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7C8A7">
      <w:pPr>
        <w:spacing w:line="360" w:lineRule="auto"/>
        <w:jc w:val="center"/>
        <w:rPr>
          <w:rFonts w:ascii="宋体" w:hAnsi="宋体" w:cs="宋体"/>
          <w:b/>
          <w:color w:val="auto"/>
          <w:sz w:val="24"/>
          <w:highlight w:val="none"/>
        </w:rPr>
      </w:pPr>
    </w:p>
    <w:p w14:paraId="0A5C5A0D">
      <w:pPr>
        <w:spacing w:line="360" w:lineRule="auto"/>
        <w:jc w:val="center"/>
        <w:rPr>
          <w:rFonts w:ascii="宋体" w:hAnsi="宋体" w:cs="宋体"/>
          <w:b/>
          <w:color w:val="auto"/>
          <w:sz w:val="24"/>
          <w:highlight w:val="none"/>
        </w:rPr>
      </w:pPr>
    </w:p>
    <w:p w14:paraId="3E163C85">
      <w:pPr>
        <w:adjustRightInd/>
        <w:spacing w:line="360" w:lineRule="auto"/>
        <w:jc w:val="center"/>
        <w:rPr>
          <w:rFonts w:ascii="宋体" w:hAnsi="宋体" w:cs="宋体"/>
          <w:b/>
          <w:color w:val="auto"/>
          <w:sz w:val="44"/>
          <w:szCs w:val="44"/>
          <w:highlight w:val="none"/>
        </w:rPr>
      </w:pPr>
    </w:p>
    <w:p w14:paraId="4D54848C">
      <w:pPr>
        <w:spacing w:line="360" w:lineRule="auto"/>
        <w:jc w:val="center"/>
        <w:rPr>
          <w:rFonts w:ascii="宋体" w:hAnsi="宋体" w:cs="宋体"/>
          <w:b/>
          <w:color w:val="auto"/>
          <w:sz w:val="44"/>
          <w:szCs w:val="44"/>
          <w:highlight w:val="none"/>
        </w:rPr>
      </w:pPr>
    </w:p>
    <w:p w14:paraId="7E3993E5">
      <w:pPr>
        <w:adjustRightInd/>
        <w:spacing w:line="360" w:lineRule="auto"/>
        <w:jc w:val="center"/>
        <w:rPr>
          <w:rFonts w:ascii="宋体" w:hAnsi="宋体" w:cs="宋体"/>
          <w:b/>
          <w:color w:val="auto"/>
          <w:sz w:val="48"/>
          <w:szCs w:val="48"/>
          <w:highlight w:val="none"/>
        </w:rPr>
      </w:pPr>
    </w:p>
    <w:p w14:paraId="0F01F23D">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西湖区四五排灌站安全鉴定项目</w:t>
      </w:r>
    </w:p>
    <w:p w14:paraId="7F808CB1">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2C8D9204">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1F4C79A8">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330106251190010000073-2</w:t>
      </w:r>
    </w:p>
    <w:p w14:paraId="5BBD926D">
      <w:pPr>
        <w:adjustRightInd/>
        <w:spacing w:line="360" w:lineRule="auto"/>
        <w:rPr>
          <w:rFonts w:ascii="宋体" w:hAnsi="宋体" w:cs="宋体"/>
          <w:color w:val="auto"/>
          <w:sz w:val="28"/>
          <w:szCs w:val="20"/>
          <w:highlight w:val="none"/>
        </w:rPr>
      </w:pPr>
    </w:p>
    <w:p w14:paraId="5649A9C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5BC8996A">
      <w:pPr>
        <w:spacing w:line="360" w:lineRule="auto"/>
        <w:jc w:val="center"/>
        <w:rPr>
          <w:rFonts w:ascii="宋体" w:hAnsi="宋体" w:cs="宋体"/>
          <w:b/>
          <w:color w:val="auto"/>
          <w:sz w:val="44"/>
          <w:szCs w:val="44"/>
          <w:highlight w:val="none"/>
        </w:rPr>
      </w:pPr>
    </w:p>
    <w:p w14:paraId="6854E374">
      <w:pPr>
        <w:spacing w:line="360" w:lineRule="auto"/>
        <w:jc w:val="center"/>
        <w:rPr>
          <w:rFonts w:ascii="宋体" w:hAnsi="宋体" w:cs="宋体"/>
          <w:color w:val="auto"/>
          <w:sz w:val="24"/>
          <w:highlight w:val="none"/>
        </w:rPr>
      </w:pPr>
    </w:p>
    <w:p w14:paraId="46C38D6F">
      <w:pPr>
        <w:spacing w:line="360" w:lineRule="auto"/>
        <w:jc w:val="center"/>
        <w:rPr>
          <w:rFonts w:ascii="宋体" w:hAnsi="宋体" w:cs="宋体"/>
          <w:color w:val="auto"/>
          <w:sz w:val="24"/>
          <w:highlight w:val="none"/>
        </w:rPr>
      </w:pPr>
    </w:p>
    <w:p w14:paraId="72941B48">
      <w:pPr>
        <w:spacing w:line="360" w:lineRule="auto"/>
        <w:rPr>
          <w:rFonts w:ascii="宋体" w:hAnsi="宋体" w:cs="宋体"/>
          <w:color w:val="auto"/>
          <w:sz w:val="32"/>
          <w:szCs w:val="32"/>
          <w:highlight w:val="none"/>
        </w:rPr>
      </w:pPr>
    </w:p>
    <w:p w14:paraId="48366948">
      <w:pPr>
        <w:snapToGrid w:val="0"/>
        <w:spacing w:line="360" w:lineRule="auto"/>
        <w:jc w:val="center"/>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val="en-US" w:eastAsia="zh-CN"/>
        </w:rPr>
        <w:t>采购人：</w:t>
      </w:r>
      <w:r>
        <w:rPr>
          <w:rFonts w:hint="eastAsia" w:ascii="宋体" w:hAnsi="宋体" w:cs="宋体"/>
          <w:color w:val="auto"/>
          <w:sz w:val="32"/>
          <w:szCs w:val="32"/>
          <w:highlight w:val="none"/>
          <w:lang w:eastAsia="zh-CN"/>
        </w:rPr>
        <w:t>杭州市西湖区农业农村局</w:t>
      </w:r>
    </w:p>
    <w:p w14:paraId="0F225040">
      <w:pPr>
        <w:snapToGrid w:val="0"/>
        <w:spacing w:line="360" w:lineRule="auto"/>
        <w:jc w:val="center"/>
        <w:rPr>
          <w:rFonts w:hint="default"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使用（管理）单位：杭州市西湖区排灌设施管理服务站</w:t>
      </w:r>
    </w:p>
    <w:p w14:paraId="289DCB78">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val="en-US" w:eastAsia="zh-CN"/>
        </w:rPr>
        <w:t>代理机构：</w:t>
      </w:r>
      <w:r>
        <w:rPr>
          <w:rFonts w:hint="eastAsia" w:ascii="宋体" w:hAnsi="宋体" w:cs="宋体"/>
          <w:bCs/>
          <w:color w:val="auto"/>
          <w:sz w:val="32"/>
          <w:szCs w:val="32"/>
          <w:highlight w:val="none"/>
          <w:lang w:eastAsia="zh-CN"/>
        </w:rPr>
        <w:t>天尚设计集团有限公司</w:t>
      </w:r>
    </w:p>
    <w:p w14:paraId="59BEA590">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十二</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三十</w:t>
      </w:r>
      <w:r>
        <w:rPr>
          <w:rFonts w:hint="eastAsia" w:ascii="宋体" w:hAnsi="宋体" w:cs="宋体"/>
          <w:bCs/>
          <w:color w:val="auto"/>
          <w:sz w:val="32"/>
          <w:szCs w:val="32"/>
          <w:highlight w:val="none"/>
        </w:rPr>
        <w:t>日</w:t>
      </w:r>
    </w:p>
    <w:p w14:paraId="0875FC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19A67650">
      <w:pPr>
        <w:pStyle w:val="25"/>
        <w:rPr>
          <w:color w:val="auto"/>
          <w:highlight w:val="none"/>
        </w:rPr>
      </w:pPr>
    </w:p>
    <w:p w14:paraId="6FA1B737">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86412B2">
      <w:pPr>
        <w:spacing w:line="360" w:lineRule="auto"/>
        <w:rPr>
          <w:rFonts w:ascii="宋体" w:hAnsi="宋体" w:cs="宋体"/>
          <w:color w:val="auto"/>
          <w:sz w:val="32"/>
          <w:szCs w:val="32"/>
          <w:highlight w:val="none"/>
        </w:rPr>
      </w:pPr>
    </w:p>
    <w:p w14:paraId="1D3A535C">
      <w:pPr>
        <w:spacing w:line="360" w:lineRule="auto"/>
        <w:rPr>
          <w:rFonts w:ascii="宋体" w:hAnsi="宋体" w:cs="宋体"/>
          <w:color w:val="auto"/>
          <w:sz w:val="32"/>
          <w:szCs w:val="32"/>
          <w:highlight w:val="none"/>
        </w:rPr>
      </w:pPr>
    </w:p>
    <w:p w14:paraId="7BE113A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E973D9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2203D1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66EF074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309CF1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F6815E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11AB8175">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6E2B1657">
      <w:pPr>
        <w:spacing w:line="360" w:lineRule="auto"/>
        <w:ind w:firstLine="549" w:firstLineChars="229"/>
        <w:rPr>
          <w:rFonts w:ascii="宋体" w:hAnsi="宋体" w:cs="宋体"/>
          <w:color w:val="auto"/>
          <w:sz w:val="24"/>
          <w:highlight w:val="none"/>
        </w:rPr>
      </w:pPr>
    </w:p>
    <w:p w14:paraId="4B655421">
      <w:pPr>
        <w:spacing w:line="360" w:lineRule="auto"/>
        <w:ind w:firstLine="549" w:firstLineChars="229"/>
        <w:rPr>
          <w:rFonts w:ascii="宋体" w:hAnsi="宋体" w:cs="宋体"/>
          <w:color w:val="auto"/>
          <w:sz w:val="24"/>
          <w:highlight w:val="none"/>
        </w:rPr>
      </w:pPr>
    </w:p>
    <w:p w14:paraId="0737F2FF">
      <w:pPr>
        <w:spacing w:line="360" w:lineRule="auto"/>
        <w:ind w:firstLine="549" w:firstLineChars="229"/>
        <w:rPr>
          <w:rFonts w:ascii="宋体" w:hAnsi="宋体" w:cs="宋体"/>
          <w:color w:val="auto"/>
          <w:sz w:val="24"/>
          <w:highlight w:val="none"/>
        </w:rPr>
      </w:pPr>
    </w:p>
    <w:p w14:paraId="0D24148D">
      <w:pPr>
        <w:spacing w:line="360" w:lineRule="auto"/>
        <w:ind w:firstLine="549" w:firstLineChars="229"/>
        <w:rPr>
          <w:rFonts w:ascii="宋体" w:hAnsi="宋体" w:cs="宋体"/>
          <w:color w:val="auto"/>
          <w:sz w:val="24"/>
          <w:highlight w:val="none"/>
        </w:rPr>
      </w:pPr>
    </w:p>
    <w:p w14:paraId="78FDDF64">
      <w:pPr>
        <w:spacing w:line="360" w:lineRule="auto"/>
        <w:ind w:firstLine="549" w:firstLineChars="229"/>
        <w:rPr>
          <w:rFonts w:ascii="宋体" w:hAnsi="宋体" w:cs="宋体"/>
          <w:color w:val="auto"/>
          <w:sz w:val="24"/>
          <w:highlight w:val="none"/>
        </w:rPr>
      </w:pPr>
    </w:p>
    <w:p w14:paraId="0A915DB0">
      <w:pPr>
        <w:spacing w:line="360" w:lineRule="auto"/>
        <w:ind w:firstLine="549" w:firstLineChars="229"/>
        <w:rPr>
          <w:rFonts w:ascii="宋体" w:hAnsi="宋体" w:cs="宋体"/>
          <w:color w:val="auto"/>
          <w:sz w:val="24"/>
          <w:highlight w:val="none"/>
        </w:rPr>
      </w:pPr>
    </w:p>
    <w:p w14:paraId="0B435453">
      <w:pPr>
        <w:spacing w:line="360" w:lineRule="auto"/>
        <w:ind w:firstLine="549" w:firstLineChars="229"/>
        <w:rPr>
          <w:rFonts w:ascii="宋体" w:hAnsi="宋体" w:cs="宋体"/>
          <w:color w:val="auto"/>
          <w:sz w:val="24"/>
          <w:highlight w:val="none"/>
        </w:rPr>
      </w:pPr>
    </w:p>
    <w:p w14:paraId="283CD491">
      <w:pPr>
        <w:spacing w:line="360" w:lineRule="auto"/>
        <w:ind w:firstLine="549" w:firstLineChars="229"/>
        <w:rPr>
          <w:rFonts w:ascii="宋体" w:hAnsi="宋体" w:cs="宋体"/>
          <w:color w:val="auto"/>
          <w:sz w:val="24"/>
          <w:highlight w:val="none"/>
        </w:rPr>
      </w:pPr>
    </w:p>
    <w:p w14:paraId="6721B4C0">
      <w:pPr>
        <w:spacing w:line="360" w:lineRule="auto"/>
        <w:ind w:firstLine="549" w:firstLineChars="229"/>
        <w:rPr>
          <w:rFonts w:ascii="宋体" w:hAnsi="宋体" w:cs="宋体"/>
          <w:color w:val="auto"/>
          <w:sz w:val="24"/>
          <w:highlight w:val="none"/>
        </w:rPr>
      </w:pPr>
    </w:p>
    <w:p w14:paraId="578FE1E8">
      <w:pPr>
        <w:spacing w:line="360" w:lineRule="auto"/>
        <w:ind w:firstLine="549" w:firstLineChars="229"/>
        <w:rPr>
          <w:rFonts w:ascii="宋体" w:hAnsi="宋体" w:cs="宋体"/>
          <w:color w:val="auto"/>
          <w:sz w:val="24"/>
          <w:highlight w:val="none"/>
        </w:rPr>
      </w:pPr>
    </w:p>
    <w:p w14:paraId="38BD0AC8">
      <w:pPr>
        <w:spacing w:line="360" w:lineRule="auto"/>
        <w:ind w:firstLine="549" w:firstLineChars="229"/>
        <w:rPr>
          <w:rFonts w:ascii="宋体" w:hAnsi="宋体" w:cs="宋体"/>
          <w:color w:val="auto"/>
          <w:sz w:val="24"/>
          <w:highlight w:val="none"/>
        </w:rPr>
      </w:pPr>
    </w:p>
    <w:p w14:paraId="0D0F25D2">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07423"/>
      <w:bookmarkEnd w:id="4"/>
      <w:bookmarkStart w:id="5" w:name="_Hlt74729822"/>
      <w:bookmarkEnd w:id="5"/>
      <w:bookmarkStart w:id="6" w:name="_Hlt74728647"/>
      <w:bookmarkEnd w:id="6"/>
      <w:bookmarkStart w:id="7" w:name="_Hlt74649545"/>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6C4255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7773343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西湖区四五排灌站安全鉴定项目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21"/>
          <w:rFonts w:hint="eastAsia" w:ascii="宋体" w:hAnsi="宋体" w:eastAsia="宋体" w:cs="宋体"/>
          <w:snapToGrid/>
          <w:color w:val="auto"/>
          <w:kern w:val="2"/>
          <w:sz w:val="24"/>
          <w:szCs w:val="24"/>
          <w:highlight w:val="none"/>
        </w:rPr>
        <w:t>https://www.zcygov.cn/）获取（下载）招标文件</w:t>
      </w:r>
      <w:bookmarkStart w:id="509" w:name="_GoBack"/>
      <w:bookmarkEnd w:id="509"/>
      <w:r>
        <w:rPr>
          <w:rStyle w:val="21"/>
          <w:rFonts w:hint="eastAsia" w:ascii="宋体" w:hAnsi="宋体" w:eastAsia="宋体" w:cs="宋体"/>
          <w:snapToGrid/>
          <w:color w:val="auto"/>
          <w:kern w:val="2"/>
          <w:sz w:val="24"/>
          <w:szCs w:val="24"/>
          <w:highlight w:val="none"/>
        </w:rPr>
        <w:t>，并于202</w:t>
      </w:r>
      <w:r>
        <w:rPr>
          <w:rStyle w:val="21"/>
          <w:rFonts w:hint="eastAsia" w:ascii="宋体" w:hAnsi="宋体" w:cs="宋体"/>
          <w:snapToGrid/>
          <w:color w:val="auto"/>
          <w:kern w:val="2"/>
          <w:sz w:val="24"/>
          <w:szCs w:val="24"/>
          <w:highlight w:val="none"/>
          <w:lang w:val="en-US" w:eastAsia="zh-CN"/>
        </w:rPr>
        <w:t>6</w:t>
      </w:r>
      <w:r>
        <w:rPr>
          <w:rStyle w:val="21"/>
          <w:rFonts w:hint="eastAsia" w:ascii="宋体" w:hAnsi="宋体" w:eastAsia="宋体" w:cs="宋体"/>
          <w:snapToGrid/>
          <w:color w:val="auto"/>
          <w:kern w:val="2"/>
          <w:sz w:val="24"/>
          <w:szCs w:val="24"/>
          <w:highlight w:val="none"/>
        </w:rPr>
        <w:t>年</w:t>
      </w:r>
      <w:r>
        <w:rPr>
          <w:rStyle w:val="21"/>
          <w:rFonts w:hint="eastAsia" w:ascii="宋体" w:hAnsi="宋体" w:cs="宋体"/>
          <w:snapToGrid/>
          <w:color w:val="auto"/>
          <w:kern w:val="2"/>
          <w:sz w:val="24"/>
          <w:szCs w:val="24"/>
          <w:highlight w:val="none"/>
          <w:lang w:val="en-US" w:eastAsia="zh-CN"/>
        </w:rPr>
        <w:t>1</w:t>
      </w:r>
      <w:r>
        <w:rPr>
          <w:rStyle w:val="21"/>
          <w:rFonts w:hint="eastAsia" w:ascii="宋体" w:hAnsi="宋体" w:eastAsia="宋体" w:cs="宋体"/>
          <w:snapToGrid/>
          <w:color w:val="auto"/>
          <w:kern w:val="2"/>
          <w:sz w:val="24"/>
          <w:szCs w:val="24"/>
          <w:highlight w:val="none"/>
        </w:rPr>
        <w:t>月</w:t>
      </w:r>
      <w:r>
        <w:rPr>
          <w:rStyle w:val="21"/>
          <w:rFonts w:hint="eastAsia" w:ascii="宋体" w:hAnsi="宋体" w:cs="宋体"/>
          <w:snapToGrid/>
          <w:color w:val="auto"/>
          <w:kern w:val="2"/>
          <w:sz w:val="24"/>
          <w:szCs w:val="24"/>
          <w:highlight w:val="none"/>
          <w:lang w:val="en-US" w:eastAsia="zh-CN"/>
        </w:rPr>
        <w:t>20</w:t>
      </w:r>
      <w:r>
        <w:rPr>
          <w:rStyle w:val="21"/>
          <w:rFonts w:hint="eastAsia" w:ascii="宋体" w:hAnsi="宋体" w:eastAsia="宋体" w:cs="宋体"/>
          <w:snapToGrid/>
          <w:color w:val="auto"/>
          <w:kern w:val="2"/>
          <w:sz w:val="24"/>
          <w:szCs w:val="24"/>
          <w:highlight w:val="none"/>
        </w:rPr>
        <w:t>日</w:t>
      </w:r>
      <w:r>
        <w:rPr>
          <w:rStyle w:val="21"/>
          <w:rFonts w:hint="eastAsia" w:ascii="宋体" w:hAnsi="宋体" w:cs="宋体"/>
          <w:snapToGrid/>
          <w:color w:val="auto"/>
          <w:kern w:val="2"/>
          <w:sz w:val="24"/>
          <w:szCs w:val="24"/>
          <w:highlight w:val="none"/>
          <w:lang w:val="en-US" w:eastAsia="zh-CN"/>
        </w:rPr>
        <w:t>14</w:t>
      </w:r>
      <w:r>
        <w:rPr>
          <w:rStyle w:val="21"/>
          <w:rFonts w:hint="eastAsia" w:ascii="宋体" w:hAnsi="宋体" w:eastAsia="宋体" w:cs="宋体"/>
          <w:snapToGrid/>
          <w:color w:val="auto"/>
          <w:kern w:val="2"/>
          <w:sz w:val="24"/>
          <w:szCs w:val="24"/>
          <w:highlight w:val="none"/>
        </w:rPr>
        <w:t>点</w:t>
      </w:r>
      <w:r>
        <w:rPr>
          <w:rStyle w:val="21"/>
          <w:rFonts w:hint="eastAsia" w:ascii="宋体" w:hAnsi="宋体" w:cs="宋体"/>
          <w:snapToGrid/>
          <w:color w:val="auto"/>
          <w:kern w:val="2"/>
          <w:sz w:val="24"/>
          <w:szCs w:val="24"/>
          <w:highlight w:val="none"/>
          <w:lang w:val="en-US" w:eastAsia="zh-CN"/>
        </w:rPr>
        <w:t>00</w:t>
      </w:r>
      <w:r>
        <w:rPr>
          <w:rStyle w:val="21"/>
          <w:rFonts w:hint="eastAsia" w:ascii="宋体" w:hAnsi="宋体" w:eastAsia="宋体" w:cs="宋体"/>
          <w:snapToGrid/>
          <w:color w:val="auto"/>
          <w:kern w:val="2"/>
          <w:sz w:val="24"/>
          <w:szCs w:val="24"/>
          <w:highlight w:val="none"/>
        </w:rPr>
        <w:t>分</w:t>
      </w:r>
      <w:r>
        <w:rPr>
          <w:rStyle w:val="21"/>
          <w:rFonts w:hint="eastAsia" w:ascii="宋体" w:hAnsi="宋体" w:eastAsia="宋体" w:cs="宋体"/>
          <w:bCs/>
          <w:snapToGrid/>
          <w:color w:val="auto"/>
          <w:kern w:val="2"/>
          <w:sz w:val="24"/>
          <w:szCs w:val="24"/>
          <w:highlight w:val="none"/>
        </w:rPr>
        <w:t>00秒</w:t>
      </w:r>
      <w:r>
        <w:rPr>
          <w:rStyle w:val="21"/>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3FCC9302">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6CAB100E">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330106251190010000073-2</w:t>
      </w:r>
    </w:p>
    <w:p w14:paraId="0312DF7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西湖区四五排灌站安全鉴定项目</w:t>
      </w:r>
    </w:p>
    <w:p w14:paraId="1C6D4CAA">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600000</w:t>
      </w:r>
    </w:p>
    <w:p w14:paraId="524783DF">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550000</w:t>
      </w:r>
    </w:p>
    <w:p w14:paraId="6EC5DB8E">
      <w:pPr>
        <w:pStyle w:val="2"/>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西湖区四五排灌站安全鉴定项目</w:t>
      </w:r>
      <w:r>
        <w:rPr>
          <w:rFonts w:hint="eastAsia" w:hAnsi="宋体" w:cs="宋体"/>
          <w:bCs/>
          <w:snapToGrid/>
          <w:color w:val="auto"/>
          <w:kern w:val="2"/>
          <w:sz w:val="24"/>
          <w:szCs w:val="24"/>
          <w:highlight w:val="none"/>
        </w:rPr>
        <w:t>主要内容：</w:t>
      </w:r>
      <w:r>
        <w:rPr>
          <w:rFonts w:hint="eastAsia" w:hAnsi="宋体" w:cs="宋体"/>
          <w:bCs/>
          <w:snapToGrid/>
          <w:color w:val="auto"/>
          <w:kern w:val="2"/>
          <w:sz w:val="24"/>
          <w:szCs w:val="24"/>
          <w:highlight w:val="none"/>
          <w:lang w:eastAsia="zh-CN"/>
        </w:rPr>
        <w:t>根据《水闸安全鉴定管理办法》（水建管〔2008〕214号）、《水闸安全评价导则》（SL 214-2015）、《泵站安全鉴定规程》（SL316-2015）等现行有关规范要求，对工程混凝土结构、机电设备、金属结构等进行检测；对闸站、上下游连接段、上部建筑及其它附属设施，闸门、水力机械、启闭机等机电设备开展安全鉴定；对工程规模、防洪标准、渗流安全、结构安全、金属结构安全、机电设备安全进行安全复核计算分析；最终对工程进行安全类别划分，并提出处理意见与处理前的应急措施。同时，根据《城市桥梁检测与评定技术规范》对东风桥和赤通浦桥桥梁结构进行检测和安全评定</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0CF83623">
      <w:pPr>
        <w:pStyle w:val="26"/>
        <w:ind w:firstLine="482"/>
        <w:outlineLvl w:val="2"/>
        <w:rPr>
          <w:rFonts w:hint="default" w:ascii="宋体" w:hAnsi="宋体" w:eastAsia="宋体" w:cs="宋体"/>
          <w:color w:val="auto"/>
          <w:highlight w:val="none"/>
          <w:lang w:val="en-US" w:eastAsia="zh-CN"/>
        </w:rPr>
      </w:pPr>
      <w:r>
        <w:rPr>
          <w:rFonts w:hint="eastAsia" w:ascii="宋体" w:hAnsi="宋体" w:cs="宋体"/>
          <w:b/>
          <w:color w:val="auto"/>
          <w:highlight w:val="none"/>
        </w:rPr>
        <w:t>合同履约期限：</w:t>
      </w:r>
      <w:r>
        <w:rPr>
          <w:rFonts w:ascii="宋体" w:hAnsi="宋体" w:cs="宋体"/>
          <w:color w:val="auto"/>
          <w:highlight w:val="none"/>
        </w:rPr>
        <w:t xml:space="preserve"> </w:t>
      </w:r>
      <w:r>
        <w:rPr>
          <w:rFonts w:hint="eastAsia"/>
          <w:color w:val="auto"/>
          <w:highlight w:val="none"/>
          <w:lang w:val="en-US" w:eastAsia="zh-CN"/>
        </w:rPr>
        <w:t>自合同签订之日起6个月内完成。</w:t>
      </w:r>
    </w:p>
    <w:p w14:paraId="07281B02">
      <w:pPr>
        <w:pStyle w:val="2"/>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08B50DBF">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5FDBAFE8">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07A2EF5">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1F9DEC0D">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269F9B4">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7D88538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1253AD27">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2FFE48BA">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3E29AC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lang w:val="en-US" w:eastAsia="zh-CN"/>
        </w:rPr>
        <w:t>无。</w:t>
      </w:r>
    </w:p>
    <w:p w14:paraId="2A4C3DE7">
      <w:pPr>
        <w:snapToGrid w:val="0"/>
        <w:spacing w:line="360" w:lineRule="auto"/>
        <w:ind w:firstLine="480" w:firstLineChars="200"/>
        <w:rPr>
          <w:rFonts w:hint="default"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81344519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有特定资格要求：</w:t>
      </w:r>
    </w:p>
    <w:p w14:paraId="1EEA21C5">
      <w:pPr>
        <w:spacing w:line="360" w:lineRule="auto"/>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需同时提供</w:t>
      </w:r>
      <w:r>
        <w:rPr>
          <w:rFonts w:hint="eastAsia" w:ascii="宋体" w:hAnsi="宋体" w:cs="宋体"/>
          <w:color w:val="auto"/>
          <w:sz w:val="24"/>
          <w:highlight w:val="none"/>
          <w:lang w:val="en-US" w:eastAsia="zh-CN"/>
        </w:rPr>
        <w:t>水利行业</w:t>
      </w:r>
      <w:r>
        <w:rPr>
          <w:rFonts w:hint="eastAsia" w:ascii="宋体" w:hAnsi="宋体" w:cs="宋体"/>
          <w:color w:val="auto"/>
          <w:sz w:val="24"/>
          <w:highlight w:val="none"/>
        </w:rPr>
        <w:t>设计乙级及以上资质证书及工程勘察专业乙级及以上资质证书</w:t>
      </w:r>
      <w:r>
        <w:rPr>
          <w:rFonts w:hint="eastAsia" w:ascii="宋体" w:hAnsi="宋体" w:cs="宋体"/>
          <w:color w:val="auto"/>
          <w:sz w:val="24"/>
          <w:highlight w:val="none"/>
          <w:lang w:eastAsia="zh-CN"/>
        </w:rPr>
        <w:t>；</w:t>
      </w:r>
    </w:p>
    <w:p w14:paraId="2547432C">
      <w:pPr>
        <w:spacing w:line="360" w:lineRule="auto"/>
        <w:ind w:firstLine="0" w:firstLineChars="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提供水利部认定的水利科研院(所)相关证明材料。</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符合</w:t>
      </w: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或</w:t>
      </w: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任意一个条件均视为符合特定资格要求</w:t>
      </w:r>
      <w:r>
        <w:rPr>
          <w:rFonts w:hint="eastAsia" w:ascii="宋体" w:hAnsi="宋体" w:cs="宋体"/>
          <w:color w:val="auto"/>
          <w:sz w:val="24"/>
          <w:highlight w:val="none"/>
          <w:lang w:val="en-US" w:eastAsia="zh-CN"/>
        </w:rPr>
        <w:t>)</w:t>
      </w:r>
    </w:p>
    <w:p w14:paraId="2D0DBA15">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E891A5B">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86F134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0DC6730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34D5C0F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634F2D6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7F44D63D">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7FA2075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Style w:val="21"/>
          <w:rFonts w:hint="eastAsia" w:ascii="宋体" w:hAnsi="宋体" w:eastAsia="宋体" w:cs="宋体"/>
          <w:snapToGrid/>
          <w:color w:val="auto"/>
          <w:kern w:val="2"/>
          <w:sz w:val="24"/>
          <w:szCs w:val="24"/>
          <w:highlight w:val="none"/>
        </w:rPr>
        <w:t>202</w:t>
      </w:r>
      <w:r>
        <w:rPr>
          <w:rStyle w:val="21"/>
          <w:rFonts w:hint="eastAsia" w:ascii="宋体" w:hAnsi="宋体" w:cs="宋体"/>
          <w:snapToGrid/>
          <w:color w:val="auto"/>
          <w:kern w:val="2"/>
          <w:sz w:val="24"/>
          <w:szCs w:val="24"/>
          <w:highlight w:val="none"/>
          <w:lang w:val="en-US" w:eastAsia="zh-CN"/>
        </w:rPr>
        <w:t>6</w:t>
      </w:r>
      <w:r>
        <w:rPr>
          <w:rStyle w:val="21"/>
          <w:rFonts w:hint="eastAsia" w:ascii="宋体" w:hAnsi="宋体" w:eastAsia="宋体" w:cs="宋体"/>
          <w:snapToGrid/>
          <w:color w:val="auto"/>
          <w:kern w:val="2"/>
          <w:sz w:val="24"/>
          <w:szCs w:val="24"/>
          <w:highlight w:val="none"/>
        </w:rPr>
        <w:t>年</w:t>
      </w:r>
      <w:r>
        <w:rPr>
          <w:rStyle w:val="21"/>
          <w:rFonts w:hint="eastAsia" w:ascii="宋体" w:hAnsi="宋体" w:cs="宋体"/>
          <w:snapToGrid/>
          <w:color w:val="auto"/>
          <w:kern w:val="2"/>
          <w:sz w:val="24"/>
          <w:szCs w:val="24"/>
          <w:highlight w:val="none"/>
          <w:lang w:val="en-US" w:eastAsia="zh-CN"/>
        </w:rPr>
        <w:t>1</w:t>
      </w:r>
      <w:r>
        <w:rPr>
          <w:rStyle w:val="21"/>
          <w:rFonts w:hint="eastAsia" w:ascii="宋体" w:hAnsi="宋体" w:eastAsia="宋体" w:cs="宋体"/>
          <w:snapToGrid/>
          <w:color w:val="auto"/>
          <w:kern w:val="2"/>
          <w:sz w:val="24"/>
          <w:szCs w:val="24"/>
          <w:highlight w:val="none"/>
        </w:rPr>
        <w:t>月</w:t>
      </w:r>
      <w:r>
        <w:rPr>
          <w:rStyle w:val="21"/>
          <w:rFonts w:hint="eastAsia" w:ascii="宋体" w:hAnsi="宋体" w:cs="宋体"/>
          <w:snapToGrid/>
          <w:color w:val="auto"/>
          <w:kern w:val="2"/>
          <w:sz w:val="24"/>
          <w:szCs w:val="24"/>
          <w:highlight w:val="none"/>
          <w:lang w:val="en-US" w:eastAsia="zh-CN"/>
        </w:rPr>
        <w:t>20</w:t>
      </w:r>
      <w:r>
        <w:rPr>
          <w:rStyle w:val="21"/>
          <w:rFonts w:hint="eastAsia" w:ascii="宋体" w:hAnsi="宋体" w:eastAsia="宋体" w:cs="宋体"/>
          <w:snapToGrid/>
          <w:color w:val="auto"/>
          <w:kern w:val="2"/>
          <w:sz w:val="24"/>
          <w:szCs w:val="24"/>
          <w:highlight w:val="none"/>
        </w:rPr>
        <w:t>日</w:t>
      </w:r>
      <w:r>
        <w:rPr>
          <w:rStyle w:val="21"/>
          <w:rFonts w:hint="eastAsia" w:ascii="宋体" w:hAnsi="宋体" w:cs="宋体"/>
          <w:snapToGrid/>
          <w:color w:val="auto"/>
          <w:kern w:val="2"/>
          <w:sz w:val="24"/>
          <w:szCs w:val="24"/>
          <w:highlight w:val="none"/>
          <w:lang w:val="en-US" w:eastAsia="zh-CN"/>
        </w:rPr>
        <w:t>14</w:t>
      </w:r>
      <w:r>
        <w:rPr>
          <w:rStyle w:val="21"/>
          <w:rFonts w:hint="eastAsia" w:ascii="宋体" w:hAnsi="宋体" w:eastAsia="宋体" w:cs="宋体"/>
          <w:snapToGrid/>
          <w:color w:val="auto"/>
          <w:kern w:val="2"/>
          <w:sz w:val="24"/>
          <w:szCs w:val="24"/>
          <w:highlight w:val="none"/>
        </w:rPr>
        <w:t>点</w:t>
      </w:r>
      <w:r>
        <w:rPr>
          <w:rStyle w:val="21"/>
          <w:rFonts w:hint="eastAsia" w:ascii="宋体" w:hAnsi="宋体" w:cs="宋体"/>
          <w:snapToGrid/>
          <w:color w:val="auto"/>
          <w:kern w:val="2"/>
          <w:sz w:val="24"/>
          <w:szCs w:val="24"/>
          <w:highlight w:val="none"/>
          <w:lang w:val="en-US" w:eastAsia="zh-CN"/>
        </w:rPr>
        <w:t>00</w:t>
      </w:r>
      <w:r>
        <w:rPr>
          <w:rStyle w:val="21"/>
          <w:rFonts w:hint="eastAsia" w:ascii="宋体" w:hAnsi="宋体" w:eastAsia="宋体" w:cs="宋体"/>
          <w:snapToGrid/>
          <w:color w:val="auto"/>
          <w:kern w:val="2"/>
          <w:sz w:val="24"/>
          <w:szCs w:val="24"/>
          <w:highlight w:val="none"/>
        </w:rPr>
        <w:t>分</w:t>
      </w:r>
      <w:r>
        <w:rPr>
          <w:rStyle w:val="21"/>
          <w:rFonts w:hint="eastAsia" w:ascii="宋体" w:hAnsi="宋体" w:eastAsia="宋体" w:cs="宋体"/>
          <w:bCs/>
          <w:snapToGrid/>
          <w:color w:val="auto"/>
          <w:kern w:val="2"/>
          <w:sz w:val="24"/>
          <w:szCs w:val="24"/>
          <w:highlight w:val="none"/>
        </w:rPr>
        <w:t>00秒</w:t>
      </w:r>
      <w:r>
        <w:rPr>
          <w:rFonts w:hint="eastAsia" w:ascii="宋体" w:hAnsi="宋体" w:cs="宋体"/>
          <w:color w:val="auto"/>
          <w:sz w:val="24"/>
          <w:highlight w:val="none"/>
        </w:rPr>
        <w:t>（北京时间）</w:t>
      </w:r>
    </w:p>
    <w:p w14:paraId="3790463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2B5D577C">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Style w:val="21"/>
          <w:rFonts w:hint="eastAsia" w:ascii="宋体" w:hAnsi="宋体" w:eastAsia="宋体" w:cs="宋体"/>
          <w:snapToGrid/>
          <w:color w:val="auto"/>
          <w:kern w:val="2"/>
          <w:sz w:val="24"/>
          <w:szCs w:val="24"/>
          <w:highlight w:val="none"/>
        </w:rPr>
        <w:t>202</w:t>
      </w:r>
      <w:r>
        <w:rPr>
          <w:rStyle w:val="21"/>
          <w:rFonts w:hint="eastAsia" w:ascii="宋体" w:hAnsi="宋体" w:cs="宋体"/>
          <w:snapToGrid/>
          <w:color w:val="auto"/>
          <w:kern w:val="2"/>
          <w:sz w:val="24"/>
          <w:szCs w:val="24"/>
          <w:highlight w:val="none"/>
          <w:lang w:val="en-US" w:eastAsia="zh-CN"/>
        </w:rPr>
        <w:t>6</w:t>
      </w:r>
      <w:r>
        <w:rPr>
          <w:rStyle w:val="21"/>
          <w:rFonts w:hint="eastAsia" w:ascii="宋体" w:hAnsi="宋体" w:eastAsia="宋体" w:cs="宋体"/>
          <w:snapToGrid/>
          <w:color w:val="auto"/>
          <w:kern w:val="2"/>
          <w:sz w:val="24"/>
          <w:szCs w:val="24"/>
          <w:highlight w:val="none"/>
        </w:rPr>
        <w:t>年</w:t>
      </w:r>
      <w:r>
        <w:rPr>
          <w:rStyle w:val="21"/>
          <w:rFonts w:hint="eastAsia" w:ascii="宋体" w:hAnsi="宋体" w:cs="宋体"/>
          <w:snapToGrid/>
          <w:color w:val="auto"/>
          <w:kern w:val="2"/>
          <w:sz w:val="24"/>
          <w:szCs w:val="24"/>
          <w:highlight w:val="none"/>
          <w:lang w:val="en-US" w:eastAsia="zh-CN"/>
        </w:rPr>
        <w:t>1</w:t>
      </w:r>
      <w:r>
        <w:rPr>
          <w:rStyle w:val="21"/>
          <w:rFonts w:hint="eastAsia" w:ascii="宋体" w:hAnsi="宋体" w:eastAsia="宋体" w:cs="宋体"/>
          <w:snapToGrid/>
          <w:color w:val="auto"/>
          <w:kern w:val="2"/>
          <w:sz w:val="24"/>
          <w:szCs w:val="24"/>
          <w:highlight w:val="none"/>
        </w:rPr>
        <w:t>月</w:t>
      </w:r>
      <w:r>
        <w:rPr>
          <w:rStyle w:val="21"/>
          <w:rFonts w:hint="eastAsia" w:ascii="宋体" w:hAnsi="宋体" w:cs="宋体"/>
          <w:snapToGrid/>
          <w:color w:val="auto"/>
          <w:kern w:val="2"/>
          <w:sz w:val="24"/>
          <w:szCs w:val="24"/>
          <w:highlight w:val="none"/>
          <w:lang w:val="en-US" w:eastAsia="zh-CN"/>
        </w:rPr>
        <w:t>20</w:t>
      </w:r>
      <w:r>
        <w:rPr>
          <w:rStyle w:val="21"/>
          <w:rFonts w:hint="eastAsia" w:ascii="宋体" w:hAnsi="宋体" w:eastAsia="宋体" w:cs="宋体"/>
          <w:snapToGrid/>
          <w:color w:val="auto"/>
          <w:kern w:val="2"/>
          <w:sz w:val="24"/>
          <w:szCs w:val="24"/>
          <w:highlight w:val="none"/>
        </w:rPr>
        <w:t>日</w:t>
      </w:r>
      <w:r>
        <w:rPr>
          <w:rStyle w:val="21"/>
          <w:rFonts w:hint="eastAsia" w:ascii="宋体" w:hAnsi="宋体" w:cs="宋体"/>
          <w:snapToGrid/>
          <w:color w:val="auto"/>
          <w:kern w:val="2"/>
          <w:sz w:val="24"/>
          <w:szCs w:val="24"/>
          <w:highlight w:val="none"/>
          <w:lang w:val="en-US" w:eastAsia="zh-CN"/>
        </w:rPr>
        <w:t>14</w:t>
      </w:r>
      <w:r>
        <w:rPr>
          <w:rStyle w:val="21"/>
          <w:rFonts w:hint="eastAsia" w:ascii="宋体" w:hAnsi="宋体" w:eastAsia="宋体" w:cs="宋体"/>
          <w:snapToGrid/>
          <w:color w:val="auto"/>
          <w:kern w:val="2"/>
          <w:sz w:val="24"/>
          <w:szCs w:val="24"/>
          <w:highlight w:val="none"/>
        </w:rPr>
        <w:t>点</w:t>
      </w:r>
      <w:r>
        <w:rPr>
          <w:rStyle w:val="21"/>
          <w:rFonts w:hint="eastAsia" w:ascii="宋体" w:hAnsi="宋体" w:cs="宋体"/>
          <w:snapToGrid/>
          <w:color w:val="auto"/>
          <w:kern w:val="2"/>
          <w:sz w:val="24"/>
          <w:szCs w:val="24"/>
          <w:highlight w:val="none"/>
          <w:lang w:val="en-US" w:eastAsia="zh-CN"/>
        </w:rPr>
        <w:t>00</w:t>
      </w:r>
      <w:r>
        <w:rPr>
          <w:rStyle w:val="21"/>
          <w:rFonts w:hint="eastAsia" w:ascii="宋体" w:hAnsi="宋体" w:eastAsia="宋体" w:cs="宋体"/>
          <w:snapToGrid/>
          <w:color w:val="auto"/>
          <w:kern w:val="2"/>
          <w:sz w:val="24"/>
          <w:szCs w:val="24"/>
          <w:highlight w:val="none"/>
        </w:rPr>
        <w:t>分</w:t>
      </w:r>
      <w:r>
        <w:rPr>
          <w:rStyle w:val="21"/>
          <w:rFonts w:hint="eastAsia" w:ascii="宋体" w:hAnsi="宋体" w:eastAsia="宋体" w:cs="宋体"/>
          <w:bCs/>
          <w:snapToGrid/>
          <w:color w:val="auto"/>
          <w:kern w:val="2"/>
          <w:sz w:val="24"/>
          <w:szCs w:val="24"/>
          <w:highlight w:val="none"/>
        </w:rPr>
        <w:t>00秒</w:t>
      </w:r>
    </w:p>
    <w:p w14:paraId="0784271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54B8770C">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4EE036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C8F6F1C">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02C1E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454F1F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DD0DC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3E805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EAD3211">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6F83661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5B5231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杭州市西湖区农业农村局</w:t>
      </w:r>
      <w:r>
        <w:rPr>
          <w:rFonts w:hint="eastAsia" w:ascii="宋体" w:hAnsi="宋体" w:cs="宋体"/>
          <w:color w:val="auto"/>
          <w:sz w:val="24"/>
          <w:highlight w:val="none"/>
        </w:rPr>
        <w:t xml:space="preserve"> </w:t>
      </w:r>
    </w:p>
    <w:p w14:paraId="141E4C2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杭州市西湖区文一西路</w:t>
      </w:r>
      <w:r>
        <w:rPr>
          <w:rFonts w:hint="eastAsia" w:ascii="宋体" w:hAnsi="宋体" w:cs="宋体"/>
          <w:color w:val="auto"/>
          <w:sz w:val="24"/>
          <w:highlight w:val="none"/>
          <w:lang w:val="en-US" w:eastAsia="zh-CN"/>
        </w:rPr>
        <w:t>858号</w:t>
      </w:r>
      <w:r>
        <w:rPr>
          <w:rFonts w:hint="eastAsia" w:ascii="宋体" w:hAnsi="宋体" w:cs="宋体"/>
          <w:color w:val="auto"/>
          <w:sz w:val="24"/>
          <w:highlight w:val="none"/>
        </w:rPr>
        <w:t xml:space="preserve">   </w:t>
      </w:r>
    </w:p>
    <w:p w14:paraId="3782594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7911895F">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郑工</w:t>
      </w:r>
    </w:p>
    <w:p w14:paraId="31CC70F5">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0571-87323268</w:t>
      </w:r>
    </w:p>
    <w:p w14:paraId="160DB77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eastAsia="zh-CN"/>
        </w:rPr>
        <w:t>王工</w:t>
      </w:r>
      <w:r>
        <w:rPr>
          <w:rFonts w:hint="eastAsia" w:ascii="宋体" w:hAnsi="宋体" w:cs="宋体"/>
          <w:color w:val="auto"/>
          <w:sz w:val="24"/>
          <w:highlight w:val="none"/>
        </w:rPr>
        <w:t xml:space="preserve"> </w:t>
      </w:r>
    </w:p>
    <w:p w14:paraId="6722B274">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质疑联系方式： </w:t>
      </w:r>
      <w:r>
        <w:rPr>
          <w:rFonts w:hint="eastAsia"/>
          <w:color w:val="auto"/>
          <w:highlight w:val="none"/>
          <w:lang w:val="en-US" w:eastAsia="zh-CN"/>
        </w:rPr>
        <w:t>0571-87325667</w:t>
      </w:r>
    </w:p>
    <w:p w14:paraId="4A6470C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60382607">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天尚设计集团有限公司</w:t>
      </w:r>
    </w:p>
    <w:p w14:paraId="16C39B44">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杭州市余杭区通运路151号</w:t>
      </w:r>
    </w:p>
    <w:p w14:paraId="4E949C17">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传    真： </w:t>
      </w:r>
      <w:r>
        <w:rPr>
          <w:rFonts w:hint="eastAsia" w:ascii="宋体" w:hAnsi="宋体" w:cs="宋体"/>
          <w:color w:val="auto"/>
          <w:sz w:val="24"/>
          <w:highlight w:val="none"/>
          <w:lang w:val="en-US" w:eastAsia="zh-CN"/>
        </w:rPr>
        <w:t>/</w:t>
      </w:r>
    </w:p>
    <w:p w14:paraId="100F335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项目联系人（询问）： </w:t>
      </w:r>
      <w:r>
        <w:rPr>
          <w:rFonts w:hint="eastAsia" w:ascii="宋体" w:hAnsi="宋体" w:cs="宋体"/>
          <w:color w:val="auto"/>
          <w:sz w:val="24"/>
          <w:highlight w:val="none"/>
          <w:lang w:val="en-US" w:eastAsia="zh-CN"/>
        </w:rPr>
        <w:t>张炜晨</w:t>
      </w:r>
    </w:p>
    <w:p w14:paraId="5C2D7216">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0571-26211803</w:t>
      </w:r>
    </w:p>
    <w:p w14:paraId="44BADC8E">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 </w:t>
      </w:r>
      <w:r>
        <w:rPr>
          <w:rFonts w:hint="eastAsia" w:ascii="宋体" w:hAnsi="宋体" w:cs="宋体"/>
          <w:color w:val="auto"/>
          <w:sz w:val="24"/>
          <w:highlight w:val="none"/>
          <w:lang w:val="en-US" w:eastAsia="zh-CN"/>
        </w:rPr>
        <w:t>赵秀敏</w:t>
      </w:r>
    </w:p>
    <w:p w14:paraId="23E21F3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14709725454</w:t>
      </w:r>
    </w:p>
    <w:p w14:paraId="1905126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0B28FC7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称：杭州市西湖区财政局 /浙江省政府采购行政裁决服务中心（杭州）</w:t>
      </w:r>
    </w:p>
    <w:p w14:paraId="67B3324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p>
    <w:p w14:paraId="3557A2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4C1D65F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07F7A922">
      <w:pPr>
        <w:spacing w:line="360" w:lineRule="auto"/>
        <w:ind w:firstLine="480"/>
        <w:rPr>
          <w:rFonts w:hint="eastAsia" w:ascii="宋体" w:hAnsi="宋体" w:eastAsia="宋体" w:cs="宋体"/>
          <w:i w:val="0"/>
          <w:caps w:val="0"/>
          <w:color w:val="auto"/>
          <w:spacing w:val="0"/>
          <w:sz w:val="24"/>
          <w:szCs w:val="24"/>
          <w:highlight w:val="none"/>
          <w:lang w:val="en-US" w:eastAsia="zh-CN"/>
        </w:rPr>
      </w:pPr>
      <w:r>
        <w:rPr>
          <w:rFonts w:hint="eastAsia" w:ascii="宋体" w:hAnsi="宋体" w:cs="宋体"/>
          <w:color w:val="auto"/>
          <w:sz w:val="24"/>
          <w:highlight w:val="none"/>
        </w:rPr>
        <w:t>监督投诉电话：</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p>
    <w:p w14:paraId="0BA22B1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DCC92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579A3491">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4753FAE8">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68601067">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1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5129D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37CF1AE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BF79A5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23DC29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70CFF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C299B4A">
            <w:pPr>
              <w:snapToGrid w:val="0"/>
              <w:spacing w:line="360" w:lineRule="auto"/>
              <w:jc w:val="center"/>
              <w:rPr>
                <w:rFonts w:ascii="宋体" w:hAnsi="宋体" w:cs="宋体"/>
                <w:color w:val="auto"/>
                <w:sz w:val="24"/>
                <w:highlight w:val="none"/>
              </w:rPr>
            </w:pPr>
          </w:p>
          <w:p w14:paraId="6308F35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4E4AB13">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5EEA470E">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71E22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93" w:hRule="atLeast"/>
          <w:tblHeader/>
        </w:trPr>
        <w:tc>
          <w:tcPr>
            <w:tcW w:w="629" w:type="dxa"/>
            <w:tcBorders>
              <w:top w:val="single" w:color="auto" w:sz="4" w:space="0"/>
              <w:left w:val="single" w:color="auto" w:sz="4" w:space="0"/>
              <w:bottom w:val="single" w:color="auto" w:sz="4" w:space="0"/>
              <w:right w:val="single" w:color="auto" w:sz="4" w:space="0"/>
            </w:tcBorders>
          </w:tcPr>
          <w:p w14:paraId="69A206F5">
            <w:pPr>
              <w:snapToGrid w:val="0"/>
              <w:spacing w:line="360" w:lineRule="auto"/>
              <w:jc w:val="center"/>
              <w:rPr>
                <w:rFonts w:ascii="宋体" w:hAnsi="宋体" w:cs="宋体"/>
                <w:color w:val="auto"/>
                <w:sz w:val="24"/>
                <w:highlight w:val="none"/>
              </w:rPr>
            </w:pPr>
          </w:p>
          <w:p w14:paraId="241F26C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6AA107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9380E4B">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none"/>
              </w:rPr>
              <w:t>：</w:t>
            </w:r>
            <w:r>
              <w:rPr>
                <w:rFonts w:hint="eastAsia" w:ascii="宋体" w:hAnsi="宋体" w:cs="宋体"/>
                <w:color w:val="auto"/>
                <w:kern w:val="0"/>
                <w:sz w:val="24"/>
                <w:highlight w:val="none"/>
                <w:u w:val="single"/>
                <w:lang w:val="en-US" w:eastAsia="zh-CN"/>
              </w:rPr>
              <w:t>1.</w:t>
            </w:r>
            <w:r>
              <w:rPr>
                <w:rFonts w:hint="eastAsia" w:ascii="宋体" w:hAnsi="宋体" w:cs="宋体"/>
                <w:color w:val="auto"/>
                <w:sz w:val="24"/>
                <w:highlight w:val="none"/>
                <w:u w:val="single"/>
              </w:rPr>
              <w:t>现状调查分析</w:t>
            </w:r>
            <w:r>
              <w:rPr>
                <w:rFonts w:hint="eastAsia" w:ascii="宋体" w:hAnsi="宋体" w:cs="宋体"/>
                <w:color w:val="auto"/>
                <w:sz w:val="24"/>
                <w:highlight w:val="none"/>
                <w:u w:val="single"/>
                <w:lang w:val="en-US" w:eastAsia="zh-CN"/>
              </w:rPr>
              <w:t>;2.</w:t>
            </w:r>
            <w:r>
              <w:rPr>
                <w:rFonts w:hint="eastAsia"/>
                <w:color w:val="auto"/>
                <w:sz w:val="24"/>
                <w:szCs w:val="24"/>
                <w:highlight w:val="none"/>
                <w:u w:val="single"/>
              </w:rPr>
              <w:t>现场安全检测</w:t>
            </w:r>
            <w:r>
              <w:rPr>
                <w:rFonts w:hint="eastAsia"/>
                <w:color w:val="auto"/>
                <w:sz w:val="24"/>
                <w:szCs w:val="24"/>
                <w:highlight w:val="none"/>
                <w:u w:val="single"/>
                <w:lang w:val="en-US" w:eastAsia="zh-CN"/>
              </w:rPr>
              <w:t>;3.</w:t>
            </w:r>
            <w:r>
              <w:rPr>
                <w:rFonts w:hint="eastAsia" w:ascii="宋体" w:hAnsi="宋体" w:cs="宋体"/>
                <w:color w:val="auto"/>
                <w:sz w:val="24"/>
                <w:highlight w:val="none"/>
                <w:u w:val="single"/>
              </w:rPr>
              <w:t>安全监测仪器鉴定及监测资料分析</w:t>
            </w:r>
            <w:r>
              <w:rPr>
                <w:rFonts w:hint="eastAsia" w:ascii="宋体" w:hAnsi="宋体" w:cs="宋体"/>
                <w:color w:val="auto"/>
                <w:sz w:val="24"/>
                <w:highlight w:val="none"/>
                <w:u w:val="single"/>
                <w:lang w:val="en-US" w:eastAsia="zh-CN"/>
              </w:rPr>
              <w:t>;4.</w:t>
            </w:r>
            <w:r>
              <w:rPr>
                <w:rFonts w:hint="eastAsia"/>
                <w:color w:val="auto"/>
                <w:sz w:val="24"/>
                <w:szCs w:val="24"/>
                <w:highlight w:val="none"/>
                <w:u w:val="single"/>
              </w:rPr>
              <w:t>工程复核计算分析</w:t>
            </w:r>
            <w:r>
              <w:rPr>
                <w:rFonts w:hint="eastAsia"/>
                <w:color w:val="auto"/>
                <w:sz w:val="24"/>
                <w:szCs w:val="24"/>
                <w:highlight w:val="none"/>
                <w:u w:val="single"/>
                <w:lang w:val="en-US" w:eastAsia="zh-CN"/>
              </w:rPr>
              <w:t>;5.</w:t>
            </w:r>
            <w:r>
              <w:rPr>
                <w:rFonts w:hint="eastAsia"/>
                <w:color w:val="auto"/>
                <w:sz w:val="24"/>
                <w:szCs w:val="24"/>
                <w:highlight w:val="none"/>
                <w:u w:val="single"/>
              </w:rPr>
              <w:t>安全评价</w:t>
            </w:r>
            <w:r>
              <w:rPr>
                <w:rFonts w:hint="eastAsia"/>
                <w:color w:val="auto"/>
                <w:sz w:val="24"/>
                <w:szCs w:val="24"/>
                <w:highlight w:val="none"/>
                <w:u w:val="single"/>
                <w:lang w:val="en-US" w:eastAsia="zh-CN"/>
              </w:rPr>
              <w:t>;6.</w:t>
            </w:r>
            <w:r>
              <w:rPr>
                <w:rFonts w:hint="eastAsia"/>
                <w:color w:val="auto"/>
                <w:sz w:val="24"/>
                <w:szCs w:val="24"/>
                <w:highlight w:val="none"/>
                <w:u w:val="single"/>
              </w:rPr>
              <w:t>评价成果审查及鉴定意见审定</w:t>
            </w:r>
            <w:r>
              <w:rPr>
                <w:rFonts w:hint="eastAsia"/>
                <w:color w:val="auto"/>
                <w:sz w:val="24"/>
                <w:szCs w:val="24"/>
                <w:highlight w:val="none"/>
                <w:u w:val="single"/>
                <w:lang w:val="en-US" w:eastAsia="zh-CN"/>
              </w:rPr>
              <w:t>;7.</w:t>
            </w:r>
            <w:r>
              <w:rPr>
                <w:rFonts w:hint="eastAsia" w:ascii="宋体" w:hAnsi="宋体" w:cs="宋体"/>
                <w:color w:val="auto"/>
                <w:sz w:val="24"/>
                <w:highlight w:val="none"/>
                <w:u w:val="single"/>
                <w:lang w:val="en-US" w:eastAsia="zh-CN"/>
              </w:rPr>
              <w:t>桥梁安全检测、评估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其他未列明 </w:t>
            </w:r>
            <w:r>
              <w:rPr>
                <w:rFonts w:hint="eastAsia" w:ascii="宋体" w:hAnsi="宋体" w:cs="宋体"/>
                <w:color w:val="auto"/>
                <w:kern w:val="0"/>
                <w:sz w:val="24"/>
                <w:highlight w:val="none"/>
              </w:rPr>
              <w:t>行业；</w:t>
            </w:r>
          </w:p>
          <w:p w14:paraId="6FFC8329">
            <w:pPr>
              <w:snapToGrid w:val="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其他未列明行业。从业人员300人以下的为中小微型企业。其中，从业人员100人及以上的为中型企业；从业人员10人及以上的为小型企业；从业人员10人以下的为微型企业。</w:t>
            </w:r>
          </w:p>
          <w:p w14:paraId="28F984CD">
            <w:pPr>
              <w:snapToGrid w:val="0"/>
              <w:rPr>
                <w:rFonts w:ascii="宋体" w:hAnsi="宋体" w:eastAsia="宋体" w:cs="宋体"/>
                <w:color w:val="auto"/>
                <w:highlight w:val="none"/>
                <w:lang w:val="en-US"/>
              </w:rPr>
            </w:pPr>
          </w:p>
        </w:tc>
      </w:tr>
      <w:tr w14:paraId="021C6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11" w:hRule="atLeast"/>
          <w:tblHeader/>
        </w:trPr>
        <w:tc>
          <w:tcPr>
            <w:tcW w:w="629" w:type="dxa"/>
            <w:tcBorders>
              <w:top w:val="single" w:color="auto" w:sz="4" w:space="0"/>
              <w:left w:val="single" w:color="auto" w:sz="4" w:space="0"/>
              <w:bottom w:val="single" w:color="auto" w:sz="4" w:space="0"/>
              <w:right w:val="single" w:color="auto" w:sz="4" w:space="0"/>
            </w:tcBorders>
          </w:tcPr>
          <w:p w14:paraId="7E72046F">
            <w:pPr>
              <w:snapToGrid w:val="0"/>
              <w:spacing w:line="360" w:lineRule="auto"/>
              <w:jc w:val="center"/>
              <w:rPr>
                <w:rFonts w:ascii="宋体" w:hAnsi="宋体" w:cs="宋体"/>
                <w:color w:val="auto"/>
                <w:sz w:val="24"/>
                <w:highlight w:val="none"/>
              </w:rPr>
            </w:pPr>
          </w:p>
          <w:p w14:paraId="73FFBC6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86A7D2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9CFD0C2">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tc>
      </w:tr>
      <w:tr w14:paraId="5E622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D9677A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9E4312">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FE069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none"/>
                <w:lang w:val="en-US" w:eastAsia="zh-CN"/>
              </w:rPr>
              <w:t>桥梁安全</w:t>
            </w:r>
            <w:r>
              <w:rPr>
                <w:rFonts w:hint="eastAsia"/>
                <w:color w:val="auto"/>
                <w:sz w:val="24"/>
                <w:szCs w:val="24"/>
                <w:highlight w:val="none"/>
                <w:lang w:val="en-US" w:eastAsia="zh-CN"/>
              </w:rPr>
              <w:t>检测</w:t>
            </w:r>
            <w:r>
              <w:rPr>
                <w:rFonts w:hint="eastAsia" w:ascii="宋体" w:hAnsi="宋体" w:cs="宋体"/>
                <w:color w:val="auto"/>
                <w:sz w:val="24"/>
                <w:highlight w:val="none"/>
                <w:u w:val="none"/>
                <w:lang w:val="en-US" w:eastAsia="zh-CN"/>
              </w:rPr>
              <w:t>、评估</w:t>
            </w:r>
            <w:r>
              <w:rPr>
                <w:rFonts w:hint="eastAsia" w:ascii="宋体" w:hAnsi="宋体" w:cs="宋体"/>
                <w:color w:val="auto"/>
                <w:sz w:val="24"/>
                <w:highlight w:val="none"/>
              </w:rPr>
              <w:t>工作分包</w:t>
            </w:r>
            <w:r>
              <w:rPr>
                <w:rFonts w:hint="eastAsia" w:ascii="宋体" w:hAnsi="宋体" w:cs="宋体"/>
                <w:color w:val="auto"/>
                <w:sz w:val="24"/>
                <w:highlight w:val="none"/>
                <w:lang w:eastAsia="zh-CN"/>
              </w:rPr>
              <w:t>。</w:t>
            </w:r>
          </w:p>
          <w:p w14:paraId="75748277">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1F94E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A407A49">
            <w:pPr>
              <w:snapToGrid w:val="0"/>
              <w:spacing w:line="360" w:lineRule="auto"/>
              <w:jc w:val="both"/>
              <w:rPr>
                <w:rFonts w:ascii="宋体" w:hAnsi="宋体" w:cs="宋体"/>
                <w:color w:val="auto"/>
                <w:sz w:val="24"/>
                <w:highlight w:val="none"/>
              </w:rPr>
            </w:pPr>
          </w:p>
          <w:p w14:paraId="4E3B3BF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F59C2C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C03CD1E">
            <w:pPr>
              <w:spacing w:line="360" w:lineRule="auto"/>
              <w:rPr>
                <w:rFonts w:hint="eastAsia" w:ascii="宋体" w:hAnsi="宋体" w:cs="宋体"/>
                <w:color w:val="auto"/>
                <w:sz w:val="24"/>
                <w:szCs w:val="20"/>
                <w:highlight w:val="none"/>
              </w:rPr>
            </w:pPr>
          </w:p>
          <w:p w14:paraId="478D25F3">
            <w:pPr>
              <w:pStyle w:val="24"/>
              <w:ind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不统一组织，供应商在获取采购文件后，自行至项目现场考察。地点：杭州市西湖区四五排灌站，联系人：郑工，联系方式：0571-87323268。</w:t>
            </w:r>
          </w:p>
          <w:p w14:paraId="1D76940B">
            <w:pPr>
              <w:spacing w:line="360" w:lineRule="auto"/>
              <w:rPr>
                <w:color w:val="auto"/>
                <w:highlight w:val="none"/>
              </w:rPr>
            </w:pPr>
          </w:p>
        </w:tc>
      </w:tr>
      <w:tr w14:paraId="47563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12D2F995">
            <w:pPr>
              <w:snapToGrid w:val="0"/>
              <w:spacing w:line="360" w:lineRule="auto"/>
              <w:jc w:val="both"/>
              <w:rPr>
                <w:rFonts w:ascii="宋体" w:hAnsi="宋体" w:cs="宋体"/>
                <w:color w:val="auto"/>
                <w:sz w:val="24"/>
                <w:highlight w:val="none"/>
              </w:rPr>
            </w:pPr>
          </w:p>
          <w:p w14:paraId="3925828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4F96D8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78AD61E6">
            <w:pPr>
              <w:spacing w:line="360" w:lineRule="auto"/>
              <w:rPr>
                <w:rFonts w:ascii="宋体" w:hAnsi="宋体" w:cs="宋体"/>
                <w:b/>
                <w:color w:val="auto"/>
                <w:sz w:val="24"/>
                <w:highlight w:val="none"/>
              </w:rPr>
            </w:pPr>
            <w:r>
              <w:rPr>
                <w:rFonts w:hint="eastAsia" w:ascii="宋体" w:hAnsi="宋体" w:cs="宋体"/>
                <w:color w:val="auto"/>
                <w:sz w:val="24"/>
                <w:highlight w:val="none"/>
              </w:rPr>
              <w:t>不要求提供。</w:t>
            </w:r>
          </w:p>
        </w:tc>
      </w:tr>
      <w:tr w14:paraId="6B10D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22" w:hRule="atLeast"/>
          <w:tblHeader/>
        </w:trPr>
        <w:tc>
          <w:tcPr>
            <w:tcW w:w="629" w:type="dxa"/>
            <w:tcBorders>
              <w:top w:val="single" w:color="auto" w:sz="4" w:space="0"/>
              <w:left w:val="single" w:color="auto" w:sz="4" w:space="0"/>
              <w:bottom w:val="single" w:color="auto" w:sz="4" w:space="0"/>
              <w:right w:val="single" w:color="auto" w:sz="4" w:space="0"/>
            </w:tcBorders>
          </w:tcPr>
          <w:p w14:paraId="32D3B44A">
            <w:pPr>
              <w:snapToGrid w:val="0"/>
              <w:spacing w:line="360" w:lineRule="auto"/>
              <w:jc w:val="both"/>
              <w:rPr>
                <w:rFonts w:ascii="宋体" w:hAnsi="宋体" w:cs="宋体"/>
                <w:color w:val="auto"/>
                <w:sz w:val="24"/>
                <w:highlight w:val="none"/>
              </w:rPr>
            </w:pPr>
          </w:p>
          <w:p w14:paraId="32C2B9F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CE53DDF">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52D1C2A">
            <w:pPr>
              <w:spacing w:line="360" w:lineRule="auto"/>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tc>
      </w:tr>
      <w:tr w14:paraId="7401F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0B401F15">
            <w:pPr>
              <w:snapToGrid w:val="0"/>
              <w:spacing w:line="360" w:lineRule="auto"/>
              <w:jc w:val="center"/>
              <w:rPr>
                <w:rFonts w:ascii="宋体" w:hAnsi="宋体" w:cs="宋体"/>
                <w:color w:val="auto"/>
                <w:sz w:val="24"/>
                <w:highlight w:val="none"/>
              </w:rPr>
            </w:pPr>
          </w:p>
          <w:p w14:paraId="6D928564">
            <w:pPr>
              <w:snapToGrid w:val="0"/>
              <w:spacing w:line="360" w:lineRule="auto"/>
              <w:jc w:val="center"/>
              <w:rPr>
                <w:rFonts w:ascii="宋体" w:hAnsi="宋体" w:cs="宋体"/>
                <w:color w:val="auto"/>
                <w:sz w:val="24"/>
                <w:highlight w:val="none"/>
              </w:rPr>
            </w:pPr>
          </w:p>
          <w:p w14:paraId="40B1E49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4DDDB98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1715BE8">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64058F87">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CBE6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5C7A07D6">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590D7B1">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A08AE2E">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44203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6F751B8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A8F342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6C9C289">
            <w:pPr>
              <w:pStyle w:val="24"/>
              <w:snapToGrid w:val="0"/>
              <w:spacing w:line="360" w:lineRule="auto"/>
              <w:ind w:firstLine="0" w:firstLineChars="0"/>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341A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3DD6CE36">
            <w:pPr>
              <w:snapToGrid w:val="0"/>
              <w:spacing w:line="360" w:lineRule="auto"/>
              <w:jc w:val="center"/>
              <w:rPr>
                <w:rFonts w:ascii="宋体" w:hAnsi="宋体" w:cs="宋体"/>
                <w:color w:val="auto"/>
                <w:sz w:val="24"/>
                <w:highlight w:val="none"/>
              </w:rPr>
            </w:pPr>
          </w:p>
          <w:p w14:paraId="26731BE1">
            <w:pPr>
              <w:snapToGrid w:val="0"/>
              <w:spacing w:line="360" w:lineRule="auto"/>
              <w:jc w:val="center"/>
              <w:rPr>
                <w:rFonts w:ascii="宋体" w:hAnsi="宋体" w:cs="宋体"/>
                <w:color w:val="auto"/>
                <w:sz w:val="24"/>
                <w:highlight w:val="none"/>
              </w:rPr>
            </w:pPr>
          </w:p>
          <w:p w14:paraId="79F3F4C6">
            <w:pPr>
              <w:snapToGrid w:val="0"/>
              <w:spacing w:line="360" w:lineRule="auto"/>
              <w:jc w:val="center"/>
              <w:rPr>
                <w:rFonts w:ascii="宋体" w:hAnsi="宋体" w:cs="宋体"/>
                <w:color w:val="auto"/>
                <w:sz w:val="24"/>
                <w:highlight w:val="none"/>
              </w:rPr>
            </w:pPr>
          </w:p>
          <w:p w14:paraId="0CC08E98">
            <w:pPr>
              <w:snapToGrid w:val="0"/>
              <w:spacing w:line="360" w:lineRule="auto"/>
              <w:jc w:val="center"/>
              <w:rPr>
                <w:rFonts w:ascii="宋体" w:hAnsi="宋体" w:cs="宋体"/>
                <w:color w:val="auto"/>
                <w:sz w:val="24"/>
                <w:highlight w:val="none"/>
              </w:rPr>
            </w:pPr>
          </w:p>
          <w:p w14:paraId="35826F79">
            <w:pPr>
              <w:snapToGrid w:val="0"/>
              <w:spacing w:line="360" w:lineRule="auto"/>
              <w:jc w:val="center"/>
              <w:rPr>
                <w:rFonts w:ascii="宋体" w:hAnsi="宋体" w:cs="宋体"/>
                <w:color w:val="auto"/>
                <w:sz w:val="24"/>
                <w:highlight w:val="none"/>
              </w:rPr>
            </w:pPr>
          </w:p>
          <w:p w14:paraId="65ED4C9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038348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58419166">
            <w:pPr>
              <w:snapToGrid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p>
          <w:p w14:paraId="107CE792">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05A1A0FA">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04968A37">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02250257">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5289611D">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0E0D5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55" w:hRule="atLeast"/>
          <w:tblHeader/>
        </w:trPr>
        <w:tc>
          <w:tcPr>
            <w:tcW w:w="629" w:type="dxa"/>
            <w:tcBorders>
              <w:top w:val="single" w:color="auto" w:sz="4" w:space="0"/>
              <w:left w:val="single" w:color="000000" w:sz="8" w:space="0"/>
              <w:right w:val="single" w:color="000000" w:sz="2" w:space="0"/>
            </w:tcBorders>
          </w:tcPr>
          <w:p w14:paraId="1128B2D4">
            <w:pPr>
              <w:snapToGrid w:val="0"/>
              <w:spacing w:line="360" w:lineRule="auto"/>
              <w:jc w:val="center"/>
              <w:rPr>
                <w:rFonts w:ascii="宋体" w:hAnsi="宋体" w:cs="宋体"/>
                <w:color w:val="auto"/>
                <w:sz w:val="24"/>
                <w:highlight w:val="none"/>
              </w:rPr>
            </w:pPr>
          </w:p>
          <w:p w14:paraId="508204F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3D8BAA3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204574E8">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76C5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3E67B0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002ED0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1C4D0354">
            <w:pPr>
              <w:pStyle w:val="10"/>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lang w:val="en-US" w:eastAsia="zh-CN"/>
              </w:rPr>
              <w:t>杭州市余杭区通运路151号6楼616</w:t>
            </w:r>
            <w:r>
              <w:rPr>
                <w:rFonts w:hint="eastAsia" w:hAnsi="宋体" w:cs="宋体"/>
                <w:color w:val="auto"/>
                <w:sz w:val="24"/>
                <w:highlight w:val="none"/>
                <w:u w:val="single"/>
              </w:rPr>
              <w:t xml:space="preserve">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lang w:val="en-US" w:eastAsia="zh-CN"/>
              </w:rPr>
              <w:t>张炜晨  18058758728</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19046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26667A4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251E7FA4">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087E5F2E">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48560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tcPr>
          <w:p w14:paraId="7FF9857B">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500B23DB">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1456170E">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273E0D79">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6D156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tcPr>
          <w:p w14:paraId="494A9858">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1E9F11D2">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6FBC3B2E">
            <w:pPr>
              <w:spacing w:line="360" w:lineRule="auto"/>
              <w:rPr>
                <w:rFonts w:hint="default" w:cs="Arial" w:asciiTheme="minorEastAsia" w:hAnsiTheme="minorEastAsia" w:eastAsiaTheme="minorEastAsia"/>
                <w:color w:val="auto"/>
                <w:kern w:val="0"/>
                <w:sz w:val="24"/>
                <w:highlight w:val="none"/>
                <w:lang w:val="en-US" w:eastAsia="zh-CN"/>
              </w:rPr>
            </w:pPr>
            <w:r>
              <w:rPr>
                <w:rFonts w:hint="eastAsia" w:cs="Arial" w:asciiTheme="minorEastAsia" w:hAnsiTheme="minorEastAsia" w:eastAsiaTheme="minorEastAsia"/>
                <w:color w:val="auto"/>
                <w:kern w:val="0"/>
                <w:sz w:val="24"/>
                <w:highlight w:val="none"/>
                <w:lang w:val="en-US" w:eastAsia="zh-CN"/>
              </w:rPr>
              <w:t>本项目合同采取双甲方形式，分别为采购人（备案单位）：杭州市西湖区农业农村局，实际使用（管理）单位为杭州市西湖区排灌设施管理服务站。</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67AD759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C98162B">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1</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7D09EDA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61E57FAC">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6129343D">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本项目代理费由采购人支付。</w:t>
            </w:r>
          </w:p>
        </w:tc>
      </w:tr>
    </w:tbl>
    <w:p w14:paraId="1969C939">
      <w:pPr>
        <w:rPr>
          <w:rFonts w:ascii="宋体" w:hAnsi="宋体" w:cs="宋体"/>
          <w:b/>
          <w:color w:val="auto"/>
          <w:sz w:val="32"/>
          <w:szCs w:val="20"/>
          <w:highlight w:val="none"/>
        </w:rPr>
      </w:pPr>
      <w:r>
        <w:rPr>
          <w:rFonts w:ascii="宋体" w:hAnsi="宋体" w:cs="宋体"/>
          <w:b/>
          <w:color w:val="auto"/>
          <w:sz w:val="32"/>
          <w:szCs w:val="20"/>
          <w:highlight w:val="none"/>
        </w:rPr>
        <w:br w:type="page"/>
      </w:r>
    </w:p>
    <w:p w14:paraId="5C214C3B">
      <w:pPr>
        <w:pStyle w:val="24"/>
        <w:rPr>
          <w:color w:val="auto"/>
          <w:highlight w:val="none"/>
        </w:rPr>
      </w:pPr>
    </w:p>
    <w:bookmarkEnd w:id="10"/>
    <w:p w14:paraId="75264CA2">
      <w:pPr>
        <w:adjustRightInd/>
        <w:spacing w:line="360" w:lineRule="auto"/>
        <w:ind w:firstLine="3845" w:firstLineChars="1197"/>
        <w:outlineLvl w:val="0"/>
        <w:rPr>
          <w:rFonts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t>一、总则</w:t>
      </w:r>
    </w:p>
    <w:p w14:paraId="56B79E12">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0B2D25F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1874DAD6">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452AA1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7D0D8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7719B6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25340D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0F6878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E8537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12A4C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79F2398D">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74331A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34CA64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29B8521C">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51ADA5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358A0B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FE2BED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5958D2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4D267C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E520B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5D5B39E">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2CE230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46AAD4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1556AA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7862C9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0CE372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7C7E74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2DB10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3663ABCB">
      <w:pPr>
        <w:pStyle w:val="4"/>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3097E8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EE38953">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6F1AE62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2F5A9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ACB746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1C00706">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53F4E11">
      <w:pPr>
        <w:pStyle w:val="10"/>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4DB81FF4">
      <w:pPr>
        <w:pStyle w:val="10"/>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6521B6BF">
      <w:pPr>
        <w:pStyle w:val="2"/>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93C149A">
      <w:pPr>
        <w:pStyle w:val="10"/>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4CBB85F">
      <w:pPr>
        <w:pStyle w:val="1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0C727DD6">
      <w:pPr>
        <w:pStyle w:val="1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3E3EAF25">
      <w:pPr>
        <w:pStyle w:val="1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2486A27E">
      <w:pPr>
        <w:pStyle w:val="1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4D239430">
      <w:pPr>
        <w:pStyle w:val="1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6C90EC9C">
      <w:pPr>
        <w:pStyle w:val="1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5D64CD02">
      <w:pPr>
        <w:pStyle w:val="10"/>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35E9E5F8">
      <w:pPr>
        <w:pStyle w:val="2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CE89DCF">
      <w:pPr>
        <w:pStyle w:val="2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13D330D2">
      <w:pPr>
        <w:pStyle w:val="2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6BAEB4ED">
      <w:pPr>
        <w:pStyle w:val="27"/>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63F18984">
      <w:pPr>
        <w:pStyle w:val="27"/>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2680FC7B">
      <w:pPr>
        <w:pStyle w:val="27"/>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3B98A2A9">
      <w:pPr>
        <w:pStyle w:val="2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0B604195">
      <w:pPr>
        <w:pStyle w:val="2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45CA2ED">
      <w:pPr>
        <w:pStyle w:val="2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65D7F310">
      <w:pPr>
        <w:pStyle w:val="2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700A975D">
      <w:pPr>
        <w:pStyle w:val="2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14:paraId="712FF852">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54AEF82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22C34A00">
      <w:pPr>
        <w:pStyle w:val="27"/>
        <w:shd w:val="clear" w:color="auto" w:fill="FFFFFF"/>
        <w:snapToGrid w:val="0"/>
        <w:spacing w:after="240" w:afterAutospacing="0" w:line="360" w:lineRule="auto"/>
        <w:ind w:firstLine="400"/>
        <w:contextualSpacing/>
        <w:rPr>
          <w:rFonts w:hint="eastAsia"/>
          <w:color w:val="auto"/>
          <w:highlight w:val="none"/>
        </w:rPr>
      </w:pPr>
    </w:p>
    <w:p w14:paraId="72BB4CFD">
      <w:pPr>
        <w:pStyle w:val="2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00B71198">
      <w:pPr>
        <w:pStyle w:val="26"/>
        <w:snapToGrid w:val="0"/>
        <w:spacing w:before="0"/>
        <w:ind w:firstLine="360"/>
        <w:rPr>
          <w:rFonts w:ascii="宋体" w:hAnsi="宋体" w:cs="宋体"/>
          <w:color w:val="auto"/>
          <w:sz w:val="18"/>
          <w:szCs w:val="18"/>
          <w:highlight w:val="none"/>
        </w:rPr>
      </w:pPr>
    </w:p>
    <w:p w14:paraId="60847ABF">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4B83C9F8">
      <w:pPr>
        <w:pStyle w:val="10"/>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43FBF41">
      <w:pPr>
        <w:pStyle w:val="1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48832F7">
      <w:pPr>
        <w:pStyle w:val="10"/>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0208193">
      <w:pPr>
        <w:pStyle w:val="10"/>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DECB49D">
      <w:pPr>
        <w:pStyle w:val="10"/>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B107D15">
      <w:pPr>
        <w:pStyle w:val="10"/>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FEA5162">
      <w:pPr>
        <w:pStyle w:val="10"/>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4C8291B4">
      <w:pPr>
        <w:pStyle w:val="10"/>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196C0D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455F096">
      <w:pPr>
        <w:pStyle w:val="10"/>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6177C236">
      <w:pPr>
        <w:pStyle w:val="26"/>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64AD250A">
      <w:pPr>
        <w:pStyle w:val="26"/>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BB4D946">
      <w:pPr>
        <w:pStyle w:val="7"/>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53A42102">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11640B7F">
      <w:pPr>
        <w:pStyle w:val="10"/>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FE5694F">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67BCB54C">
      <w:pPr>
        <w:pStyle w:val="10"/>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04728D9E">
      <w:pPr>
        <w:pStyle w:val="1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0177369">
      <w:pPr>
        <w:pStyle w:val="10"/>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17BD70F">
      <w:pPr>
        <w:pStyle w:val="2"/>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37DA2D84">
      <w:pPr>
        <w:pStyle w:val="10"/>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39107709">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699A92E7">
      <w:pPr>
        <w:pStyle w:val="10"/>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693E5C2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B3DB47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3F8D47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208560E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9013B6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AD56734">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A185A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B74C80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279A306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3E7F7D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DDBD84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B9291F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1A42F8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5AAD2E4">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37ABAA2">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1C3D93F9">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2BDB0CA6">
      <w:pPr>
        <w:pStyle w:val="4"/>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highlight w:val="none"/>
        </w:rPr>
        <w:t>中小企业声明函。</w:t>
      </w:r>
    </w:p>
    <w:p w14:paraId="1DC36947">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68BB57C">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F02E42D">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30120E37">
      <w:pPr>
        <w:pStyle w:val="26"/>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599684A">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44919A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99FF37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16CD10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B93CB6D">
      <w:pPr>
        <w:pStyle w:val="26"/>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286B4080">
      <w:pPr>
        <w:pStyle w:val="26"/>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F65C72E">
      <w:pPr>
        <w:pStyle w:val="26"/>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348BCF79">
      <w:pPr>
        <w:pStyle w:val="26"/>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5BCDF5B">
      <w:pPr>
        <w:pStyle w:val="26"/>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D029645">
      <w:pPr>
        <w:pStyle w:val="26"/>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C0FF7C3">
      <w:pPr>
        <w:pStyle w:val="26"/>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1CFFFBD8">
      <w:pPr>
        <w:pStyle w:val="10"/>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42A04E0C">
      <w:pPr>
        <w:pStyle w:val="10"/>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45B22E94">
      <w:pPr>
        <w:pStyle w:val="10"/>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17435F7A">
      <w:pPr>
        <w:pStyle w:val="1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343F0A03">
      <w:pPr>
        <w:pStyle w:val="1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251A884F">
      <w:pPr>
        <w:pStyle w:val="10"/>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6DB60A0B">
      <w:pPr>
        <w:pStyle w:val="26"/>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74E5FFB">
      <w:pPr>
        <w:pStyle w:val="9"/>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77669CCC">
      <w:pPr>
        <w:pStyle w:val="26"/>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4E78CE15">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59A5936">
      <w:pPr>
        <w:pStyle w:val="26"/>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0B27342F">
      <w:pPr>
        <w:pStyle w:val="26"/>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2B060547">
      <w:pPr>
        <w:pStyle w:val="26"/>
        <w:spacing w:before="0"/>
        <w:ind w:firstLine="643"/>
        <w:rPr>
          <w:rFonts w:ascii="宋体" w:hAnsi="宋体" w:cs="宋体"/>
          <w:b/>
          <w:color w:val="auto"/>
          <w:sz w:val="32"/>
          <w:highlight w:val="none"/>
        </w:rPr>
      </w:pPr>
    </w:p>
    <w:p w14:paraId="25870E80">
      <w:pPr>
        <w:pStyle w:val="26"/>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1D3F69FE">
      <w:pPr>
        <w:pStyle w:val="28"/>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6B6042C8">
      <w:pPr>
        <w:pStyle w:val="28"/>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75EC8592">
      <w:pPr>
        <w:pStyle w:val="28"/>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2E1B55E9">
      <w:pPr>
        <w:pStyle w:val="28"/>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CBE3002">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502306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7ECDA655">
      <w:pPr>
        <w:pStyle w:val="26"/>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58AA200A">
      <w:pPr>
        <w:pStyle w:val="26"/>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3869969E">
      <w:pPr>
        <w:pStyle w:val="26"/>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56CCE8D2">
      <w:pPr>
        <w:pStyle w:val="26"/>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385E7C5D">
      <w:pPr>
        <w:pStyle w:val="2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1F25F72F">
      <w:pPr>
        <w:pStyle w:val="2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987AE4E">
      <w:pPr>
        <w:pStyle w:val="2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E3A0A42">
      <w:pPr>
        <w:pStyle w:val="26"/>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18D73C6">
      <w:pPr>
        <w:pStyle w:val="26"/>
        <w:spacing w:before="0"/>
        <w:ind w:firstLine="0" w:firstLineChars="0"/>
        <w:rPr>
          <w:rFonts w:ascii="宋体" w:hAnsi="宋体" w:cs="宋体"/>
          <w:color w:val="auto"/>
          <w:kern w:val="0"/>
          <w:szCs w:val="24"/>
          <w:highlight w:val="none"/>
        </w:rPr>
      </w:pPr>
    </w:p>
    <w:p w14:paraId="46D47E96">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11FD2421">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DC5F1C0">
      <w:pPr>
        <w:spacing w:line="360" w:lineRule="auto"/>
        <w:rPr>
          <w:rFonts w:ascii="宋体" w:hAnsi="宋体" w:cs="宋体"/>
          <w:b/>
          <w:color w:val="auto"/>
          <w:sz w:val="24"/>
          <w:highlight w:val="none"/>
        </w:rPr>
      </w:pPr>
    </w:p>
    <w:p w14:paraId="53E6E205">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1F2C2BB3">
      <w:pPr>
        <w:pStyle w:val="9"/>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24C3DA6">
      <w:pPr>
        <w:pStyle w:val="26"/>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5FA0F692">
      <w:pPr>
        <w:pStyle w:val="26"/>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6E71B6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681D7DB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63BD62E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7BEABF55">
      <w:pPr>
        <w:pStyle w:val="26"/>
        <w:adjustRightInd w:val="0"/>
        <w:snapToGrid w:val="0"/>
        <w:spacing w:before="0"/>
        <w:ind w:firstLine="482" w:firstLineChars="200"/>
        <w:rPr>
          <w:rStyle w:val="22"/>
          <w:color w:val="auto"/>
          <w:highlight w:val="none"/>
        </w:rPr>
      </w:pPr>
      <w:r>
        <w:rPr>
          <w:rFonts w:hint="eastAsia" w:ascii="宋体" w:hAnsi="宋体" w:cs="宋体"/>
          <w:b/>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45E8376F">
      <w:pPr>
        <w:pStyle w:val="29"/>
        <w:rPr>
          <w:color w:val="auto"/>
          <w:highlight w:val="none"/>
        </w:rPr>
      </w:pPr>
    </w:p>
    <w:p w14:paraId="618C358E">
      <w:pPr>
        <w:snapToGrid w:val="0"/>
        <w:spacing w:line="360" w:lineRule="auto"/>
        <w:ind w:left="120" w:leftChars="57" w:firstLine="482" w:firstLineChars="150"/>
        <w:jc w:val="center"/>
        <w:rPr>
          <w:rFonts w:ascii="宋体" w:hAnsi="宋体" w:cs="宋体"/>
          <w:b/>
          <w:color w:val="auto"/>
          <w:sz w:val="32"/>
          <w:highlight w:val="none"/>
        </w:rPr>
      </w:pPr>
    </w:p>
    <w:p w14:paraId="0F58D64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3BB7C477">
      <w:pPr>
        <w:pStyle w:val="9"/>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216AA38D">
      <w:pPr>
        <w:pStyle w:val="9"/>
        <w:spacing w:line="360" w:lineRule="auto"/>
        <w:ind w:left="479" w:hanging="479" w:hangingChars="199"/>
        <w:rPr>
          <w:rFonts w:cs="宋体"/>
          <w:b/>
          <w:color w:val="auto"/>
          <w:highlight w:val="none"/>
        </w:rPr>
      </w:pPr>
      <w:r>
        <w:rPr>
          <w:rFonts w:hint="eastAsia" w:cs="宋体"/>
          <w:b/>
          <w:color w:val="auto"/>
          <w:highlight w:val="none"/>
        </w:rPr>
        <w:t>25. 合同的签订</w:t>
      </w:r>
    </w:p>
    <w:p w14:paraId="6670DD70">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554482F7">
      <w:pPr>
        <w:pStyle w:val="26"/>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12A0FF6F">
      <w:pPr>
        <w:pStyle w:val="26"/>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FE73C7B">
      <w:pPr>
        <w:pStyle w:val="26"/>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0E217D3C">
      <w:pPr>
        <w:pStyle w:val="26"/>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686FF9F0">
      <w:pPr>
        <w:pStyle w:val="9"/>
        <w:spacing w:line="360" w:lineRule="auto"/>
        <w:ind w:left="479" w:hanging="479" w:hangingChars="199"/>
        <w:rPr>
          <w:rFonts w:cs="宋体"/>
          <w:b/>
          <w:color w:val="auto"/>
          <w:highlight w:val="none"/>
        </w:rPr>
      </w:pPr>
      <w:r>
        <w:rPr>
          <w:rFonts w:hint="eastAsia" w:cs="宋体"/>
          <w:b/>
          <w:color w:val="auto"/>
          <w:highlight w:val="none"/>
        </w:rPr>
        <w:t>26. 履约保证金</w:t>
      </w:r>
    </w:p>
    <w:p w14:paraId="5155207B">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068AD04">
      <w:pPr>
        <w:pStyle w:val="4"/>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3C939F7B">
      <w:pPr>
        <w:pStyle w:val="4"/>
        <w:rPr>
          <w:color w:val="auto"/>
          <w:highlight w:val="none"/>
        </w:rPr>
      </w:pPr>
      <w:r>
        <w:rPr>
          <w:rFonts w:ascii="宋体" w:hAnsi="宋体" w:eastAsia="宋体"/>
          <w:b/>
          <w:bCs/>
          <w:color w:val="auto"/>
          <w:sz w:val="24"/>
          <w:szCs w:val="32"/>
          <w:highlight w:val="none"/>
          <w:lang w:val="en-US"/>
        </w:rPr>
        <w:t>27.预付款</w:t>
      </w:r>
    </w:p>
    <w:p w14:paraId="02CAFB67">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3E18607F">
      <w:pPr>
        <w:rPr>
          <w:color w:val="auto"/>
          <w:highlight w:val="none"/>
        </w:rPr>
      </w:pPr>
    </w:p>
    <w:p w14:paraId="6CF853D2">
      <w:pPr>
        <w:snapToGrid w:val="0"/>
        <w:spacing w:line="360" w:lineRule="auto"/>
        <w:ind w:firstLine="3357" w:firstLineChars="1045"/>
        <w:rPr>
          <w:rFonts w:ascii="宋体" w:hAnsi="宋体" w:cs="宋体"/>
          <w:b/>
          <w:color w:val="auto"/>
          <w:sz w:val="32"/>
          <w:highlight w:val="none"/>
        </w:rPr>
      </w:pPr>
    </w:p>
    <w:p w14:paraId="3C901466">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26658814">
      <w:pPr>
        <w:pStyle w:val="26"/>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B73C079">
      <w:pPr>
        <w:pStyle w:val="26"/>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3E46E7D4">
      <w:pPr>
        <w:pStyle w:val="26"/>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7FAC8CC">
      <w:pPr>
        <w:pStyle w:val="26"/>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5FD1FB31">
      <w:pPr>
        <w:pStyle w:val="26"/>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0C80746A">
      <w:pPr>
        <w:pStyle w:val="26"/>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45181751">
      <w:pPr>
        <w:pStyle w:val="26"/>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F4F139C">
      <w:pPr>
        <w:tabs>
          <w:tab w:val="left" w:pos="0"/>
        </w:tabs>
        <w:spacing w:line="360" w:lineRule="auto"/>
        <w:ind w:firstLine="480"/>
        <w:rPr>
          <w:rFonts w:ascii="宋体" w:hAnsi="宋体" w:cs="宋体"/>
          <w:color w:val="auto"/>
          <w:sz w:val="24"/>
          <w:highlight w:val="none"/>
        </w:rPr>
      </w:pPr>
    </w:p>
    <w:p w14:paraId="652757CD">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3E32013D">
      <w:pPr>
        <w:pStyle w:val="9"/>
        <w:spacing w:line="360" w:lineRule="auto"/>
        <w:ind w:firstLine="0" w:firstLineChars="0"/>
        <w:rPr>
          <w:rFonts w:cs="宋体"/>
          <w:b/>
          <w:color w:val="auto"/>
          <w:highlight w:val="none"/>
        </w:rPr>
      </w:pPr>
      <w:r>
        <w:rPr>
          <w:rFonts w:hint="eastAsia" w:cs="宋体"/>
          <w:b/>
          <w:color w:val="auto"/>
          <w:highlight w:val="none"/>
        </w:rPr>
        <w:t>30.验收</w:t>
      </w:r>
    </w:p>
    <w:p w14:paraId="76A3AA3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9E4F8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1658F91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5485AF">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6515D65">
      <w:pPr>
        <w:pStyle w:val="4"/>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411DFA42">
      <w:pPr>
        <w:pStyle w:val="29"/>
        <w:rPr>
          <w:color w:val="auto"/>
          <w:highlight w:val="none"/>
        </w:rPr>
      </w:pPr>
    </w:p>
    <w:bookmarkEnd w:id="13"/>
    <w:p w14:paraId="4A7945A2">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68072990"/>
      <w:bookmarkEnd w:id="15"/>
      <w:bookmarkStart w:id="16" w:name="_Hlt68403820"/>
      <w:bookmarkEnd w:id="16"/>
      <w:bookmarkStart w:id="17" w:name="_Hlt74730295"/>
      <w:bookmarkEnd w:id="17"/>
      <w:bookmarkStart w:id="18" w:name="_Hlt68072998"/>
      <w:bookmarkEnd w:id="18"/>
      <w:bookmarkStart w:id="19" w:name="_Hlt75236290"/>
      <w:bookmarkEnd w:id="19"/>
      <w:bookmarkStart w:id="20" w:name="_Hlt74707468"/>
      <w:bookmarkEnd w:id="20"/>
      <w:bookmarkStart w:id="21" w:name="_Hlt74714665"/>
      <w:bookmarkEnd w:id="21"/>
      <w:bookmarkStart w:id="22" w:name="_Hlt74729768"/>
      <w:bookmarkEnd w:id="22"/>
      <w:bookmarkStart w:id="23" w:name="_Hlt68073093"/>
      <w:bookmarkEnd w:id="23"/>
      <w:bookmarkStart w:id="24" w:name="_Hlt75236011"/>
      <w:bookmarkEnd w:id="24"/>
      <w:bookmarkStart w:id="25" w:name="_Hlt68057669"/>
      <w:bookmarkEnd w:id="25"/>
      <w:bookmarkStart w:id="26" w:name="_Hlt75236101"/>
      <w:bookmarkEnd w:id="26"/>
    </w:p>
    <w:bookmarkEnd w:id="11"/>
    <w:bookmarkEnd w:id="12"/>
    <w:p w14:paraId="5EB35967">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30EB7237">
      <w:pPr>
        <w:spacing w:line="360" w:lineRule="auto"/>
        <w:outlineLvl w:val="0"/>
        <w:rPr>
          <w:rFonts w:eastAsia="黑体"/>
          <w:b/>
          <w:color w:val="auto"/>
          <w:sz w:val="24"/>
          <w:szCs w:val="24"/>
          <w:highlight w:val="none"/>
        </w:rPr>
      </w:pPr>
      <w:r>
        <w:rPr>
          <w:rFonts w:hint="eastAsia" w:eastAsia="黑体"/>
          <w:b/>
          <w:color w:val="auto"/>
          <w:sz w:val="24"/>
          <w:szCs w:val="24"/>
          <w:highlight w:val="none"/>
          <w:lang w:val="en-US" w:eastAsia="zh-CN"/>
        </w:rPr>
        <w:t>一、</w:t>
      </w:r>
      <w:r>
        <w:rPr>
          <w:rFonts w:eastAsia="黑体"/>
          <w:b/>
          <w:color w:val="auto"/>
          <w:sz w:val="24"/>
          <w:szCs w:val="24"/>
          <w:highlight w:val="none"/>
        </w:rPr>
        <w:t>工程概况</w:t>
      </w:r>
    </w:p>
    <w:p w14:paraId="01F25F09">
      <w:pPr>
        <w:spacing w:line="360" w:lineRule="auto"/>
        <w:ind w:firstLine="480" w:firstLineChars="200"/>
        <w:rPr>
          <w:color w:val="auto"/>
          <w:sz w:val="24"/>
          <w:szCs w:val="24"/>
          <w:highlight w:val="none"/>
        </w:rPr>
      </w:pPr>
      <w:r>
        <w:rPr>
          <w:rFonts w:hint="eastAsia"/>
          <w:color w:val="auto"/>
          <w:sz w:val="24"/>
          <w:szCs w:val="24"/>
          <w:highlight w:val="none"/>
        </w:rPr>
        <w:t>杭州市西湖区四五排涝闸站工程位于东风桥外侧55m处的钱塘江岸边，</w:t>
      </w:r>
      <w:r>
        <w:rPr>
          <w:color w:val="auto"/>
          <w:sz w:val="24"/>
          <w:szCs w:val="24"/>
          <w:highlight w:val="none"/>
        </w:rPr>
        <w:t>主要由排涝闸、排涝泵站</w:t>
      </w:r>
      <w:r>
        <w:rPr>
          <w:rFonts w:hint="eastAsia"/>
          <w:color w:val="auto"/>
          <w:sz w:val="24"/>
          <w:szCs w:val="24"/>
          <w:highlight w:val="none"/>
        </w:rPr>
        <w:t>、配水泵站和新建东风桥</w:t>
      </w:r>
      <w:r>
        <w:rPr>
          <w:color w:val="auto"/>
          <w:sz w:val="24"/>
          <w:szCs w:val="24"/>
          <w:highlight w:val="none"/>
        </w:rPr>
        <w:t>等建筑物及配套工程组成。</w:t>
      </w:r>
      <w:r>
        <w:rPr>
          <w:rFonts w:hint="eastAsia"/>
          <w:color w:val="auto"/>
          <w:sz w:val="24"/>
          <w:szCs w:val="24"/>
          <w:highlight w:val="none"/>
        </w:rPr>
        <w:t>水闸和泵站采用“一”字型平行布置，为泵闸结合的综合工程。泵站设计排涝流量30m</w:t>
      </w:r>
      <w:r>
        <w:rPr>
          <w:rFonts w:hint="eastAsia"/>
          <w:color w:val="auto"/>
          <w:sz w:val="24"/>
          <w:szCs w:val="24"/>
          <w:highlight w:val="none"/>
          <w:vertAlign w:val="superscript"/>
        </w:rPr>
        <w:t>3</w:t>
      </w:r>
      <w:r>
        <w:rPr>
          <w:rFonts w:hint="eastAsia"/>
          <w:color w:val="auto"/>
          <w:sz w:val="24"/>
          <w:szCs w:val="24"/>
          <w:highlight w:val="none"/>
        </w:rPr>
        <w:t>/s，</w:t>
      </w:r>
      <w:r>
        <w:rPr>
          <w:color w:val="auto"/>
          <w:sz w:val="24"/>
          <w:szCs w:val="24"/>
          <w:highlight w:val="none"/>
        </w:rPr>
        <w:t>为</w:t>
      </w:r>
      <w:r>
        <w:rPr>
          <w:rFonts w:hint="eastAsia"/>
          <w:color w:val="auto"/>
          <w:sz w:val="24"/>
          <w:szCs w:val="24"/>
          <w:highlight w:val="none"/>
        </w:rPr>
        <w:t>中型泵站。</w:t>
      </w:r>
    </w:p>
    <w:p w14:paraId="209AD53F">
      <w:pPr>
        <w:spacing w:line="360" w:lineRule="auto"/>
        <w:ind w:firstLine="480" w:firstLineChars="200"/>
        <w:rPr>
          <w:color w:val="auto"/>
          <w:sz w:val="24"/>
          <w:szCs w:val="24"/>
          <w:highlight w:val="none"/>
        </w:rPr>
      </w:pPr>
      <w:r>
        <w:rPr>
          <w:rFonts w:hint="eastAsia"/>
          <w:color w:val="auto"/>
          <w:sz w:val="24"/>
          <w:szCs w:val="24"/>
          <w:highlight w:val="none"/>
        </w:rPr>
        <w:t>泵站内布置四台水泵：其中三台为排涝泵，单泵设计流量为10</w:t>
      </w:r>
      <w:r>
        <w:rPr>
          <w:color w:val="auto"/>
          <w:sz w:val="24"/>
          <w:szCs w:val="24"/>
          <w:highlight w:val="none"/>
        </w:rPr>
        <w:t>m</w:t>
      </w:r>
      <w:r>
        <w:rPr>
          <w:color w:val="auto"/>
          <w:sz w:val="24"/>
          <w:szCs w:val="24"/>
          <w:highlight w:val="none"/>
          <w:vertAlign w:val="superscript"/>
        </w:rPr>
        <w:t>3</w:t>
      </w:r>
      <w:r>
        <w:rPr>
          <w:color w:val="auto"/>
          <w:sz w:val="24"/>
          <w:szCs w:val="24"/>
          <w:highlight w:val="none"/>
        </w:rPr>
        <w:t>/s</w:t>
      </w:r>
      <w:r>
        <w:rPr>
          <w:rFonts w:hint="eastAsia"/>
          <w:color w:val="auto"/>
          <w:sz w:val="24"/>
          <w:szCs w:val="24"/>
          <w:highlight w:val="none"/>
        </w:rPr>
        <w:t>，汛期从淀山浦向钱塘江排涝；一台为配水泵，单泵设计流量为3</w:t>
      </w:r>
      <w:r>
        <w:rPr>
          <w:color w:val="auto"/>
          <w:sz w:val="24"/>
          <w:szCs w:val="24"/>
          <w:highlight w:val="none"/>
        </w:rPr>
        <w:t>m</w:t>
      </w:r>
      <w:r>
        <w:rPr>
          <w:color w:val="auto"/>
          <w:sz w:val="24"/>
          <w:szCs w:val="24"/>
          <w:highlight w:val="none"/>
          <w:vertAlign w:val="superscript"/>
        </w:rPr>
        <w:t>3</w:t>
      </w:r>
      <w:r>
        <w:rPr>
          <w:color w:val="auto"/>
          <w:sz w:val="24"/>
          <w:szCs w:val="24"/>
          <w:highlight w:val="none"/>
        </w:rPr>
        <w:t>/s</w:t>
      </w:r>
      <w:r>
        <w:rPr>
          <w:rFonts w:hint="eastAsia"/>
          <w:color w:val="auto"/>
          <w:sz w:val="24"/>
          <w:szCs w:val="24"/>
          <w:highlight w:val="none"/>
        </w:rPr>
        <w:t>。</w:t>
      </w:r>
      <w:r>
        <w:rPr>
          <w:color w:val="auto"/>
          <w:sz w:val="24"/>
          <w:szCs w:val="24"/>
          <w:highlight w:val="none"/>
        </w:rPr>
        <w:t>闸室</w:t>
      </w:r>
      <w:r>
        <w:rPr>
          <w:rFonts w:hint="eastAsia"/>
          <w:color w:val="auto"/>
          <w:sz w:val="24"/>
          <w:szCs w:val="24"/>
          <w:highlight w:val="none"/>
        </w:rPr>
        <w:t>顺水流方向</w:t>
      </w:r>
      <w:r>
        <w:rPr>
          <w:color w:val="auto"/>
          <w:sz w:val="24"/>
          <w:szCs w:val="24"/>
          <w:highlight w:val="none"/>
        </w:rPr>
        <w:t>长</w:t>
      </w:r>
      <w:r>
        <w:rPr>
          <w:rFonts w:hint="eastAsia"/>
          <w:color w:val="auto"/>
          <w:sz w:val="24"/>
          <w:szCs w:val="24"/>
          <w:highlight w:val="none"/>
        </w:rPr>
        <w:t>18.00</w:t>
      </w:r>
      <w:r>
        <w:rPr>
          <w:color w:val="auto"/>
          <w:sz w:val="24"/>
          <w:szCs w:val="24"/>
          <w:highlight w:val="none"/>
        </w:rPr>
        <w:t>m，</w:t>
      </w:r>
      <w:r>
        <w:rPr>
          <w:rFonts w:hint="eastAsia"/>
          <w:color w:val="auto"/>
          <w:sz w:val="24"/>
          <w:szCs w:val="24"/>
          <w:highlight w:val="none"/>
        </w:rPr>
        <w:t>总宽21.50m，净高7.00m</w:t>
      </w:r>
      <w:r>
        <w:rPr>
          <w:color w:val="auto"/>
          <w:sz w:val="24"/>
          <w:szCs w:val="24"/>
          <w:highlight w:val="none"/>
        </w:rPr>
        <w:t>。闸室分为</w:t>
      </w:r>
      <w:r>
        <w:rPr>
          <w:rFonts w:hint="eastAsia"/>
          <w:color w:val="auto"/>
          <w:sz w:val="24"/>
          <w:szCs w:val="24"/>
          <w:highlight w:val="none"/>
        </w:rPr>
        <w:t>三</w:t>
      </w:r>
      <w:r>
        <w:rPr>
          <w:color w:val="auto"/>
          <w:sz w:val="24"/>
          <w:szCs w:val="24"/>
          <w:highlight w:val="none"/>
        </w:rPr>
        <w:t>孔，每孔净宽</w:t>
      </w:r>
      <w:r>
        <w:rPr>
          <w:rFonts w:hint="eastAsia"/>
          <w:color w:val="auto"/>
          <w:sz w:val="24"/>
          <w:szCs w:val="24"/>
          <w:highlight w:val="none"/>
        </w:rPr>
        <w:t>5</w:t>
      </w:r>
      <w:r>
        <w:rPr>
          <w:color w:val="auto"/>
          <w:sz w:val="24"/>
          <w:szCs w:val="24"/>
          <w:highlight w:val="none"/>
        </w:rPr>
        <w:t>.00m</w:t>
      </w:r>
      <w:r>
        <w:rPr>
          <w:rFonts w:hint="eastAsia"/>
          <w:color w:val="auto"/>
          <w:sz w:val="24"/>
          <w:szCs w:val="24"/>
          <w:highlight w:val="none"/>
        </w:rPr>
        <w:t>，总净</w:t>
      </w:r>
      <w:r>
        <w:rPr>
          <w:color w:val="auto"/>
          <w:sz w:val="24"/>
          <w:szCs w:val="24"/>
          <w:highlight w:val="none"/>
        </w:rPr>
        <w:t>宽</w:t>
      </w:r>
      <w:r>
        <w:rPr>
          <w:rFonts w:hint="eastAsia"/>
          <w:color w:val="auto"/>
          <w:sz w:val="24"/>
          <w:szCs w:val="24"/>
          <w:highlight w:val="none"/>
        </w:rPr>
        <w:t>15.00</w:t>
      </w:r>
      <w:r>
        <w:rPr>
          <w:color w:val="auto"/>
          <w:sz w:val="24"/>
          <w:szCs w:val="24"/>
          <w:highlight w:val="none"/>
        </w:rPr>
        <w:t>m</w:t>
      </w:r>
      <w:r>
        <w:rPr>
          <w:rFonts w:hint="eastAsia"/>
          <w:color w:val="auto"/>
          <w:sz w:val="24"/>
          <w:szCs w:val="24"/>
          <w:highlight w:val="none"/>
        </w:rPr>
        <w:t>。</w:t>
      </w:r>
    </w:p>
    <w:p w14:paraId="559DF60E">
      <w:pPr>
        <w:spacing w:line="360" w:lineRule="auto"/>
        <w:ind w:firstLine="480" w:firstLineChars="200"/>
        <w:rPr>
          <w:color w:val="auto"/>
          <w:sz w:val="24"/>
          <w:szCs w:val="24"/>
          <w:highlight w:val="none"/>
        </w:rPr>
      </w:pPr>
      <w:r>
        <w:rPr>
          <w:rFonts w:hint="eastAsia"/>
          <w:color w:val="auto"/>
          <w:sz w:val="24"/>
          <w:szCs w:val="24"/>
          <w:highlight w:val="none"/>
        </w:rPr>
        <w:t>四五排涝闸站工程为闸泵结合的综合枢纽，四五排涝泵站设计排涝流量30m</w:t>
      </w:r>
      <w:r>
        <w:rPr>
          <w:rFonts w:hint="eastAsia"/>
          <w:color w:val="auto"/>
          <w:sz w:val="24"/>
          <w:szCs w:val="24"/>
          <w:highlight w:val="none"/>
          <w:vertAlign w:val="superscript"/>
        </w:rPr>
        <w:t>3</w:t>
      </w:r>
      <w:r>
        <w:rPr>
          <w:rFonts w:hint="eastAsia"/>
          <w:color w:val="auto"/>
          <w:sz w:val="24"/>
          <w:szCs w:val="24"/>
          <w:highlight w:val="none"/>
        </w:rPr>
        <w:t>/s，工程规模为中型</w:t>
      </w:r>
      <w:r>
        <w:rPr>
          <w:color w:val="auto"/>
          <w:sz w:val="24"/>
          <w:szCs w:val="24"/>
          <w:highlight w:val="none"/>
        </w:rPr>
        <w:t>，工程等别为</w:t>
      </w:r>
      <w:r>
        <w:rPr>
          <w:rFonts w:hint="eastAsia" w:ascii="宋体" w:hAnsi="宋体" w:cs="宋体"/>
          <w:color w:val="auto"/>
          <w:sz w:val="24"/>
          <w:szCs w:val="24"/>
          <w:highlight w:val="none"/>
        </w:rPr>
        <w:t>Ⅲ</w:t>
      </w:r>
      <w:r>
        <w:rPr>
          <w:color w:val="auto"/>
          <w:sz w:val="24"/>
          <w:szCs w:val="24"/>
          <w:highlight w:val="none"/>
        </w:rPr>
        <w:t>等</w:t>
      </w:r>
      <w:r>
        <w:rPr>
          <w:rFonts w:hint="eastAsia"/>
          <w:color w:val="auto"/>
          <w:sz w:val="24"/>
          <w:szCs w:val="24"/>
          <w:highlight w:val="none"/>
        </w:rPr>
        <w:t>。综合枢纽位于钱塘江堤防防洪圈内，钱塘江堤防的防洪标准为100年一遇，为1级堤防。根据《海</w:t>
      </w:r>
      <w:r>
        <w:rPr>
          <w:color w:val="auto"/>
          <w:sz w:val="24"/>
          <w:szCs w:val="24"/>
          <w:highlight w:val="none"/>
        </w:rPr>
        <w:t>堤工程设计规范》（</w:t>
      </w:r>
      <w:r>
        <w:rPr>
          <w:rFonts w:hint="eastAsia"/>
          <w:color w:val="auto"/>
          <w:sz w:val="24"/>
          <w:szCs w:val="24"/>
          <w:highlight w:val="none"/>
        </w:rPr>
        <w:t>SL435</w:t>
      </w:r>
      <w:r>
        <w:rPr>
          <w:color w:val="auto"/>
          <w:sz w:val="24"/>
          <w:szCs w:val="24"/>
          <w:highlight w:val="none"/>
        </w:rPr>
        <w:t>-</w:t>
      </w:r>
      <w:r>
        <w:rPr>
          <w:rFonts w:hint="eastAsia"/>
          <w:color w:val="auto"/>
          <w:sz w:val="24"/>
          <w:szCs w:val="24"/>
          <w:highlight w:val="none"/>
        </w:rPr>
        <w:t>2008</w:t>
      </w:r>
      <w:r>
        <w:rPr>
          <w:color w:val="auto"/>
          <w:sz w:val="24"/>
          <w:szCs w:val="24"/>
          <w:highlight w:val="none"/>
        </w:rPr>
        <w:t>）</w:t>
      </w:r>
      <w:r>
        <w:rPr>
          <w:rFonts w:hint="eastAsia"/>
          <w:color w:val="auto"/>
          <w:sz w:val="24"/>
          <w:szCs w:val="24"/>
          <w:highlight w:val="none"/>
        </w:rPr>
        <w:t>、</w:t>
      </w:r>
      <w:r>
        <w:rPr>
          <w:color w:val="auto"/>
          <w:sz w:val="24"/>
          <w:szCs w:val="24"/>
          <w:highlight w:val="none"/>
        </w:rPr>
        <w:t>《堤防工程设计规范》（GB50286-</w:t>
      </w:r>
      <w:r>
        <w:rPr>
          <w:rFonts w:hint="eastAsia"/>
          <w:color w:val="auto"/>
          <w:sz w:val="24"/>
          <w:szCs w:val="24"/>
          <w:highlight w:val="none"/>
        </w:rPr>
        <w:t>2013</w:t>
      </w:r>
      <w:r>
        <w:rPr>
          <w:color w:val="auto"/>
          <w:sz w:val="24"/>
          <w:szCs w:val="24"/>
          <w:highlight w:val="none"/>
        </w:rPr>
        <w:t>）</w:t>
      </w:r>
      <w:r>
        <w:rPr>
          <w:rFonts w:hint="eastAsia"/>
          <w:color w:val="auto"/>
          <w:sz w:val="24"/>
          <w:szCs w:val="24"/>
          <w:highlight w:val="none"/>
        </w:rPr>
        <w:t>，海堤工程上的闸、涵、泵站等建筑物及其他构筑物的级别，应不低于海堤工程的级别；因此</w:t>
      </w:r>
      <w:r>
        <w:rPr>
          <w:color w:val="auto"/>
          <w:sz w:val="24"/>
          <w:szCs w:val="24"/>
          <w:highlight w:val="none"/>
        </w:rPr>
        <w:t>泵站</w:t>
      </w:r>
      <w:r>
        <w:rPr>
          <w:rFonts w:hint="eastAsia"/>
          <w:color w:val="auto"/>
          <w:sz w:val="24"/>
          <w:szCs w:val="24"/>
          <w:highlight w:val="none"/>
        </w:rPr>
        <w:t>、</w:t>
      </w:r>
      <w:r>
        <w:rPr>
          <w:color w:val="auto"/>
          <w:sz w:val="24"/>
          <w:szCs w:val="24"/>
          <w:highlight w:val="none"/>
        </w:rPr>
        <w:t>水闸等主要水工建筑物为1级，次要建筑物级别为3级。</w:t>
      </w:r>
    </w:p>
    <w:p w14:paraId="326171C4">
      <w:pPr>
        <w:spacing w:line="360" w:lineRule="auto"/>
        <w:ind w:firstLine="480" w:firstLineChars="200"/>
        <w:rPr>
          <w:rFonts w:hint="default" w:eastAsia="宋体"/>
          <w:color w:val="auto"/>
          <w:sz w:val="24"/>
          <w:highlight w:val="none"/>
          <w:lang w:val="en-US" w:eastAsia="zh-CN"/>
        </w:rPr>
      </w:pPr>
      <w:r>
        <w:rPr>
          <w:rFonts w:hint="default"/>
          <w:color w:val="auto"/>
          <w:sz w:val="24"/>
          <w:szCs w:val="24"/>
          <w:highlight w:val="none"/>
          <w:lang w:val="en-US" w:eastAsia="zh-CN"/>
        </w:rPr>
        <w:t>东风桥总长度约62m，桥跨23.6m+29.2m，斜交30”，桥梁宽度为11m，双向两车道；赤通浦桥</w:t>
      </w:r>
      <w:r>
        <w:rPr>
          <w:rFonts w:hint="default"/>
          <w:color w:val="auto"/>
          <w:sz w:val="24"/>
          <w:highlight w:val="none"/>
          <w:lang w:val="en-US" w:eastAsia="zh-CN"/>
        </w:rPr>
        <w:t>基本情况</w:t>
      </w:r>
      <w:r>
        <w:rPr>
          <w:rFonts w:hint="eastAsia"/>
          <w:color w:val="auto"/>
          <w:sz w:val="24"/>
          <w:highlight w:val="none"/>
          <w:lang w:val="en-US" w:eastAsia="zh-CN"/>
        </w:rPr>
        <w:t>与</w:t>
      </w:r>
      <w:r>
        <w:rPr>
          <w:rFonts w:hint="default"/>
          <w:color w:val="auto"/>
          <w:sz w:val="24"/>
          <w:highlight w:val="none"/>
          <w:lang w:val="en-US" w:eastAsia="zh-CN"/>
        </w:rPr>
        <w:t>东风桥</w:t>
      </w:r>
      <w:r>
        <w:rPr>
          <w:rFonts w:hint="eastAsia"/>
          <w:color w:val="auto"/>
          <w:sz w:val="24"/>
          <w:highlight w:val="none"/>
          <w:lang w:val="en-US" w:eastAsia="zh-CN"/>
        </w:rPr>
        <w:t>大致类似</w:t>
      </w:r>
      <w:r>
        <w:rPr>
          <w:rFonts w:hint="default"/>
          <w:color w:val="auto"/>
          <w:sz w:val="24"/>
          <w:highlight w:val="none"/>
          <w:lang w:eastAsia="zh-CN"/>
        </w:rPr>
        <w:t>。</w:t>
      </w:r>
      <w:r>
        <w:rPr>
          <w:rFonts w:hint="default"/>
          <w:color w:val="auto"/>
          <w:sz w:val="24"/>
          <w:highlight w:val="none"/>
          <w:lang w:val="en-US" w:eastAsia="zh-CN"/>
        </w:rPr>
        <w:t>两座桥梁均为现浇预应力箱梁桥。</w:t>
      </w:r>
    </w:p>
    <w:p w14:paraId="1A01B73B">
      <w:pPr>
        <w:spacing w:line="360" w:lineRule="auto"/>
        <w:outlineLvl w:val="0"/>
        <w:rPr>
          <w:rFonts w:eastAsia="黑体"/>
          <w:b/>
          <w:color w:val="auto"/>
          <w:sz w:val="24"/>
          <w:szCs w:val="24"/>
          <w:highlight w:val="none"/>
        </w:rPr>
      </w:pPr>
      <w:r>
        <w:rPr>
          <w:rFonts w:hint="eastAsia" w:eastAsia="黑体"/>
          <w:b/>
          <w:color w:val="auto"/>
          <w:sz w:val="24"/>
          <w:szCs w:val="24"/>
          <w:highlight w:val="none"/>
          <w:lang w:val="en-US" w:eastAsia="zh-CN"/>
        </w:rPr>
        <w:t>二、</w:t>
      </w:r>
      <w:r>
        <w:rPr>
          <w:rFonts w:eastAsia="黑体"/>
          <w:b/>
          <w:color w:val="auto"/>
          <w:sz w:val="24"/>
          <w:szCs w:val="24"/>
          <w:highlight w:val="none"/>
        </w:rPr>
        <w:t>项目背景</w:t>
      </w:r>
    </w:p>
    <w:p w14:paraId="7392A712">
      <w:pPr>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根据《水闸安全鉴定管理办法》第三条：“水闸实行定期安全鉴定制度。首次安全鉴定应在竣工验收后5年内进行, 以后应每隔</w:t>
      </w:r>
      <w:r>
        <w:rPr>
          <w:rFonts w:hint="eastAsia"/>
          <w:color w:val="auto"/>
          <w:sz w:val="24"/>
          <w:szCs w:val="24"/>
          <w:highlight w:val="none"/>
          <w:lang w:val="en-US" w:eastAsia="zh-CN"/>
        </w:rPr>
        <w:t>10</w:t>
      </w:r>
      <w:r>
        <w:rPr>
          <w:rFonts w:hint="eastAsia"/>
          <w:color w:val="auto"/>
          <w:sz w:val="24"/>
          <w:szCs w:val="24"/>
          <w:highlight w:val="none"/>
          <w:lang w:eastAsia="zh-CN"/>
        </w:rPr>
        <w:t>年进行1次全面安全鉴定”</w:t>
      </w:r>
      <w:r>
        <w:rPr>
          <w:rFonts w:hint="eastAsia"/>
          <w:color w:val="auto"/>
          <w:sz w:val="24"/>
          <w:szCs w:val="24"/>
          <w:highlight w:val="none"/>
          <w:lang w:val="en-US" w:eastAsia="zh-CN"/>
        </w:rPr>
        <w:t>的规定，西湖区</w:t>
      </w:r>
      <w:r>
        <w:rPr>
          <w:rFonts w:hint="eastAsia"/>
          <w:color w:val="auto"/>
          <w:sz w:val="24"/>
          <w:szCs w:val="24"/>
          <w:highlight w:val="none"/>
          <w:lang w:eastAsia="zh-CN"/>
        </w:rPr>
        <w:t>四五排</w:t>
      </w:r>
      <w:r>
        <w:rPr>
          <w:rFonts w:hint="eastAsia"/>
          <w:color w:val="auto"/>
          <w:sz w:val="24"/>
          <w:szCs w:val="24"/>
          <w:highlight w:val="none"/>
          <w:lang w:val="en-US" w:eastAsia="zh-CN"/>
        </w:rPr>
        <w:t>灌</w:t>
      </w:r>
      <w:r>
        <w:rPr>
          <w:rFonts w:hint="eastAsia"/>
          <w:color w:val="auto"/>
          <w:sz w:val="24"/>
          <w:szCs w:val="24"/>
          <w:highlight w:val="none"/>
          <w:lang w:eastAsia="zh-CN"/>
        </w:rPr>
        <w:t>站于2016年完工，2020年完成竣工验收，</w:t>
      </w:r>
      <w:r>
        <w:rPr>
          <w:rFonts w:hint="eastAsia"/>
          <w:color w:val="auto"/>
          <w:sz w:val="24"/>
          <w:szCs w:val="24"/>
          <w:highlight w:val="none"/>
          <w:lang w:val="en-US" w:eastAsia="zh-CN"/>
        </w:rPr>
        <w:t>按照规范和省市水利部门的要求，四五排灌站应于2025年完成首次安全鉴定。目前</w:t>
      </w:r>
      <w:r>
        <w:rPr>
          <w:rFonts w:hint="eastAsia"/>
          <w:color w:val="auto"/>
          <w:sz w:val="24"/>
          <w:szCs w:val="24"/>
          <w:highlight w:val="none"/>
          <w:lang w:eastAsia="zh-CN"/>
        </w:rPr>
        <w:t>四五排</w:t>
      </w:r>
      <w:r>
        <w:rPr>
          <w:rFonts w:hint="eastAsia"/>
          <w:color w:val="auto"/>
          <w:sz w:val="24"/>
          <w:szCs w:val="24"/>
          <w:highlight w:val="none"/>
          <w:lang w:val="en-US" w:eastAsia="zh-CN"/>
        </w:rPr>
        <w:t>灌</w:t>
      </w:r>
      <w:r>
        <w:rPr>
          <w:rFonts w:hint="eastAsia"/>
          <w:color w:val="auto"/>
          <w:sz w:val="24"/>
          <w:szCs w:val="24"/>
          <w:highlight w:val="none"/>
          <w:lang w:eastAsia="zh-CN"/>
        </w:rPr>
        <w:t>站实际运行中工作闸等金属结构常年处于水下、电气设备也长时间处于工作状态，未进行系统性鉴定；</w:t>
      </w:r>
      <w:r>
        <w:rPr>
          <w:rFonts w:hint="eastAsia"/>
          <w:color w:val="auto"/>
          <w:sz w:val="24"/>
          <w:szCs w:val="24"/>
          <w:highlight w:val="none"/>
          <w:lang w:val="en-US" w:eastAsia="zh-CN"/>
        </w:rPr>
        <w:t>四五排灌站及赤通浦排涝站附属桥梁东风桥和赤通浦桥在日常巡查、检查中发现桥面存在不同程度下沉，局部护栏破损等安全隐患。</w:t>
      </w:r>
      <w:r>
        <w:rPr>
          <w:rFonts w:hint="eastAsia"/>
          <w:color w:val="auto"/>
          <w:sz w:val="24"/>
          <w:szCs w:val="24"/>
          <w:highlight w:val="none"/>
          <w:lang w:eastAsia="zh-CN"/>
        </w:rPr>
        <w:t>为确保工程安全运行，急需对四五排灌站及东风桥和赤通浦桥进行全面的检测和安全评估。</w:t>
      </w:r>
    </w:p>
    <w:p w14:paraId="79767C62">
      <w:pPr>
        <w:spacing w:line="360" w:lineRule="auto"/>
        <w:outlineLvl w:val="0"/>
        <w:rPr>
          <w:rFonts w:eastAsia="黑体"/>
          <w:b/>
          <w:color w:val="auto"/>
          <w:sz w:val="24"/>
          <w:szCs w:val="24"/>
          <w:highlight w:val="none"/>
        </w:rPr>
      </w:pPr>
      <w:r>
        <w:rPr>
          <w:rFonts w:hint="eastAsia" w:eastAsia="黑体"/>
          <w:b/>
          <w:color w:val="auto"/>
          <w:sz w:val="24"/>
          <w:szCs w:val="24"/>
          <w:highlight w:val="none"/>
          <w:lang w:val="en-US" w:eastAsia="zh-CN"/>
        </w:rPr>
        <w:t>三、</w:t>
      </w:r>
      <w:r>
        <w:rPr>
          <w:rFonts w:eastAsia="黑体"/>
          <w:b/>
          <w:color w:val="auto"/>
          <w:sz w:val="24"/>
          <w:szCs w:val="24"/>
          <w:highlight w:val="none"/>
        </w:rPr>
        <w:t>项目</w:t>
      </w:r>
      <w:r>
        <w:rPr>
          <w:rFonts w:hint="eastAsia" w:eastAsia="黑体"/>
          <w:b/>
          <w:color w:val="auto"/>
          <w:sz w:val="24"/>
          <w:szCs w:val="24"/>
          <w:highlight w:val="none"/>
        </w:rPr>
        <w:t>工作</w:t>
      </w:r>
      <w:r>
        <w:rPr>
          <w:rFonts w:eastAsia="黑体"/>
          <w:b/>
          <w:color w:val="auto"/>
          <w:sz w:val="24"/>
          <w:szCs w:val="24"/>
          <w:highlight w:val="none"/>
        </w:rPr>
        <w:t>内容</w:t>
      </w:r>
    </w:p>
    <w:p w14:paraId="4E624367">
      <w:p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根据《水闸安全鉴定管理办法》（水建管〔2008〕214号）、《水闸安全评价导则》（SL 214-2015）、《泵站安全鉴定规程》（SL316-2015）等现行有关规范要求，对工程混凝土结构、机电设备、金属结构等进行检测；对闸站、上下游连接段、上部建筑及其它附属设施，闸门、水力机械、启闭机等机电设备开展安全鉴定；对工程规模、防洪标准、渗流安全、结构安全、金属结构安全、机电设备安全进行安全复核计算分析；最终对工程进行安全类别划分，并提出处理意见与处理前的应急措施</w:t>
      </w:r>
      <w:r>
        <w:rPr>
          <w:rFonts w:hint="eastAsia"/>
          <w:color w:val="auto"/>
          <w:sz w:val="24"/>
          <w:szCs w:val="24"/>
          <w:highlight w:val="none"/>
          <w:lang w:eastAsia="zh-CN"/>
        </w:rPr>
        <w:t>。同时，根据《城市桥梁检测与评定技术规范》对东风桥和赤通浦桥桥梁结构</w:t>
      </w:r>
      <w:r>
        <w:rPr>
          <w:rFonts w:hint="eastAsia"/>
          <w:b w:val="0"/>
          <w:bCs w:val="0"/>
          <w:color w:val="auto"/>
          <w:sz w:val="24"/>
          <w:szCs w:val="24"/>
          <w:highlight w:val="none"/>
          <w:lang w:eastAsia="zh-CN"/>
        </w:rPr>
        <w:t>进行检测和安全评定</w:t>
      </w:r>
      <w:r>
        <w:rPr>
          <w:rFonts w:hint="eastAsia"/>
          <w:color w:val="auto"/>
          <w:sz w:val="24"/>
          <w:szCs w:val="24"/>
          <w:highlight w:val="none"/>
          <w:lang w:eastAsia="zh-CN"/>
        </w:rPr>
        <w:t>。</w:t>
      </w:r>
    </w:p>
    <w:p w14:paraId="2E0A133C">
      <w:pPr>
        <w:ind w:firstLine="480" w:firstLineChars="200"/>
        <w:rPr>
          <w:rFonts w:ascii="宋体" w:hAnsi="宋体"/>
          <w:color w:val="auto"/>
          <w:sz w:val="24"/>
          <w:szCs w:val="24"/>
          <w:highlight w:val="none"/>
        </w:rPr>
      </w:pPr>
      <w:r>
        <w:rPr>
          <w:rFonts w:hint="eastAsia" w:ascii="宋体" w:hAnsi="宋体"/>
          <w:color w:val="auto"/>
          <w:sz w:val="24"/>
          <w:szCs w:val="24"/>
          <w:highlight w:val="none"/>
        </w:rPr>
        <w:t>技术标准</w:t>
      </w:r>
      <w:r>
        <w:rPr>
          <w:rFonts w:hint="eastAsia" w:ascii="宋体" w:hAnsi="宋体"/>
          <w:color w:val="auto"/>
          <w:sz w:val="24"/>
          <w:szCs w:val="24"/>
          <w:highlight w:val="none"/>
          <w:lang w:val="en-US" w:eastAsia="zh-CN"/>
        </w:rPr>
        <w:t>包括但不限于</w:t>
      </w:r>
      <w:r>
        <w:rPr>
          <w:rFonts w:hint="eastAsia" w:ascii="宋体" w:hAnsi="宋体"/>
          <w:color w:val="auto"/>
          <w:sz w:val="24"/>
          <w:szCs w:val="24"/>
          <w:highlight w:val="none"/>
        </w:rPr>
        <w:t>：</w:t>
      </w:r>
    </w:p>
    <w:p w14:paraId="31C37F4F">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《水闸安全鉴定管理办法》（水建管〔2008〕214号）；</w:t>
      </w:r>
    </w:p>
    <w:p w14:paraId="7DE6323B">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color w:val="auto"/>
          <w:sz w:val="24"/>
          <w:szCs w:val="24"/>
          <w:highlight w:val="none"/>
        </w:rPr>
        <w:t>《水闸安全评价导则》（SL 214-2015）</w:t>
      </w:r>
    </w:p>
    <w:p w14:paraId="2FB3FEFF">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w:t>
      </w:r>
      <w:r>
        <w:rPr>
          <w:rFonts w:hint="eastAsia"/>
          <w:color w:val="auto"/>
          <w:sz w:val="24"/>
          <w:szCs w:val="24"/>
          <w:highlight w:val="none"/>
          <w:lang w:eastAsia="zh-CN"/>
        </w:rPr>
        <w:t>泵站</w:t>
      </w:r>
      <w:r>
        <w:rPr>
          <w:rFonts w:hint="eastAsia" w:ascii="Times New Roman" w:hAnsi="Times New Roman"/>
          <w:color w:val="auto"/>
          <w:sz w:val="24"/>
          <w:szCs w:val="24"/>
          <w:highlight w:val="none"/>
        </w:rPr>
        <w:t>安全鉴定</w:t>
      </w:r>
      <w:r>
        <w:rPr>
          <w:rFonts w:hint="eastAsia"/>
          <w:color w:val="auto"/>
          <w:sz w:val="24"/>
          <w:szCs w:val="24"/>
          <w:highlight w:val="none"/>
          <w:lang w:eastAsia="zh-CN"/>
        </w:rPr>
        <w:t>规程</w:t>
      </w:r>
      <w:r>
        <w:rPr>
          <w:rFonts w:hint="eastAsia" w:ascii="Times New Roman" w:hAnsi="Times New Roman"/>
          <w:color w:val="auto"/>
          <w:sz w:val="24"/>
          <w:szCs w:val="24"/>
          <w:highlight w:val="none"/>
        </w:rPr>
        <w:t>》（</w:t>
      </w:r>
      <w:r>
        <w:rPr>
          <w:rFonts w:hint="eastAsia"/>
          <w:color w:val="auto"/>
          <w:sz w:val="24"/>
          <w:szCs w:val="24"/>
          <w:highlight w:val="none"/>
          <w:lang w:val="en-US" w:eastAsia="zh-CN"/>
        </w:rPr>
        <w:t>SL316-2015</w:t>
      </w:r>
      <w:r>
        <w:rPr>
          <w:rFonts w:hint="eastAsia" w:ascii="Times New Roman" w:hAnsi="Times New Roman"/>
          <w:color w:val="auto"/>
          <w:sz w:val="24"/>
          <w:szCs w:val="24"/>
          <w:highlight w:val="none"/>
        </w:rPr>
        <w:t>）</w:t>
      </w:r>
    </w:p>
    <w:p w14:paraId="1BCC6D43">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《防洪标准》（GB50201-2014）；</w:t>
      </w:r>
    </w:p>
    <w:p w14:paraId="5AB241B9">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《水利水电工程等级划分及洪水标准》（SL252-2017）；</w:t>
      </w:r>
    </w:p>
    <w:p w14:paraId="3E6D7065">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《水利水电工程地质勘察规范》（GB50287-2008）；</w:t>
      </w:r>
    </w:p>
    <w:p w14:paraId="03D745A7">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《中小型水利水电工程地质勘察规范》（SL55-2005）；</w:t>
      </w:r>
    </w:p>
    <w:p w14:paraId="383D1DC1">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《水利水电工程水文计算规范》（SL278-2002）；</w:t>
      </w:r>
    </w:p>
    <w:p w14:paraId="4EB3CD96">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《水工建筑物抗震设计规范》（SL203-97）；</w:t>
      </w:r>
    </w:p>
    <w:p w14:paraId="094F1F99">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《水闸安全评价导则》（SL214-2015）；</w:t>
      </w:r>
    </w:p>
    <w:p w14:paraId="2EA369A8">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《水闸设计规范》（SL265-2016）；</w:t>
      </w:r>
    </w:p>
    <w:p w14:paraId="22B810CE">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《水闸安全监测技术规范》（SL768-2018）；</w:t>
      </w:r>
    </w:p>
    <w:p w14:paraId="73C5C42F">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《大坝安全监测系统鉴定技术规范》（SL766-2018）；</w:t>
      </w:r>
    </w:p>
    <w:p w14:paraId="5C7D4E54">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《水工混凝土试验规程》（SL352-2006）；</w:t>
      </w:r>
    </w:p>
    <w:p w14:paraId="0A02B0E7">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《水利水电工程金属结构报废标准》（SL226-98）；</w:t>
      </w:r>
    </w:p>
    <w:p w14:paraId="6CA862A1">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《混凝土强度检验评定标准》（GB/T 50107-2010）；</w:t>
      </w:r>
    </w:p>
    <w:p w14:paraId="3D21C4E3">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《钻芯法检测混凝土强度技术规程》（CECS 03- 2007）；</w:t>
      </w:r>
    </w:p>
    <w:p w14:paraId="6752E6C9">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《回弹检测混凝土抗压强度技术规程》（JGJ/T23-2011）；</w:t>
      </w:r>
    </w:p>
    <w:p w14:paraId="75DFE801">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《水工混凝土结构设计规范》（SL/T 191-2008）；</w:t>
      </w:r>
    </w:p>
    <w:p w14:paraId="21C8F35C">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《电气设备预防性试验规程》（DL/T596-1996）；</w:t>
      </w:r>
    </w:p>
    <w:p w14:paraId="10E3D83B">
      <w:pPr>
        <w:numPr>
          <w:ilvl w:val="-1"/>
          <w:numId w:val="0"/>
        </w:numPr>
        <w:autoSpaceDE/>
        <w:autoSpaceDN/>
        <w:adjustRightInd/>
        <w:spacing w:line="360" w:lineRule="auto"/>
        <w:ind w:left="0"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《电气装置安装工程电气设备交接试验标准》（GB50150-2006）；</w:t>
      </w:r>
    </w:p>
    <w:p w14:paraId="58BC3B7A">
      <w:pPr>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  国家、水利部、浙江省发布的其他相关技术规范、规程。</w:t>
      </w:r>
    </w:p>
    <w:p w14:paraId="54EC46AF">
      <w:pPr>
        <w:spacing w:line="360" w:lineRule="auto"/>
        <w:ind w:firstLine="0" w:firstLineChars="0"/>
        <w:rPr>
          <w:rFonts w:hint="eastAsia"/>
          <w:color w:val="auto"/>
          <w:sz w:val="24"/>
          <w:szCs w:val="24"/>
          <w:highlight w:val="none"/>
        </w:rPr>
      </w:pPr>
    </w:p>
    <w:p w14:paraId="6EFC134B">
      <w:pPr>
        <w:spacing w:line="360" w:lineRule="auto"/>
        <w:ind w:firstLine="480" w:firstLineChars="200"/>
        <w:rPr>
          <w:rFonts w:hint="eastAsia"/>
          <w:color w:val="auto"/>
          <w:sz w:val="24"/>
          <w:szCs w:val="24"/>
          <w:highlight w:val="none"/>
        </w:rPr>
      </w:pPr>
      <w:r>
        <w:rPr>
          <w:rFonts w:hint="eastAsia"/>
          <w:color w:val="auto"/>
          <w:sz w:val="24"/>
          <w:szCs w:val="24"/>
          <w:highlight w:val="none"/>
        </w:rPr>
        <w:t>本项目主要工作</w:t>
      </w:r>
      <w:r>
        <w:rPr>
          <w:rFonts w:hint="eastAsia"/>
          <w:color w:val="auto"/>
          <w:sz w:val="24"/>
          <w:szCs w:val="24"/>
          <w:highlight w:val="none"/>
          <w:lang w:val="en-US" w:eastAsia="zh-CN"/>
        </w:rPr>
        <w:t>包括但不限于以下内容</w:t>
      </w:r>
      <w:r>
        <w:rPr>
          <w:rFonts w:hint="eastAsia"/>
          <w:color w:val="auto"/>
          <w:sz w:val="24"/>
          <w:szCs w:val="24"/>
          <w:highlight w:val="none"/>
        </w:rPr>
        <w:t>：</w:t>
      </w:r>
    </w:p>
    <w:p w14:paraId="4A074B73">
      <w:pPr>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现状调查分析</w:t>
      </w:r>
    </w:p>
    <w:p w14:paraId="4B26EC12">
      <w:pPr>
        <w:spacing w:line="360" w:lineRule="auto"/>
        <w:ind w:firstLine="480" w:firstLineChars="200"/>
        <w:rPr>
          <w:rFonts w:hint="eastAsia"/>
          <w:color w:val="auto"/>
          <w:sz w:val="24"/>
          <w:szCs w:val="24"/>
          <w:highlight w:val="none"/>
        </w:rPr>
      </w:pPr>
      <w:r>
        <w:rPr>
          <w:rFonts w:hint="eastAsia"/>
          <w:color w:val="auto"/>
          <w:sz w:val="24"/>
          <w:szCs w:val="24"/>
          <w:highlight w:val="none"/>
        </w:rPr>
        <w:t>主要包括收集工程设计、建设、运行管理等资料，对土工建筑物、石工建筑物、混凝土建筑物、金属结构、机电设备、工程管理和安全监测设施、闸门、水力机械、启闭机等工程设施的完整性、安全状态逐项详细全面检查，全面了解泵站工程的实际状态，并应重点检测建筑物、机电设备和金属结构的薄弱和隐蔽部位。对检查、观测和试验中发现的问题和缺陷，应分析其产生的原因和对泵站运行、效益发挥等方面的影响，并编制《闸站现状调查分析报告》。</w:t>
      </w:r>
    </w:p>
    <w:p w14:paraId="49676524">
      <w:pPr>
        <w:spacing w:line="360" w:lineRule="auto"/>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w:t>
      </w:r>
      <w:r>
        <w:rPr>
          <w:rFonts w:hint="eastAsia"/>
          <w:color w:val="auto"/>
          <w:sz w:val="24"/>
          <w:szCs w:val="24"/>
          <w:highlight w:val="none"/>
        </w:rPr>
        <w:t>现场安全检测</w:t>
      </w:r>
    </w:p>
    <w:p w14:paraId="435F3C7F">
      <w:pPr>
        <w:spacing w:line="360" w:lineRule="auto"/>
        <w:ind w:firstLine="480" w:firstLineChars="200"/>
        <w:rPr>
          <w:rFonts w:hint="eastAsia"/>
          <w:color w:val="auto"/>
          <w:sz w:val="24"/>
          <w:szCs w:val="24"/>
          <w:highlight w:val="none"/>
        </w:rPr>
      </w:pPr>
      <w:r>
        <w:rPr>
          <w:rFonts w:hint="eastAsia"/>
          <w:color w:val="auto"/>
          <w:sz w:val="24"/>
          <w:szCs w:val="24"/>
          <w:highlight w:val="none"/>
        </w:rPr>
        <w:t>现场安全检测项目根据现状调查分析报告，结合工程运行情况和影响因素综合研究确定，编制现场安全检测方案。根据</w:t>
      </w:r>
      <w:r>
        <w:rPr>
          <w:rFonts w:hint="eastAsia" w:ascii="Times New Roman" w:hAnsi="Times New Roman"/>
          <w:color w:val="auto"/>
          <w:sz w:val="24"/>
          <w:szCs w:val="24"/>
          <w:highlight w:val="none"/>
        </w:rPr>
        <w:t>《水闸安全鉴定管理办法》（水建管〔2008〕214号）</w:t>
      </w:r>
      <w:r>
        <w:rPr>
          <w:rFonts w:hint="eastAsia"/>
          <w:color w:val="auto"/>
          <w:sz w:val="24"/>
          <w:szCs w:val="24"/>
          <w:highlight w:val="none"/>
          <w:lang w:eastAsia="zh-CN"/>
        </w:rPr>
        <w:t>、</w:t>
      </w:r>
      <w:r>
        <w:rPr>
          <w:rFonts w:hint="eastAsia"/>
          <w:color w:val="auto"/>
          <w:sz w:val="24"/>
          <w:szCs w:val="24"/>
          <w:highlight w:val="none"/>
        </w:rPr>
        <w:t>《泵站安全鉴定规程》(SL 316-2015)，泵站安全检测项目主要包括三大部分：建筑物安全检测、机电设备安全检测及金属结构安全检测。</w:t>
      </w:r>
    </w:p>
    <w:p w14:paraId="4DFE3B9A">
      <w:pPr>
        <w:spacing w:line="360" w:lineRule="auto"/>
        <w:ind w:firstLine="480" w:firstLineChars="200"/>
        <w:rPr>
          <w:rFonts w:hint="eastAsia"/>
          <w:color w:val="auto"/>
          <w:sz w:val="24"/>
          <w:szCs w:val="24"/>
          <w:highlight w:val="none"/>
        </w:rPr>
      </w:pPr>
      <w:r>
        <w:rPr>
          <w:rFonts w:hint="eastAsia"/>
          <w:color w:val="auto"/>
          <w:sz w:val="24"/>
          <w:szCs w:val="24"/>
          <w:highlight w:val="none"/>
        </w:rPr>
        <w:t>其中，建筑物安全检测主要包括下列内容：</w:t>
      </w:r>
      <w:r>
        <w:rPr>
          <w:rFonts w:hint="eastAsia"/>
          <w:color w:val="auto"/>
          <w:sz w:val="24"/>
          <w:szCs w:val="24"/>
          <w:highlight w:val="none"/>
        </w:rPr>
        <w:fldChar w:fldCharType="begin"/>
      </w:r>
      <w:r>
        <w:rPr>
          <w:rFonts w:hint="eastAsia"/>
          <w:color w:val="auto"/>
          <w:sz w:val="24"/>
          <w:szCs w:val="24"/>
          <w:highlight w:val="none"/>
        </w:rPr>
        <w:instrText xml:space="preserve"> = 1 \* GB3 </w:instrText>
      </w:r>
      <w:r>
        <w:rPr>
          <w:rFonts w:hint="eastAsia"/>
          <w:color w:val="auto"/>
          <w:sz w:val="24"/>
          <w:szCs w:val="24"/>
          <w:highlight w:val="none"/>
        </w:rPr>
        <w:fldChar w:fldCharType="separate"/>
      </w:r>
      <w:r>
        <w:rPr>
          <w:rFonts w:hint="eastAsia"/>
          <w:color w:val="auto"/>
          <w:sz w:val="24"/>
          <w:szCs w:val="24"/>
          <w:highlight w:val="none"/>
        </w:rPr>
        <w:t>①</w:t>
      </w:r>
      <w:r>
        <w:rPr>
          <w:rFonts w:hint="eastAsia"/>
          <w:color w:val="auto"/>
          <w:sz w:val="24"/>
          <w:szCs w:val="24"/>
          <w:highlight w:val="none"/>
        </w:rPr>
        <w:fldChar w:fldCharType="end"/>
      </w:r>
      <w:r>
        <w:rPr>
          <w:rFonts w:hint="eastAsia"/>
          <w:color w:val="auto"/>
          <w:sz w:val="24"/>
          <w:szCs w:val="24"/>
          <w:highlight w:val="none"/>
        </w:rPr>
        <w:t>外观检查；</w:t>
      </w:r>
      <w:r>
        <w:rPr>
          <w:rFonts w:hint="eastAsia"/>
          <w:color w:val="auto"/>
          <w:sz w:val="24"/>
          <w:szCs w:val="24"/>
          <w:highlight w:val="none"/>
        </w:rPr>
        <w:fldChar w:fldCharType="begin"/>
      </w:r>
      <w:r>
        <w:rPr>
          <w:rFonts w:hint="eastAsia"/>
          <w:color w:val="auto"/>
          <w:sz w:val="24"/>
          <w:szCs w:val="24"/>
          <w:highlight w:val="none"/>
        </w:rPr>
        <w:instrText xml:space="preserve"> = 2 \* GB3 </w:instrText>
      </w:r>
      <w:r>
        <w:rPr>
          <w:rFonts w:hint="eastAsia"/>
          <w:color w:val="auto"/>
          <w:sz w:val="24"/>
          <w:szCs w:val="24"/>
          <w:highlight w:val="none"/>
        </w:rPr>
        <w:fldChar w:fldCharType="separate"/>
      </w:r>
      <w:r>
        <w:rPr>
          <w:rFonts w:hint="eastAsia"/>
          <w:color w:val="auto"/>
          <w:sz w:val="24"/>
          <w:szCs w:val="24"/>
          <w:highlight w:val="none"/>
        </w:rPr>
        <w:t>②</w:t>
      </w:r>
      <w:r>
        <w:rPr>
          <w:rFonts w:hint="eastAsia"/>
          <w:color w:val="auto"/>
          <w:sz w:val="24"/>
          <w:szCs w:val="24"/>
          <w:highlight w:val="none"/>
        </w:rPr>
        <w:fldChar w:fldCharType="end"/>
      </w:r>
      <w:r>
        <w:rPr>
          <w:rFonts w:hint="eastAsia"/>
          <w:color w:val="auto"/>
          <w:sz w:val="24"/>
          <w:szCs w:val="24"/>
          <w:highlight w:val="none"/>
        </w:rPr>
        <w:t>混凝土强度检测；</w:t>
      </w:r>
      <w:r>
        <w:rPr>
          <w:rFonts w:hint="eastAsia"/>
          <w:color w:val="auto"/>
          <w:sz w:val="24"/>
          <w:szCs w:val="24"/>
          <w:highlight w:val="none"/>
        </w:rPr>
        <w:fldChar w:fldCharType="begin"/>
      </w:r>
      <w:r>
        <w:rPr>
          <w:rFonts w:hint="eastAsia"/>
          <w:color w:val="auto"/>
          <w:sz w:val="24"/>
          <w:szCs w:val="24"/>
          <w:highlight w:val="none"/>
        </w:rPr>
        <w:instrText xml:space="preserve"> = 3 \* GB3 </w:instrText>
      </w:r>
      <w:r>
        <w:rPr>
          <w:rFonts w:hint="eastAsia"/>
          <w:color w:val="auto"/>
          <w:sz w:val="24"/>
          <w:szCs w:val="24"/>
          <w:highlight w:val="none"/>
        </w:rPr>
        <w:fldChar w:fldCharType="separate"/>
      </w:r>
      <w:r>
        <w:rPr>
          <w:rFonts w:hint="eastAsia"/>
          <w:color w:val="auto"/>
          <w:sz w:val="24"/>
          <w:szCs w:val="24"/>
          <w:highlight w:val="none"/>
        </w:rPr>
        <w:t>③</w:t>
      </w:r>
      <w:r>
        <w:rPr>
          <w:rFonts w:hint="eastAsia"/>
          <w:color w:val="auto"/>
          <w:sz w:val="24"/>
          <w:szCs w:val="24"/>
          <w:highlight w:val="none"/>
        </w:rPr>
        <w:fldChar w:fldCharType="end"/>
      </w:r>
      <w:r>
        <w:rPr>
          <w:rFonts w:hint="eastAsia"/>
          <w:color w:val="auto"/>
          <w:sz w:val="24"/>
          <w:szCs w:val="24"/>
          <w:highlight w:val="none"/>
        </w:rPr>
        <w:t>混凝土碳化深度；</w:t>
      </w:r>
      <w:r>
        <w:rPr>
          <w:rFonts w:hint="eastAsia"/>
          <w:color w:val="auto"/>
          <w:sz w:val="24"/>
          <w:szCs w:val="24"/>
          <w:highlight w:val="none"/>
        </w:rPr>
        <w:fldChar w:fldCharType="begin"/>
      </w:r>
      <w:r>
        <w:rPr>
          <w:rFonts w:hint="eastAsia"/>
          <w:color w:val="auto"/>
          <w:sz w:val="24"/>
          <w:szCs w:val="24"/>
          <w:highlight w:val="none"/>
        </w:rPr>
        <w:instrText xml:space="preserve"> = 4 \* GB3 </w:instrText>
      </w:r>
      <w:r>
        <w:rPr>
          <w:rFonts w:hint="eastAsia"/>
          <w:color w:val="auto"/>
          <w:sz w:val="24"/>
          <w:szCs w:val="24"/>
          <w:highlight w:val="none"/>
        </w:rPr>
        <w:fldChar w:fldCharType="separate"/>
      </w:r>
      <w:r>
        <w:rPr>
          <w:rFonts w:hint="eastAsia"/>
          <w:color w:val="auto"/>
          <w:sz w:val="24"/>
          <w:szCs w:val="24"/>
          <w:highlight w:val="none"/>
        </w:rPr>
        <w:t>④</w:t>
      </w:r>
      <w:r>
        <w:rPr>
          <w:rFonts w:hint="eastAsia"/>
          <w:color w:val="auto"/>
          <w:sz w:val="24"/>
          <w:szCs w:val="24"/>
          <w:highlight w:val="none"/>
        </w:rPr>
        <w:fldChar w:fldCharType="end"/>
      </w:r>
      <w:r>
        <w:rPr>
          <w:rFonts w:hint="eastAsia"/>
          <w:color w:val="auto"/>
          <w:sz w:val="24"/>
          <w:szCs w:val="24"/>
          <w:highlight w:val="none"/>
        </w:rPr>
        <w:t>钢筋保护层厚度检测；</w:t>
      </w:r>
      <w:r>
        <w:rPr>
          <w:rFonts w:hint="eastAsia"/>
          <w:color w:val="auto"/>
          <w:sz w:val="24"/>
          <w:szCs w:val="24"/>
          <w:highlight w:val="none"/>
        </w:rPr>
        <w:fldChar w:fldCharType="begin"/>
      </w:r>
      <w:r>
        <w:rPr>
          <w:rFonts w:hint="eastAsia"/>
          <w:color w:val="auto"/>
          <w:sz w:val="24"/>
          <w:szCs w:val="24"/>
          <w:highlight w:val="none"/>
        </w:rPr>
        <w:instrText xml:space="preserve"> = 5 \* GB3 </w:instrText>
      </w:r>
      <w:r>
        <w:rPr>
          <w:rFonts w:hint="eastAsia"/>
          <w:color w:val="auto"/>
          <w:sz w:val="24"/>
          <w:szCs w:val="24"/>
          <w:highlight w:val="none"/>
        </w:rPr>
        <w:fldChar w:fldCharType="separate"/>
      </w:r>
      <w:r>
        <w:rPr>
          <w:rFonts w:hint="eastAsia"/>
          <w:color w:val="auto"/>
          <w:sz w:val="24"/>
          <w:szCs w:val="24"/>
          <w:highlight w:val="none"/>
        </w:rPr>
        <w:t>⑤</w:t>
      </w:r>
      <w:r>
        <w:rPr>
          <w:rFonts w:hint="eastAsia"/>
          <w:color w:val="auto"/>
          <w:sz w:val="24"/>
          <w:szCs w:val="24"/>
          <w:highlight w:val="none"/>
        </w:rPr>
        <w:fldChar w:fldCharType="end"/>
      </w:r>
      <w:r>
        <w:rPr>
          <w:rFonts w:hint="eastAsia"/>
          <w:color w:val="auto"/>
          <w:sz w:val="24"/>
          <w:szCs w:val="24"/>
          <w:highlight w:val="none"/>
        </w:rPr>
        <w:t>钢筋锈蚀检测。</w:t>
      </w:r>
    </w:p>
    <w:p w14:paraId="09E75A30">
      <w:pPr>
        <w:spacing w:line="360" w:lineRule="auto"/>
        <w:ind w:firstLine="480" w:firstLineChars="200"/>
        <w:rPr>
          <w:rFonts w:hint="eastAsia"/>
          <w:color w:val="auto"/>
          <w:sz w:val="24"/>
          <w:szCs w:val="24"/>
          <w:highlight w:val="none"/>
        </w:rPr>
      </w:pPr>
      <w:r>
        <w:rPr>
          <w:rFonts w:hint="eastAsia"/>
          <w:color w:val="auto"/>
          <w:sz w:val="24"/>
          <w:szCs w:val="24"/>
          <w:highlight w:val="none"/>
        </w:rPr>
        <w:t>机电设备安全检测主要包括下列内容：</w:t>
      </w:r>
      <w:r>
        <w:rPr>
          <w:rFonts w:hint="eastAsia"/>
          <w:color w:val="auto"/>
          <w:sz w:val="24"/>
          <w:szCs w:val="24"/>
          <w:highlight w:val="none"/>
        </w:rPr>
        <w:fldChar w:fldCharType="begin"/>
      </w:r>
      <w:r>
        <w:rPr>
          <w:rFonts w:hint="eastAsia"/>
          <w:color w:val="auto"/>
          <w:sz w:val="24"/>
          <w:szCs w:val="24"/>
          <w:highlight w:val="none"/>
        </w:rPr>
        <w:instrText xml:space="preserve"> = 1 \* GB3 </w:instrText>
      </w:r>
      <w:r>
        <w:rPr>
          <w:rFonts w:hint="eastAsia"/>
          <w:color w:val="auto"/>
          <w:sz w:val="24"/>
          <w:szCs w:val="24"/>
          <w:highlight w:val="none"/>
        </w:rPr>
        <w:fldChar w:fldCharType="separate"/>
      </w:r>
      <w:r>
        <w:rPr>
          <w:rFonts w:hint="eastAsia"/>
          <w:color w:val="auto"/>
          <w:sz w:val="24"/>
          <w:szCs w:val="24"/>
          <w:highlight w:val="none"/>
        </w:rPr>
        <w:t>①</w:t>
      </w:r>
      <w:r>
        <w:rPr>
          <w:rFonts w:hint="eastAsia"/>
          <w:color w:val="auto"/>
          <w:sz w:val="24"/>
          <w:szCs w:val="24"/>
          <w:highlight w:val="none"/>
        </w:rPr>
        <w:fldChar w:fldCharType="end"/>
      </w:r>
      <w:r>
        <w:rPr>
          <w:rFonts w:hint="eastAsia"/>
          <w:color w:val="auto"/>
          <w:sz w:val="24"/>
          <w:szCs w:val="24"/>
          <w:highlight w:val="none"/>
        </w:rPr>
        <w:t>机电设备的外观、防腐及安全标识检查；</w:t>
      </w:r>
      <w:r>
        <w:rPr>
          <w:rFonts w:hint="eastAsia"/>
          <w:color w:val="auto"/>
          <w:sz w:val="24"/>
          <w:szCs w:val="24"/>
          <w:highlight w:val="none"/>
        </w:rPr>
        <w:fldChar w:fldCharType="begin"/>
      </w:r>
      <w:r>
        <w:rPr>
          <w:rFonts w:hint="eastAsia"/>
          <w:color w:val="auto"/>
          <w:sz w:val="24"/>
          <w:szCs w:val="24"/>
          <w:highlight w:val="none"/>
        </w:rPr>
        <w:instrText xml:space="preserve"> = 2 \* GB3 </w:instrText>
      </w:r>
      <w:r>
        <w:rPr>
          <w:rFonts w:hint="eastAsia"/>
          <w:color w:val="auto"/>
          <w:sz w:val="24"/>
          <w:szCs w:val="24"/>
          <w:highlight w:val="none"/>
        </w:rPr>
        <w:fldChar w:fldCharType="separate"/>
      </w:r>
      <w:r>
        <w:rPr>
          <w:rFonts w:hint="eastAsia"/>
          <w:color w:val="auto"/>
          <w:sz w:val="24"/>
          <w:szCs w:val="24"/>
          <w:highlight w:val="none"/>
        </w:rPr>
        <w:t>②</w:t>
      </w:r>
      <w:r>
        <w:rPr>
          <w:rFonts w:hint="eastAsia"/>
          <w:color w:val="auto"/>
          <w:sz w:val="24"/>
          <w:szCs w:val="24"/>
          <w:highlight w:val="none"/>
        </w:rPr>
        <w:fldChar w:fldCharType="end"/>
      </w:r>
      <w:r>
        <w:rPr>
          <w:rFonts w:hint="eastAsia"/>
          <w:color w:val="auto"/>
          <w:sz w:val="24"/>
          <w:szCs w:val="24"/>
          <w:highlight w:val="none"/>
        </w:rPr>
        <w:t>输电线路绝缘及接地检查；</w:t>
      </w:r>
      <w:r>
        <w:rPr>
          <w:rFonts w:hint="eastAsia"/>
          <w:color w:val="auto"/>
          <w:sz w:val="24"/>
          <w:szCs w:val="24"/>
          <w:highlight w:val="none"/>
        </w:rPr>
        <w:fldChar w:fldCharType="begin"/>
      </w:r>
      <w:r>
        <w:rPr>
          <w:rFonts w:hint="eastAsia"/>
          <w:color w:val="auto"/>
          <w:sz w:val="24"/>
          <w:szCs w:val="24"/>
          <w:highlight w:val="none"/>
        </w:rPr>
        <w:instrText xml:space="preserve"> = 3 \* GB3 </w:instrText>
      </w:r>
      <w:r>
        <w:rPr>
          <w:rFonts w:hint="eastAsia"/>
          <w:color w:val="auto"/>
          <w:sz w:val="24"/>
          <w:szCs w:val="24"/>
          <w:highlight w:val="none"/>
        </w:rPr>
        <w:fldChar w:fldCharType="separate"/>
      </w:r>
      <w:r>
        <w:rPr>
          <w:rFonts w:hint="eastAsia"/>
          <w:color w:val="auto"/>
          <w:sz w:val="24"/>
          <w:szCs w:val="24"/>
          <w:highlight w:val="none"/>
        </w:rPr>
        <w:t>③</w:t>
      </w:r>
      <w:r>
        <w:rPr>
          <w:rFonts w:hint="eastAsia"/>
          <w:color w:val="auto"/>
          <w:sz w:val="24"/>
          <w:szCs w:val="24"/>
          <w:highlight w:val="none"/>
        </w:rPr>
        <w:fldChar w:fldCharType="end"/>
      </w:r>
      <w:r>
        <w:rPr>
          <w:rFonts w:hint="eastAsia"/>
          <w:color w:val="auto"/>
          <w:sz w:val="24"/>
          <w:szCs w:val="24"/>
          <w:highlight w:val="none"/>
        </w:rPr>
        <w:t>主水泵、电动机主要部件检查；</w:t>
      </w:r>
      <w:r>
        <w:rPr>
          <w:rFonts w:hint="eastAsia"/>
          <w:color w:val="auto"/>
          <w:sz w:val="24"/>
          <w:szCs w:val="24"/>
          <w:highlight w:val="none"/>
        </w:rPr>
        <w:fldChar w:fldCharType="begin"/>
      </w:r>
      <w:r>
        <w:rPr>
          <w:rFonts w:hint="eastAsia"/>
          <w:color w:val="auto"/>
          <w:sz w:val="24"/>
          <w:szCs w:val="24"/>
          <w:highlight w:val="none"/>
        </w:rPr>
        <w:instrText xml:space="preserve"> = 4 \* GB3 </w:instrText>
      </w:r>
      <w:r>
        <w:rPr>
          <w:rFonts w:hint="eastAsia"/>
          <w:color w:val="auto"/>
          <w:sz w:val="24"/>
          <w:szCs w:val="24"/>
          <w:highlight w:val="none"/>
        </w:rPr>
        <w:fldChar w:fldCharType="separate"/>
      </w:r>
      <w:r>
        <w:rPr>
          <w:rFonts w:hint="eastAsia"/>
          <w:color w:val="auto"/>
          <w:sz w:val="24"/>
          <w:szCs w:val="24"/>
          <w:highlight w:val="none"/>
        </w:rPr>
        <w:t>④</w:t>
      </w:r>
      <w:r>
        <w:rPr>
          <w:rFonts w:hint="eastAsia"/>
          <w:color w:val="auto"/>
          <w:sz w:val="24"/>
          <w:szCs w:val="24"/>
          <w:highlight w:val="none"/>
        </w:rPr>
        <w:fldChar w:fldCharType="end"/>
      </w:r>
      <w:r>
        <w:rPr>
          <w:rFonts w:hint="eastAsia"/>
          <w:color w:val="auto"/>
          <w:sz w:val="24"/>
          <w:szCs w:val="24"/>
          <w:highlight w:val="none"/>
        </w:rPr>
        <w:t>主水泵运行振动测试；</w:t>
      </w:r>
      <w:r>
        <w:rPr>
          <w:rFonts w:hint="eastAsia"/>
          <w:color w:val="auto"/>
          <w:sz w:val="24"/>
          <w:szCs w:val="24"/>
          <w:highlight w:val="none"/>
        </w:rPr>
        <w:fldChar w:fldCharType="begin"/>
      </w:r>
      <w:r>
        <w:rPr>
          <w:rFonts w:hint="eastAsia"/>
          <w:color w:val="auto"/>
          <w:sz w:val="24"/>
          <w:szCs w:val="24"/>
          <w:highlight w:val="none"/>
        </w:rPr>
        <w:instrText xml:space="preserve"> = 5 \* GB3 </w:instrText>
      </w:r>
      <w:r>
        <w:rPr>
          <w:rFonts w:hint="eastAsia"/>
          <w:color w:val="auto"/>
          <w:sz w:val="24"/>
          <w:szCs w:val="24"/>
          <w:highlight w:val="none"/>
        </w:rPr>
        <w:fldChar w:fldCharType="separate"/>
      </w:r>
      <w:r>
        <w:rPr>
          <w:rFonts w:hint="eastAsia"/>
          <w:color w:val="auto"/>
          <w:sz w:val="24"/>
          <w:szCs w:val="24"/>
          <w:highlight w:val="none"/>
        </w:rPr>
        <w:t>⑤</w:t>
      </w:r>
      <w:r>
        <w:rPr>
          <w:rFonts w:hint="eastAsia"/>
          <w:color w:val="auto"/>
          <w:sz w:val="24"/>
          <w:szCs w:val="24"/>
          <w:highlight w:val="none"/>
        </w:rPr>
        <w:fldChar w:fldCharType="end"/>
      </w:r>
      <w:r>
        <w:rPr>
          <w:rFonts w:hint="eastAsia"/>
          <w:color w:val="auto"/>
          <w:sz w:val="24"/>
          <w:szCs w:val="24"/>
          <w:highlight w:val="none"/>
        </w:rPr>
        <w:t>主水泵运行噪声测试；</w:t>
      </w:r>
      <w:r>
        <w:rPr>
          <w:rFonts w:hint="eastAsia"/>
          <w:color w:val="auto"/>
          <w:sz w:val="24"/>
          <w:szCs w:val="24"/>
          <w:highlight w:val="none"/>
        </w:rPr>
        <w:fldChar w:fldCharType="begin"/>
      </w:r>
      <w:r>
        <w:rPr>
          <w:rFonts w:hint="eastAsia"/>
          <w:color w:val="auto"/>
          <w:sz w:val="24"/>
          <w:szCs w:val="24"/>
          <w:highlight w:val="none"/>
        </w:rPr>
        <w:instrText xml:space="preserve"> = 6 \* GB3 </w:instrText>
      </w:r>
      <w:r>
        <w:rPr>
          <w:rFonts w:hint="eastAsia"/>
          <w:color w:val="auto"/>
          <w:sz w:val="24"/>
          <w:szCs w:val="24"/>
          <w:highlight w:val="none"/>
        </w:rPr>
        <w:fldChar w:fldCharType="separate"/>
      </w:r>
      <w:r>
        <w:rPr>
          <w:rFonts w:hint="eastAsia"/>
          <w:color w:val="auto"/>
          <w:sz w:val="24"/>
          <w:szCs w:val="24"/>
          <w:highlight w:val="none"/>
        </w:rPr>
        <w:t>⑥</w:t>
      </w:r>
      <w:r>
        <w:rPr>
          <w:rFonts w:hint="eastAsia"/>
          <w:color w:val="auto"/>
          <w:sz w:val="24"/>
          <w:szCs w:val="24"/>
          <w:highlight w:val="none"/>
        </w:rPr>
        <w:fldChar w:fldCharType="end"/>
      </w:r>
      <w:r>
        <w:rPr>
          <w:rFonts w:hint="eastAsia"/>
          <w:color w:val="auto"/>
          <w:sz w:val="24"/>
          <w:szCs w:val="24"/>
          <w:highlight w:val="none"/>
        </w:rPr>
        <w:t>电动机三相电流不平衡度测试；</w:t>
      </w:r>
      <w:r>
        <w:rPr>
          <w:rFonts w:hint="eastAsia"/>
          <w:color w:val="auto"/>
          <w:sz w:val="24"/>
          <w:szCs w:val="24"/>
          <w:highlight w:val="none"/>
        </w:rPr>
        <w:fldChar w:fldCharType="begin"/>
      </w:r>
      <w:r>
        <w:rPr>
          <w:rFonts w:hint="eastAsia"/>
          <w:color w:val="auto"/>
          <w:sz w:val="24"/>
          <w:szCs w:val="24"/>
          <w:highlight w:val="none"/>
        </w:rPr>
        <w:instrText xml:space="preserve"> = 7 \* GB3 </w:instrText>
      </w:r>
      <w:r>
        <w:rPr>
          <w:rFonts w:hint="eastAsia"/>
          <w:color w:val="auto"/>
          <w:sz w:val="24"/>
          <w:szCs w:val="24"/>
          <w:highlight w:val="none"/>
        </w:rPr>
        <w:fldChar w:fldCharType="separate"/>
      </w:r>
      <w:r>
        <w:rPr>
          <w:rFonts w:hint="eastAsia"/>
          <w:color w:val="auto"/>
          <w:sz w:val="24"/>
          <w:szCs w:val="24"/>
          <w:highlight w:val="none"/>
        </w:rPr>
        <w:t>⑦</w:t>
      </w:r>
      <w:r>
        <w:rPr>
          <w:rFonts w:hint="eastAsia"/>
          <w:color w:val="auto"/>
          <w:sz w:val="24"/>
          <w:szCs w:val="24"/>
          <w:highlight w:val="none"/>
        </w:rPr>
        <w:fldChar w:fldCharType="end"/>
      </w:r>
      <w:r>
        <w:rPr>
          <w:rFonts w:hint="eastAsia"/>
          <w:color w:val="auto"/>
          <w:sz w:val="24"/>
          <w:szCs w:val="24"/>
          <w:highlight w:val="none"/>
        </w:rPr>
        <w:t>盘柜表计、指示灯、开关动作检查；</w:t>
      </w:r>
      <w:r>
        <w:rPr>
          <w:rFonts w:hint="eastAsia"/>
          <w:color w:val="auto"/>
          <w:sz w:val="24"/>
          <w:szCs w:val="24"/>
          <w:highlight w:val="none"/>
        </w:rPr>
        <w:fldChar w:fldCharType="begin"/>
      </w:r>
      <w:r>
        <w:rPr>
          <w:rFonts w:hint="eastAsia"/>
          <w:color w:val="auto"/>
          <w:sz w:val="24"/>
          <w:szCs w:val="24"/>
          <w:highlight w:val="none"/>
        </w:rPr>
        <w:instrText xml:space="preserve"> = 8 \* GB3 </w:instrText>
      </w:r>
      <w:r>
        <w:rPr>
          <w:rFonts w:hint="eastAsia"/>
          <w:color w:val="auto"/>
          <w:sz w:val="24"/>
          <w:szCs w:val="24"/>
          <w:highlight w:val="none"/>
        </w:rPr>
        <w:fldChar w:fldCharType="separate"/>
      </w:r>
      <w:r>
        <w:rPr>
          <w:rFonts w:hint="eastAsia"/>
          <w:color w:val="auto"/>
          <w:sz w:val="24"/>
          <w:szCs w:val="24"/>
          <w:highlight w:val="none"/>
        </w:rPr>
        <w:t>⑧</w:t>
      </w:r>
      <w:r>
        <w:rPr>
          <w:rFonts w:hint="eastAsia"/>
          <w:color w:val="auto"/>
          <w:sz w:val="24"/>
          <w:szCs w:val="24"/>
          <w:highlight w:val="none"/>
        </w:rPr>
        <w:fldChar w:fldCharType="end"/>
      </w:r>
      <w:r>
        <w:rPr>
          <w:rFonts w:hint="eastAsia"/>
          <w:color w:val="auto"/>
          <w:sz w:val="24"/>
          <w:szCs w:val="24"/>
          <w:highlight w:val="none"/>
        </w:rPr>
        <w:t>操作控制可靠性检查；</w:t>
      </w:r>
      <w:r>
        <w:rPr>
          <w:rFonts w:hint="eastAsia"/>
          <w:color w:val="auto"/>
          <w:sz w:val="24"/>
          <w:szCs w:val="24"/>
          <w:highlight w:val="none"/>
        </w:rPr>
        <w:fldChar w:fldCharType="begin"/>
      </w:r>
      <w:r>
        <w:rPr>
          <w:rFonts w:hint="eastAsia"/>
          <w:color w:val="auto"/>
          <w:sz w:val="24"/>
          <w:szCs w:val="24"/>
          <w:highlight w:val="none"/>
        </w:rPr>
        <w:instrText xml:space="preserve"> = 9 \* GB3 </w:instrText>
      </w:r>
      <w:r>
        <w:rPr>
          <w:rFonts w:hint="eastAsia"/>
          <w:color w:val="auto"/>
          <w:sz w:val="24"/>
          <w:szCs w:val="24"/>
          <w:highlight w:val="none"/>
        </w:rPr>
        <w:fldChar w:fldCharType="separate"/>
      </w:r>
      <w:r>
        <w:rPr>
          <w:rFonts w:hint="eastAsia"/>
          <w:color w:val="auto"/>
          <w:sz w:val="24"/>
          <w:szCs w:val="24"/>
          <w:highlight w:val="none"/>
        </w:rPr>
        <w:t>⑨</w:t>
      </w:r>
      <w:r>
        <w:rPr>
          <w:rFonts w:hint="eastAsia"/>
          <w:color w:val="auto"/>
          <w:sz w:val="24"/>
          <w:szCs w:val="24"/>
          <w:highlight w:val="none"/>
        </w:rPr>
        <w:fldChar w:fldCharType="end"/>
      </w:r>
      <w:r>
        <w:rPr>
          <w:rFonts w:hint="eastAsia"/>
          <w:color w:val="auto"/>
          <w:sz w:val="24"/>
          <w:szCs w:val="24"/>
          <w:highlight w:val="none"/>
        </w:rPr>
        <w:t>厂房内辅助设备油、气、水渗漏检查。</w:t>
      </w:r>
    </w:p>
    <w:p w14:paraId="484E806C">
      <w:pPr>
        <w:spacing w:line="360" w:lineRule="auto"/>
        <w:ind w:firstLine="480" w:firstLineChars="200"/>
        <w:rPr>
          <w:rFonts w:hint="eastAsia"/>
          <w:color w:val="auto"/>
          <w:sz w:val="24"/>
          <w:szCs w:val="24"/>
          <w:highlight w:val="none"/>
        </w:rPr>
      </w:pPr>
      <w:r>
        <w:rPr>
          <w:rFonts w:hint="eastAsia"/>
          <w:color w:val="auto"/>
          <w:sz w:val="24"/>
          <w:szCs w:val="24"/>
          <w:highlight w:val="none"/>
        </w:rPr>
        <w:t>金属结构安全检测主要包括下列内容：</w:t>
      </w:r>
      <w:r>
        <w:rPr>
          <w:rFonts w:hint="eastAsia"/>
          <w:color w:val="auto"/>
          <w:sz w:val="24"/>
          <w:szCs w:val="24"/>
          <w:highlight w:val="none"/>
        </w:rPr>
        <w:fldChar w:fldCharType="begin"/>
      </w:r>
      <w:r>
        <w:rPr>
          <w:rFonts w:hint="eastAsia"/>
          <w:color w:val="auto"/>
          <w:sz w:val="24"/>
          <w:szCs w:val="24"/>
          <w:highlight w:val="none"/>
        </w:rPr>
        <w:instrText xml:space="preserve"> = 1 \* GB3 </w:instrText>
      </w:r>
      <w:r>
        <w:rPr>
          <w:rFonts w:hint="eastAsia"/>
          <w:color w:val="auto"/>
          <w:sz w:val="24"/>
          <w:szCs w:val="24"/>
          <w:highlight w:val="none"/>
        </w:rPr>
        <w:fldChar w:fldCharType="separate"/>
      </w:r>
      <w:r>
        <w:rPr>
          <w:rFonts w:hint="eastAsia"/>
          <w:color w:val="auto"/>
          <w:sz w:val="24"/>
          <w:szCs w:val="24"/>
          <w:highlight w:val="none"/>
        </w:rPr>
        <w:t>①</w:t>
      </w:r>
      <w:r>
        <w:rPr>
          <w:rFonts w:hint="eastAsia"/>
          <w:color w:val="auto"/>
          <w:sz w:val="24"/>
          <w:szCs w:val="24"/>
          <w:highlight w:val="none"/>
        </w:rPr>
        <w:fldChar w:fldCharType="end"/>
      </w:r>
      <w:r>
        <w:rPr>
          <w:rFonts w:hint="eastAsia"/>
          <w:color w:val="auto"/>
          <w:sz w:val="24"/>
          <w:szCs w:val="24"/>
          <w:highlight w:val="none"/>
        </w:rPr>
        <w:t>外观检查；</w:t>
      </w:r>
      <w:r>
        <w:rPr>
          <w:rFonts w:hint="eastAsia"/>
          <w:color w:val="auto"/>
          <w:sz w:val="24"/>
          <w:szCs w:val="24"/>
          <w:highlight w:val="none"/>
        </w:rPr>
        <w:fldChar w:fldCharType="begin"/>
      </w:r>
      <w:r>
        <w:rPr>
          <w:rFonts w:hint="eastAsia"/>
          <w:color w:val="auto"/>
          <w:sz w:val="24"/>
          <w:szCs w:val="24"/>
          <w:highlight w:val="none"/>
        </w:rPr>
        <w:instrText xml:space="preserve"> = 2 \* GB3 </w:instrText>
      </w:r>
      <w:r>
        <w:rPr>
          <w:rFonts w:hint="eastAsia"/>
          <w:color w:val="auto"/>
          <w:sz w:val="24"/>
          <w:szCs w:val="24"/>
          <w:highlight w:val="none"/>
        </w:rPr>
        <w:fldChar w:fldCharType="separate"/>
      </w:r>
      <w:r>
        <w:rPr>
          <w:rFonts w:hint="eastAsia"/>
          <w:color w:val="auto"/>
          <w:sz w:val="24"/>
          <w:szCs w:val="24"/>
          <w:highlight w:val="none"/>
        </w:rPr>
        <w:t>②</w:t>
      </w:r>
      <w:r>
        <w:rPr>
          <w:rFonts w:hint="eastAsia"/>
          <w:color w:val="auto"/>
          <w:sz w:val="24"/>
          <w:szCs w:val="24"/>
          <w:highlight w:val="none"/>
        </w:rPr>
        <w:fldChar w:fldCharType="end"/>
      </w:r>
      <w:r>
        <w:rPr>
          <w:rFonts w:hint="eastAsia"/>
          <w:color w:val="auto"/>
          <w:sz w:val="24"/>
          <w:szCs w:val="24"/>
          <w:highlight w:val="none"/>
        </w:rPr>
        <w:t>焊缝质量无损检测（UT）；</w:t>
      </w:r>
      <w:r>
        <w:rPr>
          <w:rFonts w:hint="eastAsia"/>
          <w:color w:val="auto"/>
          <w:sz w:val="24"/>
          <w:szCs w:val="24"/>
          <w:highlight w:val="none"/>
        </w:rPr>
        <w:fldChar w:fldCharType="begin"/>
      </w:r>
      <w:r>
        <w:rPr>
          <w:rFonts w:hint="eastAsia"/>
          <w:color w:val="auto"/>
          <w:sz w:val="24"/>
          <w:szCs w:val="24"/>
          <w:highlight w:val="none"/>
        </w:rPr>
        <w:instrText xml:space="preserve"> = 3 \* GB3 </w:instrText>
      </w:r>
      <w:r>
        <w:rPr>
          <w:rFonts w:hint="eastAsia"/>
          <w:color w:val="auto"/>
          <w:sz w:val="24"/>
          <w:szCs w:val="24"/>
          <w:highlight w:val="none"/>
        </w:rPr>
        <w:fldChar w:fldCharType="separate"/>
      </w:r>
      <w:r>
        <w:rPr>
          <w:rFonts w:hint="eastAsia"/>
          <w:color w:val="auto"/>
          <w:sz w:val="24"/>
          <w:szCs w:val="24"/>
          <w:highlight w:val="none"/>
        </w:rPr>
        <w:t>③</w:t>
      </w:r>
      <w:r>
        <w:rPr>
          <w:rFonts w:hint="eastAsia"/>
          <w:color w:val="auto"/>
          <w:sz w:val="24"/>
          <w:szCs w:val="24"/>
          <w:highlight w:val="none"/>
        </w:rPr>
        <w:fldChar w:fldCharType="end"/>
      </w:r>
      <w:r>
        <w:rPr>
          <w:rFonts w:hint="eastAsia"/>
          <w:color w:val="auto"/>
          <w:sz w:val="24"/>
          <w:szCs w:val="24"/>
          <w:highlight w:val="none"/>
        </w:rPr>
        <w:t>金属结构腐蚀状态及蚀余厚度检测；</w:t>
      </w:r>
      <w:r>
        <w:rPr>
          <w:rFonts w:hint="eastAsia"/>
          <w:color w:val="auto"/>
          <w:sz w:val="24"/>
          <w:szCs w:val="24"/>
          <w:highlight w:val="none"/>
        </w:rPr>
        <w:fldChar w:fldCharType="begin"/>
      </w:r>
      <w:r>
        <w:rPr>
          <w:rFonts w:hint="eastAsia"/>
          <w:color w:val="auto"/>
          <w:sz w:val="24"/>
          <w:szCs w:val="24"/>
          <w:highlight w:val="none"/>
        </w:rPr>
        <w:instrText xml:space="preserve"> = 4 \* GB3 </w:instrText>
      </w:r>
      <w:r>
        <w:rPr>
          <w:rFonts w:hint="eastAsia"/>
          <w:color w:val="auto"/>
          <w:sz w:val="24"/>
          <w:szCs w:val="24"/>
          <w:highlight w:val="none"/>
        </w:rPr>
        <w:fldChar w:fldCharType="separate"/>
      </w:r>
      <w:r>
        <w:rPr>
          <w:rFonts w:hint="eastAsia"/>
          <w:color w:val="auto"/>
          <w:sz w:val="24"/>
          <w:szCs w:val="24"/>
          <w:highlight w:val="none"/>
        </w:rPr>
        <w:t>④</w:t>
      </w:r>
      <w:r>
        <w:rPr>
          <w:rFonts w:hint="eastAsia"/>
          <w:color w:val="auto"/>
          <w:sz w:val="24"/>
          <w:szCs w:val="24"/>
          <w:highlight w:val="none"/>
        </w:rPr>
        <w:fldChar w:fldCharType="end"/>
      </w:r>
      <w:r>
        <w:rPr>
          <w:rFonts w:hint="eastAsia"/>
          <w:color w:val="auto"/>
          <w:sz w:val="24"/>
          <w:szCs w:val="24"/>
          <w:highlight w:val="none"/>
        </w:rPr>
        <w:t>启闭机性能状态检测；</w:t>
      </w:r>
      <w:r>
        <w:rPr>
          <w:rFonts w:hint="eastAsia"/>
          <w:color w:val="auto"/>
          <w:sz w:val="24"/>
          <w:szCs w:val="24"/>
          <w:highlight w:val="none"/>
        </w:rPr>
        <w:fldChar w:fldCharType="begin"/>
      </w:r>
      <w:r>
        <w:rPr>
          <w:rFonts w:hint="eastAsia"/>
          <w:color w:val="auto"/>
          <w:sz w:val="24"/>
          <w:szCs w:val="24"/>
          <w:highlight w:val="none"/>
        </w:rPr>
        <w:instrText xml:space="preserve"> = 5 \* GB3 </w:instrText>
      </w:r>
      <w:r>
        <w:rPr>
          <w:rFonts w:hint="eastAsia"/>
          <w:color w:val="auto"/>
          <w:sz w:val="24"/>
          <w:szCs w:val="24"/>
          <w:highlight w:val="none"/>
        </w:rPr>
        <w:fldChar w:fldCharType="separate"/>
      </w:r>
      <w:r>
        <w:rPr>
          <w:rFonts w:hint="eastAsia"/>
          <w:color w:val="auto"/>
          <w:sz w:val="24"/>
          <w:szCs w:val="24"/>
          <w:highlight w:val="none"/>
        </w:rPr>
        <w:t>⑤</w:t>
      </w:r>
      <w:r>
        <w:rPr>
          <w:rFonts w:hint="eastAsia"/>
          <w:color w:val="auto"/>
          <w:sz w:val="24"/>
          <w:szCs w:val="24"/>
          <w:highlight w:val="none"/>
        </w:rPr>
        <w:fldChar w:fldCharType="end"/>
      </w:r>
      <w:r>
        <w:rPr>
          <w:rFonts w:hint="eastAsia"/>
          <w:color w:val="auto"/>
          <w:sz w:val="24"/>
          <w:szCs w:val="24"/>
          <w:highlight w:val="none"/>
        </w:rPr>
        <w:t>清污机金属构件磨损及腐蚀检测；</w:t>
      </w:r>
      <w:r>
        <w:rPr>
          <w:rFonts w:hint="eastAsia"/>
          <w:color w:val="auto"/>
          <w:sz w:val="24"/>
          <w:szCs w:val="24"/>
          <w:highlight w:val="none"/>
        </w:rPr>
        <w:fldChar w:fldCharType="begin"/>
      </w:r>
      <w:r>
        <w:rPr>
          <w:rFonts w:hint="eastAsia"/>
          <w:color w:val="auto"/>
          <w:sz w:val="24"/>
          <w:szCs w:val="24"/>
          <w:highlight w:val="none"/>
        </w:rPr>
        <w:instrText xml:space="preserve"> = 6 \* GB3 </w:instrText>
      </w:r>
      <w:r>
        <w:rPr>
          <w:rFonts w:hint="eastAsia"/>
          <w:color w:val="auto"/>
          <w:sz w:val="24"/>
          <w:szCs w:val="24"/>
          <w:highlight w:val="none"/>
        </w:rPr>
        <w:fldChar w:fldCharType="separate"/>
      </w:r>
      <w:r>
        <w:rPr>
          <w:rFonts w:hint="eastAsia"/>
          <w:color w:val="auto"/>
          <w:sz w:val="24"/>
          <w:szCs w:val="24"/>
          <w:highlight w:val="none"/>
        </w:rPr>
        <w:t>⑥</w:t>
      </w:r>
      <w:r>
        <w:rPr>
          <w:rFonts w:hint="eastAsia"/>
          <w:color w:val="auto"/>
          <w:sz w:val="24"/>
          <w:szCs w:val="24"/>
          <w:highlight w:val="none"/>
        </w:rPr>
        <w:fldChar w:fldCharType="end"/>
      </w:r>
      <w:r>
        <w:rPr>
          <w:rFonts w:hint="eastAsia"/>
          <w:color w:val="auto"/>
          <w:sz w:val="24"/>
          <w:szCs w:val="24"/>
          <w:highlight w:val="none"/>
        </w:rPr>
        <w:t>检修门机外观及安全性检查。</w:t>
      </w:r>
    </w:p>
    <w:p w14:paraId="11145AEC">
      <w:pPr>
        <w:spacing w:line="360" w:lineRule="auto"/>
        <w:ind w:firstLine="480" w:firstLineChars="200"/>
        <w:rPr>
          <w:rFonts w:hint="eastAsia"/>
          <w:color w:val="auto"/>
          <w:sz w:val="24"/>
          <w:szCs w:val="24"/>
          <w:highlight w:val="none"/>
        </w:rPr>
      </w:pPr>
      <w:r>
        <w:rPr>
          <w:rFonts w:hint="eastAsia"/>
          <w:color w:val="auto"/>
          <w:sz w:val="24"/>
          <w:szCs w:val="24"/>
          <w:highlight w:val="none"/>
        </w:rPr>
        <w:t>根据现状调查、安全检测结果，结合工程质量检查、勘察和运行观测等资料，进行综合分析评价，编制安全检测报告。</w:t>
      </w:r>
    </w:p>
    <w:p w14:paraId="199D1DB7">
      <w:pPr>
        <w:pStyle w:val="15"/>
        <w:spacing w:after="0"/>
        <w:ind w:left="0" w:firstLine="200"/>
        <w:rPr>
          <w:rFonts w:ascii="宋体" w:hAnsi="宋体"/>
          <w:b/>
          <w:bCs/>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w:t>
      </w:r>
      <w:r>
        <w:rPr>
          <w:rFonts w:hint="eastAsia" w:ascii="宋体" w:hAnsi="宋体"/>
          <w:b/>
          <w:bCs/>
          <w:color w:val="auto"/>
          <w:sz w:val="24"/>
          <w:szCs w:val="24"/>
          <w:highlight w:val="none"/>
        </w:rPr>
        <w:t>安全监测仪器鉴定及监测资料分析</w:t>
      </w:r>
    </w:p>
    <w:p w14:paraId="7B06D09E">
      <w:pPr>
        <w:spacing w:line="360" w:lineRule="auto"/>
        <w:ind w:firstLine="480" w:firstLineChars="200"/>
        <w:rPr>
          <w:rFonts w:hint="eastAsia"/>
          <w:color w:val="auto"/>
          <w:sz w:val="24"/>
          <w:szCs w:val="24"/>
          <w:highlight w:val="none"/>
          <w:lang w:val="en-US" w:eastAsia="zh-CN"/>
        </w:rPr>
      </w:pPr>
      <w:r>
        <w:rPr>
          <w:rFonts w:hint="eastAsia" w:ascii="宋体" w:hAnsi="宋体"/>
          <w:color w:val="auto"/>
          <w:sz w:val="24"/>
          <w:szCs w:val="24"/>
          <w:highlight w:val="none"/>
        </w:rPr>
        <w:t>根据《水闸安全监测技术规范》 （SL768-2018），对闸现有监测设施可靠性进行评价，开展表面变形和扬压力等监测设施现场检查和测试，评价监测设施的完备性和可靠性。同时，对水闸历年监测资料进行整编分析，结合工程安全复核，分析水闸运行性状。</w:t>
      </w:r>
    </w:p>
    <w:p w14:paraId="7C4917F6">
      <w:pPr>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工程复核计算分析</w:t>
      </w:r>
    </w:p>
    <w:p w14:paraId="0503A7E1">
      <w:pPr>
        <w:spacing w:line="360" w:lineRule="auto"/>
        <w:ind w:firstLine="480" w:firstLineChars="200"/>
        <w:rPr>
          <w:rFonts w:hint="eastAsia"/>
          <w:color w:val="auto"/>
          <w:sz w:val="24"/>
          <w:szCs w:val="24"/>
          <w:highlight w:val="none"/>
        </w:rPr>
      </w:pPr>
      <w:r>
        <w:rPr>
          <w:rFonts w:hint="eastAsia"/>
          <w:color w:val="auto"/>
          <w:sz w:val="24"/>
          <w:szCs w:val="24"/>
          <w:highlight w:val="none"/>
        </w:rPr>
        <w:t>工程复核计算分析内容包括泵站工程规模、建筑物、机电设备、金属结构等，根据复核计算分析成果，对泵站建筑物、机电设备、金属结构等分别进行评价，复核计算分析要求符合《泵站安全鉴定规程》(SL 316-2015)等现行规范相关要求。</w:t>
      </w:r>
    </w:p>
    <w:p w14:paraId="2A783519">
      <w:pPr>
        <w:spacing w:line="360" w:lineRule="auto"/>
        <w:ind w:firstLine="480" w:firstLineChars="200"/>
        <w:rPr>
          <w:rFonts w:hint="eastAsia"/>
          <w:color w:val="auto"/>
          <w:sz w:val="24"/>
          <w:szCs w:val="24"/>
          <w:highlight w:val="none"/>
        </w:rPr>
      </w:pPr>
      <w:r>
        <w:rPr>
          <w:rFonts w:hint="eastAsia"/>
          <w:color w:val="auto"/>
          <w:sz w:val="24"/>
          <w:szCs w:val="24"/>
          <w:highlight w:val="none"/>
        </w:rPr>
        <w:t>工程规模复核成果应确定泵站在现行运行条件下承受的各种水位组合、各特征扬程及流量，为建筑物、机电设备及金属结构复核提供计算依据。</w:t>
      </w:r>
    </w:p>
    <w:p w14:paraId="5A130537">
      <w:pPr>
        <w:spacing w:line="360" w:lineRule="auto"/>
        <w:ind w:firstLine="480" w:firstLineChars="200"/>
        <w:rPr>
          <w:rFonts w:hint="eastAsia"/>
          <w:color w:val="auto"/>
          <w:sz w:val="24"/>
          <w:szCs w:val="24"/>
          <w:highlight w:val="none"/>
        </w:rPr>
      </w:pPr>
      <w:r>
        <w:rPr>
          <w:rFonts w:hint="eastAsia"/>
          <w:color w:val="auto"/>
          <w:sz w:val="24"/>
          <w:szCs w:val="24"/>
          <w:highlight w:val="none"/>
        </w:rPr>
        <w:t>建筑物复核对象包括进水建筑物、泵房、出水建筑物及枢纽配套建筑物等。建筑物复核与评价的主要内容包括：</w:t>
      </w:r>
      <w:r>
        <w:rPr>
          <w:rFonts w:hint="eastAsia"/>
          <w:color w:val="auto"/>
          <w:sz w:val="24"/>
          <w:szCs w:val="24"/>
          <w:highlight w:val="none"/>
          <w:lang w:eastAsia="zh-CN"/>
        </w:rPr>
        <w:t>防洪等级、</w:t>
      </w:r>
      <w:r>
        <w:rPr>
          <w:rFonts w:hint="eastAsia"/>
          <w:color w:val="auto"/>
          <w:sz w:val="24"/>
          <w:szCs w:val="24"/>
          <w:highlight w:val="none"/>
        </w:rPr>
        <w:t>过流能力、</w:t>
      </w:r>
      <w:r>
        <w:rPr>
          <w:rFonts w:hint="eastAsia"/>
          <w:color w:val="auto"/>
          <w:sz w:val="24"/>
          <w:szCs w:val="24"/>
          <w:highlight w:val="none"/>
          <w:lang w:eastAsia="zh-CN"/>
        </w:rPr>
        <w:t>消能防冲、</w:t>
      </w:r>
      <w:r>
        <w:rPr>
          <w:rFonts w:hint="eastAsia"/>
          <w:color w:val="auto"/>
          <w:sz w:val="24"/>
          <w:szCs w:val="24"/>
          <w:highlight w:val="none"/>
        </w:rPr>
        <w:t>抗渗稳定、抗滑稳定、抗浮稳定、抗倾稳定、地基稳定、结构强度及抗震安全性等。</w:t>
      </w:r>
    </w:p>
    <w:p w14:paraId="06BB5C65">
      <w:pPr>
        <w:spacing w:line="360" w:lineRule="auto"/>
        <w:ind w:firstLine="480" w:firstLineChars="200"/>
        <w:rPr>
          <w:rFonts w:hint="eastAsia"/>
          <w:color w:val="auto"/>
          <w:sz w:val="24"/>
          <w:szCs w:val="24"/>
          <w:highlight w:val="none"/>
        </w:rPr>
      </w:pPr>
      <w:r>
        <w:rPr>
          <w:rFonts w:hint="eastAsia"/>
          <w:color w:val="auto"/>
          <w:sz w:val="24"/>
          <w:szCs w:val="24"/>
          <w:highlight w:val="none"/>
        </w:rPr>
        <w:t>机电设备复核内容包括：设计扬程和流量、水泵最大轴功率、装置效率、水泵安装高程、主变压器容量</w:t>
      </w:r>
      <w:r>
        <w:rPr>
          <w:rFonts w:hint="eastAsia"/>
          <w:color w:val="auto"/>
          <w:sz w:val="24"/>
          <w:szCs w:val="24"/>
          <w:highlight w:val="none"/>
          <w:lang w:eastAsia="zh-CN"/>
        </w:rPr>
        <w:t>、</w:t>
      </w:r>
      <w:r>
        <w:rPr>
          <w:rFonts w:hint="eastAsia"/>
          <w:color w:val="auto"/>
          <w:sz w:val="24"/>
          <w:szCs w:val="24"/>
          <w:highlight w:val="none"/>
          <w:lang w:val="en-US" w:eastAsia="zh-CN"/>
        </w:rPr>
        <w:t>计算机监控与信息系统</w:t>
      </w:r>
      <w:r>
        <w:rPr>
          <w:rFonts w:hint="eastAsia"/>
          <w:color w:val="auto"/>
          <w:sz w:val="24"/>
          <w:szCs w:val="24"/>
          <w:highlight w:val="none"/>
        </w:rPr>
        <w:t>等。</w:t>
      </w:r>
    </w:p>
    <w:p w14:paraId="0FDAFD37">
      <w:pPr>
        <w:spacing w:line="360" w:lineRule="auto"/>
        <w:ind w:firstLine="480" w:firstLineChars="200"/>
        <w:rPr>
          <w:rFonts w:hint="eastAsia"/>
          <w:color w:val="auto"/>
          <w:sz w:val="24"/>
          <w:szCs w:val="24"/>
          <w:highlight w:val="none"/>
        </w:rPr>
      </w:pPr>
      <w:r>
        <w:rPr>
          <w:rFonts w:hint="eastAsia"/>
          <w:color w:val="auto"/>
          <w:sz w:val="24"/>
          <w:szCs w:val="24"/>
          <w:highlight w:val="none"/>
        </w:rPr>
        <w:t>金属结构复核内容包括：根据检测成果复核闸门、拍门面板的强度、主次梁的强度及刚度；复核闸门、拍门的闭门力和启门力以及启闭机容量。</w:t>
      </w:r>
    </w:p>
    <w:p w14:paraId="3B0F1538">
      <w:pPr>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安全评价</w:t>
      </w:r>
    </w:p>
    <w:p w14:paraId="47834CFB">
      <w:pPr>
        <w:spacing w:line="360" w:lineRule="auto"/>
        <w:ind w:firstLine="480" w:firstLineChars="200"/>
        <w:rPr>
          <w:rFonts w:hint="eastAsia"/>
          <w:color w:val="auto"/>
          <w:sz w:val="24"/>
          <w:szCs w:val="24"/>
          <w:highlight w:val="none"/>
        </w:rPr>
      </w:pPr>
      <w:r>
        <w:rPr>
          <w:rFonts w:hint="eastAsia"/>
          <w:color w:val="auto"/>
          <w:sz w:val="24"/>
          <w:szCs w:val="24"/>
          <w:highlight w:val="none"/>
        </w:rPr>
        <w:t>在现状调查、安全检测</w:t>
      </w:r>
      <w:r>
        <w:rPr>
          <w:rFonts w:hint="eastAsia"/>
          <w:color w:val="auto"/>
          <w:sz w:val="24"/>
          <w:szCs w:val="24"/>
          <w:highlight w:val="none"/>
          <w:lang w:eastAsia="zh-CN"/>
        </w:rPr>
        <w:t>、监测资料分析</w:t>
      </w:r>
      <w:r>
        <w:rPr>
          <w:rFonts w:hint="eastAsia"/>
          <w:color w:val="auto"/>
          <w:sz w:val="24"/>
          <w:szCs w:val="24"/>
          <w:highlight w:val="none"/>
        </w:rPr>
        <w:t>和工程复核计算分析的基础上开展安全评价，评价工程安全状态，提出工程存在的主要问题，工程安全类别评定结果和处理措施意见，并编制安全评价报告。</w:t>
      </w:r>
    </w:p>
    <w:p w14:paraId="60DB732A">
      <w:pPr>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lang w:val="en-US" w:eastAsia="zh-CN"/>
        </w:rPr>
        <w:t>6.</w:t>
      </w:r>
      <w:r>
        <w:rPr>
          <w:rFonts w:hint="eastAsia"/>
          <w:color w:val="auto"/>
          <w:sz w:val="24"/>
          <w:szCs w:val="24"/>
          <w:highlight w:val="none"/>
        </w:rPr>
        <w:t>评价成果审查及鉴定意见审定</w:t>
      </w:r>
    </w:p>
    <w:p w14:paraId="5480EB77">
      <w:pPr>
        <w:spacing w:line="360" w:lineRule="auto"/>
        <w:ind w:firstLine="480" w:firstLineChars="200"/>
        <w:rPr>
          <w:rFonts w:hint="eastAsia"/>
          <w:color w:val="auto"/>
          <w:sz w:val="24"/>
          <w:szCs w:val="24"/>
          <w:highlight w:val="none"/>
        </w:rPr>
      </w:pPr>
      <w:r>
        <w:rPr>
          <w:rFonts w:hint="eastAsia"/>
          <w:color w:val="auto"/>
          <w:sz w:val="24"/>
          <w:szCs w:val="24"/>
          <w:highlight w:val="none"/>
        </w:rPr>
        <w:t>参加评价成果专家审查会，根据专家意见完成修改；起草闸站安全鉴定报告书，并获得鉴定审定部门的审定。</w:t>
      </w:r>
    </w:p>
    <w:p w14:paraId="1BFF1277">
      <w:pPr>
        <w:numPr>
          <w:ilvl w:val="-1"/>
          <w:numId w:val="0"/>
        </w:num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7.桥梁安全检测、评估</w:t>
      </w:r>
    </w:p>
    <w:p w14:paraId="3229D2D2">
      <w:pPr>
        <w:numPr>
          <w:ilvl w:val="-1"/>
          <w:numId w:val="0"/>
        </w:numPr>
        <w:spacing w:line="360" w:lineRule="auto"/>
        <w:ind w:firstLine="480" w:firstLineChars="200"/>
        <w:rPr>
          <w:rFonts w:hint="eastAsia"/>
          <w:b w:val="0"/>
          <w:bCs w:val="0"/>
          <w:color w:val="auto"/>
          <w:sz w:val="24"/>
          <w:szCs w:val="24"/>
          <w:highlight w:val="none"/>
          <w:lang w:eastAsia="zh-CN"/>
        </w:rPr>
      </w:pPr>
      <w:r>
        <w:rPr>
          <w:rFonts w:hint="eastAsia"/>
          <w:color w:val="auto"/>
          <w:sz w:val="24"/>
          <w:szCs w:val="24"/>
          <w:highlight w:val="none"/>
          <w:lang w:eastAsia="zh-CN"/>
        </w:rPr>
        <w:t>根据《城市桥梁检测与评定技术规范》对东风桥和赤通浦桥桥梁结构</w:t>
      </w:r>
      <w:r>
        <w:rPr>
          <w:rFonts w:hint="eastAsia"/>
          <w:b w:val="0"/>
          <w:bCs w:val="0"/>
          <w:color w:val="auto"/>
          <w:sz w:val="24"/>
          <w:szCs w:val="24"/>
          <w:highlight w:val="none"/>
          <w:lang w:eastAsia="zh-CN"/>
        </w:rPr>
        <w:t>进行检测和安全评定。</w:t>
      </w:r>
    </w:p>
    <w:p w14:paraId="6E2E9C49">
      <w:pPr>
        <w:numPr>
          <w:ilvl w:val="0"/>
          <w:numId w:val="0"/>
        </w:numPr>
        <w:spacing w:line="360" w:lineRule="auto"/>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8.其他要求</w:t>
      </w:r>
    </w:p>
    <w:p w14:paraId="7F9032C5">
      <w:pPr>
        <w:numPr>
          <w:ilvl w:val="0"/>
          <w:numId w:val="0"/>
        </w:numPr>
        <w:spacing w:line="360" w:lineRule="auto"/>
        <w:ind w:firstLine="480" w:firstLineChars="200"/>
        <w:rPr>
          <w:rFonts w:hint="eastAsia"/>
          <w:color w:val="auto"/>
          <w:sz w:val="24"/>
          <w:szCs w:val="24"/>
          <w:highlight w:val="none"/>
          <w:lang w:val="en-US" w:eastAsia="zh-CN"/>
        </w:rPr>
      </w:pPr>
      <w:r>
        <w:rPr>
          <w:rFonts w:hint="eastAsia" w:cs="Times New Roman"/>
          <w:color w:val="auto"/>
          <w:kern w:val="2"/>
          <w:sz w:val="24"/>
          <w:szCs w:val="24"/>
          <w:highlight w:val="none"/>
          <w:lang w:val="en-US" w:eastAsia="zh-CN" w:bidi="ar-SA"/>
        </w:rPr>
        <w:t>（1）</w:t>
      </w:r>
      <w:r>
        <w:rPr>
          <w:rFonts w:hint="eastAsia" w:ascii="Calibri" w:hAnsi="Calibri" w:eastAsia="仿宋" w:cs="仿宋_GB2312"/>
          <w:color w:val="auto"/>
          <w:kern w:val="0"/>
          <w:sz w:val="24"/>
          <w:highlight w:val="none"/>
        </w:rPr>
        <w:t>▲</w:t>
      </w:r>
      <w:r>
        <w:rPr>
          <w:rFonts w:hint="eastAsia"/>
          <w:color w:val="auto"/>
          <w:sz w:val="24"/>
          <w:szCs w:val="24"/>
          <w:highlight w:val="none"/>
          <w:lang w:val="en-US" w:eastAsia="zh-CN"/>
        </w:rPr>
        <w:t>中标供应商根据采购人提供的委托信息等，在资质许可范围内根据相应规范、标准，根据需要出具相关安全鉴定报告。</w:t>
      </w:r>
    </w:p>
    <w:p w14:paraId="2D6641EF">
      <w:pPr>
        <w:numPr>
          <w:ilvl w:val="0"/>
          <w:numId w:val="0"/>
        </w:num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中标供应商应按采购人约定的时间到场实施检测、检查工作，根据现场情况及有关规范、标准，安排检测、试验及检查，出具相应报告。检测批量要求现场取样、送样，取样频率、取样部位必须经采购人同意，现场取样时需经采购人现场认可。中标供应商在检测过程中应取得设计单位相关专业的技术支持。</w:t>
      </w:r>
    </w:p>
    <w:p w14:paraId="2C1A2F30">
      <w:pPr>
        <w:numPr>
          <w:ilvl w:val="0"/>
          <w:numId w:val="0"/>
        </w:numPr>
        <w:spacing w:line="360" w:lineRule="auto"/>
        <w:ind w:firstLine="480" w:firstLineChars="200"/>
        <w:rPr>
          <w:rFonts w:hint="eastAsia"/>
          <w:color w:val="auto"/>
          <w:sz w:val="24"/>
          <w:szCs w:val="24"/>
          <w:highlight w:val="none"/>
          <w:lang w:val="en-US" w:eastAsia="zh-CN"/>
        </w:rPr>
      </w:pPr>
      <w:r>
        <w:rPr>
          <w:rFonts w:hint="eastAsia" w:cs="Times New Roman"/>
          <w:color w:val="auto"/>
          <w:kern w:val="2"/>
          <w:sz w:val="24"/>
          <w:szCs w:val="24"/>
          <w:highlight w:val="none"/>
          <w:lang w:val="en-US" w:eastAsia="zh-CN" w:bidi="ar-SA"/>
        </w:rPr>
        <w:t>（3）</w:t>
      </w:r>
      <w:r>
        <w:rPr>
          <w:rFonts w:hint="eastAsia"/>
          <w:color w:val="auto"/>
          <w:sz w:val="24"/>
          <w:szCs w:val="24"/>
          <w:highlight w:val="none"/>
          <w:lang w:val="en-US" w:eastAsia="zh-CN"/>
        </w:rPr>
        <w:t>中标供应商应独立地实施符合国家标准的检测和检查，并依据相应的标准规范对检测和检查结果进行客观、公正、科学、准确的判定。</w:t>
      </w:r>
    </w:p>
    <w:p w14:paraId="5661AD53">
      <w:pPr>
        <w:numPr>
          <w:ilvl w:val="0"/>
          <w:numId w:val="0"/>
        </w:numPr>
        <w:spacing w:line="360" w:lineRule="auto"/>
        <w:ind w:firstLine="480" w:firstLineChars="200"/>
        <w:rPr>
          <w:rFonts w:hint="eastAsia"/>
          <w:color w:val="auto"/>
          <w:sz w:val="24"/>
          <w:szCs w:val="24"/>
          <w:highlight w:val="none"/>
          <w:lang w:val="en-US" w:eastAsia="zh-CN"/>
        </w:rPr>
      </w:pPr>
      <w:r>
        <w:rPr>
          <w:rFonts w:hint="eastAsia" w:cs="Times New Roman"/>
          <w:color w:val="auto"/>
          <w:kern w:val="2"/>
          <w:sz w:val="24"/>
          <w:szCs w:val="24"/>
          <w:highlight w:val="none"/>
          <w:lang w:val="en-US" w:eastAsia="zh-CN" w:bidi="ar-SA"/>
        </w:rPr>
        <w:t>（4）</w:t>
      </w:r>
      <w:r>
        <w:rPr>
          <w:rFonts w:hint="eastAsia"/>
          <w:color w:val="auto"/>
          <w:sz w:val="24"/>
          <w:szCs w:val="24"/>
          <w:highlight w:val="none"/>
          <w:lang w:val="en-US" w:eastAsia="zh-CN"/>
        </w:rPr>
        <w:t>中标供应商应按有关试验规程要求进行检测试验和质量、安全检查，并在合理的时间内及时出具检测、检查报告。中标供应商出具的检测、检查报告必须符合国家规范要求，各类资质印章齐全，检测人、审核人、授权签字人均应签字，否则报告无效。</w:t>
      </w:r>
    </w:p>
    <w:p w14:paraId="49DD8990">
      <w:pPr>
        <w:numPr>
          <w:ilvl w:val="0"/>
          <w:numId w:val="0"/>
        </w:numPr>
        <w:spacing w:line="360" w:lineRule="auto"/>
        <w:ind w:firstLine="480" w:firstLineChars="200"/>
        <w:rPr>
          <w:rFonts w:hint="eastAsia"/>
          <w:color w:val="auto"/>
          <w:sz w:val="24"/>
          <w:szCs w:val="24"/>
          <w:highlight w:val="none"/>
          <w:lang w:val="en-US" w:eastAsia="zh-CN"/>
        </w:rPr>
      </w:pPr>
      <w:r>
        <w:rPr>
          <w:rFonts w:hint="eastAsia" w:cs="Times New Roman"/>
          <w:color w:val="auto"/>
          <w:kern w:val="2"/>
          <w:sz w:val="24"/>
          <w:szCs w:val="24"/>
          <w:highlight w:val="none"/>
          <w:lang w:val="en-US" w:eastAsia="zh-CN" w:bidi="ar-SA"/>
        </w:rPr>
        <w:t>（5）</w:t>
      </w:r>
      <w:r>
        <w:rPr>
          <w:rFonts w:hint="eastAsia"/>
          <w:color w:val="auto"/>
          <w:sz w:val="24"/>
          <w:szCs w:val="24"/>
          <w:highlight w:val="none"/>
          <w:lang w:val="en-US" w:eastAsia="zh-CN"/>
        </w:rPr>
        <w:t>中标供应商保证在承诺期限内完成检测、检查并出具相应的检测、检查报告。</w:t>
      </w:r>
    </w:p>
    <w:p w14:paraId="11977524">
      <w:pPr>
        <w:numPr>
          <w:ilvl w:val="0"/>
          <w:numId w:val="0"/>
        </w:num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（6）检测器材和设施：本服务项目所需的全部检测器材均由中标供应商自行负责配备并对其精度和可靠性负责。</w:t>
      </w:r>
    </w:p>
    <w:p w14:paraId="2798FAD1">
      <w:pPr>
        <w:numPr>
          <w:ilvl w:val="0"/>
          <w:numId w:val="0"/>
        </w:numPr>
        <w:spacing w:line="360" w:lineRule="auto"/>
        <w:ind w:firstLine="480" w:firstLineChars="200"/>
        <w:rPr>
          <w:rFonts w:hint="default"/>
          <w:color w:val="auto"/>
          <w:sz w:val="24"/>
          <w:szCs w:val="24"/>
          <w:highlight w:val="none"/>
          <w:lang w:val="en-US" w:eastAsia="zh-CN"/>
        </w:rPr>
      </w:pPr>
    </w:p>
    <w:p w14:paraId="3800AF91">
      <w:pPr>
        <w:numPr>
          <w:ilvl w:val="0"/>
          <w:numId w:val="1"/>
        </w:numPr>
        <w:spacing w:line="360" w:lineRule="auto"/>
        <w:outlineLvl w:val="0"/>
        <w:rPr>
          <w:rFonts w:hint="eastAsia" w:eastAsia="黑体"/>
          <w:b/>
          <w:color w:val="auto"/>
          <w:sz w:val="24"/>
          <w:szCs w:val="24"/>
          <w:highlight w:val="none"/>
          <w:lang w:val="en-US" w:eastAsia="zh-CN"/>
        </w:rPr>
      </w:pPr>
      <w:r>
        <w:rPr>
          <w:rFonts w:hint="eastAsia" w:eastAsia="黑体"/>
          <w:b/>
          <w:color w:val="auto"/>
          <w:sz w:val="24"/>
          <w:szCs w:val="24"/>
          <w:highlight w:val="none"/>
          <w:lang w:val="en-US" w:eastAsia="zh-CN"/>
        </w:rPr>
        <w:t>商务要求</w:t>
      </w:r>
    </w:p>
    <w:p w14:paraId="0CC31578">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投标报价</w:t>
      </w:r>
    </w:p>
    <w:p w14:paraId="4C8FF2D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本次报价方式为总价包干，采用人民币报价。</w:t>
      </w:r>
    </w:p>
    <w:p w14:paraId="317A8CB2">
      <w:pPr>
        <w:adjustRightInd w:val="0"/>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供应商须对合同内容的费用、质量、安全、文明服务等实行全面承包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合同价</w:t>
      </w:r>
      <w:r>
        <w:rPr>
          <w:rFonts w:hint="eastAsia" w:ascii="宋体" w:hAnsi="宋体" w:cs="宋体"/>
          <w:color w:val="auto"/>
          <w:sz w:val="24"/>
          <w:szCs w:val="24"/>
          <w:highlight w:val="none"/>
        </w:rPr>
        <w:t>为完成本项目的全部费用，</w:t>
      </w:r>
      <w:r>
        <w:rPr>
          <w:rFonts w:hint="eastAsia" w:ascii="宋体" w:hAnsi="宋体" w:cs="宋体"/>
          <w:color w:val="auto"/>
          <w:sz w:val="24"/>
          <w:szCs w:val="24"/>
          <w:highlight w:val="none"/>
          <w:lang w:val="en-US" w:eastAsia="zh-CN"/>
        </w:rPr>
        <w:t>包括但不限于</w:t>
      </w:r>
      <w:r>
        <w:rPr>
          <w:rFonts w:hint="eastAsia" w:ascii="宋体" w:hAnsi="宋体" w:cs="宋体"/>
          <w:color w:val="auto"/>
          <w:sz w:val="24"/>
          <w:szCs w:val="24"/>
          <w:highlight w:val="none"/>
        </w:rPr>
        <w:t>硬件投入、人工、管理、</w:t>
      </w:r>
      <w:r>
        <w:rPr>
          <w:rFonts w:hint="eastAsia" w:ascii="宋体" w:hAnsi="宋体" w:cs="宋体"/>
          <w:color w:val="auto"/>
          <w:sz w:val="24"/>
          <w:szCs w:val="24"/>
          <w:highlight w:val="none"/>
          <w:lang w:val="en-US" w:eastAsia="zh-CN"/>
        </w:rPr>
        <w:t>专家评审费、</w:t>
      </w:r>
      <w:r>
        <w:rPr>
          <w:rFonts w:hint="eastAsia" w:ascii="宋体" w:hAnsi="宋体" w:cs="宋体"/>
          <w:color w:val="auto"/>
          <w:sz w:val="24"/>
          <w:szCs w:val="24"/>
          <w:highlight w:val="none"/>
        </w:rPr>
        <w:t>风险、税金等</w:t>
      </w:r>
      <w:r>
        <w:rPr>
          <w:rFonts w:hint="eastAsia" w:ascii="宋体" w:hAnsi="宋体" w:cs="宋体"/>
          <w:color w:val="auto"/>
          <w:sz w:val="24"/>
          <w:szCs w:val="24"/>
          <w:highlight w:val="none"/>
          <w:lang w:eastAsia="zh-CN"/>
        </w:rPr>
        <w:t>。</w:t>
      </w:r>
    </w:p>
    <w:p w14:paraId="582ECFD3">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报价低于预算金额50%（不含）的，供应商应在报价文件中提供相应说明及佐证材料，说明该报价不影响服务质量，不影响诚信履约。</w:t>
      </w:r>
    </w:p>
    <w:p w14:paraId="6AE59E5C">
      <w:pPr>
        <w:spacing w:line="360" w:lineRule="auto"/>
        <w:rPr>
          <w:rFonts w:hint="eastAsia" w:eastAsia="宋体"/>
          <w:color w:val="auto"/>
          <w:sz w:val="24"/>
          <w:szCs w:val="24"/>
          <w:highlight w:val="none"/>
        </w:rPr>
      </w:pPr>
      <w:r>
        <w:rPr>
          <w:rFonts w:hint="eastAsia" w:eastAsia="宋体"/>
          <w:color w:val="auto"/>
          <w:sz w:val="24"/>
          <w:szCs w:val="24"/>
          <w:highlight w:val="none"/>
          <w:lang w:val="en-US" w:eastAsia="zh-CN"/>
        </w:rPr>
        <w:t>2、</w:t>
      </w:r>
      <w:r>
        <w:rPr>
          <w:rFonts w:hint="eastAsia" w:eastAsia="宋体"/>
          <w:color w:val="auto"/>
          <w:sz w:val="24"/>
          <w:szCs w:val="24"/>
          <w:highlight w:val="none"/>
        </w:rPr>
        <w:t>履约担保</w:t>
      </w:r>
      <w:r>
        <w:rPr>
          <w:rFonts w:hint="eastAsia" w:eastAsia="宋体"/>
          <w:color w:val="auto"/>
          <w:sz w:val="24"/>
          <w:szCs w:val="24"/>
          <w:highlight w:val="none"/>
          <w:lang w:eastAsia="zh-CN"/>
        </w:rPr>
        <w:t>：</w:t>
      </w:r>
    </w:p>
    <w:p w14:paraId="47691A20">
      <w:pPr>
        <w:spacing w:line="360" w:lineRule="auto"/>
        <w:ind w:firstLine="480" w:firstLineChars="200"/>
        <w:rPr>
          <w:rFonts w:hint="eastAsia" w:eastAsia="宋体"/>
          <w:color w:val="auto"/>
          <w:sz w:val="24"/>
          <w:szCs w:val="24"/>
          <w:highlight w:val="none"/>
        </w:rPr>
      </w:pPr>
      <w:r>
        <w:rPr>
          <w:rFonts w:hint="eastAsia" w:eastAsia="宋体"/>
          <w:color w:val="auto"/>
          <w:sz w:val="24"/>
          <w:szCs w:val="24"/>
          <w:highlight w:val="none"/>
        </w:rPr>
        <w:t>本项目不设置履约保证金。如有违约情形的，从应付合同款中扣除相应金额。给采购人造成额外损失的，按相应责任进行赔偿。</w:t>
      </w:r>
    </w:p>
    <w:p w14:paraId="00588EC1">
      <w:pPr>
        <w:spacing w:line="360" w:lineRule="auto"/>
        <w:rPr>
          <w:rFonts w:hint="eastAsia" w:eastAsia="宋体"/>
          <w:color w:val="auto"/>
          <w:sz w:val="24"/>
          <w:szCs w:val="24"/>
          <w:highlight w:val="none"/>
          <w:lang w:eastAsia="zh-CN"/>
        </w:rPr>
      </w:pPr>
      <w:r>
        <w:rPr>
          <w:rFonts w:hint="eastAsia" w:eastAsia="宋体"/>
          <w:color w:val="auto"/>
          <w:sz w:val="24"/>
          <w:szCs w:val="24"/>
          <w:highlight w:val="none"/>
          <w:lang w:val="en-US" w:eastAsia="zh-CN"/>
        </w:rPr>
        <w:t>3、</w:t>
      </w:r>
      <w:r>
        <w:rPr>
          <w:rFonts w:hint="eastAsia" w:eastAsia="宋体"/>
          <w:color w:val="auto"/>
          <w:sz w:val="24"/>
          <w:szCs w:val="24"/>
          <w:highlight w:val="none"/>
        </w:rPr>
        <w:t>付款方式</w:t>
      </w:r>
      <w:r>
        <w:rPr>
          <w:rFonts w:hint="eastAsia" w:eastAsia="宋体"/>
          <w:color w:val="auto"/>
          <w:sz w:val="24"/>
          <w:szCs w:val="24"/>
          <w:highlight w:val="none"/>
          <w:lang w:eastAsia="zh-CN"/>
        </w:rPr>
        <w:t>：</w:t>
      </w:r>
    </w:p>
    <w:p w14:paraId="71457398">
      <w:pPr>
        <w:pStyle w:val="23"/>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0" w:firstLineChars="200"/>
        <w:textAlignment w:val="auto"/>
        <w:rPr>
          <w:rFonts w:hint="eastAsia" w:eastAsia="宋体"/>
          <w:color w:val="auto"/>
          <w:sz w:val="24"/>
          <w:szCs w:val="24"/>
          <w:highlight w:val="none"/>
          <w:lang w:eastAsia="zh-CN"/>
        </w:rPr>
      </w:pPr>
      <w:r>
        <w:rPr>
          <w:rFonts w:hint="eastAsia" w:eastAsia="宋体"/>
          <w:color w:val="auto"/>
          <w:sz w:val="24"/>
          <w:szCs w:val="24"/>
          <w:highlight w:val="none"/>
          <w:lang w:val="en-US" w:eastAsia="zh-CN"/>
        </w:rPr>
        <w:t>合同生效且采购人收到中标人提交的银行、保险公司等金融机构出具的预付款保函（金额与预付款等额、有效期至验收合格之日后）</w:t>
      </w:r>
      <w:r>
        <w:rPr>
          <w:rFonts w:hint="eastAsia"/>
          <w:color w:val="auto"/>
          <w:sz w:val="24"/>
          <w:highlight w:val="none"/>
        </w:rPr>
        <w:t>及符合要求的发票</w:t>
      </w:r>
      <w:r>
        <w:rPr>
          <w:rFonts w:hint="eastAsia" w:eastAsia="宋体"/>
          <w:color w:val="auto"/>
          <w:sz w:val="24"/>
          <w:szCs w:val="24"/>
          <w:highlight w:val="none"/>
          <w:lang w:val="en-US" w:eastAsia="zh-CN"/>
        </w:rPr>
        <w:t>并具备实施条件后7个工作日内采购人</w:t>
      </w:r>
      <w:r>
        <w:rPr>
          <w:rFonts w:hint="eastAsia" w:eastAsia="宋体"/>
          <w:color w:val="auto"/>
          <w:sz w:val="24"/>
          <w:szCs w:val="24"/>
          <w:highlight w:val="none"/>
        </w:rPr>
        <w:t>支付</w:t>
      </w:r>
      <w:r>
        <w:rPr>
          <w:rFonts w:hint="eastAsia"/>
          <w:color w:val="auto"/>
          <w:sz w:val="24"/>
          <w:szCs w:val="24"/>
          <w:highlight w:val="none"/>
          <w:lang w:val="en-US" w:eastAsia="zh-CN"/>
        </w:rPr>
        <w:t>4</w:t>
      </w:r>
      <w:r>
        <w:rPr>
          <w:rFonts w:hint="eastAsia" w:eastAsia="宋体"/>
          <w:color w:val="auto"/>
          <w:sz w:val="24"/>
          <w:szCs w:val="24"/>
          <w:highlight w:val="none"/>
          <w:lang w:val="en-US" w:eastAsia="zh-CN"/>
        </w:rPr>
        <w:t>0</w:t>
      </w:r>
      <w:r>
        <w:rPr>
          <w:rFonts w:hint="eastAsia" w:eastAsia="宋体"/>
          <w:color w:val="auto"/>
          <w:sz w:val="24"/>
          <w:szCs w:val="24"/>
          <w:highlight w:val="none"/>
        </w:rPr>
        <w:t>%合同款给</w:t>
      </w:r>
      <w:r>
        <w:rPr>
          <w:rFonts w:hint="eastAsia" w:eastAsia="宋体"/>
          <w:color w:val="auto"/>
          <w:sz w:val="24"/>
          <w:szCs w:val="24"/>
          <w:highlight w:val="none"/>
          <w:lang w:val="en-US" w:eastAsia="zh-CN"/>
        </w:rPr>
        <w:t>中标供应商</w:t>
      </w:r>
      <w:r>
        <w:rPr>
          <w:rFonts w:hint="eastAsia" w:eastAsia="宋体"/>
          <w:color w:val="auto"/>
          <w:sz w:val="24"/>
          <w:szCs w:val="24"/>
          <w:highlight w:val="none"/>
        </w:rPr>
        <w:t>；项目完成并通过验收后</w:t>
      </w:r>
      <w:r>
        <w:rPr>
          <w:rFonts w:hint="eastAsia" w:eastAsia="宋体"/>
          <w:color w:val="auto"/>
          <w:sz w:val="24"/>
          <w:szCs w:val="24"/>
          <w:highlight w:val="none"/>
          <w:lang w:val="en-US" w:eastAsia="zh-CN"/>
        </w:rPr>
        <w:t>7</w:t>
      </w:r>
      <w:r>
        <w:rPr>
          <w:rFonts w:hint="eastAsia" w:eastAsia="宋体"/>
          <w:color w:val="auto"/>
          <w:sz w:val="24"/>
          <w:szCs w:val="24"/>
          <w:highlight w:val="none"/>
        </w:rPr>
        <w:t>个工作日内</w:t>
      </w:r>
      <w:r>
        <w:rPr>
          <w:rFonts w:hint="eastAsia" w:eastAsia="宋体"/>
          <w:color w:val="auto"/>
          <w:sz w:val="24"/>
          <w:szCs w:val="24"/>
          <w:highlight w:val="none"/>
          <w:lang w:val="en-US" w:eastAsia="zh-CN"/>
        </w:rPr>
        <w:t>采购人</w:t>
      </w:r>
      <w:r>
        <w:rPr>
          <w:rFonts w:hint="eastAsia" w:eastAsia="宋体"/>
          <w:color w:val="auto"/>
          <w:sz w:val="24"/>
          <w:szCs w:val="24"/>
          <w:highlight w:val="none"/>
        </w:rPr>
        <w:t>支付</w:t>
      </w:r>
      <w:r>
        <w:rPr>
          <w:rFonts w:hint="eastAsia"/>
          <w:color w:val="auto"/>
          <w:sz w:val="24"/>
          <w:szCs w:val="24"/>
          <w:highlight w:val="none"/>
          <w:lang w:val="en-US" w:eastAsia="zh-CN"/>
        </w:rPr>
        <w:t>6</w:t>
      </w:r>
      <w:r>
        <w:rPr>
          <w:rFonts w:hint="eastAsia" w:eastAsia="宋体"/>
          <w:color w:val="auto"/>
          <w:sz w:val="24"/>
          <w:szCs w:val="24"/>
          <w:highlight w:val="none"/>
          <w:lang w:val="en-US" w:eastAsia="zh-CN"/>
        </w:rPr>
        <w:t>0</w:t>
      </w:r>
      <w:r>
        <w:rPr>
          <w:rFonts w:hint="eastAsia" w:eastAsia="宋体"/>
          <w:color w:val="auto"/>
          <w:sz w:val="24"/>
          <w:szCs w:val="24"/>
          <w:highlight w:val="none"/>
        </w:rPr>
        <w:t>%合同尾款。</w:t>
      </w:r>
      <w:r>
        <w:rPr>
          <w:rFonts w:hint="eastAsia"/>
          <w:color w:val="auto"/>
          <w:sz w:val="24"/>
          <w:szCs w:val="24"/>
          <w:highlight w:val="none"/>
          <w:lang w:val="en-US" w:eastAsia="zh-CN"/>
        </w:rPr>
        <w:t>中标供应商</w:t>
      </w:r>
      <w:r>
        <w:rPr>
          <w:rFonts w:hint="eastAsia"/>
          <w:color w:val="auto"/>
          <w:sz w:val="24"/>
          <w:highlight w:val="none"/>
        </w:rPr>
        <w:t>未提供发票的，或者支付时间处于财政关账期间的，甲方有权不予支付且不视作违约</w:t>
      </w:r>
      <w:r>
        <w:rPr>
          <w:rFonts w:hint="eastAsia"/>
          <w:color w:val="auto"/>
          <w:sz w:val="24"/>
          <w:highlight w:val="none"/>
          <w:lang w:eastAsia="zh-CN"/>
        </w:rPr>
        <w:t>。</w:t>
      </w:r>
    </w:p>
    <w:p w14:paraId="758C3011">
      <w:pPr>
        <w:pStyle w:val="7"/>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2"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预付款担保</w:t>
      </w:r>
      <w:r>
        <w:rPr>
          <w:rFonts w:hint="eastAsia" w:hAnsi="宋体" w:cs="宋体"/>
          <w:b/>
          <w:bCs/>
          <w:color w:val="auto"/>
          <w:kern w:val="0"/>
          <w:sz w:val="24"/>
          <w:szCs w:val="24"/>
          <w:highlight w:val="none"/>
          <w:lang w:val="en-US" w:eastAsia="zh-CN" w:bidi="ar-SA"/>
        </w:rPr>
        <w:t>要求</w:t>
      </w:r>
      <w:r>
        <w:rPr>
          <w:rFonts w:hint="eastAsia" w:ascii="宋体" w:hAnsi="宋体" w:eastAsia="宋体" w:cs="宋体"/>
          <w:b/>
          <w:bCs/>
          <w:color w:val="auto"/>
          <w:kern w:val="0"/>
          <w:sz w:val="24"/>
          <w:szCs w:val="24"/>
          <w:highlight w:val="none"/>
          <w:lang w:val="en-US" w:eastAsia="zh-CN" w:bidi="ar-SA"/>
        </w:rPr>
        <w:t>：</w:t>
      </w:r>
    </w:p>
    <w:p w14:paraId="5E88751B">
      <w:pPr>
        <w:pStyle w:val="7"/>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0" w:firstLineChars="200"/>
        <w:textAlignment w:val="auto"/>
        <w:rPr>
          <w:rFonts w:hint="eastAsia" w:ascii="宋体" w:hAnsi="Courier New" w:eastAsia="宋体" w:cs="Arial"/>
          <w:b w:val="0"/>
          <w:bCs w:val="0"/>
          <w:color w:val="auto"/>
          <w:kern w:val="2"/>
          <w:sz w:val="24"/>
          <w:szCs w:val="24"/>
          <w:highlight w:val="none"/>
          <w:lang w:val="en-US" w:eastAsia="zh-CN" w:bidi="ar-SA"/>
        </w:rPr>
      </w:pPr>
      <w:r>
        <w:rPr>
          <w:rFonts w:hint="eastAsia" w:ascii="宋体" w:hAnsi="Courier New" w:eastAsia="宋体" w:cs="Arial"/>
          <w:b w:val="0"/>
          <w:bCs w:val="0"/>
          <w:color w:val="auto"/>
          <w:kern w:val="2"/>
          <w:sz w:val="24"/>
          <w:szCs w:val="24"/>
          <w:highlight w:val="none"/>
          <w:lang w:val="en-US" w:eastAsia="zh-CN" w:bidi="ar-SA"/>
        </w:rPr>
        <w:t>1）出具保函的机构：需经甲方确认。</w:t>
      </w:r>
    </w:p>
    <w:p w14:paraId="7AE9CE13">
      <w:pPr>
        <w:pStyle w:val="7"/>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0" w:firstLineChars="200"/>
        <w:textAlignment w:val="auto"/>
        <w:rPr>
          <w:rFonts w:hint="eastAsia" w:ascii="宋体" w:hAnsi="Courier New" w:eastAsia="宋体" w:cs="Arial"/>
          <w:b w:val="0"/>
          <w:bCs w:val="0"/>
          <w:color w:val="auto"/>
          <w:kern w:val="2"/>
          <w:sz w:val="24"/>
          <w:szCs w:val="24"/>
          <w:highlight w:val="none"/>
          <w:lang w:val="en-US" w:eastAsia="zh-CN" w:bidi="ar-SA"/>
        </w:rPr>
      </w:pPr>
      <w:r>
        <w:rPr>
          <w:rFonts w:hint="eastAsia" w:ascii="宋体" w:hAnsi="Courier New" w:eastAsia="宋体" w:cs="Arial"/>
          <w:b w:val="0"/>
          <w:bCs w:val="0"/>
          <w:color w:val="auto"/>
          <w:kern w:val="2"/>
          <w:sz w:val="24"/>
          <w:szCs w:val="24"/>
          <w:highlight w:val="none"/>
          <w:lang w:val="en-US" w:eastAsia="zh-CN" w:bidi="ar-SA"/>
        </w:rPr>
        <w:t>2）为见索即付保函：在出现下列情况时，甲方不需要出具任何证明和理由，就可对银行保函进行收兑。</w:t>
      </w:r>
    </w:p>
    <w:p w14:paraId="2ADCF3D7">
      <w:pPr>
        <w:pStyle w:val="7"/>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0" w:firstLineChars="200"/>
        <w:textAlignment w:val="auto"/>
        <w:rPr>
          <w:rFonts w:hint="eastAsia" w:ascii="宋体" w:hAnsi="Courier New" w:eastAsia="宋体" w:cs="Arial"/>
          <w:b w:val="0"/>
          <w:bCs w:val="0"/>
          <w:color w:val="auto"/>
          <w:kern w:val="2"/>
          <w:sz w:val="24"/>
          <w:szCs w:val="24"/>
          <w:highlight w:val="none"/>
          <w:lang w:val="en-US" w:eastAsia="zh-CN" w:bidi="ar-SA"/>
        </w:rPr>
      </w:pPr>
      <w:r>
        <w:rPr>
          <w:rFonts w:hint="eastAsia" w:ascii="宋体" w:hAnsi="Courier New" w:eastAsia="宋体" w:cs="Arial"/>
          <w:b w:val="0"/>
          <w:bCs w:val="0"/>
          <w:color w:val="auto"/>
          <w:kern w:val="2"/>
          <w:sz w:val="24"/>
          <w:szCs w:val="24"/>
          <w:highlight w:val="none"/>
          <w:lang w:val="en-US" w:eastAsia="zh-CN" w:bidi="ar-SA"/>
        </w:rPr>
        <w:t>①乙方没有实施合同或未履行合同义务时；</w:t>
      </w:r>
    </w:p>
    <w:p w14:paraId="28852137">
      <w:pPr>
        <w:pStyle w:val="7"/>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0" w:firstLineChars="200"/>
        <w:textAlignment w:val="auto"/>
        <w:rPr>
          <w:rFonts w:hint="eastAsia" w:ascii="宋体" w:hAnsi="Courier New" w:eastAsia="宋体" w:cs="Arial"/>
          <w:b w:val="0"/>
          <w:bCs w:val="0"/>
          <w:color w:val="auto"/>
          <w:kern w:val="2"/>
          <w:sz w:val="24"/>
          <w:szCs w:val="24"/>
          <w:highlight w:val="none"/>
          <w:lang w:val="en-US" w:eastAsia="zh-CN" w:bidi="ar-SA"/>
        </w:rPr>
      </w:pPr>
      <w:r>
        <w:rPr>
          <w:rFonts w:hint="eastAsia" w:ascii="宋体" w:hAnsi="Courier New" w:eastAsia="宋体" w:cs="Arial"/>
          <w:b w:val="0"/>
          <w:bCs w:val="0"/>
          <w:color w:val="auto"/>
          <w:kern w:val="2"/>
          <w:sz w:val="24"/>
          <w:szCs w:val="24"/>
          <w:highlight w:val="none"/>
          <w:lang w:val="en-US" w:eastAsia="zh-CN" w:bidi="ar-SA"/>
        </w:rPr>
        <w:t>②乙方因涉及相关司法案件导致预付款被采取查封、冻结或扣划等处置时；</w:t>
      </w:r>
    </w:p>
    <w:p w14:paraId="727AA750">
      <w:pPr>
        <w:pStyle w:val="7"/>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0" w:firstLineChars="200"/>
        <w:textAlignment w:val="auto"/>
        <w:rPr>
          <w:rFonts w:hint="eastAsia" w:ascii="宋体" w:hAnsi="Courier New" w:eastAsia="宋体" w:cs="Arial"/>
          <w:b w:val="0"/>
          <w:bCs w:val="0"/>
          <w:color w:val="auto"/>
          <w:kern w:val="2"/>
          <w:sz w:val="24"/>
          <w:szCs w:val="24"/>
          <w:highlight w:val="none"/>
          <w:lang w:val="en-US" w:eastAsia="zh-CN" w:bidi="ar-SA"/>
        </w:rPr>
      </w:pPr>
      <w:r>
        <w:rPr>
          <w:rFonts w:hint="eastAsia" w:ascii="宋体" w:hAnsi="Courier New" w:eastAsia="宋体" w:cs="Arial"/>
          <w:b w:val="0"/>
          <w:bCs w:val="0"/>
          <w:color w:val="auto"/>
          <w:kern w:val="2"/>
          <w:sz w:val="24"/>
          <w:szCs w:val="24"/>
          <w:highlight w:val="none"/>
          <w:lang w:val="en-US" w:eastAsia="zh-CN" w:bidi="ar-SA"/>
        </w:rPr>
        <w:t>③因不可抗力等原因导致该项目无法实施（包括暂停）时。</w:t>
      </w:r>
    </w:p>
    <w:p w14:paraId="04CA6A95">
      <w:pPr>
        <w:pStyle w:val="7"/>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0" w:firstLineChars="200"/>
        <w:textAlignment w:val="auto"/>
        <w:rPr>
          <w:rFonts w:hint="eastAsia" w:ascii="宋体" w:hAnsi="Courier New" w:eastAsia="宋体" w:cs="Arial"/>
          <w:b w:val="0"/>
          <w:bCs w:val="0"/>
          <w:color w:val="auto"/>
          <w:kern w:val="2"/>
          <w:sz w:val="24"/>
          <w:szCs w:val="24"/>
          <w:highlight w:val="none"/>
          <w:lang w:val="en-US" w:eastAsia="zh-CN" w:bidi="ar-SA"/>
        </w:rPr>
      </w:pPr>
      <w:r>
        <w:rPr>
          <w:rFonts w:hint="eastAsia" w:ascii="宋体" w:hAnsi="Courier New" w:eastAsia="宋体" w:cs="Arial"/>
          <w:b w:val="0"/>
          <w:bCs w:val="0"/>
          <w:color w:val="auto"/>
          <w:kern w:val="2"/>
          <w:sz w:val="24"/>
          <w:szCs w:val="24"/>
          <w:highlight w:val="none"/>
          <w:lang w:val="en-US" w:eastAsia="zh-CN" w:bidi="ar-SA"/>
        </w:rPr>
        <w:t>3）保函期限：在验收合格之日前，应保证银行保函持续有效。</w:t>
      </w:r>
    </w:p>
    <w:p w14:paraId="7906FE79">
      <w:pPr>
        <w:pStyle w:val="7"/>
        <w:ind w:firstLine="480" w:firstLineChars="200"/>
        <w:rPr>
          <w:rFonts w:hint="eastAsia" w:ascii="宋体" w:hAnsi="Courier New" w:eastAsia="宋体" w:cs="Arial"/>
          <w:snapToGrid w:val="0"/>
          <w:color w:val="auto"/>
          <w:sz w:val="24"/>
          <w:szCs w:val="24"/>
          <w:highlight w:val="none"/>
        </w:rPr>
      </w:pPr>
      <w:r>
        <w:rPr>
          <w:rFonts w:hint="eastAsia" w:ascii="宋体" w:hAnsi="Courier New" w:eastAsia="宋体" w:cs="Arial"/>
          <w:b w:val="0"/>
          <w:bCs w:val="0"/>
          <w:color w:val="auto"/>
          <w:kern w:val="2"/>
          <w:sz w:val="24"/>
          <w:szCs w:val="24"/>
          <w:highlight w:val="none"/>
          <w:lang w:val="en-US" w:eastAsia="zh-CN" w:bidi="ar-SA"/>
        </w:rPr>
        <w:t>4）如因乙方未及时提供预付款担保，导致甲方无法支付预付款，不影响乙方履行合同义务，不得以此拖延或不履行合同义务。</w:t>
      </w:r>
    </w:p>
    <w:p w14:paraId="6D452511">
      <w:pPr>
        <w:spacing w:line="360" w:lineRule="auto"/>
        <w:ind w:firstLine="480" w:firstLineChars="200"/>
        <w:rPr>
          <w:rFonts w:hint="eastAsia" w:ascii="宋体" w:hAnsi="Courier New" w:eastAsia="宋体" w:cs="Arial"/>
          <w:snapToGrid w:val="0"/>
          <w:color w:val="auto"/>
          <w:sz w:val="24"/>
          <w:szCs w:val="24"/>
          <w:highlight w:val="none"/>
        </w:rPr>
      </w:pPr>
      <w:r>
        <w:rPr>
          <w:rFonts w:hint="eastAsia" w:ascii="宋体" w:hAnsi="Courier New" w:eastAsia="宋体" w:cs="Arial"/>
          <w:snapToGrid w:val="0"/>
          <w:color w:val="auto"/>
          <w:sz w:val="24"/>
          <w:szCs w:val="24"/>
          <w:highlight w:val="none"/>
        </w:rPr>
        <w:t>备注：在签订合同时，中标人明确表示无需预付款</w:t>
      </w:r>
      <w:r>
        <w:rPr>
          <w:rFonts w:hint="eastAsia" w:ascii="宋体" w:hAnsi="Courier New" w:eastAsia="宋体" w:cs="Arial"/>
          <w:snapToGrid w:val="0"/>
          <w:color w:val="auto"/>
          <w:sz w:val="24"/>
          <w:szCs w:val="24"/>
          <w:highlight w:val="none"/>
          <w:lang w:val="en-US" w:eastAsia="zh-CN"/>
        </w:rPr>
        <w:t>或者</w:t>
      </w:r>
      <w:r>
        <w:rPr>
          <w:rFonts w:hint="eastAsia" w:ascii="宋体" w:hAnsi="Courier New" w:eastAsia="宋体" w:cs="Arial"/>
          <w:snapToGrid w:val="0"/>
          <w:color w:val="auto"/>
          <w:sz w:val="24"/>
          <w:szCs w:val="24"/>
          <w:highlight w:val="none"/>
        </w:rPr>
        <w:t>主动要求降低预付款比例的，</w:t>
      </w:r>
      <w:r>
        <w:rPr>
          <w:rFonts w:hint="eastAsia" w:ascii="宋体" w:hAnsi="Courier New" w:eastAsia="宋体" w:cs="Arial"/>
          <w:snapToGrid w:val="0"/>
          <w:color w:val="auto"/>
          <w:sz w:val="24"/>
          <w:szCs w:val="24"/>
          <w:highlight w:val="none"/>
          <w:lang w:eastAsia="zh-CN"/>
        </w:rPr>
        <w:t>可降低预付款比例</w:t>
      </w:r>
    </w:p>
    <w:p w14:paraId="27F0A126">
      <w:pPr>
        <w:spacing w:line="360" w:lineRule="auto"/>
        <w:ind w:firstLine="480" w:firstLineChars="200"/>
        <w:rPr>
          <w:rFonts w:hint="eastAsia" w:eastAsia="宋体"/>
          <w:color w:val="auto"/>
          <w:sz w:val="24"/>
          <w:szCs w:val="24"/>
          <w:highlight w:val="none"/>
        </w:rPr>
      </w:pPr>
      <w:r>
        <w:rPr>
          <w:rFonts w:hint="eastAsia" w:eastAsia="宋体"/>
          <w:color w:val="auto"/>
          <w:sz w:val="24"/>
          <w:szCs w:val="24"/>
          <w:highlight w:val="none"/>
        </w:rPr>
        <w:t>以上款项支付前</w:t>
      </w:r>
      <w:r>
        <w:rPr>
          <w:rFonts w:hint="eastAsia" w:eastAsia="宋体"/>
          <w:color w:val="auto"/>
          <w:sz w:val="24"/>
          <w:szCs w:val="24"/>
          <w:highlight w:val="none"/>
          <w:lang w:val="en-US" w:eastAsia="zh-CN"/>
        </w:rPr>
        <w:t>中标供应商</w:t>
      </w:r>
      <w:r>
        <w:rPr>
          <w:rFonts w:hint="eastAsia" w:eastAsia="宋体"/>
          <w:color w:val="auto"/>
          <w:sz w:val="24"/>
          <w:szCs w:val="24"/>
          <w:highlight w:val="none"/>
        </w:rPr>
        <w:t>需向</w:t>
      </w:r>
      <w:r>
        <w:rPr>
          <w:rFonts w:hint="eastAsia" w:eastAsia="宋体"/>
          <w:color w:val="auto"/>
          <w:sz w:val="24"/>
          <w:szCs w:val="24"/>
          <w:highlight w:val="none"/>
          <w:lang w:val="en-US" w:eastAsia="zh-CN"/>
        </w:rPr>
        <w:t>采购人</w:t>
      </w:r>
      <w:r>
        <w:rPr>
          <w:rFonts w:hint="eastAsia" w:eastAsia="宋体"/>
          <w:color w:val="auto"/>
          <w:sz w:val="24"/>
          <w:szCs w:val="24"/>
          <w:highlight w:val="none"/>
        </w:rPr>
        <w:t>提供同等金额的正规发票。因</w:t>
      </w:r>
      <w:r>
        <w:rPr>
          <w:rFonts w:hint="eastAsia" w:eastAsia="宋体"/>
          <w:color w:val="auto"/>
          <w:sz w:val="24"/>
          <w:szCs w:val="24"/>
          <w:highlight w:val="none"/>
          <w:lang w:val="en-US" w:eastAsia="zh-CN"/>
        </w:rPr>
        <w:t>中标供应商</w:t>
      </w:r>
      <w:r>
        <w:rPr>
          <w:rFonts w:hint="eastAsia" w:eastAsia="宋体"/>
          <w:color w:val="auto"/>
          <w:sz w:val="24"/>
          <w:szCs w:val="24"/>
          <w:highlight w:val="none"/>
        </w:rPr>
        <w:t>提交的发票等请款材料不符合财政要求、存在违约行为等原因造成</w:t>
      </w:r>
      <w:r>
        <w:rPr>
          <w:rFonts w:hint="eastAsia" w:eastAsia="宋体"/>
          <w:color w:val="auto"/>
          <w:sz w:val="24"/>
          <w:szCs w:val="24"/>
          <w:highlight w:val="none"/>
          <w:lang w:val="en-US" w:eastAsia="zh-CN"/>
        </w:rPr>
        <w:t>采购人</w:t>
      </w:r>
      <w:r>
        <w:rPr>
          <w:rFonts w:hint="eastAsia" w:eastAsia="宋体"/>
          <w:color w:val="auto"/>
          <w:sz w:val="24"/>
          <w:szCs w:val="24"/>
          <w:highlight w:val="none"/>
        </w:rPr>
        <w:t>不能及时支付项目经费款项的，</w:t>
      </w:r>
      <w:r>
        <w:rPr>
          <w:rFonts w:hint="eastAsia" w:eastAsia="宋体"/>
          <w:color w:val="auto"/>
          <w:sz w:val="24"/>
          <w:szCs w:val="24"/>
          <w:highlight w:val="none"/>
          <w:lang w:val="en-US" w:eastAsia="zh-CN"/>
        </w:rPr>
        <w:t>采购人</w:t>
      </w:r>
      <w:r>
        <w:rPr>
          <w:rFonts w:hint="eastAsia" w:eastAsia="宋体"/>
          <w:color w:val="auto"/>
          <w:sz w:val="24"/>
          <w:szCs w:val="24"/>
          <w:highlight w:val="none"/>
        </w:rPr>
        <w:t>不承担违约责任，</w:t>
      </w:r>
      <w:r>
        <w:rPr>
          <w:rFonts w:hint="eastAsia" w:eastAsia="宋体"/>
          <w:color w:val="auto"/>
          <w:sz w:val="24"/>
          <w:szCs w:val="24"/>
          <w:highlight w:val="none"/>
          <w:lang w:val="en-US" w:eastAsia="zh-CN"/>
        </w:rPr>
        <w:t>中标供应商</w:t>
      </w:r>
      <w:r>
        <w:rPr>
          <w:rFonts w:hint="eastAsia" w:eastAsia="宋体"/>
          <w:color w:val="auto"/>
          <w:sz w:val="24"/>
          <w:szCs w:val="24"/>
          <w:highlight w:val="none"/>
        </w:rPr>
        <w:t>不得以此为由怠于履行本合同义务。本项目为政府财政资金项目，合同款支付还应符合财政支付计划</w:t>
      </w:r>
      <w:r>
        <w:rPr>
          <w:rFonts w:hint="eastAsia" w:eastAsia="宋体"/>
          <w:color w:val="auto"/>
          <w:sz w:val="24"/>
          <w:szCs w:val="24"/>
          <w:highlight w:val="none"/>
          <w:lang w:eastAsia="zh-CN"/>
        </w:rPr>
        <w:t>相关要求</w:t>
      </w:r>
      <w:r>
        <w:rPr>
          <w:rFonts w:hint="eastAsia" w:eastAsia="宋体"/>
          <w:color w:val="auto"/>
          <w:sz w:val="24"/>
          <w:szCs w:val="24"/>
          <w:highlight w:val="none"/>
        </w:rPr>
        <w:t>，若财政支付计划发生调整</w:t>
      </w:r>
      <w:r>
        <w:rPr>
          <w:rFonts w:hint="eastAsia" w:eastAsia="宋体"/>
          <w:color w:val="auto"/>
          <w:sz w:val="24"/>
          <w:szCs w:val="24"/>
          <w:highlight w:val="none"/>
          <w:lang w:eastAsia="zh-CN"/>
        </w:rPr>
        <w:t>、</w:t>
      </w:r>
      <w:r>
        <w:rPr>
          <w:rFonts w:hint="eastAsia" w:eastAsia="宋体"/>
          <w:color w:val="auto"/>
          <w:sz w:val="24"/>
          <w:szCs w:val="24"/>
          <w:highlight w:val="none"/>
        </w:rPr>
        <w:t>财政资金未到位或不符合财政资金支付时间要求等原因造成不能及时付款的，</w:t>
      </w:r>
      <w:r>
        <w:rPr>
          <w:rFonts w:hint="eastAsia" w:eastAsia="宋体"/>
          <w:color w:val="auto"/>
          <w:sz w:val="24"/>
          <w:szCs w:val="24"/>
          <w:highlight w:val="none"/>
          <w:lang w:val="en-US" w:eastAsia="zh-CN"/>
        </w:rPr>
        <w:t>采购人</w:t>
      </w:r>
      <w:r>
        <w:rPr>
          <w:rFonts w:hint="eastAsia" w:eastAsia="宋体"/>
          <w:color w:val="auto"/>
          <w:sz w:val="24"/>
          <w:szCs w:val="24"/>
          <w:highlight w:val="none"/>
        </w:rPr>
        <w:t>不承担违约责任。</w:t>
      </w:r>
    </w:p>
    <w:p w14:paraId="7D18B210">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28" w:name="_Toc184308088"/>
      <w:bookmarkEnd w:id="28"/>
      <w:bookmarkStart w:id="29" w:name="_Toc184308078"/>
      <w:bookmarkEnd w:id="29"/>
      <w:bookmarkStart w:id="30" w:name="_Toc184310342"/>
      <w:bookmarkEnd w:id="30"/>
      <w:bookmarkStart w:id="31" w:name="_Toc184310338"/>
      <w:bookmarkEnd w:id="31"/>
      <w:bookmarkStart w:id="32" w:name="_Toc184310330"/>
      <w:bookmarkEnd w:id="32"/>
      <w:bookmarkStart w:id="33" w:name="_Toc184308079"/>
      <w:bookmarkEnd w:id="33"/>
      <w:bookmarkStart w:id="34" w:name="_Toc184308084"/>
      <w:bookmarkEnd w:id="34"/>
      <w:bookmarkStart w:id="35" w:name="_Toc184310272"/>
      <w:bookmarkEnd w:id="35"/>
      <w:bookmarkStart w:id="36" w:name="_Toc184314461"/>
      <w:bookmarkEnd w:id="36"/>
      <w:bookmarkStart w:id="37" w:name="_Toc184310299"/>
      <w:bookmarkEnd w:id="37"/>
      <w:bookmarkStart w:id="38" w:name="_Toc184313269"/>
      <w:bookmarkEnd w:id="38"/>
      <w:bookmarkStart w:id="39" w:name="_Toc184314438"/>
      <w:bookmarkEnd w:id="39"/>
      <w:bookmarkStart w:id="40" w:name="_Toc184308059"/>
      <w:bookmarkEnd w:id="40"/>
      <w:bookmarkStart w:id="41" w:name="_Toc184312122"/>
      <w:bookmarkEnd w:id="41"/>
      <w:bookmarkStart w:id="42" w:name="_Toc184308097"/>
      <w:bookmarkEnd w:id="42"/>
      <w:bookmarkStart w:id="43" w:name="_Toc184308101"/>
      <w:bookmarkEnd w:id="43"/>
      <w:bookmarkStart w:id="44" w:name="_Toc184310333"/>
      <w:bookmarkEnd w:id="44"/>
      <w:bookmarkStart w:id="45" w:name="_Toc184313293"/>
      <w:bookmarkEnd w:id="45"/>
      <w:bookmarkStart w:id="46" w:name="_Toc184313280"/>
      <w:bookmarkEnd w:id="46"/>
      <w:bookmarkStart w:id="47" w:name="_Toc184314427"/>
      <w:bookmarkEnd w:id="47"/>
      <w:bookmarkStart w:id="48" w:name="_Toc184313260"/>
      <w:bookmarkEnd w:id="48"/>
      <w:bookmarkStart w:id="49" w:name="_Toc184312109"/>
      <w:bookmarkEnd w:id="49"/>
      <w:bookmarkStart w:id="50" w:name="_Toc184314471"/>
      <w:bookmarkEnd w:id="50"/>
      <w:bookmarkStart w:id="51" w:name="_Toc184308046"/>
      <w:bookmarkEnd w:id="51"/>
      <w:bookmarkStart w:id="52" w:name="_Toc184313249"/>
      <w:bookmarkEnd w:id="52"/>
      <w:bookmarkStart w:id="53" w:name="_Toc184312092"/>
      <w:bookmarkEnd w:id="53"/>
      <w:bookmarkStart w:id="54" w:name="_Toc184314477"/>
      <w:bookmarkEnd w:id="54"/>
      <w:bookmarkStart w:id="55" w:name="_Toc184313261"/>
      <w:bookmarkEnd w:id="55"/>
      <w:bookmarkStart w:id="56" w:name="_Toc184308049"/>
      <w:bookmarkEnd w:id="56"/>
      <w:bookmarkStart w:id="57" w:name="_Toc184313300"/>
      <w:bookmarkEnd w:id="57"/>
      <w:bookmarkStart w:id="58" w:name="_Toc184308036"/>
      <w:bookmarkEnd w:id="58"/>
      <w:bookmarkStart w:id="59" w:name="_Toc184312128"/>
      <w:bookmarkEnd w:id="59"/>
      <w:bookmarkStart w:id="60" w:name="_Toc184314453"/>
      <w:bookmarkEnd w:id="60"/>
      <w:bookmarkStart w:id="61" w:name="_Toc184308042"/>
      <w:bookmarkEnd w:id="61"/>
      <w:bookmarkStart w:id="62" w:name="_Toc184308070"/>
      <w:bookmarkEnd w:id="62"/>
      <w:bookmarkStart w:id="63" w:name="_Toc184314443"/>
      <w:bookmarkEnd w:id="63"/>
      <w:bookmarkStart w:id="64" w:name="_Toc184313255"/>
      <w:bookmarkEnd w:id="64"/>
      <w:bookmarkStart w:id="65" w:name="_Toc184313268"/>
      <w:bookmarkEnd w:id="65"/>
      <w:bookmarkStart w:id="66" w:name="_Toc184313275"/>
      <w:bookmarkEnd w:id="66"/>
      <w:bookmarkStart w:id="67" w:name="_Toc184313305"/>
      <w:bookmarkEnd w:id="67"/>
      <w:bookmarkStart w:id="68" w:name="_Toc184308073"/>
      <w:bookmarkEnd w:id="68"/>
      <w:bookmarkStart w:id="69" w:name="_Toc184312096"/>
      <w:bookmarkEnd w:id="69"/>
      <w:bookmarkStart w:id="70" w:name="_Toc184310332"/>
      <w:bookmarkEnd w:id="70"/>
      <w:bookmarkStart w:id="71" w:name="_Toc184313254"/>
      <w:bookmarkEnd w:id="71"/>
      <w:bookmarkStart w:id="72" w:name="_Toc184308105"/>
      <w:bookmarkEnd w:id="72"/>
      <w:bookmarkStart w:id="73" w:name="_Toc184312137"/>
      <w:bookmarkEnd w:id="73"/>
      <w:bookmarkStart w:id="74" w:name="_Toc184314452"/>
      <w:bookmarkEnd w:id="74"/>
      <w:bookmarkStart w:id="75" w:name="_Toc184310288"/>
      <w:bookmarkEnd w:id="75"/>
      <w:bookmarkStart w:id="76" w:name="_Toc184310327"/>
      <w:bookmarkEnd w:id="76"/>
      <w:bookmarkStart w:id="77" w:name="_Toc184314442"/>
      <w:bookmarkEnd w:id="77"/>
      <w:bookmarkStart w:id="78" w:name="_Toc184313256"/>
      <w:bookmarkEnd w:id="78"/>
      <w:bookmarkStart w:id="79" w:name="_Toc184314457"/>
      <w:bookmarkEnd w:id="79"/>
      <w:bookmarkStart w:id="80" w:name="_Toc184308048"/>
      <w:bookmarkEnd w:id="80"/>
      <w:bookmarkStart w:id="81" w:name="_Toc184310278"/>
      <w:bookmarkEnd w:id="81"/>
      <w:bookmarkStart w:id="82" w:name="_Toc184308086"/>
      <w:bookmarkEnd w:id="82"/>
      <w:bookmarkStart w:id="83" w:name="_Toc184313287"/>
      <w:bookmarkEnd w:id="83"/>
      <w:bookmarkStart w:id="84" w:name="_Toc184312067"/>
      <w:bookmarkEnd w:id="84"/>
      <w:bookmarkStart w:id="85" w:name="_Toc184310301"/>
      <w:bookmarkEnd w:id="85"/>
      <w:bookmarkStart w:id="86" w:name="_Toc184312131"/>
      <w:bookmarkEnd w:id="86"/>
      <w:bookmarkStart w:id="87" w:name="_Toc184314412"/>
      <w:bookmarkEnd w:id="87"/>
      <w:bookmarkStart w:id="88" w:name="_Toc184312111"/>
      <w:bookmarkEnd w:id="88"/>
      <w:bookmarkStart w:id="89" w:name="_Toc184310309"/>
      <w:bookmarkEnd w:id="89"/>
      <w:bookmarkStart w:id="90" w:name="_Toc184308082"/>
      <w:bookmarkEnd w:id="90"/>
      <w:bookmarkStart w:id="91" w:name="_Toc184310279"/>
      <w:bookmarkEnd w:id="91"/>
      <w:bookmarkStart w:id="92" w:name="_Toc184310290"/>
      <w:bookmarkEnd w:id="92"/>
      <w:bookmarkStart w:id="93" w:name="_Toc184312114"/>
      <w:bookmarkEnd w:id="93"/>
      <w:bookmarkStart w:id="94" w:name="_Toc184310335"/>
      <w:bookmarkEnd w:id="94"/>
      <w:bookmarkStart w:id="95" w:name="_Toc184314431"/>
      <w:bookmarkEnd w:id="95"/>
      <w:bookmarkStart w:id="96" w:name="_Toc184312099"/>
      <w:bookmarkEnd w:id="96"/>
      <w:bookmarkStart w:id="97" w:name="_Toc184314429"/>
      <w:bookmarkEnd w:id="97"/>
      <w:bookmarkStart w:id="98" w:name="_Toc184314439"/>
      <w:bookmarkEnd w:id="98"/>
      <w:bookmarkStart w:id="99" w:name="_Toc184312112"/>
      <w:bookmarkEnd w:id="99"/>
      <w:bookmarkStart w:id="100" w:name="_Toc184312138"/>
      <w:bookmarkEnd w:id="100"/>
      <w:bookmarkStart w:id="101" w:name="_Toc184310284"/>
      <w:bookmarkEnd w:id="101"/>
      <w:bookmarkStart w:id="102" w:name="_Toc184312102"/>
      <w:bookmarkEnd w:id="102"/>
      <w:bookmarkStart w:id="103" w:name="_Toc184313291"/>
      <w:bookmarkEnd w:id="103"/>
      <w:bookmarkStart w:id="104" w:name="_Toc184310306"/>
      <w:bookmarkEnd w:id="104"/>
      <w:bookmarkStart w:id="105" w:name="_Toc184310280"/>
      <w:bookmarkEnd w:id="105"/>
      <w:bookmarkStart w:id="106" w:name="_Toc184312107"/>
      <w:bookmarkEnd w:id="106"/>
      <w:bookmarkStart w:id="107" w:name="_Toc184308050"/>
      <w:bookmarkEnd w:id="107"/>
      <w:bookmarkStart w:id="108" w:name="_Toc184310274"/>
      <w:bookmarkEnd w:id="108"/>
      <w:bookmarkStart w:id="109" w:name="_Toc184313242"/>
      <w:bookmarkEnd w:id="109"/>
      <w:bookmarkStart w:id="110" w:name="_Toc184314458"/>
      <w:bookmarkEnd w:id="110"/>
      <w:bookmarkStart w:id="111" w:name="_Toc184312069"/>
      <w:bookmarkEnd w:id="111"/>
      <w:bookmarkStart w:id="112" w:name="_Toc184310321"/>
      <w:bookmarkEnd w:id="112"/>
      <w:bookmarkStart w:id="113" w:name="_Toc184312119"/>
      <w:bookmarkEnd w:id="113"/>
      <w:bookmarkStart w:id="114" w:name="_Toc184312072"/>
      <w:bookmarkEnd w:id="114"/>
      <w:bookmarkStart w:id="115" w:name="_Toc184314433"/>
      <w:bookmarkEnd w:id="115"/>
      <w:bookmarkStart w:id="116" w:name="_Toc184314454"/>
      <w:bookmarkEnd w:id="116"/>
      <w:bookmarkStart w:id="117" w:name="_Toc184313288"/>
      <w:bookmarkEnd w:id="117"/>
      <w:bookmarkStart w:id="118" w:name="_Toc184308091"/>
      <w:bookmarkEnd w:id="118"/>
      <w:bookmarkStart w:id="119" w:name="_Toc184313301"/>
      <w:bookmarkEnd w:id="119"/>
      <w:bookmarkStart w:id="120" w:name="_Toc184308057"/>
      <w:bookmarkEnd w:id="120"/>
      <w:bookmarkStart w:id="121" w:name="_Toc184314462"/>
      <w:bookmarkEnd w:id="121"/>
      <w:bookmarkStart w:id="122" w:name="_Toc184313294"/>
      <w:bookmarkEnd w:id="122"/>
      <w:bookmarkStart w:id="123" w:name="_Toc184313257"/>
      <w:bookmarkEnd w:id="123"/>
      <w:bookmarkStart w:id="124" w:name="_Toc184308071"/>
      <w:bookmarkEnd w:id="124"/>
      <w:bookmarkStart w:id="125" w:name="_Toc184313267"/>
      <w:bookmarkEnd w:id="125"/>
      <w:bookmarkStart w:id="126" w:name="_Toc184308096"/>
      <w:bookmarkEnd w:id="126"/>
      <w:bookmarkStart w:id="127" w:name="_Toc184312098"/>
      <w:bookmarkEnd w:id="127"/>
      <w:bookmarkStart w:id="128" w:name="_Toc184314463"/>
      <w:bookmarkEnd w:id="128"/>
      <w:bookmarkStart w:id="129" w:name="_Toc184312136"/>
      <w:bookmarkEnd w:id="129"/>
      <w:bookmarkStart w:id="130" w:name="_Toc184310297"/>
      <w:bookmarkEnd w:id="130"/>
      <w:bookmarkStart w:id="131" w:name="_Toc184308094"/>
      <w:bookmarkEnd w:id="131"/>
      <w:bookmarkStart w:id="132" w:name="_Toc184312076"/>
      <w:bookmarkEnd w:id="132"/>
      <w:bookmarkStart w:id="133" w:name="_Toc184310339"/>
      <w:bookmarkEnd w:id="133"/>
      <w:bookmarkStart w:id="134" w:name="_Toc184314435"/>
      <w:bookmarkEnd w:id="134"/>
      <w:bookmarkStart w:id="135" w:name="_Toc184312126"/>
      <w:bookmarkEnd w:id="135"/>
      <w:bookmarkStart w:id="136" w:name="_Toc184310305"/>
      <w:bookmarkEnd w:id="136"/>
      <w:bookmarkStart w:id="137" w:name="_Toc184310277"/>
      <w:bookmarkEnd w:id="137"/>
      <w:bookmarkStart w:id="138" w:name="_Toc184314416"/>
      <w:bookmarkEnd w:id="138"/>
      <w:bookmarkStart w:id="139" w:name="_Toc184308047"/>
      <w:bookmarkEnd w:id="139"/>
      <w:bookmarkStart w:id="140" w:name="_Toc184314464"/>
      <w:bookmarkEnd w:id="140"/>
      <w:bookmarkStart w:id="141" w:name="_Toc184313307"/>
      <w:bookmarkEnd w:id="141"/>
      <w:bookmarkStart w:id="142" w:name="_Toc184310319"/>
      <w:bookmarkEnd w:id="142"/>
      <w:bookmarkStart w:id="143" w:name="_Toc184313258"/>
      <w:bookmarkEnd w:id="143"/>
      <w:bookmarkStart w:id="144" w:name="_Toc184313303"/>
      <w:bookmarkEnd w:id="144"/>
      <w:bookmarkStart w:id="145" w:name="_Toc184308053"/>
      <w:bookmarkEnd w:id="145"/>
      <w:bookmarkStart w:id="146" w:name="_Toc184313241"/>
      <w:bookmarkEnd w:id="146"/>
      <w:bookmarkStart w:id="147" w:name="_Toc184313283"/>
      <w:bookmarkEnd w:id="147"/>
      <w:bookmarkStart w:id="148" w:name="_Toc184310336"/>
      <w:bookmarkEnd w:id="148"/>
      <w:bookmarkStart w:id="149" w:name="_Toc184314465"/>
      <w:bookmarkEnd w:id="149"/>
      <w:bookmarkStart w:id="150" w:name="_Toc184308038"/>
      <w:bookmarkEnd w:id="150"/>
      <w:bookmarkStart w:id="151" w:name="_Toc184312115"/>
      <w:bookmarkEnd w:id="151"/>
      <w:bookmarkStart w:id="152" w:name="_Toc184313279"/>
      <w:bookmarkEnd w:id="152"/>
      <w:bookmarkStart w:id="153" w:name="_Toc184310341"/>
      <w:bookmarkEnd w:id="153"/>
      <w:bookmarkStart w:id="154" w:name="_Toc184310340"/>
      <w:bookmarkEnd w:id="154"/>
      <w:bookmarkStart w:id="155" w:name="_Toc184313270"/>
      <w:bookmarkEnd w:id="155"/>
      <w:bookmarkStart w:id="156" w:name="_Toc184314479"/>
      <w:bookmarkEnd w:id="156"/>
      <w:bookmarkStart w:id="157" w:name="_Toc184314482"/>
      <w:bookmarkEnd w:id="157"/>
      <w:bookmarkStart w:id="158" w:name="_Toc184314474"/>
      <w:bookmarkEnd w:id="158"/>
      <w:bookmarkStart w:id="159" w:name="_Toc184312124"/>
      <w:bookmarkEnd w:id="159"/>
      <w:bookmarkStart w:id="160" w:name="_Toc184310331"/>
      <w:bookmarkEnd w:id="160"/>
      <w:bookmarkStart w:id="161" w:name="_Toc184312068"/>
      <w:bookmarkEnd w:id="161"/>
      <w:bookmarkStart w:id="162" w:name="_Toc184312083"/>
      <w:bookmarkEnd w:id="162"/>
      <w:bookmarkStart w:id="163" w:name="_Toc184310302"/>
      <w:bookmarkEnd w:id="163"/>
      <w:bookmarkStart w:id="164" w:name="_Toc184314472"/>
      <w:bookmarkEnd w:id="164"/>
      <w:bookmarkStart w:id="165" w:name="_Toc184312132"/>
      <w:bookmarkEnd w:id="165"/>
      <w:bookmarkStart w:id="166" w:name="_Toc184308100"/>
      <w:bookmarkEnd w:id="166"/>
      <w:bookmarkStart w:id="167" w:name="_Toc184314460"/>
      <w:bookmarkEnd w:id="167"/>
      <w:bookmarkStart w:id="168" w:name="_Toc184312116"/>
      <w:bookmarkEnd w:id="168"/>
      <w:bookmarkStart w:id="169" w:name="_Toc184314480"/>
      <w:bookmarkEnd w:id="169"/>
      <w:bookmarkStart w:id="170" w:name="_Toc184314473"/>
      <w:bookmarkEnd w:id="170"/>
      <w:bookmarkStart w:id="171" w:name="_Toc184308051"/>
      <w:bookmarkEnd w:id="171"/>
      <w:bookmarkStart w:id="172" w:name="_Toc184310328"/>
      <w:bookmarkEnd w:id="172"/>
      <w:bookmarkStart w:id="173" w:name="_Toc184310298"/>
      <w:bookmarkEnd w:id="173"/>
      <w:bookmarkStart w:id="174" w:name="_Toc184313262"/>
      <w:bookmarkEnd w:id="174"/>
      <w:bookmarkStart w:id="175" w:name="_Toc184310315"/>
      <w:bookmarkEnd w:id="175"/>
      <w:bookmarkStart w:id="176" w:name="_Toc184310323"/>
      <w:bookmarkEnd w:id="176"/>
      <w:bookmarkStart w:id="177" w:name="_Toc184308040"/>
      <w:bookmarkEnd w:id="177"/>
      <w:bookmarkStart w:id="178" w:name="_Toc184313238"/>
      <w:bookmarkEnd w:id="178"/>
      <w:bookmarkStart w:id="179" w:name="_Toc184312113"/>
      <w:bookmarkEnd w:id="179"/>
      <w:bookmarkStart w:id="180" w:name="_Toc184313292"/>
      <w:bookmarkEnd w:id="180"/>
      <w:bookmarkStart w:id="181" w:name="_Toc184310326"/>
      <w:bookmarkEnd w:id="181"/>
      <w:bookmarkStart w:id="182" w:name="_Toc184310325"/>
      <w:bookmarkEnd w:id="182"/>
      <w:bookmarkStart w:id="183" w:name="_Toc184314418"/>
      <w:bookmarkEnd w:id="183"/>
      <w:bookmarkStart w:id="184" w:name="_Toc184310311"/>
      <w:bookmarkEnd w:id="184"/>
      <w:bookmarkStart w:id="185" w:name="_Toc184310344"/>
      <w:bookmarkEnd w:id="185"/>
      <w:bookmarkStart w:id="186" w:name="_Toc184314434"/>
      <w:bookmarkEnd w:id="186"/>
      <w:bookmarkStart w:id="187" w:name="_Toc184308083"/>
      <w:bookmarkEnd w:id="187"/>
      <w:bookmarkStart w:id="188" w:name="_Toc184308043"/>
      <w:bookmarkEnd w:id="188"/>
      <w:bookmarkStart w:id="189" w:name="_Toc184312135"/>
      <w:bookmarkEnd w:id="189"/>
      <w:bookmarkStart w:id="190" w:name="_Toc184308062"/>
      <w:bookmarkEnd w:id="190"/>
      <w:bookmarkStart w:id="191" w:name="_Toc184310292"/>
      <w:bookmarkEnd w:id="191"/>
      <w:bookmarkStart w:id="192" w:name="_Toc184310293"/>
      <w:bookmarkEnd w:id="192"/>
      <w:bookmarkStart w:id="193" w:name="_Toc184308104"/>
      <w:bookmarkEnd w:id="193"/>
      <w:bookmarkStart w:id="194" w:name="_Toc184314455"/>
      <w:bookmarkEnd w:id="194"/>
      <w:bookmarkStart w:id="195" w:name="_Toc184312104"/>
      <w:bookmarkEnd w:id="195"/>
      <w:bookmarkStart w:id="196" w:name="_Toc184314481"/>
      <w:bookmarkEnd w:id="196"/>
      <w:bookmarkStart w:id="197" w:name="_Toc184308095"/>
      <w:bookmarkEnd w:id="197"/>
      <w:bookmarkStart w:id="198" w:name="_Toc184308089"/>
      <w:bookmarkEnd w:id="198"/>
      <w:bookmarkStart w:id="199" w:name="_Toc184314476"/>
      <w:bookmarkEnd w:id="199"/>
      <w:bookmarkStart w:id="200" w:name="_Toc184308054"/>
      <w:bookmarkEnd w:id="200"/>
      <w:bookmarkStart w:id="201" w:name="_Toc184310286"/>
      <w:bookmarkEnd w:id="201"/>
      <w:bookmarkStart w:id="202" w:name="_Toc184313297"/>
      <w:bookmarkEnd w:id="202"/>
      <w:bookmarkStart w:id="203" w:name="_Toc184308076"/>
      <w:bookmarkEnd w:id="203"/>
      <w:bookmarkStart w:id="204" w:name="_Toc184312118"/>
      <w:bookmarkEnd w:id="204"/>
      <w:bookmarkStart w:id="205" w:name="_Toc184312074"/>
      <w:bookmarkEnd w:id="205"/>
      <w:bookmarkStart w:id="206" w:name="_Toc184314411"/>
      <w:bookmarkEnd w:id="206"/>
      <w:bookmarkStart w:id="207" w:name="_Toc184310314"/>
      <w:bookmarkEnd w:id="207"/>
      <w:bookmarkStart w:id="208" w:name="_Toc184310273"/>
      <w:bookmarkEnd w:id="208"/>
      <w:bookmarkStart w:id="209" w:name="_Toc184313289"/>
      <w:bookmarkEnd w:id="209"/>
      <w:bookmarkStart w:id="210" w:name="_Toc184308108"/>
      <w:bookmarkEnd w:id="210"/>
      <w:bookmarkStart w:id="211" w:name="_Toc184314428"/>
      <w:bookmarkEnd w:id="211"/>
      <w:bookmarkStart w:id="212" w:name="_Toc184313277"/>
      <w:bookmarkEnd w:id="212"/>
      <w:bookmarkStart w:id="213" w:name="_Toc184308081"/>
      <w:bookmarkEnd w:id="213"/>
      <w:bookmarkStart w:id="214" w:name="_Toc184313246"/>
      <w:bookmarkEnd w:id="214"/>
      <w:bookmarkStart w:id="215" w:name="_Toc184312082"/>
      <w:bookmarkEnd w:id="215"/>
      <w:bookmarkStart w:id="216" w:name="_Toc184310282"/>
      <w:bookmarkEnd w:id="216"/>
      <w:bookmarkStart w:id="217" w:name="_Toc184314451"/>
      <w:bookmarkEnd w:id="217"/>
      <w:bookmarkStart w:id="218" w:name="_Toc184312129"/>
      <w:bookmarkEnd w:id="218"/>
      <w:bookmarkStart w:id="219" w:name="_Toc184314420"/>
      <w:bookmarkEnd w:id="219"/>
      <w:bookmarkStart w:id="220" w:name="_Toc184313245"/>
      <w:bookmarkEnd w:id="220"/>
      <w:bookmarkStart w:id="221" w:name="_Toc184312095"/>
      <w:bookmarkEnd w:id="221"/>
      <w:bookmarkStart w:id="222" w:name="_Toc184313285"/>
      <w:bookmarkEnd w:id="222"/>
      <w:bookmarkStart w:id="223" w:name="_Toc184310316"/>
      <w:bookmarkEnd w:id="223"/>
      <w:bookmarkStart w:id="224" w:name="_Toc184314456"/>
      <w:bookmarkEnd w:id="224"/>
      <w:bookmarkStart w:id="225" w:name="_Toc184310307"/>
      <w:bookmarkEnd w:id="225"/>
      <w:bookmarkStart w:id="226" w:name="_Toc184312079"/>
      <w:bookmarkEnd w:id="226"/>
      <w:bookmarkStart w:id="227" w:name="_Toc184313282"/>
      <w:bookmarkEnd w:id="227"/>
      <w:bookmarkStart w:id="228" w:name="_Toc184312100"/>
      <w:bookmarkEnd w:id="228"/>
      <w:bookmarkStart w:id="229" w:name="_Toc184310289"/>
      <w:bookmarkEnd w:id="229"/>
      <w:bookmarkStart w:id="230" w:name="_Toc184310320"/>
      <w:bookmarkEnd w:id="230"/>
      <w:bookmarkStart w:id="231" w:name="_Toc184312103"/>
      <w:bookmarkEnd w:id="231"/>
      <w:bookmarkStart w:id="232" w:name="_Toc184314448"/>
      <w:bookmarkEnd w:id="232"/>
      <w:bookmarkStart w:id="233" w:name="_Toc184310329"/>
      <w:bookmarkEnd w:id="233"/>
      <w:bookmarkStart w:id="234" w:name="_Toc184310296"/>
      <w:bookmarkEnd w:id="234"/>
      <w:bookmarkStart w:id="235" w:name="_Toc184310317"/>
      <w:bookmarkEnd w:id="235"/>
      <w:bookmarkStart w:id="236" w:name="_Toc184312075"/>
      <w:bookmarkEnd w:id="236"/>
      <w:bookmarkStart w:id="237" w:name="_Toc184310300"/>
      <w:bookmarkEnd w:id="237"/>
      <w:bookmarkStart w:id="238" w:name="_Toc184314440"/>
      <w:bookmarkEnd w:id="238"/>
      <w:bookmarkStart w:id="239" w:name="_Toc184313309"/>
      <w:bookmarkEnd w:id="239"/>
      <w:bookmarkStart w:id="240" w:name="_Toc184310304"/>
      <w:bookmarkEnd w:id="240"/>
      <w:bookmarkStart w:id="241" w:name="_Toc184310343"/>
      <w:bookmarkEnd w:id="241"/>
      <w:bookmarkStart w:id="242" w:name="_Toc184310291"/>
      <w:bookmarkEnd w:id="242"/>
      <w:bookmarkStart w:id="243" w:name="_Toc184308077"/>
      <w:bookmarkEnd w:id="243"/>
      <w:bookmarkStart w:id="244" w:name="_Toc184314414"/>
      <w:bookmarkEnd w:id="244"/>
      <w:bookmarkStart w:id="245" w:name="_Toc184314441"/>
      <w:bookmarkEnd w:id="245"/>
      <w:bookmarkStart w:id="246" w:name="_Toc184314447"/>
      <w:bookmarkEnd w:id="246"/>
      <w:bookmarkStart w:id="247" w:name="_Toc184312110"/>
      <w:bookmarkEnd w:id="247"/>
      <w:bookmarkStart w:id="248" w:name="_Toc184313284"/>
      <w:bookmarkEnd w:id="248"/>
      <w:bookmarkStart w:id="249" w:name="_Toc184312130"/>
      <w:bookmarkEnd w:id="249"/>
      <w:bookmarkStart w:id="250" w:name="_Toc184308055"/>
      <w:bookmarkEnd w:id="250"/>
      <w:bookmarkStart w:id="251" w:name="_Toc184312093"/>
      <w:bookmarkEnd w:id="251"/>
      <w:bookmarkStart w:id="252" w:name="_Toc184308056"/>
      <w:bookmarkEnd w:id="252"/>
      <w:bookmarkStart w:id="253" w:name="_Toc184313259"/>
      <w:bookmarkEnd w:id="253"/>
      <w:bookmarkStart w:id="254" w:name="_Toc184313274"/>
      <w:bookmarkEnd w:id="254"/>
      <w:bookmarkStart w:id="255" w:name="_Toc184310283"/>
      <w:bookmarkEnd w:id="255"/>
      <w:bookmarkStart w:id="256" w:name="_Toc184312101"/>
      <w:bookmarkEnd w:id="256"/>
      <w:bookmarkStart w:id="257" w:name="_Toc184312134"/>
      <w:bookmarkEnd w:id="257"/>
      <w:bookmarkStart w:id="258" w:name="_Toc184308080"/>
      <w:bookmarkEnd w:id="258"/>
      <w:bookmarkStart w:id="259" w:name="_Toc184312071"/>
      <w:bookmarkEnd w:id="259"/>
      <w:bookmarkStart w:id="260" w:name="_Toc184308064"/>
      <w:bookmarkEnd w:id="260"/>
      <w:bookmarkStart w:id="261" w:name="_Toc184314444"/>
      <w:bookmarkEnd w:id="261"/>
      <w:bookmarkStart w:id="262" w:name="_Toc184313276"/>
      <w:bookmarkEnd w:id="262"/>
      <w:bookmarkStart w:id="263" w:name="_Toc184313263"/>
      <w:bookmarkEnd w:id="263"/>
      <w:bookmarkStart w:id="264" w:name="_Toc184312084"/>
      <w:bookmarkEnd w:id="264"/>
      <w:bookmarkStart w:id="265" w:name="_Toc184313248"/>
      <w:bookmarkEnd w:id="265"/>
      <w:bookmarkStart w:id="266" w:name="_Toc184314432"/>
      <w:bookmarkEnd w:id="266"/>
      <w:bookmarkStart w:id="267" w:name="_Toc184308066"/>
      <w:bookmarkEnd w:id="267"/>
      <w:bookmarkStart w:id="268" w:name="_Toc184314410"/>
      <w:bookmarkEnd w:id="268"/>
      <w:bookmarkStart w:id="269" w:name="_Toc184313252"/>
      <w:bookmarkEnd w:id="269"/>
      <w:bookmarkStart w:id="270" w:name="_Toc184313247"/>
      <w:bookmarkEnd w:id="270"/>
      <w:bookmarkStart w:id="271" w:name="_Toc184308058"/>
      <w:bookmarkEnd w:id="271"/>
      <w:bookmarkStart w:id="272" w:name="_Toc184308067"/>
      <w:bookmarkEnd w:id="272"/>
      <w:bookmarkStart w:id="273" w:name="_Toc184314437"/>
      <w:bookmarkEnd w:id="273"/>
      <w:bookmarkStart w:id="274" w:name="_Toc184308074"/>
      <w:bookmarkEnd w:id="274"/>
      <w:bookmarkStart w:id="275" w:name="_Toc184314446"/>
      <w:bookmarkEnd w:id="275"/>
      <w:bookmarkStart w:id="276" w:name="_Toc184313271"/>
      <w:bookmarkEnd w:id="276"/>
      <w:bookmarkStart w:id="277" w:name="_Toc184310310"/>
      <w:bookmarkEnd w:id="277"/>
      <w:bookmarkStart w:id="278" w:name="_Toc184308102"/>
      <w:bookmarkEnd w:id="278"/>
      <w:bookmarkStart w:id="279" w:name="_Toc184314449"/>
      <w:bookmarkEnd w:id="279"/>
      <w:bookmarkStart w:id="280" w:name="_Toc184313272"/>
      <w:bookmarkEnd w:id="280"/>
      <w:bookmarkStart w:id="281" w:name="_Toc184310312"/>
      <w:bookmarkEnd w:id="281"/>
      <w:bookmarkStart w:id="282" w:name="_Toc184310276"/>
      <w:bookmarkEnd w:id="282"/>
      <w:bookmarkStart w:id="283" w:name="_Toc184313295"/>
      <w:bookmarkEnd w:id="283"/>
      <w:bookmarkStart w:id="284" w:name="_Toc184308103"/>
      <w:bookmarkEnd w:id="284"/>
      <w:bookmarkStart w:id="285" w:name="_Toc184313296"/>
      <w:bookmarkEnd w:id="285"/>
      <w:bookmarkStart w:id="286" w:name="_Toc184312081"/>
      <w:bookmarkEnd w:id="286"/>
      <w:bookmarkStart w:id="287" w:name="_Toc184312117"/>
      <w:bookmarkEnd w:id="287"/>
      <w:bookmarkStart w:id="288" w:name="_Toc184312087"/>
      <w:bookmarkEnd w:id="288"/>
      <w:bookmarkStart w:id="289" w:name="_Toc184313244"/>
      <w:bookmarkEnd w:id="289"/>
      <w:bookmarkStart w:id="290" w:name="_Toc184312086"/>
      <w:bookmarkEnd w:id="290"/>
      <w:bookmarkStart w:id="291" w:name="_Toc184312133"/>
      <w:bookmarkEnd w:id="291"/>
      <w:bookmarkStart w:id="292" w:name="_Toc184312073"/>
      <w:bookmarkEnd w:id="292"/>
      <w:bookmarkStart w:id="293" w:name="_Toc184313253"/>
      <w:bookmarkEnd w:id="293"/>
      <w:bookmarkStart w:id="294" w:name="_Toc184312070"/>
      <w:bookmarkEnd w:id="294"/>
      <w:bookmarkStart w:id="295" w:name="_Toc184312120"/>
      <w:bookmarkEnd w:id="295"/>
      <w:bookmarkStart w:id="296" w:name="_Toc184310318"/>
      <w:bookmarkEnd w:id="296"/>
      <w:bookmarkStart w:id="297" w:name="_Toc184308098"/>
      <w:bookmarkEnd w:id="297"/>
      <w:bookmarkStart w:id="298" w:name="_Toc184308090"/>
      <w:bookmarkEnd w:id="298"/>
      <w:bookmarkStart w:id="299" w:name="_Toc184310295"/>
      <w:bookmarkEnd w:id="299"/>
      <w:bookmarkStart w:id="300" w:name="_Toc184312127"/>
      <w:bookmarkEnd w:id="300"/>
      <w:bookmarkStart w:id="301" w:name="_Toc184313298"/>
      <w:bookmarkEnd w:id="301"/>
      <w:bookmarkStart w:id="302" w:name="_Toc184313290"/>
      <w:bookmarkEnd w:id="302"/>
      <w:bookmarkStart w:id="303" w:name="_Toc184312123"/>
      <w:bookmarkEnd w:id="303"/>
      <w:bookmarkStart w:id="304" w:name="_Toc184314478"/>
      <w:bookmarkEnd w:id="304"/>
      <w:bookmarkStart w:id="305" w:name="_Toc184312077"/>
      <w:bookmarkEnd w:id="305"/>
      <w:bookmarkStart w:id="306" w:name="_Toc184312139"/>
      <w:bookmarkEnd w:id="306"/>
      <w:bookmarkStart w:id="307" w:name="_Toc184314475"/>
      <w:bookmarkEnd w:id="307"/>
      <w:bookmarkStart w:id="308" w:name="_Toc184314468"/>
      <w:bookmarkEnd w:id="308"/>
      <w:bookmarkStart w:id="309" w:name="_Toc184314424"/>
      <w:bookmarkEnd w:id="309"/>
      <w:bookmarkStart w:id="310" w:name="_Toc184314426"/>
      <w:bookmarkEnd w:id="310"/>
      <w:bookmarkStart w:id="311" w:name="_Toc184314421"/>
      <w:bookmarkEnd w:id="311"/>
      <w:bookmarkStart w:id="312" w:name="_Toc184312080"/>
      <w:bookmarkEnd w:id="312"/>
      <w:bookmarkStart w:id="313" w:name="_Toc184312108"/>
      <w:bookmarkEnd w:id="313"/>
      <w:bookmarkStart w:id="314" w:name="_Toc184314430"/>
      <w:bookmarkEnd w:id="314"/>
      <w:bookmarkStart w:id="315" w:name="_Toc184313273"/>
      <w:bookmarkEnd w:id="315"/>
      <w:bookmarkStart w:id="316" w:name="_Toc184308063"/>
      <w:bookmarkEnd w:id="316"/>
      <w:bookmarkStart w:id="317" w:name="_Toc184308085"/>
      <w:bookmarkEnd w:id="317"/>
      <w:bookmarkStart w:id="318" w:name="_Toc184310285"/>
      <w:bookmarkEnd w:id="318"/>
      <w:bookmarkStart w:id="319" w:name="_Toc184308037"/>
      <w:bookmarkEnd w:id="319"/>
      <w:bookmarkStart w:id="320" w:name="_Toc184308093"/>
      <w:bookmarkEnd w:id="320"/>
      <w:bookmarkStart w:id="321" w:name="_Toc184313240"/>
      <w:bookmarkEnd w:id="321"/>
      <w:bookmarkStart w:id="322" w:name="_Toc184314445"/>
      <w:bookmarkEnd w:id="322"/>
      <w:bookmarkStart w:id="323" w:name="_Toc184312125"/>
      <w:bookmarkEnd w:id="323"/>
      <w:bookmarkStart w:id="324" w:name="_Toc184308061"/>
      <w:bookmarkEnd w:id="324"/>
      <w:bookmarkStart w:id="325" w:name="_Toc184314413"/>
      <w:bookmarkEnd w:id="325"/>
      <w:bookmarkStart w:id="326" w:name="_Toc184314470"/>
      <w:bookmarkEnd w:id="326"/>
      <w:bookmarkStart w:id="327" w:name="_Toc184314466"/>
      <w:bookmarkEnd w:id="327"/>
      <w:bookmarkStart w:id="328" w:name="_Toc184308107"/>
      <w:bookmarkEnd w:id="328"/>
      <w:bookmarkStart w:id="329" w:name="_Toc184314436"/>
      <w:bookmarkEnd w:id="329"/>
      <w:bookmarkStart w:id="330" w:name="_Toc184313264"/>
      <w:bookmarkEnd w:id="330"/>
      <w:bookmarkStart w:id="331" w:name="_Toc184310303"/>
      <w:bookmarkEnd w:id="331"/>
      <w:bookmarkStart w:id="332" w:name="_Toc184312094"/>
      <w:bookmarkEnd w:id="332"/>
      <w:bookmarkStart w:id="333" w:name="_Toc184308065"/>
      <w:bookmarkEnd w:id="333"/>
      <w:bookmarkStart w:id="334" w:name="_Toc184313308"/>
      <w:bookmarkEnd w:id="334"/>
      <w:bookmarkStart w:id="335" w:name="_Toc184308099"/>
      <w:bookmarkEnd w:id="335"/>
      <w:bookmarkStart w:id="336" w:name="_Toc184312088"/>
      <w:bookmarkEnd w:id="336"/>
      <w:bookmarkStart w:id="337" w:name="_Toc184314419"/>
      <w:bookmarkEnd w:id="337"/>
      <w:bookmarkStart w:id="338" w:name="_Toc184308075"/>
      <w:bookmarkEnd w:id="338"/>
      <w:bookmarkStart w:id="339" w:name="_Toc184308060"/>
      <w:bookmarkEnd w:id="339"/>
      <w:bookmarkStart w:id="340" w:name="_Toc184312078"/>
      <w:bookmarkEnd w:id="340"/>
      <w:bookmarkStart w:id="341" w:name="_Toc184308039"/>
      <w:bookmarkEnd w:id="341"/>
      <w:bookmarkStart w:id="342" w:name="_Toc184314417"/>
      <w:bookmarkEnd w:id="342"/>
      <w:bookmarkStart w:id="343" w:name="_Toc184308072"/>
      <w:bookmarkEnd w:id="343"/>
      <w:bookmarkStart w:id="344" w:name="_Toc184312089"/>
      <w:bookmarkEnd w:id="344"/>
      <w:bookmarkStart w:id="345" w:name="_Toc184312105"/>
      <w:bookmarkEnd w:id="345"/>
      <w:bookmarkStart w:id="346" w:name="_Toc184313286"/>
      <w:bookmarkEnd w:id="346"/>
      <w:bookmarkStart w:id="347" w:name="_Toc184308041"/>
      <w:bookmarkEnd w:id="347"/>
      <w:bookmarkStart w:id="348" w:name="_Toc184308087"/>
      <w:bookmarkEnd w:id="348"/>
      <w:bookmarkStart w:id="349" w:name="_Toc184308092"/>
      <w:bookmarkEnd w:id="349"/>
      <w:bookmarkStart w:id="350" w:name="_Toc184308052"/>
      <w:bookmarkEnd w:id="350"/>
      <w:bookmarkStart w:id="351" w:name="_Toc184313243"/>
      <w:bookmarkEnd w:id="351"/>
      <w:bookmarkStart w:id="352" w:name="_Toc184313250"/>
      <w:bookmarkEnd w:id="352"/>
      <w:bookmarkStart w:id="353" w:name="_Toc184313239"/>
      <w:bookmarkEnd w:id="353"/>
      <w:bookmarkStart w:id="354" w:name="_Toc184310313"/>
      <w:bookmarkEnd w:id="354"/>
      <w:bookmarkStart w:id="355" w:name="_Toc184313266"/>
      <w:bookmarkEnd w:id="355"/>
      <w:bookmarkStart w:id="356" w:name="_Toc184312097"/>
      <w:bookmarkEnd w:id="356"/>
      <w:bookmarkStart w:id="357" w:name="_Toc184313299"/>
      <w:bookmarkEnd w:id="357"/>
      <w:bookmarkStart w:id="358" w:name="_Toc184314415"/>
      <w:bookmarkEnd w:id="358"/>
      <w:bookmarkStart w:id="359" w:name="_Toc184312085"/>
      <w:bookmarkEnd w:id="359"/>
      <w:bookmarkStart w:id="360" w:name="_Toc184313251"/>
      <w:bookmarkEnd w:id="360"/>
      <w:bookmarkStart w:id="361" w:name="_Toc184313265"/>
      <w:bookmarkEnd w:id="361"/>
      <w:bookmarkStart w:id="362" w:name="_Toc184313306"/>
      <w:bookmarkEnd w:id="362"/>
      <w:bookmarkStart w:id="363" w:name="_Toc184310281"/>
      <w:bookmarkEnd w:id="363"/>
      <w:bookmarkStart w:id="364" w:name="_Toc184313310"/>
      <w:bookmarkEnd w:id="364"/>
      <w:bookmarkStart w:id="365" w:name="_Toc184310294"/>
      <w:bookmarkEnd w:id="365"/>
      <w:bookmarkStart w:id="366" w:name="_Toc184308044"/>
      <w:bookmarkEnd w:id="366"/>
      <w:bookmarkStart w:id="367" w:name="_Toc184310308"/>
      <w:bookmarkEnd w:id="367"/>
      <w:bookmarkStart w:id="368" w:name="_Toc184314467"/>
      <w:bookmarkEnd w:id="368"/>
      <w:bookmarkStart w:id="369" w:name="_Toc184308045"/>
      <w:bookmarkEnd w:id="369"/>
      <w:bookmarkStart w:id="370" w:name="_Toc184313302"/>
      <w:bookmarkEnd w:id="370"/>
      <w:bookmarkStart w:id="371" w:name="_Toc184308106"/>
      <w:bookmarkEnd w:id="371"/>
      <w:bookmarkStart w:id="372" w:name="_Toc184310324"/>
      <w:bookmarkEnd w:id="372"/>
      <w:bookmarkStart w:id="373" w:name="_Toc184312106"/>
      <w:bookmarkEnd w:id="373"/>
      <w:bookmarkStart w:id="374" w:name="_Toc184312121"/>
      <w:bookmarkEnd w:id="374"/>
      <w:bookmarkStart w:id="375" w:name="_Toc184312090"/>
      <w:bookmarkEnd w:id="375"/>
      <w:bookmarkStart w:id="376" w:name="_Toc184308068"/>
      <w:bookmarkEnd w:id="376"/>
      <w:bookmarkStart w:id="377" w:name="_Toc184308069"/>
      <w:bookmarkEnd w:id="377"/>
      <w:bookmarkStart w:id="378" w:name="_Toc184314469"/>
      <w:bookmarkEnd w:id="378"/>
      <w:bookmarkStart w:id="379" w:name="_Toc184312091"/>
      <w:bookmarkEnd w:id="379"/>
      <w:bookmarkStart w:id="380" w:name="_Toc184314425"/>
      <w:bookmarkEnd w:id="380"/>
      <w:bookmarkStart w:id="381" w:name="_Toc184314450"/>
      <w:bookmarkEnd w:id="381"/>
      <w:bookmarkStart w:id="382" w:name="_Toc184314423"/>
      <w:bookmarkEnd w:id="382"/>
      <w:bookmarkStart w:id="383" w:name="_Toc184310322"/>
      <w:bookmarkEnd w:id="383"/>
      <w:bookmarkStart w:id="384" w:name="_Toc184310275"/>
      <w:bookmarkEnd w:id="384"/>
      <w:bookmarkStart w:id="385" w:name="_Toc184310287"/>
      <w:bookmarkEnd w:id="385"/>
      <w:bookmarkStart w:id="386" w:name="_Toc184313304"/>
      <w:bookmarkEnd w:id="386"/>
      <w:bookmarkStart w:id="387" w:name="_Toc184314422"/>
      <w:bookmarkEnd w:id="387"/>
      <w:bookmarkStart w:id="388" w:name="_Toc184313281"/>
      <w:bookmarkEnd w:id="388"/>
      <w:bookmarkStart w:id="389" w:name="_Toc184310337"/>
      <w:bookmarkEnd w:id="389"/>
      <w:bookmarkStart w:id="390" w:name="_Toc184314459"/>
      <w:bookmarkEnd w:id="390"/>
      <w:bookmarkStart w:id="391" w:name="_Toc184313278"/>
      <w:bookmarkEnd w:id="391"/>
      <w:bookmarkStart w:id="392" w:name="_Toc184310334"/>
      <w:bookmarkEnd w:id="392"/>
      <w:r>
        <w:rPr>
          <w:rFonts w:hint="eastAsia" w:ascii="宋体" w:hAnsi="宋体" w:cs="宋体"/>
          <w:b/>
          <w:color w:val="auto"/>
          <w:sz w:val="36"/>
          <w:szCs w:val="36"/>
          <w:highlight w:val="none"/>
        </w:rPr>
        <w:t>评标办法</w:t>
      </w:r>
    </w:p>
    <w:p w14:paraId="38468B90">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17"/>
        <w:tblW w:w="0" w:type="auto"/>
        <w:tblInd w:w="-8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5200"/>
        <w:gridCol w:w="725"/>
        <w:gridCol w:w="894"/>
        <w:gridCol w:w="1778"/>
      </w:tblGrid>
      <w:tr w14:paraId="7831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10C7BF13">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序号</w:t>
            </w:r>
          </w:p>
        </w:tc>
        <w:tc>
          <w:tcPr>
            <w:tcW w:w="5200" w:type="dxa"/>
            <w:vAlign w:val="center"/>
          </w:tcPr>
          <w:p w14:paraId="7623FBD6">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评标标准</w:t>
            </w:r>
          </w:p>
        </w:tc>
        <w:tc>
          <w:tcPr>
            <w:tcW w:w="725" w:type="dxa"/>
            <w:vAlign w:val="center"/>
          </w:tcPr>
          <w:p w14:paraId="449D912F">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权重</w:t>
            </w:r>
          </w:p>
        </w:tc>
        <w:tc>
          <w:tcPr>
            <w:tcW w:w="894" w:type="dxa"/>
            <w:vAlign w:val="center"/>
          </w:tcPr>
          <w:p w14:paraId="18E86A03">
            <w:pPr>
              <w:snapToGrid w:val="0"/>
              <w:spacing w:line="360" w:lineRule="auto"/>
              <w:jc w:val="both"/>
              <w:rPr>
                <w:rFonts w:cs="仿宋_GB2312"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Cs/>
                <w:color w:val="auto"/>
                <w:sz w:val="21"/>
                <w:szCs w:val="21"/>
                <w:highlight w:val="none"/>
              </w:rPr>
              <w:t>主观分/客观分属性</w:t>
            </w:r>
          </w:p>
        </w:tc>
        <w:tc>
          <w:tcPr>
            <w:tcW w:w="1778" w:type="dxa"/>
            <w:vAlign w:val="center"/>
          </w:tcPr>
          <w:p w14:paraId="5537C6F9">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bCs/>
                <w:color w:val="auto"/>
                <w:sz w:val="21"/>
                <w:szCs w:val="21"/>
                <w:highlight w:val="none"/>
              </w:rPr>
              <w:t>投标文件中评标标准相应的商务技术资料目录*</w:t>
            </w:r>
          </w:p>
        </w:tc>
      </w:tr>
      <w:tr w14:paraId="3F64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3B223BD0">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1</w:t>
            </w:r>
          </w:p>
        </w:tc>
        <w:tc>
          <w:tcPr>
            <w:tcW w:w="5200" w:type="dxa"/>
            <w:vAlign w:val="center"/>
          </w:tcPr>
          <w:p w14:paraId="48B316F0">
            <w:pPr>
              <w:snapToGrid w:val="0"/>
              <w:spacing w:line="360" w:lineRule="auto"/>
              <w:jc w:val="both"/>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投标人提供202</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年1月1日至今（以合同签订时间为准）承担过的水闸</w:t>
            </w:r>
            <w:r>
              <w:rPr>
                <w:rFonts w:hint="eastAsia" w:ascii="宋体" w:hAnsi="宋体" w:cs="宋体"/>
                <w:i w:val="0"/>
                <w:iCs w:val="0"/>
                <w:color w:val="auto"/>
                <w:sz w:val="21"/>
                <w:szCs w:val="21"/>
                <w:highlight w:val="none"/>
                <w:lang w:val="en-US" w:eastAsia="zh-CN"/>
              </w:rPr>
              <w:t>或</w:t>
            </w:r>
            <w:r>
              <w:rPr>
                <w:rFonts w:hint="eastAsia" w:ascii="宋体" w:hAnsi="宋体" w:eastAsia="宋体" w:cs="宋体"/>
                <w:i w:val="0"/>
                <w:iCs w:val="0"/>
                <w:color w:val="auto"/>
                <w:sz w:val="21"/>
                <w:szCs w:val="21"/>
                <w:highlight w:val="none"/>
              </w:rPr>
              <w:t>泵站安全鉴定类项目的，每个合同得</w:t>
            </w:r>
            <w:r>
              <w:rPr>
                <w:rFonts w:hint="eastAsia" w:ascii="宋体" w:hAnsi="宋体" w:eastAsia="宋体" w:cs="宋体"/>
                <w:i w:val="0"/>
                <w:iCs w:val="0"/>
                <w:color w:val="auto"/>
                <w:sz w:val="21"/>
                <w:szCs w:val="21"/>
                <w:highlight w:val="none"/>
                <w:lang w:val="en-US" w:eastAsia="zh-CN"/>
              </w:rPr>
              <w:t>0.5</w:t>
            </w:r>
            <w:r>
              <w:rPr>
                <w:rFonts w:hint="eastAsia" w:ascii="宋体" w:hAnsi="宋体" w:eastAsia="宋体" w:cs="宋体"/>
                <w:i w:val="0"/>
                <w:iCs w:val="0"/>
                <w:color w:val="auto"/>
                <w:sz w:val="21"/>
                <w:szCs w:val="21"/>
                <w:highlight w:val="none"/>
              </w:rPr>
              <w:t>分，最高得</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rPr>
              <w:t>分。提供合同复印件加盖公章，否则不得分。</w:t>
            </w:r>
          </w:p>
        </w:tc>
        <w:tc>
          <w:tcPr>
            <w:tcW w:w="725" w:type="dxa"/>
            <w:vAlign w:val="center"/>
          </w:tcPr>
          <w:p w14:paraId="6F13E1CD">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w:t>
            </w:r>
          </w:p>
        </w:tc>
        <w:tc>
          <w:tcPr>
            <w:tcW w:w="894" w:type="dxa"/>
            <w:vAlign w:val="center"/>
          </w:tcPr>
          <w:p w14:paraId="3574C94B">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客观分</w:t>
            </w:r>
          </w:p>
        </w:tc>
        <w:tc>
          <w:tcPr>
            <w:tcW w:w="1778" w:type="dxa"/>
            <w:vAlign w:val="center"/>
          </w:tcPr>
          <w:p w14:paraId="675EC9F2">
            <w:pPr>
              <w:snapToGrid w:val="0"/>
              <w:spacing w:line="360" w:lineRule="auto"/>
              <w:jc w:val="both"/>
              <w:rPr>
                <w:rFonts w:cs="仿宋_GB2312" w:asciiTheme="minorEastAsia" w:hAnsiTheme="minorEastAsia" w:eastAsiaTheme="minorEastAsia"/>
                <w:color w:val="auto"/>
                <w:sz w:val="21"/>
                <w:szCs w:val="21"/>
                <w:highlight w:val="none"/>
              </w:rPr>
            </w:pPr>
            <w:r>
              <w:rPr>
                <w:rFonts w:hint="eastAsia" w:ascii="宋体" w:hAnsi="宋体" w:eastAsia="宋体" w:cs="宋体"/>
                <w:color w:val="auto"/>
                <w:sz w:val="21"/>
                <w:szCs w:val="21"/>
                <w:highlight w:val="none"/>
                <w:lang w:val="en-US" w:eastAsia="zh-CN"/>
              </w:rPr>
              <w:t>类似业绩</w:t>
            </w:r>
          </w:p>
        </w:tc>
      </w:tr>
      <w:tr w14:paraId="7905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31B1717D">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2</w:t>
            </w:r>
          </w:p>
        </w:tc>
        <w:tc>
          <w:tcPr>
            <w:tcW w:w="5200" w:type="dxa"/>
            <w:vAlign w:val="center"/>
          </w:tcPr>
          <w:p w14:paraId="44FD43FD">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项目负责人具有有效的水利行业正高级职称的得1.5分，水利行业副高级职称的得1分，水利行业中级职称的得0.5分，中级以下职称不得分；</w:t>
            </w:r>
          </w:p>
          <w:p w14:paraId="7A715D85">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具有有效期内的中华人民共和国咨询工程师(投资)登记证书（专业为水利水电）的得0.5分；具有中华人民共和国注册土木工程师（岩土工程或水利水电工程专业）注册执业证书的得1分；</w:t>
            </w:r>
          </w:p>
          <w:p w14:paraId="6BF8B1DF">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提供2025年9月以来任意一月社保缴纳证明材料及相关证书扫描件加盖公章，否则不得分。</w:t>
            </w:r>
          </w:p>
        </w:tc>
        <w:tc>
          <w:tcPr>
            <w:tcW w:w="725" w:type="dxa"/>
            <w:vAlign w:val="center"/>
          </w:tcPr>
          <w:p w14:paraId="3F9B028C">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3</w:t>
            </w:r>
          </w:p>
        </w:tc>
        <w:tc>
          <w:tcPr>
            <w:tcW w:w="894" w:type="dxa"/>
            <w:vAlign w:val="center"/>
          </w:tcPr>
          <w:p w14:paraId="0D245B9A">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客观分</w:t>
            </w:r>
          </w:p>
        </w:tc>
        <w:tc>
          <w:tcPr>
            <w:tcW w:w="1778" w:type="dxa"/>
            <w:vAlign w:val="center"/>
          </w:tcPr>
          <w:p w14:paraId="5371F89B">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项目负责人</w:t>
            </w:r>
          </w:p>
        </w:tc>
      </w:tr>
      <w:tr w14:paraId="3BB8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42A628D2">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3</w:t>
            </w:r>
          </w:p>
        </w:tc>
        <w:tc>
          <w:tcPr>
            <w:tcW w:w="5200" w:type="dxa"/>
            <w:vAlign w:val="center"/>
          </w:tcPr>
          <w:p w14:paraId="14254C10">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投标人拟投入项目组人员（除项目负责人外）情况，与项目的匹配程度综合打分：</w:t>
            </w:r>
          </w:p>
          <w:p w14:paraId="3D9D1FC0">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拟投入本项目的团队成员的人数、专业结构的配置与项目的匹配程度：评分范围（</w:t>
            </w:r>
            <w:r>
              <w:rPr>
                <w:rFonts w:hint="eastAsia" w:ascii="宋体" w:hAnsi="宋体" w:eastAsia="宋体" w:cs="宋体"/>
                <w:color w:val="auto"/>
                <w:kern w:val="0"/>
                <w:sz w:val="21"/>
                <w:szCs w:val="21"/>
                <w:highlight w:val="none"/>
                <w:lang w:val="en-US" w:eastAsia="zh-CN"/>
              </w:rPr>
              <w:t>0，1,2,3</w:t>
            </w:r>
            <w:r>
              <w:rPr>
                <w:rFonts w:hint="eastAsia" w:cs="仿宋_GB2312" w:asciiTheme="minorEastAsia" w:hAnsiTheme="minorEastAsia" w:eastAsiaTheme="minorEastAsia"/>
                <w:color w:val="auto"/>
                <w:sz w:val="21"/>
                <w:szCs w:val="21"/>
                <w:highlight w:val="none"/>
                <w:lang w:val="en-US" w:eastAsia="zh-CN"/>
              </w:rPr>
              <w:t>）；</w:t>
            </w:r>
          </w:p>
          <w:p w14:paraId="25F2DE4F">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拟投入本项目的团队成员获得的与本项目相关的注册证书、职称与项目的匹配程度：评分范围（</w:t>
            </w:r>
            <w:r>
              <w:rPr>
                <w:rFonts w:hint="eastAsia" w:ascii="宋体" w:hAnsi="宋体" w:eastAsia="宋体" w:cs="宋体"/>
                <w:color w:val="auto"/>
                <w:kern w:val="0"/>
                <w:sz w:val="21"/>
                <w:szCs w:val="21"/>
                <w:highlight w:val="none"/>
                <w:lang w:val="en-US" w:eastAsia="zh-CN"/>
              </w:rPr>
              <w:t>0，1,2,3</w:t>
            </w:r>
            <w:r>
              <w:rPr>
                <w:rFonts w:hint="eastAsia" w:cs="仿宋_GB2312" w:asciiTheme="minorEastAsia" w:hAnsiTheme="minorEastAsia" w:eastAsiaTheme="minorEastAsia"/>
                <w:color w:val="auto"/>
                <w:sz w:val="21"/>
                <w:szCs w:val="21"/>
                <w:highlight w:val="none"/>
                <w:lang w:val="en-US" w:eastAsia="zh-CN"/>
              </w:rPr>
              <w:t>）；</w:t>
            </w:r>
          </w:p>
          <w:p w14:paraId="126BCC88">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olor w:val="auto"/>
                <w:highlight w:val="none"/>
                <w:lang w:val="en-US" w:eastAsia="zh-CN"/>
              </w:rPr>
              <w:t>你投入本项目</w:t>
            </w:r>
            <w:r>
              <w:rPr>
                <w:rFonts w:hint="eastAsia" w:cs="仿宋_GB2312" w:asciiTheme="minorEastAsia" w:hAnsiTheme="minorEastAsia" w:eastAsiaTheme="minorEastAsia"/>
                <w:color w:val="auto"/>
                <w:sz w:val="21"/>
                <w:szCs w:val="21"/>
                <w:highlight w:val="none"/>
                <w:lang w:val="en-US" w:eastAsia="zh-CN"/>
              </w:rPr>
              <w:t>团队成员相关行业从业年限、履历经历（可附提供人员履历表等相关材料）与本项目相关的注册证书、职称与项目的匹配程度：评分范围（</w:t>
            </w:r>
            <w:r>
              <w:rPr>
                <w:rFonts w:hint="eastAsia" w:ascii="宋体" w:hAnsi="宋体" w:eastAsia="宋体" w:cs="宋体"/>
                <w:color w:val="auto"/>
                <w:kern w:val="0"/>
                <w:sz w:val="21"/>
                <w:szCs w:val="21"/>
                <w:highlight w:val="none"/>
                <w:lang w:val="en-US" w:eastAsia="zh-CN"/>
              </w:rPr>
              <w:t>0，1,2,3</w:t>
            </w:r>
            <w:r>
              <w:rPr>
                <w:rFonts w:hint="eastAsia" w:cs="仿宋_GB2312" w:asciiTheme="minorEastAsia" w:hAnsiTheme="minorEastAsia" w:eastAsiaTheme="minorEastAsia"/>
                <w:color w:val="auto"/>
                <w:sz w:val="21"/>
                <w:szCs w:val="21"/>
                <w:highlight w:val="none"/>
                <w:lang w:val="en-US" w:eastAsia="zh-CN"/>
              </w:rPr>
              <w:t>）；</w:t>
            </w:r>
          </w:p>
          <w:p w14:paraId="07831CF4">
            <w:pPr>
              <w:snapToGrid w:val="0"/>
              <w:spacing w:line="360" w:lineRule="auto"/>
              <w:jc w:val="both"/>
              <w:rPr>
                <w:rFonts w:hint="default"/>
                <w:color w:val="auto"/>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须提供2025年9月以来任意一月社保缴纳证明材料、相关证书扫描件加盖公章，否则不得分。</w:t>
            </w:r>
          </w:p>
        </w:tc>
        <w:tc>
          <w:tcPr>
            <w:tcW w:w="725" w:type="dxa"/>
            <w:vAlign w:val="center"/>
          </w:tcPr>
          <w:p w14:paraId="338CBACB">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9</w:t>
            </w:r>
          </w:p>
        </w:tc>
        <w:tc>
          <w:tcPr>
            <w:tcW w:w="894" w:type="dxa"/>
            <w:vAlign w:val="center"/>
          </w:tcPr>
          <w:p w14:paraId="646DB2CA">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Align w:val="center"/>
          </w:tcPr>
          <w:p w14:paraId="730761B0">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投标人拟投入项目组人员</w:t>
            </w:r>
          </w:p>
        </w:tc>
      </w:tr>
      <w:tr w14:paraId="7FF3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6CECBE50">
            <w:pPr>
              <w:snapToGrid w:val="0"/>
              <w:spacing w:line="360" w:lineRule="auto"/>
              <w:jc w:val="both"/>
              <w:rPr>
                <w:rFonts w:hint="eastAsia" w:cs="仿宋_GB2312" w:asciiTheme="minorEastAsia" w:hAnsiTheme="minorEastAsia" w:eastAsiaTheme="minorEastAsia"/>
                <w:color w:val="auto"/>
                <w:sz w:val="21"/>
                <w:szCs w:val="21"/>
                <w:highlight w:val="none"/>
                <w:lang w:eastAsia="zh-CN"/>
              </w:rPr>
            </w:pPr>
            <w:r>
              <w:rPr>
                <w:rFonts w:hint="eastAsia" w:cs="仿宋_GB2312" w:asciiTheme="minorEastAsia" w:hAnsiTheme="minorEastAsia" w:eastAsiaTheme="minorEastAsia"/>
                <w:color w:val="auto"/>
                <w:sz w:val="21"/>
                <w:szCs w:val="21"/>
                <w:highlight w:val="none"/>
                <w:lang w:val="en-US" w:eastAsia="zh-CN"/>
              </w:rPr>
              <w:t>4</w:t>
            </w:r>
          </w:p>
        </w:tc>
        <w:tc>
          <w:tcPr>
            <w:tcW w:w="5200" w:type="dxa"/>
            <w:vAlign w:val="center"/>
          </w:tcPr>
          <w:p w14:paraId="38F89DE8">
            <w:pPr>
              <w:snapToGrid w:val="0"/>
              <w:spacing w:line="360" w:lineRule="auto"/>
              <w:jc w:val="both"/>
              <w:rPr>
                <w:rFonts w:hint="default" w:eastAsia="宋体" w:cs="仿宋_GB2312" w:asciiTheme="minorEastAsia" w:hAnsi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投标人对项目、采购需求的理解情况（包括但不限于当地水文环境等）及</w:t>
            </w:r>
            <w:r>
              <w:rPr>
                <w:rFonts w:hint="eastAsia" w:ascii="宋体" w:hAnsi="宋体" w:eastAsia="宋体" w:cs="宋体"/>
                <w:color w:val="auto"/>
                <w:kern w:val="0"/>
                <w:sz w:val="21"/>
                <w:szCs w:val="21"/>
                <w:highlight w:val="none"/>
              </w:rPr>
              <w:t>解决方案是否有独到的优势</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根据提供的内容的完整性、与项目的匹配性进行评分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5DE0D3B7">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5FFB9F58">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Align w:val="center"/>
          </w:tcPr>
          <w:p w14:paraId="515E1610">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项目理解</w:t>
            </w:r>
          </w:p>
        </w:tc>
      </w:tr>
      <w:tr w14:paraId="3BDA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4DB42AB8">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5.1</w:t>
            </w:r>
          </w:p>
        </w:tc>
        <w:tc>
          <w:tcPr>
            <w:tcW w:w="5200" w:type="dxa"/>
            <w:vAlign w:val="center"/>
          </w:tcPr>
          <w:p w14:paraId="773044A4">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根据投标人提出的对本项目的重点、难点分析与项目的匹配程度、针对性、完整性综合打分，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5F0F080A">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0210B7E3">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Merge w:val="restart"/>
            <w:vAlign w:val="center"/>
          </w:tcPr>
          <w:p w14:paraId="52FCD0C4">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项目重难点分析</w:t>
            </w:r>
          </w:p>
        </w:tc>
      </w:tr>
      <w:tr w14:paraId="2E3D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7653EA69">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5.2</w:t>
            </w:r>
          </w:p>
        </w:tc>
        <w:tc>
          <w:tcPr>
            <w:tcW w:w="5200" w:type="dxa"/>
            <w:vAlign w:val="center"/>
          </w:tcPr>
          <w:p w14:paraId="6DD95281">
            <w:pPr>
              <w:snapToGrid w:val="0"/>
              <w:spacing w:line="360" w:lineRule="auto"/>
              <w:jc w:val="both"/>
              <w:rPr>
                <w:rFonts w:hint="default"/>
                <w:color w:val="auto"/>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根据项目重难点提出的解决、应对措施的可行性、科学性综合打分，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111D4899">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2CC2A968">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Merge w:val="continue"/>
            <w:vAlign w:val="center"/>
          </w:tcPr>
          <w:p w14:paraId="7845198A">
            <w:pPr>
              <w:snapToGrid w:val="0"/>
              <w:spacing w:line="360" w:lineRule="auto"/>
              <w:jc w:val="both"/>
              <w:rPr>
                <w:rFonts w:cs="仿宋_GB2312" w:asciiTheme="minorEastAsia" w:hAnsiTheme="minorEastAsia" w:eastAsiaTheme="minorEastAsia"/>
                <w:color w:val="auto"/>
                <w:sz w:val="21"/>
                <w:szCs w:val="21"/>
                <w:highlight w:val="none"/>
              </w:rPr>
            </w:pPr>
          </w:p>
        </w:tc>
      </w:tr>
      <w:tr w14:paraId="1240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45EC22DA">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6.1</w:t>
            </w:r>
          </w:p>
        </w:tc>
        <w:tc>
          <w:tcPr>
            <w:tcW w:w="5200" w:type="dxa"/>
            <w:vAlign w:val="center"/>
          </w:tcPr>
          <w:p w14:paraId="1DBB7ACC">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根据投标人提出的整体工作阶段及任务划分、进度控制的合理性、关键时间节点的科学性准确性综合打分，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3951CCEB">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69173B65">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Merge w:val="restart"/>
            <w:vAlign w:val="center"/>
          </w:tcPr>
          <w:p w14:paraId="0345B4B2">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进度安排</w:t>
            </w:r>
          </w:p>
        </w:tc>
      </w:tr>
      <w:tr w14:paraId="47DB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1C8F37C9">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6.2</w:t>
            </w:r>
          </w:p>
        </w:tc>
        <w:tc>
          <w:tcPr>
            <w:tcW w:w="5200" w:type="dxa"/>
            <w:vAlign w:val="center"/>
          </w:tcPr>
          <w:p w14:paraId="36CD0679">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根据投标人为完成既定进度安排提出的保障措施和应急措施的针对性、科学性、合理性综合打分，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4324E1FF">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3A76114D">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Merge w:val="continue"/>
            <w:vAlign w:val="center"/>
          </w:tcPr>
          <w:p w14:paraId="5B605F0B">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p>
        </w:tc>
      </w:tr>
      <w:tr w14:paraId="108F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2C9551F2">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7</w:t>
            </w:r>
          </w:p>
        </w:tc>
        <w:tc>
          <w:tcPr>
            <w:tcW w:w="5200" w:type="dxa"/>
            <w:vAlign w:val="center"/>
          </w:tcPr>
          <w:p w14:paraId="48F2570F">
            <w:pPr>
              <w:snapToGrid w:val="0"/>
              <w:spacing w:line="360" w:lineRule="auto"/>
              <w:jc w:val="both"/>
              <w:rPr>
                <w:rFonts w:hint="eastAsia" w:ascii="宋体" w:hAnsi="宋体" w:eastAsia="宋体" w:cs="宋体"/>
                <w:color w:val="auto"/>
                <w:kern w:val="0"/>
                <w:sz w:val="21"/>
                <w:szCs w:val="21"/>
                <w:highlight w:val="none"/>
                <w:lang w:eastAsia="zh-CN"/>
              </w:rPr>
            </w:pPr>
            <w:r>
              <w:rPr>
                <w:rFonts w:hint="eastAsia" w:cs="仿宋_GB2312" w:asciiTheme="minorEastAsia" w:hAnsiTheme="minorEastAsia" w:eastAsiaTheme="minorEastAsia"/>
                <w:color w:val="auto"/>
                <w:sz w:val="21"/>
                <w:szCs w:val="21"/>
                <w:highlight w:val="none"/>
                <w:lang w:val="en-US" w:eastAsia="zh-CN"/>
              </w:rPr>
              <w:t>根据供应商拟投入设备和项目的匹配程度、先进性、有利于项目实施方面的阐述进行综合打分，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p w14:paraId="7FB69ED4">
            <w:pPr>
              <w:snapToGrid w:val="0"/>
              <w:spacing w:line="360" w:lineRule="auto"/>
              <w:jc w:val="both"/>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证明材料：需提供设备购买发票或租赁协议作为佐证材料。</w:t>
            </w:r>
          </w:p>
        </w:tc>
        <w:tc>
          <w:tcPr>
            <w:tcW w:w="725" w:type="dxa"/>
            <w:vAlign w:val="center"/>
          </w:tcPr>
          <w:p w14:paraId="4D552FB0">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3F7B476A">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Align w:val="center"/>
          </w:tcPr>
          <w:p w14:paraId="1D0C0579">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拟投入设备</w:t>
            </w:r>
          </w:p>
        </w:tc>
      </w:tr>
      <w:tr w14:paraId="34E0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7E19EA7A">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8</w:t>
            </w:r>
          </w:p>
        </w:tc>
        <w:tc>
          <w:tcPr>
            <w:tcW w:w="5200" w:type="dxa"/>
            <w:vAlign w:val="center"/>
          </w:tcPr>
          <w:p w14:paraId="66242520">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投标人内部管理体系或内部校审制度完善情况；是否有针对性地建立项目质量保障工作机制等综合打分，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0BF4552E">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0318B312">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Align w:val="center"/>
          </w:tcPr>
          <w:p w14:paraId="0CEE35C7">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质量保障机制</w:t>
            </w:r>
          </w:p>
        </w:tc>
      </w:tr>
      <w:tr w14:paraId="1167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1F599459">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9</w:t>
            </w:r>
          </w:p>
        </w:tc>
        <w:tc>
          <w:tcPr>
            <w:tcW w:w="5200" w:type="dxa"/>
            <w:vAlign w:val="center"/>
          </w:tcPr>
          <w:p w14:paraId="780D913B">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根据投标人</w:t>
            </w:r>
            <w:r>
              <w:rPr>
                <w:rFonts w:hint="default" w:cs="仿宋_GB2312" w:asciiTheme="minorEastAsia" w:hAnsiTheme="minorEastAsia" w:eastAsiaTheme="minorEastAsia"/>
                <w:color w:val="auto"/>
                <w:sz w:val="21"/>
                <w:szCs w:val="21"/>
                <w:highlight w:val="none"/>
                <w:lang w:val="en-US" w:eastAsia="zh-CN"/>
              </w:rPr>
              <w:t>收集基础资料的完整性及工作流程的完备性等情况综合打分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2DB0C57F">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62ABF083">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Align w:val="center"/>
          </w:tcPr>
          <w:p w14:paraId="1BFE75D3">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现场调查方案</w:t>
            </w:r>
          </w:p>
        </w:tc>
      </w:tr>
      <w:tr w14:paraId="3A34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28A0BA96">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10.1</w:t>
            </w:r>
          </w:p>
        </w:tc>
        <w:tc>
          <w:tcPr>
            <w:tcW w:w="5200" w:type="dxa"/>
            <w:vAlign w:val="center"/>
          </w:tcPr>
          <w:p w14:paraId="15926914">
            <w:pPr>
              <w:snapToGrid w:val="0"/>
              <w:spacing w:line="360" w:lineRule="auto"/>
              <w:jc w:val="both"/>
              <w:rPr>
                <w:rFonts w:hint="default" w:cs="仿宋_GB2312" w:asciiTheme="minorEastAsia" w:hAnsiTheme="minorEastAsia" w:eastAsiaTheme="minorEastAsia"/>
                <w:color w:val="auto"/>
                <w:sz w:val="21"/>
                <w:szCs w:val="21"/>
                <w:highlight w:val="none"/>
                <w:lang w:val="en-US"/>
              </w:rPr>
            </w:pPr>
            <w:r>
              <w:rPr>
                <w:rFonts w:hint="eastAsia" w:cs="仿宋_GB2312" w:asciiTheme="minorEastAsia" w:hAnsiTheme="minorEastAsia" w:eastAsiaTheme="minorEastAsia"/>
                <w:color w:val="auto"/>
                <w:sz w:val="21"/>
                <w:szCs w:val="21"/>
                <w:highlight w:val="none"/>
                <w:lang w:val="en-US" w:eastAsia="zh-CN"/>
              </w:rPr>
              <w:t>根据投标人提供的</w:t>
            </w:r>
            <w:r>
              <w:rPr>
                <w:rFonts w:hint="eastAsia" w:cs="仿宋_GB2312" w:asciiTheme="minorEastAsia" w:hAnsiTheme="minorEastAsia" w:eastAsiaTheme="minorEastAsia"/>
                <w:b/>
                <w:bCs/>
                <w:color w:val="auto"/>
                <w:sz w:val="21"/>
                <w:szCs w:val="21"/>
                <w:highlight w:val="none"/>
                <w:lang w:eastAsia="zh-CN"/>
              </w:rPr>
              <w:t>建筑物安全检测</w:t>
            </w:r>
            <w:r>
              <w:rPr>
                <w:rFonts w:hint="eastAsia" w:cs="仿宋_GB2312" w:asciiTheme="minorEastAsia" w:hAnsiTheme="minorEastAsia" w:eastAsiaTheme="minorEastAsia"/>
                <w:b/>
                <w:bCs/>
                <w:color w:val="auto"/>
                <w:sz w:val="21"/>
                <w:szCs w:val="21"/>
                <w:highlight w:val="none"/>
                <w:lang w:val="en-US" w:eastAsia="zh-CN"/>
              </w:rPr>
              <w:t>方案</w:t>
            </w:r>
            <w:r>
              <w:rPr>
                <w:rFonts w:hint="eastAsia" w:cs="仿宋_GB2312" w:asciiTheme="minorEastAsia" w:hAnsiTheme="minorEastAsia" w:eastAsiaTheme="minorEastAsia"/>
                <w:color w:val="auto"/>
                <w:sz w:val="21"/>
                <w:szCs w:val="21"/>
                <w:highlight w:val="none"/>
                <w:lang w:eastAsia="zh-CN"/>
              </w:rPr>
              <w:t>的</w:t>
            </w:r>
            <w:r>
              <w:rPr>
                <w:rFonts w:hint="eastAsia" w:cs="仿宋_GB2312" w:asciiTheme="minorEastAsia" w:hAnsiTheme="minorEastAsia" w:eastAsiaTheme="minorEastAsia"/>
                <w:color w:val="auto"/>
                <w:sz w:val="21"/>
                <w:szCs w:val="21"/>
                <w:highlight w:val="none"/>
                <w:lang w:val="en-US" w:eastAsia="zh-CN"/>
              </w:rPr>
              <w:t>内容、流程的完整性、合规性</w:t>
            </w:r>
            <w:r>
              <w:rPr>
                <w:rFonts w:hint="default" w:cs="仿宋_GB2312" w:asciiTheme="minorEastAsia" w:hAnsiTheme="minorEastAsia" w:eastAsiaTheme="minorEastAsia"/>
                <w:color w:val="auto"/>
                <w:sz w:val="21"/>
                <w:szCs w:val="21"/>
                <w:highlight w:val="none"/>
                <w:lang w:val="en-US" w:eastAsia="zh-CN"/>
              </w:rPr>
              <w:t>综合打分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0C46F169">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7B21578C">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Merge w:val="restart"/>
            <w:vAlign w:val="center"/>
          </w:tcPr>
          <w:p w14:paraId="1F93C8C7">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rPr>
              <w:t>安全检测</w:t>
            </w:r>
            <w:r>
              <w:rPr>
                <w:rFonts w:hint="eastAsia" w:cs="仿宋_GB2312" w:asciiTheme="minorEastAsia" w:hAnsiTheme="minorEastAsia" w:eastAsiaTheme="minorEastAsia"/>
                <w:color w:val="auto"/>
                <w:sz w:val="21"/>
                <w:szCs w:val="21"/>
                <w:highlight w:val="none"/>
                <w:lang w:val="en-US" w:eastAsia="zh-CN"/>
              </w:rPr>
              <w:t>实施方案</w:t>
            </w:r>
          </w:p>
        </w:tc>
      </w:tr>
      <w:tr w14:paraId="7FF3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6104455F">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10.2</w:t>
            </w:r>
          </w:p>
        </w:tc>
        <w:tc>
          <w:tcPr>
            <w:tcW w:w="5200" w:type="dxa"/>
            <w:vAlign w:val="center"/>
          </w:tcPr>
          <w:p w14:paraId="4F43CA02">
            <w:pPr>
              <w:snapToGrid w:val="0"/>
              <w:spacing w:line="360" w:lineRule="auto"/>
              <w:jc w:val="both"/>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根据投标人提供的</w:t>
            </w:r>
            <w:r>
              <w:rPr>
                <w:rFonts w:hint="eastAsia" w:cs="仿宋_GB2312" w:asciiTheme="minorEastAsia" w:hAnsiTheme="minorEastAsia" w:eastAsiaTheme="minorEastAsia"/>
                <w:b/>
                <w:bCs/>
                <w:color w:val="auto"/>
                <w:sz w:val="21"/>
                <w:szCs w:val="21"/>
                <w:highlight w:val="none"/>
                <w:lang w:eastAsia="zh-CN"/>
              </w:rPr>
              <w:t>机电设备安全检测</w:t>
            </w:r>
            <w:r>
              <w:rPr>
                <w:rFonts w:hint="eastAsia" w:cs="仿宋_GB2312" w:asciiTheme="minorEastAsia" w:hAnsiTheme="minorEastAsia" w:eastAsiaTheme="minorEastAsia"/>
                <w:b/>
                <w:bCs/>
                <w:color w:val="auto"/>
                <w:sz w:val="21"/>
                <w:szCs w:val="21"/>
                <w:highlight w:val="none"/>
                <w:lang w:val="en-US" w:eastAsia="zh-CN"/>
              </w:rPr>
              <w:t>方案</w:t>
            </w:r>
            <w:r>
              <w:rPr>
                <w:rFonts w:hint="eastAsia" w:cs="仿宋_GB2312" w:asciiTheme="minorEastAsia" w:hAnsiTheme="minorEastAsia" w:eastAsiaTheme="minorEastAsia"/>
                <w:color w:val="auto"/>
                <w:sz w:val="21"/>
                <w:szCs w:val="21"/>
                <w:highlight w:val="none"/>
                <w:lang w:eastAsia="zh-CN"/>
              </w:rPr>
              <w:t>的</w:t>
            </w:r>
            <w:r>
              <w:rPr>
                <w:rFonts w:hint="eastAsia" w:cs="仿宋_GB2312" w:asciiTheme="minorEastAsia" w:hAnsiTheme="minorEastAsia" w:eastAsiaTheme="minorEastAsia"/>
                <w:color w:val="auto"/>
                <w:sz w:val="21"/>
                <w:szCs w:val="21"/>
                <w:highlight w:val="none"/>
                <w:lang w:val="en-US" w:eastAsia="zh-CN"/>
              </w:rPr>
              <w:t>内容、流程的完整性、合规性</w:t>
            </w:r>
            <w:r>
              <w:rPr>
                <w:rFonts w:hint="default" w:cs="仿宋_GB2312" w:asciiTheme="minorEastAsia" w:hAnsiTheme="minorEastAsia" w:eastAsiaTheme="minorEastAsia"/>
                <w:color w:val="auto"/>
                <w:sz w:val="21"/>
                <w:szCs w:val="21"/>
                <w:highlight w:val="none"/>
                <w:lang w:val="en-US" w:eastAsia="zh-CN"/>
              </w:rPr>
              <w:t>综合打分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3EF67F8E">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66B1A9C4">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Merge w:val="continue"/>
            <w:vAlign w:val="center"/>
          </w:tcPr>
          <w:p w14:paraId="7B98F6CF">
            <w:pPr>
              <w:snapToGrid w:val="0"/>
              <w:spacing w:line="360" w:lineRule="auto"/>
              <w:jc w:val="both"/>
              <w:rPr>
                <w:rFonts w:cs="仿宋_GB2312" w:asciiTheme="minorEastAsia" w:hAnsiTheme="minorEastAsia" w:eastAsiaTheme="minorEastAsia"/>
                <w:color w:val="auto"/>
                <w:sz w:val="21"/>
                <w:szCs w:val="21"/>
                <w:highlight w:val="none"/>
              </w:rPr>
            </w:pPr>
          </w:p>
        </w:tc>
      </w:tr>
      <w:tr w14:paraId="620B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6B63F5F0">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10.3</w:t>
            </w:r>
          </w:p>
        </w:tc>
        <w:tc>
          <w:tcPr>
            <w:tcW w:w="5200" w:type="dxa"/>
            <w:vAlign w:val="center"/>
          </w:tcPr>
          <w:p w14:paraId="632FB059">
            <w:pPr>
              <w:snapToGrid w:val="0"/>
              <w:spacing w:line="360" w:lineRule="auto"/>
              <w:jc w:val="both"/>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根据投标人提供的</w:t>
            </w:r>
            <w:r>
              <w:rPr>
                <w:rFonts w:hint="eastAsia" w:cs="仿宋_GB2312" w:asciiTheme="minorEastAsia" w:hAnsiTheme="minorEastAsia" w:eastAsiaTheme="minorEastAsia"/>
                <w:b/>
                <w:bCs/>
                <w:color w:val="auto"/>
                <w:sz w:val="21"/>
                <w:szCs w:val="21"/>
                <w:highlight w:val="none"/>
                <w:lang w:eastAsia="zh-CN"/>
              </w:rPr>
              <w:t>金属结构安全检测</w:t>
            </w:r>
            <w:r>
              <w:rPr>
                <w:rFonts w:hint="eastAsia" w:cs="仿宋_GB2312" w:asciiTheme="minorEastAsia" w:hAnsiTheme="minorEastAsia" w:eastAsiaTheme="minorEastAsia"/>
                <w:b/>
                <w:bCs/>
                <w:color w:val="auto"/>
                <w:sz w:val="21"/>
                <w:szCs w:val="21"/>
                <w:highlight w:val="none"/>
                <w:lang w:val="en-US" w:eastAsia="zh-CN"/>
              </w:rPr>
              <w:t>方案</w:t>
            </w:r>
            <w:r>
              <w:rPr>
                <w:rFonts w:hint="eastAsia" w:cs="仿宋_GB2312" w:asciiTheme="minorEastAsia" w:hAnsiTheme="minorEastAsia" w:eastAsiaTheme="minorEastAsia"/>
                <w:color w:val="auto"/>
                <w:sz w:val="21"/>
                <w:szCs w:val="21"/>
                <w:highlight w:val="none"/>
                <w:lang w:eastAsia="zh-CN"/>
              </w:rPr>
              <w:t>的</w:t>
            </w:r>
            <w:r>
              <w:rPr>
                <w:rFonts w:hint="eastAsia" w:cs="仿宋_GB2312" w:asciiTheme="minorEastAsia" w:hAnsiTheme="minorEastAsia" w:eastAsiaTheme="minorEastAsia"/>
                <w:color w:val="auto"/>
                <w:sz w:val="21"/>
                <w:szCs w:val="21"/>
                <w:highlight w:val="none"/>
                <w:lang w:val="en-US" w:eastAsia="zh-CN"/>
              </w:rPr>
              <w:t>内容、流程的完整性、合规性</w:t>
            </w:r>
            <w:r>
              <w:rPr>
                <w:rFonts w:hint="default" w:cs="仿宋_GB2312" w:asciiTheme="minorEastAsia" w:hAnsiTheme="minorEastAsia" w:eastAsiaTheme="minorEastAsia"/>
                <w:color w:val="auto"/>
                <w:sz w:val="21"/>
                <w:szCs w:val="21"/>
                <w:highlight w:val="none"/>
                <w:lang w:val="en-US" w:eastAsia="zh-CN"/>
              </w:rPr>
              <w:t>综合打分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24B0341D">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4FC53A2C">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Merge w:val="continue"/>
            <w:vAlign w:val="center"/>
          </w:tcPr>
          <w:p w14:paraId="65A63ED9">
            <w:pPr>
              <w:snapToGrid w:val="0"/>
              <w:spacing w:line="360" w:lineRule="auto"/>
              <w:jc w:val="both"/>
              <w:rPr>
                <w:rFonts w:cs="仿宋_GB2312" w:asciiTheme="minorEastAsia" w:hAnsiTheme="minorEastAsia" w:eastAsiaTheme="minorEastAsia"/>
                <w:color w:val="auto"/>
                <w:sz w:val="21"/>
                <w:szCs w:val="21"/>
                <w:highlight w:val="none"/>
              </w:rPr>
            </w:pPr>
          </w:p>
        </w:tc>
      </w:tr>
      <w:tr w14:paraId="0895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7073A67F">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11</w:t>
            </w:r>
          </w:p>
        </w:tc>
        <w:tc>
          <w:tcPr>
            <w:tcW w:w="5200" w:type="dxa"/>
            <w:vAlign w:val="center"/>
          </w:tcPr>
          <w:p w14:paraId="28AB73BD">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根据投标人提供的</w:t>
            </w:r>
            <w:r>
              <w:rPr>
                <w:rFonts w:hint="eastAsia" w:cs="仿宋_GB2312" w:asciiTheme="minorEastAsia" w:hAnsiTheme="minorEastAsia" w:eastAsiaTheme="minorEastAsia"/>
                <w:b/>
                <w:bCs/>
                <w:color w:val="auto"/>
                <w:sz w:val="21"/>
                <w:szCs w:val="21"/>
                <w:highlight w:val="none"/>
                <w:lang w:val="en-US" w:eastAsia="zh-CN"/>
              </w:rPr>
              <w:t>桥梁结构</w:t>
            </w:r>
            <w:r>
              <w:rPr>
                <w:rFonts w:hint="eastAsia" w:cs="仿宋_GB2312" w:asciiTheme="minorEastAsia" w:hAnsiTheme="minorEastAsia" w:eastAsiaTheme="minorEastAsia"/>
                <w:b/>
                <w:bCs/>
                <w:color w:val="auto"/>
                <w:sz w:val="21"/>
                <w:szCs w:val="21"/>
                <w:highlight w:val="none"/>
                <w:lang w:eastAsia="zh-CN"/>
              </w:rPr>
              <w:t>检测</w:t>
            </w:r>
            <w:r>
              <w:rPr>
                <w:rFonts w:hint="eastAsia" w:cs="仿宋_GB2312" w:asciiTheme="minorEastAsia" w:hAnsiTheme="minorEastAsia" w:eastAsiaTheme="minorEastAsia"/>
                <w:b/>
                <w:bCs/>
                <w:color w:val="auto"/>
                <w:sz w:val="21"/>
                <w:szCs w:val="21"/>
                <w:highlight w:val="none"/>
                <w:lang w:val="en-US" w:eastAsia="zh-CN"/>
              </w:rPr>
              <w:t>方案</w:t>
            </w:r>
            <w:r>
              <w:rPr>
                <w:rFonts w:hint="eastAsia" w:cs="仿宋_GB2312" w:asciiTheme="minorEastAsia" w:hAnsiTheme="minorEastAsia" w:eastAsiaTheme="minorEastAsia"/>
                <w:color w:val="auto"/>
                <w:sz w:val="21"/>
                <w:szCs w:val="21"/>
                <w:highlight w:val="none"/>
                <w:lang w:eastAsia="zh-CN"/>
              </w:rPr>
              <w:t>的</w:t>
            </w:r>
            <w:r>
              <w:rPr>
                <w:rFonts w:hint="eastAsia" w:cs="仿宋_GB2312" w:asciiTheme="minorEastAsia" w:hAnsiTheme="minorEastAsia" w:eastAsiaTheme="minorEastAsia"/>
                <w:color w:val="auto"/>
                <w:sz w:val="21"/>
                <w:szCs w:val="21"/>
                <w:highlight w:val="none"/>
                <w:lang w:val="en-US" w:eastAsia="zh-CN"/>
              </w:rPr>
              <w:t>内容、流程的完整性、合规性</w:t>
            </w:r>
            <w:r>
              <w:rPr>
                <w:rFonts w:hint="default" w:cs="仿宋_GB2312" w:asciiTheme="minorEastAsia" w:hAnsiTheme="minorEastAsia" w:eastAsiaTheme="minorEastAsia"/>
                <w:color w:val="auto"/>
                <w:sz w:val="21"/>
                <w:szCs w:val="21"/>
                <w:highlight w:val="none"/>
                <w:lang w:val="en-US" w:eastAsia="zh-CN"/>
              </w:rPr>
              <w:t>综合打分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2AD44202">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56CFA2EC">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Align w:val="center"/>
          </w:tcPr>
          <w:p w14:paraId="1AF7D622">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桥梁检测</w:t>
            </w:r>
          </w:p>
        </w:tc>
      </w:tr>
      <w:tr w14:paraId="41A4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38685282">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12</w:t>
            </w:r>
          </w:p>
        </w:tc>
        <w:tc>
          <w:tcPr>
            <w:tcW w:w="5200" w:type="dxa"/>
            <w:vAlign w:val="center"/>
          </w:tcPr>
          <w:p w14:paraId="63765574">
            <w:pPr>
              <w:snapToGrid w:val="0"/>
              <w:spacing w:line="360" w:lineRule="auto"/>
              <w:jc w:val="both"/>
              <w:rPr>
                <w:rFonts w:hint="default" w:cs="仿宋_GB2312" w:asciiTheme="minorEastAsia" w:hAnsiTheme="minorEastAsia" w:eastAsiaTheme="minorEastAsia"/>
                <w:color w:val="auto"/>
                <w:sz w:val="21"/>
                <w:szCs w:val="21"/>
                <w:highlight w:val="none"/>
                <w:lang w:val="en-US"/>
              </w:rPr>
            </w:pPr>
            <w:r>
              <w:rPr>
                <w:rFonts w:hint="eastAsia" w:cs="仿宋_GB2312" w:asciiTheme="minorEastAsia" w:hAnsiTheme="minorEastAsia" w:eastAsiaTheme="minorEastAsia"/>
                <w:color w:val="auto"/>
                <w:sz w:val="21"/>
                <w:szCs w:val="21"/>
                <w:highlight w:val="none"/>
                <w:lang w:val="en-US" w:eastAsia="zh-CN"/>
              </w:rPr>
              <w:t>根据投标人提供的安全评价方案（包括但不限于闸站、泵站、桥梁相关内容、报告组成）的完整性、科学性进行综合打分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37EFC5E8">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7222C16A">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Align w:val="center"/>
          </w:tcPr>
          <w:p w14:paraId="40703E57">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安全评价方案</w:t>
            </w:r>
          </w:p>
        </w:tc>
      </w:tr>
      <w:tr w14:paraId="0FA4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4360F4A8">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13</w:t>
            </w:r>
          </w:p>
        </w:tc>
        <w:tc>
          <w:tcPr>
            <w:tcW w:w="5200" w:type="dxa"/>
            <w:vAlign w:val="center"/>
          </w:tcPr>
          <w:p w14:paraId="30D64F49">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根据投标人提供的安全生产落实相关人员及作业人员安全保障方案科学合理性情况综合打分，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1D956F69">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0F5D1151">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Align w:val="center"/>
          </w:tcPr>
          <w:p w14:paraId="2C287F21">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安全生产落实相关人员及作业人员安全保障方案</w:t>
            </w:r>
          </w:p>
        </w:tc>
      </w:tr>
      <w:tr w14:paraId="2A1B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7B259FCD">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14.1</w:t>
            </w:r>
          </w:p>
        </w:tc>
        <w:tc>
          <w:tcPr>
            <w:tcW w:w="5200" w:type="dxa"/>
            <w:vAlign w:val="center"/>
          </w:tcPr>
          <w:p w14:paraId="41B698D1">
            <w:pPr>
              <w:keepNext w:val="0"/>
              <w:keepLines w:val="0"/>
              <w:suppressLineNumbers w:val="0"/>
              <w:snapToGrid w:val="0"/>
              <w:spacing w:before="0" w:beforeAutospacing="0" w:after="0" w:afterAutospacing="0" w:line="240" w:lineRule="auto"/>
              <w:ind w:left="0" w:leftChars="0" w:right="0" w:rightChars="0"/>
              <w:jc w:val="both"/>
              <w:rPr>
                <w:rFonts w:cs="仿宋_GB2312" w:asciiTheme="minorEastAsia" w:hAnsiTheme="minorEastAsia" w:eastAsiaTheme="minorEastAsia"/>
                <w:color w:val="auto"/>
                <w:sz w:val="21"/>
                <w:szCs w:val="21"/>
                <w:highlight w:val="none"/>
              </w:rPr>
            </w:pPr>
            <w:r>
              <w:rPr>
                <w:rFonts w:hint="eastAsia" w:ascii="宋体" w:hAnsi="宋体" w:eastAsia="宋体" w:cs="宋体"/>
                <w:i w:val="0"/>
                <w:iCs w:val="0"/>
                <w:color w:val="auto"/>
                <w:sz w:val="21"/>
                <w:szCs w:val="21"/>
                <w:highlight w:val="none"/>
                <w:lang w:val="en-US" w:eastAsia="zh-CN"/>
              </w:rPr>
              <w:t>根据投标人针对本项目提供的后续服务方案及保障措施（包括服务措施、响应时间、服务人员，对使用中提出的问题能否及时、有效的提出解决方案，是否有稳定、专业、可靠的售后服务队伍等）进行综合评分，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评分范围：0，1,2,3,4,5,</w:t>
            </w:r>
            <w:r>
              <w:rPr>
                <w:rFonts w:hint="eastAsia" w:ascii="宋体" w:hAnsi="宋体" w:eastAsia="宋体" w:cs="宋体"/>
                <w:color w:val="auto"/>
                <w:kern w:val="0"/>
                <w:sz w:val="21"/>
                <w:szCs w:val="21"/>
                <w:highlight w:val="none"/>
                <w:lang w:eastAsia="zh-CN"/>
              </w:rPr>
              <w:t>）。</w:t>
            </w:r>
          </w:p>
        </w:tc>
        <w:tc>
          <w:tcPr>
            <w:tcW w:w="725" w:type="dxa"/>
            <w:vAlign w:val="center"/>
          </w:tcPr>
          <w:p w14:paraId="74CF57B7">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5</w:t>
            </w:r>
          </w:p>
        </w:tc>
        <w:tc>
          <w:tcPr>
            <w:tcW w:w="894" w:type="dxa"/>
            <w:vAlign w:val="center"/>
          </w:tcPr>
          <w:p w14:paraId="0F3F7029">
            <w:pPr>
              <w:snapToGrid w:val="0"/>
              <w:spacing w:line="360" w:lineRule="auto"/>
              <w:jc w:val="both"/>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Merge w:val="restart"/>
            <w:vAlign w:val="center"/>
          </w:tcPr>
          <w:p w14:paraId="628FD426">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售后服务</w:t>
            </w:r>
          </w:p>
        </w:tc>
      </w:tr>
      <w:tr w14:paraId="7452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2" w:type="dxa"/>
            <w:vAlign w:val="center"/>
          </w:tcPr>
          <w:p w14:paraId="39C783F5">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14.2</w:t>
            </w:r>
          </w:p>
        </w:tc>
        <w:tc>
          <w:tcPr>
            <w:tcW w:w="5200" w:type="dxa"/>
            <w:vAlign w:val="center"/>
          </w:tcPr>
          <w:p w14:paraId="678F2B15">
            <w:pPr>
              <w:keepNext w:val="0"/>
              <w:keepLines w:val="0"/>
              <w:suppressLineNumbers w:val="0"/>
              <w:snapToGrid w:val="0"/>
              <w:spacing w:before="0" w:beforeAutospacing="0" w:after="0" w:afterAutospacing="0" w:line="240" w:lineRule="auto"/>
              <w:ind w:left="0" w:leftChars="0" w:right="0" w:rightChars="0"/>
              <w:jc w:val="both"/>
              <w:rPr>
                <w:rFonts w:cs="仿宋_GB2312" w:asciiTheme="minorEastAsia" w:hAnsiTheme="minorEastAsia" w:eastAsiaTheme="minorEastAsia"/>
                <w:color w:val="auto"/>
                <w:sz w:val="21"/>
                <w:szCs w:val="21"/>
                <w:highlight w:val="none"/>
              </w:rPr>
            </w:pPr>
            <w:r>
              <w:rPr>
                <w:rFonts w:hint="eastAsia" w:ascii="宋体" w:hAnsi="宋体" w:eastAsia="宋体" w:cs="宋体"/>
                <w:i w:val="0"/>
                <w:iCs w:val="0"/>
                <w:color w:val="auto"/>
                <w:sz w:val="21"/>
                <w:szCs w:val="21"/>
                <w:highlight w:val="none"/>
                <w:lang w:val="en-US" w:eastAsia="zh-CN"/>
              </w:rPr>
              <w:t>投标人承诺鉴定报告成果内容若与实际不符，出现重大偏差，愿承担相关责任。(须提供承诺函，否则不得分）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评分范围：0，1,2</w:t>
            </w:r>
            <w:r>
              <w:rPr>
                <w:rFonts w:hint="eastAsia" w:ascii="宋体" w:hAnsi="宋体" w:eastAsia="宋体" w:cs="宋体"/>
                <w:color w:val="auto"/>
                <w:kern w:val="0"/>
                <w:sz w:val="21"/>
                <w:szCs w:val="21"/>
                <w:highlight w:val="none"/>
                <w:lang w:eastAsia="zh-CN"/>
              </w:rPr>
              <w:t>）。</w:t>
            </w:r>
          </w:p>
        </w:tc>
        <w:tc>
          <w:tcPr>
            <w:tcW w:w="725" w:type="dxa"/>
            <w:vAlign w:val="center"/>
          </w:tcPr>
          <w:p w14:paraId="7AB1944D">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2</w:t>
            </w:r>
          </w:p>
        </w:tc>
        <w:tc>
          <w:tcPr>
            <w:tcW w:w="894" w:type="dxa"/>
            <w:vAlign w:val="center"/>
          </w:tcPr>
          <w:p w14:paraId="334AC543">
            <w:pPr>
              <w:snapToGrid w:val="0"/>
              <w:spacing w:line="360" w:lineRule="auto"/>
              <w:jc w:val="both"/>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主观分</w:t>
            </w:r>
          </w:p>
        </w:tc>
        <w:tc>
          <w:tcPr>
            <w:tcW w:w="1778" w:type="dxa"/>
            <w:vMerge w:val="continue"/>
            <w:vAlign w:val="center"/>
          </w:tcPr>
          <w:p w14:paraId="78B86567">
            <w:pPr>
              <w:snapToGrid w:val="0"/>
              <w:spacing w:line="360" w:lineRule="auto"/>
              <w:jc w:val="both"/>
              <w:rPr>
                <w:rFonts w:cs="仿宋_GB2312" w:asciiTheme="minorEastAsia" w:hAnsiTheme="minorEastAsia" w:eastAsiaTheme="minorEastAsia"/>
                <w:color w:val="auto"/>
                <w:sz w:val="21"/>
                <w:szCs w:val="21"/>
                <w:highlight w:val="none"/>
              </w:rPr>
            </w:pPr>
          </w:p>
        </w:tc>
      </w:tr>
      <w:tr w14:paraId="546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2DFE13F1">
            <w:pPr>
              <w:snapToGrid w:val="0"/>
              <w:spacing w:line="360" w:lineRule="auto"/>
              <w:jc w:val="both"/>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15</w:t>
            </w:r>
          </w:p>
        </w:tc>
        <w:tc>
          <w:tcPr>
            <w:tcW w:w="5200" w:type="dxa"/>
            <w:vAlign w:val="center"/>
          </w:tcPr>
          <w:p w14:paraId="2C5BA208">
            <w:pPr>
              <w:spacing w:line="360" w:lineRule="auto"/>
              <w:jc w:val="both"/>
              <w:outlineLvl w:val="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有效投标报价的最低价作为评标基准价，其最低报价为满分；按［投标报价得分</w:t>
            </w:r>
            <w:r>
              <w:rPr>
                <w:rFonts w:cs="仿宋_GB2312" w:asciiTheme="minorEastAsia" w:hAnsiTheme="minorEastAsia" w:eastAsiaTheme="minorEastAsia"/>
                <w:color w:val="auto"/>
                <w:sz w:val="21"/>
                <w:szCs w:val="21"/>
                <w:highlight w:val="none"/>
              </w:rPr>
              <w:t>=（评标基准价/投标报价）*</w:t>
            </w:r>
            <w:r>
              <w:rPr>
                <w:rFonts w:hint="eastAsia" w:cs="仿宋_GB2312" w:asciiTheme="minorEastAsia" w:hAnsiTheme="minorEastAsia" w:eastAsiaTheme="minorEastAsia"/>
                <w:color w:val="auto"/>
                <w:sz w:val="21"/>
                <w:szCs w:val="21"/>
                <w:highlight w:val="none"/>
              </w:rPr>
              <w:t>权重</w:t>
            </w:r>
            <w:r>
              <w:rPr>
                <w:rFonts w:cs="仿宋_GB2312" w:asciiTheme="minorEastAsia" w:hAnsiTheme="minorEastAsia" w:eastAsiaTheme="minorEastAsia"/>
                <w:color w:val="auto"/>
                <w:sz w:val="21"/>
                <w:szCs w:val="21"/>
                <w:highlight w:val="none"/>
              </w:rPr>
              <w:t>］的计算公式计算。</w:t>
            </w:r>
          </w:p>
          <w:p w14:paraId="4ADC17FE">
            <w:pPr>
              <w:widowControl/>
              <w:shd w:val="clear" w:color="auto" w:fill="FFFFFF"/>
              <w:adjustRightInd/>
              <w:spacing w:after="225" w:line="315" w:lineRule="atLeast"/>
              <w:ind w:firstLine="420"/>
              <w:jc w:val="both"/>
              <w:rPr>
                <w:rFonts w:asciiTheme="minorEastAsia" w:hAnsiTheme="minorEastAsia" w:eastAsiaTheme="minorEastAsia"/>
                <w:color w:val="auto"/>
                <w:sz w:val="21"/>
                <w:szCs w:val="21"/>
                <w:highlight w:val="none"/>
              </w:rPr>
            </w:pPr>
            <w:r>
              <w:rPr>
                <w:rFonts w:cs="仿宋_GB2312" w:asciiTheme="minorEastAsia" w:hAnsiTheme="minorEastAsia" w:eastAsiaTheme="minorEastAsia"/>
                <w:color w:val="auto"/>
                <w:sz w:val="21"/>
                <w:szCs w:val="21"/>
                <w:highlight w:val="none"/>
              </w:rPr>
              <w:t>评标过程中，不得去掉报价中的最高报价和最低报价。</w:t>
            </w:r>
          </w:p>
        </w:tc>
        <w:tc>
          <w:tcPr>
            <w:tcW w:w="725" w:type="dxa"/>
            <w:vAlign w:val="center"/>
          </w:tcPr>
          <w:p w14:paraId="695BA13C">
            <w:pPr>
              <w:spacing w:line="360" w:lineRule="auto"/>
              <w:jc w:val="both"/>
              <w:outlineLvl w:val="0"/>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10</w:t>
            </w:r>
          </w:p>
        </w:tc>
        <w:tc>
          <w:tcPr>
            <w:tcW w:w="894" w:type="dxa"/>
            <w:vAlign w:val="center"/>
          </w:tcPr>
          <w:p w14:paraId="7D0AD58D">
            <w:pPr>
              <w:spacing w:line="360" w:lineRule="auto"/>
              <w:jc w:val="both"/>
              <w:outlineLvl w:val="0"/>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w:t>
            </w:r>
          </w:p>
        </w:tc>
        <w:tc>
          <w:tcPr>
            <w:tcW w:w="1778" w:type="dxa"/>
            <w:vAlign w:val="center"/>
          </w:tcPr>
          <w:p w14:paraId="52B5A744">
            <w:pPr>
              <w:spacing w:line="360" w:lineRule="auto"/>
              <w:jc w:val="both"/>
              <w:outlineLvl w:val="0"/>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报价得分</w:t>
            </w:r>
          </w:p>
        </w:tc>
      </w:tr>
    </w:tbl>
    <w:p w14:paraId="1891CDD2">
      <w:pPr>
        <w:rPr>
          <w:color w:val="auto"/>
          <w:highlight w:val="none"/>
        </w:rPr>
      </w:pPr>
    </w:p>
    <w:p w14:paraId="27407E9A">
      <w:pPr>
        <w:snapToGrid w:val="0"/>
        <w:spacing w:line="360" w:lineRule="auto"/>
        <w:rPr>
          <w:rFonts w:hint="eastAsia"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21FA5F8A">
      <w:pPr>
        <w:pStyle w:val="8"/>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人在评审结束后、确认采购结果前，将通过网站查询、原件核对等方式对中标供应商在投标文件中涉及客观分评审内容的检测报告、认证证书等资料的真实性进行复核，中标供应商需积极配合，复核情况将详细记录并纳入采购档案。如发现供应商提供虚假材料的，将书面报告同级财政部门。</w:t>
      </w:r>
    </w:p>
    <w:p w14:paraId="6312BAA8">
      <w:pPr>
        <w:bidi w:val="0"/>
        <w:rPr>
          <w:color w:val="auto"/>
          <w:highlight w:val="none"/>
        </w:rPr>
      </w:pPr>
    </w:p>
    <w:p w14:paraId="3362E634">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3FF64587">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16DECDE5">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70896402">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72F4DF3D">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67153BC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54B560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0F9E20F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1C988A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131978F">
      <w:pPr>
        <w:pStyle w:val="26"/>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9DA3F7B">
      <w:pPr>
        <w:pStyle w:val="2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39F5E79">
      <w:pPr>
        <w:pStyle w:val="2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785F5427">
      <w:pPr>
        <w:pStyle w:val="2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323DAB6B">
      <w:pPr>
        <w:pStyle w:val="2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1AE627D3">
      <w:pPr>
        <w:pStyle w:val="2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1E4BF763">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1ADF56ED">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28748C96">
      <w:pPr>
        <w:pStyle w:val="2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6F6D6CF">
      <w:pPr>
        <w:pStyle w:val="2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78AAB60">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1A32EC83">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845307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3877921">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6CEA2D94">
      <w:pPr>
        <w:pStyle w:val="26"/>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CF1E573">
      <w:pPr>
        <w:pStyle w:val="9"/>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13AD5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E7459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EDF052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0047C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1FF4B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560148EF">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856FA2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B4AA0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3AD93D1E">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48FAF0B8">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2541E9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7AA3D7B1">
      <w:pPr>
        <w:pStyle w:val="4"/>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6663592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3D4A9190">
      <w:pPr>
        <w:pStyle w:val="9"/>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37FCDD3">
      <w:pPr>
        <w:pStyle w:val="9"/>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36BE7F6">
      <w:pPr>
        <w:pStyle w:val="9"/>
        <w:snapToGrid w:val="0"/>
        <w:spacing w:line="360" w:lineRule="auto"/>
        <w:rPr>
          <w:rFonts w:cs="宋体"/>
          <w:color w:val="auto"/>
          <w:highlight w:val="none"/>
        </w:rPr>
      </w:pPr>
      <w:r>
        <w:rPr>
          <w:rFonts w:hint="eastAsia" w:cs="宋体"/>
          <w:color w:val="auto"/>
          <w:highlight w:val="none"/>
        </w:rPr>
        <w:t>5.2出现影响采购公正的违法、违规行为的；</w:t>
      </w:r>
    </w:p>
    <w:p w14:paraId="3861788E">
      <w:pPr>
        <w:pStyle w:val="9"/>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2C8A1F44">
      <w:pPr>
        <w:pStyle w:val="9"/>
        <w:snapToGrid w:val="0"/>
        <w:spacing w:line="360" w:lineRule="auto"/>
        <w:rPr>
          <w:rFonts w:cs="宋体"/>
          <w:color w:val="auto"/>
          <w:highlight w:val="none"/>
        </w:rPr>
      </w:pPr>
      <w:r>
        <w:rPr>
          <w:rFonts w:hint="eastAsia" w:cs="宋体"/>
          <w:color w:val="auto"/>
          <w:highlight w:val="none"/>
        </w:rPr>
        <w:t>5.4因重大变故，采购任务取消的。</w:t>
      </w:r>
    </w:p>
    <w:p w14:paraId="0F20D232">
      <w:pPr>
        <w:pStyle w:val="9"/>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728F5DB1">
      <w:pPr>
        <w:pStyle w:val="9"/>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4F2DA9DA">
      <w:pPr>
        <w:pStyle w:val="9"/>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62D94D34">
      <w:pPr>
        <w:pStyle w:val="9"/>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2169EE18">
      <w:pPr>
        <w:pStyle w:val="9"/>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2BC1C79">
      <w:pPr>
        <w:pStyle w:val="9"/>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0C0B7240">
      <w:pPr>
        <w:pStyle w:val="9"/>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94896E4">
      <w:pPr>
        <w:pStyle w:val="9"/>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1B06A045">
      <w:pPr>
        <w:bidi w:val="0"/>
        <w:rPr>
          <w:color w:val="auto"/>
          <w:highlight w:val="none"/>
        </w:rPr>
      </w:pPr>
    </w:p>
    <w:bookmarkEnd w:id="27"/>
    <w:p w14:paraId="414513D2">
      <w:pPr>
        <w:bidi w:val="0"/>
        <w:rPr>
          <w:color w:val="auto"/>
          <w:highlight w:val="none"/>
        </w:rPr>
      </w:pPr>
      <w:bookmarkStart w:id="393" w:name="第五部分"/>
      <w:bookmarkStart w:id="394" w:name="_Toc86217003"/>
    </w:p>
    <w:p w14:paraId="5F8611A8">
      <w:pPr>
        <w:bidi w:val="0"/>
        <w:rPr>
          <w:color w:val="auto"/>
          <w:highlight w:val="none"/>
        </w:rPr>
      </w:pPr>
      <w:r>
        <w:rPr>
          <w:rFonts w:hint="eastAsia"/>
          <w:color w:val="auto"/>
          <w:highlight w:val="none"/>
        </w:rPr>
        <w:t xml:space="preserve">    </w:t>
      </w:r>
    </w:p>
    <w:p w14:paraId="3436DE59">
      <w:pPr>
        <w:bidi w:val="0"/>
        <w:rPr>
          <w:color w:val="auto"/>
          <w:highlight w:val="none"/>
        </w:rPr>
      </w:pPr>
    </w:p>
    <w:p w14:paraId="6D25ECCD">
      <w:pPr>
        <w:bidi w:val="0"/>
        <w:rPr>
          <w:color w:val="auto"/>
          <w:highlight w:val="none"/>
        </w:rPr>
      </w:pPr>
    </w:p>
    <w:p w14:paraId="2CC431D9">
      <w:pPr>
        <w:bidi w:val="0"/>
        <w:rPr>
          <w:color w:val="auto"/>
          <w:highlight w:val="none"/>
        </w:rPr>
      </w:pPr>
    </w:p>
    <w:p w14:paraId="027BB869">
      <w:pPr>
        <w:bidi w:val="0"/>
        <w:rPr>
          <w:color w:val="auto"/>
          <w:highlight w:val="none"/>
        </w:rPr>
      </w:pPr>
    </w:p>
    <w:p w14:paraId="6D191506">
      <w:pPr>
        <w:bidi w:val="0"/>
        <w:rPr>
          <w:color w:val="auto"/>
          <w:highlight w:val="none"/>
        </w:rPr>
      </w:pPr>
    </w:p>
    <w:p w14:paraId="1100B8C1">
      <w:pPr>
        <w:widowControl/>
        <w:adjustRightInd/>
        <w:jc w:val="left"/>
        <w:rPr>
          <w:rFonts w:ascii="宋体" w:hAnsi="宋体" w:cs="宋体"/>
          <w:b/>
          <w:color w:val="auto"/>
          <w:sz w:val="36"/>
          <w:szCs w:val="36"/>
          <w:highlight w:val="none"/>
        </w:rPr>
      </w:pPr>
      <w:r>
        <w:rPr>
          <w:rFonts w:ascii="宋体" w:hAnsi="宋体" w:cs="宋体"/>
          <w:b/>
          <w:color w:val="auto"/>
          <w:sz w:val="36"/>
          <w:szCs w:val="36"/>
          <w:highlight w:val="none"/>
        </w:rPr>
        <w:br w:type="page"/>
      </w:r>
    </w:p>
    <w:p w14:paraId="3CEA968D">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3816F2F6">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570272BE">
      <w:pPr>
        <w:spacing w:line="480" w:lineRule="auto"/>
        <w:jc w:val="center"/>
        <w:rPr>
          <w:rFonts w:ascii="宋体" w:hAnsi="宋体" w:cs="宋体"/>
          <w:b/>
          <w:color w:val="auto"/>
          <w:sz w:val="28"/>
          <w:szCs w:val="28"/>
          <w:highlight w:val="none"/>
        </w:rPr>
      </w:pPr>
    </w:p>
    <w:p w14:paraId="4C9E886F">
      <w:pPr>
        <w:spacing w:line="480" w:lineRule="auto"/>
        <w:jc w:val="center"/>
        <w:rPr>
          <w:rFonts w:ascii="宋体" w:hAnsi="宋体" w:cs="宋体"/>
          <w:b/>
          <w:color w:val="auto"/>
          <w:sz w:val="24"/>
          <w:highlight w:val="none"/>
        </w:rPr>
      </w:pPr>
    </w:p>
    <w:p w14:paraId="6A210C03">
      <w:pPr>
        <w:spacing w:line="480" w:lineRule="auto"/>
        <w:jc w:val="center"/>
        <w:rPr>
          <w:rFonts w:ascii="宋体" w:hAnsi="宋体" w:cs="宋体"/>
          <w:b/>
          <w:color w:val="auto"/>
          <w:sz w:val="24"/>
          <w:highlight w:val="none"/>
        </w:rPr>
      </w:pPr>
    </w:p>
    <w:p w14:paraId="3AB5639A">
      <w:pPr>
        <w:pStyle w:val="2"/>
        <w:rPr>
          <w:rFonts w:hint="eastAsia" w:hAnsi="宋体" w:cs="宋体"/>
          <w:b/>
          <w:color w:val="auto"/>
          <w:sz w:val="36"/>
          <w:szCs w:val="36"/>
          <w:highlight w:val="none"/>
        </w:rPr>
      </w:pPr>
    </w:p>
    <w:p w14:paraId="60C22D5D">
      <w:pPr>
        <w:pStyle w:val="2"/>
        <w:rPr>
          <w:rFonts w:hint="eastAsia" w:hAnsi="宋体" w:cs="宋体"/>
          <w:b/>
          <w:color w:val="auto"/>
          <w:sz w:val="36"/>
          <w:szCs w:val="36"/>
          <w:highlight w:val="none"/>
        </w:rPr>
      </w:pPr>
    </w:p>
    <w:p w14:paraId="391DF66D">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511C89FD">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（服务类）</w:t>
      </w:r>
    </w:p>
    <w:p w14:paraId="4419379D">
      <w:pPr>
        <w:pStyle w:val="31"/>
        <w:ind w:firstLine="2843" w:firstLineChars="1180"/>
        <w:rPr>
          <w:rFonts w:hint="eastAsia" w:ascii="宋体" w:hAnsi="宋体" w:cs="宋体"/>
          <w:b/>
          <w:color w:val="auto"/>
          <w:szCs w:val="24"/>
          <w:highlight w:val="none"/>
        </w:rPr>
      </w:pPr>
      <w:r>
        <w:rPr>
          <w:rFonts w:hint="eastAsia" w:ascii="宋体" w:hAnsi="宋体" w:cs="宋体"/>
          <w:b/>
          <w:color w:val="auto"/>
          <w:szCs w:val="24"/>
          <w:highlight w:val="none"/>
        </w:rPr>
        <w:t>第一部分 合同书</w:t>
      </w:r>
    </w:p>
    <w:p w14:paraId="111642AA">
      <w:pPr>
        <w:spacing w:before="120" w:line="22" w:lineRule="atLeast"/>
        <w:rPr>
          <w:rFonts w:hint="eastAsia" w:ascii="宋体" w:hAnsi="宋体" w:cs="宋体"/>
          <w:color w:val="auto"/>
          <w:sz w:val="24"/>
          <w:highlight w:val="none"/>
        </w:rPr>
      </w:pPr>
    </w:p>
    <w:p w14:paraId="4EB107E0">
      <w:pPr>
        <w:rPr>
          <w:color w:val="auto"/>
          <w:highlight w:val="none"/>
        </w:rPr>
      </w:pPr>
    </w:p>
    <w:p w14:paraId="52C5A054">
      <w:pPr>
        <w:spacing w:before="120" w:line="22" w:lineRule="atLeast"/>
        <w:ind w:left="96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西湖区四五排灌站安全鉴定项目   </w:t>
      </w:r>
    </w:p>
    <w:p w14:paraId="6B902B2C">
      <w:pPr>
        <w:pStyle w:val="32"/>
        <w:spacing w:before="120" w:line="22" w:lineRule="atLeast"/>
        <w:rPr>
          <w:rFonts w:hint="eastAsia" w:ascii="宋体" w:hAnsi="宋体" w:eastAsia="宋体" w:cs="宋体"/>
          <w:color w:val="auto"/>
          <w:szCs w:val="24"/>
          <w:highlight w:val="none"/>
        </w:rPr>
      </w:pPr>
    </w:p>
    <w:p w14:paraId="5912128F">
      <w:pPr>
        <w:pStyle w:val="32"/>
        <w:spacing w:before="120" w:line="22" w:lineRule="atLeast"/>
        <w:rPr>
          <w:rFonts w:hint="eastAsia" w:ascii="宋体" w:hAnsi="宋体" w:eastAsia="宋体" w:cs="宋体"/>
          <w:color w:val="auto"/>
          <w:szCs w:val="24"/>
          <w:highlight w:val="none"/>
        </w:rPr>
      </w:pPr>
    </w:p>
    <w:p w14:paraId="5FE0C9E3">
      <w:pPr>
        <w:rPr>
          <w:rFonts w:hint="eastAsia" w:ascii="宋体" w:hAnsi="宋体" w:cs="宋体"/>
          <w:color w:val="auto"/>
          <w:sz w:val="24"/>
          <w:highlight w:val="none"/>
        </w:rPr>
      </w:pPr>
    </w:p>
    <w:p w14:paraId="47A9008A">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杭州市西湖区农业农村局、杭州市西湖区排灌设施管理服务站                </w:t>
      </w:r>
    </w:p>
    <w:p w14:paraId="0D3D1846">
      <w:pPr>
        <w:spacing w:before="120" w:line="22" w:lineRule="atLeast"/>
        <w:rPr>
          <w:rFonts w:hint="eastAsia" w:ascii="宋体" w:hAnsi="宋体" w:cs="宋体"/>
          <w:color w:val="auto"/>
          <w:sz w:val="24"/>
          <w:highlight w:val="none"/>
        </w:rPr>
      </w:pPr>
    </w:p>
    <w:p w14:paraId="4F902F54">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15CA71C9">
      <w:pPr>
        <w:spacing w:before="120" w:line="22" w:lineRule="atLeast"/>
        <w:rPr>
          <w:rFonts w:hint="eastAsia" w:ascii="宋体" w:hAnsi="宋体" w:cs="宋体"/>
          <w:color w:val="auto"/>
          <w:sz w:val="24"/>
          <w:highlight w:val="none"/>
        </w:rPr>
      </w:pPr>
    </w:p>
    <w:p w14:paraId="14015310">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0C1208B">
      <w:pPr>
        <w:spacing w:before="120" w:line="22" w:lineRule="atLeast"/>
        <w:rPr>
          <w:rFonts w:hint="eastAsia" w:ascii="宋体" w:hAnsi="宋体" w:cs="宋体"/>
          <w:color w:val="auto"/>
          <w:sz w:val="24"/>
          <w:highlight w:val="none"/>
        </w:rPr>
      </w:pPr>
    </w:p>
    <w:p w14:paraId="3A8D1F64">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3FDA7BA">
      <w:pPr>
        <w:widowControl/>
        <w:jc w:val="left"/>
        <w:rPr>
          <w:rFonts w:hint="eastAsia" w:ascii="宋体" w:hAnsi="宋体" w:cs="宋体"/>
          <w:color w:val="auto"/>
          <w:kern w:val="0"/>
          <w:sz w:val="24"/>
          <w:highlight w:val="none"/>
        </w:rPr>
        <w:sectPr>
          <w:pgSz w:w="11907" w:h="16840"/>
          <w:pgMar w:top="1474" w:right="1814" w:bottom="1474" w:left="1814" w:header="851" w:footer="851" w:gutter="0"/>
          <w:cols w:space="720" w:num="1"/>
        </w:sectPr>
      </w:pPr>
    </w:p>
    <w:p w14:paraId="762A3C1C">
      <w:pPr>
        <w:jc w:val="center"/>
        <w:rPr>
          <w:rFonts w:hint="eastAsia" w:ascii="宋体" w:hAnsi="宋体"/>
          <w:color w:val="auto"/>
          <w:sz w:val="32"/>
          <w:szCs w:val="32"/>
          <w:highlight w:val="none"/>
          <w:u w:val="single"/>
          <w:lang w:val="zh-CN"/>
        </w:rPr>
      </w:pPr>
      <w:r>
        <w:rPr>
          <w:rFonts w:hint="eastAsia" w:ascii="宋体" w:hAnsi="宋体" w:cs="宋体"/>
          <w:b/>
          <w:color w:val="auto"/>
          <w:sz w:val="32"/>
          <w:szCs w:val="32"/>
          <w:highlight w:val="none"/>
        </w:rPr>
        <w:t>合同书</w:t>
      </w:r>
    </w:p>
    <w:p w14:paraId="3A6A5E51">
      <w:pPr>
        <w:spacing w:line="560" w:lineRule="exact"/>
        <w:ind w:firstLine="480" w:firstLineChars="200"/>
        <w:rPr>
          <w:rFonts w:hint="eastAsia"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杭州市西湖区农业农村局</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hint="eastAsia" w:ascii="宋体" w:hAnsi="宋体" w:cs="宋体"/>
          <w:color w:val="auto"/>
          <w:sz w:val="24"/>
          <w:highlight w:val="none"/>
          <w:u w:val="single"/>
        </w:rPr>
        <w:t>西湖区四五排灌站安全鉴定</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1822E221">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rPr>
        <w:t>杭州市西湖区农业农村局、杭州市西湖区排灌设施管理服务站</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3B2A92E3">
      <w:pPr>
        <w:spacing w:line="560" w:lineRule="exact"/>
        <w:ind w:firstLine="482" w:firstLineChars="200"/>
        <w:outlineLvl w:val="0"/>
        <w:rPr>
          <w:rFonts w:hint="eastAsia" w:ascii="宋体" w:hAnsi="宋体"/>
          <w:color w:val="auto"/>
          <w:sz w:val="24"/>
          <w:highlight w:val="none"/>
        </w:rPr>
      </w:pPr>
      <w:bookmarkStart w:id="395" w:name="_Toc15367"/>
      <w:bookmarkStart w:id="396" w:name="_Toc20421"/>
      <w:bookmarkStart w:id="397" w:name="_Toc22967"/>
      <w:bookmarkStart w:id="398" w:name="_Toc28855"/>
      <w:bookmarkStart w:id="399" w:name="_Toc19273"/>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5"/>
      <w:bookmarkEnd w:id="396"/>
      <w:bookmarkEnd w:id="397"/>
      <w:bookmarkEnd w:id="398"/>
      <w:bookmarkEnd w:id="399"/>
    </w:p>
    <w:p w14:paraId="67759D55">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79FE5ED">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2DA0E569">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6CE74DF2">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0C254B5F">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4DA2D315">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0B816CCC">
      <w:pPr>
        <w:spacing w:line="560" w:lineRule="exact"/>
        <w:ind w:firstLine="480" w:firstLineChars="200"/>
        <w:outlineLvl w:val="0"/>
        <w:rPr>
          <w:rFonts w:hint="eastAsia" w:ascii="宋体" w:hAnsi="宋体"/>
          <w:bCs/>
          <w:color w:val="auto"/>
          <w:sz w:val="24"/>
          <w:highlight w:val="none"/>
        </w:rPr>
      </w:pPr>
      <w:bookmarkStart w:id="400" w:name="_Toc18585"/>
      <w:bookmarkStart w:id="401" w:name="_Toc22185"/>
      <w:bookmarkStart w:id="402" w:name="_Toc2918"/>
      <w:bookmarkStart w:id="403" w:name="_Toc6773"/>
      <w:bookmarkStart w:id="404" w:name="_Toc6311"/>
      <w:r>
        <w:rPr>
          <w:rFonts w:hint="eastAsia" w:ascii="宋体" w:hAnsi="宋体"/>
          <w:bCs/>
          <w:color w:val="auto"/>
          <w:sz w:val="24"/>
          <w:highlight w:val="none"/>
        </w:rPr>
        <w:t>如各文件内容之间存在不一致之处的，以最新签署的为准。</w:t>
      </w:r>
    </w:p>
    <w:p w14:paraId="03F2DA26">
      <w:pPr>
        <w:spacing w:line="560" w:lineRule="exact"/>
        <w:ind w:firstLine="482" w:firstLineChars="200"/>
        <w:outlineLvl w:val="0"/>
        <w:rPr>
          <w:rFonts w:hint="eastAsia" w:ascii="宋体" w:hAnsi="宋体"/>
          <w:b/>
          <w:color w:val="auto"/>
          <w:sz w:val="24"/>
          <w:highlight w:val="none"/>
        </w:rPr>
      </w:pPr>
      <w:r>
        <w:rPr>
          <w:rFonts w:ascii="宋体" w:hAnsi="宋体"/>
          <w:b/>
          <w:color w:val="auto"/>
          <w:sz w:val="24"/>
          <w:highlight w:val="none"/>
        </w:rPr>
        <w:t xml:space="preserve">1.2 </w:t>
      </w:r>
      <w:r>
        <w:rPr>
          <w:rFonts w:hint="eastAsia" w:ascii="宋体" w:hAnsi="宋体"/>
          <w:b/>
          <w:color w:val="auto"/>
          <w:sz w:val="24"/>
          <w:highlight w:val="none"/>
        </w:rPr>
        <w:t>标的</w:t>
      </w:r>
      <w:bookmarkEnd w:id="400"/>
      <w:bookmarkEnd w:id="401"/>
      <w:bookmarkEnd w:id="402"/>
      <w:bookmarkEnd w:id="403"/>
      <w:bookmarkEnd w:id="404"/>
    </w:p>
    <w:p w14:paraId="10D4D333">
      <w:pPr>
        <w:spacing w:line="360" w:lineRule="auto"/>
        <w:ind w:firstLine="480" w:firstLineChars="200"/>
        <w:rPr>
          <w:rFonts w:hint="eastAsia" w:ascii="宋体" w:hAnsi="宋体" w:cs="宋体"/>
          <w:color w:val="auto"/>
          <w:sz w:val="24"/>
          <w:highlight w:val="none"/>
          <w:u w:val="non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hint="eastAsia" w:ascii="宋体" w:hAnsi="宋体" w:cs="宋体"/>
          <w:color w:val="auto"/>
          <w:sz w:val="24"/>
          <w:highlight w:val="none"/>
          <w:u w:val="none"/>
        </w:rPr>
        <w:t>西湖区四五排灌站、东风桥和赤通浦桥安全鉴定，具体如下：</w:t>
      </w:r>
    </w:p>
    <w:p w14:paraId="173AD3F7">
      <w:pPr>
        <w:spacing w:line="360" w:lineRule="auto"/>
        <w:ind w:firstLine="480" w:firstLineChars="200"/>
        <w:rPr>
          <w:color w:val="auto"/>
          <w:sz w:val="24"/>
          <w:highlight w:val="none"/>
        </w:rPr>
      </w:pPr>
      <w:r>
        <w:rPr>
          <w:rFonts w:hint="eastAsia"/>
          <w:color w:val="auto"/>
          <w:sz w:val="24"/>
          <w:highlight w:val="none"/>
        </w:rPr>
        <w:t>根据《水闸安全鉴定管理办法》（水建管〔2008〕214号）、《水闸安全评价导则》（SL 214-2015）、《泵站安全鉴定规程》（SL316-2015）等现行有关规范要求，对工程混凝土结构、机电设备、金属结构等进行检测；对闸站、上下游连接段、上部建筑及其它附属设施，闸门、水力机械、启闭机等机电设备开展安全鉴定；对工程规模、防洪标准、渗流安全、结构安全、金属结构安全、机电设备安全进行安全复核计算分析；最终对工程进行安全类别划分，并提出处理意见与处理前的应急措施。同时，根据《城市桥梁检测与评定技术规范》对东风桥和赤通浦桥桥梁结构进行检测和安全评定。</w:t>
      </w:r>
    </w:p>
    <w:p w14:paraId="06F80282">
      <w:pPr>
        <w:ind w:firstLine="482" w:firstLineChars="200"/>
        <w:rPr>
          <w:rFonts w:hint="eastAsia" w:ascii="宋体" w:hAnsi="宋体"/>
          <w:b/>
          <w:bCs/>
          <w:color w:val="auto"/>
          <w:sz w:val="24"/>
          <w:highlight w:val="none"/>
        </w:rPr>
      </w:pPr>
      <w:r>
        <w:rPr>
          <w:rFonts w:hint="eastAsia" w:ascii="宋体" w:hAnsi="宋体"/>
          <w:b/>
          <w:bCs/>
          <w:color w:val="auto"/>
          <w:sz w:val="24"/>
          <w:highlight w:val="none"/>
        </w:rPr>
        <w:t>技术标准包括但不限于：</w:t>
      </w:r>
    </w:p>
    <w:p w14:paraId="7B2817A3">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《水闸安全鉴定管理办法》（水建管〔2008〕214号）；</w:t>
      </w:r>
    </w:p>
    <w:p w14:paraId="4CF1240D">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《水闸安全评价导则》（SL 214-2015）</w:t>
      </w:r>
    </w:p>
    <w:p w14:paraId="31BACC37">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《泵站安全鉴定规程》（SL316-2015）</w:t>
      </w:r>
    </w:p>
    <w:p w14:paraId="510560EE">
      <w:pPr>
        <w:numPr>
          <w:ilvl w:val="255"/>
          <w:numId w:val="0"/>
        </w:numPr>
        <w:adjustRightInd/>
        <w:spacing w:line="360" w:lineRule="auto"/>
        <w:ind w:firstLine="480" w:firstLineChars="200"/>
        <w:rPr>
          <w:color w:val="auto"/>
          <w:sz w:val="24"/>
          <w:highlight w:val="none"/>
        </w:rPr>
      </w:pPr>
      <w:r>
        <w:rPr>
          <w:rFonts w:hint="eastAsia"/>
          <w:color w:val="auto"/>
          <w:sz w:val="24"/>
          <w:highlight w:val="none"/>
        </w:rPr>
        <w:t>《防洪标准》（GB50201-2014）；</w:t>
      </w:r>
    </w:p>
    <w:p w14:paraId="3A18673B">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《水利水电工程等级划分及洪水标准》（SL252-2017）；</w:t>
      </w:r>
    </w:p>
    <w:p w14:paraId="05A02858">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《水利水电工程地质勘察规范》（GB50287-2008）；</w:t>
      </w:r>
    </w:p>
    <w:p w14:paraId="0E1F3A15">
      <w:pPr>
        <w:numPr>
          <w:ilvl w:val="255"/>
          <w:numId w:val="0"/>
        </w:numPr>
        <w:adjustRightInd/>
        <w:spacing w:line="360" w:lineRule="auto"/>
        <w:ind w:firstLine="480" w:firstLineChars="200"/>
        <w:rPr>
          <w:color w:val="auto"/>
          <w:sz w:val="24"/>
          <w:highlight w:val="none"/>
        </w:rPr>
      </w:pPr>
      <w:r>
        <w:rPr>
          <w:rFonts w:hint="eastAsia"/>
          <w:color w:val="auto"/>
          <w:sz w:val="24"/>
          <w:highlight w:val="none"/>
        </w:rPr>
        <w:t>《中小型水利水电工程地质勘察规范》（SL55-2005）；</w:t>
      </w:r>
    </w:p>
    <w:p w14:paraId="651E66EB">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《水利水电工程水文计算规范》（SL278-2002）；</w:t>
      </w:r>
    </w:p>
    <w:p w14:paraId="5B8C63C9">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《水工建筑物抗震设计规范》（SL203-97）；</w:t>
      </w:r>
    </w:p>
    <w:p w14:paraId="40AEFE2A">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《水闸安全评价导则》（SL214-2015）；</w:t>
      </w:r>
    </w:p>
    <w:p w14:paraId="7B991990">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《水闸设计规范》（SL265-2016）；</w:t>
      </w:r>
    </w:p>
    <w:p w14:paraId="16DC52F2">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《水闸安全监测技术规范》（SL768-2018）；</w:t>
      </w:r>
    </w:p>
    <w:p w14:paraId="7364C2F2">
      <w:pPr>
        <w:numPr>
          <w:ilvl w:val="255"/>
          <w:numId w:val="0"/>
        </w:numPr>
        <w:adjustRightInd/>
        <w:spacing w:line="360" w:lineRule="auto"/>
        <w:ind w:firstLine="480" w:firstLineChars="200"/>
        <w:rPr>
          <w:color w:val="auto"/>
          <w:sz w:val="24"/>
          <w:highlight w:val="none"/>
        </w:rPr>
      </w:pPr>
      <w:r>
        <w:rPr>
          <w:rFonts w:hint="eastAsia"/>
          <w:color w:val="auto"/>
          <w:sz w:val="24"/>
          <w:highlight w:val="none"/>
        </w:rPr>
        <w:t>《大坝安全监测系统鉴定技术规范》（SL766-2018）；</w:t>
      </w:r>
    </w:p>
    <w:p w14:paraId="6454C02F">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《水工混凝土试验规程》（SL352-2006）；</w:t>
      </w:r>
    </w:p>
    <w:p w14:paraId="30550BF1">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《水利水电工程金属结构报废标准》（SL226-98）；</w:t>
      </w:r>
    </w:p>
    <w:p w14:paraId="0B65B6DB">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《混凝土强度检验评定标准》（GB/T 50107-2010）；</w:t>
      </w:r>
    </w:p>
    <w:p w14:paraId="525B9C28">
      <w:pPr>
        <w:numPr>
          <w:ilvl w:val="255"/>
          <w:numId w:val="0"/>
        </w:numPr>
        <w:adjustRightInd/>
        <w:spacing w:line="360" w:lineRule="auto"/>
        <w:ind w:firstLine="480" w:firstLineChars="200"/>
        <w:rPr>
          <w:color w:val="auto"/>
          <w:sz w:val="24"/>
          <w:highlight w:val="none"/>
        </w:rPr>
      </w:pPr>
      <w:r>
        <w:rPr>
          <w:rFonts w:hint="eastAsia"/>
          <w:color w:val="auto"/>
          <w:sz w:val="24"/>
          <w:highlight w:val="none"/>
        </w:rPr>
        <w:t>《钻芯法检测混凝土强度技术规程》（CECS 03- 2007）；</w:t>
      </w:r>
    </w:p>
    <w:p w14:paraId="78EEB9FC">
      <w:pPr>
        <w:numPr>
          <w:ilvl w:val="255"/>
          <w:numId w:val="0"/>
        </w:numPr>
        <w:adjustRightInd/>
        <w:spacing w:line="360" w:lineRule="auto"/>
        <w:ind w:firstLine="480" w:firstLineChars="200"/>
        <w:rPr>
          <w:color w:val="auto"/>
          <w:sz w:val="24"/>
          <w:highlight w:val="none"/>
        </w:rPr>
      </w:pPr>
      <w:r>
        <w:rPr>
          <w:rFonts w:hint="eastAsia"/>
          <w:color w:val="auto"/>
          <w:sz w:val="24"/>
          <w:highlight w:val="none"/>
        </w:rPr>
        <w:t>《回弹检测混凝土抗压强度技术规程》（JGJ/T23-2011）；</w:t>
      </w:r>
    </w:p>
    <w:p w14:paraId="052BCC5F">
      <w:pPr>
        <w:numPr>
          <w:ilvl w:val="255"/>
          <w:numId w:val="0"/>
        </w:numPr>
        <w:adjustRightInd/>
        <w:spacing w:line="360" w:lineRule="auto"/>
        <w:ind w:firstLine="480" w:firstLineChars="200"/>
        <w:rPr>
          <w:color w:val="auto"/>
          <w:sz w:val="24"/>
          <w:highlight w:val="none"/>
        </w:rPr>
      </w:pPr>
      <w:r>
        <w:rPr>
          <w:rFonts w:hint="eastAsia"/>
          <w:color w:val="auto"/>
          <w:sz w:val="24"/>
          <w:highlight w:val="none"/>
        </w:rPr>
        <w:t>《水工混凝土结构设计规范》（SL/T 191-2008）；</w:t>
      </w:r>
    </w:p>
    <w:p w14:paraId="4A8AEDD6">
      <w:pPr>
        <w:numPr>
          <w:ilvl w:val="255"/>
          <w:numId w:val="0"/>
        </w:numPr>
        <w:adjustRightInd/>
        <w:spacing w:line="360" w:lineRule="auto"/>
        <w:ind w:firstLine="480" w:firstLineChars="200"/>
        <w:rPr>
          <w:color w:val="auto"/>
          <w:sz w:val="24"/>
          <w:highlight w:val="none"/>
        </w:rPr>
      </w:pPr>
      <w:r>
        <w:rPr>
          <w:rFonts w:hint="eastAsia"/>
          <w:color w:val="auto"/>
          <w:sz w:val="24"/>
          <w:highlight w:val="none"/>
        </w:rPr>
        <w:t>《电气设备预防性试验规程》（DL/T596-1996）；</w:t>
      </w:r>
    </w:p>
    <w:p w14:paraId="63EDAF1F">
      <w:pPr>
        <w:numPr>
          <w:ilvl w:val="255"/>
          <w:numId w:val="0"/>
        </w:numPr>
        <w:adjustRightInd/>
        <w:spacing w:line="360" w:lineRule="auto"/>
        <w:ind w:firstLine="480" w:firstLineChars="200"/>
        <w:rPr>
          <w:color w:val="auto"/>
          <w:sz w:val="24"/>
          <w:highlight w:val="none"/>
        </w:rPr>
      </w:pPr>
      <w:r>
        <w:rPr>
          <w:rFonts w:hint="eastAsia"/>
          <w:color w:val="auto"/>
          <w:sz w:val="24"/>
          <w:highlight w:val="none"/>
        </w:rPr>
        <w:t>《电气装置安装工程电气设备交接试验标准》（GB50150-2006）；</w:t>
      </w:r>
    </w:p>
    <w:p w14:paraId="1F3FC1E9">
      <w:pPr>
        <w:spacing w:line="360" w:lineRule="auto"/>
        <w:ind w:firstLine="480" w:firstLineChars="200"/>
        <w:rPr>
          <w:color w:val="auto"/>
          <w:sz w:val="24"/>
          <w:highlight w:val="none"/>
        </w:rPr>
      </w:pPr>
      <w:r>
        <w:rPr>
          <w:rFonts w:hint="eastAsia"/>
          <w:color w:val="auto"/>
          <w:sz w:val="24"/>
          <w:highlight w:val="none"/>
        </w:rPr>
        <w:t xml:space="preserve">  国家、水利部、浙江省发布的其他相关技术规范、规程。</w:t>
      </w:r>
    </w:p>
    <w:p w14:paraId="1758C2D0">
      <w:pPr>
        <w:spacing w:line="360" w:lineRule="auto"/>
        <w:ind w:firstLine="482" w:firstLineChars="200"/>
        <w:rPr>
          <w:b/>
          <w:bCs/>
          <w:color w:val="auto"/>
          <w:sz w:val="24"/>
          <w:highlight w:val="none"/>
        </w:rPr>
      </w:pPr>
      <w:r>
        <w:rPr>
          <w:rFonts w:hint="eastAsia"/>
          <w:b/>
          <w:bCs/>
          <w:color w:val="auto"/>
          <w:sz w:val="24"/>
          <w:highlight w:val="none"/>
        </w:rPr>
        <w:t>本项目主要工作包括但不限于以下内容：</w:t>
      </w:r>
    </w:p>
    <w:p w14:paraId="4ACBE220">
      <w:pPr>
        <w:spacing w:line="360" w:lineRule="auto"/>
        <w:ind w:firstLine="480" w:firstLineChars="200"/>
        <w:rPr>
          <w:color w:val="auto"/>
          <w:sz w:val="24"/>
          <w:highlight w:val="none"/>
        </w:rPr>
      </w:pPr>
      <w:r>
        <w:rPr>
          <w:rFonts w:hint="eastAsia"/>
          <w:color w:val="auto"/>
          <w:sz w:val="24"/>
          <w:highlight w:val="none"/>
        </w:rPr>
        <w:t>1.现状调查分析</w:t>
      </w:r>
    </w:p>
    <w:p w14:paraId="21B26713">
      <w:pPr>
        <w:spacing w:line="360" w:lineRule="auto"/>
        <w:ind w:firstLine="480" w:firstLineChars="200"/>
        <w:rPr>
          <w:color w:val="auto"/>
          <w:sz w:val="24"/>
          <w:highlight w:val="none"/>
        </w:rPr>
      </w:pPr>
      <w:r>
        <w:rPr>
          <w:rFonts w:hint="eastAsia"/>
          <w:color w:val="auto"/>
          <w:sz w:val="24"/>
          <w:highlight w:val="none"/>
        </w:rPr>
        <w:t>主要包括收集工程设计、建设、运行管理等资料，对土工建筑物、石工建筑物、混凝土建筑物、金属结构、机电设备、工程管理和安全监测设施、闸门、水力机械、启闭机等工程设施的完整性、安全状态逐项详细全面检查，全面了解泵站工程的实际状态，并应重点检测建筑物、机电设备和金属结构的薄弱和隐蔽部位。对检查、观测和试验中发现的问题和缺陷，应分析其产生的原因和对泵站运行、效益发挥等方面的影响，并编制《闸站现状调查分析报告》。</w:t>
      </w:r>
    </w:p>
    <w:p w14:paraId="426A6AA6">
      <w:pPr>
        <w:spacing w:line="360" w:lineRule="auto"/>
        <w:ind w:firstLine="480" w:firstLineChars="200"/>
        <w:rPr>
          <w:color w:val="auto"/>
          <w:sz w:val="24"/>
          <w:highlight w:val="none"/>
        </w:rPr>
      </w:pPr>
      <w:r>
        <w:rPr>
          <w:rFonts w:hint="eastAsia"/>
          <w:color w:val="auto"/>
          <w:sz w:val="24"/>
          <w:highlight w:val="none"/>
        </w:rPr>
        <w:t>2.现场安全检测</w:t>
      </w:r>
    </w:p>
    <w:p w14:paraId="4C6DD6E6">
      <w:pPr>
        <w:spacing w:line="360" w:lineRule="auto"/>
        <w:ind w:firstLine="480" w:firstLineChars="200"/>
        <w:rPr>
          <w:color w:val="auto"/>
          <w:sz w:val="24"/>
          <w:highlight w:val="none"/>
        </w:rPr>
      </w:pPr>
      <w:r>
        <w:rPr>
          <w:rFonts w:hint="eastAsia"/>
          <w:color w:val="auto"/>
          <w:sz w:val="24"/>
          <w:highlight w:val="none"/>
        </w:rPr>
        <w:t>现场安全检测项目根据现状调查分析报告，结合工程运行情况和影响因素综合研究确定，编制现场安全检测方案。根据《水闸安全鉴定管理办法》（水建管〔2008〕214号）、《泵站安全鉴定规程》(SL 316-2015)，安全检测项目主要包括三大部分：建筑物安全检测、机电设备安全检测及金属结构安全检测。</w:t>
      </w:r>
    </w:p>
    <w:p w14:paraId="7B44E5EB">
      <w:pPr>
        <w:spacing w:line="360" w:lineRule="auto"/>
        <w:ind w:firstLine="480" w:firstLineChars="200"/>
        <w:rPr>
          <w:color w:val="auto"/>
          <w:sz w:val="24"/>
          <w:highlight w:val="none"/>
        </w:rPr>
      </w:pPr>
      <w:r>
        <w:rPr>
          <w:rFonts w:hint="eastAsia"/>
          <w:color w:val="auto"/>
          <w:sz w:val="24"/>
          <w:highlight w:val="none"/>
        </w:rPr>
        <w:t>其中，建筑物安全检测主要包括下列内容：</w:t>
      </w:r>
      <w:r>
        <w:rPr>
          <w:rFonts w:hint="eastAsia"/>
          <w:color w:val="auto"/>
          <w:sz w:val="24"/>
          <w:highlight w:val="none"/>
        </w:rPr>
        <w:fldChar w:fldCharType="begin"/>
      </w:r>
      <w:r>
        <w:rPr>
          <w:rFonts w:hint="eastAsia"/>
          <w:color w:val="auto"/>
          <w:sz w:val="24"/>
          <w:highlight w:val="none"/>
        </w:rPr>
        <w:instrText xml:space="preserve"> = 1 \* GB3 </w:instrText>
      </w:r>
      <w:r>
        <w:rPr>
          <w:rFonts w:hint="eastAsia"/>
          <w:color w:val="auto"/>
          <w:sz w:val="24"/>
          <w:highlight w:val="none"/>
        </w:rPr>
        <w:fldChar w:fldCharType="separate"/>
      </w:r>
      <w:r>
        <w:rPr>
          <w:rFonts w:hint="eastAsia"/>
          <w:color w:val="auto"/>
          <w:sz w:val="24"/>
          <w:highlight w:val="none"/>
        </w:rPr>
        <w:t>①</w:t>
      </w:r>
      <w:r>
        <w:rPr>
          <w:rFonts w:hint="eastAsia"/>
          <w:color w:val="auto"/>
          <w:sz w:val="24"/>
          <w:highlight w:val="none"/>
        </w:rPr>
        <w:fldChar w:fldCharType="end"/>
      </w:r>
      <w:r>
        <w:rPr>
          <w:rFonts w:hint="eastAsia"/>
          <w:color w:val="auto"/>
          <w:sz w:val="24"/>
          <w:highlight w:val="none"/>
        </w:rPr>
        <w:t>外观检查；</w:t>
      </w:r>
      <w:r>
        <w:rPr>
          <w:rFonts w:hint="eastAsia"/>
          <w:color w:val="auto"/>
          <w:sz w:val="24"/>
          <w:highlight w:val="none"/>
        </w:rPr>
        <w:fldChar w:fldCharType="begin"/>
      </w:r>
      <w:r>
        <w:rPr>
          <w:rFonts w:hint="eastAsia"/>
          <w:color w:val="auto"/>
          <w:sz w:val="24"/>
          <w:highlight w:val="none"/>
        </w:rPr>
        <w:instrText xml:space="preserve"> = 2 \* GB3 </w:instrText>
      </w:r>
      <w:r>
        <w:rPr>
          <w:rFonts w:hint="eastAsia"/>
          <w:color w:val="auto"/>
          <w:sz w:val="24"/>
          <w:highlight w:val="none"/>
        </w:rPr>
        <w:fldChar w:fldCharType="separate"/>
      </w:r>
      <w:r>
        <w:rPr>
          <w:rFonts w:hint="eastAsia"/>
          <w:color w:val="auto"/>
          <w:sz w:val="24"/>
          <w:highlight w:val="none"/>
        </w:rPr>
        <w:t>②</w:t>
      </w:r>
      <w:r>
        <w:rPr>
          <w:rFonts w:hint="eastAsia"/>
          <w:color w:val="auto"/>
          <w:sz w:val="24"/>
          <w:highlight w:val="none"/>
        </w:rPr>
        <w:fldChar w:fldCharType="end"/>
      </w:r>
      <w:r>
        <w:rPr>
          <w:rFonts w:hint="eastAsia"/>
          <w:color w:val="auto"/>
          <w:sz w:val="24"/>
          <w:highlight w:val="none"/>
        </w:rPr>
        <w:t>混凝土强度检测；</w:t>
      </w:r>
      <w:r>
        <w:rPr>
          <w:rFonts w:hint="eastAsia"/>
          <w:color w:val="auto"/>
          <w:sz w:val="24"/>
          <w:highlight w:val="none"/>
        </w:rPr>
        <w:fldChar w:fldCharType="begin"/>
      </w:r>
      <w:r>
        <w:rPr>
          <w:rFonts w:hint="eastAsia"/>
          <w:color w:val="auto"/>
          <w:sz w:val="24"/>
          <w:highlight w:val="none"/>
        </w:rPr>
        <w:instrText xml:space="preserve"> = 3 \* GB3 </w:instrText>
      </w:r>
      <w:r>
        <w:rPr>
          <w:rFonts w:hint="eastAsia"/>
          <w:color w:val="auto"/>
          <w:sz w:val="24"/>
          <w:highlight w:val="none"/>
        </w:rPr>
        <w:fldChar w:fldCharType="separate"/>
      </w:r>
      <w:r>
        <w:rPr>
          <w:rFonts w:hint="eastAsia"/>
          <w:color w:val="auto"/>
          <w:sz w:val="24"/>
          <w:highlight w:val="none"/>
        </w:rPr>
        <w:t>③</w:t>
      </w:r>
      <w:r>
        <w:rPr>
          <w:rFonts w:hint="eastAsia"/>
          <w:color w:val="auto"/>
          <w:sz w:val="24"/>
          <w:highlight w:val="none"/>
        </w:rPr>
        <w:fldChar w:fldCharType="end"/>
      </w:r>
      <w:r>
        <w:rPr>
          <w:rFonts w:hint="eastAsia"/>
          <w:color w:val="auto"/>
          <w:sz w:val="24"/>
          <w:highlight w:val="none"/>
        </w:rPr>
        <w:t>混凝土碳化深度；</w:t>
      </w:r>
      <w:r>
        <w:rPr>
          <w:rFonts w:hint="eastAsia"/>
          <w:color w:val="auto"/>
          <w:sz w:val="24"/>
          <w:highlight w:val="none"/>
        </w:rPr>
        <w:fldChar w:fldCharType="begin"/>
      </w:r>
      <w:r>
        <w:rPr>
          <w:rFonts w:hint="eastAsia"/>
          <w:color w:val="auto"/>
          <w:sz w:val="24"/>
          <w:highlight w:val="none"/>
        </w:rPr>
        <w:instrText xml:space="preserve"> = 4 \* GB3 </w:instrText>
      </w:r>
      <w:r>
        <w:rPr>
          <w:rFonts w:hint="eastAsia"/>
          <w:color w:val="auto"/>
          <w:sz w:val="24"/>
          <w:highlight w:val="none"/>
        </w:rPr>
        <w:fldChar w:fldCharType="separate"/>
      </w:r>
      <w:r>
        <w:rPr>
          <w:rFonts w:hint="eastAsia"/>
          <w:color w:val="auto"/>
          <w:sz w:val="24"/>
          <w:highlight w:val="none"/>
        </w:rPr>
        <w:t>④</w:t>
      </w:r>
      <w:r>
        <w:rPr>
          <w:rFonts w:hint="eastAsia"/>
          <w:color w:val="auto"/>
          <w:sz w:val="24"/>
          <w:highlight w:val="none"/>
        </w:rPr>
        <w:fldChar w:fldCharType="end"/>
      </w:r>
      <w:r>
        <w:rPr>
          <w:rFonts w:hint="eastAsia"/>
          <w:color w:val="auto"/>
          <w:sz w:val="24"/>
          <w:highlight w:val="none"/>
        </w:rPr>
        <w:t>钢筋保护层厚度检测；</w:t>
      </w:r>
      <w:r>
        <w:rPr>
          <w:rFonts w:hint="eastAsia"/>
          <w:color w:val="auto"/>
          <w:sz w:val="24"/>
          <w:highlight w:val="none"/>
        </w:rPr>
        <w:fldChar w:fldCharType="begin"/>
      </w:r>
      <w:r>
        <w:rPr>
          <w:rFonts w:hint="eastAsia"/>
          <w:color w:val="auto"/>
          <w:sz w:val="24"/>
          <w:highlight w:val="none"/>
        </w:rPr>
        <w:instrText xml:space="preserve"> = 5 \* GB3 </w:instrText>
      </w:r>
      <w:r>
        <w:rPr>
          <w:rFonts w:hint="eastAsia"/>
          <w:color w:val="auto"/>
          <w:sz w:val="24"/>
          <w:highlight w:val="none"/>
        </w:rPr>
        <w:fldChar w:fldCharType="separate"/>
      </w:r>
      <w:r>
        <w:rPr>
          <w:rFonts w:hint="eastAsia"/>
          <w:color w:val="auto"/>
          <w:sz w:val="24"/>
          <w:highlight w:val="none"/>
        </w:rPr>
        <w:t>⑤</w:t>
      </w:r>
      <w:r>
        <w:rPr>
          <w:rFonts w:hint="eastAsia"/>
          <w:color w:val="auto"/>
          <w:sz w:val="24"/>
          <w:highlight w:val="none"/>
        </w:rPr>
        <w:fldChar w:fldCharType="end"/>
      </w:r>
      <w:r>
        <w:rPr>
          <w:rFonts w:hint="eastAsia"/>
          <w:color w:val="auto"/>
          <w:sz w:val="24"/>
          <w:highlight w:val="none"/>
        </w:rPr>
        <w:t>钢筋锈蚀检测。</w:t>
      </w:r>
    </w:p>
    <w:p w14:paraId="55E59649">
      <w:pPr>
        <w:spacing w:line="360" w:lineRule="auto"/>
        <w:ind w:firstLine="480" w:firstLineChars="200"/>
        <w:rPr>
          <w:color w:val="auto"/>
          <w:sz w:val="24"/>
          <w:highlight w:val="none"/>
        </w:rPr>
      </w:pPr>
      <w:r>
        <w:rPr>
          <w:rFonts w:hint="eastAsia"/>
          <w:color w:val="auto"/>
          <w:sz w:val="24"/>
          <w:highlight w:val="none"/>
        </w:rPr>
        <w:t>机电设备安全检测主要包括下列内容：</w:t>
      </w:r>
      <w:r>
        <w:rPr>
          <w:rFonts w:hint="eastAsia"/>
          <w:color w:val="auto"/>
          <w:sz w:val="24"/>
          <w:highlight w:val="none"/>
        </w:rPr>
        <w:fldChar w:fldCharType="begin"/>
      </w:r>
      <w:r>
        <w:rPr>
          <w:rFonts w:hint="eastAsia"/>
          <w:color w:val="auto"/>
          <w:sz w:val="24"/>
          <w:highlight w:val="none"/>
        </w:rPr>
        <w:instrText xml:space="preserve"> = 1 \* GB3 </w:instrText>
      </w:r>
      <w:r>
        <w:rPr>
          <w:rFonts w:hint="eastAsia"/>
          <w:color w:val="auto"/>
          <w:sz w:val="24"/>
          <w:highlight w:val="none"/>
        </w:rPr>
        <w:fldChar w:fldCharType="separate"/>
      </w:r>
      <w:r>
        <w:rPr>
          <w:rFonts w:hint="eastAsia"/>
          <w:color w:val="auto"/>
          <w:sz w:val="24"/>
          <w:highlight w:val="none"/>
        </w:rPr>
        <w:t>①</w:t>
      </w:r>
      <w:r>
        <w:rPr>
          <w:rFonts w:hint="eastAsia"/>
          <w:color w:val="auto"/>
          <w:sz w:val="24"/>
          <w:highlight w:val="none"/>
        </w:rPr>
        <w:fldChar w:fldCharType="end"/>
      </w:r>
      <w:r>
        <w:rPr>
          <w:rFonts w:hint="eastAsia"/>
          <w:color w:val="auto"/>
          <w:sz w:val="24"/>
          <w:highlight w:val="none"/>
        </w:rPr>
        <w:t>机电设备的外观、防腐及安全标识检查；</w:t>
      </w:r>
      <w:r>
        <w:rPr>
          <w:rFonts w:hint="eastAsia"/>
          <w:color w:val="auto"/>
          <w:sz w:val="24"/>
          <w:highlight w:val="none"/>
        </w:rPr>
        <w:fldChar w:fldCharType="begin"/>
      </w:r>
      <w:r>
        <w:rPr>
          <w:rFonts w:hint="eastAsia"/>
          <w:color w:val="auto"/>
          <w:sz w:val="24"/>
          <w:highlight w:val="none"/>
        </w:rPr>
        <w:instrText xml:space="preserve"> = 2 \* GB3 </w:instrText>
      </w:r>
      <w:r>
        <w:rPr>
          <w:rFonts w:hint="eastAsia"/>
          <w:color w:val="auto"/>
          <w:sz w:val="24"/>
          <w:highlight w:val="none"/>
        </w:rPr>
        <w:fldChar w:fldCharType="separate"/>
      </w:r>
      <w:r>
        <w:rPr>
          <w:rFonts w:hint="eastAsia"/>
          <w:color w:val="auto"/>
          <w:sz w:val="24"/>
          <w:highlight w:val="none"/>
        </w:rPr>
        <w:t>②</w:t>
      </w:r>
      <w:r>
        <w:rPr>
          <w:rFonts w:hint="eastAsia"/>
          <w:color w:val="auto"/>
          <w:sz w:val="24"/>
          <w:highlight w:val="none"/>
        </w:rPr>
        <w:fldChar w:fldCharType="end"/>
      </w:r>
      <w:r>
        <w:rPr>
          <w:rFonts w:hint="eastAsia"/>
          <w:color w:val="auto"/>
          <w:sz w:val="24"/>
          <w:highlight w:val="none"/>
        </w:rPr>
        <w:t>输电线路绝缘及接地检查；</w:t>
      </w:r>
      <w:r>
        <w:rPr>
          <w:rFonts w:hint="eastAsia"/>
          <w:color w:val="auto"/>
          <w:sz w:val="24"/>
          <w:highlight w:val="none"/>
        </w:rPr>
        <w:fldChar w:fldCharType="begin"/>
      </w:r>
      <w:r>
        <w:rPr>
          <w:rFonts w:hint="eastAsia"/>
          <w:color w:val="auto"/>
          <w:sz w:val="24"/>
          <w:highlight w:val="none"/>
        </w:rPr>
        <w:instrText xml:space="preserve"> = 3 \* GB3 </w:instrText>
      </w:r>
      <w:r>
        <w:rPr>
          <w:rFonts w:hint="eastAsia"/>
          <w:color w:val="auto"/>
          <w:sz w:val="24"/>
          <w:highlight w:val="none"/>
        </w:rPr>
        <w:fldChar w:fldCharType="separate"/>
      </w:r>
      <w:r>
        <w:rPr>
          <w:rFonts w:hint="eastAsia"/>
          <w:color w:val="auto"/>
          <w:sz w:val="24"/>
          <w:highlight w:val="none"/>
        </w:rPr>
        <w:t>③</w:t>
      </w:r>
      <w:r>
        <w:rPr>
          <w:rFonts w:hint="eastAsia"/>
          <w:color w:val="auto"/>
          <w:sz w:val="24"/>
          <w:highlight w:val="none"/>
        </w:rPr>
        <w:fldChar w:fldCharType="end"/>
      </w:r>
      <w:r>
        <w:rPr>
          <w:rFonts w:hint="eastAsia"/>
          <w:color w:val="auto"/>
          <w:sz w:val="24"/>
          <w:highlight w:val="none"/>
        </w:rPr>
        <w:t>主水泵、电动机主要部件检查；</w:t>
      </w:r>
      <w:r>
        <w:rPr>
          <w:rFonts w:hint="eastAsia"/>
          <w:color w:val="auto"/>
          <w:sz w:val="24"/>
          <w:highlight w:val="none"/>
        </w:rPr>
        <w:fldChar w:fldCharType="begin"/>
      </w:r>
      <w:r>
        <w:rPr>
          <w:rFonts w:hint="eastAsia"/>
          <w:color w:val="auto"/>
          <w:sz w:val="24"/>
          <w:highlight w:val="none"/>
        </w:rPr>
        <w:instrText xml:space="preserve"> = 4 \* GB3 </w:instrText>
      </w:r>
      <w:r>
        <w:rPr>
          <w:rFonts w:hint="eastAsia"/>
          <w:color w:val="auto"/>
          <w:sz w:val="24"/>
          <w:highlight w:val="none"/>
        </w:rPr>
        <w:fldChar w:fldCharType="separate"/>
      </w:r>
      <w:r>
        <w:rPr>
          <w:rFonts w:hint="eastAsia"/>
          <w:color w:val="auto"/>
          <w:sz w:val="24"/>
          <w:highlight w:val="none"/>
        </w:rPr>
        <w:t>④</w:t>
      </w:r>
      <w:r>
        <w:rPr>
          <w:rFonts w:hint="eastAsia"/>
          <w:color w:val="auto"/>
          <w:sz w:val="24"/>
          <w:highlight w:val="none"/>
        </w:rPr>
        <w:fldChar w:fldCharType="end"/>
      </w:r>
      <w:r>
        <w:rPr>
          <w:rFonts w:hint="eastAsia"/>
          <w:color w:val="auto"/>
          <w:sz w:val="24"/>
          <w:highlight w:val="none"/>
        </w:rPr>
        <w:t>主水泵运行振动测试；</w:t>
      </w:r>
      <w:r>
        <w:rPr>
          <w:rFonts w:hint="eastAsia"/>
          <w:color w:val="auto"/>
          <w:sz w:val="24"/>
          <w:highlight w:val="none"/>
        </w:rPr>
        <w:fldChar w:fldCharType="begin"/>
      </w:r>
      <w:r>
        <w:rPr>
          <w:rFonts w:hint="eastAsia"/>
          <w:color w:val="auto"/>
          <w:sz w:val="24"/>
          <w:highlight w:val="none"/>
        </w:rPr>
        <w:instrText xml:space="preserve"> = 5 \* GB3 </w:instrText>
      </w:r>
      <w:r>
        <w:rPr>
          <w:rFonts w:hint="eastAsia"/>
          <w:color w:val="auto"/>
          <w:sz w:val="24"/>
          <w:highlight w:val="none"/>
        </w:rPr>
        <w:fldChar w:fldCharType="separate"/>
      </w:r>
      <w:r>
        <w:rPr>
          <w:rFonts w:hint="eastAsia"/>
          <w:color w:val="auto"/>
          <w:sz w:val="24"/>
          <w:highlight w:val="none"/>
        </w:rPr>
        <w:t>⑤</w:t>
      </w:r>
      <w:r>
        <w:rPr>
          <w:rFonts w:hint="eastAsia"/>
          <w:color w:val="auto"/>
          <w:sz w:val="24"/>
          <w:highlight w:val="none"/>
        </w:rPr>
        <w:fldChar w:fldCharType="end"/>
      </w:r>
      <w:r>
        <w:rPr>
          <w:rFonts w:hint="eastAsia"/>
          <w:color w:val="auto"/>
          <w:sz w:val="24"/>
          <w:highlight w:val="none"/>
        </w:rPr>
        <w:t>主水泵运行噪声测试；</w:t>
      </w:r>
      <w:r>
        <w:rPr>
          <w:rFonts w:hint="eastAsia"/>
          <w:color w:val="auto"/>
          <w:sz w:val="24"/>
          <w:highlight w:val="none"/>
        </w:rPr>
        <w:fldChar w:fldCharType="begin"/>
      </w:r>
      <w:r>
        <w:rPr>
          <w:rFonts w:hint="eastAsia"/>
          <w:color w:val="auto"/>
          <w:sz w:val="24"/>
          <w:highlight w:val="none"/>
        </w:rPr>
        <w:instrText xml:space="preserve"> = 6 \* GB3 </w:instrText>
      </w:r>
      <w:r>
        <w:rPr>
          <w:rFonts w:hint="eastAsia"/>
          <w:color w:val="auto"/>
          <w:sz w:val="24"/>
          <w:highlight w:val="none"/>
        </w:rPr>
        <w:fldChar w:fldCharType="separate"/>
      </w:r>
      <w:r>
        <w:rPr>
          <w:rFonts w:hint="eastAsia"/>
          <w:color w:val="auto"/>
          <w:sz w:val="24"/>
          <w:highlight w:val="none"/>
        </w:rPr>
        <w:t>⑥</w:t>
      </w:r>
      <w:r>
        <w:rPr>
          <w:rFonts w:hint="eastAsia"/>
          <w:color w:val="auto"/>
          <w:sz w:val="24"/>
          <w:highlight w:val="none"/>
        </w:rPr>
        <w:fldChar w:fldCharType="end"/>
      </w:r>
      <w:r>
        <w:rPr>
          <w:rFonts w:hint="eastAsia"/>
          <w:color w:val="auto"/>
          <w:sz w:val="24"/>
          <w:highlight w:val="none"/>
        </w:rPr>
        <w:t>电动机三相电流不平衡度测试；</w:t>
      </w:r>
      <w:r>
        <w:rPr>
          <w:rFonts w:hint="eastAsia"/>
          <w:color w:val="auto"/>
          <w:sz w:val="24"/>
          <w:highlight w:val="none"/>
        </w:rPr>
        <w:fldChar w:fldCharType="begin"/>
      </w:r>
      <w:r>
        <w:rPr>
          <w:rFonts w:hint="eastAsia"/>
          <w:color w:val="auto"/>
          <w:sz w:val="24"/>
          <w:highlight w:val="none"/>
        </w:rPr>
        <w:instrText xml:space="preserve"> = 7 \* GB3 </w:instrText>
      </w:r>
      <w:r>
        <w:rPr>
          <w:rFonts w:hint="eastAsia"/>
          <w:color w:val="auto"/>
          <w:sz w:val="24"/>
          <w:highlight w:val="none"/>
        </w:rPr>
        <w:fldChar w:fldCharType="separate"/>
      </w:r>
      <w:r>
        <w:rPr>
          <w:rFonts w:hint="eastAsia"/>
          <w:color w:val="auto"/>
          <w:sz w:val="24"/>
          <w:highlight w:val="none"/>
        </w:rPr>
        <w:t>⑦</w:t>
      </w:r>
      <w:r>
        <w:rPr>
          <w:rFonts w:hint="eastAsia"/>
          <w:color w:val="auto"/>
          <w:sz w:val="24"/>
          <w:highlight w:val="none"/>
        </w:rPr>
        <w:fldChar w:fldCharType="end"/>
      </w:r>
      <w:r>
        <w:rPr>
          <w:rFonts w:hint="eastAsia"/>
          <w:color w:val="auto"/>
          <w:sz w:val="24"/>
          <w:highlight w:val="none"/>
        </w:rPr>
        <w:t>盘柜表计、指示灯、开关动作检查；</w:t>
      </w:r>
      <w:r>
        <w:rPr>
          <w:rFonts w:hint="eastAsia"/>
          <w:color w:val="auto"/>
          <w:sz w:val="24"/>
          <w:highlight w:val="none"/>
        </w:rPr>
        <w:fldChar w:fldCharType="begin"/>
      </w:r>
      <w:r>
        <w:rPr>
          <w:rFonts w:hint="eastAsia"/>
          <w:color w:val="auto"/>
          <w:sz w:val="24"/>
          <w:highlight w:val="none"/>
        </w:rPr>
        <w:instrText xml:space="preserve"> = 8 \* GB3 </w:instrText>
      </w:r>
      <w:r>
        <w:rPr>
          <w:rFonts w:hint="eastAsia"/>
          <w:color w:val="auto"/>
          <w:sz w:val="24"/>
          <w:highlight w:val="none"/>
        </w:rPr>
        <w:fldChar w:fldCharType="separate"/>
      </w:r>
      <w:r>
        <w:rPr>
          <w:rFonts w:hint="eastAsia"/>
          <w:color w:val="auto"/>
          <w:sz w:val="24"/>
          <w:highlight w:val="none"/>
        </w:rPr>
        <w:t>⑧</w:t>
      </w:r>
      <w:r>
        <w:rPr>
          <w:rFonts w:hint="eastAsia"/>
          <w:color w:val="auto"/>
          <w:sz w:val="24"/>
          <w:highlight w:val="none"/>
        </w:rPr>
        <w:fldChar w:fldCharType="end"/>
      </w:r>
      <w:r>
        <w:rPr>
          <w:rFonts w:hint="eastAsia"/>
          <w:color w:val="auto"/>
          <w:sz w:val="24"/>
          <w:highlight w:val="none"/>
        </w:rPr>
        <w:t>操作控制可靠性检查；</w:t>
      </w:r>
      <w:r>
        <w:rPr>
          <w:rFonts w:hint="eastAsia"/>
          <w:color w:val="auto"/>
          <w:sz w:val="24"/>
          <w:highlight w:val="none"/>
        </w:rPr>
        <w:fldChar w:fldCharType="begin"/>
      </w:r>
      <w:r>
        <w:rPr>
          <w:rFonts w:hint="eastAsia"/>
          <w:color w:val="auto"/>
          <w:sz w:val="24"/>
          <w:highlight w:val="none"/>
        </w:rPr>
        <w:instrText xml:space="preserve"> = 9 \* GB3 </w:instrText>
      </w:r>
      <w:r>
        <w:rPr>
          <w:rFonts w:hint="eastAsia"/>
          <w:color w:val="auto"/>
          <w:sz w:val="24"/>
          <w:highlight w:val="none"/>
        </w:rPr>
        <w:fldChar w:fldCharType="separate"/>
      </w:r>
      <w:r>
        <w:rPr>
          <w:rFonts w:hint="eastAsia"/>
          <w:color w:val="auto"/>
          <w:sz w:val="24"/>
          <w:highlight w:val="none"/>
        </w:rPr>
        <w:t>⑨</w:t>
      </w:r>
      <w:r>
        <w:rPr>
          <w:rFonts w:hint="eastAsia"/>
          <w:color w:val="auto"/>
          <w:sz w:val="24"/>
          <w:highlight w:val="none"/>
        </w:rPr>
        <w:fldChar w:fldCharType="end"/>
      </w:r>
      <w:r>
        <w:rPr>
          <w:rFonts w:hint="eastAsia"/>
          <w:color w:val="auto"/>
          <w:sz w:val="24"/>
          <w:highlight w:val="none"/>
        </w:rPr>
        <w:t>厂房内辅助设备油、气、水渗漏检查。</w:t>
      </w:r>
    </w:p>
    <w:p w14:paraId="46CF2669">
      <w:pPr>
        <w:spacing w:line="360" w:lineRule="auto"/>
        <w:ind w:firstLine="480" w:firstLineChars="200"/>
        <w:rPr>
          <w:color w:val="auto"/>
          <w:sz w:val="24"/>
          <w:highlight w:val="none"/>
        </w:rPr>
      </w:pPr>
      <w:r>
        <w:rPr>
          <w:rFonts w:hint="eastAsia"/>
          <w:color w:val="auto"/>
          <w:sz w:val="24"/>
          <w:highlight w:val="none"/>
        </w:rPr>
        <w:t>金属结构安全检测主要包括下列内容：</w:t>
      </w:r>
      <w:r>
        <w:rPr>
          <w:rFonts w:hint="eastAsia"/>
          <w:color w:val="auto"/>
          <w:sz w:val="24"/>
          <w:highlight w:val="none"/>
        </w:rPr>
        <w:fldChar w:fldCharType="begin"/>
      </w:r>
      <w:r>
        <w:rPr>
          <w:rFonts w:hint="eastAsia"/>
          <w:color w:val="auto"/>
          <w:sz w:val="24"/>
          <w:highlight w:val="none"/>
        </w:rPr>
        <w:instrText xml:space="preserve"> = 1 \* GB3 </w:instrText>
      </w:r>
      <w:r>
        <w:rPr>
          <w:rFonts w:hint="eastAsia"/>
          <w:color w:val="auto"/>
          <w:sz w:val="24"/>
          <w:highlight w:val="none"/>
        </w:rPr>
        <w:fldChar w:fldCharType="separate"/>
      </w:r>
      <w:r>
        <w:rPr>
          <w:rFonts w:hint="eastAsia"/>
          <w:color w:val="auto"/>
          <w:sz w:val="24"/>
          <w:highlight w:val="none"/>
        </w:rPr>
        <w:t>①</w:t>
      </w:r>
      <w:r>
        <w:rPr>
          <w:rFonts w:hint="eastAsia"/>
          <w:color w:val="auto"/>
          <w:sz w:val="24"/>
          <w:highlight w:val="none"/>
        </w:rPr>
        <w:fldChar w:fldCharType="end"/>
      </w:r>
      <w:r>
        <w:rPr>
          <w:rFonts w:hint="eastAsia"/>
          <w:color w:val="auto"/>
          <w:sz w:val="24"/>
          <w:highlight w:val="none"/>
        </w:rPr>
        <w:t>外观检查；</w:t>
      </w:r>
      <w:r>
        <w:rPr>
          <w:rFonts w:hint="eastAsia"/>
          <w:color w:val="auto"/>
          <w:sz w:val="24"/>
          <w:highlight w:val="none"/>
        </w:rPr>
        <w:fldChar w:fldCharType="begin"/>
      </w:r>
      <w:r>
        <w:rPr>
          <w:rFonts w:hint="eastAsia"/>
          <w:color w:val="auto"/>
          <w:sz w:val="24"/>
          <w:highlight w:val="none"/>
        </w:rPr>
        <w:instrText xml:space="preserve"> = 2 \* GB3 </w:instrText>
      </w:r>
      <w:r>
        <w:rPr>
          <w:rFonts w:hint="eastAsia"/>
          <w:color w:val="auto"/>
          <w:sz w:val="24"/>
          <w:highlight w:val="none"/>
        </w:rPr>
        <w:fldChar w:fldCharType="separate"/>
      </w:r>
      <w:r>
        <w:rPr>
          <w:rFonts w:hint="eastAsia"/>
          <w:color w:val="auto"/>
          <w:sz w:val="24"/>
          <w:highlight w:val="none"/>
        </w:rPr>
        <w:t>②</w:t>
      </w:r>
      <w:r>
        <w:rPr>
          <w:rFonts w:hint="eastAsia"/>
          <w:color w:val="auto"/>
          <w:sz w:val="24"/>
          <w:highlight w:val="none"/>
        </w:rPr>
        <w:fldChar w:fldCharType="end"/>
      </w:r>
      <w:r>
        <w:rPr>
          <w:rFonts w:hint="eastAsia"/>
          <w:color w:val="auto"/>
          <w:sz w:val="24"/>
          <w:highlight w:val="none"/>
        </w:rPr>
        <w:t>焊缝质量无损检测（UT）；</w:t>
      </w:r>
      <w:r>
        <w:rPr>
          <w:rFonts w:hint="eastAsia"/>
          <w:color w:val="auto"/>
          <w:sz w:val="24"/>
          <w:highlight w:val="none"/>
        </w:rPr>
        <w:fldChar w:fldCharType="begin"/>
      </w:r>
      <w:r>
        <w:rPr>
          <w:rFonts w:hint="eastAsia"/>
          <w:color w:val="auto"/>
          <w:sz w:val="24"/>
          <w:highlight w:val="none"/>
        </w:rPr>
        <w:instrText xml:space="preserve"> = 3 \* GB3 </w:instrText>
      </w:r>
      <w:r>
        <w:rPr>
          <w:rFonts w:hint="eastAsia"/>
          <w:color w:val="auto"/>
          <w:sz w:val="24"/>
          <w:highlight w:val="none"/>
        </w:rPr>
        <w:fldChar w:fldCharType="separate"/>
      </w:r>
      <w:r>
        <w:rPr>
          <w:rFonts w:hint="eastAsia"/>
          <w:color w:val="auto"/>
          <w:sz w:val="24"/>
          <w:highlight w:val="none"/>
        </w:rPr>
        <w:t>③</w:t>
      </w:r>
      <w:r>
        <w:rPr>
          <w:rFonts w:hint="eastAsia"/>
          <w:color w:val="auto"/>
          <w:sz w:val="24"/>
          <w:highlight w:val="none"/>
        </w:rPr>
        <w:fldChar w:fldCharType="end"/>
      </w:r>
      <w:r>
        <w:rPr>
          <w:rFonts w:hint="eastAsia"/>
          <w:color w:val="auto"/>
          <w:sz w:val="24"/>
          <w:highlight w:val="none"/>
        </w:rPr>
        <w:t>金属结构腐蚀状态及蚀余厚度检测；</w:t>
      </w:r>
      <w:r>
        <w:rPr>
          <w:rFonts w:hint="eastAsia"/>
          <w:color w:val="auto"/>
          <w:sz w:val="24"/>
          <w:highlight w:val="none"/>
        </w:rPr>
        <w:fldChar w:fldCharType="begin"/>
      </w:r>
      <w:r>
        <w:rPr>
          <w:rFonts w:hint="eastAsia"/>
          <w:color w:val="auto"/>
          <w:sz w:val="24"/>
          <w:highlight w:val="none"/>
        </w:rPr>
        <w:instrText xml:space="preserve"> = 4 \* GB3 </w:instrText>
      </w:r>
      <w:r>
        <w:rPr>
          <w:rFonts w:hint="eastAsia"/>
          <w:color w:val="auto"/>
          <w:sz w:val="24"/>
          <w:highlight w:val="none"/>
        </w:rPr>
        <w:fldChar w:fldCharType="separate"/>
      </w:r>
      <w:r>
        <w:rPr>
          <w:rFonts w:hint="eastAsia"/>
          <w:color w:val="auto"/>
          <w:sz w:val="24"/>
          <w:highlight w:val="none"/>
        </w:rPr>
        <w:t>④</w:t>
      </w:r>
      <w:r>
        <w:rPr>
          <w:rFonts w:hint="eastAsia"/>
          <w:color w:val="auto"/>
          <w:sz w:val="24"/>
          <w:highlight w:val="none"/>
        </w:rPr>
        <w:fldChar w:fldCharType="end"/>
      </w:r>
      <w:r>
        <w:rPr>
          <w:rFonts w:hint="eastAsia"/>
          <w:color w:val="auto"/>
          <w:sz w:val="24"/>
          <w:highlight w:val="none"/>
        </w:rPr>
        <w:t>启闭机性能状态检测；</w:t>
      </w:r>
      <w:r>
        <w:rPr>
          <w:rFonts w:hint="eastAsia"/>
          <w:color w:val="auto"/>
          <w:sz w:val="24"/>
          <w:highlight w:val="none"/>
        </w:rPr>
        <w:fldChar w:fldCharType="begin"/>
      </w:r>
      <w:r>
        <w:rPr>
          <w:rFonts w:hint="eastAsia"/>
          <w:color w:val="auto"/>
          <w:sz w:val="24"/>
          <w:highlight w:val="none"/>
        </w:rPr>
        <w:instrText xml:space="preserve"> = 5 \* GB3 </w:instrText>
      </w:r>
      <w:r>
        <w:rPr>
          <w:rFonts w:hint="eastAsia"/>
          <w:color w:val="auto"/>
          <w:sz w:val="24"/>
          <w:highlight w:val="none"/>
        </w:rPr>
        <w:fldChar w:fldCharType="separate"/>
      </w:r>
      <w:r>
        <w:rPr>
          <w:rFonts w:hint="eastAsia"/>
          <w:color w:val="auto"/>
          <w:sz w:val="24"/>
          <w:highlight w:val="none"/>
        </w:rPr>
        <w:t>⑤</w:t>
      </w:r>
      <w:r>
        <w:rPr>
          <w:rFonts w:hint="eastAsia"/>
          <w:color w:val="auto"/>
          <w:sz w:val="24"/>
          <w:highlight w:val="none"/>
        </w:rPr>
        <w:fldChar w:fldCharType="end"/>
      </w:r>
      <w:r>
        <w:rPr>
          <w:rFonts w:hint="eastAsia"/>
          <w:color w:val="auto"/>
          <w:sz w:val="24"/>
          <w:highlight w:val="none"/>
        </w:rPr>
        <w:t>清污机金属构件磨损及腐蚀检测；</w:t>
      </w:r>
      <w:r>
        <w:rPr>
          <w:rFonts w:hint="eastAsia"/>
          <w:color w:val="auto"/>
          <w:sz w:val="24"/>
          <w:highlight w:val="none"/>
        </w:rPr>
        <w:fldChar w:fldCharType="begin"/>
      </w:r>
      <w:r>
        <w:rPr>
          <w:rFonts w:hint="eastAsia"/>
          <w:color w:val="auto"/>
          <w:sz w:val="24"/>
          <w:highlight w:val="none"/>
        </w:rPr>
        <w:instrText xml:space="preserve"> = 6 \* GB3 </w:instrText>
      </w:r>
      <w:r>
        <w:rPr>
          <w:rFonts w:hint="eastAsia"/>
          <w:color w:val="auto"/>
          <w:sz w:val="24"/>
          <w:highlight w:val="none"/>
        </w:rPr>
        <w:fldChar w:fldCharType="separate"/>
      </w:r>
      <w:r>
        <w:rPr>
          <w:rFonts w:hint="eastAsia"/>
          <w:color w:val="auto"/>
          <w:sz w:val="24"/>
          <w:highlight w:val="none"/>
        </w:rPr>
        <w:t>⑥</w:t>
      </w:r>
      <w:r>
        <w:rPr>
          <w:rFonts w:hint="eastAsia"/>
          <w:color w:val="auto"/>
          <w:sz w:val="24"/>
          <w:highlight w:val="none"/>
        </w:rPr>
        <w:fldChar w:fldCharType="end"/>
      </w:r>
      <w:r>
        <w:rPr>
          <w:rFonts w:hint="eastAsia"/>
          <w:color w:val="auto"/>
          <w:sz w:val="24"/>
          <w:highlight w:val="none"/>
        </w:rPr>
        <w:t>检修门机外观及安全性检查。</w:t>
      </w:r>
    </w:p>
    <w:p w14:paraId="7F959452">
      <w:pPr>
        <w:spacing w:line="360" w:lineRule="auto"/>
        <w:ind w:firstLine="480" w:firstLineChars="200"/>
        <w:rPr>
          <w:color w:val="auto"/>
          <w:sz w:val="24"/>
          <w:highlight w:val="none"/>
        </w:rPr>
      </w:pPr>
      <w:r>
        <w:rPr>
          <w:rFonts w:hint="eastAsia"/>
          <w:color w:val="auto"/>
          <w:sz w:val="24"/>
          <w:highlight w:val="none"/>
        </w:rPr>
        <w:t>根据现状调查、安全检测结果，结合工程质量检查、勘察和运行观测等资料，进行综合分析评价，编制安全检测报告。</w:t>
      </w:r>
    </w:p>
    <w:p w14:paraId="74C85285">
      <w:pPr>
        <w:pStyle w:val="15"/>
        <w:spacing w:after="0"/>
        <w:ind w:left="0" w:firstLine="480"/>
        <w:rPr>
          <w:rFonts w:hint="eastAsia"/>
          <w:b/>
          <w:bCs/>
          <w:color w:val="auto"/>
          <w:highlight w:val="none"/>
        </w:rPr>
      </w:pPr>
      <w:r>
        <w:rPr>
          <w:rFonts w:hint="eastAsia"/>
          <w:color w:val="auto"/>
          <w:highlight w:val="none"/>
        </w:rPr>
        <w:t>3.</w:t>
      </w:r>
      <w:r>
        <w:rPr>
          <w:rFonts w:hint="eastAsia"/>
          <w:b/>
          <w:bCs/>
          <w:color w:val="auto"/>
          <w:highlight w:val="none"/>
        </w:rPr>
        <w:t>安全监测仪器鉴定及监测资料分析</w:t>
      </w:r>
    </w:p>
    <w:p w14:paraId="7CCB08CC">
      <w:pPr>
        <w:spacing w:line="360" w:lineRule="auto"/>
        <w:ind w:firstLine="480" w:firstLineChars="200"/>
        <w:rPr>
          <w:color w:val="auto"/>
          <w:sz w:val="24"/>
          <w:highlight w:val="none"/>
        </w:rPr>
      </w:pPr>
      <w:r>
        <w:rPr>
          <w:rFonts w:hint="eastAsia" w:ascii="宋体" w:hAnsi="宋体"/>
          <w:color w:val="auto"/>
          <w:sz w:val="24"/>
          <w:highlight w:val="none"/>
        </w:rPr>
        <w:t>根据《水闸安全监测技术规范》 （SL768-2018），对闸现有监测设施可靠性进行评价，开展表面变形和扬压力等监测设施现场检查和测试，评价监测设施的完备性和可靠性。同时，对水闸历年监测资料进行整编分析，结合工程安全复核，分析水闸运行性状。</w:t>
      </w:r>
    </w:p>
    <w:p w14:paraId="2B96DB8D">
      <w:pPr>
        <w:spacing w:line="360" w:lineRule="auto"/>
        <w:ind w:firstLine="480" w:firstLineChars="200"/>
        <w:rPr>
          <w:color w:val="auto"/>
          <w:sz w:val="24"/>
          <w:highlight w:val="none"/>
        </w:rPr>
      </w:pPr>
      <w:r>
        <w:rPr>
          <w:rFonts w:hint="eastAsia"/>
          <w:color w:val="auto"/>
          <w:sz w:val="24"/>
          <w:highlight w:val="none"/>
        </w:rPr>
        <w:t>4.工程复核计算分析</w:t>
      </w:r>
    </w:p>
    <w:p w14:paraId="4D174308">
      <w:pPr>
        <w:spacing w:line="360" w:lineRule="auto"/>
        <w:ind w:firstLine="480" w:firstLineChars="200"/>
        <w:rPr>
          <w:color w:val="auto"/>
          <w:sz w:val="24"/>
          <w:highlight w:val="none"/>
        </w:rPr>
      </w:pPr>
      <w:r>
        <w:rPr>
          <w:rFonts w:hint="eastAsia"/>
          <w:color w:val="auto"/>
          <w:sz w:val="24"/>
          <w:highlight w:val="none"/>
        </w:rPr>
        <w:t>工程复核计算分析内容包括工程规模、建筑物、机电设备、金属结构等，根据复核计算分析成果，对泵站建筑物、机电设备、金属结构等分别进行评价，复核计算分析要求符合《泵站安全鉴定规程》(SL 316-2015)等现行规范相关要求。</w:t>
      </w:r>
    </w:p>
    <w:p w14:paraId="7D3D48C2">
      <w:pPr>
        <w:spacing w:line="360" w:lineRule="auto"/>
        <w:ind w:firstLine="480" w:firstLineChars="200"/>
        <w:rPr>
          <w:color w:val="auto"/>
          <w:sz w:val="24"/>
          <w:highlight w:val="none"/>
        </w:rPr>
      </w:pPr>
      <w:r>
        <w:rPr>
          <w:rFonts w:hint="eastAsia"/>
          <w:color w:val="auto"/>
          <w:sz w:val="24"/>
          <w:highlight w:val="none"/>
        </w:rPr>
        <w:t>工程规模复核成果应确定泵站在现行运行条件下承受的各种水位组合、各特征扬程及流量，为建筑物、机电设备及金属结构复核提供计算依据。</w:t>
      </w:r>
    </w:p>
    <w:p w14:paraId="2D6AE551">
      <w:pPr>
        <w:spacing w:line="360" w:lineRule="auto"/>
        <w:ind w:firstLine="480" w:firstLineChars="200"/>
        <w:rPr>
          <w:color w:val="auto"/>
          <w:sz w:val="24"/>
          <w:highlight w:val="none"/>
        </w:rPr>
      </w:pPr>
      <w:r>
        <w:rPr>
          <w:rFonts w:hint="eastAsia"/>
          <w:color w:val="auto"/>
          <w:sz w:val="24"/>
          <w:highlight w:val="none"/>
        </w:rPr>
        <w:t>建筑物复核对象包括进水建筑物、泵房、出水建筑物及枢纽配套建筑物等。建筑物复核与评价的主要内容包括：防洪等级、过流能力、消能防冲、抗渗稳定、抗滑稳定、抗浮稳定、抗倾稳定、地基稳定、结构强度及抗震安全性等。</w:t>
      </w:r>
    </w:p>
    <w:p w14:paraId="5018605A">
      <w:pPr>
        <w:spacing w:line="360" w:lineRule="auto"/>
        <w:ind w:firstLine="480" w:firstLineChars="200"/>
        <w:rPr>
          <w:color w:val="auto"/>
          <w:sz w:val="24"/>
          <w:highlight w:val="none"/>
        </w:rPr>
      </w:pPr>
      <w:r>
        <w:rPr>
          <w:rFonts w:hint="eastAsia"/>
          <w:color w:val="auto"/>
          <w:sz w:val="24"/>
          <w:highlight w:val="none"/>
        </w:rPr>
        <w:t>机电设备复核内容包括：设计扬程和流量、水泵最大轴功率、装置效率、水泵安装高程、主变压器容量、计算机监控与信息系统等。</w:t>
      </w:r>
    </w:p>
    <w:p w14:paraId="4693EBE6">
      <w:pPr>
        <w:spacing w:line="360" w:lineRule="auto"/>
        <w:ind w:firstLine="480" w:firstLineChars="200"/>
        <w:rPr>
          <w:color w:val="auto"/>
          <w:sz w:val="24"/>
          <w:highlight w:val="none"/>
        </w:rPr>
      </w:pPr>
      <w:r>
        <w:rPr>
          <w:rFonts w:hint="eastAsia"/>
          <w:color w:val="auto"/>
          <w:sz w:val="24"/>
          <w:highlight w:val="none"/>
        </w:rPr>
        <w:t>金属结构复核内容包括：根据检测成果复核闸门、拍门面板的强度、主次梁的强度及刚度；复核闸门、拍门的闭门力和启门力以及启闭机容量。</w:t>
      </w:r>
    </w:p>
    <w:p w14:paraId="405B0B14">
      <w:pPr>
        <w:spacing w:line="360" w:lineRule="auto"/>
        <w:ind w:firstLine="480" w:firstLineChars="200"/>
        <w:rPr>
          <w:color w:val="auto"/>
          <w:sz w:val="24"/>
          <w:highlight w:val="none"/>
        </w:rPr>
      </w:pPr>
      <w:r>
        <w:rPr>
          <w:rFonts w:hint="eastAsia"/>
          <w:color w:val="auto"/>
          <w:sz w:val="24"/>
          <w:highlight w:val="none"/>
        </w:rPr>
        <w:t>5.安全评价</w:t>
      </w:r>
    </w:p>
    <w:p w14:paraId="4DACEE0C">
      <w:pPr>
        <w:spacing w:line="360" w:lineRule="auto"/>
        <w:ind w:firstLine="480" w:firstLineChars="200"/>
        <w:rPr>
          <w:color w:val="auto"/>
          <w:sz w:val="24"/>
          <w:highlight w:val="none"/>
        </w:rPr>
      </w:pPr>
      <w:r>
        <w:rPr>
          <w:rFonts w:hint="eastAsia"/>
          <w:color w:val="auto"/>
          <w:sz w:val="24"/>
          <w:highlight w:val="none"/>
        </w:rPr>
        <w:t>在现状调查、安全检测、监测资料分析和工程复核计算分析的基础上开展安全评价，评价工程安全状态，提出工程存在的主要问题，工程安全类别评定结果和处理措施意见，并编制安全评价报告。</w:t>
      </w:r>
    </w:p>
    <w:p w14:paraId="0A737FCF">
      <w:pPr>
        <w:spacing w:line="360" w:lineRule="auto"/>
        <w:ind w:firstLine="480" w:firstLineChars="200"/>
        <w:rPr>
          <w:color w:val="auto"/>
          <w:sz w:val="24"/>
          <w:highlight w:val="none"/>
        </w:rPr>
      </w:pPr>
      <w:r>
        <w:rPr>
          <w:rFonts w:hint="eastAsia"/>
          <w:color w:val="auto"/>
          <w:sz w:val="24"/>
          <w:highlight w:val="none"/>
        </w:rPr>
        <w:t>6.评价成果审查及鉴定意见审定</w:t>
      </w:r>
    </w:p>
    <w:p w14:paraId="62AEEEB9">
      <w:pPr>
        <w:spacing w:line="360" w:lineRule="auto"/>
        <w:ind w:firstLine="480" w:firstLineChars="200"/>
        <w:rPr>
          <w:color w:val="auto"/>
          <w:sz w:val="24"/>
          <w:highlight w:val="none"/>
        </w:rPr>
      </w:pPr>
      <w:r>
        <w:rPr>
          <w:rFonts w:hint="eastAsia"/>
          <w:color w:val="auto"/>
          <w:sz w:val="24"/>
          <w:highlight w:val="none"/>
        </w:rPr>
        <w:t>参加评价成果专家审查会，根据专家意见完成修改；起草闸站安全鉴定报告书，并获得鉴定审定部门的审定。</w:t>
      </w:r>
    </w:p>
    <w:p w14:paraId="60FFA7C2">
      <w:pPr>
        <w:numPr>
          <w:ilvl w:val="255"/>
          <w:numId w:val="0"/>
        </w:numPr>
        <w:spacing w:line="360" w:lineRule="auto"/>
        <w:rPr>
          <w:color w:val="auto"/>
          <w:sz w:val="24"/>
          <w:highlight w:val="none"/>
        </w:rPr>
      </w:pPr>
      <w:r>
        <w:rPr>
          <w:rFonts w:hint="eastAsia"/>
          <w:color w:val="auto"/>
          <w:sz w:val="24"/>
          <w:highlight w:val="none"/>
        </w:rPr>
        <w:t>7.桥梁安全检测、评估</w:t>
      </w:r>
    </w:p>
    <w:p w14:paraId="73C75A6B">
      <w:pPr>
        <w:numPr>
          <w:ilvl w:val="255"/>
          <w:numId w:val="0"/>
        </w:numPr>
        <w:spacing w:line="360" w:lineRule="auto"/>
        <w:ind w:firstLine="480" w:firstLineChars="200"/>
        <w:rPr>
          <w:color w:val="auto"/>
          <w:sz w:val="24"/>
          <w:highlight w:val="none"/>
        </w:rPr>
      </w:pPr>
      <w:r>
        <w:rPr>
          <w:rFonts w:hint="eastAsia"/>
          <w:color w:val="auto"/>
          <w:sz w:val="24"/>
          <w:highlight w:val="none"/>
        </w:rPr>
        <w:t>根据《城市桥梁检测与评定技术规范》对东风桥和赤通浦桥桥梁结构进行检测和安全评定。</w:t>
      </w:r>
    </w:p>
    <w:p w14:paraId="44EB6F4A">
      <w:pPr>
        <w:spacing w:line="360" w:lineRule="auto"/>
        <w:rPr>
          <w:color w:val="auto"/>
          <w:sz w:val="24"/>
          <w:highlight w:val="none"/>
        </w:rPr>
      </w:pPr>
      <w:r>
        <w:rPr>
          <w:rFonts w:hint="eastAsia"/>
          <w:color w:val="auto"/>
          <w:sz w:val="24"/>
          <w:highlight w:val="none"/>
        </w:rPr>
        <w:t>8.其他要求</w:t>
      </w:r>
    </w:p>
    <w:p w14:paraId="14C9C182">
      <w:pPr>
        <w:spacing w:line="360" w:lineRule="auto"/>
        <w:ind w:firstLine="480" w:firstLineChars="200"/>
        <w:rPr>
          <w:color w:val="auto"/>
          <w:sz w:val="24"/>
          <w:highlight w:val="none"/>
        </w:rPr>
      </w:pPr>
      <w:r>
        <w:rPr>
          <w:rFonts w:hint="eastAsia"/>
          <w:color w:val="auto"/>
          <w:sz w:val="24"/>
          <w:highlight w:val="none"/>
        </w:rPr>
        <w:t>（1）</w:t>
      </w:r>
      <w:r>
        <w:rPr>
          <w:rFonts w:hint="eastAsia" w:ascii="Calibri" w:hAnsi="Calibri" w:eastAsia="仿宋" w:cs="仿宋_GB2312"/>
          <w:color w:val="auto"/>
          <w:kern w:val="0"/>
          <w:sz w:val="24"/>
          <w:highlight w:val="none"/>
        </w:rPr>
        <w:t>▲</w:t>
      </w:r>
      <w:r>
        <w:rPr>
          <w:rFonts w:hint="eastAsia"/>
          <w:color w:val="auto"/>
          <w:sz w:val="24"/>
          <w:highlight w:val="none"/>
        </w:rPr>
        <w:t>乙方根据甲方提供的委托信息等，在资质许可范围内根据相应规范、标准，根据需要出具相关安全鉴定报告。</w:t>
      </w:r>
    </w:p>
    <w:p w14:paraId="68CE54B7">
      <w:pPr>
        <w:spacing w:line="360" w:lineRule="auto"/>
        <w:ind w:firstLine="480" w:firstLineChars="200"/>
        <w:rPr>
          <w:color w:val="auto"/>
          <w:sz w:val="24"/>
          <w:highlight w:val="none"/>
        </w:rPr>
      </w:pPr>
      <w:r>
        <w:rPr>
          <w:rFonts w:hint="eastAsia"/>
          <w:color w:val="auto"/>
          <w:sz w:val="24"/>
          <w:highlight w:val="none"/>
        </w:rPr>
        <w:t>（2）乙方应按甲方约定的时间到场实施检测、检查工作，根据现场情况及有关规范、标准，安排检测、试验及检查，出具相应报告。检测批量要求现场取样、送样，取样频率、取样部位必须经甲方同意，现场取样时需经甲方现场认可。乙方在检测过程中应取得设计单位相关专业的技术支持。</w:t>
      </w:r>
    </w:p>
    <w:p w14:paraId="68819E2F">
      <w:pPr>
        <w:spacing w:line="360" w:lineRule="auto"/>
        <w:ind w:firstLine="480" w:firstLineChars="200"/>
        <w:rPr>
          <w:color w:val="auto"/>
          <w:sz w:val="24"/>
          <w:highlight w:val="none"/>
        </w:rPr>
      </w:pPr>
      <w:r>
        <w:rPr>
          <w:rFonts w:hint="eastAsia"/>
          <w:color w:val="auto"/>
          <w:sz w:val="24"/>
          <w:highlight w:val="none"/>
        </w:rPr>
        <w:t>（3）乙方应独立地实施符合国家标准的检测和检查，并依据相应的标准规范对检测和检查结果进行客观、公正、科学、准确的判定。</w:t>
      </w:r>
    </w:p>
    <w:p w14:paraId="2254C706">
      <w:pPr>
        <w:spacing w:line="360" w:lineRule="auto"/>
        <w:ind w:firstLine="480" w:firstLineChars="200"/>
        <w:rPr>
          <w:color w:val="auto"/>
          <w:sz w:val="24"/>
          <w:highlight w:val="none"/>
        </w:rPr>
      </w:pPr>
      <w:r>
        <w:rPr>
          <w:rFonts w:hint="eastAsia"/>
          <w:color w:val="auto"/>
          <w:sz w:val="24"/>
          <w:highlight w:val="none"/>
        </w:rPr>
        <w:t>（4）乙方应按有关试验规程要求进行检测试验和质量、安全检查，并在合理的时间内及时出具检测、检查报告。乙方出具的检测、检查报告必须符合国家规范要求，各类资质印章齐全，检测人、审核人、授权签字人均应签字，否则报告无效。</w:t>
      </w:r>
    </w:p>
    <w:p w14:paraId="2BAA0F89">
      <w:pPr>
        <w:spacing w:line="360" w:lineRule="auto"/>
        <w:ind w:firstLine="480" w:firstLineChars="200"/>
        <w:rPr>
          <w:rFonts w:hint="eastAsia"/>
          <w:color w:val="auto"/>
          <w:sz w:val="24"/>
          <w:highlight w:val="none"/>
        </w:rPr>
      </w:pPr>
      <w:r>
        <w:rPr>
          <w:rFonts w:hint="eastAsia"/>
          <w:color w:val="auto"/>
          <w:sz w:val="24"/>
          <w:highlight w:val="none"/>
        </w:rPr>
        <w:t>（5）乙方保证在承诺期限内完成检测、检查并出具相应的检测、检查报告。</w:t>
      </w:r>
    </w:p>
    <w:p w14:paraId="58C34D1E">
      <w:pPr>
        <w:spacing w:line="360" w:lineRule="auto"/>
        <w:ind w:firstLine="480" w:firstLineChars="200"/>
        <w:rPr>
          <w:rFonts w:hint="eastAsia" w:ascii="宋体" w:hAnsi="宋体"/>
          <w:color w:val="auto"/>
          <w:sz w:val="24"/>
          <w:highlight w:val="none"/>
          <w:u w:val="single"/>
        </w:rPr>
      </w:pPr>
      <w:r>
        <w:rPr>
          <w:rFonts w:hint="eastAsia"/>
          <w:color w:val="auto"/>
          <w:sz w:val="24"/>
          <w:highlight w:val="none"/>
        </w:rPr>
        <w:t>（6）检测器材和设施：本服务项目所需的全部检测器材均由</w:t>
      </w:r>
      <w:r>
        <w:rPr>
          <w:rFonts w:hint="eastAsia"/>
          <w:color w:val="auto"/>
          <w:sz w:val="24"/>
          <w:highlight w:val="none"/>
          <w:lang w:val="en-US" w:eastAsia="zh-CN"/>
        </w:rPr>
        <w:t>乙方</w:t>
      </w:r>
      <w:r>
        <w:rPr>
          <w:rFonts w:hint="eastAsia"/>
          <w:color w:val="auto"/>
          <w:sz w:val="24"/>
          <w:highlight w:val="none"/>
        </w:rPr>
        <w:t>自行负责配备并对其精度和可靠性负责。</w:t>
      </w:r>
    </w:p>
    <w:p w14:paraId="7B02B5B6">
      <w:pPr>
        <w:spacing w:line="560" w:lineRule="exact"/>
        <w:ind w:firstLine="480" w:firstLineChars="200"/>
        <w:rPr>
          <w:rFonts w:hint="eastAsia"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符合</w:t>
      </w:r>
      <w:r>
        <w:rPr>
          <w:rFonts w:hint="eastAsia"/>
          <w:color w:val="auto"/>
          <w:sz w:val="24"/>
          <w:highlight w:val="none"/>
          <w:u w:val="single"/>
        </w:rPr>
        <w:t>《水闸安全鉴定管理办法》（水建管〔2008〕214号）、《水闸安全评价导则》（SL 214-2015）、《泵站安全鉴定规程》（SL316-2015）、《城市桥梁检测与评定技术规范》等现行有关规范要求</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04C0E35C">
      <w:pPr>
        <w:spacing w:line="560" w:lineRule="exact"/>
        <w:ind w:firstLine="480" w:firstLineChars="200"/>
        <w:rPr>
          <w:rFonts w:hint="eastAsia"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11D1A823">
      <w:pPr>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13AAC5AD">
      <w:pPr>
        <w:pStyle w:val="33"/>
        <w:spacing w:before="0" w:beforeAutospacing="0" w:after="0" w:afterAutospacing="0" w:line="360" w:lineRule="auto"/>
        <w:ind w:firstLine="480"/>
        <w:rPr>
          <w:rFonts w:hint="eastAsia"/>
          <w:color w:val="auto"/>
          <w:highlight w:val="none"/>
        </w:rPr>
      </w:pPr>
      <w:r>
        <w:rPr>
          <w:rFonts w:hint="eastAsia"/>
          <w:color w:val="auto"/>
          <w:highlight w:val="none"/>
        </w:rPr>
        <w:t>1.2.5合同</w:t>
      </w:r>
      <w:r>
        <w:rPr>
          <w:rFonts w:hint="eastAsia"/>
          <w:color w:val="auto"/>
          <w:highlight w:val="none"/>
          <w:u w:val="single"/>
        </w:rPr>
        <w:t xml:space="preserve">  否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08DF0FB4">
      <w:pPr>
        <w:spacing w:line="560" w:lineRule="exact"/>
        <w:ind w:firstLine="482" w:firstLineChars="200"/>
        <w:outlineLvl w:val="0"/>
        <w:rPr>
          <w:rFonts w:hint="eastAsia" w:ascii="宋体" w:hAnsi="宋体"/>
          <w:b/>
          <w:color w:val="auto"/>
          <w:sz w:val="24"/>
          <w:highlight w:val="none"/>
        </w:rPr>
      </w:pPr>
      <w:r>
        <w:rPr>
          <w:rFonts w:ascii="宋体" w:hAnsi="宋体"/>
          <w:b/>
          <w:color w:val="auto"/>
          <w:sz w:val="24"/>
          <w:highlight w:val="none"/>
        </w:rPr>
        <w:t>1.3 价款</w:t>
      </w:r>
    </w:p>
    <w:p w14:paraId="712B904F">
      <w:pPr>
        <w:spacing w:line="560" w:lineRule="exact"/>
        <w:ind w:firstLine="480" w:firstLineChars="200"/>
        <w:rPr>
          <w:rFonts w:hint="eastAsia"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1.3.1   </w:t>
      </w:r>
      <w:r>
        <w:rPr>
          <w:rFonts w:hint="eastAsia" w:ascii="宋体" w:hAnsi="宋体" w:cs="宋体"/>
          <w:color w:val="auto"/>
          <w:sz w:val="24"/>
          <w:highlight w:val="none"/>
        </w:rPr>
        <w:t>条款规定的计价方式计价。</w:t>
      </w:r>
    </w:p>
    <w:p w14:paraId="443F9F2C">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r>
        <w:rPr>
          <w:rFonts w:hint="eastAsia" w:ascii="宋体" w:hAnsi="宋体"/>
          <w:color w:val="auto"/>
          <w:sz w:val="24"/>
          <w:highlight w:val="none"/>
        </w:rPr>
        <w:t>上述金额为乙方履行本合同所需的全部费用，甲方不予调增。</w:t>
      </w:r>
    </w:p>
    <w:p w14:paraId="2C903D77">
      <w:pPr>
        <w:spacing w:line="560" w:lineRule="exact"/>
        <w:ind w:firstLine="480" w:firstLineChars="200"/>
        <w:rPr>
          <w:rFonts w:hint="eastAsia" w:ascii="宋体" w:hAnsi="宋体"/>
          <w:color w:val="auto"/>
          <w:sz w:val="24"/>
          <w:highlight w:val="none"/>
          <w:u w:val="single"/>
        </w:rPr>
      </w:pPr>
      <w:r>
        <w:rPr>
          <w:rFonts w:ascii="宋体" w:hAnsi="宋体"/>
          <w:color w:val="auto"/>
          <w:sz w:val="24"/>
          <w:highlight w:val="none"/>
        </w:rPr>
        <w:t>分项价格：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486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11A261B">
            <w:pPr>
              <w:pStyle w:val="34"/>
              <w:spacing w:line="560" w:lineRule="exact"/>
              <w:jc w:val="center"/>
              <w:rPr>
                <w:rFonts w:hint="eastAsia" w:hAnsi="宋体"/>
                <w:color w:val="auto"/>
                <w:sz w:val="24"/>
                <w:szCs w:val="24"/>
                <w:highlight w:val="none"/>
              </w:rPr>
            </w:pPr>
            <w:r>
              <w:rPr>
                <w:rFonts w:hAnsi="宋体"/>
                <w:color w:val="auto"/>
                <w:sz w:val="24"/>
                <w:szCs w:val="24"/>
                <w:highlight w:val="none"/>
              </w:rPr>
              <w:t>序号</w:t>
            </w:r>
          </w:p>
        </w:tc>
        <w:tc>
          <w:tcPr>
            <w:tcW w:w="3402" w:type="dxa"/>
            <w:vAlign w:val="center"/>
          </w:tcPr>
          <w:p w14:paraId="45766751">
            <w:pPr>
              <w:pStyle w:val="34"/>
              <w:spacing w:line="560" w:lineRule="exact"/>
              <w:ind w:firstLine="200"/>
              <w:jc w:val="center"/>
              <w:rPr>
                <w:rFonts w:hint="eastAsia"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38665A0C">
            <w:pPr>
              <w:pStyle w:val="34"/>
              <w:spacing w:line="560" w:lineRule="exact"/>
              <w:jc w:val="center"/>
              <w:rPr>
                <w:rFonts w:hint="eastAsia" w:hAnsi="宋体"/>
                <w:color w:val="auto"/>
                <w:sz w:val="24"/>
                <w:szCs w:val="24"/>
                <w:highlight w:val="none"/>
              </w:rPr>
            </w:pPr>
            <w:r>
              <w:rPr>
                <w:rFonts w:hAnsi="宋体"/>
                <w:color w:val="auto"/>
                <w:sz w:val="24"/>
                <w:szCs w:val="24"/>
                <w:highlight w:val="none"/>
              </w:rPr>
              <w:t>分项价格</w:t>
            </w:r>
          </w:p>
        </w:tc>
      </w:tr>
      <w:tr w14:paraId="4EBE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3FD2410">
            <w:pPr>
              <w:pStyle w:val="34"/>
              <w:spacing w:line="560" w:lineRule="exact"/>
              <w:ind w:firstLine="200"/>
              <w:jc w:val="center"/>
              <w:rPr>
                <w:rFonts w:hint="eastAsia" w:hAnsi="宋体"/>
                <w:color w:val="auto"/>
                <w:sz w:val="24"/>
                <w:szCs w:val="24"/>
                <w:highlight w:val="none"/>
              </w:rPr>
            </w:pPr>
          </w:p>
        </w:tc>
        <w:tc>
          <w:tcPr>
            <w:tcW w:w="3402" w:type="dxa"/>
            <w:vAlign w:val="center"/>
          </w:tcPr>
          <w:p w14:paraId="66BDB431">
            <w:pPr>
              <w:pStyle w:val="34"/>
              <w:spacing w:line="560" w:lineRule="exact"/>
              <w:ind w:firstLine="200"/>
              <w:jc w:val="center"/>
              <w:rPr>
                <w:rFonts w:hint="eastAsia" w:hAnsi="宋体"/>
                <w:color w:val="auto"/>
                <w:sz w:val="24"/>
                <w:szCs w:val="24"/>
                <w:highlight w:val="none"/>
              </w:rPr>
            </w:pPr>
          </w:p>
        </w:tc>
        <w:tc>
          <w:tcPr>
            <w:tcW w:w="2552" w:type="dxa"/>
            <w:vAlign w:val="center"/>
          </w:tcPr>
          <w:p w14:paraId="0EC443E3">
            <w:pPr>
              <w:pStyle w:val="34"/>
              <w:spacing w:line="560" w:lineRule="exact"/>
              <w:ind w:firstLine="200"/>
              <w:jc w:val="center"/>
              <w:rPr>
                <w:rFonts w:hint="eastAsia" w:hAnsi="宋体"/>
                <w:color w:val="auto"/>
                <w:sz w:val="24"/>
                <w:szCs w:val="24"/>
                <w:highlight w:val="none"/>
              </w:rPr>
            </w:pPr>
          </w:p>
        </w:tc>
      </w:tr>
      <w:tr w14:paraId="5BB0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BF8131D">
            <w:pPr>
              <w:pStyle w:val="34"/>
              <w:spacing w:line="560" w:lineRule="exact"/>
              <w:ind w:firstLine="200"/>
              <w:jc w:val="center"/>
              <w:rPr>
                <w:rFonts w:hint="eastAsia" w:hAnsi="宋体"/>
                <w:color w:val="auto"/>
                <w:sz w:val="24"/>
                <w:szCs w:val="24"/>
                <w:highlight w:val="none"/>
              </w:rPr>
            </w:pPr>
          </w:p>
        </w:tc>
        <w:tc>
          <w:tcPr>
            <w:tcW w:w="3402" w:type="dxa"/>
            <w:vAlign w:val="center"/>
          </w:tcPr>
          <w:p w14:paraId="26CA5BD6">
            <w:pPr>
              <w:pStyle w:val="34"/>
              <w:spacing w:line="560" w:lineRule="exact"/>
              <w:ind w:firstLine="200"/>
              <w:jc w:val="center"/>
              <w:rPr>
                <w:rFonts w:hint="eastAsia" w:hAnsi="宋体"/>
                <w:color w:val="auto"/>
                <w:sz w:val="24"/>
                <w:szCs w:val="24"/>
                <w:highlight w:val="none"/>
              </w:rPr>
            </w:pPr>
          </w:p>
        </w:tc>
        <w:tc>
          <w:tcPr>
            <w:tcW w:w="2552" w:type="dxa"/>
            <w:vAlign w:val="center"/>
          </w:tcPr>
          <w:p w14:paraId="0258EB1E">
            <w:pPr>
              <w:pStyle w:val="34"/>
              <w:spacing w:line="560" w:lineRule="exact"/>
              <w:ind w:firstLine="200"/>
              <w:jc w:val="center"/>
              <w:rPr>
                <w:rFonts w:hint="eastAsia" w:hAnsi="宋体"/>
                <w:color w:val="auto"/>
                <w:sz w:val="24"/>
                <w:szCs w:val="24"/>
                <w:highlight w:val="none"/>
              </w:rPr>
            </w:pPr>
          </w:p>
        </w:tc>
      </w:tr>
      <w:tr w14:paraId="1EF1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E146FB5">
            <w:pPr>
              <w:pStyle w:val="34"/>
              <w:spacing w:line="560" w:lineRule="exact"/>
              <w:ind w:firstLine="200"/>
              <w:jc w:val="center"/>
              <w:rPr>
                <w:rFonts w:hint="eastAsia" w:hAnsi="宋体"/>
                <w:color w:val="auto"/>
                <w:sz w:val="24"/>
                <w:szCs w:val="24"/>
                <w:highlight w:val="none"/>
              </w:rPr>
            </w:pPr>
          </w:p>
        </w:tc>
        <w:tc>
          <w:tcPr>
            <w:tcW w:w="3402" w:type="dxa"/>
            <w:vAlign w:val="center"/>
          </w:tcPr>
          <w:p w14:paraId="637D5711">
            <w:pPr>
              <w:pStyle w:val="34"/>
              <w:spacing w:line="560" w:lineRule="exact"/>
              <w:ind w:firstLine="200"/>
              <w:jc w:val="center"/>
              <w:rPr>
                <w:rFonts w:hint="eastAsia" w:hAnsi="宋体"/>
                <w:color w:val="auto"/>
                <w:sz w:val="24"/>
                <w:szCs w:val="24"/>
                <w:highlight w:val="none"/>
              </w:rPr>
            </w:pPr>
          </w:p>
        </w:tc>
        <w:tc>
          <w:tcPr>
            <w:tcW w:w="2552" w:type="dxa"/>
            <w:vAlign w:val="center"/>
          </w:tcPr>
          <w:p w14:paraId="42D0E712">
            <w:pPr>
              <w:pStyle w:val="34"/>
              <w:spacing w:line="560" w:lineRule="exact"/>
              <w:ind w:firstLine="200"/>
              <w:jc w:val="center"/>
              <w:rPr>
                <w:rFonts w:hint="eastAsia" w:hAnsi="宋体"/>
                <w:color w:val="auto"/>
                <w:sz w:val="24"/>
                <w:szCs w:val="24"/>
                <w:highlight w:val="none"/>
              </w:rPr>
            </w:pPr>
          </w:p>
        </w:tc>
      </w:tr>
      <w:tr w14:paraId="4FCD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D093970">
            <w:pPr>
              <w:pStyle w:val="34"/>
              <w:spacing w:line="560" w:lineRule="exact"/>
              <w:ind w:firstLine="200"/>
              <w:jc w:val="center"/>
              <w:rPr>
                <w:rFonts w:hint="eastAsia" w:hAnsi="宋体"/>
                <w:color w:val="auto"/>
                <w:sz w:val="24"/>
                <w:szCs w:val="24"/>
                <w:highlight w:val="none"/>
              </w:rPr>
            </w:pPr>
          </w:p>
        </w:tc>
        <w:tc>
          <w:tcPr>
            <w:tcW w:w="3402" w:type="dxa"/>
            <w:vAlign w:val="center"/>
          </w:tcPr>
          <w:p w14:paraId="14D192BB">
            <w:pPr>
              <w:pStyle w:val="34"/>
              <w:spacing w:line="560" w:lineRule="exact"/>
              <w:ind w:firstLine="200"/>
              <w:jc w:val="center"/>
              <w:rPr>
                <w:rFonts w:hint="eastAsia" w:hAnsi="宋体"/>
                <w:color w:val="auto"/>
                <w:sz w:val="24"/>
                <w:szCs w:val="24"/>
                <w:highlight w:val="none"/>
              </w:rPr>
            </w:pPr>
          </w:p>
        </w:tc>
        <w:tc>
          <w:tcPr>
            <w:tcW w:w="2552" w:type="dxa"/>
            <w:vAlign w:val="center"/>
          </w:tcPr>
          <w:p w14:paraId="0E5769EB">
            <w:pPr>
              <w:pStyle w:val="34"/>
              <w:spacing w:line="560" w:lineRule="exact"/>
              <w:ind w:firstLine="200"/>
              <w:jc w:val="center"/>
              <w:rPr>
                <w:rFonts w:hint="eastAsia" w:hAnsi="宋体"/>
                <w:color w:val="auto"/>
                <w:sz w:val="24"/>
                <w:szCs w:val="24"/>
                <w:highlight w:val="none"/>
              </w:rPr>
            </w:pPr>
          </w:p>
        </w:tc>
      </w:tr>
      <w:tr w14:paraId="1D61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94A6241">
            <w:pPr>
              <w:pStyle w:val="34"/>
              <w:spacing w:line="560" w:lineRule="exact"/>
              <w:ind w:firstLine="200"/>
              <w:jc w:val="center"/>
              <w:rPr>
                <w:rFonts w:hint="eastAsia"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355220FD">
            <w:pPr>
              <w:pStyle w:val="34"/>
              <w:spacing w:line="560" w:lineRule="exact"/>
              <w:ind w:firstLine="200"/>
              <w:jc w:val="center"/>
              <w:rPr>
                <w:rFonts w:hint="eastAsia" w:hAnsi="宋体"/>
                <w:color w:val="auto"/>
                <w:sz w:val="24"/>
                <w:szCs w:val="24"/>
                <w:highlight w:val="none"/>
              </w:rPr>
            </w:pPr>
          </w:p>
        </w:tc>
      </w:tr>
    </w:tbl>
    <w:p w14:paraId="2F5CCC91">
      <w:pPr>
        <w:pStyle w:val="33"/>
        <w:spacing w:before="0" w:beforeAutospacing="0" w:after="0" w:afterAutospacing="0" w:line="360" w:lineRule="auto"/>
        <w:ind w:firstLine="480"/>
        <w:rPr>
          <w:rFonts w:hint="eastAsia"/>
          <w:b/>
          <w:color w:val="auto"/>
          <w:highlight w:val="none"/>
        </w:rPr>
      </w:pPr>
      <w:bookmarkStart w:id="405" w:name="_Toc1814"/>
      <w:bookmarkStart w:id="406" w:name="_Toc22618"/>
      <w:bookmarkStart w:id="407" w:name="_Toc10340"/>
      <w:bookmarkStart w:id="408" w:name="_Toc11108"/>
      <w:bookmarkStart w:id="409" w:name="_Toc8772"/>
      <w:bookmarkStart w:id="410" w:name="_Toc31421"/>
      <w:bookmarkStart w:id="411" w:name="_Toc4760"/>
      <w:bookmarkStart w:id="412" w:name="_Toc3625"/>
      <w:r>
        <w:rPr>
          <w:rFonts w:hint="eastAsia"/>
          <w:b/>
          <w:color w:val="auto"/>
          <w:highlight w:val="none"/>
        </w:rPr>
        <w:t>1.4履约保证金</w:t>
      </w:r>
    </w:p>
    <w:p w14:paraId="74D47AFB">
      <w:pPr>
        <w:pStyle w:val="33"/>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否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w:t>
      </w:r>
    </w:p>
    <w:p w14:paraId="472C46FA">
      <w:pPr>
        <w:spacing w:line="560" w:lineRule="exact"/>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1.5</w:t>
      </w:r>
      <w:bookmarkEnd w:id="405"/>
      <w:bookmarkEnd w:id="406"/>
      <w:bookmarkEnd w:id="407"/>
      <w:r>
        <w:rPr>
          <w:rFonts w:hint="eastAsia" w:ascii="宋体" w:hAnsi="宋体" w:cs="宋体"/>
          <w:b/>
          <w:color w:val="auto"/>
          <w:sz w:val="24"/>
          <w:highlight w:val="none"/>
        </w:rPr>
        <w:t>预付款</w:t>
      </w:r>
    </w:p>
    <w:p w14:paraId="7C829B0B">
      <w:pPr>
        <w:pStyle w:val="33"/>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是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318FD5B1">
      <w:pPr>
        <w:spacing w:line="5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1C02789">
      <w:pPr>
        <w:pStyle w:val="33"/>
        <w:spacing w:before="0" w:beforeAutospacing="0" w:after="0" w:afterAutospacing="0" w:line="360" w:lineRule="auto"/>
        <w:ind w:firstLine="480"/>
        <w:rPr>
          <w:rFonts w:hint="eastAsia"/>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9C41B41">
      <w:pPr>
        <w:pStyle w:val="33"/>
        <w:spacing w:before="0" w:beforeAutospacing="0" w:after="0" w:afterAutospacing="0" w:line="360" w:lineRule="auto"/>
        <w:ind w:firstLine="480"/>
        <w:rPr>
          <w:rFonts w:hint="eastAsia"/>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0918A3AE">
      <w:pPr>
        <w:pStyle w:val="33"/>
        <w:spacing w:before="0" w:beforeAutospacing="0" w:after="0" w:afterAutospacing="0" w:line="360" w:lineRule="auto"/>
        <w:ind w:firstLine="480"/>
        <w:rPr>
          <w:rFonts w:hint="eastAsia"/>
          <w:b/>
          <w:bCs/>
          <w:color w:val="auto"/>
          <w:highlight w:val="none"/>
        </w:rPr>
      </w:pPr>
      <w:r>
        <w:rPr>
          <w:rFonts w:hint="eastAsia"/>
          <w:b/>
          <w:bCs/>
          <w:color w:val="auto"/>
          <w:highlight w:val="none"/>
        </w:rPr>
        <w:t>1.6资金支付</w:t>
      </w:r>
    </w:p>
    <w:p w14:paraId="48C046E0">
      <w:pPr>
        <w:pStyle w:val="33"/>
        <w:spacing w:before="0" w:beforeAutospacing="0" w:after="0" w:afterAutospacing="0" w:line="360" w:lineRule="auto"/>
        <w:ind w:firstLine="480"/>
        <w:rPr>
          <w:rFonts w:hint="eastAsia"/>
          <w:color w:val="auto"/>
          <w:highlight w:val="none"/>
        </w:rPr>
      </w:pPr>
      <w:r>
        <w:rPr>
          <w:rFonts w:hint="eastAsia"/>
          <w:color w:val="auto"/>
          <w:highlight w:val="none"/>
        </w:rPr>
        <w:t>1.6.1甲方应严格履行合同，及时组织验收，验收合格后及时将合同款支付完毕。对于满足合同约定支付条件的，甲方自收到发票后7个工作日内将资金支付到合同约定的乙方账户。甲方不得以机构变动、人员更替、政策调整、单位放假等为由延迟付款。</w:t>
      </w:r>
    </w:p>
    <w:p w14:paraId="56B459AA">
      <w:pPr>
        <w:spacing w:line="560" w:lineRule="exact"/>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FB13205">
      <w:pPr>
        <w:spacing w:line="560" w:lineRule="exact"/>
        <w:ind w:firstLine="482" w:firstLineChars="200"/>
        <w:outlineLvl w:val="0"/>
        <w:rPr>
          <w:rFonts w:hint="eastAsia"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08"/>
      <w:bookmarkEnd w:id="409"/>
      <w:bookmarkEnd w:id="410"/>
      <w:bookmarkEnd w:id="411"/>
      <w:bookmarkEnd w:id="412"/>
    </w:p>
    <w:p w14:paraId="15F44DB1">
      <w:pPr>
        <w:spacing w:line="560" w:lineRule="exact"/>
        <w:ind w:firstLine="480" w:firstLineChars="200"/>
        <w:rPr>
          <w:rFonts w:hint="eastAsia"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0ECC6B7">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355123E6">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47271F2">
      <w:pPr>
        <w:spacing w:line="560" w:lineRule="exact"/>
        <w:ind w:firstLine="480" w:firstLineChars="200"/>
        <w:outlineLvl w:val="0"/>
        <w:rPr>
          <w:rFonts w:hint="eastAsia" w:ascii="宋体" w:hAnsi="宋体"/>
          <w:bCs/>
          <w:color w:val="auto"/>
          <w:sz w:val="24"/>
          <w:highlight w:val="none"/>
        </w:rPr>
      </w:pPr>
      <w:bookmarkStart w:id="413" w:name="_Toc5698"/>
      <w:bookmarkStart w:id="414" w:name="_Toc3079"/>
      <w:bookmarkStart w:id="415" w:name="_Toc24662"/>
      <w:bookmarkStart w:id="416" w:name="_Toc2375"/>
      <w:bookmarkStart w:id="417" w:name="_Toc8586"/>
      <w:r>
        <w:rPr>
          <w:rFonts w:hint="eastAsia" w:ascii="宋体" w:hAnsi="宋体"/>
          <w:bCs/>
          <w:color w:val="auto"/>
          <w:sz w:val="24"/>
          <w:highlight w:val="none"/>
        </w:rPr>
        <w:t>1.7.4若服务</w:t>
      </w:r>
      <w:r>
        <w:rPr>
          <w:rFonts w:hint="eastAsia"/>
          <w:bCs/>
          <w:color w:val="auto"/>
          <w:sz w:val="24"/>
          <w:highlight w:val="none"/>
        </w:rPr>
        <w:t>涉及货物的，则货物的：</w:t>
      </w:r>
    </w:p>
    <w:p w14:paraId="44E129F3">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4B4086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ECE163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C42C51F">
      <w:pPr>
        <w:spacing w:line="560" w:lineRule="exact"/>
        <w:ind w:firstLine="482" w:firstLineChars="200"/>
        <w:outlineLvl w:val="0"/>
        <w:rPr>
          <w:rFonts w:hint="eastAsia"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13"/>
      <w:bookmarkEnd w:id="414"/>
      <w:bookmarkEnd w:id="415"/>
      <w:bookmarkEnd w:id="416"/>
      <w:bookmarkEnd w:id="417"/>
    </w:p>
    <w:p w14:paraId="6879F767">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strike/>
          <w:color w:val="auto"/>
          <w:sz w:val="24"/>
          <w:highlight w:val="none"/>
        </w:rPr>
        <w:t>，</w:t>
      </w:r>
      <w:r>
        <w:rPr>
          <w:rFonts w:hint="eastAsia" w:ascii="宋体" w:hAnsi="宋体" w:cs="宋体"/>
          <w:color w:val="auto"/>
          <w:sz w:val="24"/>
          <w:highlight w:val="none"/>
        </w:rPr>
        <w:t>逾期超过三十日的，甲方有权解除合同，要求乙方返还已支付的全部费用，并由乙方向甲方支付合同总金额20%的违约金；如还造成甲方损失的，乙方据实承担赔偿责任。</w:t>
      </w:r>
    </w:p>
    <w:p w14:paraId="31284810">
      <w:pPr>
        <w:pStyle w:val="4"/>
        <w:ind w:left="0"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%；迟延交付货物的违约金计算数额达到前述最高限额之日起，甲方有权在要求乙方支付违约金的同时，书面通知乙方解除本合同；（本项目不涉及）</w:t>
      </w:r>
    </w:p>
    <w:p w14:paraId="04514514">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767F4200">
      <w:pPr>
        <w:spacing w:line="560" w:lineRule="exact"/>
        <w:ind w:firstLine="480" w:firstLineChars="200"/>
        <w:rPr>
          <w:rFonts w:hint="eastAsia" w:ascii="宋体" w:hAnsi="宋体" w:cs="宋体"/>
          <w:color w:val="auto"/>
          <w:sz w:val="24"/>
          <w:highlight w:val="none"/>
        </w:rPr>
      </w:pPr>
      <w:bookmarkStart w:id="418" w:name="_Toc9497"/>
      <w:bookmarkStart w:id="419" w:name="_Toc18683"/>
      <w:bookmarkStart w:id="420" w:name="_Toc32454"/>
      <w:bookmarkStart w:id="421" w:name="_Toc30329"/>
      <w:bookmarkStart w:id="422" w:name="_Toc26807"/>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48717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3BBEC2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12EBBB79">
      <w:pPr>
        <w:spacing w:line="560" w:lineRule="exact"/>
        <w:ind w:right="-420" w:rightChars="-200" w:firstLine="480" w:firstLineChars="200"/>
        <w:rPr>
          <w:rFonts w:hint="eastAsia"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18"/>
    <w:bookmarkEnd w:id="419"/>
    <w:bookmarkEnd w:id="420"/>
    <w:bookmarkEnd w:id="421"/>
    <w:bookmarkEnd w:id="422"/>
    <w:p w14:paraId="1A3040A7">
      <w:pPr>
        <w:spacing w:line="560" w:lineRule="exact"/>
        <w:ind w:firstLine="482" w:firstLineChars="200"/>
        <w:outlineLvl w:val="0"/>
        <w:rPr>
          <w:rFonts w:hint="eastAsia" w:ascii="宋体" w:hAnsi="宋体" w:cs="宋体"/>
          <w:b/>
          <w:color w:val="auto"/>
          <w:sz w:val="24"/>
          <w:highlight w:val="none"/>
        </w:rPr>
      </w:pPr>
      <w:bookmarkStart w:id="423" w:name="_Toc16021"/>
      <w:bookmarkStart w:id="424" w:name="_Toc28375"/>
      <w:bookmarkStart w:id="425" w:name="_Toc15583"/>
      <w:r>
        <w:rPr>
          <w:rFonts w:hint="eastAsia" w:ascii="宋体" w:hAnsi="宋体" w:cs="宋体"/>
          <w:b/>
          <w:color w:val="auto"/>
          <w:sz w:val="24"/>
          <w:highlight w:val="none"/>
        </w:rPr>
        <w:t>1.9合同争议的解决</w:t>
      </w:r>
      <w:bookmarkEnd w:id="423"/>
      <w:bookmarkEnd w:id="424"/>
      <w:bookmarkEnd w:id="425"/>
    </w:p>
    <w:p w14:paraId="183DFEDC">
      <w:pPr>
        <w:spacing w:line="560" w:lineRule="exact"/>
        <w:ind w:left="-61" w:leftChars="-29" w:right="-420" w:rightChars="-200"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1.9.2    </w:t>
      </w:r>
      <w:r>
        <w:rPr>
          <w:rFonts w:hint="eastAsia" w:ascii="宋体" w:hAnsi="宋体" w:cs="宋体"/>
          <w:color w:val="auto"/>
          <w:sz w:val="24"/>
          <w:highlight w:val="none"/>
        </w:rPr>
        <w:t>条款规定的方式解决：</w:t>
      </w:r>
    </w:p>
    <w:p w14:paraId="145D6BA8">
      <w:pPr>
        <w:spacing w:line="560" w:lineRule="exact"/>
        <w:ind w:left="-420" w:leftChars="-200" w:right="-420" w:rightChars="-200" w:firstLine="600" w:firstLineChars="250"/>
        <w:rPr>
          <w:rFonts w:hint="eastAsia"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27B8F93F">
      <w:pPr>
        <w:spacing w:line="560" w:lineRule="exact"/>
        <w:ind w:left="-420" w:leftChars="-200" w:right="-420" w:rightChars="-200" w:firstLine="600" w:firstLineChars="250"/>
        <w:rPr>
          <w:rFonts w:hint="eastAsia"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08261CC6">
      <w:pPr>
        <w:spacing w:line="560" w:lineRule="exact"/>
        <w:ind w:firstLine="482" w:firstLineChars="200"/>
        <w:outlineLvl w:val="0"/>
        <w:rPr>
          <w:rFonts w:hint="eastAsia" w:ascii="宋体" w:hAnsi="宋体" w:cs="宋体"/>
          <w:b/>
          <w:color w:val="auto"/>
          <w:sz w:val="24"/>
          <w:highlight w:val="none"/>
        </w:rPr>
      </w:pPr>
      <w:bookmarkStart w:id="426" w:name="_Toc15322"/>
      <w:bookmarkStart w:id="427" w:name="_Toc11173"/>
      <w:bookmarkStart w:id="428" w:name="_Toc7245"/>
      <w:r>
        <w:rPr>
          <w:rFonts w:hint="eastAsia" w:ascii="宋体" w:hAnsi="宋体" w:cs="宋体"/>
          <w:b/>
          <w:color w:val="auto"/>
          <w:sz w:val="24"/>
          <w:highlight w:val="none"/>
        </w:rPr>
        <w:t>2.0 合同生效</w:t>
      </w:r>
      <w:bookmarkEnd w:id="426"/>
      <w:bookmarkEnd w:id="427"/>
      <w:bookmarkEnd w:id="428"/>
    </w:p>
    <w:p w14:paraId="752C241C">
      <w:pPr>
        <w:spacing w:line="56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本合同自双方当事人盖章时生效。</w:t>
      </w:r>
    </w:p>
    <w:p w14:paraId="22857822">
      <w:pPr>
        <w:autoSpaceDE w:val="0"/>
        <w:autoSpaceDN w:val="0"/>
        <w:spacing w:line="560" w:lineRule="exact"/>
        <w:rPr>
          <w:rFonts w:hint="eastAsia" w:ascii="宋体" w:hAnsi="宋体"/>
          <w:color w:val="auto"/>
          <w:sz w:val="24"/>
          <w:highlight w:val="none"/>
          <w:lang w:val="zh-CN"/>
        </w:rPr>
      </w:pPr>
    </w:p>
    <w:p w14:paraId="11A8BEBE">
      <w:pPr>
        <w:autoSpaceDE w:val="0"/>
        <w:autoSpaceDN w:val="0"/>
        <w:spacing w:line="560" w:lineRule="exact"/>
        <w:rPr>
          <w:rFonts w:hint="eastAsia"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4FD3BEDB">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70145408">
      <w:pPr>
        <w:autoSpaceDE w:val="0"/>
        <w:autoSpaceDN w:val="0"/>
        <w:spacing w:line="560" w:lineRule="exact"/>
        <w:rPr>
          <w:rFonts w:hint="eastAsia" w:ascii="宋体" w:hAnsi="宋体"/>
          <w:color w:val="auto"/>
          <w:sz w:val="24"/>
          <w:highlight w:val="none"/>
          <w:lang w:val="zh-CN"/>
        </w:rPr>
      </w:pPr>
    </w:p>
    <w:p w14:paraId="69A42A08">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021C1AFC">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0232A8AE">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0A6DB5E4">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10BC833B">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5C9C0BAC">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6A8E6688">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141DE9BA">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009B1849">
      <w:pPr>
        <w:autoSpaceDE w:val="0"/>
        <w:autoSpaceDN w:val="0"/>
        <w:spacing w:line="560" w:lineRule="exact"/>
        <w:rPr>
          <w:rFonts w:hint="eastAsia"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5E6BB4B7">
      <w:pPr>
        <w:autoSpaceDE w:val="0"/>
        <w:autoSpaceDN w:val="0"/>
        <w:spacing w:line="560" w:lineRule="exact"/>
        <w:rPr>
          <w:rFonts w:hint="eastAsia"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6CA46E1C">
      <w:pPr>
        <w:autoSpaceDE w:val="0"/>
        <w:autoSpaceDN w:val="0"/>
        <w:spacing w:line="560" w:lineRule="exact"/>
        <w:rPr>
          <w:rFonts w:hint="eastAsia"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2EB1D20A">
      <w:pPr>
        <w:autoSpaceDE w:val="0"/>
        <w:autoSpaceDN w:val="0"/>
        <w:spacing w:line="560" w:lineRule="exact"/>
        <w:rPr>
          <w:rFonts w:hint="eastAsia"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5EE7E088">
      <w:pPr>
        <w:widowControl/>
        <w:spacing w:line="560" w:lineRule="exact"/>
        <w:jc w:val="left"/>
        <w:rPr>
          <w:rFonts w:hint="eastAsia" w:ascii="宋体" w:hAnsi="宋体"/>
          <w:b/>
          <w:color w:val="auto"/>
          <w:sz w:val="24"/>
          <w:highlight w:val="none"/>
        </w:rPr>
      </w:pPr>
    </w:p>
    <w:p w14:paraId="7FB1AA88">
      <w:pPr>
        <w:widowControl/>
        <w:adjustRightInd/>
        <w:jc w:val="left"/>
        <w:rPr>
          <w:rFonts w:hint="eastAsia" w:ascii="宋体" w:hAnsi="宋体"/>
          <w:b/>
          <w:color w:val="auto"/>
          <w:sz w:val="24"/>
          <w:highlight w:val="none"/>
        </w:rPr>
      </w:pPr>
      <w:r>
        <w:rPr>
          <w:rFonts w:ascii="宋体" w:hAnsi="宋体"/>
          <w:b/>
          <w:color w:val="auto"/>
          <w:highlight w:val="none"/>
        </w:rPr>
        <w:br w:type="page"/>
      </w:r>
    </w:p>
    <w:p w14:paraId="33CF01CB">
      <w:pPr>
        <w:pStyle w:val="31"/>
        <w:spacing w:line="560" w:lineRule="exact"/>
        <w:ind w:firstLine="482"/>
        <w:jc w:val="center"/>
        <w:rPr>
          <w:rFonts w:hint="eastAsia"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76C82517">
      <w:pPr>
        <w:spacing w:line="560" w:lineRule="exact"/>
        <w:ind w:firstLine="482" w:firstLineChars="200"/>
        <w:outlineLvl w:val="0"/>
        <w:rPr>
          <w:rFonts w:hint="eastAsia" w:ascii="宋体" w:hAnsi="宋体"/>
          <w:b/>
          <w:color w:val="auto"/>
          <w:sz w:val="24"/>
          <w:highlight w:val="none"/>
        </w:rPr>
      </w:pPr>
      <w:bookmarkStart w:id="429" w:name="_Toc31297"/>
      <w:bookmarkStart w:id="430" w:name="_Toc25079"/>
      <w:bookmarkStart w:id="431" w:name="_Toc5228"/>
      <w:bookmarkStart w:id="432" w:name="_Toc14021"/>
      <w:bookmarkStart w:id="433" w:name="_Toc19680"/>
      <w:r>
        <w:rPr>
          <w:rFonts w:ascii="宋体" w:hAnsi="宋体"/>
          <w:b/>
          <w:color w:val="auto"/>
          <w:sz w:val="24"/>
          <w:highlight w:val="none"/>
        </w:rPr>
        <w:t>2.1 定义</w:t>
      </w:r>
      <w:bookmarkEnd w:id="429"/>
      <w:bookmarkEnd w:id="430"/>
      <w:bookmarkEnd w:id="431"/>
      <w:bookmarkEnd w:id="432"/>
      <w:bookmarkEnd w:id="433"/>
    </w:p>
    <w:p w14:paraId="5A12A242">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111B7728">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19BB149F">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341A3134">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46FAA11A">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63F3154D">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426D2C4">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2.1.6 “现场”系指合同约定提供服务的地点。</w:t>
      </w:r>
    </w:p>
    <w:p w14:paraId="6B5A301E">
      <w:pPr>
        <w:spacing w:line="560" w:lineRule="exact"/>
        <w:ind w:firstLine="482" w:firstLineChars="200"/>
        <w:outlineLvl w:val="0"/>
        <w:rPr>
          <w:rFonts w:hint="eastAsia" w:ascii="宋体" w:hAnsi="宋体"/>
          <w:b/>
          <w:color w:val="auto"/>
          <w:sz w:val="24"/>
          <w:highlight w:val="none"/>
        </w:rPr>
      </w:pPr>
      <w:bookmarkStart w:id="434" w:name="_Toc16752"/>
      <w:bookmarkStart w:id="435" w:name="_Toc31402"/>
      <w:bookmarkStart w:id="436" w:name="_Toc23289"/>
      <w:bookmarkStart w:id="437" w:name="_Toc3769"/>
      <w:bookmarkStart w:id="438" w:name="_Toc19539"/>
      <w:r>
        <w:rPr>
          <w:rFonts w:ascii="宋体" w:hAnsi="宋体"/>
          <w:b/>
          <w:color w:val="auto"/>
          <w:sz w:val="24"/>
          <w:highlight w:val="none"/>
        </w:rPr>
        <w:t>2.2 技术规范</w:t>
      </w:r>
      <w:bookmarkEnd w:id="434"/>
      <w:bookmarkEnd w:id="435"/>
      <w:bookmarkEnd w:id="436"/>
      <w:bookmarkEnd w:id="437"/>
      <w:bookmarkEnd w:id="438"/>
    </w:p>
    <w:p w14:paraId="66041616">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71F7C15A">
      <w:pPr>
        <w:spacing w:line="560" w:lineRule="exact"/>
        <w:ind w:firstLine="482" w:firstLineChars="200"/>
        <w:outlineLvl w:val="0"/>
        <w:rPr>
          <w:rFonts w:hint="eastAsia" w:ascii="宋体" w:hAnsi="宋体"/>
          <w:b/>
          <w:color w:val="auto"/>
          <w:sz w:val="24"/>
          <w:highlight w:val="none"/>
        </w:rPr>
      </w:pPr>
      <w:bookmarkStart w:id="439" w:name="_Toc4133"/>
      <w:bookmarkStart w:id="440" w:name="_Toc27945"/>
      <w:bookmarkStart w:id="441" w:name="_Toc12412"/>
      <w:bookmarkStart w:id="442" w:name="_Toc13673"/>
      <w:bookmarkStart w:id="443" w:name="_Toc9161"/>
      <w:r>
        <w:rPr>
          <w:rFonts w:ascii="宋体" w:hAnsi="宋体"/>
          <w:b/>
          <w:color w:val="auto"/>
          <w:sz w:val="24"/>
          <w:highlight w:val="none"/>
        </w:rPr>
        <w:t>2.3 知识产权</w:t>
      </w:r>
      <w:bookmarkEnd w:id="439"/>
      <w:bookmarkEnd w:id="440"/>
      <w:bookmarkEnd w:id="441"/>
      <w:bookmarkEnd w:id="442"/>
      <w:bookmarkEnd w:id="443"/>
    </w:p>
    <w:p w14:paraId="7714C061">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575EE480">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47E4E11B">
      <w:pPr>
        <w:spacing w:line="560" w:lineRule="exact"/>
        <w:ind w:firstLine="482" w:firstLineChars="200"/>
        <w:rPr>
          <w:rFonts w:hint="eastAsia"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452AE615">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467F434E">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202BEA7A">
      <w:pPr>
        <w:spacing w:line="560" w:lineRule="exact"/>
        <w:ind w:firstLine="482" w:firstLineChars="200"/>
        <w:outlineLvl w:val="0"/>
        <w:rPr>
          <w:rFonts w:hint="eastAsia" w:ascii="宋体" w:hAnsi="宋体"/>
          <w:b/>
          <w:color w:val="auto"/>
          <w:sz w:val="24"/>
          <w:highlight w:val="none"/>
        </w:rPr>
      </w:pPr>
      <w:bookmarkStart w:id="444" w:name="_Toc32670"/>
      <w:bookmarkStart w:id="445" w:name="_Toc15447"/>
      <w:bookmarkStart w:id="446" w:name="_Toc31233"/>
      <w:bookmarkStart w:id="447" w:name="_Toc22011"/>
      <w:bookmarkStart w:id="448" w:name="_Toc26555"/>
      <w:r>
        <w:rPr>
          <w:rFonts w:ascii="宋体" w:hAnsi="宋体"/>
          <w:b/>
          <w:color w:val="auto"/>
          <w:sz w:val="24"/>
          <w:highlight w:val="none"/>
        </w:rPr>
        <w:t>2.5 结算方式和付款条件</w:t>
      </w:r>
      <w:bookmarkEnd w:id="444"/>
      <w:bookmarkEnd w:id="445"/>
      <w:bookmarkEnd w:id="446"/>
      <w:bookmarkEnd w:id="447"/>
      <w:bookmarkEnd w:id="448"/>
    </w:p>
    <w:p w14:paraId="4529D15D">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055478F5">
      <w:pPr>
        <w:spacing w:line="560" w:lineRule="exact"/>
        <w:ind w:firstLine="482" w:firstLineChars="200"/>
        <w:outlineLvl w:val="0"/>
        <w:rPr>
          <w:rFonts w:hint="eastAsia" w:ascii="宋体" w:hAnsi="宋体"/>
          <w:b/>
          <w:color w:val="auto"/>
          <w:sz w:val="24"/>
          <w:highlight w:val="none"/>
        </w:rPr>
      </w:pPr>
      <w:bookmarkStart w:id="449" w:name="_Toc13467"/>
      <w:bookmarkStart w:id="450" w:name="_Toc13154"/>
      <w:bookmarkStart w:id="451" w:name="_Toc18990"/>
      <w:bookmarkStart w:id="452" w:name="_Toc16163"/>
      <w:bookmarkStart w:id="453" w:name="_Toc30507"/>
      <w:r>
        <w:rPr>
          <w:rFonts w:ascii="宋体" w:hAnsi="宋体"/>
          <w:b/>
          <w:color w:val="auto"/>
          <w:sz w:val="24"/>
          <w:highlight w:val="none"/>
        </w:rPr>
        <w:t>2.6 技术资料和保密义务</w:t>
      </w:r>
      <w:bookmarkEnd w:id="449"/>
      <w:bookmarkEnd w:id="450"/>
      <w:bookmarkEnd w:id="451"/>
      <w:bookmarkEnd w:id="452"/>
      <w:bookmarkEnd w:id="453"/>
    </w:p>
    <w:p w14:paraId="623AE50C">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4D3729D1">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446500AC">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7DD935D1">
      <w:pPr>
        <w:spacing w:line="560" w:lineRule="exact"/>
        <w:ind w:firstLine="482" w:firstLineChars="200"/>
        <w:outlineLvl w:val="0"/>
        <w:rPr>
          <w:rFonts w:hint="eastAsia" w:ascii="宋体" w:hAnsi="宋体"/>
          <w:b/>
          <w:color w:val="auto"/>
          <w:sz w:val="24"/>
          <w:highlight w:val="none"/>
        </w:rPr>
      </w:pPr>
      <w:bookmarkStart w:id="454"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54"/>
    </w:p>
    <w:p w14:paraId="02CCDF41">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4D4BBF93">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7A7AA29E">
      <w:pPr>
        <w:spacing w:line="560" w:lineRule="exact"/>
        <w:ind w:firstLine="482" w:firstLineChars="200"/>
        <w:outlineLvl w:val="0"/>
        <w:rPr>
          <w:rFonts w:hint="eastAsia" w:ascii="宋体" w:hAnsi="宋体"/>
          <w:b/>
          <w:color w:val="auto"/>
          <w:sz w:val="24"/>
          <w:highlight w:val="none"/>
        </w:rPr>
      </w:pPr>
      <w:bookmarkStart w:id="455"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55"/>
    </w:p>
    <w:p w14:paraId="7F3961DF">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534584C3">
      <w:pPr>
        <w:spacing w:line="560" w:lineRule="exact"/>
        <w:ind w:firstLine="482" w:firstLineChars="200"/>
        <w:outlineLvl w:val="0"/>
        <w:rPr>
          <w:rFonts w:hint="eastAsia" w:ascii="宋体" w:hAnsi="宋体"/>
          <w:b/>
          <w:color w:val="auto"/>
          <w:sz w:val="24"/>
          <w:highlight w:val="none"/>
        </w:rPr>
      </w:pPr>
      <w:bookmarkStart w:id="456"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56"/>
    </w:p>
    <w:p w14:paraId="508ABCA9">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1AA1263B">
      <w:pPr>
        <w:spacing w:line="560" w:lineRule="exact"/>
        <w:ind w:firstLine="482" w:firstLineChars="200"/>
        <w:outlineLvl w:val="0"/>
        <w:rPr>
          <w:rFonts w:hint="eastAsia" w:ascii="宋体" w:hAnsi="宋体"/>
          <w:b/>
          <w:color w:val="auto"/>
          <w:sz w:val="24"/>
          <w:highlight w:val="none"/>
        </w:rPr>
      </w:pPr>
      <w:bookmarkStart w:id="457" w:name="_Toc26689"/>
      <w:bookmarkStart w:id="458" w:name="_Toc42"/>
      <w:bookmarkStart w:id="459" w:name="_Toc23368"/>
      <w:bookmarkStart w:id="460" w:name="_Toc21830"/>
      <w:bookmarkStart w:id="461" w:name="_Toc10663"/>
      <w:r>
        <w:rPr>
          <w:rFonts w:ascii="宋体" w:hAnsi="宋体"/>
          <w:b/>
          <w:color w:val="auto"/>
          <w:sz w:val="24"/>
          <w:highlight w:val="none"/>
        </w:rPr>
        <w:t>2.10 合同转让和分包</w:t>
      </w:r>
      <w:bookmarkEnd w:id="457"/>
      <w:bookmarkEnd w:id="458"/>
      <w:bookmarkEnd w:id="459"/>
      <w:bookmarkEnd w:id="460"/>
      <w:bookmarkEnd w:id="461"/>
    </w:p>
    <w:p w14:paraId="3FA7DC36">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49C69B6B">
      <w:pPr>
        <w:spacing w:line="560" w:lineRule="exact"/>
        <w:ind w:firstLine="482" w:firstLineChars="200"/>
        <w:outlineLvl w:val="0"/>
        <w:rPr>
          <w:rFonts w:hint="eastAsia" w:ascii="宋体" w:hAnsi="宋体"/>
          <w:b/>
          <w:color w:val="auto"/>
          <w:sz w:val="24"/>
          <w:highlight w:val="none"/>
        </w:rPr>
      </w:pPr>
      <w:bookmarkStart w:id="462" w:name="_Toc4720"/>
      <w:bookmarkStart w:id="463" w:name="_Toc14371"/>
      <w:bookmarkStart w:id="464" w:name="_Toc32494"/>
      <w:bookmarkStart w:id="465" w:name="_Toc26633"/>
      <w:bookmarkStart w:id="466" w:name="_Toc25571"/>
      <w:r>
        <w:rPr>
          <w:rFonts w:ascii="宋体" w:hAnsi="宋体"/>
          <w:b/>
          <w:color w:val="auto"/>
          <w:sz w:val="24"/>
          <w:highlight w:val="none"/>
        </w:rPr>
        <w:t>2.11 不可抗力</w:t>
      </w:r>
      <w:bookmarkEnd w:id="462"/>
      <w:bookmarkEnd w:id="463"/>
      <w:bookmarkEnd w:id="464"/>
      <w:bookmarkEnd w:id="465"/>
      <w:bookmarkEnd w:id="466"/>
    </w:p>
    <w:p w14:paraId="0DF3B5CA">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64E5262E">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2372A5A1">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3ACF4E18">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43DE30D">
      <w:pPr>
        <w:spacing w:line="560" w:lineRule="exact"/>
        <w:ind w:firstLine="482" w:firstLineChars="200"/>
        <w:outlineLvl w:val="0"/>
        <w:rPr>
          <w:rFonts w:hint="eastAsia" w:ascii="宋体" w:hAnsi="宋体"/>
          <w:b/>
          <w:color w:val="auto"/>
          <w:sz w:val="24"/>
          <w:highlight w:val="none"/>
        </w:rPr>
      </w:pPr>
      <w:bookmarkStart w:id="467" w:name="_Toc14115"/>
      <w:bookmarkStart w:id="468" w:name="_Toc3638"/>
      <w:bookmarkStart w:id="469" w:name="_Toc24465"/>
      <w:bookmarkStart w:id="470" w:name="_Toc23854"/>
      <w:bookmarkStart w:id="471" w:name="_Toc25783"/>
      <w:r>
        <w:rPr>
          <w:rFonts w:ascii="宋体" w:hAnsi="宋体"/>
          <w:b/>
          <w:color w:val="auto"/>
          <w:sz w:val="24"/>
          <w:highlight w:val="none"/>
        </w:rPr>
        <w:t>2.12 税费</w:t>
      </w:r>
      <w:bookmarkEnd w:id="467"/>
      <w:bookmarkEnd w:id="468"/>
      <w:bookmarkEnd w:id="469"/>
      <w:bookmarkEnd w:id="470"/>
      <w:bookmarkEnd w:id="471"/>
    </w:p>
    <w:p w14:paraId="17CC4EA6">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2CC78CAE">
      <w:pPr>
        <w:spacing w:line="560" w:lineRule="exact"/>
        <w:ind w:firstLine="482" w:firstLineChars="200"/>
        <w:outlineLvl w:val="0"/>
        <w:rPr>
          <w:rFonts w:hint="eastAsia" w:ascii="宋体" w:hAnsi="宋体"/>
          <w:b/>
          <w:color w:val="auto"/>
          <w:sz w:val="24"/>
          <w:highlight w:val="none"/>
        </w:rPr>
      </w:pPr>
      <w:bookmarkStart w:id="472" w:name="_Toc26883"/>
      <w:bookmarkStart w:id="473" w:name="_Toc30105"/>
      <w:bookmarkStart w:id="474" w:name="_Toc14814"/>
      <w:bookmarkStart w:id="475" w:name="_Toc7315"/>
      <w:bookmarkStart w:id="476" w:name="_Toc25525"/>
      <w:r>
        <w:rPr>
          <w:rFonts w:ascii="宋体" w:hAnsi="宋体"/>
          <w:b/>
          <w:color w:val="auto"/>
          <w:sz w:val="24"/>
          <w:highlight w:val="none"/>
        </w:rPr>
        <w:t>2.13 乙方破产</w:t>
      </w:r>
      <w:bookmarkEnd w:id="472"/>
      <w:bookmarkEnd w:id="473"/>
      <w:bookmarkEnd w:id="474"/>
      <w:bookmarkEnd w:id="475"/>
      <w:bookmarkEnd w:id="476"/>
    </w:p>
    <w:p w14:paraId="4470C645">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149F8EAE">
      <w:pPr>
        <w:spacing w:line="560" w:lineRule="exact"/>
        <w:ind w:firstLine="482" w:firstLineChars="200"/>
        <w:outlineLvl w:val="0"/>
        <w:rPr>
          <w:rFonts w:hint="eastAsia" w:ascii="宋体" w:hAnsi="宋体"/>
          <w:b/>
          <w:color w:val="auto"/>
          <w:sz w:val="24"/>
          <w:highlight w:val="none"/>
        </w:rPr>
      </w:pPr>
      <w:bookmarkStart w:id="477" w:name="_Toc2016"/>
      <w:bookmarkStart w:id="478" w:name="_Toc23323"/>
      <w:bookmarkStart w:id="479" w:name="_Toc1123"/>
      <w:r>
        <w:rPr>
          <w:rFonts w:ascii="宋体" w:hAnsi="宋体"/>
          <w:b/>
          <w:color w:val="auto"/>
          <w:sz w:val="24"/>
          <w:highlight w:val="none"/>
        </w:rPr>
        <w:t>2.14 合同中止、终止</w:t>
      </w:r>
      <w:bookmarkEnd w:id="477"/>
      <w:bookmarkEnd w:id="478"/>
      <w:bookmarkEnd w:id="479"/>
    </w:p>
    <w:p w14:paraId="57D16938">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2128FFA7">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0D874C7">
      <w:pPr>
        <w:spacing w:line="560" w:lineRule="exact"/>
        <w:ind w:firstLine="482" w:firstLineChars="200"/>
        <w:outlineLvl w:val="0"/>
        <w:rPr>
          <w:rFonts w:hint="eastAsia" w:ascii="宋体" w:hAnsi="宋体"/>
          <w:b/>
          <w:color w:val="auto"/>
          <w:sz w:val="24"/>
          <w:highlight w:val="none"/>
        </w:rPr>
      </w:pPr>
      <w:bookmarkStart w:id="480" w:name="_Toc17363"/>
      <w:bookmarkStart w:id="481" w:name="_Toc1969"/>
      <w:bookmarkStart w:id="482" w:name="_Toc14525"/>
      <w:r>
        <w:rPr>
          <w:rFonts w:ascii="宋体" w:hAnsi="宋体"/>
          <w:b/>
          <w:color w:val="auto"/>
          <w:sz w:val="24"/>
          <w:highlight w:val="none"/>
        </w:rPr>
        <w:t>2.15 检验和验收</w:t>
      </w:r>
      <w:bookmarkEnd w:id="480"/>
      <w:bookmarkEnd w:id="481"/>
      <w:bookmarkEnd w:id="482"/>
    </w:p>
    <w:p w14:paraId="10BB3C75">
      <w:pPr>
        <w:tabs>
          <w:tab w:val="left" w:pos="360"/>
          <w:tab w:val="left" w:pos="540"/>
          <w:tab w:val="left" w:pos="1080"/>
        </w:tabs>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5985344D">
      <w:pPr>
        <w:tabs>
          <w:tab w:val="left" w:pos="360"/>
          <w:tab w:val="left" w:pos="540"/>
          <w:tab w:val="left" w:pos="1080"/>
        </w:tabs>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F8EBA98">
      <w:pPr>
        <w:tabs>
          <w:tab w:val="left" w:pos="360"/>
          <w:tab w:val="left" w:pos="540"/>
          <w:tab w:val="left" w:pos="1080"/>
        </w:tabs>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6BD20E84">
      <w:pPr>
        <w:spacing w:line="560" w:lineRule="exact"/>
        <w:ind w:firstLine="482" w:firstLineChars="200"/>
        <w:outlineLvl w:val="0"/>
        <w:rPr>
          <w:rFonts w:hint="eastAsia" w:ascii="宋体" w:hAnsi="宋体"/>
          <w:b/>
          <w:color w:val="auto"/>
          <w:sz w:val="24"/>
          <w:highlight w:val="none"/>
        </w:rPr>
      </w:pPr>
      <w:bookmarkStart w:id="483" w:name="_Toc25198"/>
      <w:bookmarkStart w:id="484" w:name="_Toc9808"/>
      <w:bookmarkStart w:id="485" w:name="_Toc12666"/>
      <w:bookmarkStart w:id="486" w:name="_Toc2308"/>
      <w:bookmarkStart w:id="487" w:name="_Toc31892"/>
      <w:r>
        <w:rPr>
          <w:rFonts w:ascii="宋体" w:hAnsi="宋体"/>
          <w:b/>
          <w:color w:val="auto"/>
          <w:sz w:val="24"/>
          <w:highlight w:val="none"/>
        </w:rPr>
        <w:t>2.16 通知和送达</w:t>
      </w:r>
      <w:bookmarkEnd w:id="483"/>
      <w:bookmarkEnd w:id="484"/>
      <w:bookmarkEnd w:id="485"/>
      <w:bookmarkEnd w:id="486"/>
      <w:bookmarkEnd w:id="487"/>
    </w:p>
    <w:p w14:paraId="2D57AD58">
      <w:pPr>
        <w:spacing w:line="560" w:lineRule="exact"/>
        <w:ind w:firstLine="480" w:firstLineChars="200"/>
        <w:rPr>
          <w:rFonts w:hint="eastAsia" w:ascii="宋体" w:hAnsi="宋体"/>
          <w:color w:val="auto"/>
          <w:sz w:val="24"/>
          <w:highlight w:val="none"/>
        </w:rPr>
      </w:pPr>
      <w:bookmarkStart w:id="488" w:name="_Toc27674"/>
      <w:bookmarkStart w:id="489"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294B080">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488"/>
      <w:bookmarkEnd w:id="489"/>
    </w:p>
    <w:p w14:paraId="6B278564">
      <w:pPr>
        <w:pStyle w:val="38"/>
        <w:ind w:firstLine="480" w:firstLineChars="200"/>
        <w:rPr>
          <w:color w:val="auto"/>
          <w:highlight w:val="none"/>
        </w:rPr>
      </w:pPr>
      <w:r>
        <w:rPr>
          <w:rFonts w:hint="eastAsia" w:ascii="宋体" w:hAnsi="宋体"/>
          <w:color w:val="auto"/>
          <w:sz w:val="24"/>
          <w:highlight w:val="none"/>
        </w:rPr>
        <w:t>2.17.3上述地址亦作为司法送达地址</w:t>
      </w:r>
    </w:p>
    <w:p w14:paraId="79494EF1">
      <w:pPr>
        <w:spacing w:line="560" w:lineRule="exact"/>
        <w:ind w:firstLine="482" w:firstLineChars="200"/>
        <w:outlineLvl w:val="0"/>
        <w:rPr>
          <w:rFonts w:hint="eastAsia" w:ascii="宋体" w:hAnsi="宋体"/>
          <w:b/>
          <w:color w:val="auto"/>
          <w:sz w:val="24"/>
          <w:highlight w:val="none"/>
        </w:rPr>
      </w:pPr>
      <w:bookmarkStart w:id="490" w:name="_Toc12254"/>
      <w:bookmarkStart w:id="491" w:name="_Toc28906"/>
      <w:bookmarkStart w:id="492" w:name="_Toc5063"/>
      <w:bookmarkStart w:id="493" w:name="_Toc27644"/>
      <w:bookmarkStart w:id="494" w:name="_Toc20808"/>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490"/>
      <w:bookmarkEnd w:id="491"/>
      <w:bookmarkEnd w:id="492"/>
      <w:bookmarkEnd w:id="493"/>
      <w:bookmarkEnd w:id="494"/>
    </w:p>
    <w:p w14:paraId="5285274F">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64FB86D7">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5C34B1D7">
      <w:pPr>
        <w:spacing w:line="560" w:lineRule="exact"/>
        <w:ind w:firstLine="482" w:firstLineChars="200"/>
        <w:outlineLvl w:val="0"/>
        <w:rPr>
          <w:rFonts w:hint="eastAsia" w:ascii="宋体" w:hAnsi="宋体" w:cs="宋体"/>
          <w:b/>
          <w:color w:val="auto"/>
          <w:sz w:val="24"/>
          <w:highlight w:val="none"/>
        </w:rPr>
      </w:pPr>
      <w:bookmarkStart w:id="495" w:name="_Toc30599"/>
      <w:bookmarkStart w:id="496" w:name="_Toc18540"/>
      <w:bookmarkStart w:id="497" w:name="_Toc4355"/>
      <w:r>
        <w:rPr>
          <w:rFonts w:hint="eastAsia" w:ascii="宋体" w:hAnsi="宋体" w:cs="宋体"/>
          <w:b/>
          <w:color w:val="auto"/>
          <w:sz w:val="24"/>
          <w:highlight w:val="none"/>
        </w:rPr>
        <w:t>2.18 计量单位</w:t>
      </w:r>
      <w:bookmarkEnd w:id="495"/>
      <w:bookmarkEnd w:id="496"/>
      <w:bookmarkEnd w:id="497"/>
    </w:p>
    <w:p w14:paraId="5B9E0A7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728DE446">
      <w:pPr>
        <w:spacing w:line="560" w:lineRule="exact"/>
        <w:ind w:firstLine="482" w:firstLineChars="200"/>
        <w:rPr>
          <w:rFonts w:hint="eastAsia"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3F5AF796">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04B681FD">
      <w:pPr>
        <w:spacing w:line="360" w:lineRule="auto"/>
        <w:jc w:val="center"/>
        <w:outlineLvl w:val="0"/>
        <w:rPr>
          <w:rFonts w:hint="eastAsia" w:ascii="宋体" w:hAnsi="宋体" w:cs="宋体"/>
          <w:b/>
          <w:color w:val="auto"/>
          <w:sz w:val="24"/>
          <w:highlight w:val="none"/>
        </w:rPr>
      </w:pPr>
      <w:r>
        <w:rPr>
          <w:rFonts w:hint="eastAsia" w:ascii="宋体" w:hAnsi="宋体" w:cs="宋体"/>
          <w:color w:val="auto"/>
          <w:kern w:val="0"/>
          <w:highlight w:val="none"/>
        </w:rPr>
        <w:br w:type="page"/>
      </w:r>
      <w:bookmarkStart w:id="498" w:name="_Toc331685784"/>
      <w:r>
        <w:rPr>
          <w:rFonts w:hint="eastAsia" w:ascii="宋体" w:hAnsi="宋体" w:cs="宋体"/>
          <w:b/>
          <w:color w:val="auto"/>
          <w:sz w:val="24"/>
          <w:highlight w:val="none"/>
        </w:rPr>
        <w:t xml:space="preserve"> </w:t>
      </w:r>
      <w:bookmarkEnd w:id="498"/>
      <w:r>
        <w:rPr>
          <w:rFonts w:hint="eastAsia" w:ascii="宋体" w:hAnsi="宋体" w:cs="宋体"/>
          <w:b/>
          <w:color w:val="auto"/>
          <w:sz w:val="24"/>
          <w:highlight w:val="none"/>
        </w:rPr>
        <w:t>第三部分  合同专用条款</w:t>
      </w:r>
    </w:p>
    <w:p w14:paraId="1CB856D3">
      <w:pPr>
        <w:spacing w:line="560" w:lineRule="exact"/>
        <w:ind w:left="-420" w:leftChars="-200" w:right="-420" w:rightChars="-200" w:firstLine="480" w:firstLineChars="200"/>
        <w:rPr>
          <w:rFonts w:hint="eastAsia"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127FC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67C7522D">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4663DC42">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约定内容</w:t>
            </w:r>
          </w:p>
        </w:tc>
      </w:tr>
      <w:tr w14:paraId="65084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0C030D0">
            <w:pPr>
              <w:spacing w:line="360" w:lineRule="auto"/>
              <w:rPr>
                <w:rFonts w:hint="eastAsia"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304DB868">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tc>
      </w:tr>
      <w:tr w14:paraId="5BF81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7ACD77">
            <w:pPr>
              <w:spacing w:line="360" w:lineRule="auto"/>
              <w:rPr>
                <w:rFonts w:hint="eastAsia"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7791C121">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履约保证金支付方式:/</w:t>
            </w:r>
          </w:p>
        </w:tc>
      </w:tr>
      <w:tr w14:paraId="47C74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26EBA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4F7069E5">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预付款比例、支付方式、时间：</w:t>
            </w:r>
            <w:r>
              <w:rPr>
                <w:rFonts w:hint="eastAsia"/>
                <w:color w:val="auto"/>
                <w:sz w:val="24"/>
                <w:highlight w:val="none"/>
              </w:rPr>
              <w:t>合同生效且甲方收到乙方提交的银行、保险公司等金融机构出具的预付款保函（金额与预付款等额、有效期至验收合格之日后）及符合要求的发票并具备实施条件后7个工作日内甲方支付</w:t>
            </w:r>
            <w:r>
              <w:rPr>
                <w:rFonts w:hint="eastAsia"/>
                <w:color w:val="auto"/>
                <w:sz w:val="24"/>
                <w:highlight w:val="none"/>
                <w:lang w:val="en-US" w:eastAsia="zh-CN"/>
              </w:rPr>
              <w:t>4</w:t>
            </w:r>
            <w:r>
              <w:rPr>
                <w:rFonts w:hint="eastAsia"/>
                <w:color w:val="auto"/>
                <w:sz w:val="24"/>
                <w:highlight w:val="none"/>
              </w:rPr>
              <w:t>0%合同款给乙方；支付方式：转账。乙方未提供发票的，或者支付时间处于财政关账期间的，甲方有权不予支付且不视作违约</w:t>
            </w:r>
          </w:p>
        </w:tc>
      </w:tr>
      <w:tr w14:paraId="0E6D0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DE47264">
            <w:pPr>
              <w:spacing w:line="360" w:lineRule="auto"/>
              <w:rPr>
                <w:rFonts w:hint="eastAsia"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4AA1D5F3">
            <w:pPr>
              <w:spacing w:line="360" w:lineRule="auto"/>
              <w:rPr>
                <w:rFonts w:hint="eastAsia" w:ascii="宋体" w:hAnsi="宋体" w:cs="宋体"/>
                <w:color w:val="auto"/>
                <w:sz w:val="24"/>
                <w:highlight w:val="none"/>
              </w:rPr>
            </w:pPr>
            <w:r>
              <w:rPr>
                <w:rFonts w:hint="eastAsia" w:ascii="宋体" w:hAnsi="宋体" w:cs="宋体"/>
                <w:color w:val="auto"/>
                <w:sz w:val="24"/>
                <w:highlight w:val="none"/>
              </w:rPr>
              <w:t>预付款的扣回方式:不扣回</w:t>
            </w:r>
          </w:p>
        </w:tc>
      </w:tr>
      <w:tr w14:paraId="2E6EC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0E125F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4FBB315E">
            <w:pPr>
              <w:spacing w:line="360" w:lineRule="auto"/>
              <w:rPr>
                <w:rFonts w:hint="eastAsia" w:ascii="宋体" w:hAnsi="宋体" w:cs="宋体"/>
                <w:color w:val="auto"/>
                <w:sz w:val="24"/>
                <w:highlight w:val="none"/>
              </w:rPr>
            </w:pPr>
            <w:r>
              <w:rPr>
                <w:rFonts w:hint="eastAsia" w:ascii="宋体" w:hAnsi="宋体" w:cs="宋体"/>
                <w:color w:val="auto"/>
                <w:sz w:val="24"/>
                <w:highlight w:val="none"/>
              </w:rPr>
              <w:t>预付款的担保措施：预付款担保要求：</w:t>
            </w:r>
          </w:p>
          <w:p w14:paraId="021ED2EC">
            <w:pPr>
              <w:spacing w:line="360" w:lineRule="auto"/>
              <w:rPr>
                <w:rFonts w:hint="eastAsia" w:ascii="宋体" w:hAnsi="宋体" w:cs="宋体"/>
                <w:color w:val="auto"/>
                <w:sz w:val="24"/>
                <w:highlight w:val="none"/>
              </w:rPr>
            </w:pPr>
            <w:r>
              <w:rPr>
                <w:rFonts w:hint="eastAsia" w:ascii="宋体" w:hAnsi="宋体" w:cs="宋体"/>
                <w:color w:val="auto"/>
                <w:sz w:val="24"/>
                <w:highlight w:val="none"/>
              </w:rPr>
              <w:t>1）出具保函的机构：需经甲方确认。</w:t>
            </w:r>
          </w:p>
          <w:p w14:paraId="2715BA1D">
            <w:pPr>
              <w:spacing w:line="360" w:lineRule="auto"/>
              <w:rPr>
                <w:rFonts w:hint="eastAsia" w:ascii="宋体" w:hAnsi="宋体" w:cs="宋体"/>
                <w:color w:val="auto"/>
                <w:sz w:val="24"/>
                <w:highlight w:val="none"/>
              </w:rPr>
            </w:pPr>
            <w:r>
              <w:rPr>
                <w:rFonts w:hint="eastAsia" w:ascii="宋体" w:hAnsi="宋体" w:cs="宋体"/>
                <w:color w:val="auto"/>
                <w:sz w:val="24"/>
                <w:highlight w:val="none"/>
              </w:rPr>
              <w:t>2）为见索即付保函：在出现下列情况时，甲方不需要出具任何证明和理由，就可对银行保函进行收兑。</w:t>
            </w:r>
          </w:p>
          <w:p w14:paraId="30F250BB">
            <w:pPr>
              <w:spacing w:line="360" w:lineRule="auto"/>
              <w:rPr>
                <w:rFonts w:hint="eastAsia" w:ascii="宋体" w:hAnsi="宋体" w:cs="宋体"/>
                <w:color w:val="auto"/>
                <w:sz w:val="24"/>
                <w:highlight w:val="none"/>
              </w:rPr>
            </w:pPr>
            <w:r>
              <w:rPr>
                <w:rFonts w:hint="eastAsia" w:ascii="宋体" w:hAnsi="宋体" w:cs="宋体"/>
                <w:color w:val="auto"/>
                <w:sz w:val="24"/>
                <w:highlight w:val="none"/>
              </w:rPr>
              <w:t>①乙方没有实施合同或未履行合同义务时；</w:t>
            </w:r>
          </w:p>
          <w:p w14:paraId="5AE0C1F3">
            <w:pPr>
              <w:spacing w:line="360" w:lineRule="auto"/>
              <w:rPr>
                <w:rFonts w:hint="eastAsia" w:ascii="宋体" w:hAnsi="宋体" w:cs="宋体"/>
                <w:color w:val="auto"/>
                <w:sz w:val="24"/>
                <w:highlight w:val="none"/>
              </w:rPr>
            </w:pPr>
            <w:r>
              <w:rPr>
                <w:rFonts w:hint="eastAsia" w:ascii="宋体" w:hAnsi="宋体" w:cs="宋体"/>
                <w:color w:val="auto"/>
                <w:sz w:val="24"/>
                <w:highlight w:val="none"/>
              </w:rPr>
              <w:t>②乙方因涉及相关司法案件导致预付款被采取查封、冻结或扣划等处置时；</w:t>
            </w:r>
          </w:p>
          <w:p w14:paraId="3670ECD0">
            <w:pPr>
              <w:spacing w:line="360" w:lineRule="auto"/>
              <w:rPr>
                <w:rFonts w:hint="eastAsia" w:ascii="宋体" w:hAnsi="宋体" w:cs="宋体"/>
                <w:color w:val="auto"/>
                <w:sz w:val="24"/>
                <w:highlight w:val="none"/>
              </w:rPr>
            </w:pPr>
            <w:r>
              <w:rPr>
                <w:rFonts w:hint="eastAsia" w:ascii="宋体" w:hAnsi="宋体" w:cs="宋体"/>
                <w:color w:val="auto"/>
                <w:sz w:val="24"/>
                <w:highlight w:val="none"/>
              </w:rPr>
              <w:t>③因不可抗力等原因导致该项目无法实施（包括暂停）时。</w:t>
            </w:r>
          </w:p>
          <w:p w14:paraId="734B07C4">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3）保函期限：在</w:t>
            </w:r>
            <w:r>
              <w:rPr>
                <w:rFonts w:hint="eastAsia"/>
                <w:color w:val="auto"/>
                <w:sz w:val="24"/>
                <w:highlight w:val="none"/>
              </w:rPr>
              <w:t>验收合格之日前</w:t>
            </w:r>
            <w:r>
              <w:rPr>
                <w:rFonts w:hint="eastAsia" w:ascii="宋体" w:hAnsi="宋体" w:cs="宋体"/>
                <w:color w:val="auto"/>
                <w:sz w:val="24"/>
                <w:highlight w:val="none"/>
              </w:rPr>
              <w:t>，应保证银行保函持续有效。</w:t>
            </w:r>
          </w:p>
          <w:p w14:paraId="601A43BA">
            <w:pPr>
              <w:spacing w:line="360" w:lineRule="auto"/>
              <w:rPr>
                <w:rFonts w:hint="eastAsia" w:ascii="宋体" w:hAnsi="宋体" w:cs="宋体"/>
                <w:color w:val="auto"/>
                <w:sz w:val="24"/>
                <w:highlight w:val="none"/>
              </w:rPr>
            </w:pPr>
            <w:r>
              <w:rPr>
                <w:rFonts w:hint="eastAsia" w:ascii="宋体" w:hAnsi="宋体" w:cs="宋体"/>
                <w:color w:val="auto"/>
                <w:sz w:val="24"/>
                <w:highlight w:val="none"/>
              </w:rPr>
              <w:t>4）如因乙方未及时提供预付款担保，导致甲方无法支付预付款，不影响乙方履行合同义务，不得以此拖延或不履行合同义务。</w:t>
            </w:r>
          </w:p>
        </w:tc>
      </w:tr>
      <w:tr w14:paraId="331D3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64C224">
            <w:pPr>
              <w:spacing w:line="360" w:lineRule="auto"/>
              <w:rPr>
                <w:rFonts w:hint="eastAsia"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5D4856DE">
            <w:pPr>
              <w:pStyle w:val="23"/>
              <w:rPr>
                <w:color w:val="auto"/>
                <w:highlight w:val="none"/>
              </w:rPr>
            </w:pPr>
            <w:r>
              <w:rPr>
                <w:rFonts w:hint="eastAsia" w:eastAsia="宋体"/>
                <w:color w:val="auto"/>
                <w:sz w:val="24"/>
                <w:szCs w:val="24"/>
                <w:highlight w:val="none"/>
                <w:lang w:val="en-US" w:eastAsia="zh-CN"/>
              </w:rPr>
              <w:t>合同生效且</w:t>
            </w:r>
            <w:r>
              <w:rPr>
                <w:rFonts w:hint="eastAsia"/>
                <w:color w:val="auto"/>
                <w:sz w:val="24"/>
                <w:szCs w:val="24"/>
                <w:highlight w:val="none"/>
                <w:lang w:val="en-US" w:eastAsia="zh-CN"/>
              </w:rPr>
              <w:t>甲方</w:t>
            </w:r>
            <w:r>
              <w:rPr>
                <w:rFonts w:hint="eastAsia" w:eastAsia="宋体"/>
                <w:color w:val="auto"/>
                <w:sz w:val="24"/>
                <w:szCs w:val="24"/>
                <w:highlight w:val="none"/>
                <w:lang w:val="en-US" w:eastAsia="zh-CN"/>
              </w:rPr>
              <w:t>收到</w:t>
            </w:r>
            <w:r>
              <w:rPr>
                <w:rFonts w:hint="eastAsia"/>
                <w:color w:val="auto"/>
                <w:sz w:val="24"/>
                <w:szCs w:val="24"/>
                <w:highlight w:val="none"/>
                <w:lang w:val="en-US" w:eastAsia="zh-CN"/>
              </w:rPr>
              <w:t>乙方</w:t>
            </w:r>
            <w:r>
              <w:rPr>
                <w:rFonts w:hint="eastAsia" w:eastAsia="宋体"/>
                <w:color w:val="auto"/>
                <w:sz w:val="24"/>
                <w:szCs w:val="24"/>
                <w:highlight w:val="none"/>
                <w:lang w:val="en-US" w:eastAsia="zh-CN"/>
              </w:rPr>
              <w:t>提交的银行、保险公司等金融机构出具的预付款保函（金额与预付款等额、有效期至验收合格之日后）</w:t>
            </w:r>
            <w:r>
              <w:rPr>
                <w:rFonts w:hint="eastAsia"/>
                <w:color w:val="auto"/>
                <w:sz w:val="24"/>
                <w:highlight w:val="none"/>
              </w:rPr>
              <w:t>及符合要求的发票</w:t>
            </w:r>
            <w:r>
              <w:rPr>
                <w:rFonts w:hint="eastAsia" w:eastAsia="宋体"/>
                <w:color w:val="auto"/>
                <w:sz w:val="24"/>
                <w:szCs w:val="24"/>
                <w:highlight w:val="none"/>
                <w:lang w:val="en-US" w:eastAsia="zh-CN"/>
              </w:rPr>
              <w:t>并具备实施条件后7个工作日内</w:t>
            </w:r>
            <w:r>
              <w:rPr>
                <w:rFonts w:hint="eastAsia"/>
                <w:color w:val="auto"/>
                <w:sz w:val="24"/>
                <w:szCs w:val="24"/>
                <w:highlight w:val="none"/>
                <w:lang w:val="en-US" w:eastAsia="zh-CN"/>
              </w:rPr>
              <w:t>甲方</w:t>
            </w:r>
            <w:r>
              <w:rPr>
                <w:rFonts w:hint="eastAsia" w:eastAsia="宋体"/>
                <w:color w:val="auto"/>
                <w:sz w:val="24"/>
                <w:szCs w:val="24"/>
                <w:highlight w:val="none"/>
              </w:rPr>
              <w:t>支付</w:t>
            </w:r>
            <w:r>
              <w:rPr>
                <w:rFonts w:hint="eastAsia"/>
                <w:color w:val="auto"/>
                <w:sz w:val="24"/>
                <w:szCs w:val="24"/>
                <w:highlight w:val="none"/>
                <w:lang w:val="en-US" w:eastAsia="zh-CN"/>
              </w:rPr>
              <w:t>4</w:t>
            </w:r>
            <w:r>
              <w:rPr>
                <w:rFonts w:hint="eastAsia" w:eastAsia="宋体"/>
                <w:color w:val="auto"/>
                <w:sz w:val="24"/>
                <w:szCs w:val="24"/>
                <w:highlight w:val="none"/>
                <w:lang w:val="en-US" w:eastAsia="zh-CN"/>
              </w:rPr>
              <w:t>0</w:t>
            </w:r>
            <w:r>
              <w:rPr>
                <w:rFonts w:hint="eastAsia" w:eastAsia="宋体"/>
                <w:color w:val="auto"/>
                <w:sz w:val="24"/>
                <w:szCs w:val="24"/>
                <w:highlight w:val="none"/>
              </w:rPr>
              <w:t>%合同款给</w:t>
            </w:r>
            <w:r>
              <w:rPr>
                <w:rFonts w:hint="eastAsia"/>
                <w:color w:val="auto"/>
                <w:sz w:val="24"/>
                <w:szCs w:val="24"/>
                <w:highlight w:val="none"/>
                <w:lang w:val="en-US" w:eastAsia="zh-CN"/>
              </w:rPr>
              <w:t>乙方</w:t>
            </w:r>
            <w:r>
              <w:rPr>
                <w:rFonts w:hint="eastAsia" w:eastAsia="宋体"/>
                <w:color w:val="auto"/>
                <w:sz w:val="24"/>
                <w:szCs w:val="24"/>
                <w:highlight w:val="none"/>
              </w:rPr>
              <w:t>；项目完成并通过验收后</w:t>
            </w:r>
            <w:r>
              <w:rPr>
                <w:rFonts w:hint="eastAsia" w:eastAsia="宋体"/>
                <w:color w:val="auto"/>
                <w:sz w:val="24"/>
                <w:szCs w:val="24"/>
                <w:highlight w:val="none"/>
                <w:lang w:val="en-US" w:eastAsia="zh-CN"/>
              </w:rPr>
              <w:t>7</w:t>
            </w:r>
            <w:r>
              <w:rPr>
                <w:rFonts w:hint="eastAsia" w:eastAsia="宋体"/>
                <w:color w:val="auto"/>
                <w:sz w:val="24"/>
                <w:szCs w:val="24"/>
                <w:highlight w:val="none"/>
              </w:rPr>
              <w:t>个工作日内</w:t>
            </w:r>
            <w:r>
              <w:rPr>
                <w:rFonts w:hint="eastAsia"/>
                <w:color w:val="auto"/>
                <w:sz w:val="24"/>
                <w:szCs w:val="24"/>
                <w:highlight w:val="none"/>
                <w:lang w:val="en-US" w:eastAsia="zh-CN"/>
              </w:rPr>
              <w:t>甲方</w:t>
            </w:r>
            <w:r>
              <w:rPr>
                <w:rFonts w:hint="eastAsia" w:eastAsia="宋体"/>
                <w:color w:val="auto"/>
                <w:sz w:val="24"/>
                <w:szCs w:val="24"/>
                <w:highlight w:val="none"/>
              </w:rPr>
              <w:t>支付</w:t>
            </w:r>
            <w:r>
              <w:rPr>
                <w:rFonts w:hint="eastAsia"/>
                <w:color w:val="auto"/>
                <w:sz w:val="24"/>
                <w:szCs w:val="24"/>
                <w:highlight w:val="none"/>
                <w:lang w:val="en-US" w:eastAsia="zh-CN"/>
              </w:rPr>
              <w:t>6</w:t>
            </w:r>
            <w:r>
              <w:rPr>
                <w:rFonts w:hint="eastAsia" w:eastAsia="宋体"/>
                <w:color w:val="auto"/>
                <w:sz w:val="24"/>
                <w:szCs w:val="24"/>
                <w:highlight w:val="none"/>
                <w:lang w:val="en-US" w:eastAsia="zh-CN"/>
              </w:rPr>
              <w:t>0</w:t>
            </w:r>
            <w:r>
              <w:rPr>
                <w:rFonts w:hint="eastAsia" w:eastAsia="宋体"/>
                <w:color w:val="auto"/>
                <w:sz w:val="24"/>
                <w:szCs w:val="24"/>
                <w:highlight w:val="none"/>
              </w:rPr>
              <w:t>%合同尾款。</w:t>
            </w:r>
            <w:r>
              <w:rPr>
                <w:rFonts w:hint="eastAsia"/>
                <w:color w:val="auto"/>
                <w:sz w:val="24"/>
                <w:szCs w:val="24"/>
                <w:highlight w:val="none"/>
                <w:lang w:val="en-US" w:eastAsia="zh-CN"/>
              </w:rPr>
              <w:t>乙方</w:t>
            </w:r>
            <w:r>
              <w:rPr>
                <w:rFonts w:hint="eastAsia"/>
                <w:color w:val="auto"/>
                <w:sz w:val="24"/>
                <w:highlight w:val="none"/>
              </w:rPr>
              <w:t>未提供发票的，或者支付时间处于财政关账期间的，甲方有权不予支付且不视作违约</w:t>
            </w:r>
            <w:r>
              <w:rPr>
                <w:rFonts w:hint="eastAsia"/>
                <w:color w:val="auto"/>
                <w:sz w:val="24"/>
                <w:highlight w:val="none"/>
                <w:lang w:eastAsia="zh-CN"/>
              </w:rPr>
              <w:t>。</w:t>
            </w:r>
          </w:p>
        </w:tc>
      </w:tr>
      <w:tr w14:paraId="4E655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B0E260F">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5B41A289">
            <w:pPr>
              <w:spacing w:line="360" w:lineRule="auto"/>
              <w:rPr>
                <w:rFonts w:hint="eastAsia" w:ascii="宋体" w:hAnsi="宋体" w:cs="宋体"/>
                <w:color w:val="auto"/>
                <w:sz w:val="24"/>
                <w:highlight w:val="none"/>
              </w:rPr>
            </w:pPr>
            <w:r>
              <w:rPr>
                <w:rFonts w:hint="eastAsia" w:ascii="宋体" w:hAnsi="宋体"/>
                <w:color w:val="auto"/>
                <w:sz w:val="24"/>
                <w:highlight w:val="none"/>
              </w:rPr>
              <w:t>服务交付（实施）的时间（期限）：自合同签订之日起6个月内完成</w:t>
            </w:r>
          </w:p>
        </w:tc>
      </w:tr>
      <w:tr w14:paraId="714EA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CFCF57F">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70E5ED3A">
            <w:pPr>
              <w:spacing w:line="360" w:lineRule="auto"/>
              <w:rPr>
                <w:rFonts w:hint="eastAsia" w:ascii="宋体" w:hAnsi="宋体" w:cs="宋体"/>
                <w:color w:val="auto"/>
                <w:sz w:val="24"/>
                <w:highlight w:val="none"/>
              </w:rPr>
            </w:pP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cs="宋体"/>
                <w:color w:val="auto"/>
                <w:sz w:val="24"/>
                <w:highlight w:val="none"/>
                <w:lang w:eastAsia="zh-CN"/>
              </w:rPr>
              <w:t>：</w:t>
            </w:r>
            <w:r>
              <w:rPr>
                <w:rFonts w:hint="eastAsia" w:ascii="宋体" w:hAnsi="宋体" w:cs="宋体"/>
                <w:color w:val="auto"/>
                <w:sz w:val="24"/>
                <w:highlight w:val="none"/>
              </w:rPr>
              <w:t>项目所在地</w:t>
            </w:r>
          </w:p>
        </w:tc>
      </w:tr>
      <w:tr w14:paraId="3DA15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748BFDA">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09EFF9AE">
            <w:pPr>
              <w:spacing w:line="360" w:lineRule="auto"/>
              <w:rPr>
                <w:rFonts w:hint="eastAsia" w:ascii="宋体" w:hAnsi="宋体" w:cs="宋体"/>
                <w:color w:val="auto"/>
                <w:sz w:val="24"/>
                <w:highlight w:val="none"/>
              </w:rPr>
            </w:pPr>
            <w:r>
              <w:rPr>
                <w:rFonts w:hint="eastAsia" w:ascii="宋体" w:hAnsi="宋体"/>
                <w:color w:val="auto"/>
                <w:sz w:val="24"/>
                <w:highlight w:val="none"/>
              </w:rPr>
              <w:t>服务交付（实施）的方式：提交安全鉴定报告书一式   份，并获得鉴定审定部门的审定。</w:t>
            </w:r>
          </w:p>
        </w:tc>
      </w:tr>
      <w:tr w14:paraId="14752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3FCF78">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6490AB55">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tc>
      </w:tr>
      <w:tr w14:paraId="2B554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E332A5">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3A43FF54">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tc>
      </w:tr>
      <w:tr w14:paraId="72ADA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93FD5F6">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24FED585">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tc>
      </w:tr>
      <w:tr w14:paraId="134F8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DAC32FC">
            <w:pPr>
              <w:spacing w:line="360" w:lineRule="auto"/>
              <w:rPr>
                <w:rFonts w:hint="eastAsia"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61D2DBBC">
            <w:pPr>
              <w:pStyle w:val="11"/>
              <w:rPr>
                <w:rFonts w:hint="eastAsia" w:ascii="宋体" w:hAnsi="宋体"/>
                <w:color w:val="auto"/>
                <w:sz w:val="24"/>
                <w:szCs w:val="24"/>
                <w:highlight w:val="none"/>
              </w:rPr>
            </w:pPr>
            <w:r>
              <w:rPr>
                <w:rFonts w:hint="eastAsia" w:ascii="宋体" w:hAnsi="宋体"/>
                <w:color w:val="auto"/>
                <w:sz w:val="24"/>
                <w:szCs w:val="24"/>
                <w:highlight w:val="none"/>
              </w:rPr>
              <w:t>1.乙方逾期完成工作，导致未如期完成报告编制且通过甲方验收的，甲方有权解除合同，要求乙方返还已支付的全部价款（如有），并由乙方向甲方支付合同总金额20%的违约金。</w:t>
            </w:r>
          </w:p>
          <w:p w14:paraId="75602852">
            <w:pPr>
              <w:pStyle w:val="11"/>
              <w:rPr>
                <w:rFonts w:hint="eastAsia" w:ascii="宋体" w:hAnsi="宋体"/>
                <w:color w:val="auto"/>
                <w:sz w:val="24"/>
                <w:szCs w:val="24"/>
                <w:highlight w:val="none"/>
              </w:rPr>
            </w:pPr>
            <w:r>
              <w:rPr>
                <w:rFonts w:hint="eastAsia" w:ascii="宋体" w:hAnsi="宋体"/>
                <w:color w:val="auto"/>
                <w:sz w:val="24"/>
                <w:szCs w:val="24"/>
                <w:highlight w:val="none"/>
              </w:rPr>
              <w:t>2.未经甲方书面同意，乙方不得擅自转让、委托、转包、分包（含劳务分包）本合同下的义务，否则甲方有权解除合同，要求乙方返还已支付的全部费用并支付合同总金额20%的违约金，如造成甲方损失的，乙方还应当赔偿损失。</w:t>
            </w:r>
          </w:p>
          <w:p w14:paraId="5B218782">
            <w:pPr>
              <w:pStyle w:val="11"/>
              <w:rPr>
                <w:rFonts w:hint="eastAsia" w:ascii="宋体" w:hAnsi="宋体"/>
                <w:color w:val="auto"/>
                <w:sz w:val="24"/>
                <w:szCs w:val="24"/>
                <w:highlight w:val="none"/>
              </w:rPr>
            </w:pPr>
            <w:r>
              <w:rPr>
                <w:rFonts w:hint="eastAsia" w:ascii="宋体" w:hAnsi="宋体"/>
                <w:color w:val="auto"/>
                <w:sz w:val="24"/>
                <w:szCs w:val="24"/>
                <w:highlight w:val="none"/>
              </w:rPr>
              <w:t>3.乙方擅自终止、变更本合同的，应当向甲方支付合同总金额20%的违约金，已支付的费用由乙方返还，如还造成甲方损失的，赔偿损失。</w:t>
            </w:r>
          </w:p>
          <w:p w14:paraId="6EE3E28D">
            <w:pPr>
              <w:pStyle w:val="11"/>
              <w:rPr>
                <w:rFonts w:hint="eastAsia" w:ascii="宋体" w:hAnsi="宋体"/>
                <w:color w:val="auto"/>
                <w:sz w:val="24"/>
                <w:szCs w:val="24"/>
                <w:highlight w:val="none"/>
              </w:rPr>
            </w:pPr>
            <w:r>
              <w:rPr>
                <w:rFonts w:hint="eastAsia" w:ascii="宋体" w:hAnsi="宋体"/>
                <w:color w:val="auto"/>
                <w:sz w:val="24"/>
                <w:szCs w:val="24"/>
                <w:highlight w:val="none"/>
              </w:rPr>
              <w:t>4.乙方违约，甲方为维护己方权利而支付的诉讼费、律师费、评估费、鉴定费、保全费、保全担保费、调查取证费、证据固定费等费用由乙方承担。</w:t>
            </w:r>
          </w:p>
          <w:p w14:paraId="60D21C32">
            <w:pPr>
              <w:pStyle w:val="11"/>
              <w:rPr>
                <w:rFonts w:hint="eastAsia" w:ascii="宋体" w:hAnsi="宋体"/>
                <w:color w:val="auto"/>
                <w:sz w:val="24"/>
                <w:szCs w:val="24"/>
                <w:highlight w:val="none"/>
              </w:rPr>
            </w:pPr>
            <w:r>
              <w:rPr>
                <w:rFonts w:hint="eastAsia" w:ascii="宋体" w:hAnsi="宋体"/>
                <w:color w:val="auto"/>
                <w:sz w:val="24"/>
                <w:szCs w:val="24"/>
                <w:highlight w:val="none"/>
              </w:rPr>
              <w:t>5.对于乙方的相关义务条款，本合同中的其他条款中未作违约责任约定的，甲方有权催告或通知乙方改正或履行相关义务，同一事宜累计催告3次（含）以上或催告后10天内未改正或履行相关义务的，甲方有权解除协议。</w:t>
            </w:r>
          </w:p>
          <w:p w14:paraId="3F9CC99F">
            <w:pPr>
              <w:pStyle w:val="11"/>
              <w:rPr>
                <w:rFonts w:hint="eastAsia" w:ascii="宋体" w:hAnsi="宋体"/>
                <w:color w:val="auto"/>
                <w:sz w:val="24"/>
                <w:szCs w:val="24"/>
                <w:highlight w:val="none"/>
              </w:rPr>
            </w:pPr>
            <w:r>
              <w:rPr>
                <w:rFonts w:hint="eastAsia" w:ascii="宋体" w:hAnsi="宋体"/>
                <w:color w:val="auto"/>
                <w:sz w:val="24"/>
                <w:szCs w:val="24"/>
                <w:highlight w:val="none"/>
              </w:rPr>
              <w:t>6.甲方有权对乙方履行本合同的情况随时进行跟踪、监管与综合评定，如出现违反本合同约定及无法达到甲方合同目的的行为，甲方有权解除合同并不承担任何责任</w:t>
            </w:r>
          </w:p>
          <w:p w14:paraId="0844CD1F">
            <w:pPr>
              <w:pStyle w:val="11"/>
              <w:rPr>
                <w:rFonts w:hint="eastAsia" w:ascii="宋体" w:hAnsi="宋体"/>
                <w:color w:val="auto"/>
                <w:sz w:val="24"/>
                <w:szCs w:val="24"/>
                <w:highlight w:val="none"/>
              </w:rPr>
            </w:pPr>
            <w:r>
              <w:rPr>
                <w:rFonts w:hint="eastAsia" w:ascii="宋体" w:hAnsi="宋体"/>
                <w:color w:val="auto"/>
                <w:sz w:val="24"/>
                <w:szCs w:val="24"/>
                <w:highlight w:val="none"/>
              </w:rPr>
              <w:t>7.对于因甲方行使解除权而解除合同时，本合同其他条款有约定的，按约定执行，本合同其他条款无约定的，则在解除协议时，同时可以要求乙方支付合同总额20%的违约金，并赔偿甲方由此造成的损失。</w:t>
            </w:r>
          </w:p>
          <w:p w14:paraId="180D0BC2">
            <w:pPr>
              <w:pStyle w:val="11"/>
              <w:rPr>
                <w:color w:val="auto"/>
                <w:highlight w:val="none"/>
              </w:rPr>
            </w:pPr>
          </w:p>
        </w:tc>
      </w:tr>
      <w:tr w14:paraId="04243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A5DE2D4">
            <w:pPr>
              <w:spacing w:line="360" w:lineRule="auto"/>
              <w:rPr>
                <w:rFonts w:hint="eastAsia"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634980CB">
            <w:pPr>
              <w:spacing w:line="360" w:lineRule="auto"/>
              <w:rPr>
                <w:rFonts w:hint="eastAsia" w:ascii="宋体" w:hAnsi="宋体" w:cs="宋体"/>
                <w:color w:val="auto"/>
                <w:sz w:val="24"/>
                <w:highlight w:val="none"/>
              </w:rPr>
            </w:pPr>
            <w:r>
              <w:rPr>
                <w:rFonts w:hint="eastAsia" w:ascii="宋体" w:hAnsi="宋体" w:cs="宋体"/>
                <w:color w:val="auto"/>
                <w:sz w:val="24"/>
                <w:highlight w:val="none"/>
              </w:rPr>
              <w:t>合同所在地</w:t>
            </w:r>
          </w:p>
        </w:tc>
      </w:tr>
      <w:tr w14:paraId="089F9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88498D9">
            <w:pPr>
              <w:spacing w:line="360" w:lineRule="auto"/>
              <w:rPr>
                <w:rFonts w:hint="eastAsia"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7D8A34B0">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甲方所在地</w:t>
            </w:r>
          </w:p>
        </w:tc>
      </w:tr>
      <w:tr w14:paraId="5E8B6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6029D55">
            <w:pPr>
              <w:spacing w:line="360" w:lineRule="auto"/>
              <w:rPr>
                <w:rFonts w:hint="eastAsia"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2C51D890">
            <w:pPr>
              <w:spacing w:line="360" w:lineRule="auto"/>
              <w:ind w:left="-420" w:leftChars="-200"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合同涉及技术成果的归属和收益的分成办法：</w:t>
            </w:r>
            <w:r>
              <w:rPr>
                <w:rFonts w:hint="eastAsia"/>
                <w:color w:val="auto"/>
                <w:sz w:val="24"/>
                <w:szCs w:val="32"/>
                <w:highlight w:val="none"/>
              </w:rPr>
              <w:t>归甲方所有</w:t>
            </w:r>
          </w:p>
        </w:tc>
      </w:tr>
      <w:tr w14:paraId="4F3F6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FC2E509">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6761C5ED">
            <w:pPr>
              <w:spacing w:line="360" w:lineRule="auto"/>
              <w:ind w:left="-420" w:leftChars="-200" w:right="-420" w:rightChars="-200" w:firstLine="482" w:firstLineChars="200"/>
              <w:rPr>
                <w:rFonts w:hint="eastAsia" w:ascii="宋体" w:hAnsi="宋体" w:cs="宋体"/>
                <w:color w:val="auto"/>
                <w:sz w:val="24"/>
                <w:highlight w:val="none"/>
              </w:rPr>
            </w:pPr>
            <w:r>
              <w:rPr>
                <w:rFonts w:hint="eastAsia" w:ascii="宋体" w:hAnsi="宋体"/>
                <w:b/>
                <w:color w:val="auto"/>
                <w:sz w:val="24"/>
                <w:highlight w:val="none"/>
              </w:rPr>
              <w:t>结</w:t>
            </w:r>
            <w:r>
              <w:rPr>
                <w:rFonts w:ascii="宋体" w:hAnsi="宋体"/>
                <w:b/>
                <w:color w:val="auto"/>
                <w:sz w:val="24"/>
                <w:highlight w:val="none"/>
              </w:rPr>
              <w:t>算方式和付款条件</w:t>
            </w:r>
            <w:r>
              <w:rPr>
                <w:rFonts w:hint="eastAsia" w:ascii="宋体" w:hAnsi="宋体"/>
                <w:b/>
                <w:color w:val="auto"/>
                <w:sz w:val="24"/>
                <w:highlight w:val="none"/>
              </w:rPr>
              <w:t>同</w:t>
            </w:r>
            <w:r>
              <w:rPr>
                <w:rFonts w:hint="eastAsia" w:ascii="宋体" w:hAnsi="宋体" w:cs="宋体"/>
                <w:color w:val="auto"/>
                <w:sz w:val="24"/>
                <w:highlight w:val="none"/>
              </w:rPr>
              <w:t>1.6.2</w:t>
            </w:r>
          </w:p>
        </w:tc>
      </w:tr>
      <w:tr w14:paraId="50CCD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A5EAFA4">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19BAD9B3">
            <w:pPr>
              <w:spacing w:line="360" w:lineRule="auto"/>
              <w:rPr>
                <w:rFonts w:hint="eastAsia" w:ascii="宋体" w:hAnsi="宋体" w:cs="宋体"/>
                <w:color w:val="auto"/>
                <w:sz w:val="24"/>
                <w:highlight w:val="none"/>
              </w:rPr>
            </w:pP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hint="eastAsia" w:ascii="宋体" w:hAnsi="宋体" w:cs="宋体"/>
                <w:color w:val="auto"/>
                <w:sz w:val="24"/>
                <w:highlight w:val="none"/>
                <w:u w:val="single"/>
              </w:rPr>
              <w:t>15个工作日</w:t>
            </w:r>
            <w:r>
              <w:rPr>
                <w:rFonts w:ascii="宋体" w:hAnsi="宋体"/>
                <w:color w:val="auto"/>
                <w:sz w:val="24"/>
                <w:highlight w:val="none"/>
              </w:rPr>
              <w:t>内以书面形式变更合同</w:t>
            </w:r>
            <w:r>
              <w:rPr>
                <w:rFonts w:hint="eastAsia" w:ascii="宋体" w:hAnsi="宋体"/>
                <w:color w:val="auto"/>
                <w:sz w:val="24"/>
                <w:highlight w:val="none"/>
              </w:rPr>
              <w:t>；</w:t>
            </w:r>
          </w:p>
        </w:tc>
      </w:tr>
      <w:tr w14:paraId="56F07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53D879DC">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14:paraId="41948AC8">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b/>
                <w:iCs/>
                <w:color w:val="auto"/>
                <w:sz w:val="24"/>
                <w:highlight w:val="none"/>
                <w:u w:val="single"/>
              </w:rPr>
              <w:t>7个工作日</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b/>
                <w:iCs/>
                <w:color w:val="auto"/>
                <w:sz w:val="24"/>
                <w:highlight w:val="none"/>
                <w:u w:val="single"/>
              </w:rPr>
              <w:t>7个工作日</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70BF32FD">
            <w:pPr>
              <w:spacing w:line="360" w:lineRule="auto"/>
              <w:rPr>
                <w:rFonts w:hint="eastAsia" w:ascii="宋体" w:hAnsi="宋体" w:cs="宋体"/>
                <w:color w:val="auto"/>
                <w:sz w:val="24"/>
                <w:highlight w:val="none"/>
              </w:rPr>
            </w:pPr>
          </w:p>
        </w:tc>
      </w:tr>
      <w:tr w14:paraId="47D68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2A821CF">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48C69B9A">
            <w:pPr>
              <w:spacing w:line="360" w:lineRule="auto"/>
              <w:rPr>
                <w:rFonts w:hint="eastAsia" w:ascii="宋体" w:hAnsi="宋体" w:cs="宋体"/>
                <w:color w:val="auto"/>
                <w:sz w:val="24"/>
                <w:highlight w:val="none"/>
              </w:rPr>
            </w:pPr>
            <w:r>
              <w:rPr>
                <w:rFonts w:hint="eastAsia" w:ascii="宋体" w:hAnsi="宋体"/>
                <w:color w:val="auto"/>
                <w:sz w:val="24"/>
                <w:highlight w:val="none"/>
              </w:rPr>
              <w:t>/</w:t>
            </w:r>
          </w:p>
        </w:tc>
      </w:tr>
      <w:tr w14:paraId="5B0B6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436386">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180551A4">
            <w:pPr>
              <w:tabs>
                <w:tab w:val="left" w:pos="360"/>
                <w:tab w:val="left" w:pos="540"/>
                <w:tab w:val="left" w:pos="1080"/>
              </w:tabs>
              <w:spacing w:line="560" w:lineRule="exact"/>
              <w:rPr>
                <w:color w:val="auto"/>
                <w:sz w:val="24"/>
                <w:highlight w:val="none"/>
              </w:rPr>
            </w:pPr>
            <w:r>
              <w:rPr>
                <w:rFonts w:hint="eastAsia"/>
                <w:color w:val="auto"/>
                <w:sz w:val="24"/>
                <w:highlight w:val="none"/>
              </w:rPr>
              <w:t>验收通过标准：获得鉴定审定部门的审定；</w:t>
            </w:r>
          </w:p>
          <w:p w14:paraId="49FE5FBB">
            <w:pPr>
              <w:tabs>
                <w:tab w:val="left" w:pos="360"/>
                <w:tab w:val="left" w:pos="540"/>
                <w:tab w:val="left" w:pos="1080"/>
              </w:tabs>
              <w:spacing w:line="560" w:lineRule="exact"/>
              <w:rPr>
                <w:color w:val="auto"/>
                <w:sz w:val="24"/>
                <w:highlight w:val="none"/>
              </w:rPr>
            </w:pPr>
            <w:r>
              <w:rPr>
                <w:rFonts w:hint="eastAsia"/>
                <w:color w:val="auto"/>
                <w:sz w:val="24"/>
                <w:highlight w:val="none"/>
              </w:rPr>
              <w:t>验收程序：参加评价成果专家审查会，根据专家意见完成修改；</w:t>
            </w:r>
          </w:p>
          <w:p w14:paraId="7540A430">
            <w:pPr>
              <w:tabs>
                <w:tab w:val="left" w:pos="360"/>
                <w:tab w:val="left" w:pos="540"/>
                <w:tab w:val="left" w:pos="1080"/>
              </w:tabs>
              <w:spacing w:line="560" w:lineRule="exact"/>
              <w:rPr>
                <w:color w:val="auto"/>
                <w:highlight w:val="none"/>
              </w:rPr>
            </w:pPr>
          </w:p>
        </w:tc>
      </w:tr>
      <w:tr w14:paraId="2B81C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6F7D2B21">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2.19</w:t>
            </w:r>
          </w:p>
        </w:tc>
        <w:tc>
          <w:tcPr>
            <w:tcW w:w="4464" w:type="pct"/>
          </w:tcPr>
          <w:p w14:paraId="43CE10F1">
            <w:pPr>
              <w:spacing w:line="360" w:lineRule="auto"/>
              <w:rPr>
                <w:rFonts w:hint="eastAsia" w:ascii="宋体" w:hAnsi="宋体" w:cs="宋体"/>
                <w:color w:val="auto"/>
                <w:sz w:val="24"/>
                <w:highlight w:val="none"/>
              </w:rPr>
            </w:pPr>
            <w:r>
              <w:rPr>
                <w:rFonts w:ascii="宋体" w:hAnsi="宋体"/>
                <w:color w:val="auto"/>
                <w:sz w:val="24"/>
                <w:highlight w:val="none"/>
              </w:rPr>
              <w:t>合同份数</w:t>
            </w:r>
            <w:r>
              <w:rPr>
                <w:rFonts w:hint="eastAsia" w:ascii="宋体" w:hAnsi="宋体"/>
                <w:color w:val="auto"/>
                <w:sz w:val="24"/>
                <w:highlight w:val="none"/>
              </w:rPr>
              <w:t>一式八份，甲方5份，乙方2份，代理机构1份</w:t>
            </w:r>
          </w:p>
        </w:tc>
      </w:tr>
      <w:tr w14:paraId="6756C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5D801C5A">
            <w:pPr>
              <w:spacing w:line="360" w:lineRule="auto"/>
              <w:rPr>
                <w:rFonts w:hint="eastAsia" w:ascii="宋体" w:hAnsi="宋体" w:cs="宋体"/>
                <w:color w:val="auto"/>
                <w:sz w:val="24"/>
                <w:highlight w:val="none"/>
              </w:rPr>
            </w:pPr>
            <w:r>
              <w:rPr>
                <w:rFonts w:hint="eastAsia" w:ascii="宋体" w:hAnsi="宋体" w:cs="宋体"/>
                <w:color w:val="auto"/>
                <w:sz w:val="24"/>
                <w:highlight w:val="none"/>
              </w:rPr>
              <w:t>补充条款</w:t>
            </w:r>
          </w:p>
        </w:tc>
        <w:tc>
          <w:tcPr>
            <w:tcW w:w="4464" w:type="pct"/>
          </w:tcPr>
          <w:p w14:paraId="0095A509">
            <w:pPr>
              <w:spacing w:line="360" w:lineRule="auto"/>
              <w:rPr>
                <w:rFonts w:hint="eastAsia" w:ascii="宋体" w:hAnsi="宋体"/>
                <w:color w:val="auto"/>
                <w:sz w:val="24"/>
                <w:highlight w:val="none"/>
              </w:rPr>
            </w:pPr>
            <w:r>
              <w:rPr>
                <w:rFonts w:hint="eastAsia" w:ascii="宋体" w:hAnsi="宋体"/>
                <w:color w:val="auto"/>
                <w:sz w:val="24"/>
                <w:highlight w:val="none"/>
              </w:rPr>
              <w:t>1.如需现场作业的，乙方负责提供仪器及设备，乙方工作期间的工具及相应设备、财产，甲方不负保管义务，由乙方自行保管。乙方在工作过程中应当设置明显的警示提醒标记，并进行必要的清场，工作过程中造成任何一方或第三人人身财产损失的，由乙方承担全部责任。</w:t>
            </w:r>
          </w:p>
          <w:p w14:paraId="383E409C">
            <w:pPr>
              <w:spacing w:line="360" w:lineRule="auto"/>
              <w:rPr>
                <w:rFonts w:hint="eastAsia" w:ascii="宋体" w:hAnsi="宋体"/>
                <w:color w:val="auto"/>
                <w:sz w:val="24"/>
                <w:highlight w:val="none"/>
              </w:rPr>
            </w:pPr>
            <w:r>
              <w:rPr>
                <w:rFonts w:hint="eastAsia" w:ascii="宋体" w:hAnsi="宋体"/>
                <w:color w:val="auto"/>
                <w:sz w:val="24"/>
                <w:highlight w:val="none"/>
              </w:rPr>
              <w:t>2.乙方负责做好现场工作人员的安全防护措施并对其安全负全部责任，否则由此产生的后果均由乙方自行承担，与甲方无关。乙方与工作人员成立劳动关系，并负责工资支付、社保缴纳等用人单位应尽的义务，如发生工伤事故或劳动争议的，均由乙方自行负责解决纠纷并承担责任，与甲方无关，且不得影响本合同下乙方服务义务的正常履行。如法院或仲裁机构判令甲方向乙方工作人员支付有关费用的，甲方在支付了相关费用后，有权向乙方全额追偿。</w:t>
            </w:r>
          </w:p>
          <w:p w14:paraId="7527A4D7">
            <w:pPr>
              <w:spacing w:line="360" w:lineRule="auto"/>
              <w:rPr>
                <w:rFonts w:hint="eastAsia" w:ascii="宋体" w:hAnsi="宋体"/>
                <w:color w:val="auto"/>
                <w:sz w:val="24"/>
                <w:highlight w:val="none"/>
              </w:rPr>
            </w:pPr>
            <w:r>
              <w:rPr>
                <w:rFonts w:hint="eastAsia" w:ascii="宋体" w:hAnsi="宋体"/>
                <w:color w:val="auto"/>
                <w:sz w:val="24"/>
                <w:highlight w:val="none"/>
              </w:rPr>
              <w:t>3.乙方应严格遵守国家有关法律法规及地方规定、标准，不弄虚作假，不损害国家利益、社会公共利益和他人合法利益，保证成果的完整、准确，对所完成的成果负责，提交甲方审核验收通过。如因成果质量问题导致甲方损失或国有资产流失的，一切责任及损失均由乙方承担。</w:t>
            </w:r>
          </w:p>
          <w:p w14:paraId="240A0C41">
            <w:pPr>
              <w:spacing w:line="360" w:lineRule="auto"/>
              <w:rPr>
                <w:rFonts w:hint="eastAsia" w:ascii="宋体" w:hAnsi="宋体"/>
                <w:color w:val="auto"/>
                <w:sz w:val="24"/>
                <w:highlight w:val="none"/>
              </w:rPr>
            </w:pPr>
            <w:r>
              <w:rPr>
                <w:rFonts w:hint="eastAsia" w:ascii="宋体" w:hAnsi="宋体"/>
                <w:color w:val="auto"/>
                <w:sz w:val="24"/>
                <w:highlight w:val="none"/>
              </w:rPr>
              <w:t>4.乙方对其在订立、履行合同过程中接触到的甲方的商业秘密或信息资料承担严格的保密义务，严禁向第三人透露；否则，甲方有权责令乙方立即停止侵害、消除影响，要求乙方返还已支付的全部费用，并由乙方向甲方支付合同总金额20%的违约金，如还造成甲方损失的，乙方承担赔偿责任。</w:t>
            </w:r>
          </w:p>
          <w:p w14:paraId="0A62D60C">
            <w:pPr>
              <w:spacing w:line="360" w:lineRule="auto"/>
              <w:rPr>
                <w:rFonts w:hint="eastAsia" w:ascii="宋体" w:hAnsi="宋体"/>
                <w:color w:val="auto"/>
                <w:sz w:val="24"/>
                <w:highlight w:val="none"/>
              </w:rPr>
            </w:pPr>
            <w:r>
              <w:rPr>
                <w:rFonts w:hint="eastAsia" w:ascii="宋体" w:hAnsi="宋体"/>
                <w:color w:val="auto"/>
                <w:sz w:val="24"/>
                <w:highlight w:val="none"/>
              </w:rPr>
              <w:t>本保密条款单独有效且不可撤销，不因合同或合同条款的未成立、无效、终止、解除、被撤销而失效。</w:t>
            </w:r>
          </w:p>
          <w:p w14:paraId="436608AA">
            <w:pPr>
              <w:spacing w:line="360" w:lineRule="auto"/>
              <w:rPr>
                <w:rFonts w:hint="eastAsia" w:ascii="宋体" w:hAnsi="宋体"/>
                <w:color w:val="auto"/>
                <w:sz w:val="24"/>
                <w:highlight w:val="none"/>
              </w:rPr>
            </w:pPr>
            <w:r>
              <w:rPr>
                <w:rFonts w:hint="eastAsia" w:ascii="宋体" w:hAnsi="宋体"/>
                <w:color w:val="auto"/>
                <w:sz w:val="24"/>
                <w:highlight w:val="none"/>
              </w:rPr>
              <w:t>5.本合同项下的成果（包括过程性文件）归甲方所有，未经甲方书面同意，乙方不得擅自使用或许可第三人使用；否则，甲方有权责令乙方立即停止侵害、消除影响，并由乙方向甲方支付合同总金额20%的违约金，如还造成甲方损失的，乙方承担赔偿责任。</w:t>
            </w:r>
          </w:p>
          <w:p w14:paraId="010ABAA1">
            <w:pPr>
              <w:spacing w:line="360" w:lineRule="auto"/>
              <w:rPr>
                <w:rFonts w:hint="eastAsia" w:ascii="宋体" w:hAnsi="宋体"/>
                <w:color w:val="auto"/>
                <w:sz w:val="24"/>
                <w:highlight w:val="none"/>
              </w:rPr>
            </w:pPr>
            <w:r>
              <w:rPr>
                <w:rFonts w:hint="eastAsia" w:ascii="宋体" w:hAnsi="宋体"/>
                <w:color w:val="auto"/>
                <w:sz w:val="24"/>
                <w:highlight w:val="none"/>
              </w:rPr>
              <w:t>6.乙方保证向甲方交付的成果不会侵犯任何第三人的知识产权、商业秘密或者其他民事权利。如乙方违反上述规定，则由乙方自行解决与第三人的纠纷并承担全部责任。如造成甲方损失的，赔偿甲方损失。如造成甲方无法正常使用的，甲方有权解除本合同，要求乙方返还已支付的全部费用并支付合同总金额20%的违约金。</w:t>
            </w:r>
          </w:p>
          <w:p w14:paraId="37F38C84">
            <w:pPr>
              <w:spacing w:line="360" w:lineRule="auto"/>
              <w:rPr>
                <w:rFonts w:hint="eastAsia" w:ascii="宋体" w:hAnsi="宋体"/>
                <w:color w:val="auto"/>
                <w:sz w:val="24"/>
                <w:highlight w:val="none"/>
              </w:rPr>
            </w:pPr>
            <w:r>
              <w:rPr>
                <w:rFonts w:hint="eastAsia" w:ascii="宋体" w:hAnsi="宋体"/>
                <w:color w:val="auto"/>
                <w:sz w:val="24"/>
                <w:highlight w:val="none"/>
              </w:rPr>
              <w:t>7.乙方提供的报告成果质量不合格或未通过鉴定审定部门的审定的，乙方应按甲方或专家意见修改，以达到审定要求。乙方拒不修改或修改后仍不符合要求或因成果质量不符合合同约定的要求造成后果时，甲方有权立即解除合同，乙方应返还已付全部费用同时乙方应对因此造成的一切损失负赔偿责任，并承担相应的法律责任。</w:t>
            </w:r>
          </w:p>
        </w:tc>
      </w:tr>
    </w:tbl>
    <w:p w14:paraId="0E2D00C6">
      <w:pPr>
        <w:spacing w:line="360" w:lineRule="auto"/>
        <w:ind w:left="-420" w:leftChars="-200" w:right="-420" w:rightChars="-200" w:firstLine="480" w:firstLineChars="200"/>
        <w:rPr>
          <w:rFonts w:hint="eastAsia" w:ascii="宋体" w:hAnsi="宋体" w:cs="宋体"/>
          <w:color w:val="auto"/>
          <w:sz w:val="24"/>
          <w:highlight w:val="none"/>
        </w:rPr>
      </w:pPr>
    </w:p>
    <w:p w14:paraId="6533A645">
      <w:pPr>
        <w:rPr>
          <w:color w:val="auto"/>
          <w:highlight w:val="none"/>
        </w:rPr>
      </w:pPr>
    </w:p>
    <w:p w14:paraId="25E45D79">
      <w:pPr>
        <w:rPr>
          <w:color w:val="auto"/>
          <w:highlight w:val="none"/>
        </w:rPr>
      </w:pPr>
      <w:r>
        <w:rPr>
          <w:color w:val="auto"/>
          <w:highlight w:val="none"/>
        </w:rPr>
        <w:br w:type="page"/>
      </w:r>
    </w:p>
    <w:p w14:paraId="337F17E1">
      <w:pPr>
        <w:pStyle w:val="2"/>
        <w:rPr>
          <w:color w:val="auto"/>
          <w:highlight w:val="none"/>
        </w:rPr>
      </w:pPr>
    </w:p>
    <w:p w14:paraId="5F30D4DC">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5458760F">
      <w:pPr>
        <w:spacing w:line="240" w:lineRule="auto"/>
        <w:jc w:val="left"/>
        <w:outlineLvl w:val="9"/>
        <w:rPr>
          <w:color w:val="auto"/>
          <w:highlight w:val="none"/>
        </w:rPr>
      </w:pPr>
    </w:p>
    <w:p w14:paraId="72EBEEFA">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0D0571E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87950B4">
      <w:pPr>
        <w:bidi w:val="0"/>
        <w:rPr>
          <w:color w:val="auto"/>
          <w:highlight w:val="none"/>
        </w:rPr>
      </w:pPr>
    </w:p>
    <w:p w14:paraId="64B2C9C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72B9FDE">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64F99E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73A995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EB6127A">
      <w:pPr>
        <w:snapToGrid w:val="0"/>
        <w:spacing w:line="360" w:lineRule="auto"/>
        <w:ind w:firstLine="480" w:firstLineChars="200"/>
        <w:rPr>
          <w:rFonts w:ascii="宋体" w:hAnsi="宋体" w:cs="宋体"/>
          <w:color w:val="auto"/>
          <w:sz w:val="24"/>
          <w:highlight w:val="none"/>
        </w:rPr>
      </w:pPr>
    </w:p>
    <w:p w14:paraId="5D7C83D8">
      <w:pPr>
        <w:spacing w:line="360" w:lineRule="auto"/>
        <w:ind w:firstLine="480" w:firstLineChars="200"/>
        <w:rPr>
          <w:rFonts w:ascii="宋体" w:hAnsi="宋体" w:cs="宋体"/>
          <w:color w:val="auto"/>
          <w:sz w:val="24"/>
          <w:highlight w:val="none"/>
        </w:rPr>
      </w:pPr>
    </w:p>
    <w:p w14:paraId="36B3FF2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2914260">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杭州市西湖区农业农村局</w:t>
      </w:r>
      <w:r>
        <w:rPr>
          <w:rFonts w:hint="eastAsia" w:ascii="宋体" w:hAnsi="宋体" w:cs="宋体"/>
          <w:color w:val="auto"/>
          <w:sz w:val="24"/>
          <w:highlight w:val="none"/>
        </w:rPr>
        <w:t>、</w:t>
      </w:r>
      <w:r>
        <w:rPr>
          <w:rFonts w:hint="eastAsia" w:ascii="宋体" w:hAnsi="宋体" w:cs="宋体"/>
          <w:color w:val="auto"/>
          <w:sz w:val="24"/>
          <w:highlight w:val="none"/>
          <w:lang w:eastAsia="zh-CN"/>
        </w:rPr>
        <w:t>天尚设计集团有限公司</w:t>
      </w:r>
      <w:r>
        <w:rPr>
          <w:rFonts w:hint="eastAsia" w:ascii="宋体" w:hAnsi="宋体" w:cs="宋体"/>
          <w:color w:val="auto"/>
          <w:sz w:val="24"/>
          <w:highlight w:val="none"/>
        </w:rPr>
        <w:t>：</w:t>
      </w:r>
    </w:p>
    <w:p w14:paraId="7D94D6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西湖区四五排灌站安全鉴定项目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330106251190010000073-2</w:t>
      </w:r>
      <w:r>
        <w:rPr>
          <w:rFonts w:hint="eastAsia" w:ascii="宋体" w:hAnsi="宋体" w:cs="宋体"/>
          <w:color w:val="auto"/>
          <w:sz w:val="24"/>
          <w:highlight w:val="none"/>
        </w:rPr>
        <w:t>】政府采购活动，郑重承诺：</w:t>
      </w:r>
    </w:p>
    <w:p w14:paraId="24FCB57A">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290A9EE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1CA2DB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5735218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9E678B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A2EE7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AD740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1E93E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6C7227F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E5B82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1981E7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72A1CE0B">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E1C79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3D06016">
      <w:pPr>
        <w:snapToGrid w:val="0"/>
        <w:spacing w:line="360" w:lineRule="auto"/>
        <w:ind w:right="480"/>
        <w:jc w:val="center"/>
        <w:rPr>
          <w:rFonts w:ascii="宋体" w:hAnsi="宋体" w:cs="宋体"/>
          <w:b/>
          <w:color w:val="auto"/>
          <w:kern w:val="0"/>
          <w:sz w:val="32"/>
          <w:szCs w:val="32"/>
          <w:highlight w:val="none"/>
        </w:rPr>
      </w:pPr>
    </w:p>
    <w:p w14:paraId="596ABC37">
      <w:pPr>
        <w:snapToGrid w:val="0"/>
        <w:spacing w:line="360" w:lineRule="auto"/>
        <w:ind w:right="480"/>
        <w:jc w:val="center"/>
        <w:rPr>
          <w:rFonts w:ascii="宋体" w:hAnsi="宋体" w:cs="宋体"/>
          <w:b/>
          <w:color w:val="auto"/>
          <w:kern w:val="0"/>
          <w:sz w:val="32"/>
          <w:szCs w:val="32"/>
          <w:highlight w:val="none"/>
        </w:rPr>
      </w:pPr>
    </w:p>
    <w:p w14:paraId="25E2531B">
      <w:pPr>
        <w:snapToGrid w:val="0"/>
        <w:spacing w:line="360" w:lineRule="auto"/>
        <w:ind w:right="480"/>
        <w:jc w:val="center"/>
        <w:rPr>
          <w:rFonts w:ascii="宋体" w:hAnsi="宋体" w:cs="宋体"/>
          <w:b/>
          <w:color w:val="auto"/>
          <w:kern w:val="0"/>
          <w:sz w:val="32"/>
          <w:szCs w:val="32"/>
          <w:highlight w:val="none"/>
        </w:rPr>
      </w:pPr>
    </w:p>
    <w:p w14:paraId="3D869CA3">
      <w:pPr>
        <w:rPr>
          <w:rFonts w:ascii="宋体" w:hAnsi="宋体" w:cs="宋体"/>
          <w:color w:val="auto"/>
          <w:highlight w:val="none"/>
        </w:rPr>
      </w:pPr>
    </w:p>
    <w:p w14:paraId="1165296D">
      <w:pPr>
        <w:snapToGrid w:val="0"/>
        <w:spacing w:line="360" w:lineRule="auto"/>
        <w:ind w:right="480"/>
        <w:jc w:val="center"/>
        <w:rPr>
          <w:rFonts w:ascii="宋体" w:hAnsi="宋体" w:cs="宋体"/>
          <w:b/>
          <w:color w:val="auto"/>
          <w:kern w:val="0"/>
          <w:sz w:val="32"/>
          <w:szCs w:val="32"/>
          <w:highlight w:val="none"/>
        </w:rPr>
      </w:pPr>
    </w:p>
    <w:p w14:paraId="1EDB7BF2">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7A0A3F4">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9B4CA7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02238F4C">
      <w:pPr>
        <w:snapToGrid w:val="0"/>
        <w:spacing w:line="360" w:lineRule="auto"/>
        <w:ind w:right="480"/>
        <w:jc w:val="center"/>
        <w:rPr>
          <w:rFonts w:ascii="宋体" w:hAnsi="宋体" w:cs="宋体"/>
          <w:b/>
          <w:color w:val="auto"/>
          <w:kern w:val="0"/>
          <w:sz w:val="32"/>
          <w:szCs w:val="32"/>
          <w:highlight w:val="none"/>
        </w:rPr>
      </w:pPr>
    </w:p>
    <w:p w14:paraId="4A04CF9F">
      <w:pPr>
        <w:snapToGrid w:val="0"/>
        <w:spacing w:line="360" w:lineRule="auto"/>
        <w:ind w:right="480"/>
        <w:jc w:val="center"/>
        <w:rPr>
          <w:rFonts w:ascii="宋体" w:hAnsi="宋体" w:cs="宋体"/>
          <w:b/>
          <w:color w:val="auto"/>
          <w:kern w:val="0"/>
          <w:sz w:val="32"/>
          <w:szCs w:val="32"/>
          <w:highlight w:val="none"/>
        </w:rPr>
      </w:pPr>
    </w:p>
    <w:p w14:paraId="261B7AD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015717AE">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1DEF8E4">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765B399">
      <w:pPr>
        <w:widowControl/>
        <w:spacing w:line="360" w:lineRule="auto"/>
        <w:ind w:firstLine="480"/>
        <w:jc w:val="left"/>
        <w:rPr>
          <w:rFonts w:ascii="宋体" w:hAnsi="宋体" w:cs="宋体"/>
          <w:color w:val="auto"/>
          <w:sz w:val="24"/>
          <w:highlight w:val="none"/>
        </w:rPr>
      </w:pPr>
    </w:p>
    <w:p w14:paraId="678AF036">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F4B944E">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06ACD37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34E24821">
      <w:pPr>
        <w:widowControl/>
        <w:spacing w:line="360" w:lineRule="auto"/>
        <w:ind w:left="150"/>
        <w:jc w:val="center"/>
        <w:rPr>
          <w:rFonts w:ascii="宋体" w:hAnsi="宋体" w:cs="宋体"/>
          <w:b/>
          <w:color w:val="auto"/>
          <w:kern w:val="0"/>
          <w:sz w:val="32"/>
          <w:szCs w:val="32"/>
          <w:highlight w:val="none"/>
        </w:rPr>
      </w:pPr>
    </w:p>
    <w:p w14:paraId="4E66AFB9">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348FD9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9C5E190">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特定资格要求说明:符合</w:t>
      </w: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或</w:t>
      </w: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任意一个条件均视为符合特定资格要求，</w:t>
      </w:r>
    </w:p>
    <w:p w14:paraId="36FBC48B">
      <w:pPr>
        <w:spacing w:line="360" w:lineRule="auto"/>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需同时提供</w:t>
      </w:r>
      <w:r>
        <w:rPr>
          <w:rFonts w:hint="eastAsia" w:ascii="宋体" w:hAnsi="宋体" w:cs="宋体"/>
          <w:color w:val="auto"/>
          <w:sz w:val="24"/>
          <w:highlight w:val="none"/>
          <w:lang w:val="en-US" w:eastAsia="zh-CN"/>
        </w:rPr>
        <w:t>水利行业</w:t>
      </w:r>
      <w:r>
        <w:rPr>
          <w:rFonts w:hint="eastAsia" w:ascii="宋体" w:hAnsi="宋体" w:cs="宋体"/>
          <w:color w:val="auto"/>
          <w:sz w:val="24"/>
          <w:highlight w:val="none"/>
        </w:rPr>
        <w:t>设计乙级及以上资质证书及工程勘察专业乙级及以上资质证书</w:t>
      </w:r>
      <w:r>
        <w:rPr>
          <w:rFonts w:hint="eastAsia" w:ascii="宋体" w:hAnsi="宋体" w:cs="宋体"/>
          <w:color w:val="auto"/>
          <w:sz w:val="24"/>
          <w:highlight w:val="none"/>
          <w:lang w:eastAsia="zh-CN"/>
        </w:rPr>
        <w:t>；</w:t>
      </w:r>
    </w:p>
    <w:p w14:paraId="56E3344A">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提供水利部认定的水利科研院(所)相关证明材料。</w:t>
      </w:r>
    </w:p>
    <w:p w14:paraId="73907B95">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3C0B4F94">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3A7CF41B">
      <w:pPr>
        <w:bidi w:val="0"/>
        <w:rPr>
          <w:color w:val="auto"/>
          <w:highlight w:val="none"/>
        </w:rPr>
      </w:pPr>
    </w:p>
    <w:p w14:paraId="64FC89D4">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2DFB59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69D7F00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6F6582FD">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4F0A00D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BAD3BD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2B50A665">
      <w:pPr>
        <w:snapToGrid w:val="0"/>
        <w:spacing w:line="360" w:lineRule="auto"/>
        <w:jc w:val="center"/>
        <w:rPr>
          <w:rFonts w:ascii="宋体" w:hAnsi="宋体" w:cs="宋体"/>
          <w:b/>
          <w:color w:val="auto"/>
          <w:kern w:val="0"/>
          <w:sz w:val="32"/>
          <w:szCs w:val="32"/>
          <w:highlight w:val="none"/>
          <w:lang w:val="zh-CN"/>
        </w:rPr>
      </w:pPr>
    </w:p>
    <w:p w14:paraId="700BCA6D">
      <w:pPr>
        <w:snapToGrid w:val="0"/>
        <w:spacing w:line="360" w:lineRule="auto"/>
        <w:jc w:val="center"/>
        <w:rPr>
          <w:rFonts w:ascii="宋体" w:hAnsi="宋体" w:cs="宋体"/>
          <w:b/>
          <w:color w:val="auto"/>
          <w:kern w:val="0"/>
          <w:sz w:val="32"/>
          <w:szCs w:val="32"/>
          <w:highlight w:val="none"/>
          <w:lang w:val="zh-CN"/>
        </w:rPr>
      </w:pPr>
    </w:p>
    <w:p w14:paraId="4CABD69D">
      <w:pPr>
        <w:snapToGrid w:val="0"/>
        <w:spacing w:line="360" w:lineRule="auto"/>
        <w:jc w:val="center"/>
        <w:rPr>
          <w:rFonts w:ascii="宋体" w:hAnsi="宋体" w:cs="宋体"/>
          <w:b/>
          <w:color w:val="auto"/>
          <w:kern w:val="0"/>
          <w:sz w:val="32"/>
          <w:szCs w:val="32"/>
          <w:highlight w:val="none"/>
          <w:lang w:val="zh-CN"/>
        </w:rPr>
      </w:pPr>
    </w:p>
    <w:p w14:paraId="69DEAC0D">
      <w:pPr>
        <w:snapToGrid w:val="0"/>
        <w:spacing w:line="360" w:lineRule="auto"/>
        <w:jc w:val="center"/>
        <w:rPr>
          <w:rFonts w:ascii="宋体" w:hAnsi="宋体" w:cs="宋体"/>
          <w:b/>
          <w:color w:val="auto"/>
          <w:kern w:val="0"/>
          <w:sz w:val="32"/>
          <w:szCs w:val="32"/>
          <w:highlight w:val="none"/>
          <w:lang w:val="zh-CN"/>
        </w:rPr>
      </w:pPr>
    </w:p>
    <w:p w14:paraId="6EE7BD80">
      <w:pPr>
        <w:snapToGrid w:val="0"/>
        <w:spacing w:line="360" w:lineRule="auto"/>
        <w:jc w:val="center"/>
        <w:rPr>
          <w:rFonts w:ascii="宋体" w:hAnsi="宋体" w:cs="宋体"/>
          <w:b/>
          <w:color w:val="auto"/>
          <w:kern w:val="0"/>
          <w:sz w:val="32"/>
          <w:szCs w:val="32"/>
          <w:highlight w:val="none"/>
          <w:lang w:val="zh-CN"/>
        </w:rPr>
      </w:pPr>
    </w:p>
    <w:p w14:paraId="48640FED">
      <w:pPr>
        <w:snapToGrid w:val="0"/>
        <w:spacing w:line="360" w:lineRule="auto"/>
        <w:jc w:val="center"/>
        <w:rPr>
          <w:rFonts w:ascii="宋体" w:hAnsi="宋体" w:cs="宋体"/>
          <w:b/>
          <w:color w:val="auto"/>
          <w:kern w:val="0"/>
          <w:sz w:val="32"/>
          <w:szCs w:val="32"/>
          <w:highlight w:val="none"/>
          <w:lang w:val="zh-CN"/>
        </w:rPr>
      </w:pPr>
    </w:p>
    <w:p w14:paraId="7A0083EF">
      <w:pPr>
        <w:snapToGrid w:val="0"/>
        <w:spacing w:line="360" w:lineRule="auto"/>
        <w:jc w:val="center"/>
        <w:rPr>
          <w:rFonts w:ascii="宋体" w:hAnsi="宋体" w:cs="宋体"/>
          <w:b/>
          <w:color w:val="auto"/>
          <w:kern w:val="0"/>
          <w:sz w:val="32"/>
          <w:szCs w:val="32"/>
          <w:highlight w:val="none"/>
          <w:lang w:val="zh-CN"/>
        </w:rPr>
      </w:pPr>
    </w:p>
    <w:p w14:paraId="1F5A04FD">
      <w:pPr>
        <w:snapToGrid w:val="0"/>
        <w:spacing w:line="360" w:lineRule="auto"/>
        <w:jc w:val="center"/>
        <w:rPr>
          <w:rFonts w:ascii="宋体" w:hAnsi="宋体" w:cs="宋体"/>
          <w:b/>
          <w:color w:val="auto"/>
          <w:kern w:val="0"/>
          <w:sz w:val="32"/>
          <w:szCs w:val="32"/>
          <w:highlight w:val="none"/>
          <w:lang w:val="zh-CN"/>
        </w:rPr>
      </w:pPr>
    </w:p>
    <w:p w14:paraId="301C9372">
      <w:pPr>
        <w:snapToGrid w:val="0"/>
        <w:spacing w:line="360" w:lineRule="auto"/>
        <w:jc w:val="center"/>
        <w:rPr>
          <w:rFonts w:ascii="宋体" w:hAnsi="宋体" w:cs="宋体"/>
          <w:b/>
          <w:color w:val="auto"/>
          <w:kern w:val="0"/>
          <w:sz w:val="32"/>
          <w:szCs w:val="32"/>
          <w:highlight w:val="none"/>
          <w:lang w:val="zh-CN"/>
        </w:rPr>
      </w:pPr>
    </w:p>
    <w:p w14:paraId="49FA761E">
      <w:pPr>
        <w:snapToGrid w:val="0"/>
        <w:spacing w:line="360" w:lineRule="auto"/>
        <w:jc w:val="center"/>
        <w:rPr>
          <w:rFonts w:ascii="宋体" w:hAnsi="宋体" w:cs="宋体"/>
          <w:b/>
          <w:color w:val="auto"/>
          <w:kern w:val="0"/>
          <w:sz w:val="32"/>
          <w:szCs w:val="32"/>
          <w:highlight w:val="none"/>
          <w:lang w:val="zh-CN"/>
        </w:rPr>
      </w:pPr>
    </w:p>
    <w:p w14:paraId="0CE6BE45">
      <w:pPr>
        <w:snapToGrid w:val="0"/>
        <w:spacing w:line="360" w:lineRule="auto"/>
        <w:jc w:val="center"/>
        <w:rPr>
          <w:rFonts w:ascii="宋体" w:hAnsi="宋体" w:cs="宋体"/>
          <w:b/>
          <w:color w:val="auto"/>
          <w:kern w:val="0"/>
          <w:sz w:val="32"/>
          <w:szCs w:val="32"/>
          <w:highlight w:val="none"/>
          <w:lang w:val="zh-CN"/>
        </w:rPr>
      </w:pPr>
    </w:p>
    <w:p w14:paraId="0B232C6D">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A8940F2">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8F2DFB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杭州市西湖区农业农村局</w:t>
      </w:r>
      <w:r>
        <w:rPr>
          <w:rFonts w:hint="eastAsia" w:ascii="宋体" w:hAnsi="宋体" w:cs="宋体"/>
          <w:color w:val="auto"/>
          <w:sz w:val="24"/>
          <w:highlight w:val="none"/>
        </w:rPr>
        <w:t>、</w:t>
      </w:r>
      <w:r>
        <w:rPr>
          <w:rFonts w:hint="eastAsia" w:ascii="宋体" w:hAnsi="宋体" w:cs="宋体"/>
          <w:color w:val="auto"/>
          <w:sz w:val="24"/>
          <w:highlight w:val="none"/>
          <w:lang w:eastAsia="zh-CN"/>
        </w:rPr>
        <w:t>天尚设计集团有限公司</w:t>
      </w:r>
      <w:r>
        <w:rPr>
          <w:rFonts w:hint="eastAsia" w:ascii="宋体" w:hAnsi="宋体" w:cs="宋体"/>
          <w:color w:val="auto"/>
          <w:sz w:val="24"/>
          <w:highlight w:val="none"/>
        </w:rPr>
        <w:t>：</w:t>
      </w:r>
    </w:p>
    <w:p w14:paraId="3AB3C4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西湖区四五排灌站安全鉴定项目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330106251190010000073-2</w:t>
      </w:r>
      <w:r>
        <w:rPr>
          <w:rFonts w:hint="eastAsia" w:ascii="宋体" w:hAnsi="宋体" w:cs="宋体"/>
          <w:color w:val="auto"/>
          <w:sz w:val="24"/>
          <w:highlight w:val="none"/>
        </w:rPr>
        <w:t>】招标的有关活动，并对此项目进行投标。为此：</w:t>
      </w:r>
    </w:p>
    <w:p w14:paraId="468B70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3E0FDCB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9DD7A5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734B9DC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48B56DA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99" w:name="_Hlk101257010"/>
      <w:r>
        <w:rPr>
          <w:rFonts w:hint="eastAsia" w:ascii="宋体" w:hAnsi="宋体" w:cs="宋体"/>
          <w:color w:val="auto"/>
          <w:sz w:val="24"/>
          <w:highlight w:val="none"/>
        </w:rPr>
        <w:t>（如果有)</w:t>
      </w:r>
      <w:bookmarkEnd w:id="499"/>
      <w:r>
        <w:rPr>
          <w:rFonts w:hint="eastAsia" w:ascii="宋体" w:hAnsi="宋体" w:cs="宋体"/>
          <w:snapToGrid w:val="0"/>
          <w:color w:val="auto"/>
          <w:kern w:val="28"/>
          <w:sz w:val="24"/>
          <w:szCs w:val="20"/>
          <w:highlight w:val="none"/>
        </w:rPr>
        <w:t>；</w:t>
      </w:r>
    </w:p>
    <w:p w14:paraId="2B4EC0C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2891C29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33E6C08F">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B44AF5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3EB71FB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7A344C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ACC02E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96B43D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AC527F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478F24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C5C4887">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D30EA5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FBC8E2F">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3197EB3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6AB7C7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23A3B9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11676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9BDF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47F77DB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7CA3A24">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84AF1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AAA2F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2C20B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25A5284">
      <w:pPr>
        <w:snapToGrid w:val="0"/>
        <w:spacing w:line="360" w:lineRule="auto"/>
        <w:ind w:left="420" w:leftChars="200" w:firstLine="4200" w:firstLineChars="1750"/>
        <w:rPr>
          <w:rFonts w:ascii="宋体" w:hAnsi="宋体" w:cs="宋体"/>
          <w:color w:val="auto"/>
          <w:kern w:val="0"/>
          <w:sz w:val="24"/>
          <w:highlight w:val="none"/>
          <w:u w:val="single"/>
        </w:rPr>
      </w:pPr>
    </w:p>
    <w:p w14:paraId="3866190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52E17B7">
      <w:pPr>
        <w:snapToGrid w:val="0"/>
        <w:spacing w:line="360" w:lineRule="auto"/>
        <w:jc w:val="center"/>
        <w:rPr>
          <w:rFonts w:ascii="宋体" w:hAnsi="宋体" w:cs="宋体"/>
          <w:b/>
          <w:color w:val="auto"/>
          <w:kern w:val="0"/>
          <w:sz w:val="32"/>
          <w:szCs w:val="32"/>
          <w:highlight w:val="none"/>
        </w:rPr>
      </w:pPr>
    </w:p>
    <w:p w14:paraId="742E3BA8">
      <w:pPr>
        <w:snapToGrid w:val="0"/>
        <w:spacing w:line="360" w:lineRule="auto"/>
        <w:rPr>
          <w:rFonts w:ascii="宋体" w:hAnsi="宋体" w:cs="宋体"/>
          <w:color w:val="auto"/>
          <w:sz w:val="24"/>
          <w:highlight w:val="none"/>
        </w:rPr>
      </w:pPr>
    </w:p>
    <w:p w14:paraId="2AFDD200">
      <w:pPr>
        <w:jc w:val="both"/>
        <w:rPr>
          <w:rFonts w:ascii="宋体" w:hAnsi="宋体" w:cs="宋体"/>
          <w:b/>
          <w:color w:val="auto"/>
          <w:kern w:val="0"/>
          <w:sz w:val="32"/>
          <w:szCs w:val="32"/>
          <w:highlight w:val="none"/>
        </w:rPr>
      </w:pPr>
    </w:p>
    <w:p w14:paraId="2D183AA5">
      <w:pPr>
        <w:jc w:val="center"/>
        <w:rPr>
          <w:rFonts w:ascii="宋体" w:hAnsi="宋体" w:cs="宋体"/>
          <w:b/>
          <w:color w:val="auto"/>
          <w:kern w:val="0"/>
          <w:sz w:val="32"/>
          <w:szCs w:val="32"/>
          <w:highlight w:val="none"/>
        </w:rPr>
      </w:pPr>
    </w:p>
    <w:p w14:paraId="5D8BB10A">
      <w:pPr>
        <w:jc w:val="center"/>
        <w:rPr>
          <w:rFonts w:ascii="宋体" w:hAnsi="宋体" w:cs="宋体"/>
          <w:b/>
          <w:color w:val="auto"/>
          <w:kern w:val="0"/>
          <w:sz w:val="32"/>
          <w:szCs w:val="32"/>
          <w:highlight w:val="none"/>
        </w:rPr>
      </w:pPr>
    </w:p>
    <w:p w14:paraId="78197527">
      <w:pPr>
        <w:jc w:val="center"/>
        <w:rPr>
          <w:rFonts w:ascii="宋体" w:hAnsi="宋体" w:cs="宋体"/>
          <w:b/>
          <w:color w:val="auto"/>
          <w:kern w:val="0"/>
          <w:sz w:val="32"/>
          <w:szCs w:val="32"/>
          <w:highlight w:val="none"/>
        </w:rPr>
      </w:pPr>
    </w:p>
    <w:p w14:paraId="7CBF5A00">
      <w:pPr>
        <w:jc w:val="center"/>
        <w:rPr>
          <w:rFonts w:ascii="宋体" w:hAnsi="宋体" w:cs="宋体"/>
          <w:b/>
          <w:color w:val="auto"/>
          <w:kern w:val="0"/>
          <w:sz w:val="32"/>
          <w:szCs w:val="32"/>
          <w:highlight w:val="none"/>
        </w:rPr>
      </w:pPr>
    </w:p>
    <w:p w14:paraId="2221EB27">
      <w:pPr>
        <w:jc w:val="center"/>
        <w:rPr>
          <w:rFonts w:ascii="宋体" w:hAnsi="宋体" w:cs="宋体"/>
          <w:b/>
          <w:color w:val="auto"/>
          <w:kern w:val="0"/>
          <w:sz w:val="32"/>
          <w:szCs w:val="32"/>
          <w:highlight w:val="none"/>
        </w:rPr>
      </w:pPr>
    </w:p>
    <w:p w14:paraId="4C1F8EAB">
      <w:pPr>
        <w:jc w:val="center"/>
        <w:rPr>
          <w:rFonts w:ascii="宋体" w:hAnsi="宋体" w:cs="宋体"/>
          <w:b/>
          <w:color w:val="auto"/>
          <w:kern w:val="0"/>
          <w:sz w:val="32"/>
          <w:szCs w:val="32"/>
          <w:highlight w:val="none"/>
        </w:rPr>
      </w:pPr>
    </w:p>
    <w:p w14:paraId="1D30A3E4">
      <w:pPr>
        <w:jc w:val="center"/>
        <w:rPr>
          <w:rFonts w:ascii="宋体" w:hAnsi="宋体" w:cs="宋体"/>
          <w:b/>
          <w:color w:val="auto"/>
          <w:kern w:val="0"/>
          <w:sz w:val="32"/>
          <w:szCs w:val="32"/>
          <w:highlight w:val="none"/>
        </w:rPr>
      </w:pPr>
    </w:p>
    <w:p w14:paraId="1CD0E6AD">
      <w:pPr>
        <w:jc w:val="center"/>
        <w:rPr>
          <w:rFonts w:ascii="宋体" w:hAnsi="宋体" w:cs="宋体"/>
          <w:b/>
          <w:color w:val="auto"/>
          <w:kern w:val="0"/>
          <w:sz w:val="32"/>
          <w:szCs w:val="32"/>
          <w:highlight w:val="none"/>
        </w:rPr>
      </w:pPr>
    </w:p>
    <w:p w14:paraId="25EA4943">
      <w:pPr>
        <w:jc w:val="center"/>
        <w:rPr>
          <w:rFonts w:ascii="宋体" w:hAnsi="宋体" w:cs="宋体"/>
          <w:b/>
          <w:color w:val="auto"/>
          <w:kern w:val="0"/>
          <w:sz w:val="32"/>
          <w:szCs w:val="32"/>
          <w:highlight w:val="none"/>
        </w:rPr>
      </w:pPr>
    </w:p>
    <w:p w14:paraId="4435A295">
      <w:pPr>
        <w:jc w:val="center"/>
        <w:rPr>
          <w:rFonts w:ascii="宋体" w:hAnsi="宋体" w:cs="宋体"/>
          <w:b/>
          <w:color w:val="auto"/>
          <w:kern w:val="0"/>
          <w:sz w:val="32"/>
          <w:szCs w:val="32"/>
          <w:highlight w:val="none"/>
        </w:rPr>
      </w:pPr>
    </w:p>
    <w:p w14:paraId="09EA2B9B">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00B4E40">
      <w:pPr>
        <w:jc w:val="center"/>
        <w:rPr>
          <w:rFonts w:ascii="宋体" w:hAnsi="宋体" w:cs="宋体"/>
          <w:b/>
          <w:color w:val="auto"/>
          <w:kern w:val="0"/>
          <w:sz w:val="32"/>
          <w:szCs w:val="32"/>
          <w:highlight w:val="none"/>
        </w:rPr>
      </w:pPr>
    </w:p>
    <w:p w14:paraId="187DA1AB">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2D0F7D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1AA68CA">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16D5DB2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杭州市西湖区农业农村局</w:t>
      </w:r>
      <w:r>
        <w:rPr>
          <w:rFonts w:hint="eastAsia" w:ascii="宋体" w:hAnsi="宋体" w:cs="宋体"/>
          <w:color w:val="auto"/>
          <w:sz w:val="24"/>
          <w:highlight w:val="none"/>
        </w:rPr>
        <w:t>、</w:t>
      </w:r>
      <w:r>
        <w:rPr>
          <w:rFonts w:hint="eastAsia" w:ascii="宋体" w:hAnsi="宋体" w:cs="宋体"/>
          <w:color w:val="auto"/>
          <w:sz w:val="24"/>
          <w:highlight w:val="none"/>
          <w:lang w:eastAsia="zh-CN"/>
        </w:rPr>
        <w:t>天尚设计集团有限公司</w:t>
      </w:r>
      <w:r>
        <w:rPr>
          <w:rFonts w:hint="eastAsia" w:ascii="宋体" w:hAnsi="宋体" w:cs="宋体"/>
          <w:color w:val="auto"/>
          <w:kern w:val="0"/>
          <w:sz w:val="24"/>
          <w:highlight w:val="none"/>
          <w:lang w:val="zh-CN"/>
        </w:rPr>
        <w:t>：</w:t>
      </w:r>
    </w:p>
    <w:p w14:paraId="0E4092C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西湖区四五排灌站安全鉴定项目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330106251190010000073-2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70D0523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7BB19B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D3BE53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3312E0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AA9871A">
      <w:pPr>
        <w:snapToGrid w:val="0"/>
        <w:spacing w:line="360" w:lineRule="auto"/>
        <w:rPr>
          <w:rFonts w:ascii="宋体" w:hAnsi="宋体" w:cs="宋体"/>
          <w:color w:val="auto"/>
          <w:sz w:val="24"/>
          <w:highlight w:val="none"/>
        </w:rPr>
      </w:pPr>
    </w:p>
    <w:p w14:paraId="51D753C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CC0559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杭州市西湖区农业农村局</w:t>
      </w:r>
      <w:r>
        <w:rPr>
          <w:rFonts w:hint="eastAsia" w:ascii="宋体" w:hAnsi="宋体" w:cs="宋体"/>
          <w:color w:val="auto"/>
          <w:sz w:val="24"/>
          <w:highlight w:val="none"/>
        </w:rPr>
        <w:t>、</w:t>
      </w:r>
      <w:r>
        <w:rPr>
          <w:rFonts w:hint="eastAsia" w:ascii="宋体" w:hAnsi="宋体" w:cs="宋体"/>
          <w:color w:val="auto"/>
          <w:sz w:val="24"/>
          <w:highlight w:val="none"/>
          <w:lang w:eastAsia="zh-CN"/>
        </w:rPr>
        <w:t>天尚设计集团有限公司</w:t>
      </w:r>
      <w:r>
        <w:rPr>
          <w:rFonts w:hint="eastAsia" w:ascii="宋体" w:hAnsi="宋体" w:cs="宋体"/>
          <w:color w:val="auto"/>
          <w:kern w:val="0"/>
          <w:sz w:val="24"/>
          <w:highlight w:val="none"/>
          <w:lang w:val="zh-CN"/>
        </w:rPr>
        <w:t>：</w:t>
      </w:r>
    </w:p>
    <w:p w14:paraId="0543E49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西湖区四五排灌站安全鉴定项目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330106251190010000073-2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3ECCCDB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2A166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3C79970">
      <w:pPr>
        <w:jc w:val="center"/>
        <w:rPr>
          <w:rFonts w:ascii="宋体" w:hAnsi="宋体" w:cs="宋体"/>
          <w:b/>
          <w:color w:val="auto"/>
          <w:kern w:val="0"/>
          <w:sz w:val="32"/>
          <w:szCs w:val="32"/>
          <w:highlight w:val="none"/>
        </w:rPr>
      </w:pPr>
    </w:p>
    <w:p w14:paraId="0E921CCB">
      <w:pPr>
        <w:rPr>
          <w:rFonts w:ascii="宋体" w:hAnsi="宋体" w:cs="宋体"/>
          <w:color w:val="auto"/>
          <w:highlight w:val="none"/>
        </w:rPr>
      </w:pPr>
    </w:p>
    <w:p w14:paraId="5FBFFFF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B8359C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087346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640882F">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CC1280D">
      <w:pPr>
        <w:autoSpaceDE w:val="0"/>
        <w:autoSpaceDN w:val="0"/>
        <w:spacing w:line="360" w:lineRule="auto"/>
        <w:jc w:val="center"/>
        <w:rPr>
          <w:rFonts w:ascii="宋体" w:hAnsi="宋体" w:cs="宋体"/>
          <w:b/>
          <w:color w:val="auto"/>
          <w:kern w:val="0"/>
          <w:sz w:val="32"/>
          <w:szCs w:val="32"/>
          <w:highlight w:val="none"/>
          <w:lang w:val="zh-CN"/>
        </w:rPr>
      </w:pPr>
    </w:p>
    <w:p w14:paraId="1240776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905085C">
      <w:pPr>
        <w:pStyle w:val="35"/>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EC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873CF5D">
            <w:pPr>
              <w:pStyle w:val="35"/>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46311E0">
            <w:pPr>
              <w:pStyle w:val="35"/>
              <w:adjustRightInd w:val="0"/>
              <w:spacing w:line="360" w:lineRule="auto"/>
              <w:rPr>
                <w:rFonts w:hAnsi="宋体" w:cs="宋体"/>
                <w:bCs/>
                <w:color w:val="auto"/>
                <w:sz w:val="24"/>
                <w:highlight w:val="none"/>
              </w:rPr>
            </w:pPr>
          </w:p>
        </w:tc>
      </w:tr>
    </w:tbl>
    <w:p w14:paraId="7DC5508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2E2214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340906C5">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491D09B">
      <w:pPr>
        <w:jc w:val="center"/>
        <w:rPr>
          <w:rFonts w:ascii="宋体" w:hAnsi="宋体" w:cs="宋体"/>
          <w:b/>
          <w:color w:val="auto"/>
          <w:kern w:val="0"/>
          <w:sz w:val="32"/>
          <w:szCs w:val="32"/>
          <w:highlight w:val="none"/>
        </w:rPr>
      </w:pPr>
    </w:p>
    <w:p w14:paraId="0301EFC9">
      <w:pPr>
        <w:jc w:val="center"/>
        <w:rPr>
          <w:rFonts w:ascii="宋体" w:hAnsi="宋体" w:cs="宋体"/>
          <w:b/>
          <w:color w:val="auto"/>
          <w:kern w:val="0"/>
          <w:sz w:val="32"/>
          <w:szCs w:val="32"/>
          <w:highlight w:val="none"/>
        </w:rPr>
      </w:pPr>
    </w:p>
    <w:p w14:paraId="141B6848">
      <w:pPr>
        <w:jc w:val="center"/>
        <w:rPr>
          <w:rFonts w:ascii="宋体" w:hAnsi="宋体" w:cs="宋体"/>
          <w:b/>
          <w:color w:val="auto"/>
          <w:kern w:val="0"/>
          <w:sz w:val="32"/>
          <w:szCs w:val="32"/>
          <w:highlight w:val="none"/>
        </w:rPr>
      </w:pPr>
    </w:p>
    <w:p w14:paraId="535AF7D7">
      <w:pPr>
        <w:jc w:val="center"/>
        <w:rPr>
          <w:rFonts w:ascii="宋体" w:hAnsi="宋体" w:cs="宋体"/>
          <w:b/>
          <w:color w:val="auto"/>
          <w:kern w:val="0"/>
          <w:sz w:val="32"/>
          <w:szCs w:val="32"/>
          <w:highlight w:val="none"/>
        </w:rPr>
      </w:pPr>
    </w:p>
    <w:p w14:paraId="0A4E2064">
      <w:pPr>
        <w:jc w:val="center"/>
        <w:rPr>
          <w:rFonts w:ascii="宋体" w:hAnsi="宋体" w:cs="宋体"/>
          <w:b/>
          <w:color w:val="auto"/>
          <w:kern w:val="0"/>
          <w:sz w:val="32"/>
          <w:szCs w:val="32"/>
          <w:highlight w:val="none"/>
        </w:rPr>
      </w:pPr>
    </w:p>
    <w:p w14:paraId="0AF779EA">
      <w:pPr>
        <w:jc w:val="center"/>
        <w:rPr>
          <w:rFonts w:ascii="宋体" w:hAnsi="宋体" w:cs="宋体"/>
          <w:b/>
          <w:color w:val="auto"/>
          <w:kern w:val="0"/>
          <w:sz w:val="32"/>
          <w:szCs w:val="32"/>
          <w:highlight w:val="none"/>
        </w:rPr>
      </w:pPr>
    </w:p>
    <w:p w14:paraId="5803F886">
      <w:pPr>
        <w:jc w:val="center"/>
        <w:rPr>
          <w:rFonts w:ascii="宋体" w:hAnsi="宋体" w:cs="宋体"/>
          <w:b/>
          <w:color w:val="auto"/>
          <w:kern w:val="0"/>
          <w:sz w:val="32"/>
          <w:szCs w:val="32"/>
          <w:highlight w:val="none"/>
        </w:rPr>
      </w:pPr>
    </w:p>
    <w:p w14:paraId="35CD2C34">
      <w:pPr>
        <w:jc w:val="center"/>
        <w:rPr>
          <w:rFonts w:ascii="宋体" w:hAnsi="宋体" w:cs="宋体"/>
          <w:b/>
          <w:color w:val="auto"/>
          <w:kern w:val="0"/>
          <w:sz w:val="32"/>
          <w:szCs w:val="32"/>
          <w:highlight w:val="none"/>
        </w:rPr>
      </w:pPr>
    </w:p>
    <w:p w14:paraId="5DB91F40">
      <w:pPr>
        <w:jc w:val="center"/>
        <w:rPr>
          <w:rFonts w:ascii="宋体" w:hAnsi="宋体" w:cs="宋体"/>
          <w:b/>
          <w:color w:val="auto"/>
          <w:kern w:val="0"/>
          <w:sz w:val="32"/>
          <w:szCs w:val="32"/>
          <w:highlight w:val="none"/>
        </w:rPr>
      </w:pPr>
    </w:p>
    <w:p w14:paraId="26A791CB">
      <w:pPr>
        <w:jc w:val="center"/>
        <w:rPr>
          <w:rFonts w:ascii="宋体" w:hAnsi="宋体" w:cs="宋体"/>
          <w:b/>
          <w:color w:val="auto"/>
          <w:kern w:val="0"/>
          <w:sz w:val="32"/>
          <w:szCs w:val="32"/>
          <w:highlight w:val="none"/>
        </w:rPr>
      </w:pPr>
    </w:p>
    <w:p w14:paraId="27658365">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6BEE4E76">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DF96877">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61D607AE">
      <w:pPr>
        <w:snapToGrid w:val="0"/>
        <w:spacing w:line="360" w:lineRule="auto"/>
        <w:rPr>
          <w:rFonts w:ascii="宋体" w:hAnsi="宋体" w:cs="宋体"/>
          <w:color w:val="auto"/>
          <w:kern w:val="0"/>
          <w:sz w:val="24"/>
          <w:highlight w:val="none"/>
        </w:rPr>
      </w:pPr>
    </w:p>
    <w:p w14:paraId="29B4F5C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9A1ED46">
      <w:pPr>
        <w:jc w:val="center"/>
        <w:rPr>
          <w:rFonts w:ascii="宋体" w:hAnsi="宋体" w:cs="宋体"/>
          <w:b/>
          <w:color w:val="auto"/>
          <w:kern w:val="0"/>
          <w:sz w:val="32"/>
          <w:szCs w:val="32"/>
          <w:highlight w:val="none"/>
        </w:rPr>
      </w:pPr>
    </w:p>
    <w:tbl>
      <w:tblPr>
        <w:tblStyle w:val="1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E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30D289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22759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4D8448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F59D13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DCCB3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E0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51F856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F93422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3DD204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473C495">
            <w:pPr>
              <w:rPr>
                <w:rFonts w:ascii="宋体" w:hAnsi="宋体" w:cs="宋体"/>
                <w:color w:val="auto"/>
                <w:sz w:val="24"/>
                <w:highlight w:val="none"/>
              </w:rPr>
            </w:pPr>
          </w:p>
          <w:p w14:paraId="2EFD984F">
            <w:pPr>
              <w:rPr>
                <w:rFonts w:ascii="宋体" w:hAnsi="宋体" w:cs="宋体"/>
                <w:color w:val="auto"/>
                <w:sz w:val="24"/>
                <w:highlight w:val="none"/>
              </w:rPr>
            </w:pPr>
            <w:r>
              <w:rPr>
                <w:rFonts w:hint="eastAsia" w:ascii="宋体" w:hAnsi="宋体" w:cs="宋体"/>
                <w:color w:val="auto"/>
                <w:sz w:val="24"/>
                <w:highlight w:val="none"/>
              </w:rPr>
              <w:t>见投标文件</w:t>
            </w:r>
          </w:p>
          <w:p w14:paraId="4D40010C">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53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2EA2EA5">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9497FC0">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4FEB1B3">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18A3ED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F2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4B2A6E">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816E62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563D5BE">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3FECB870">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20C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706DAC">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BD3FA5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B845AB5">
            <w:pPr>
              <w:rPr>
                <w:rFonts w:hint="eastAsia" w:ascii="宋体" w:hAnsi="宋体" w:cs="宋体"/>
                <w:b w:val="0"/>
                <w:bCs w:val="0"/>
                <w:color w:val="auto"/>
                <w:sz w:val="24"/>
                <w:highlight w:val="none"/>
                <w:lang w:val="en-US" w:eastAsia="zh-CN"/>
              </w:rPr>
            </w:pPr>
          </w:p>
        </w:tc>
        <w:tc>
          <w:tcPr>
            <w:tcW w:w="1418" w:type="dxa"/>
            <w:vAlign w:val="top"/>
          </w:tcPr>
          <w:p w14:paraId="05C42D45">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D6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5912E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460D33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A7E1580">
            <w:pPr>
              <w:rPr>
                <w:rFonts w:hint="eastAsia" w:ascii="宋体" w:hAnsi="宋体" w:cs="宋体"/>
                <w:b w:val="0"/>
                <w:bCs w:val="0"/>
                <w:color w:val="auto"/>
                <w:sz w:val="24"/>
                <w:highlight w:val="none"/>
                <w:lang w:val="en-US" w:eastAsia="zh-CN"/>
              </w:rPr>
            </w:pPr>
          </w:p>
        </w:tc>
        <w:tc>
          <w:tcPr>
            <w:tcW w:w="1418" w:type="dxa"/>
            <w:vAlign w:val="top"/>
          </w:tcPr>
          <w:p w14:paraId="3228697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1B70E08">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300760AC">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2469B32C">
      <w:pPr>
        <w:jc w:val="center"/>
        <w:rPr>
          <w:rFonts w:ascii="宋体" w:hAnsi="宋体" w:cs="宋体"/>
          <w:b/>
          <w:color w:val="auto"/>
          <w:kern w:val="0"/>
          <w:sz w:val="32"/>
          <w:szCs w:val="32"/>
          <w:highlight w:val="none"/>
        </w:rPr>
      </w:pPr>
    </w:p>
    <w:p w14:paraId="0C73388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3F35CECA">
      <w:pPr>
        <w:jc w:val="center"/>
        <w:rPr>
          <w:rFonts w:ascii="宋体" w:hAnsi="宋体" w:cs="宋体"/>
          <w:b/>
          <w:color w:val="auto"/>
          <w:kern w:val="0"/>
          <w:sz w:val="32"/>
          <w:szCs w:val="32"/>
          <w:highlight w:val="none"/>
        </w:rPr>
      </w:pPr>
    </w:p>
    <w:p w14:paraId="07766F4D">
      <w:pPr>
        <w:jc w:val="center"/>
        <w:rPr>
          <w:rFonts w:ascii="宋体" w:hAnsi="宋体" w:cs="宋体"/>
          <w:b/>
          <w:color w:val="auto"/>
          <w:kern w:val="0"/>
          <w:sz w:val="32"/>
          <w:szCs w:val="32"/>
          <w:highlight w:val="none"/>
        </w:rPr>
      </w:pPr>
    </w:p>
    <w:p w14:paraId="3690FD43">
      <w:pPr>
        <w:jc w:val="center"/>
        <w:rPr>
          <w:rFonts w:ascii="宋体" w:hAnsi="宋体" w:cs="宋体"/>
          <w:b/>
          <w:color w:val="auto"/>
          <w:kern w:val="0"/>
          <w:sz w:val="32"/>
          <w:szCs w:val="32"/>
          <w:highlight w:val="none"/>
        </w:rPr>
      </w:pPr>
    </w:p>
    <w:p w14:paraId="7F1941D4">
      <w:pPr>
        <w:jc w:val="center"/>
        <w:rPr>
          <w:rFonts w:ascii="宋体" w:hAnsi="宋体" w:cs="宋体"/>
          <w:b/>
          <w:color w:val="auto"/>
          <w:kern w:val="0"/>
          <w:sz w:val="32"/>
          <w:szCs w:val="32"/>
          <w:highlight w:val="none"/>
        </w:rPr>
      </w:pPr>
    </w:p>
    <w:p w14:paraId="2F2DAB36">
      <w:pPr>
        <w:jc w:val="center"/>
        <w:rPr>
          <w:rFonts w:ascii="宋体" w:hAnsi="宋体" w:cs="宋体"/>
          <w:b/>
          <w:color w:val="auto"/>
          <w:kern w:val="0"/>
          <w:sz w:val="32"/>
          <w:szCs w:val="32"/>
          <w:highlight w:val="none"/>
        </w:rPr>
      </w:pPr>
    </w:p>
    <w:p w14:paraId="3835C731">
      <w:pPr>
        <w:jc w:val="center"/>
        <w:rPr>
          <w:rFonts w:ascii="宋体" w:hAnsi="宋体" w:cs="宋体"/>
          <w:b/>
          <w:color w:val="auto"/>
          <w:kern w:val="0"/>
          <w:sz w:val="32"/>
          <w:szCs w:val="32"/>
          <w:highlight w:val="none"/>
        </w:rPr>
      </w:pPr>
    </w:p>
    <w:p w14:paraId="7A8F4978">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AB55DB1">
      <w:pPr>
        <w:jc w:val="center"/>
        <w:rPr>
          <w:rFonts w:ascii="宋体" w:hAnsi="宋体" w:cs="宋体"/>
          <w:b/>
          <w:color w:val="auto"/>
          <w:kern w:val="0"/>
          <w:sz w:val="32"/>
          <w:szCs w:val="32"/>
          <w:highlight w:val="none"/>
        </w:rPr>
      </w:pPr>
    </w:p>
    <w:p w14:paraId="20BAE25D">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2D1CFBB">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17"/>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4B70B6">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094874F">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D4E9F7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E1A295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3CFE82D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CA3674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5EFBF4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45D16A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49E10E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869D8B">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E1A2FB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5F158C9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B42D008">
      <w:pPr>
        <w:pStyle w:val="24"/>
        <w:rPr>
          <w:color w:val="auto"/>
          <w:highlight w:val="none"/>
        </w:rPr>
      </w:pPr>
    </w:p>
    <w:p w14:paraId="00E0E54A">
      <w:pPr>
        <w:jc w:val="center"/>
        <w:rPr>
          <w:rFonts w:ascii="宋体" w:hAnsi="宋体" w:cs="宋体"/>
          <w:b/>
          <w:color w:val="auto"/>
          <w:kern w:val="0"/>
          <w:sz w:val="32"/>
          <w:szCs w:val="32"/>
          <w:highlight w:val="none"/>
        </w:rPr>
      </w:pPr>
    </w:p>
    <w:p w14:paraId="11A9EEFB">
      <w:pPr>
        <w:jc w:val="center"/>
        <w:rPr>
          <w:rFonts w:ascii="宋体" w:hAnsi="宋体" w:cs="宋体"/>
          <w:b/>
          <w:color w:val="auto"/>
          <w:kern w:val="0"/>
          <w:sz w:val="32"/>
          <w:szCs w:val="32"/>
          <w:highlight w:val="none"/>
        </w:rPr>
      </w:pPr>
    </w:p>
    <w:p w14:paraId="679698A4">
      <w:pPr>
        <w:jc w:val="center"/>
        <w:rPr>
          <w:rFonts w:ascii="宋体" w:hAnsi="宋体" w:cs="宋体"/>
          <w:b/>
          <w:color w:val="auto"/>
          <w:kern w:val="0"/>
          <w:sz w:val="32"/>
          <w:szCs w:val="32"/>
          <w:highlight w:val="none"/>
        </w:rPr>
      </w:pPr>
    </w:p>
    <w:p w14:paraId="17612F2D">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1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600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2D6D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1D9A4C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A9916CC">
            <w:pPr>
              <w:spacing w:line="360" w:lineRule="auto"/>
              <w:jc w:val="center"/>
              <w:rPr>
                <w:rFonts w:ascii="宋体" w:hAnsi="宋体" w:cs="宋体"/>
                <w:b/>
                <w:color w:val="auto"/>
                <w:sz w:val="24"/>
                <w:highlight w:val="none"/>
              </w:rPr>
            </w:pPr>
          </w:p>
          <w:p w14:paraId="02F51E5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93989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FC6EC1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778B6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DB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A147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87AA6AE">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618953F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EB5BE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0BCD6C5">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8BAC35">
            <w:pPr>
              <w:spacing w:line="360" w:lineRule="auto"/>
              <w:jc w:val="center"/>
              <w:rPr>
                <w:rFonts w:ascii="宋体" w:hAnsi="宋体" w:cs="宋体"/>
                <w:color w:val="auto"/>
                <w:sz w:val="24"/>
                <w:highlight w:val="none"/>
              </w:rPr>
            </w:pPr>
          </w:p>
        </w:tc>
      </w:tr>
      <w:tr w14:paraId="1B90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79D3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026627B">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17D0FD5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5FB2BE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6AC924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8FD6226">
            <w:pPr>
              <w:spacing w:line="360" w:lineRule="auto"/>
              <w:jc w:val="center"/>
              <w:rPr>
                <w:rFonts w:ascii="宋体" w:hAnsi="宋体" w:cs="宋体"/>
                <w:color w:val="auto"/>
                <w:sz w:val="24"/>
                <w:highlight w:val="none"/>
              </w:rPr>
            </w:pPr>
          </w:p>
        </w:tc>
      </w:tr>
      <w:tr w14:paraId="22A7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3200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C27EB6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57C9D7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83F65B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6FC1AF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F3F1BF5">
            <w:pPr>
              <w:spacing w:line="360" w:lineRule="auto"/>
              <w:jc w:val="center"/>
              <w:rPr>
                <w:rFonts w:ascii="宋体" w:hAnsi="宋体" w:cs="宋体"/>
                <w:color w:val="auto"/>
                <w:sz w:val="24"/>
                <w:highlight w:val="none"/>
              </w:rPr>
            </w:pPr>
          </w:p>
        </w:tc>
      </w:tr>
    </w:tbl>
    <w:p w14:paraId="3FAFDB6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3E4EF47">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17"/>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2880"/>
        <w:gridCol w:w="1284"/>
      </w:tblGrid>
      <w:tr w14:paraId="03D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982FA8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3B426346">
            <w:pPr>
              <w:jc w:val="center"/>
              <w:rPr>
                <w:rFonts w:ascii="宋体" w:hAnsi="宋体" w:cs="宋体"/>
                <w:b/>
                <w:bCs/>
                <w:color w:val="auto"/>
                <w:sz w:val="24"/>
                <w:highlight w:val="none"/>
              </w:rPr>
            </w:pPr>
            <w:r>
              <w:rPr>
                <w:rFonts w:hint="eastAsia" w:ascii="宋体" w:hAnsi="宋体" w:cs="宋体"/>
                <w:b/>
                <w:bCs/>
                <w:color w:val="auto"/>
                <w:sz w:val="24"/>
                <w:highlight w:val="none"/>
                <w:lang w:val="en-US" w:eastAsia="zh-CN"/>
              </w:rPr>
              <w:t>招标文件要求</w:t>
            </w:r>
          </w:p>
        </w:tc>
        <w:tc>
          <w:tcPr>
            <w:tcW w:w="2880" w:type="dxa"/>
          </w:tcPr>
          <w:p w14:paraId="0FA21463">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Cs w:val="21"/>
                <w:highlight w:val="none"/>
              </w:rPr>
              <w:t>响应规格</w:t>
            </w:r>
          </w:p>
        </w:tc>
        <w:tc>
          <w:tcPr>
            <w:tcW w:w="1284" w:type="dxa"/>
          </w:tcPr>
          <w:p w14:paraId="6EABD2B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0E0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B2B90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6B6935F5">
            <w:pPr>
              <w:jc w:val="center"/>
              <w:rPr>
                <w:rFonts w:ascii="宋体" w:hAnsi="宋体" w:cs="宋体"/>
                <w:b/>
                <w:color w:val="auto"/>
                <w:kern w:val="0"/>
                <w:sz w:val="32"/>
                <w:szCs w:val="32"/>
                <w:highlight w:val="none"/>
              </w:rPr>
            </w:pPr>
          </w:p>
        </w:tc>
        <w:tc>
          <w:tcPr>
            <w:tcW w:w="2880" w:type="dxa"/>
          </w:tcPr>
          <w:p w14:paraId="5FF76456">
            <w:pPr>
              <w:jc w:val="center"/>
              <w:rPr>
                <w:rFonts w:ascii="宋体" w:hAnsi="宋体" w:cs="宋体"/>
                <w:b/>
                <w:color w:val="auto"/>
                <w:kern w:val="0"/>
                <w:sz w:val="32"/>
                <w:szCs w:val="32"/>
                <w:highlight w:val="none"/>
              </w:rPr>
            </w:pPr>
          </w:p>
        </w:tc>
        <w:tc>
          <w:tcPr>
            <w:tcW w:w="1284" w:type="dxa"/>
          </w:tcPr>
          <w:p w14:paraId="277CD6D7">
            <w:pPr>
              <w:jc w:val="center"/>
              <w:rPr>
                <w:rFonts w:ascii="宋体" w:hAnsi="宋体" w:cs="宋体"/>
                <w:b/>
                <w:color w:val="auto"/>
                <w:kern w:val="0"/>
                <w:sz w:val="32"/>
                <w:szCs w:val="32"/>
                <w:highlight w:val="none"/>
              </w:rPr>
            </w:pPr>
          </w:p>
        </w:tc>
      </w:tr>
      <w:tr w14:paraId="2F9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A2FFE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3D96D204">
            <w:pPr>
              <w:jc w:val="center"/>
              <w:rPr>
                <w:rFonts w:ascii="宋体" w:hAnsi="宋体" w:cs="宋体"/>
                <w:b/>
                <w:color w:val="auto"/>
                <w:kern w:val="0"/>
                <w:sz w:val="32"/>
                <w:szCs w:val="32"/>
                <w:highlight w:val="none"/>
              </w:rPr>
            </w:pPr>
          </w:p>
        </w:tc>
        <w:tc>
          <w:tcPr>
            <w:tcW w:w="2880" w:type="dxa"/>
          </w:tcPr>
          <w:p w14:paraId="0A81AFEB">
            <w:pPr>
              <w:jc w:val="center"/>
              <w:rPr>
                <w:rFonts w:ascii="宋体" w:hAnsi="宋体" w:cs="宋体"/>
                <w:b/>
                <w:color w:val="auto"/>
                <w:kern w:val="0"/>
                <w:sz w:val="32"/>
                <w:szCs w:val="32"/>
                <w:highlight w:val="none"/>
              </w:rPr>
            </w:pPr>
          </w:p>
        </w:tc>
        <w:tc>
          <w:tcPr>
            <w:tcW w:w="1284" w:type="dxa"/>
          </w:tcPr>
          <w:p w14:paraId="167149FF">
            <w:pPr>
              <w:jc w:val="center"/>
              <w:rPr>
                <w:rFonts w:ascii="宋体" w:hAnsi="宋体" w:cs="宋体"/>
                <w:b/>
                <w:color w:val="auto"/>
                <w:kern w:val="0"/>
                <w:sz w:val="32"/>
                <w:szCs w:val="32"/>
                <w:highlight w:val="none"/>
              </w:rPr>
            </w:pPr>
          </w:p>
        </w:tc>
      </w:tr>
      <w:tr w14:paraId="16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A5BFD28">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0A4801BD">
            <w:pPr>
              <w:jc w:val="center"/>
              <w:rPr>
                <w:rFonts w:ascii="宋体" w:hAnsi="宋体" w:cs="宋体"/>
                <w:b/>
                <w:color w:val="auto"/>
                <w:kern w:val="0"/>
                <w:sz w:val="32"/>
                <w:szCs w:val="32"/>
                <w:highlight w:val="none"/>
              </w:rPr>
            </w:pPr>
          </w:p>
        </w:tc>
        <w:tc>
          <w:tcPr>
            <w:tcW w:w="2880" w:type="dxa"/>
          </w:tcPr>
          <w:p w14:paraId="25AE5A44">
            <w:pPr>
              <w:jc w:val="center"/>
              <w:rPr>
                <w:rFonts w:ascii="宋体" w:hAnsi="宋体" w:cs="宋体"/>
                <w:b/>
                <w:color w:val="auto"/>
                <w:kern w:val="0"/>
                <w:sz w:val="32"/>
                <w:szCs w:val="32"/>
                <w:highlight w:val="none"/>
              </w:rPr>
            </w:pPr>
          </w:p>
        </w:tc>
        <w:tc>
          <w:tcPr>
            <w:tcW w:w="1284" w:type="dxa"/>
          </w:tcPr>
          <w:p w14:paraId="62B49A7F">
            <w:pPr>
              <w:jc w:val="center"/>
              <w:rPr>
                <w:rFonts w:ascii="宋体" w:hAnsi="宋体" w:cs="宋体"/>
                <w:b/>
                <w:color w:val="auto"/>
                <w:kern w:val="0"/>
                <w:sz w:val="32"/>
                <w:szCs w:val="32"/>
                <w:highlight w:val="none"/>
              </w:rPr>
            </w:pPr>
          </w:p>
        </w:tc>
      </w:tr>
    </w:tbl>
    <w:p w14:paraId="64B7359B">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60B2AAAA">
      <w:pPr>
        <w:jc w:val="center"/>
        <w:rPr>
          <w:rFonts w:ascii="宋体" w:hAnsi="宋体" w:cs="宋体"/>
          <w:b/>
          <w:color w:val="auto"/>
          <w:kern w:val="0"/>
          <w:sz w:val="32"/>
          <w:szCs w:val="32"/>
          <w:highlight w:val="none"/>
        </w:rPr>
      </w:pPr>
    </w:p>
    <w:p w14:paraId="710C0A52">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728D80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F7CA531">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37A70BB0">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599709EA">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0FC85E82">
      <w:pPr>
        <w:spacing w:line="360" w:lineRule="auto"/>
        <w:jc w:val="center"/>
        <w:rPr>
          <w:rFonts w:ascii="宋体" w:hAnsi="宋体" w:cs="宋体"/>
          <w:b/>
          <w:bCs/>
          <w:color w:val="auto"/>
          <w:sz w:val="24"/>
          <w:highlight w:val="none"/>
        </w:rPr>
      </w:pPr>
    </w:p>
    <w:p w14:paraId="7E1A521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AD9D56C">
      <w:pPr>
        <w:ind w:firstLine="1911" w:firstLineChars="595"/>
        <w:rPr>
          <w:rFonts w:ascii="宋体" w:hAnsi="宋体" w:cs="宋体"/>
          <w:b/>
          <w:bCs/>
          <w:color w:val="auto"/>
          <w:sz w:val="32"/>
          <w:szCs w:val="32"/>
          <w:highlight w:val="none"/>
        </w:rPr>
      </w:pPr>
    </w:p>
    <w:p w14:paraId="7042B3A7">
      <w:pPr>
        <w:ind w:firstLine="1911" w:firstLineChars="595"/>
        <w:rPr>
          <w:rFonts w:ascii="宋体" w:hAnsi="宋体" w:cs="宋体"/>
          <w:b/>
          <w:bCs/>
          <w:color w:val="auto"/>
          <w:sz w:val="32"/>
          <w:szCs w:val="32"/>
          <w:highlight w:val="none"/>
        </w:rPr>
      </w:pPr>
    </w:p>
    <w:p w14:paraId="21094B72">
      <w:pPr>
        <w:ind w:firstLine="1911" w:firstLineChars="595"/>
        <w:rPr>
          <w:rFonts w:ascii="宋体" w:hAnsi="宋体" w:cs="宋体"/>
          <w:b/>
          <w:bCs/>
          <w:color w:val="auto"/>
          <w:sz w:val="32"/>
          <w:szCs w:val="32"/>
          <w:highlight w:val="none"/>
        </w:rPr>
      </w:pPr>
    </w:p>
    <w:p w14:paraId="1B6858A7">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EE6DE81">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2619FD1C">
      <w:pPr>
        <w:snapToGrid w:val="0"/>
        <w:spacing w:line="360" w:lineRule="auto"/>
        <w:rPr>
          <w:rFonts w:ascii="宋体" w:hAnsi="宋体" w:cs="宋体"/>
          <w:color w:val="auto"/>
          <w:sz w:val="24"/>
          <w:highlight w:val="none"/>
        </w:rPr>
      </w:pPr>
    </w:p>
    <w:p w14:paraId="796BC50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杭州市西湖区农业农村局</w:t>
      </w:r>
      <w:r>
        <w:rPr>
          <w:rFonts w:hint="eastAsia" w:ascii="宋体" w:hAnsi="宋体" w:cs="宋体"/>
          <w:color w:val="auto"/>
          <w:sz w:val="24"/>
          <w:highlight w:val="none"/>
        </w:rPr>
        <w:t>、</w:t>
      </w:r>
      <w:r>
        <w:rPr>
          <w:rFonts w:hint="eastAsia" w:ascii="宋体" w:hAnsi="宋体" w:cs="宋体"/>
          <w:color w:val="auto"/>
          <w:sz w:val="24"/>
          <w:highlight w:val="none"/>
          <w:lang w:eastAsia="zh-CN"/>
        </w:rPr>
        <w:t>天尚设计集团有限公司</w:t>
      </w:r>
      <w:r>
        <w:rPr>
          <w:rFonts w:hint="eastAsia" w:ascii="宋体" w:hAnsi="宋体" w:cs="宋体"/>
          <w:color w:val="auto"/>
          <w:kern w:val="0"/>
          <w:sz w:val="24"/>
          <w:highlight w:val="none"/>
          <w:lang w:val="zh-CN"/>
        </w:rPr>
        <w:t>：</w:t>
      </w:r>
    </w:p>
    <w:p w14:paraId="3B67728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61F21A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658F70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FBA212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27F3A0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2F0D91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BB4940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C9BAC21">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7B62DA4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4C4D8B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0B965F7E">
      <w:pPr>
        <w:autoSpaceDE w:val="0"/>
        <w:autoSpaceDN w:val="0"/>
        <w:spacing w:line="360" w:lineRule="auto"/>
        <w:ind w:left="2"/>
        <w:jc w:val="left"/>
        <w:rPr>
          <w:rFonts w:ascii="宋体" w:hAnsi="宋体" w:cs="宋体"/>
          <w:color w:val="auto"/>
          <w:kern w:val="0"/>
          <w:sz w:val="24"/>
          <w:highlight w:val="none"/>
          <w:lang w:val="zh-CN"/>
        </w:rPr>
      </w:pPr>
    </w:p>
    <w:p w14:paraId="39195F20">
      <w:pPr>
        <w:autoSpaceDE w:val="0"/>
        <w:autoSpaceDN w:val="0"/>
        <w:spacing w:line="360" w:lineRule="auto"/>
        <w:ind w:left="2"/>
        <w:jc w:val="left"/>
        <w:rPr>
          <w:rFonts w:ascii="宋体" w:hAnsi="宋体" w:cs="宋体"/>
          <w:color w:val="auto"/>
          <w:kern w:val="0"/>
          <w:sz w:val="24"/>
          <w:highlight w:val="none"/>
          <w:lang w:val="zh-CN"/>
        </w:rPr>
      </w:pPr>
    </w:p>
    <w:p w14:paraId="70CBF0ED">
      <w:pPr>
        <w:autoSpaceDE w:val="0"/>
        <w:autoSpaceDN w:val="0"/>
        <w:spacing w:line="360" w:lineRule="auto"/>
        <w:ind w:left="2"/>
        <w:jc w:val="left"/>
        <w:rPr>
          <w:rFonts w:ascii="宋体" w:hAnsi="宋体" w:cs="宋体"/>
          <w:color w:val="auto"/>
          <w:kern w:val="0"/>
          <w:sz w:val="24"/>
          <w:highlight w:val="none"/>
          <w:lang w:val="zh-CN"/>
        </w:rPr>
      </w:pPr>
    </w:p>
    <w:p w14:paraId="1C567931">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0166966">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5F93B45">
      <w:pPr>
        <w:spacing w:line="360" w:lineRule="auto"/>
        <w:jc w:val="center"/>
        <w:rPr>
          <w:rFonts w:ascii="宋体" w:hAnsi="宋体" w:cs="宋体"/>
          <w:b/>
          <w:bCs/>
          <w:color w:val="auto"/>
          <w:sz w:val="24"/>
          <w:highlight w:val="none"/>
        </w:rPr>
      </w:pPr>
    </w:p>
    <w:p w14:paraId="05C77E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C0B7333">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3D24CB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160063E8">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2FAB4E6">
      <w:pPr>
        <w:bidi w:val="0"/>
        <w:rPr>
          <w:color w:val="auto"/>
          <w:highlight w:val="none"/>
        </w:rPr>
      </w:pPr>
    </w:p>
    <w:p w14:paraId="48200F11">
      <w:pPr>
        <w:numPr>
          <w:ilvl w:val="0"/>
          <w:numId w:val="2"/>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7AB07CC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）中小企业声明函………………………………………………………………（页码）</w:t>
      </w:r>
    </w:p>
    <w:p w14:paraId="4374C50A">
      <w:pPr>
        <w:pStyle w:val="29"/>
        <w:rPr>
          <w:rFonts w:hint="eastAsia"/>
          <w:color w:val="auto"/>
          <w:highlight w:val="none"/>
        </w:rPr>
      </w:pPr>
    </w:p>
    <w:p w14:paraId="4DA9F2CD">
      <w:pPr>
        <w:pStyle w:val="29"/>
        <w:rPr>
          <w:color w:val="auto"/>
          <w:highlight w:val="none"/>
        </w:rPr>
      </w:pPr>
    </w:p>
    <w:p w14:paraId="0FBB4570">
      <w:pPr>
        <w:snapToGrid w:val="0"/>
        <w:spacing w:line="360" w:lineRule="auto"/>
        <w:ind w:right="480"/>
        <w:jc w:val="center"/>
        <w:rPr>
          <w:rFonts w:ascii="宋体" w:hAnsi="宋体" w:cs="宋体"/>
          <w:b/>
          <w:color w:val="auto"/>
          <w:kern w:val="0"/>
          <w:sz w:val="32"/>
          <w:szCs w:val="32"/>
          <w:highlight w:val="none"/>
        </w:rPr>
      </w:pPr>
    </w:p>
    <w:p w14:paraId="5AFFDCF3">
      <w:pPr>
        <w:snapToGrid w:val="0"/>
        <w:spacing w:line="360" w:lineRule="auto"/>
        <w:ind w:right="480"/>
        <w:jc w:val="center"/>
        <w:rPr>
          <w:rFonts w:ascii="宋体" w:hAnsi="宋体" w:cs="宋体"/>
          <w:b/>
          <w:color w:val="auto"/>
          <w:kern w:val="0"/>
          <w:sz w:val="32"/>
          <w:szCs w:val="32"/>
          <w:highlight w:val="none"/>
        </w:rPr>
      </w:pPr>
    </w:p>
    <w:p w14:paraId="10A7AAE1">
      <w:pPr>
        <w:snapToGrid w:val="0"/>
        <w:spacing w:line="360" w:lineRule="auto"/>
        <w:ind w:right="480"/>
        <w:jc w:val="center"/>
        <w:rPr>
          <w:rFonts w:ascii="宋体" w:hAnsi="宋体" w:cs="宋体"/>
          <w:b/>
          <w:color w:val="auto"/>
          <w:kern w:val="0"/>
          <w:sz w:val="32"/>
          <w:szCs w:val="32"/>
          <w:highlight w:val="none"/>
        </w:rPr>
      </w:pPr>
    </w:p>
    <w:p w14:paraId="3FB0E389">
      <w:pPr>
        <w:snapToGrid w:val="0"/>
        <w:spacing w:line="360" w:lineRule="auto"/>
        <w:ind w:right="480"/>
        <w:jc w:val="center"/>
        <w:rPr>
          <w:rFonts w:ascii="宋体" w:hAnsi="宋体" w:cs="宋体"/>
          <w:b/>
          <w:color w:val="auto"/>
          <w:kern w:val="0"/>
          <w:sz w:val="32"/>
          <w:szCs w:val="32"/>
          <w:highlight w:val="none"/>
        </w:rPr>
      </w:pPr>
    </w:p>
    <w:p w14:paraId="115027FA">
      <w:pPr>
        <w:snapToGrid w:val="0"/>
        <w:spacing w:line="360" w:lineRule="auto"/>
        <w:ind w:right="480"/>
        <w:jc w:val="center"/>
        <w:rPr>
          <w:rFonts w:ascii="宋体" w:hAnsi="宋体" w:cs="宋体"/>
          <w:b/>
          <w:color w:val="auto"/>
          <w:kern w:val="0"/>
          <w:sz w:val="32"/>
          <w:szCs w:val="32"/>
          <w:highlight w:val="none"/>
        </w:rPr>
      </w:pPr>
    </w:p>
    <w:p w14:paraId="337961BC">
      <w:pPr>
        <w:snapToGrid w:val="0"/>
        <w:spacing w:line="360" w:lineRule="auto"/>
        <w:ind w:right="480"/>
        <w:jc w:val="center"/>
        <w:rPr>
          <w:rFonts w:ascii="宋体" w:hAnsi="宋体" w:cs="宋体"/>
          <w:b/>
          <w:color w:val="auto"/>
          <w:kern w:val="0"/>
          <w:sz w:val="32"/>
          <w:szCs w:val="32"/>
          <w:highlight w:val="none"/>
        </w:rPr>
      </w:pPr>
    </w:p>
    <w:p w14:paraId="7141EA06">
      <w:pPr>
        <w:snapToGrid w:val="0"/>
        <w:spacing w:line="360" w:lineRule="auto"/>
        <w:ind w:right="480"/>
        <w:jc w:val="center"/>
        <w:rPr>
          <w:rFonts w:ascii="宋体" w:hAnsi="宋体" w:cs="宋体"/>
          <w:b/>
          <w:color w:val="auto"/>
          <w:kern w:val="0"/>
          <w:sz w:val="32"/>
          <w:szCs w:val="32"/>
          <w:highlight w:val="none"/>
        </w:rPr>
      </w:pPr>
    </w:p>
    <w:p w14:paraId="66E8FD50">
      <w:pPr>
        <w:snapToGrid w:val="0"/>
        <w:spacing w:line="360" w:lineRule="auto"/>
        <w:ind w:right="480"/>
        <w:jc w:val="center"/>
        <w:rPr>
          <w:rFonts w:ascii="宋体" w:hAnsi="宋体" w:cs="宋体"/>
          <w:b/>
          <w:color w:val="auto"/>
          <w:kern w:val="0"/>
          <w:sz w:val="32"/>
          <w:szCs w:val="32"/>
          <w:highlight w:val="none"/>
        </w:rPr>
      </w:pPr>
    </w:p>
    <w:p w14:paraId="50F160CE">
      <w:pPr>
        <w:snapToGrid w:val="0"/>
        <w:spacing w:line="360" w:lineRule="auto"/>
        <w:ind w:right="480"/>
        <w:jc w:val="center"/>
        <w:rPr>
          <w:rFonts w:ascii="宋体" w:hAnsi="宋体" w:cs="宋体"/>
          <w:b/>
          <w:color w:val="auto"/>
          <w:kern w:val="0"/>
          <w:sz w:val="32"/>
          <w:szCs w:val="32"/>
          <w:highlight w:val="none"/>
        </w:rPr>
      </w:pPr>
    </w:p>
    <w:p w14:paraId="4A58B3F0">
      <w:pPr>
        <w:snapToGrid w:val="0"/>
        <w:spacing w:line="360" w:lineRule="auto"/>
        <w:ind w:right="480"/>
        <w:jc w:val="center"/>
        <w:rPr>
          <w:rFonts w:ascii="宋体" w:hAnsi="宋体" w:cs="宋体"/>
          <w:b/>
          <w:color w:val="auto"/>
          <w:kern w:val="0"/>
          <w:sz w:val="32"/>
          <w:szCs w:val="32"/>
          <w:highlight w:val="none"/>
        </w:rPr>
      </w:pPr>
    </w:p>
    <w:p w14:paraId="4E57D7EE">
      <w:pPr>
        <w:snapToGrid w:val="0"/>
        <w:spacing w:line="360" w:lineRule="auto"/>
        <w:ind w:right="480"/>
        <w:jc w:val="center"/>
        <w:rPr>
          <w:rFonts w:ascii="宋体" w:hAnsi="宋体" w:cs="宋体"/>
          <w:b/>
          <w:color w:val="auto"/>
          <w:kern w:val="0"/>
          <w:sz w:val="32"/>
          <w:szCs w:val="32"/>
          <w:highlight w:val="none"/>
        </w:rPr>
      </w:pPr>
    </w:p>
    <w:p w14:paraId="5FBC9E6B">
      <w:pPr>
        <w:snapToGrid w:val="0"/>
        <w:spacing w:line="360" w:lineRule="auto"/>
        <w:ind w:right="480"/>
        <w:jc w:val="center"/>
        <w:rPr>
          <w:rFonts w:ascii="宋体" w:hAnsi="宋体" w:cs="宋体"/>
          <w:b/>
          <w:color w:val="auto"/>
          <w:kern w:val="0"/>
          <w:sz w:val="32"/>
          <w:szCs w:val="32"/>
          <w:highlight w:val="none"/>
        </w:rPr>
      </w:pPr>
    </w:p>
    <w:p w14:paraId="7F821D76">
      <w:pPr>
        <w:snapToGrid w:val="0"/>
        <w:spacing w:line="360" w:lineRule="auto"/>
        <w:ind w:right="480"/>
        <w:jc w:val="center"/>
        <w:rPr>
          <w:rFonts w:ascii="宋体" w:hAnsi="宋体" w:cs="宋体"/>
          <w:b/>
          <w:color w:val="auto"/>
          <w:kern w:val="0"/>
          <w:sz w:val="32"/>
          <w:szCs w:val="32"/>
          <w:highlight w:val="none"/>
        </w:rPr>
      </w:pPr>
    </w:p>
    <w:p w14:paraId="242935C1">
      <w:pPr>
        <w:snapToGrid w:val="0"/>
        <w:spacing w:line="360" w:lineRule="auto"/>
        <w:ind w:right="480"/>
        <w:jc w:val="center"/>
        <w:rPr>
          <w:rFonts w:ascii="宋体" w:hAnsi="宋体" w:cs="宋体"/>
          <w:b/>
          <w:color w:val="auto"/>
          <w:kern w:val="0"/>
          <w:sz w:val="32"/>
          <w:szCs w:val="32"/>
          <w:highlight w:val="none"/>
        </w:rPr>
      </w:pPr>
    </w:p>
    <w:p w14:paraId="09307FF9">
      <w:pPr>
        <w:snapToGrid w:val="0"/>
        <w:spacing w:line="360" w:lineRule="auto"/>
        <w:ind w:right="480"/>
        <w:jc w:val="center"/>
        <w:rPr>
          <w:rFonts w:ascii="宋体" w:hAnsi="宋体" w:cs="宋体"/>
          <w:b/>
          <w:color w:val="auto"/>
          <w:kern w:val="0"/>
          <w:sz w:val="32"/>
          <w:szCs w:val="32"/>
          <w:highlight w:val="none"/>
        </w:rPr>
      </w:pPr>
    </w:p>
    <w:p w14:paraId="54E69E0A">
      <w:pPr>
        <w:pStyle w:val="3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11B9D219">
      <w:pPr>
        <w:pStyle w:val="3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B6C821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杭州市西湖区农业农村局</w:t>
      </w:r>
      <w:r>
        <w:rPr>
          <w:rFonts w:hint="eastAsia" w:ascii="宋体" w:hAnsi="宋体" w:cs="宋体"/>
          <w:color w:val="auto"/>
          <w:sz w:val="24"/>
          <w:highlight w:val="none"/>
        </w:rPr>
        <w:t>、</w:t>
      </w:r>
      <w:r>
        <w:rPr>
          <w:rFonts w:hint="eastAsia" w:ascii="宋体" w:hAnsi="宋体" w:cs="宋体"/>
          <w:color w:val="auto"/>
          <w:sz w:val="24"/>
          <w:highlight w:val="none"/>
          <w:lang w:eastAsia="zh-CN"/>
        </w:rPr>
        <w:t>天尚设计集团有限公司</w:t>
      </w:r>
      <w:r>
        <w:rPr>
          <w:rFonts w:hint="eastAsia" w:ascii="宋体" w:hAnsi="宋体" w:cs="宋体"/>
          <w:color w:val="auto"/>
          <w:kern w:val="0"/>
          <w:sz w:val="24"/>
          <w:highlight w:val="none"/>
          <w:lang w:val="zh-CN"/>
        </w:rPr>
        <w:t>：</w:t>
      </w:r>
    </w:p>
    <w:p w14:paraId="430172B6">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西湖区四五排灌站安全鉴定项目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330106251190010000073-2</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12B5C6DC">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16"/>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972"/>
        <w:gridCol w:w="2300"/>
        <w:gridCol w:w="2033"/>
        <w:gridCol w:w="1617"/>
        <w:gridCol w:w="2425"/>
        <w:gridCol w:w="1617"/>
        <w:gridCol w:w="1353"/>
      </w:tblGrid>
      <w:tr w14:paraId="51ED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56201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972" w:type="dxa"/>
            <w:vAlign w:val="center"/>
          </w:tcPr>
          <w:p w14:paraId="1F4FA1B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300" w:type="dxa"/>
            <w:vAlign w:val="center"/>
          </w:tcPr>
          <w:p w14:paraId="3251B002">
            <w:pPr>
              <w:spacing w:line="360" w:lineRule="auto"/>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rPr>
              <w:t>服务范围</w:t>
            </w:r>
          </w:p>
        </w:tc>
        <w:tc>
          <w:tcPr>
            <w:tcW w:w="2033" w:type="dxa"/>
            <w:vAlign w:val="center"/>
          </w:tcPr>
          <w:p w14:paraId="7653DDE9">
            <w:pPr>
              <w:spacing w:line="360" w:lineRule="auto"/>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rPr>
              <w:t>服务要求</w:t>
            </w:r>
          </w:p>
        </w:tc>
        <w:tc>
          <w:tcPr>
            <w:tcW w:w="1617" w:type="dxa"/>
            <w:vAlign w:val="center"/>
          </w:tcPr>
          <w:p w14:paraId="15B12DF6">
            <w:pPr>
              <w:spacing w:line="36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服务时间</w:t>
            </w:r>
          </w:p>
        </w:tc>
        <w:tc>
          <w:tcPr>
            <w:tcW w:w="2425" w:type="dxa"/>
            <w:vAlign w:val="center"/>
          </w:tcPr>
          <w:p w14:paraId="41336C83">
            <w:pPr>
              <w:spacing w:line="36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服务标准</w:t>
            </w:r>
          </w:p>
        </w:tc>
        <w:tc>
          <w:tcPr>
            <w:tcW w:w="1617" w:type="dxa"/>
            <w:vAlign w:val="center"/>
          </w:tcPr>
          <w:p w14:paraId="1E019015">
            <w:pPr>
              <w:spacing w:line="360" w:lineRule="auto"/>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报价</w:t>
            </w:r>
          </w:p>
        </w:tc>
        <w:tc>
          <w:tcPr>
            <w:tcW w:w="1353" w:type="dxa"/>
            <w:vAlign w:val="center"/>
          </w:tcPr>
          <w:p w14:paraId="49FAF22A">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w:t>
            </w:r>
          </w:p>
          <w:p w14:paraId="3A3951D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（如有）</w:t>
            </w:r>
          </w:p>
        </w:tc>
      </w:tr>
      <w:tr w14:paraId="6384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17" w:type="dxa"/>
            <w:vAlign w:val="center"/>
          </w:tcPr>
          <w:p w14:paraId="238CE21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2972" w:type="dxa"/>
            <w:vAlign w:val="center"/>
          </w:tcPr>
          <w:p w14:paraId="5929EBA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现状调查分析</w:t>
            </w:r>
          </w:p>
        </w:tc>
        <w:tc>
          <w:tcPr>
            <w:tcW w:w="2300" w:type="dxa"/>
            <w:vAlign w:val="center"/>
          </w:tcPr>
          <w:p w14:paraId="7E6B6B80">
            <w:pPr>
              <w:snapToGrid w:val="0"/>
              <w:spacing w:line="360" w:lineRule="auto"/>
              <w:jc w:val="center"/>
              <w:rPr>
                <w:rFonts w:hint="default" w:ascii="宋体" w:hAnsi="宋体" w:eastAsia="宋体" w:cs="宋体"/>
                <w:color w:val="auto"/>
                <w:sz w:val="24"/>
                <w:highlight w:val="none"/>
                <w:lang w:val="en-US" w:eastAsia="zh-CN"/>
              </w:rPr>
            </w:pPr>
          </w:p>
        </w:tc>
        <w:tc>
          <w:tcPr>
            <w:tcW w:w="2033" w:type="dxa"/>
            <w:vAlign w:val="center"/>
          </w:tcPr>
          <w:p w14:paraId="49011045">
            <w:pPr>
              <w:snapToGrid w:val="0"/>
              <w:spacing w:line="360" w:lineRule="auto"/>
              <w:jc w:val="center"/>
              <w:rPr>
                <w:rFonts w:hint="eastAsia" w:ascii="宋体" w:hAnsi="宋体" w:eastAsia="宋体" w:cs="宋体"/>
                <w:color w:val="auto"/>
                <w:sz w:val="24"/>
                <w:highlight w:val="none"/>
                <w:lang w:val="en-US" w:eastAsia="zh-CN"/>
              </w:rPr>
            </w:pPr>
          </w:p>
        </w:tc>
        <w:tc>
          <w:tcPr>
            <w:tcW w:w="1617" w:type="dxa"/>
            <w:vAlign w:val="center"/>
          </w:tcPr>
          <w:p w14:paraId="07DD5525">
            <w:pPr>
              <w:snapToGrid w:val="0"/>
              <w:spacing w:line="360" w:lineRule="auto"/>
              <w:jc w:val="center"/>
              <w:rPr>
                <w:rFonts w:ascii="宋体" w:hAnsi="宋体" w:cs="宋体"/>
                <w:color w:val="auto"/>
                <w:sz w:val="24"/>
                <w:highlight w:val="none"/>
              </w:rPr>
            </w:pPr>
          </w:p>
        </w:tc>
        <w:tc>
          <w:tcPr>
            <w:tcW w:w="2425" w:type="dxa"/>
            <w:vAlign w:val="center"/>
          </w:tcPr>
          <w:p w14:paraId="60BB9C9F">
            <w:pPr>
              <w:spacing w:line="360" w:lineRule="auto"/>
              <w:jc w:val="center"/>
              <w:rPr>
                <w:rFonts w:ascii="宋体" w:hAnsi="宋体" w:cs="宋体"/>
                <w:color w:val="auto"/>
                <w:sz w:val="24"/>
                <w:highlight w:val="none"/>
              </w:rPr>
            </w:pPr>
          </w:p>
        </w:tc>
        <w:tc>
          <w:tcPr>
            <w:tcW w:w="1617" w:type="dxa"/>
          </w:tcPr>
          <w:p w14:paraId="30C10E6C">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tc>
        <w:tc>
          <w:tcPr>
            <w:tcW w:w="1353" w:type="dxa"/>
            <w:vAlign w:val="center"/>
          </w:tcPr>
          <w:p w14:paraId="09E11B5D">
            <w:pPr>
              <w:spacing w:line="360" w:lineRule="auto"/>
              <w:jc w:val="center"/>
              <w:rPr>
                <w:rFonts w:ascii="宋体" w:hAnsi="宋体" w:cs="宋体"/>
                <w:color w:val="auto"/>
                <w:sz w:val="24"/>
                <w:highlight w:val="none"/>
              </w:rPr>
            </w:pPr>
          </w:p>
        </w:tc>
      </w:tr>
      <w:tr w14:paraId="373D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E644F2B">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2972" w:type="dxa"/>
            <w:vAlign w:val="center"/>
          </w:tcPr>
          <w:p w14:paraId="15316B94">
            <w:pPr>
              <w:snapToGrid w:val="0"/>
              <w:spacing w:line="360" w:lineRule="auto"/>
              <w:jc w:val="center"/>
              <w:rPr>
                <w:rFonts w:ascii="宋体" w:hAnsi="宋体" w:cs="宋体"/>
                <w:color w:val="auto"/>
                <w:sz w:val="24"/>
                <w:highlight w:val="none"/>
              </w:rPr>
            </w:pPr>
            <w:r>
              <w:rPr>
                <w:rFonts w:hint="eastAsia"/>
                <w:color w:val="auto"/>
                <w:sz w:val="24"/>
                <w:szCs w:val="24"/>
                <w:highlight w:val="none"/>
              </w:rPr>
              <w:t>现场安全检测</w:t>
            </w:r>
          </w:p>
        </w:tc>
        <w:tc>
          <w:tcPr>
            <w:tcW w:w="2300" w:type="dxa"/>
            <w:shd w:val="clear" w:color="auto" w:fill="auto"/>
            <w:vAlign w:val="center"/>
          </w:tcPr>
          <w:p w14:paraId="76DA92F8">
            <w:pPr>
              <w:snapToGrid w:val="0"/>
              <w:spacing w:line="360" w:lineRule="auto"/>
              <w:jc w:val="center"/>
              <w:rPr>
                <w:rFonts w:hint="default" w:ascii="宋体" w:hAnsi="宋体" w:eastAsia="宋体" w:cs="宋体"/>
                <w:color w:val="auto"/>
                <w:kern w:val="2"/>
                <w:sz w:val="24"/>
                <w:szCs w:val="24"/>
                <w:highlight w:val="none"/>
                <w:lang w:val="en-US" w:eastAsia="zh-CN" w:bidi="ar-SA"/>
              </w:rPr>
            </w:pPr>
          </w:p>
        </w:tc>
        <w:tc>
          <w:tcPr>
            <w:tcW w:w="2033" w:type="dxa"/>
            <w:shd w:val="clear" w:color="auto" w:fill="auto"/>
            <w:vAlign w:val="center"/>
          </w:tcPr>
          <w:p w14:paraId="7715326D">
            <w:pPr>
              <w:snapToGrid w:val="0"/>
              <w:spacing w:line="360" w:lineRule="auto"/>
              <w:jc w:val="center"/>
              <w:rPr>
                <w:rFonts w:hint="eastAsia" w:ascii="宋体" w:hAnsi="宋体" w:eastAsia="宋体" w:cs="宋体"/>
                <w:color w:val="auto"/>
                <w:kern w:val="2"/>
                <w:sz w:val="24"/>
                <w:szCs w:val="24"/>
                <w:highlight w:val="none"/>
                <w:lang w:val="en-US" w:eastAsia="zh-CN" w:bidi="ar-SA"/>
              </w:rPr>
            </w:pPr>
          </w:p>
        </w:tc>
        <w:tc>
          <w:tcPr>
            <w:tcW w:w="1617" w:type="dxa"/>
            <w:vAlign w:val="center"/>
          </w:tcPr>
          <w:p w14:paraId="29502B17">
            <w:pPr>
              <w:snapToGrid w:val="0"/>
              <w:spacing w:line="360" w:lineRule="auto"/>
              <w:jc w:val="center"/>
              <w:rPr>
                <w:rFonts w:ascii="宋体" w:hAnsi="宋体" w:cs="宋体"/>
                <w:color w:val="auto"/>
                <w:sz w:val="24"/>
                <w:highlight w:val="none"/>
              </w:rPr>
            </w:pPr>
          </w:p>
        </w:tc>
        <w:tc>
          <w:tcPr>
            <w:tcW w:w="2425" w:type="dxa"/>
            <w:vAlign w:val="center"/>
          </w:tcPr>
          <w:p w14:paraId="645CF258">
            <w:pPr>
              <w:spacing w:line="360" w:lineRule="auto"/>
              <w:jc w:val="center"/>
              <w:rPr>
                <w:rFonts w:ascii="宋体" w:hAnsi="宋体" w:cs="宋体"/>
                <w:color w:val="auto"/>
                <w:sz w:val="24"/>
                <w:highlight w:val="none"/>
              </w:rPr>
            </w:pPr>
          </w:p>
        </w:tc>
        <w:tc>
          <w:tcPr>
            <w:tcW w:w="1617" w:type="dxa"/>
          </w:tcPr>
          <w:p w14:paraId="48B749E5">
            <w:pPr>
              <w:spacing w:line="360" w:lineRule="auto"/>
              <w:jc w:val="center"/>
              <w:rPr>
                <w:rFonts w:ascii="宋体" w:hAnsi="宋体" w:cs="宋体"/>
                <w:color w:val="auto"/>
                <w:sz w:val="24"/>
                <w:highlight w:val="none"/>
              </w:rPr>
            </w:pPr>
          </w:p>
        </w:tc>
        <w:tc>
          <w:tcPr>
            <w:tcW w:w="1353" w:type="dxa"/>
            <w:vAlign w:val="center"/>
          </w:tcPr>
          <w:p w14:paraId="305D7009">
            <w:pPr>
              <w:spacing w:line="360" w:lineRule="auto"/>
              <w:jc w:val="center"/>
              <w:rPr>
                <w:rFonts w:ascii="宋体" w:hAnsi="宋体" w:cs="宋体"/>
                <w:color w:val="auto"/>
                <w:sz w:val="24"/>
                <w:highlight w:val="none"/>
              </w:rPr>
            </w:pPr>
          </w:p>
        </w:tc>
      </w:tr>
      <w:tr w14:paraId="06F4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185B1F2">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2972" w:type="dxa"/>
            <w:vAlign w:val="center"/>
          </w:tcPr>
          <w:p w14:paraId="48674E4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安全监测仪器鉴定及监测资料分析</w:t>
            </w:r>
          </w:p>
        </w:tc>
        <w:tc>
          <w:tcPr>
            <w:tcW w:w="2300" w:type="dxa"/>
            <w:shd w:val="clear" w:color="auto" w:fill="auto"/>
            <w:vAlign w:val="center"/>
          </w:tcPr>
          <w:p w14:paraId="4AD6B1E8">
            <w:pPr>
              <w:snapToGrid w:val="0"/>
              <w:spacing w:line="360" w:lineRule="auto"/>
              <w:jc w:val="center"/>
              <w:rPr>
                <w:rFonts w:hint="default" w:ascii="宋体" w:hAnsi="宋体" w:eastAsia="宋体" w:cs="宋体"/>
                <w:color w:val="auto"/>
                <w:kern w:val="2"/>
                <w:sz w:val="24"/>
                <w:szCs w:val="24"/>
                <w:highlight w:val="none"/>
                <w:lang w:val="en-US" w:eastAsia="zh-CN" w:bidi="ar-SA"/>
              </w:rPr>
            </w:pPr>
          </w:p>
        </w:tc>
        <w:tc>
          <w:tcPr>
            <w:tcW w:w="2033" w:type="dxa"/>
            <w:shd w:val="clear" w:color="auto" w:fill="auto"/>
            <w:vAlign w:val="center"/>
          </w:tcPr>
          <w:p w14:paraId="27BAD73A">
            <w:pPr>
              <w:snapToGrid w:val="0"/>
              <w:spacing w:line="360" w:lineRule="auto"/>
              <w:jc w:val="center"/>
              <w:rPr>
                <w:rFonts w:hint="eastAsia" w:ascii="宋体" w:hAnsi="宋体" w:eastAsia="宋体" w:cs="宋体"/>
                <w:color w:val="auto"/>
                <w:kern w:val="2"/>
                <w:sz w:val="24"/>
                <w:szCs w:val="24"/>
                <w:highlight w:val="none"/>
                <w:lang w:val="en-US" w:eastAsia="zh-CN" w:bidi="ar-SA"/>
              </w:rPr>
            </w:pPr>
          </w:p>
        </w:tc>
        <w:tc>
          <w:tcPr>
            <w:tcW w:w="1617" w:type="dxa"/>
            <w:vAlign w:val="center"/>
          </w:tcPr>
          <w:p w14:paraId="48C59276">
            <w:pPr>
              <w:snapToGrid w:val="0"/>
              <w:spacing w:line="360" w:lineRule="auto"/>
              <w:jc w:val="center"/>
              <w:rPr>
                <w:rFonts w:ascii="宋体" w:hAnsi="宋体" w:cs="宋体"/>
                <w:color w:val="auto"/>
                <w:sz w:val="24"/>
                <w:highlight w:val="none"/>
              </w:rPr>
            </w:pPr>
          </w:p>
        </w:tc>
        <w:tc>
          <w:tcPr>
            <w:tcW w:w="2425" w:type="dxa"/>
            <w:vAlign w:val="center"/>
          </w:tcPr>
          <w:p w14:paraId="2D4D7DAA">
            <w:pPr>
              <w:spacing w:line="360" w:lineRule="auto"/>
              <w:jc w:val="center"/>
              <w:rPr>
                <w:rFonts w:ascii="宋体" w:hAnsi="宋体" w:cs="宋体"/>
                <w:color w:val="auto"/>
                <w:sz w:val="24"/>
                <w:highlight w:val="none"/>
              </w:rPr>
            </w:pPr>
          </w:p>
        </w:tc>
        <w:tc>
          <w:tcPr>
            <w:tcW w:w="1617" w:type="dxa"/>
          </w:tcPr>
          <w:p w14:paraId="530020E9">
            <w:pPr>
              <w:spacing w:line="360" w:lineRule="auto"/>
              <w:jc w:val="center"/>
              <w:rPr>
                <w:rFonts w:ascii="宋体" w:hAnsi="宋体" w:cs="宋体"/>
                <w:color w:val="auto"/>
                <w:sz w:val="24"/>
                <w:highlight w:val="none"/>
              </w:rPr>
            </w:pPr>
          </w:p>
        </w:tc>
        <w:tc>
          <w:tcPr>
            <w:tcW w:w="1353" w:type="dxa"/>
            <w:vAlign w:val="center"/>
          </w:tcPr>
          <w:p w14:paraId="6E0DD5C5">
            <w:pPr>
              <w:spacing w:line="360" w:lineRule="auto"/>
              <w:jc w:val="center"/>
              <w:rPr>
                <w:rFonts w:ascii="宋体" w:hAnsi="宋体" w:cs="宋体"/>
                <w:color w:val="auto"/>
                <w:sz w:val="24"/>
                <w:highlight w:val="none"/>
              </w:rPr>
            </w:pPr>
          </w:p>
        </w:tc>
      </w:tr>
      <w:tr w14:paraId="47C3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B77131A">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972" w:type="dxa"/>
            <w:vAlign w:val="center"/>
          </w:tcPr>
          <w:p w14:paraId="599E4095">
            <w:pPr>
              <w:snapToGrid/>
              <w:spacing w:line="360" w:lineRule="auto"/>
              <w:ind w:firstLine="0" w:firstLineChars="0"/>
              <w:jc w:val="center"/>
              <w:rPr>
                <w:rFonts w:ascii="宋体" w:hAnsi="宋体" w:cs="宋体"/>
                <w:color w:val="auto"/>
                <w:sz w:val="24"/>
                <w:highlight w:val="none"/>
              </w:rPr>
            </w:pPr>
            <w:r>
              <w:rPr>
                <w:rFonts w:hint="eastAsia"/>
                <w:color w:val="auto"/>
                <w:sz w:val="24"/>
                <w:szCs w:val="24"/>
                <w:highlight w:val="none"/>
              </w:rPr>
              <w:t>工程复核计算分析</w:t>
            </w:r>
          </w:p>
        </w:tc>
        <w:tc>
          <w:tcPr>
            <w:tcW w:w="2300" w:type="dxa"/>
            <w:shd w:val="clear" w:color="auto" w:fill="auto"/>
            <w:vAlign w:val="center"/>
          </w:tcPr>
          <w:p w14:paraId="4F68DAFB">
            <w:pPr>
              <w:snapToGrid w:val="0"/>
              <w:spacing w:line="360" w:lineRule="auto"/>
              <w:jc w:val="center"/>
              <w:rPr>
                <w:rFonts w:hint="default" w:ascii="宋体" w:hAnsi="宋体" w:eastAsia="宋体" w:cs="宋体"/>
                <w:color w:val="auto"/>
                <w:kern w:val="2"/>
                <w:sz w:val="24"/>
                <w:szCs w:val="24"/>
                <w:highlight w:val="none"/>
                <w:lang w:val="en-US" w:eastAsia="zh-CN" w:bidi="ar-SA"/>
              </w:rPr>
            </w:pPr>
          </w:p>
        </w:tc>
        <w:tc>
          <w:tcPr>
            <w:tcW w:w="2033" w:type="dxa"/>
            <w:shd w:val="clear" w:color="auto" w:fill="auto"/>
            <w:vAlign w:val="center"/>
          </w:tcPr>
          <w:p w14:paraId="604AC049">
            <w:pPr>
              <w:snapToGrid w:val="0"/>
              <w:spacing w:line="360" w:lineRule="auto"/>
              <w:jc w:val="center"/>
              <w:rPr>
                <w:rFonts w:hint="eastAsia" w:ascii="宋体" w:hAnsi="宋体" w:eastAsia="宋体" w:cs="宋体"/>
                <w:color w:val="auto"/>
                <w:kern w:val="2"/>
                <w:sz w:val="24"/>
                <w:szCs w:val="24"/>
                <w:highlight w:val="none"/>
                <w:lang w:val="en-US" w:eastAsia="zh-CN" w:bidi="ar-SA"/>
              </w:rPr>
            </w:pPr>
          </w:p>
        </w:tc>
        <w:tc>
          <w:tcPr>
            <w:tcW w:w="1617" w:type="dxa"/>
            <w:vAlign w:val="center"/>
          </w:tcPr>
          <w:p w14:paraId="084E9D18">
            <w:pPr>
              <w:snapToGrid w:val="0"/>
              <w:spacing w:line="360" w:lineRule="auto"/>
              <w:jc w:val="center"/>
              <w:rPr>
                <w:rFonts w:ascii="宋体" w:hAnsi="宋体" w:cs="宋体"/>
                <w:color w:val="auto"/>
                <w:sz w:val="24"/>
                <w:highlight w:val="none"/>
              </w:rPr>
            </w:pPr>
          </w:p>
        </w:tc>
        <w:tc>
          <w:tcPr>
            <w:tcW w:w="2425" w:type="dxa"/>
            <w:vAlign w:val="center"/>
          </w:tcPr>
          <w:p w14:paraId="14CDA268">
            <w:pPr>
              <w:spacing w:line="360" w:lineRule="auto"/>
              <w:jc w:val="center"/>
              <w:rPr>
                <w:rFonts w:ascii="宋体" w:hAnsi="宋体" w:cs="宋体"/>
                <w:color w:val="auto"/>
                <w:sz w:val="24"/>
                <w:highlight w:val="none"/>
              </w:rPr>
            </w:pPr>
          </w:p>
        </w:tc>
        <w:tc>
          <w:tcPr>
            <w:tcW w:w="1617" w:type="dxa"/>
          </w:tcPr>
          <w:p w14:paraId="314F91DB">
            <w:pPr>
              <w:spacing w:line="360" w:lineRule="auto"/>
              <w:jc w:val="center"/>
              <w:rPr>
                <w:rFonts w:ascii="宋体" w:hAnsi="宋体" w:cs="宋体"/>
                <w:color w:val="auto"/>
                <w:sz w:val="24"/>
                <w:highlight w:val="none"/>
              </w:rPr>
            </w:pPr>
          </w:p>
        </w:tc>
        <w:tc>
          <w:tcPr>
            <w:tcW w:w="1353" w:type="dxa"/>
            <w:vAlign w:val="center"/>
          </w:tcPr>
          <w:p w14:paraId="6E57D41F">
            <w:pPr>
              <w:spacing w:line="360" w:lineRule="auto"/>
              <w:jc w:val="center"/>
              <w:rPr>
                <w:rFonts w:ascii="宋体" w:hAnsi="宋体" w:cs="宋体"/>
                <w:color w:val="auto"/>
                <w:sz w:val="24"/>
                <w:highlight w:val="none"/>
              </w:rPr>
            </w:pPr>
          </w:p>
        </w:tc>
      </w:tr>
      <w:tr w14:paraId="741A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C09DD2E">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2972" w:type="dxa"/>
            <w:vAlign w:val="center"/>
          </w:tcPr>
          <w:p w14:paraId="7A280F16">
            <w:pPr>
              <w:snapToGrid w:val="0"/>
              <w:spacing w:line="360" w:lineRule="auto"/>
              <w:jc w:val="center"/>
              <w:rPr>
                <w:rFonts w:ascii="宋体" w:hAnsi="宋体" w:cs="宋体"/>
                <w:color w:val="auto"/>
                <w:sz w:val="24"/>
                <w:highlight w:val="none"/>
              </w:rPr>
            </w:pPr>
            <w:r>
              <w:rPr>
                <w:rFonts w:hint="eastAsia"/>
                <w:color w:val="auto"/>
                <w:sz w:val="24"/>
                <w:szCs w:val="24"/>
                <w:highlight w:val="none"/>
              </w:rPr>
              <w:t>安全评价</w:t>
            </w:r>
          </w:p>
        </w:tc>
        <w:tc>
          <w:tcPr>
            <w:tcW w:w="2300" w:type="dxa"/>
            <w:shd w:val="clear" w:color="auto" w:fill="auto"/>
            <w:vAlign w:val="center"/>
          </w:tcPr>
          <w:p w14:paraId="5826C31C">
            <w:pPr>
              <w:snapToGrid w:val="0"/>
              <w:spacing w:line="360" w:lineRule="auto"/>
              <w:jc w:val="center"/>
              <w:rPr>
                <w:rFonts w:hint="default" w:ascii="宋体" w:hAnsi="宋体" w:eastAsia="宋体" w:cs="宋体"/>
                <w:color w:val="auto"/>
                <w:kern w:val="2"/>
                <w:sz w:val="24"/>
                <w:szCs w:val="24"/>
                <w:highlight w:val="none"/>
                <w:lang w:val="en-US" w:eastAsia="zh-CN" w:bidi="ar-SA"/>
              </w:rPr>
            </w:pPr>
          </w:p>
        </w:tc>
        <w:tc>
          <w:tcPr>
            <w:tcW w:w="2033" w:type="dxa"/>
            <w:shd w:val="clear" w:color="auto" w:fill="auto"/>
            <w:vAlign w:val="center"/>
          </w:tcPr>
          <w:p w14:paraId="1B0DBFE2">
            <w:pPr>
              <w:snapToGrid w:val="0"/>
              <w:spacing w:line="360" w:lineRule="auto"/>
              <w:jc w:val="center"/>
              <w:rPr>
                <w:rFonts w:hint="eastAsia" w:ascii="宋体" w:hAnsi="宋体" w:eastAsia="宋体" w:cs="宋体"/>
                <w:color w:val="auto"/>
                <w:kern w:val="2"/>
                <w:sz w:val="24"/>
                <w:szCs w:val="24"/>
                <w:highlight w:val="none"/>
                <w:lang w:val="en-US" w:eastAsia="zh-CN" w:bidi="ar-SA"/>
              </w:rPr>
            </w:pPr>
          </w:p>
        </w:tc>
        <w:tc>
          <w:tcPr>
            <w:tcW w:w="1617" w:type="dxa"/>
            <w:vAlign w:val="center"/>
          </w:tcPr>
          <w:p w14:paraId="5F2E655D">
            <w:pPr>
              <w:snapToGrid w:val="0"/>
              <w:spacing w:line="360" w:lineRule="auto"/>
              <w:jc w:val="center"/>
              <w:rPr>
                <w:rFonts w:ascii="宋体" w:hAnsi="宋体" w:cs="宋体"/>
                <w:color w:val="auto"/>
                <w:sz w:val="24"/>
                <w:highlight w:val="none"/>
              </w:rPr>
            </w:pPr>
          </w:p>
        </w:tc>
        <w:tc>
          <w:tcPr>
            <w:tcW w:w="2425" w:type="dxa"/>
            <w:vAlign w:val="center"/>
          </w:tcPr>
          <w:p w14:paraId="6706CBA5">
            <w:pPr>
              <w:spacing w:line="360" w:lineRule="auto"/>
              <w:jc w:val="center"/>
              <w:rPr>
                <w:rFonts w:ascii="宋体" w:hAnsi="宋体" w:cs="宋体"/>
                <w:color w:val="auto"/>
                <w:sz w:val="24"/>
                <w:highlight w:val="none"/>
              </w:rPr>
            </w:pPr>
          </w:p>
        </w:tc>
        <w:tc>
          <w:tcPr>
            <w:tcW w:w="1617" w:type="dxa"/>
          </w:tcPr>
          <w:p w14:paraId="6579A7C9">
            <w:pPr>
              <w:spacing w:line="360" w:lineRule="auto"/>
              <w:jc w:val="center"/>
              <w:rPr>
                <w:rFonts w:ascii="宋体" w:hAnsi="宋体" w:cs="宋体"/>
                <w:color w:val="auto"/>
                <w:sz w:val="24"/>
                <w:highlight w:val="none"/>
              </w:rPr>
            </w:pPr>
          </w:p>
        </w:tc>
        <w:tc>
          <w:tcPr>
            <w:tcW w:w="1353" w:type="dxa"/>
            <w:vAlign w:val="center"/>
          </w:tcPr>
          <w:p w14:paraId="396CA0C1">
            <w:pPr>
              <w:spacing w:line="360" w:lineRule="auto"/>
              <w:jc w:val="center"/>
              <w:rPr>
                <w:rFonts w:ascii="宋体" w:hAnsi="宋体" w:cs="宋体"/>
                <w:color w:val="auto"/>
                <w:sz w:val="24"/>
                <w:highlight w:val="none"/>
              </w:rPr>
            </w:pPr>
          </w:p>
        </w:tc>
      </w:tr>
      <w:tr w14:paraId="6F2C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912DBE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2972" w:type="dxa"/>
            <w:vAlign w:val="center"/>
          </w:tcPr>
          <w:p w14:paraId="44B23D1E">
            <w:pPr>
              <w:snapToGrid w:val="0"/>
              <w:spacing w:line="360" w:lineRule="auto"/>
              <w:jc w:val="center"/>
              <w:rPr>
                <w:rFonts w:ascii="宋体" w:hAnsi="宋体" w:cs="宋体"/>
                <w:color w:val="auto"/>
                <w:sz w:val="24"/>
                <w:highlight w:val="none"/>
              </w:rPr>
            </w:pPr>
            <w:r>
              <w:rPr>
                <w:rFonts w:hint="eastAsia"/>
                <w:color w:val="auto"/>
                <w:sz w:val="24"/>
                <w:szCs w:val="24"/>
                <w:highlight w:val="none"/>
              </w:rPr>
              <w:t>评价成果审查及鉴定意见审定</w:t>
            </w:r>
          </w:p>
        </w:tc>
        <w:tc>
          <w:tcPr>
            <w:tcW w:w="2300" w:type="dxa"/>
            <w:shd w:val="clear" w:color="auto" w:fill="auto"/>
            <w:vAlign w:val="center"/>
          </w:tcPr>
          <w:p w14:paraId="3B24505E">
            <w:pPr>
              <w:snapToGrid w:val="0"/>
              <w:spacing w:line="360" w:lineRule="auto"/>
              <w:jc w:val="center"/>
              <w:rPr>
                <w:rFonts w:hint="default" w:ascii="宋体" w:hAnsi="宋体" w:eastAsia="宋体" w:cs="宋体"/>
                <w:color w:val="auto"/>
                <w:kern w:val="2"/>
                <w:sz w:val="24"/>
                <w:szCs w:val="24"/>
                <w:highlight w:val="none"/>
                <w:lang w:val="en-US" w:eastAsia="zh-CN" w:bidi="ar-SA"/>
              </w:rPr>
            </w:pPr>
          </w:p>
        </w:tc>
        <w:tc>
          <w:tcPr>
            <w:tcW w:w="2033" w:type="dxa"/>
            <w:shd w:val="clear" w:color="auto" w:fill="auto"/>
            <w:vAlign w:val="center"/>
          </w:tcPr>
          <w:p w14:paraId="31624FFC">
            <w:pPr>
              <w:snapToGrid w:val="0"/>
              <w:spacing w:line="360" w:lineRule="auto"/>
              <w:jc w:val="center"/>
              <w:rPr>
                <w:rFonts w:hint="eastAsia" w:ascii="宋体" w:hAnsi="宋体" w:eastAsia="宋体" w:cs="宋体"/>
                <w:color w:val="auto"/>
                <w:kern w:val="2"/>
                <w:sz w:val="24"/>
                <w:szCs w:val="24"/>
                <w:highlight w:val="none"/>
                <w:lang w:val="en-US" w:eastAsia="zh-CN" w:bidi="ar-SA"/>
              </w:rPr>
            </w:pPr>
          </w:p>
        </w:tc>
        <w:tc>
          <w:tcPr>
            <w:tcW w:w="1617" w:type="dxa"/>
            <w:vAlign w:val="center"/>
          </w:tcPr>
          <w:p w14:paraId="5BD7D14D">
            <w:pPr>
              <w:snapToGrid w:val="0"/>
              <w:spacing w:line="360" w:lineRule="auto"/>
              <w:jc w:val="center"/>
              <w:rPr>
                <w:rFonts w:ascii="宋体" w:hAnsi="宋体" w:cs="宋体"/>
                <w:color w:val="auto"/>
                <w:sz w:val="24"/>
                <w:highlight w:val="none"/>
              </w:rPr>
            </w:pPr>
          </w:p>
        </w:tc>
        <w:tc>
          <w:tcPr>
            <w:tcW w:w="2425" w:type="dxa"/>
            <w:vAlign w:val="center"/>
          </w:tcPr>
          <w:p w14:paraId="37000980">
            <w:pPr>
              <w:spacing w:line="360" w:lineRule="auto"/>
              <w:jc w:val="center"/>
              <w:rPr>
                <w:rFonts w:ascii="宋体" w:hAnsi="宋体" w:cs="宋体"/>
                <w:color w:val="auto"/>
                <w:sz w:val="24"/>
                <w:highlight w:val="none"/>
              </w:rPr>
            </w:pPr>
          </w:p>
        </w:tc>
        <w:tc>
          <w:tcPr>
            <w:tcW w:w="1617" w:type="dxa"/>
          </w:tcPr>
          <w:p w14:paraId="5CC30AE0">
            <w:pPr>
              <w:spacing w:line="360" w:lineRule="auto"/>
              <w:jc w:val="center"/>
              <w:rPr>
                <w:rFonts w:ascii="宋体" w:hAnsi="宋体" w:cs="宋体"/>
                <w:color w:val="auto"/>
                <w:sz w:val="24"/>
                <w:highlight w:val="none"/>
              </w:rPr>
            </w:pPr>
          </w:p>
        </w:tc>
        <w:tc>
          <w:tcPr>
            <w:tcW w:w="1353" w:type="dxa"/>
            <w:vAlign w:val="center"/>
          </w:tcPr>
          <w:p w14:paraId="60D1E228">
            <w:pPr>
              <w:spacing w:line="360" w:lineRule="auto"/>
              <w:jc w:val="center"/>
              <w:rPr>
                <w:rFonts w:ascii="宋体" w:hAnsi="宋体" w:cs="宋体"/>
                <w:color w:val="auto"/>
                <w:sz w:val="24"/>
                <w:highlight w:val="none"/>
              </w:rPr>
            </w:pPr>
          </w:p>
        </w:tc>
      </w:tr>
      <w:tr w14:paraId="1098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045A8A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2972" w:type="dxa"/>
            <w:vAlign w:val="center"/>
          </w:tcPr>
          <w:p w14:paraId="2BE80C4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桥梁安全检测、评估</w:t>
            </w:r>
          </w:p>
        </w:tc>
        <w:tc>
          <w:tcPr>
            <w:tcW w:w="2300" w:type="dxa"/>
            <w:shd w:val="clear" w:color="auto" w:fill="auto"/>
            <w:vAlign w:val="center"/>
          </w:tcPr>
          <w:p w14:paraId="56CB6383">
            <w:pPr>
              <w:snapToGrid w:val="0"/>
              <w:spacing w:line="360" w:lineRule="auto"/>
              <w:jc w:val="center"/>
              <w:rPr>
                <w:rFonts w:hint="default" w:ascii="宋体" w:hAnsi="宋体" w:eastAsia="宋体" w:cs="宋体"/>
                <w:color w:val="auto"/>
                <w:kern w:val="2"/>
                <w:sz w:val="24"/>
                <w:szCs w:val="24"/>
                <w:highlight w:val="none"/>
                <w:lang w:val="en-US" w:eastAsia="zh-CN" w:bidi="ar-SA"/>
              </w:rPr>
            </w:pPr>
          </w:p>
        </w:tc>
        <w:tc>
          <w:tcPr>
            <w:tcW w:w="2033" w:type="dxa"/>
            <w:shd w:val="clear" w:color="auto" w:fill="auto"/>
            <w:vAlign w:val="center"/>
          </w:tcPr>
          <w:p w14:paraId="6D13394C">
            <w:pPr>
              <w:snapToGrid w:val="0"/>
              <w:spacing w:line="360" w:lineRule="auto"/>
              <w:jc w:val="center"/>
              <w:rPr>
                <w:rFonts w:hint="eastAsia" w:ascii="宋体" w:hAnsi="宋体" w:eastAsia="宋体" w:cs="宋体"/>
                <w:color w:val="auto"/>
                <w:kern w:val="2"/>
                <w:sz w:val="24"/>
                <w:szCs w:val="24"/>
                <w:highlight w:val="none"/>
                <w:lang w:val="en-US" w:eastAsia="zh-CN" w:bidi="ar-SA"/>
              </w:rPr>
            </w:pPr>
          </w:p>
        </w:tc>
        <w:tc>
          <w:tcPr>
            <w:tcW w:w="1617" w:type="dxa"/>
            <w:vAlign w:val="center"/>
          </w:tcPr>
          <w:p w14:paraId="747400CF">
            <w:pPr>
              <w:snapToGrid w:val="0"/>
              <w:spacing w:line="360" w:lineRule="auto"/>
              <w:jc w:val="center"/>
              <w:rPr>
                <w:rFonts w:ascii="宋体" w:hAnsi="宋体" w:cs="宋体"/>
                <w:color w:val="auto"/>
                <w:sz w:val="24"/>
                <w:highlight w:val="none"/>
              </w:rPr>
            </w:pPr>
          </w:p>
        </w:tc>
        <w:tc>
          <w:tcPr>
            <w:tcW w:w="2425" w:type="dxa"/>
            <w:vAlign w:val="center"/>
          </w:tcPr>
          <w:p w14:paraId="22EE0134">
            <w:pPr>
              <w:spacing w:line="360" w:lineRule="auto"/>
              <w:jc w:val="center"/>
              <w:rPr>
                <w:rFonts w:ascii="宋体" w:hAnsi="宋体" w:cs="宋体"/>
                <w:color w:val="auto"/>
                <w:sz w:val="24"/>
                <w:highlight w:val="none"/>
              </w:rPr>
            </w:pPr>
          </w:p>
        </w:tc>
        <w:tc>
          <w:tcPr>
            <w:tcW w:w="1617" w:type="dxa"/>
          </w:tcPr>
          <w:p w14:paraId="17C859B2">
            <w:pPr>
              <w:spacing w:line="360" w:lineRule="auto"/>
              <w:jc w:val="center"/>
              <w:rPr>
                <w:rFonts w:ascii="宋体" w:hAnsi="宋体" w:cs="宋体"/>
                <w:color w:val="auto"/>
                <w:sz w:val="24"/>
                <w:highlight w:val="none"/>
              </w:rPr>
            </w:pPr>
          </w:p>
        </w:tc>
        <w:tc>
          <w:tcPr>
            <w:tcW w:w="1353" w:type="dxa"/>
            <w:vAlign w:val="center"/>
          </w:tcPr>
          <w:p w14:paraId="5B1B3435">
            <w:pPr>
              <w:spacing w:line="360" w:lineRule="auto"/>
              <w:jc w:val="center"/>
              <w:rPr>
                <w:rFonts w:ascii="宋体" w:hAnsi="宋体" w:cs="宋体"/>
                <w:color w:val="auto"/>
                <w:sz w:val="24"/>
                <w:highlight w:val="none"/>
              </w:rPr>
            </w:pPr>
          </w:p>
        </w:tc>
      </w:tr>
      <w:tr w14:paraId="65DD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EEB6407">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2972" w:type="dxa"/>
            <w:vAlign w:val="center"/>
          </w:tcPr>
          <w:p w14:paraId="43872868">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其他费用（含专家咨询费等）</w:t>
            </w:r>
          </w:p>
        </w:tc>
        <w:tc>
          <w:tcPr>
            <w:tcW w:w="2300" w:type="dxa"/>
            <w:shd w:val="clear" w:color="auto" w:fill="auto"/>
            <w:vAlign w:val="center"/>
          </w:tcPr>
          <w:p w14:paraId="3D477826">
            <w:pPr>
              <w:snapToGrid w:val="0"/>
              <w:spacing w:line="360" w:lineRule="auto"/>
              <w:jc w:val="center"/>
              <w:rPr>
                <w:rFonts w:hint="default" w:ascii="宋体" w:hAnsi="宋体" w:eastAsia="宋体" w:cs="宋体"/>
                <w:color w:val="auto"/>
                <w:kern w:val="2"/>
                <w:sz w:val="24"/>
                <w:szCs w:val="24"/>
                <w:highlight w:val="none"/>
                <w:lang w:val="en-US" w:eastAsia="zh-CN" w:bidi="ar-SA"/>
              </w:rPr>
            </w:pPr>
          </w:p>
        </w:tc>
        <w:tc>
          <w:tcPr>
            <w:tcW w:w="2033" w:type="dxa"/>
            <w:shd w:val="clear" w:color="auto" w:fill="auto"/>
            <w:vAlign w:val="center"/>
          </w:tcPr>
          <w:p w14:paraId="7E2C7EF4">
            <w:pPr>
              <w:snapToGrid w:val="0"/>
              <w:spacing w:line="360" w:lineRule="auto"/>
              <w:jc w:val="center"/>
              <w:rPr>
                <w:rFonts w:hint="eastAsia" w:ascii="宋体" w:hAnsi="宋体" w:eastAsia="宋体" w:cs="宋体"/>
                <w:color w:val="auto"/>
                <w:kern w:val="2"/>
                <w:sz w:val="24"/>
                <w:szCs w:val="24"/>
                <w:highlight w:val="none"/>
                <w:lang w:val="en-US" w:eastAsia="zh-CN" w:bidi="ar-SA"/>
              </w:rPr>
            </w:pPr>
          </w:p>
        </w:tc>
        <w:tc>
          <w:tcPr>
            <w:tcW w:w="1617" w:type="dxa"/>
            <w:vAlign w:val="center"/>
          </w:tcPr>
          <w:p w14:paraId="27489092">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tc>
        <w:tc>
          <w:tcPr>
            <w:tcW w:w="2425" w:type="dxa"/>
            <w:vAlign w:val="center"/>
          </w:tcPr>
          <w:p w14:paraId="6F6C6148">
            <w:pPr>
              <w:spacing w:line="360" w:lineRule="auto"/>
              <w:jc w:val="center"/>
              <w:rPr>
                <w:rFonts w:ascii="宋体" w:hAnsi="宋体" w:cs="宋体"/>
                <w:color w:val="auto"/>
                <w:sz w:val="24"/>
                <w:highlight w:val="none"/>
              </w:rPr>
            </w:pPr>
          </w:p>
        </w:tc>
        <w:tc>
          <w:tcPr>
            <w:tcW w:w="1617" w:type="dxa"/>
          </w:tcPr>
          <w:p w14:paraId="1C975ACA">
            <w:pPr>
              <w:spacing w:line="360" w:lineRule="auto"/>
              <w:jc w:val="center"/>
              <w:rPr>
                <w:rFonts w:ascii="宋体" w:hAnsi="宋体" w:cs="宋体"/>
                <w:color w:val="auto"/>
                <w:sz w:val="24"/>
                <w:highlight w:val="none"/>
              </w:rPr>
            </w:pPr>
          </w:p>
        </w:tc>
        <w:tc>
          <w:tcPr>
            <w:tcW w:w="1353" w:type="dxa"/>
            <w:vAlign w:val="center"/>
          </w:tcPr>
          <w:p w14:paraId="7A3B2E4A">
            <w:pPr>
              <w:spacing w:line="360" w:lineRule="auto"/>
              <w:jc w:val="center"/>
              <w:rPr>
                <w:rFonts w:ascii="宋体" w:hAnsi="宋体" w:cs="宋体"/>
                <w:color w:val="auto"/>
                <w:sz w:val="24"/>
                <w:highlight w:val="none"/>
              </w:rPr>
            </w:pPr>
          </w:p>
        </w:tc>
      </w:tr>
      <w:tr w14:paraId="3F2E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789" w:type="dxa"/>
            <w:gridSpan w:val="2"/>
            <w:vAlign w:val="center"/>
          </w:tcPr>
          <w:p w14:paraId="6C65C04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w:t>
            </w:r>
            <w:r>
              <w:rPr>
                <w:rFonts w:hint="eastAsia" w:ascii="宋体" w:hAnsi="宋体" w:cs="宋体"/>
                <w:b/>
                <w:color w:val="auto"/>
                <w:sz w:val="24"/>
                <w:highlight w:val="none"/>
                <w:lang w:val="en-US" w:eastAsia="zh-CN"/>
              </w:rPr>
              <w:t>合计</w:t>
            </w:r>
            <w:r>
              <w:rPr>
                <w:rFonts w:hint="eastAsia" w:ascii="宋体" w:hAnsi="宋体" w:cs="宋体"/>
                <w:b/>
                <w:color w:val="auto"/>
                <w:sz w:val="24"/>
                <w:highlight w:val="none"/>
              </w:rPr>
              <w:t>（小写）</w:t>
            </w:r>
          </w:p>
        </w:tc>
        <w:tc>
          <w:tcPr>
            <w:tcW w:w="11345" w:type="dxa"/>
            <w:gridSpan w:val="6"/>
            <w:vAlign w:val="center"/>
          </w:tcPr>
          <w:p w14:paraId="6312E3E5">
            <w:pPr>
              <w:spacing w:line="360" w:lineRule="auto"/>
              <w:jc w:val="center"/>
              <w:rPr>
                <w:rFonts w:ascii="宋体" w:hAnsi="宋体" w:cs="宋体"/>
                <w:color w:val="auto"/>
                <w:sz w:val="24"/>
                <w:highlight w:val="none"/>
              </w:rPr>
            </w:pPr>
          </w:p>
        </w:tc>
      </w:tr>
      <w:tr w14:paraId="6DD7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89" w:type="dxa"/>
            <w:gridSpan w:val="2"/>
            <w:vAlign w:val="center"/>
          </w:tcPr>
          <w:p w14:paraId="7F79F56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w:t>
            </w:r>
            <w:r>
              <w:rPr>
                <w:rFonts w:hint="eastAsia" w:ascii="宋体" w:hAnsi="宋体" w:cs="宋体"/>
                <w:b/>
                <w:color w:val="auto"/>
                <w:sz w:val="24"/>
                <w:highlight w:val="none"/>
                <w:lang w:val="en-US" w:eastAsia="zh-CN"/>
              </w:rPr>
              <w:t>合计</w:t>
            </w:r>
            <w:r>
              <w:rPr>
                <w:rFonts w:hint="eastAsia" w:ascii="宋体" w:hAnsi="宋体" w:cs="宋体"/>
                <w:b/>
                <w:color w:val="auto"/>
                <w:sz w:val="24"/>
                <w:highlight w:val="none"/>
              </w:rPr>
              <w:t>（大写）</w:t>
            </w:r>
          </w:p>
        </w:tc>
        <w:tc>
          <w:tcPr>
            <w:tcW w:w="11345" w:type="dxa"/>
            <w:gridSpan w:val="6"/>
            <w:vAlign w:val="center"/>
          </w:tcPr>
          <w:p w14:paraId="46D0A6B7">
            <w:pPr>
              <w:spacing w:line="360" w:lineRule="auto"/>
              <w:jc w:val="center"/>
              <w:rPr>
                <w:rFonts w:ascii="宋体" w:hAnsi="宋体" w:cs="宋体"/>
                <w:color w:val="auto"/>
                <w:sz w:val="24"/>
                <w:highlight w:val="none"/>
              </w:rPr>
            </w:pPr>
          </w:p>
        </w:tc>
      </w:tr>
    </w:tbl>
    <w:p w14:paraId="6805EFDA">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2605B0E4">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7F9435C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包括但不限于</w:t>
      </w:r>
      <w:r>
        <w:rPr>
          <w:rFonts w:hint="eastAsia" w:ascii="宋体" w:hAnsi="宋体" w:cs="宋体"/>
          <w:color w:val="auto"/>
          <w:sz w:val="24"/>
          <w:szCs w:val="24"/>
          <w:highlight w:val="none"/>
        </w:rPr>
        <w:t>硬件投入、人工、管理、</w:t>
      </w:r>
      <w:r>
        <w:rPr>
          <w:rFonts w:hint="eastAsia" w:ascii="宋体" w:hAnsi="宋体" w:cs="宋体"/>
          <w:color w:val="auto"/>
          <w:sz w:val="24"/>
          <w:szCs w:val="24"/>
          <w:highlight w:val="none"/>
          <w:lang w:val="en-US" w:eastAsia="zh-CN"/>
        </w:rPr>
        <w:t>专家评审费、</w:t>
      </w:r>
      <w:r>
        <w:rPr>
          <w:rFonts w:hint="eastAsia" w:ascii="宋体" w:hAnsi="宋体" w:cs="宋体"/>
          <w:color w:val="auto"/>
          <w:sz w:val="24"/>
          <w:szCs w:val="24"/>
          <w:highlight w:val="none"/>
        </w:rPr>
        <w:t>风险、税金等</w:t>
      </w:r>
      <w:r>
        <w:rPr>
          <w:rFonts w:hint="eastAsia" w:ascii="宋体" w:hAnsi="宋体" w:cs="宋体"/>
          <w:color w:val="auto"/>
          <w:sz w:val="24"/>
          <w:szCs w:val="24"/>
          <w:highlight w:val="none"/>
          <w:lang w:val="en-US" w:eastAsia="zh-CN"/>
        </w:rPr>
        <w:t>履行服务项目所需的所有费用。</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4A378867">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4710CB9A">
      <w:pPr>
        <w:pStyle w:val="3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E2BF48B">
      <w:pPr>
        <w:pStyle w:val="3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0995715E">
      <w:pPr>
        <w:pStyle w:val="37"/>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sz w:val="32"/>
          <w:szCs w:val="32"/>
          <w:highlight w:val="none"/>
        </w:rPr>
        <w:t>中小企业声明函（如果有）</w:t>
      </w:r>
    </w:p>
    <w:p w14:paraId="7CC9C277">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0EB77924">
      <w:pPr>
        <w:pStyle w:val="29"/>
        <w:rPr>
          <w:rFonts w:hint="eastAsia" w:ascii="宋体" w:hAnsi="宋体" w:cs="宋体"/>
          <w:b/>
          <w:color w:val="auto"/>
          <w:sz w:val="24"/>
          <w:highlight w:val="none"/>
        </w:rPr>
      </w:pPr>
    </w:p>
    <w:p w14:paraId="1AA2EA6C">
      <w:pPr>
        <w:pStyle w:val="29"/>
        <w:rPr>
          <w:rFonts w:hint="eastAsia" w:ascii="宋体" w:hAnsi="宋体" w:cs="宋体"/>
          <w:b/>
          <w:color w:val="auto"/>
          <w:sz w:val="24"/>
          <w:highlight w:val="none"/>
        </w:rPr>
      </w:pPr>
    </w:p>
    <w:p w14:paraId="4AF87534">
      <w:pPr>
        <w:pStyle w:val="37"/>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33D4F674">
      <w:pPr>
        <w:spacing w:line="360" w:lineRule="auto"/>
        <w:ind w:right="420" w:firstLine="3614" w:firstLineChars="1000"/>
        <w:rPr>
          <w:rFonts w:ascii="宋体" w:hAnsi="宋体" w:cs="宋体"/>
          <w:b/>
          <w:color w:val="auto"/>
          <w:kern w:val="0"/>
          <w:sz w:val="36"/>
          <w:szCs w:val="36"/>
          <w:highlight w:val="none"/>
        </w:rPr>
      </w:pPr>
    </w:p>
    <w:p w14:paraId="6BAC30FB">
      <w:pPr>
        <w:spacing w:line="360" w:lineRule="auto"/>
        <w:ind w:right="420" w:firstLine="3614" w:firstLineChars="1000"/>
        <w:rPr>
          <w:rFonts w:ascii="宋体" w:hAnsi="宋体" w:cs="宋体"/>
          <w:b/>
          <w:color w:val="auto"/>
          <w:kern w:val="0"/>
          <w:sz w:val="36"/>
          <w:szCs w:val="36"/>
          <w:highlight w:val="none"/>
        </w:rPr>
      </w:pPr>
    </w:p>
    <w:p w14:paraId="43FD64A7">
      <w:pPr>
        <w:spacing w:line="360" w:lineRule="auto"/>
        <w:ind w:right="420" w:firstLine="3614" w:firstLineChars="1000"/>
        <w:rPr>
          <w:rFonts w:ascii="宋体" w:hAnsi="宋体" w:cs="宋体"/>
          <w:b/>
          <w:color w:val="auto"/>
          <w:kern w:val="0"/>
          <w:sz w:val="36"/>
          <w:szCs w:val="36"/>
          <w:highlight w:val="none"/>
        </w:rPr>
      </w:pPr>
    </w:p>
    <w:p w14:paraId="461772AE">
      <w:pPr>
        <w:spacing w:line="360" w:lineRule="auto"/>
        <w:ind w:right="420" w:firstLine="3614" w:firstLineChars="1000"/>
        <w:rPr>
          <w:rFonts w:ascii="宋体" w:hAnsi="宋体" w:cs="宋体"/>
          <w:b/>
          <w:color w:val="auto"/>
          <w:kern w:val="0"/>
          <w:sz w:val="36"/>
          <w:szCs w:val="36"/>
          <w:highlight w:val="none"/>
        </w:rPr>
      </w:pPr>
    </w:p>
    <w:p w14:paraId="79020EB4">
      <w:pPr>
        <w:spacing w:line="360" w:lineRule="auto"/>
        <w:ind w:right="420" w:firstLine="3614" w:firstLineChars="1000"/>
        <w:rPr>
          <w:rFonts w:ascii="宋体" w:hAnsi="宋体" w:cs="宋体"/>
          <w:b/>
          <w:color w:val="auto"/>
          <w:kern w:val="0"/>
          <w:sz w:val="36"/>
          <w:szCs w:val="36"/>
          <w:highlight w:val="none"/>
        </w:rPr>
      </w:pPr>
    </w:p>
    <w:p w14:paraId="03609E24">
      <w:pPr>
        <w:spacing w:line="360" w:lineRule="auto"/>
        <w:ind w:right="420" w:firstLine="3614" w:firstLineChars="1000"/>
        <w:rPr>
          <w:rFonts w:ascii="宋体" w:hAnsi="宋体" w:cs="宋体"/>
          <w:b/>
          <w:color w:val="auto"/>
          <w:kern w:val="0"/>
          <w:sz w:val="36"/>
          <w:szCs w:val="36"/>
          <w:highlight w:val="none"/>
        </w:rPr>
      </w:pPr>
    </w:p>
    <w:p w14:paraId="707D7CE0">
      <w:pPr>
        <w:spacing w:line="360" w:lineRule="auto"/>
        <w:ind w:right="420" w:firstLine="3614" w:firstLineChars="1000"/>
        <w:rPr>
          <w:rFonts w:ascii="宋体" w:hAnsi="宋体" w:cs="宋体"/>
          <w:b/>
          <w:color w:val="auto"/>
          <w:kern w:val="0"/>
          <w:sz w:val="36"/>
          <w:szCs w:val="36"/>
          <w:highlight w:val="none"/>
        </w:rPr>
      </w:pPr>
    </w:p>
    <w:p w14:paraId="2FED25A0">
      <w:pPr>
        <w:spacing w:line="360" w:lineRule="auto"/>
        <w:ind w:right="420" w:firstLine="3614" w:firstLineChars="1000"/>
        <w:rPr>
          <w:rFonts w:ascii="宋体" w:hAnsi="宋体" w:cs="宋体"/>
          <w:b/>
          <w:color w:val="auto"/>
          <w:kern w:val="0"/>
          <w:sz w:val="36"/>
          <w:szCs w:val="36"/>
          <w:highlight w:val="none"/>
        </w:rPr>
      </w:pPr>
    </w:p>
    <w:p w14:paraId="144D7808">
      <w:pPr>
        <w:spacing w:line="360" w:lineRule="auto"/>
        <w:ind w:right="420" w:firstLine="3614" w:firstLineChars="1000"/>
        <w:rPr>
          <w:rFonts w:ascii="宋体" w:hAnsi="宋体" w:cs="宋体"/>
          <w:b/>
          <w:color w:val="auto"/>
          <w:kern w:val="0"/>
          <w:sz w:val="36"/>
          <w:szCs w:val="36"/>
          <w:highlight w:val="none"/>
        </w:rPr>
      </w:pPr>
    </w:p>
    <w:p w14:paraId="3D92A257">
      <w:pPr>
        <w:spacing w:line="360" w:lineRule="auto"/>
        <w:ind w:right="420" w:firstLine="3614" w:firstLineChars="1000"/>
        <w:rPr>
          <w:rFonts w:ascii="宋体" w:hAnsi="宋体" w:cs="宋体"/>
          <w:b/>
          <w:color w:val="auto"/>
          <w:kern w:val="0"/>
          <w:sz w:val="36"/>
          <w:szCs w:val="36"/>
          <w:highlight w:val="none"/>
        </w:rPr>
      </w:pPr>
    </w:p>
    <w:p w14:paraId="1F93F3A9">
      <w:pPr>
        <w:spacing w:line="360" w:lineRule="auto"/>
        <w:ind w:right="420" w:firstLine="3614" w:firstLineChars="1000"/>
        <w:rPr>
          <w:rFonts w:ascii="宋体" w:hAnsi="宋体" w:cs="宋体"/>
          <w:b/>
          <w:color w:val="auto"/>
          <w:kern w:val="0"/>
          <w:sz w:val="36"/>
          <w:szCs w:val="36"/>
          <w:highlight w:val="none"/>
        </w:rPr>
      </w:pPr>
    </w:p>
    <w:p w14:paraId="4F8F70F7">
      <w:pPr>
        <w:spacing w:line="360" w:lineRule="auto"/>
        <w:ind w:right="420" w:firstLine="3614" w:firstLineChars="1000"/>
        <w:rPr>
          <w:rFonts w:ascii="宋体" w:hAnsi="宋体" w:cs="宋体"/>
          <w:b/>
          <w:color w:val="auto"/>
          <w:kern w:val="0"/>
          <w:sz w:val="36"/>
          <w:szCs w:val="36"/>
          <w:highlight w:val="none"/>
        </w:rPr>
      </w:pPr>
    </w:p>
    <w:p w14:paraId="4B15FB6C">
      <w:pPr>
        <w:pStyle w:val="3"/>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3E614CA6">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265346D3">
      <w:pPr>
        <w:spacing w:line="360" w:lineRule="auto"/>
        <w:jc w:val="center"/>
        <w:rPr>
          <w:rFonts w:ascii="宋体" w:hAnsi="宋体" w:cs="宋体"/>
          <w:b/>
          <w:color w:val="auto"/>
          <w:spacing w:val="6"/>
          <w:sz w:val="32"/>
          <w:szCs w:val="32"/>
          <w:highlight w:val="none"/>
        </w:rPr>
      </w:pPr>
      <w:bookmarkStart w:id="500" w:name="OLE_LINK13"/>
      <w:bookmarkStart w:id="501" w:name="OLE_LINK14"/>
      <w:r>
        <w:rPr>
          <w:rFonts w:hint="eastAsia" w:ascii="宋体" w:hAnsi="宋体" w:cs="宋体"/>
          <w:b/>
          <w:color w:val="auto"/>
          <w:spacing w:val="6"/>
          <w:sz w:val="32"/>
          <w:szCs w:val="32"/>
          <w:highlight w:val="none"/>
        </w:rPr>
        <w:t>残疾人福利性单位声明函</w:t>
      </w:r>
    </w:p>
    <w:bookmarkEnd w:id="500"/>
    <w:bookmarkEnd w:id="501"/>
    <w:p w14:paraId="644B776E">
      <w:pPr>
        <w:spacing w:line="360" w:lineRule="auto"/>
        <w:rPr>
          <w:rFonts w:ascii="宋体" w:hAnsi="宋体" w:cs="宋体"/>
          <w:b/>
          <w:color w:val="auto"/>
          <w:spacing w:val="6"/>
          <w:sz w:val="30"/>
          <w:szCs w:val="30"/>
          <w:highlight w:val="none"/>
        </w:rPr>
      </w:pPr>
    </w:p>
    <w:p w14:paraId="729671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lang w:eastAsia="zh-CN"/>
        </w:rPr>
        <w:t>西湖区四五排灌站安全鉴定项目</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512FDE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B8D15C4">
      <w:pPr>
        <w:spacing w:line="360" w:lineRule="auto"/>
        <w:ind w:firstLine="480" w:firstLineChars="200"/>
        <w:rPr>
          <w:rFonts w:ascii="宋体" w:hAnsi="宋体" w:cs="宋体"/>
          <w:color w:val="auto"/>
          <w:sz w:val="24"/>
          <w:highlight w:val="none"/>
        </w:rPr>
      </w:pPr>
    </w:p>
    <w:p w14:paraId="4A4E7005">
      <w:pPr>
        <w:spacing w:line="360" w:lineRule="auto"/>
        <w:ind w:firstLine="480" w:firstLineChars="200"/>
        <w:rPr>
          <w:rFonts w:ascii="宋体" w:hAnsi="宋体" w:cs="宋体"/>
          <w:color w:val="auto"/>
          <w:sz w:val="24"/>
          <w:highlight w:val="none"/>
        </w:rPr>
      </w:pPr>
    </w:p>
    <w:p w14:paraId="7A378528">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AD4830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68F2440">
      <w:pPr>
        <w:spacing w:line="360" w:lineRule="auto"/>
        <w:ind w:firstLine="480" w:firstLineChars="200"/>
        <w:rPr>
          <w:rFonts w:ascii="宋体" w:hAnsi="宋体" w:cs="宋体"/>
          <w:color w:val="auto"/>
          <w:sz w:val="24"/>
          <w:highlight w:val="none"/>
        </w:rPr>
      </w:pPr>
    </w:p>
    <w:p w14:paraId="51EDB0FD">
      <w:pPr>
        <w:spacing w:line="360" w:lineRule="auto"/>
        <w:ind w:firstLine="420" w:firstLineChars="200"/>
        <w:rPr>
          <w:rFonts w:ascii="宋体" w:hAnsi="宋体" w:cs="宋体"/>
          <w:color w:val="auto"/>
          <w:highlight w:val="none"/>
        </w:rPr>
      </w:pPr>
    </w:p>
    <w:p w14:paraId="1AFE5B6B">
      <w:pPr>
        <w:spacing w:line="360" w:lineRule="auto"/>
        <w:ind w:firstLine="420" w:firstLineChars="200"/>
        <w:rPr>
          <w:rFonts w:ascii="宋体" w:hAnsi="宋体" w:cs="宋体"/>
          <w:color w:val="auto"/>
          <w:highlight w:val="none"/>
        </w:rPr>
      </w:pPr>
    </w:p>
    <w:p w14:paraId="2C136107">
      <w:pPr>
        <w:spacing w:line="360" w:lineRule="auto"/>
        <w:ind w:firstLine="420" w:firstLineChars="200"/>
        <w:rPr>
          <w:rFonts w:ascii="宋体" w:hAnsi="宋体" w:cs="宋体"/>
          <w:color w:val="auto"/>
          <w:highlight w:val="none"/>
        </w:rPr>
      </w:pPr>
    </w:p>
    <w:p w14:paraId="14B97413">
      <w:pPr>
        <w:spacing w:line="360" w:lineRule="auto"/>
        <w:ind w:firstLine="420" w:firstLineChars="200"/>
        <w:rPr>
          <w:rFonts w:ascii="宋体" w:hAnsi="宋体" w:cs="宋体"/>
          <w:color w:val="auto"/>
          <w:highlight w:val="none"/>
        </w:rPr>
      </w:pPr>
    </w:p>
    <w:p w14:paraId="4165D934">
      <w:pPr>
        <w:spacing w:line="360" w:lineRule="auto"/>
        <w:rPr>
          <w:rFonts w:ascii="宋体" w:hAnsi="宋体" w:cs="宋体"/>
          <w:b/>
          <w:color w:val="auto"/>
          <w:sz w:val="24"/>
          <w:highlight w:val="none"/>
        </w:rPr>
      </w:pPr>
    </w:p>
    <w:p w14:paraId="575CC771">
      <w:pPr>
        <w:spacing w:line="360" w:lineRule="auto"/>
        <w:rPr>
          <w:rFonts w:ascii="宋体" w:hAnsi="宋体" w:cs="宋体"/>
          <w:b/>
          <w:color w:val="auto"/>
          <w:sz w:val="24"/>
          <w:highlight w:val="none"/>
        </w:rPr>
      </w:pPr>
    </w:p>
    <w:p w14:paraId="2D596182">
      <w:pPr>
        <w:spacing w:line="360" w:lineRule="auto"/>
        <w:rPr>
          <w:rFonts w:ascii="宋体" w:hAnsi="宋体" w:cs="宋体"/>
          <w:b/>
          <w:color w:val="auto"/>
          <w:sz w:val="24"/>
          <w:highlight w:val="none"/>
        </w:rPr>
      </w:pPr>
    </w:p>
    <w:p w14:paraId="444EDB10">
      <w:pPr>
        <w:spacing w:line="360" w:lineRule="auto"/>
        <w:rPr>
          <w:rFonts w:ascii="宋体" w:hAnsi="宋体" w:cs="宋体"/>
          <w:b/>
          <w:color w:val="auto"/>
          <w:sz w:val="24"/>
          <w:highlight w:val="none"/>
        </w:rPr>
      </w:pPr>
    </w:p>
    <w:p w14:paraId="73E8755E">
      <w:pPr>
        <w:spacing w:line="360" w:lineRule="auto"/>
        <w:rPr>
          <w:rFonts w:ascii="宋体" w:hAnsi="宋体" w:cs="宋体"/>
          <w:b/>
          <w:color w:val="auto"/>
          <w:sz w:val="24"/>
          <w:highlight w:val="none"/>
        </w:rPr>
      </w:pPr>
    </w:p>
    <w:p w14:paraId="698BDF1A">
      <w:pPr>
        <w:rPr>
          <w:rFonts w:ascii="宋体" w:hAnsi="宋体" w:cs="宋体"/>
          <w:b/>
          <w:color w:val="auto"/>
          <w:sz w:val="24"/>
          <w:highlight w:val="none"/>
        </w:rPr>
      </w:pPr>
      <w:r>
        <w:rPr>
          <w:rFonts w:ascii="宋体" w:hAnsi="宋体" w:cs="宋体"/>
          <w:b/>
          <w:color w:val="auto"/>
          <w:sz w:val="24"/>
          <w:highlight w:val="none"/>
        </w:rPr>
        <w:br w:type="page"/>
      </w:r>
    </w:p>
    <w:p w14:paraId="222C1151">
      <w:pPr>
        <w:spacing w:line="360" w:lineRule="auto"/>
        <w:rPr>
          <w:rFonts w:ascii="宋体" w:hAnsi="宋体" w:cs="宋体"/>
          <w:b/>
          <w:color w:val="auto"/>
          <w:sz w:val="24"/>
          <w:highlight w:val="none"/>
        </w:rPr>
      </w:pPr>
    </w:p>
    <w:p w14:paraId="2F37603A">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8D593ED">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F7A74C7">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01C8B7A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F26DF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FD45B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A7F616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30B3E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43974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0E521C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398990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09613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B70377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AF79A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555B4C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0CB08D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E2D81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A2A15EB">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99D5F5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ECE2B5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F6728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6740CE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56DB14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72CF1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32206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2F4FD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A5FC3F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7FE1AF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96C3DA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0C61F0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110A12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787E8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861F87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E35404">
      <w:pPr>
        <w:widowControl/>
        <w:spacing w:line="360" w:lineRule="auto"/>
        <w:ind w:firstLine="600" w:firstLineChars="200"/>
        <w:jc w:val="left"/>
        <w:rPr>
          <w:rFonts w:ascii="宋体" w:hAnsi="宋体" w:cs="宋体"/>
          <w:color w:val="auto"/>
          <w:sz w:val="30"/>
          <w:szCs w:val="30"/>
          <w:highlight w:val="none"/>
        </w:rPr>
      </w:pPr>
    </w:p>
    <w:p w14:paraId="7DD96783">
      <w:pPr>
        <w:spacing w:line="360" w:lineRule="auto"/>
        <w:jc w:val="center"/>
        <w:rPr>
          <w:rFonts w:ascii="宋体" w:hAnsi="宋体" w:cs="宋体"/>
          <w:b/>
          <w:color w:val="auto"/>
          <w:spacing w:val="6"/>
          <w:sz w:val="32"/>
          <w:szCs w:val="32"/>
          <w:highlight w:val="none"/>
        </w:rPr>
      </w:pPr>
    </w:p>
    <w:p w14:paraId="4796C07D">
      <w:pPr>
        <w:spacing w:line="360" w:lineRule="auto"/>
        <w:jc w:val="center"/>
        <w:rPr>
          <w:rFonts w:ascii="宋体" w:hAnsi="宋体" w:cs="宋体"/>
          <w:b/>
          <w:color w:val="auto"/>
          <w:spacing w:val="6"/>
          <w:sz w:val="32"/>
          <w:szCs w:val="32"/>
          <w:highlight w:val="none"/>
        </w:rPr>
      </w:pPr>
    </w:p>
    <w:p w14:paraId="34ABC162">
      <w:pPr>
        <w:spacing w:line="360" w:lineRule="auto"/>
        <w:jc w:val="center"/>
        <w:rPr>
          <w:rFonts w:ascii="宋体" w:hAnsi="宋体" w:cs="宋体"/>
          <w:b/>
          <w:color w:val="auto"/>
          <w:spacing w:val="6"/>
          <w:sz w:val="32"/>
          <w:szCs w:val="32"/>
          <w:highlight w:val="none"/>
        </w:rPr>
      </w:pPr>
    </w:p>
    <w:p w14:paraId="7EADAACE">
      <w:pPr>
        <w:spacing w:line="360" w:lineRule="auto"/>
        <w:jc w:val="center"/>
        <w:rPr>
          <w:rFonts w:ascii="宋体" w:hAnsi="宋体" w:cs="宋体"/>
          <w:b/>
          <w:color w:val="auto"/>
          <w:spacing w:val="6"/>
          <w:sz w:val="32"/>
          <w:szCs w:val="32"/>
          <w:highlight w:val="none"/>
        </w:rPr>
      </w:pPr>
    </w:p>
    <w:p w14:paraId="3FE6DAAA">
      <w:pPr>
        <w:spacing w:line="360" w:lineRule="auto"/>
        <w:jc w:val="center"/>
        <w:rPr>
          <w:rFonts w:ascii="宋体" w:hAnsi="宋体" w:cs="宋体"/>
          <w:b/>
          <w:color w:val="auto"/>
          <w:spacing w:val="6"/>
          <w:sz w:val="32"/>
          <w:szCs w:val="32"/>
          <w:highlight w:val="none"/>
        </w:rPr>
      </w:pPr>
    </w:p>
    <w:p w14:paraId="01224C28">
      <w:pPr>
        <w:spacing w:line="360" w:lineRule="auto"/>
        <w:jc w:val="center"/>
        <w:rPr>
          <w:rFonts w:ascii="宋体" w:hAnsi="宋体" w:cs="宋体"/>
          <w:b/>
          <w:color w:val="auto"/>
          <w:spacing w:val="6"/>
          <w:sz w:val="32"/>
          <w:szCs w:val="32"/>
          <w:highlight w:val="none"/>
        </w:rPr>
      </w:pPr>
    </w:p>
    <w:p w14:paraId="3FAC232D">
      <w:pPr>
        <w:spacing w:line="360" w:lineRule="auto"/>
        <w:jc w:val="center"/>
        <w:rPr>
          <w:rFonts w:ascii="宋体" w:hAnsi="宋体" w:cs="宋体"/>
          <w:b/>
          <w:color w:val="auto"/>
          <w:spacing w:val="6"/>
          <w:sz w:val="32"/>
          <w:szCs w:val="32"/>
          <w:highlight w:val="none"/>
        </w:rPr>
      </w:pPr>
    </w:p>
    <w:p w14:paraId="009CB44F">
      <w:pPr>
        <w:spacing w:line="360" w:lineRule="auto"/>
        <w:jc w:val="center"/>
        <w:rPr>
          <w:rFonts w:ascii="宋体" w:hAnsi="宋体" w:cs="宋体"/>
          <w:b/>
          <w:color w:val="auto"/>
          <w:spacing w:val="6"/>
          <w:sz w:val="32"/>
          <w:szCs w:val="32"/>
          <w:highlight w:val="none"/>
        </w:rPr>
      </w:pPr>
    </w:p>
    <w:p w14:paraId="668EFC3D">
      <w:pPr>
        <w:spacing w:line="360" w:lineRule="auto"/>
        <w:jc w:val="center"/>
        <w:rPr>
          <w:rFonts w:ascii="宋体" w:hAnsi="宋体" w:cs="宋体"/>
          <w:b/>
          <w:color w:val="auto"/>
          <w:spacing w:val="6"/>
          <w:sz w:val="32"/>
          <w:szCs w:val="32"/>
          <w:highlight w:val="none"/>
        </w:rPr>
      </w:pPr>
    </w:p>
    <w:p w14:paraId="0F78ED7D">
      <w:pPr>
        <w:spacing w:line="360" w:lineRule="auto"/>
        <w:jc w:val="left"/>
        <w:rPr>
          <w:rFonts w:hint="eastAsia" w:ascii="宋体" w:hAnsi="宋体" w:cs="宋体"/>
          <w:b/>
          <w:color w:val="auto"/>
          <w:spacing w:val="6"/>
          <w:sz w:val="32"/>
          <w:szCs w:val="32"/>
          <w:highlight w:val="none"/>
        </w:rPr>
      </w:pPr>
    </w:p>
    <w:p w14:paraId="389C1EA1">
      <w:pPr>
        <w:spacing w:line="360" w:lineRule="auto"/>
        <w:jc w:val="left"/>
        <w:rPr>
          <w:rFonts w:hint="eastAsia" w:ascii="宋体" w:hAnsi="宋体" w:cs="宋体"/>
          <w:b/>
          <w:color w:val="auto"/>
          <w:spacing w:val="6"/>
          <w:sz w:val="32"/>
          <w:szCs w:val="32"/>
          <w:highlight w:val="none"/>
        </w:rPr>
      </w:pPr>
    </w:p>
    <w:p w14:paraId="42853BF6">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7171AB0D">
      <w:pPr>
        <w:spacing w:line="360" w:lineRule="auto"/>
        <w:jc w:val="left"/>
        <w:rPr>
          <w:rFonts w:hint="eastAsia" w:ascii="宋体" w:hAnsi="宋体" w:cs="宋体"/>
          <w:b/>
          <w:color w:val="auto"/>
          <w:spacing w:val="6"/>
          <w:sz w:val="32"/>
          <w:szCs w:val="32"/>
          <w:highlight w:val="none"/>
        </w:rPr>
      </w:pPr>
    </w:p>
    <w:p w14:paraId="4D8C628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7E4EDDD9">
      <w:pPr>
        <w:spacing w:line="360" w:lineRule="auto"/>
        <w:jc w:val="center"/>
        <w:rPr>
          <w:rFonts w:ascii="宋体" w:hAnsi="宋体" w:cs="宋体"/>
          <w:b/>
          <w:color w:val="auto"/>
          <w:sz w:val="24"/>
          <w:highlight w:val="none"/>
        </w:rPr>
      </w:pPr>
    </w:p>
    <w:p w14:paraId="05942B3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2C493C9">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A0C500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8D014B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6483F6B">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9375B93">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5F716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97F4AEF">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D5C1F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34F9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86B2A0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61D544D">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84F4C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AE9790D">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C22ABC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2A23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8F3DD2">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13C5949A">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0683C5D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CDFC2D3">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235188D">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09F9279">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401EE8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0C3B546">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6D848F90">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7F68C9D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2BD79D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561A843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D566C3D">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D162C80">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9ED69F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A5AD91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91A149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DC5E9F8">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09CAD86">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3F69D35">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E2515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4B99AD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BB97F2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8CC0B16">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52555B6A">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1D72D5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D125D7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34FD9B9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1D7B3BE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3071CF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4849861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A75AB1B">
      <w:pPr>
        <w:autoSpaceDE w:val="0"/>
        <w:autoSpaceDN w:val="0"/>
        <w:jc w:val="center"/>
        <w:rPr>
          <w:rFonts w:ascii="宋体" w:hAnsi="宋体" w:cs="宋体"/>
          <w:b/>
          <w:color w:val="auto"/>
          <w:spacing w:val="6"/>
          <w:sz w:val="32"/>
          <w:szCs w:val="32"/>
          <w:highlight w:val="none"/>
        </w:rPr>
      </w:pPr>
    </w:p>
    <w:p w14:paraId="5A47E2E6">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4C65DFE0">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0E7C7AE">
      <w:pPr>
        <w:spacing w:line="360" w:lineRule="auto"/>
        <w:rPr>
          <w:rFonts w:ascii="宋体" w:hAnsi="宋体" w:cs="宋体"/>
          <w:color w:val="auto"/>
          <w:sz w:val="24"/>
          <w:highlight w:val="none"/>
          <w:u w:val="single"/>
        </w:rPr>
      </w:pPr>
    </w:p>
    <w:p w14:paraId="79E93652">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杭州市西湖区农业农村局</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天尚设计集团有限公司</w:t>
      </w:r>
      <w:r>
        <w:rPr>
          <w:rFonts w:hint="eastAsia" w:ascii="宋体" w:hAnsi="宋体" w:cs="宋体"/>
          <w:color w:val="auto"/>
          <w:sz w:val="24"/>
          <w:highlight w:val="none"/>
          <w:u w:val="single"/>
        </w:rPr>
        <w:t>：</w:t>
      </w:r>
    </w:p>
    <w:p w14:paraId="2693B942">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西湖区四五排灌站安全鉴定项目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330106251190010000073-2</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534A7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BCC1A51">
      <w:pPr>
        <w:spacing w:line="360" w:lineRule="auto"/>
        <w:ind w:firstLine="494"/>
        <w:rPr>
          <w:rFonts w:ascii="宋体" w:hAnsi="宋体" w:cs="宋体"/>
          <w:color w:val="auto"/>
          <w:sz w:val="24"/>
          <w:highlight w:val="none"/>
        </w:rPr>
      </w:pPr>
    </w:p>
    <w:p w14:paraId="729DC0D8">
      <w:pPr>
        <w:spacing w:line="360" w:lineRule="auto"/>
        <w:ind w:firstLine="494"/>
        <w:rPr>
          <w:rFonts w:ascii="宋体" w:hAnsi="宋体" w:cs="宋体"/>
          <w:color w:val="auto"/>
          <w:sz w:val="24"/>
          <w:highlight w:val="none"/>
        </w:rPr>
      </w:pPr>
    </w:p>
    <w:p w14:paraId="579D2806">
      <w:pPr>
        <w:spacing w:line="360" w:lineRule="auto"/>
        <w:ind w:firstLine="494"/>
        <w:rPr>
          <w:rFonts w:ascii="宋体" w:hAnsi="宋体" w:cs="宋体"/>
          <w:color w:val="auto"/>
          <w:sz w:val="24"/>
          <w:highlight w:val="none"/>
        </w:rPr>
      </w:pPr>
    </w:p>
    <w:p w14:paraId="69143BA4">
      <w:pPr>
        <w:spacing w:line="360" w:lineRule="auto"/>
        <w:ind w:firstLine="494"/>
        <w:rPr>
          <w:rFonts w:ascii="宋体" w:hAnsi="宋体" w:cs="宋体"/>
          <w:color w:val="auto"/>
          <w:sz w:val="24"/>
          <w:highlight w:val="none"/>
        </w:rPr>
      </w:pPr>
    </w:p>
    <w:p w14:paraId="06F85905">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3EEA8048">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1B2A1E3">
      <w:pPr>
        <w:rPr>
          <w:rFonts w:ascii="宋体" w:hAnsi="宋体" w:cs="宋体"/>
          <w:color w:val="auto"/>
          <w:sz w:val="24"/>
          <w:highlight w:val="none"/>
        </w:rPr>
      </w:pPr>
      <w:r>
        <w:rPr>
          <w:rFonts w:hint="eastAsia" w:ascii="宋体" w:hAnsi="宋体" w:cs="宋体"/>
          <w:b/>
          <w:bCs/>
          <w:color w:val="auto"/>
          <w:sz w:val="24"/>
          <w:highlight w:val="none"/>
        </w:rPr>
        <w:t>附：</w:t>
      </w:r>
    </w:p>
    <w:p w14:paraId="2E1BDE0F">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4574D01">
      <w:pPr>
        <w:autoSpaceDE w:val="0"/>
        <w:autoSpaceDN w:val="0"/>
        <w:jc w:val="center"/>
        <w:rPr>
          <w:rFonts w:ascii="宋体" w:hAnsi="宋体" w:cs="宋体"/>
          <w:b/>
          <w:color w:val="auto"/>
          <w:spacing w:val="6"/>
          <w:sz w:val="32"/>
          <w:szCs w:val="32"/>
          <w:highlight w:val="none"/>
        </w:rPr>
      </w:pPr>
    </w:p>
    <w:p w14:paraId="12472987">
      <w:pPr>
        <w:autoSpaceDE w:val="0"/>
        <w:autoSpaceDN w:val="0"/>
        <w:jc w:val="center"/>
        <w:rPr>
          <w:rFonts w:ascii="宋体" w:hAnsi="宋体" w:cs="宋体"/>
          <w:b/>
          <w:color w:val="auto"/>
          <w:spacing w:val="6"/>
          <w:sz w:val="32"/>
          <w:szCs w:val="32"/>
          <w:highlight w:val="none"/>
        </w:rPr>
      </w:pPr>
    </w:p>
    <w:p w14:paraId="40952730">
      <w:pPr>
        <w:autoSpaceDE w:val="0"/>
        <w:autoSpaceDN w:val="0"/>
        <w:jc w:val="center"/>
        <w:rPr>
          <w:rFonts w:ascii="宋体" w:hAnsi="宋体" w:cs="宋体"/>
          <w:b/>
          <w:color w:val="auto"/>
          <w:spacing w:val="6"/>
          <w:sz w:val="32"/>
          <w:szCs w:val="32"/>
          <w:highlight w:val="none"/>
        </w:rPr>
      </w:pPr>
    </w:p>
    <w:p w14:paraId="14C0A765">
      <w:pPr>
        <w:autoSpaceDE w:val="0"/>
        <w:autoSpaceDN w:val="0"/>
        <w:jc w:val="center"/>
        <w:rPr>
          <w:rFonts w:ascii="宋体" w:hAnsi="宋体" w:cs="宋体"/>
          <w:b/>
          <w:color w:val="auto"/>
          <w:spacing w:val="6"/>
          <w:sz w:val="32"/>
          <w:szCs w:val="32"/>
          <w:highlight w:val="none"/>
        </w:rPr>
      </w:pPr>
    </w:p>
    <w:p w14:paraId="03F6D7F9">
      <w:pPr>
        <w:autoSpaceDE w:val="0"/>
        <w:autoSpaceDN w:val="0"/>
        <w:jc w:val="center"/>
        <w:rPr>
          <w:rFonts w:ascii="宋体" w:hAnsi="宋体" w:cs="宋体"/>
          <w:b/>
          <w:color w:val="auto"/>
          <w:spacing w:val="6"/>
          <w:sz w:val="32"/>
          <w:szCs w:val="32"/>
          <w:highlight w:val="none"/>
        </w:rPr>
      </w:pPr>
    </w:p>
    <w:p w14:paraId="4D557FCA">
      <w:pPr>
        <w:autoSpaceDE w:val="0"/>
        <w:autoSpaceDN w:val="0"/>
        <w:jc w:val="center"/>
        <w:rPr>
          <w:rFonts w:ascii="宋体" w:hAnsi="宋体" w:cs="宋体"/>
          <w:b/>
          <w:color w:val="auto"/>
          <w:spacing w:val="6"/>
          <w:sz w:val="32"/>
          <w:szCs w:val="32"/>
          <w:highlight w:val="none"/>
        </w:rPr>
      </w:pPr>
    </w:p>
    <w:p w14:paraId="747D5734">
      <w:pPr>
        <w:autoSpaceDE w:val="0"/>
        <w:autoSpaceDN w:val="0"/>
        <w:jc w:val="center"/>
        <w:rPr>
          <w:rFonts w:ascii="宋体" w:hAnsi="宋体" w:cs="宋体"/>
          <w:b/>
          <w:color w:val="auto"/>
          <w:spacing w:val="6"/>
          <w:sz w:val="32"/>
          <w:szCs w:val="32"/>
          <w:highlight w:val="none"/>
        </w:rPr>
      </w:pPr>
    </w:p>
    <w:p w14:paraId="6CFA4C0C">
      <w:pPr>
        <w:autoSpaceDE w:val="0"/>
        <w:autoSpaceDN w:val="0"/>
        <w:jc w:val="center"/>
        <w:rPr>
          <w:rFonts w:ascii="宋体" w:hAnsi="宋体" w:cs="宋体"/>
          <w:b/>
          <w:color w:val="auto"/>
          <w:spacing w:val="6"/>
          <w:sz w:val="32"/>
          <w:szCs w:val="32"/>
          <w:highlight w:val="none"/>
        </w:rPr>
      </w:pPr>
    </w:p>
    <w:p w14:paraId="7C945D75">
      <w:pPr>
        <w:autoSpaceDE w:val="0"/>
        <w:autoSpaceDN w:val="0"/>
        <w:jc w:val="center"/>
        <w:rPr>
          <w:rFonts w:ascii="宋体" w:hAnsi="宋体" w:cs="宋体"/>
          <w:b/>
          <w:color w:val="auto"/>
          <w:spacing w:val="6"/>
          <w:sz w:val="32"/>
          <w:szCs w:val="32"/>
          <w:highlight w:val="none"/>
        </w:rPr>
      </w:pPr>
    </w:p>
    <w:p w14:paraId="1473A348">
      <w:pPr>
        <w:autoSpaceDE w:val="0"/>
        <w:autoSpaceDN w:val="0"/>
        <w:jc w:val="center"/>
        <w:rPr>
          <w:rFonts w:ascii="宋体" w:hAnsi="宋体" w:cs="宋体"/>
          <w:b/>
          <w:color w:val="auto"/>
          <w:spacing w:val="6"/>
          <w:sz w:val="32"/>
          <w:szCs w:val="32"/>
          <w:highlight w:val="none"/>
        </w:rPr>
      </w:pPr>
    </w:p>
    <w:p w14:paraId="7F98E354">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053887FC">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04B866B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0B6536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西湖区四五排灌站安全鉴定项目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330106251190010000073-2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35B55E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A863C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C1510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8D94B9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08BA0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FC5BA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7B2B33C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6ACD955">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02"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02"/>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03"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03"/>
      <w:r>
        <w:rPr>
          <w:rFonts w:hint="eastAsia" w:ascii="宋体" w:hAnsi="宋体" w:cs="宋体"/>
          <w:b/>
          <w:color w:val="auto"/>
          <w:kern w:val="0"/>
          <w:sz w:val="24"/>
          <w:highlight w:val="none"/>
          <w:lang w:val="zh-CN"/>
        </w:rPr>
        <w:t>）</w:t>
      </w:r>
    </w:p>
    <w:p w14:paraId="7A45B8E6">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0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04"/>
    </w:p>
    <w:p w14:paraId="334C48E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F570C1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6092F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00AE8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7F8D7F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2C4D1E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E9F89D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A8ECFA8">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C6BEB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F7A198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7719768">
      <w:pPr>
        <w:autoSpaceDE w:val="0"/>
        <w:autoSpaceDN w:val="0"/>
        <w:jc w:val="center"/>
        <w:rPr>
          <w:rFonts w:ascii="宋体" w:hAnsi="宋体" w:cs="宋体"/>
          <w:b/>
          <w:color w:val="auto"/>
          <w:spacing w:val="6"/>
          <w:sz w:val="32"/>
          <w:szCs w:val="32"/>
          <w:highlight w:val="none"/>
        </w:rPr>
      </w:pPr>
    </w:p>
    <w:p w14:paraId="1D0A103C">
      <w:pPr>
        <w:autoSpaceDE w:val="0"/>
        <w:autoSpaceDN w:val="0"/>
        <w:jc w:val="center"/>
        <w:rPr>
          <w:rFonts w:ascii="宋体" w:hAnsi="宋体" w:cs="宋体"/>
          <w:b/>
          <w:color w:val="auto"/>
          <w:spacing w:val="6"/>
          <w:sz w:val="32"/>
          <w:szCs w:val="32"/>
          <w:highlight w:val="none"/>
        </w:rPr>
      </w:pPr>
    </w:p>
    <w:p w14:paraId="4BFB4091">
      <w:pPr>
        <w:autoSpaceDE w:val="0"/>
        <w:autoSpaceDN w:val="0"/>
        <w:jc w:val="center"/>
        <w:rPr>
          <w:rFonts w:ascii="宋体" w:hAnsi="宋体" w:cs="宋体"/>
          <w:b/>
          <w:color w:val="auto"/>
          <w:spacing w:val="6"/>
          <w:sz w:val="32"/>
          <w:szCs w:val="32"/>
          <w:highlight w:val="none"/>
        </w:rPr>
      </w:pPr>
    </w:p>
    <w:p w14:paraId="07EB33BF">
      <w:pPr>
        <w:autoSpaceDE w:val="0"/>
        <w:autoSpaceDN w:val="0"/>
        <w:jc w:val="center"/>
        <w:rPr>
          <w:rFonts w:ascii="宋体" w:hAnsi="宋体" w:cs="宋体"/>
          <w:b/>
          <w:color w:val="auto"/>
          <w:spacing w:val="6"/>
          <w:sz w:val="32"/>
          <w:szCs w:val="32"/>
          <w:highlight w:val="none"/>
        </w:rPr>
      </w:pPr>
    </w:p>
    <w:p w14:paraId="2AA49C3A">
      <w:pPr>
        <w:autoSpaceDE w:val="0"/>
        <w:autoSpaceDN w:val="0"/>
        <w:jc w:val="center"/>
        <w:rPr>
          <w:rFonts w:ascii="宋体" w:hAnsi="宋体" w:cs="宋体"/>
          <w:b/>
          <w:color w:val="auto"/>
          <w:spacing w:val="6"/>
          <w:sz w:val="32"/>
          <w:szCs w:val="32"/>
          <w:highlight w:val="none"/>
        </w:rPr>
      </w:pPr>
    </w:p>
    <w:p w14:paraId="1D439732">
      <w:pPr>
        <w:autoSpaceDE w:val="0"/>
        <w:autoSpaceDN w:val="0"/>
        <w:jc w:val="center"/>
        <w:rPr>
          <w:rFonts w:ascii="宋体" w:hAnsi="宋体" w:cs="宋体"/>
          <w:b/>
          <w:color w:val="auto"/>
          <w:spacing w:val="6"/>
          <w:sz w:val="32"/>
          <w:szCs w:val="32"/>
          <w:highlight w:val="none"/>
        </w:rPr>
      </w:pPr>
    </w:p>
    <w:p w14:paraId="2B1F6293">
      <w:pPr>
        <w:autoSpaceDE w:val="0"/>
        <w:autoSpaceDN w:val="0"/>
        <w:jc w:val="center"/>
        <w:rPr>
          <w:rFonts w:ascii="宋体" w:hAnsi="宋体" w:cs="宋体"/>
          <w:b/>
          <w:color w:val="auto"/>
          <w:spacing w:val="6"/>
          <w:sz w:val="32"/>
          <w:szCs w:val="32"/>
          <w:highlight w:val="none"/>
        </w:rPr>
      </w:pPr>
    </w:p>
    <w:p w14:paraId="758E5C0F">
      <w:pPr>
        <w:autoSpaceDE w:val="0"/>
        <w:autoSpaceDN w:val="0"/>
        <w:jc w:val="center"/>
        <w:rPr>
          <w:rFonts w:ascii="宋体" w:hAnsi="宋体" w:cs="宋体"/>
          <w:b/>
          <w:color w:val="auto"/>
          <w:spacing w:val="6"/>
          <w:sz w:val="32"/>
          <w:szCs w:val="32"/>
          <w:highlight w:val="none"/>
        </w:rPr>
      </w:pPr>
    </w:p>
    <w:p w14:paraId="07E7DAF3">
      <w:pPr>
        <w:autoSpaceDE w:val="0"/>
        <w:autoSpaceDN w:val="0"/>
        <w:jc w:val="center"/>
        <w:rPr>
          <w:rFonts w:ascii="宋体" w:hAnsi="宋体" w:cs="宋体"/>
          <w:b/>
          <w:color w:val="auto"/>
          <w:spacing w:val="6"/>
          <w:sz w:val="32"/>
          <w:szCs w:val="32"/>
          <w:highlight w:val="none"/>
        </w:rPr>
      </w:pPr>
    </w:p>
    <w:p w14:paraId="74C77164">
      <w:pPr>
        <w:autoSpaceDE w:val="0"/>
        <w:autoSpaceDN w:val="0"/>
        <w:jc w:val="center"/>
        <w:rPr>
          <w:rFonts w:ascii="宋体" w:hAnsi="宋体" w:cs="宋体"/>
          <w:b/>
          <w:color w:val="auto"/>
          <w:spacing w:val="6"/>
          <w:sz w:val="32"/>
          <w:szCs w:val="32"/>
          <w:highlight w:val="none"/>
        </w:rPr>
      </w:pPr>
    </w:p>
    <w:p w14:paraId="12EE95AE">
      <w:pPr>
        <w:autoSpaceDE w:val="0"/>
        <w:autoSpaceDN w:val="0"/>
        <w:jc w:val="center"/>
        <w:rPr>
          <w:rFonts w:ascii="宋体" w:hAnsi="宋体" w:cs="宋体"/>
          <w:b/>
          <w:color w:val="auto"/>
          <w:spacing w:val="6"/>
          <w:sz w:val="32"/>
          <w:szCs w:val="32"/>
          <w:highlight w:val="none"/>
        </w:rPr>
      </w:pPr>
    </w:p>
    <w:p w14:paraId="652FE5F9">
      <w:pPr>
        <w:autoSpaceDE w:val="0"/>
        <w:autoSpaceDN w:val="0"/>
        <w:jc w:val="center"/>
        <w:rPr>
          <w:rFonts w:ascii="宋体" w:hAnsi="宋体" w:cs="宋体"/>
          <w:b/>
          <w:color w:val="auto"/>
          <w:spacing w:val="6"/>
          <w:sz w:val="32"/>
          <w:szCs w:val="32"/>
          <w:highlight w:val="none"/>
        </w:rPr>
      </w:pPr>
    </w:p>
    <w:p w14:paraId="4C86B973">
      <w:pPr>
        <w:autoSpaceDE w:val="0"/>
        <w:autoSpaceDN w:val="0"/>
        <w:jc w:val="center"/>
        <w:rPr>
          <w:rFonts w:ascii="宋体" w:hAnsi="宋体" w:cs="宋体"/>
          <w:b/>
          <w:color w:val="auto"/>
          <w:spacing w:val="6"/>
          <w:sz w:val="32"/>
          <w:szCs w:val="32"/>
          <w:highlight w:val="none"/>
        </w:rPr>
      </w:pPr>
    </w:p>
    <w:p w14:paraId="45FFA641">
      <w:pPr>
        <w:autoSpaceDE w:val="0"/>
        <w:autoSpaceDN w:val="0"/>
        <w:jc w:val="center"/>
        <w:rPr>
          <w:rFonts w:ascii="宋体" w:hAnsi="宋体" w:cs="宋体"/>
          <w:b/>
          <w:color w:val="auto"/>
          <w:spacing w:val="6"/>
          <w:sz w:val="32"/>
          <w:szCs w:val="32"/>
          <w:highlight w:val="none"/>
        </w:rPr>
      </w:pPr>
    </w:p>
    <w:p w14:paraId="602FA715">
      <w:pPr>
        <w:autoSpaceDE w:val="0"/>
        <w:autoSpaceDN w:val="0"/>
        <w:jc w:val="center"/>
        <w:rPr>
          <w:rFonts w:ascii="宋体" w:hAnsi="宋体" w:cs="宋体"/>
          <w:b/>
          <w:color w:val="auto"/>
          <w:spacing w:val="6"/>
          <w:sz w:val="32"/>
          <w:szCs w:val="32"/>
          <w:highlight w:val="none"/>
        </w:rPr>
      </w:pPr>
    </w:p>
    <w:p w14:paraId="6647DE36">
      <w:pPr>
        <w:autoSpaceDE w:val="0"/>
        <w:autoSpaceDN w:val="0"/>
        <w:jc w:val="center"/>
        <w:rPr>
          <w:rFonts w:ascii="宋体" w:hAnsi="宋体" w:cs="宋体"/>
          <w:b/>
          <w:color w:val="auto"/>
          <w:spacing w:val="6"/>
          <w:sz w:val="32"/>
          <w:szCs w:val="32"/>
          <w:highlight w:val="none"/>
        </w:rPr>
      </w:pPr>
    </w:p>
    <w:p w14:paraId="73B76741">
      <w:pPr>
        <w:autoSpaceDE/>
        <w:autoSpaceDN/>
        <w:jc w:val="left"/>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14:paraId="53D78AC8">
      <w:pPr>
        <w:autoSpaceDE w:val="0"/>
        <w:autoSpaceDN w:val="0"/>
        <w:jc w:val="center"/>
        <w:rPr>
          <w:rFonts w:ascii="宋体" w:hAnsi="宋体" w:cs="宋体"/>
          <w:b/>
          <w:color w:val="auto"/>
          <w:spacing w:val="6"/>
          <w:sz w:val="32"/>
          <w:szCs w:val="32"/>
          <w:highlight w:val="none"/>
        </w:rPr>
      </w:pPr>
    </w:p>
    <w:p w14:paraId="1EA60D8D">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333EFB72">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709C11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西湖区四五排灌站安全鉴定项目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330106251190010000073-2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22C20F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2FE909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89F2810">
      <w:pPr>
        <w:pStyle w:val="4"/>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5C0A31C">
      <w:pPr>
        <w:rPr>
          <w:color w:val="auto"/>
          <w:highlight w:val="none"/>
        </w:rPr>
      </w:pPr>
      <w:r>
        <w:rPr>
          <w:rFonts w:hint="eastAsia"/>
          <w:color w:val="auto"/>
          <w:highlight w:val="none"/>
          <w:lang w:val="zh-CN"/>
        </w:rPr>
        <w:t xml:space="preserve"> </w:t>
      </w:r>
    </w:p>
    <w:p w14:paraId="1A539FB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976068F">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445DC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269F48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65E13D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C4975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BAF6A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BA321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898118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6C7DE37">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38A79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22C28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F55D7B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5E4058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30754BB1">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05EF401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4585DD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DA9AED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F1296C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E2AAACD">
      <w:pPr>
        <w:autoSpaceDE w:val="0"/>
        <w:autoSpaceDN w:val="0"/>
        <w:jc w:val="center"/>
        <w:rPr>
          <w:rFonts w:ascii="宋体" w:hAnsi="宋体" w:cs="宋体"/>
          <w:b/>
          <w:color w:val="auto"/>
          <w:spacing w:val="6"/>
          <w:sz w:val="32"/>
          <w:szCs w:val="32"/>
          <w:highlight w:val="none"/>
        </w:rPr>
      </w:pPr>
    </w:p>
    <w:p w14:paraId="74F7FF62">
      <w:pPr>
        <w:autoSpaceDE w:val="0"/>
        <w:autoSpaceDN w:val="0"/>
        <w:jc w:val="center"/>
        <w:rPr>
          <w:rFonts w:ascii="宋体" w:hAnsi="宋体" w:cs="宋体"/>
          <w:b/>
          <w:color w:val="auto"/>
          <w:spacing w:val="6"/>
          <w:sz w:val="32"/>
          <w:szCs w:val="32"/>
          <w:highlight w:val="none"/>
        </w:rPr>
      </w:pPr>
    </w:p>
    <w:p w14:paraId="4DFAA739">
      <w:pPr>
        <w:autoSpaceDE w:val="0"/>
        <w:autoSpaceDN w:val="0"/>
        <w:jc w:val="center"/>
        <w:rPr>
          <w:rFonts w:ascii="宋体" w:hAnsi="宋体" w:cs="宋体"/>
          <w:b/>
          <w:color w:val="auto"/>
          <w:spacing w:val="6"/>
          <w:sz w:val="32"/>
          <w:szCs w:val="32"/>
          <w:highlight w:val="none"/>
        </w:rPr>
      </w:pPr>
    </w:p>
    <w:p w14:paraId="408E553A">
      <w:pPr>
        <w:autoSpaceDE w:val="0"/>
        <w:autoSpaceDN w:val="0"/>
        <w:jc w:val="center"/>
        <w:rPr>
          <w:rFonts w:ascii="宋体" w:hAnsi="宋体" w:cs="宋体"/>
          <w:b/>
          <w:color w:val="auto"/>
          <w:spacing w:val="6"/>
          <w:sz w:val="32"/>
          <w:szCs w:val="32"/>
          <w:highlight w:val="none"/>
        </w:rPr>
      </w:pPr>
    </w:p>
    <w:p w14:paraId="2DE2B4CE">
      <w:pPr>
        <w:autoSpaceDE w:val="0"/>
        <w:autoSpaceDN w:val="0"/>
        <w:jc w:val="center"/>
        <w:rPr>
          <w:rFonts w:ascii="宋体" w:hAnsi="宋体" w:cs="宋体"/>
          <w:b/>
          <w:color w:val="auto"/>
          <w:spacing w:val="6"/>
          <w:sz w:val="32"/>
          <w:szCs w:val="32"/>
          <w:highlight w:val="none"/>
        </w:rPr>
      </w:pPr>
    </w:p>
    <w:p w14:paraId="6190F582">
      <w:pPr>
        <w:autoSpaceDE w:val="0"/>
        <w:autoSpaceDN w:val="0"/>
        <w:jc w:val="center"/>
        <w:rPr>
          <w:rFonts w:ascii="宋体" w:hAnsi="宋体" w:cs="宋体"/>
          <w:b/>
          <w:color w:val="auto"/>
          <w:spacing w:val="6"/>
          <w:sz w:val="32"/>
          <w:szCs w:val="32"/>
          <w:highlight w:val="none"/>
        </w:rPr>
      </w:pPr>
    </w:p>
    <w:p w14:paraId="7F2EB0FB">
      <w:pPr>
        <w:autoSpaceDE w:val="0"/>
        <w:autoSpaceDN w:val="0"/>
        <w:jc w:val="center"/>
        <w:rPr>
          <w:rFonts w:ascii="宋体" w:hAnsi="宋体" w:cs="宋体"/>
          <w:b/>
          <w:color w:val="auto"/>
          <w:spacing w:val="6"/>
          <w:sz w:val="32"/>
          <w:szCs w:val="32"/>
          <w:highlight w:val="none"/>
        </w:rPr>
      </w:pPr>
    </w:p>
    <w:p w14:paraId="585299B3">
      <w:pPr>
        <w:autoSpaceDE w:val="0"/>
        <w:autoSpaceDN w:val="0"/>
        <w:jc w:val="center"/>
        <w:rPr>
          <w:rFonts w:ascii="宋体" w:hAnsi="宋体" w:cs="宋体"/>
          <w:b/>
          <w:color w:val="auto"/>
          <w:spacing w:val="6"/>
          <w:sz w:val="32"/>
          <w:szCs w:val="32"/>
          <w:highlight w:val="none"/>
        </w:rPr>
      </w:pPr>
    </w:p>
    <w:p w14:paraId="00522C4A">
      <w:pPr>
        <w:autoSpaceDE w:val="0"/>
        <w:autoSpaceDN w:val="0"/>
        <w:jc w:val="center"/>
        <w:rPr>
          <w:rFonts w:ascii="宋体" w:hAnsi="宋体" w:cs="宋体"/>
          <w:b/>
          <w:color w:val="auto"/>
          <w:spacing w:val="6"/>
          <w:sz w:val="32"/>
          <w:szCs w:val="32"/>
          <w:highlight w:val="none"/>
        </w:rPr>
      </w:pPr>
    </w:p>
    <w:p w14:paraId="65AC4E53">
      <w:pPr>
        <w:autoSpaceDE w:val="0"/>
        <w:autoSpaceDN w:val="0"/>
        <w:jc w:val="center"/>
        <w:rPr>
          <w:rFonts w:ascii="宋体" w:hAnsi="宋体" w:cs="宋体"/>
          <w:b/>
          <w:color w:val="auto"/>
          <w:spacing w:val="6"/>
          <w:sz w:val="32"/>
          <w:szCs w:val="32"/>
          <w:highlight w:val="none"/>
        </w:rPr>
      </w:pPr>
    </w:p>
    <w:p w14:paraId="55C5B575">
      <w:pPr>
        <w:autoSpaceDE w:val="0"/>
        <w:autoSpaceDN w:val="0"/>
        <w:jc w:val="center"/>
        <w:rPr>
          <w:rFonts w:ascii="宋体" w:hAnsi="宋体" w:cs="宋体"/>
          <w:b/>
          <w:color w:val="auto"/>
          <w:spacing w:val="6"/>
          <w:sz w:val="32"/>
          <w:szCs w:val="32"/>
          <w:highlight w:val="none"/>
        </w:rPr>
      </w:pPr>
    </w:p>
    <w:p w14:paraId="7F218967">
      <w:pPr>
        <w:autoSpaceDE w:val="0"/>
        <w:autoSpaceDN w:val="0"/>
        <w:jc w:val="center"/>
        <w:rPr>
          <w:rFonts w:ascii="宋体" w:hAnsi="宋体" w:cs="宋体"/>
          <w:b/>
          <w:color w:val="auto"/>
          <w:spacing w:val="6"/>
          <w:sz w:val="32"/>
          <w:szCs w:val="32"/>
          <w:highlight w:val="none"/>
        </w:rPr>
      </w:pPr>
    </w:p>
    <w:p w14:paraId="63873989">
      <w:pPr>
        <w:autoSpaceDE w:val="0"/>
        <w:autoSpaceDN w:val="0"/>
        <w:jc w:val="center"/>
        <w:rPr>
          <w:rFonts w:ascii="宋体" w:hAnsi="宋体" w:cs="宋体"/>
          <w:b/>
          <w:color w:val="auto"/>
          <w:spacing w:val="6"/>
          <w:sz w:val="32"/>
          <w:szCs w:val="32"/>
          <w:highlight w:val="none"/>
        </w:rPr>
      </w:pPr>
    </w:p>
    <w:p w14:paraId="1D522C2B">
      <w:pPr>
        <w:autoSpaceDE w:val="0"/>
        <w:autoSpaceDN w:val="0"/>
        <w:jc w:val="center"/>
        <w:rPr>
          <w:rFonts w:ascii="宋体" w:hAnsi="宋体" w:cs="宋体"/>
          <w:b/>
          <w:color w:val="auto"/>
          <w:spacing w:val="6"/>
          <w:sz w:val="32"/>
          <w:szCs w:val="32"/>
          <w:highlight w:val="none"/>
        </w:rPr>
      </w:pPr>
    </w:p>
    <w:p w14:paraId="6ABD8BD9">
      <w:pPr>
        <w:autoSpaceDE w:val="0"/>
        <w:autoSpaceDN w:val="0"/>
        <w:jc w:val="center"/>
        <w:rPr>
          <w:rFonts w:ascii="宋体" w:hAnsi="宋体" w:cs="宋体"/>
          <w:b/>
          <w:color w:val="auto"/>
          <w:spacing w:val="6"/>
          <w:sz w:val="32"/>
          <w:szCs w:val="32"/>
          <w:highlight w:val="none"/>
        </w:rPr>
      </w:pPr>
    </w:p>
    <w:p w14:paraId="1C5DE10B">
      <w:pPr>
        <w:autoSpaceDE w:val="0"/>
        <w:autoSpaceDN w:val="0"/>
        <w:jc w:val="center"/>
        <w:rPr>
          <w:rFonts w:ascii="宋体" w:hAnsi="宋体" w:cs="宋体"/>
          <w:b/>
          <w:color w:val="auto"/>
          <w:spacing w:val="6"/>
          <w:sz w:val="32"/>
          <w:szCs w:val="32"/>
          <w:highlight w:val="none"/>
        </w:rPr>
      </w:pPr>
    </w:p>
    <w:p w14:paraId="3CDFE3AD">
      <w:pPr>
        <w:autoSpaceDE w:val="0"/>
        <w:autoSpaceDN w:val="0"/>
        <w:jc w:val="center"/>
        <w:rPr>
          <w:rFonts w:ascii="宋体" w:hAnsi="宋体" w:cs="宋体"/>
          <w:b/>
          <w:color w:val="auto"/>
          <w:spacing w:val="6"/>
          <w:sz w:val="32"/>
          <w:szCs w:val="32"/>
          <w:highlight w:val="none"/>
        </w:rPr>
      </w:pPr>
    </w:p>
    <w:p w14:paraId="626765C5">
      <w:pPr>
        <w:autoSpaceDE w:val="0"/>
        <w:autoSpaceDN w:val="0"/>
        <w:jc w:val="center"/>
        <w:rPr>
          <w:rFonts w:ascii="宋体" w:hAnsi="宋体" w:cs="宋体"/>
          <w:b/>
          <w:color w:val="auto"/>
          <w:spacing w:val="6"/>
          <w:sz w:val="32"/>
          <w:szCs w:val="32"/>
          <w:highlight w:val="none"/>
        </w:rPr>
      </w:pPr>
    </w:p>
    <w:p w14:paraId="62DC7B18">
      <w:pPr>
        <w:autoSpaceDE/>
        <w:autoSpaceDN/>
        <w:jc w:val="left"/>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14:paraId="3A8FD63F">
      <w:pPr>
        <w:pStyle w:val="5"/>
        <w:rPr>
          <w:highlight w:val="none"/>
        </w:rPr>
      </w:pPr>
    </w:p>
    <w:p w14:paraId="7E935FAA">
      <w:pPr>
        <w:autoSpaceDE w:val="0"/>
        <w:autoSpaceDN w:val="0"/>
        <w:jc w:val="center"/>
        <w:rPr>
          <w:rFonts w:ascii="宋体" w:hAnsi="宋体" w:cs="宋体"/>
          <w:b/>
          <w:color w:val="auto"/>
          <w:spacing w:val="6"/>
          <w:sz w:val="32"/>
          <w:szCs w:val="32"/>
          <w:highlight w:val="none"/>
        </w:rPr>
      </w:pPr>
    </w:p>
    <w:p w14:paraId="6CC22D28">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4C891253">
      <w:pPr>
        <w:spacing w:line="360" w:lineRule="auto"/>
        <w:jc w:val="center"/>
        <w:rPr>
          <w:rFonts w:ascii="宋体" w:hAnsi="宋体" w:cs="宋体"/>
          <w:color w:val="auto"/>
          <w:sz w:val="24"/>
          <w:highlight w:val="none"/>
          <w:u w:val="single"/>
        </w:rPr>
      </w:pPr>
    </w:p>
    <w:p w14:paraId="0E7047D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0CC7A42">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杭州市西湖区农业农村局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西湖区四五排灌站安全鉴定项目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F9E3AB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现状调查分析</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其他未列明</w:t>
      </w:r>
      <w:r>
        <w:rPr>
          <w:rFonts w:hint="eastAsia" w:ascii="宋体" w:hAnsi="宋体" w:cs="宋体"/>
          <w:color w:val="auto"/>
          <w:kern w:val="0"/>
          <w:sz w:val="24"/>
          <w:highlight w:val="none"/>
          <w:u w:val="single"/>
          <w:lang w:val="en-US" w:eastAsia="zh-CN"/>
        </w:rPr>
        <w:t>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1528A28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w:t>
      </w:r>
      <w:r>
        <w:rPr>
          <w:rFonts w:hint="eastAsia"/>
          <w:color w:val="auto"/>
          <w:sz w:val="24"/>
          <w:szCs w:val="24"/>
          <w:highlight w:val="none"/>
          <w:u w:val="single"/>
        </w:rPr>
        <w:t>现场安全检测</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属于 </w:t>
      </w:r>
      <w:r>
        <w:rPr>
          <w:rFonts w:hint="eastAsia" w:ascii="宋体" w:hAnsi="宋体" w:cs="宋体"/>
          <w:color w:val="auto"/>
          <w:kern w:val="0"/>
          <w:sz w:val="24"/>
          <w:highlight w:val="none"/>
          <w:u w:val="single"/>
        </w:rPr>
        <w:t>其他未列明</w:t>
      </w:r>
      <w:r>
        <w:rPr>
          <w:rFonts w:hint="eastAsia" w:ascii="宋体" w:hAnsi="宋体" w:cs="宋体"/>
          <w:color w:val="auto"/>
          <w:kern w:val="0"/>
          <w:sz w:val="24"/>
          <w:highlight w:val="none"/>
          <w:u w:val="single"/>
          <w:lang w:val="en-US" w:eastAsia="zh-CN"/>
        </w:rPr>
        <w:t>行业</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75AC93C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u w:val="single"/>
        </w:rPr>
        <w:t>安全监测仪器鉴定及监测资料分析，</w:t>
      </w:r>
      <w:r>
        <w:rPr>
          <w:rFonts w:hint="eastAsia" w:ascii="宋体" w:hAnsi="宋体" w:cs="宋体"/>
          <w:color w:val="auto"/>
          <w:sz w:val="24"/>
          <w:highlight w:val="none"/>
        </w:rPr>
        <w:t xml:space="preserve">属于 </w:t>
      </w:r>
      <w:r>
        <w:rPr>
          <w:rFonts w:hint="eastAsia" w:ascii="宋体" w:hAnsi="宋体" w:cs="宋体"/>
          <w:color w:val="auto"/>
          <w:kern w:val="0"/>
          <w:sz w:val="24"/>
          <w:highlight w:val="none"/>
          <w:u w:val="single"/>
        </w:rPr>
        <w:t>其他未列明</w:t>
      </w:r>
      <w:r>
        <w:rPr>
          <w:rFonts w:hint="eastAsia" w:ascii="宋体" w:hAnsi="宋体" w:cs="宋体"/>
          <w:color w:val="auto"/>
          <w:kern w:val="0"/>
          <w:sz w:val="24"/>
          <w:highlight w:val="none"/>
          <w:u w:val="single"/>
          <w:lang w:val="en-US" w:eastAsia="zh-CN"/>
        </w:rPr>
        <w:t>行业</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0A03B2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color w:val="auto"/>
          <w:sz w:val="24"/>
          <w:szCs w:val="24"/>
          <w:highlight w:val="none"/>
          <w:u w:val="single"/>
        </w:rPr>
        <w:t>工程复核计算分析</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属于 </w:t>
      </w:r>
      <w:r>
        <w:rPr>
          <w:rFonts w:hint="eastAsia" w:ascii="宋体" w:hAnsi="宋体" w:cs="宋体"/>
          <w:color w:val="auto"/>
          <w:kern w:val="0"/>
          <w:sz w:val="24"/>
          <w:highlight w:val="none"/>
          <w:u w:val="single"/>
        </w:rPr>
        <w:t>其他未列明</w:t>
      </w:r>
      <w:r>
        <w:rPr>
          <w:rFonts w:hint="eastAsia" w:ascii="宋体" w:hAnsi="宋体" w:cs="宋体"/>
          <w:color w:val="auto"/>
          <w:kern w:val="0"/>
          <w:sz w:val="24"/>
          <w:highlight w:val="none"/>
          <w:u w:val="single"/>
          <w:lang w:val="en-US" w:eastAsia="zh-CN"/>
        </w:rPr>
        <w:t>行业</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1FCD650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color w:val="auto"/>
          <w:sz w:val="24"/>
          <w:szCs w:val="24"/>
          <w:highlight w:val="none"/>
          <w:u w:val="single"/>
        </w:rPr>
        <w:t>安全评价</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属于 </w:t>
      </w:r>
      <w:r>
        <w:rPr>
          <w:rFonts w:hint="eastAsia" w:ascii="宋体" w:hAnsi="宋体" w:cs="宋体"/>
          <w:color w:val="auto"/>
          <w:kern w:val="0"/>
          <w:sz w:val="24"/>
          <w:highlight w:val="none"/>
          <w:u w:val="single"/>
        </w:rPr>
        <w:t>其他未列明</w:t>
      </w:r>
      <w:r>
        <w:rPr>
          <w:rFonts w:hint="eastAsia" w:ascii="宋体" w:hAnsi="宋体" w:cs="宋体"/>
          <w:color w:val="auto"/>
          <w:kern w:val="0"/>
          <w:sz w:val="24"/>
          <w:highlight w:val="none"/>
          <w:u w:val="single"/>
          <w:lang w:val="en-US" w:eastAsia="zh-CN"/>
        </w:rPr>
        <w:t>行业</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42781A7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color w:val="auto"/>
          <w:sz w:val="24"/>
          <w:szCs w:val="24"/>
          <w:highlight w:val="none"/>
          <w:u w:val="single"/>
        </w:rPr>
        <w:t>评价成果审查及鉴定意见审定</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属于 </w:t>
      </w:r>
      <w:r>
        <w:rPr>
          <w:rFonts w:hint="eastAsia" w:ascii="宋体" w:hAnsi="宋体" w:cs="宋体"/>
          <w:color w:val="auto"/>
          <w:kern w:val="0"/>
          <w:sz w:val="24"/>
          <w:highlight w:val="none"/>
          <w:u w:val="single"/>
        </w:rPr>
        <w:t>其他未列明</w:t>
      </w:r>
      <w:r>
        <w:rPr>
          <w:rFonts w:hint="eastAsia" w:ascii="宋体" w:hAnsi="宋体" w:cs="宋体"/>
          <w:color w:val="auto"/>
          <w:kern w:val="0"/>
          <w:sz w:val="24"/>
          <w:highlight w:val="none"/>
          <w:u w:val="single"/>
          <w:lang w:val="en-US" w:eastAsia="zh-CN"/>
        </w:rPr>
        <w:t>行业</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2FA64B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桥梁安全检测、评估</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属于 </w:t>
      </w:r>
      <w:r>
        <w:rPr>
          <w:rFonts w:hint="eastAsia" w:ascii="宋体" w:hAnsi="宋体" w:cs="宋体"/>
          <w:color w:val="auto"/>
          <w:kern w:val="0"/>
          <w:sz w:val="24"/>
          <w:highlight w:val="none"/>
          <w:u w:val="single"/>
        </w:rPr>
        <w:t>其他未列明</w:t>
      </w:r>
      <w:r>
        <w:rPr>
          <w:rFonts w:hint="eastAsia" w:ascii="宋体" w:hAnsi="宋体" w:cs="宋体"/>
          <w:color w:val="auto"/>
          <w:kern w:val="0"/>
          <w:sz w:val="24"/>
          <w:highlight w:val="none"/>
          <w:u w:val="single"/>
          <w:lang w:val="en-US" w:eastAsia="zh-CN"/>
        </w:rPr>
        <w:t>行业</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D59F55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28B6AB1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8C7AAC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B534DF5">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2C5C628B">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70056AB9">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370B480E">
      <w:pPr>
        <w:rPr>
          <w:color w:val="auto"/>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A9BE">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E069">
    <w:pPr>
      <w:pStyle w:val="1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2FE7">
    <w:pPr>
      <w:pStyle w:val="11"/>
      <w:framePr w:wrap="around" w:vAnchor="text" w:hAnchor="margin" w:xAlign="right" w:y="1"/>
      <w:rPr>
        <w:rStyle w:val="20"/>
      </w:rPr>
    </w:pPr>
    <w:r>
      <w:fldChar w:fldCharType="begin"/>
    </w:r>
    <w:r>
      <w:rPr>
        <w:rStyle w:val="20"/>
      </w:rPr>
      <w:instrText xml:space="preserve">PAGE  </w:instrText>
    </w:r>
    <w:r>
      <w:fldChar w:fldCharType="end"/>
    </w:r>
  </w:p>
  <w:p w14:paraId="65FC6C0A">
    <w:pPr>
      <w:pStyle w:val="11"/>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EB675">
    <w:pPr>
      <w:pStyle w:val="1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05" w:name="_Toc91899912"/>
    <w:bookmarkStart w:id="506" w:name="_Toc164085800"/>
    <w:bookmarkStart w:id="507" w:name="_Toc131845147"/>
    <w:bookmarkStart w:id="508" w:name="_Toc36110187"/>
    <w:r>
      <w:rPr>
        <w:rFonts w:hint="eastAsia" w:ascii="仿宋_GB2312" w:eastAsia="仿宋_GB2312"/>
        <w:kern w:val="0"/>
        <w:szCs w:val="21"/>
      </w:rPr>
      <w:t xml:space="preserve"> 页</w:t>
    </w:r>
    <w:bookmarkEnd w:id="505"/>
    <w:bookmarkEnd w:id="506"/>
    <w:bookmarkEnd w:id="507"/>
    <w:bookmarkEnd w:id="5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36CE6">
    <w:pPr>
      <w:pStyle w:val="11"/>
      <w:framePr w:wrap="around" w:vAnchor="text" w:hAnchor="margin" w:xAlign="right" w:y="1"/>
      <w:rPr>
        <w:rStyle w:val="20"/>
      </w:rPr>
    </w:pPr>
    <w:r>
      <w:fldChar w:fldCharType="begin"/>
    </w:r>
    <w:r>
      <w:rPr>
        <w:rStyle w:val="20"/>
      </w:rPr>
      <w:instrText xml:space="preserve">PAGE  </w:instrText>
    </w:r>
    <w:r>
      <w:fldChar w:fldCharType="end"/>
    </w:r>
  </w:p>
  <w:p w14:paraId="5E0900AF">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CF49">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DF42">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98249BA">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67A5">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A8062F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AF66">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948AC30">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C8FC4">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5831DD3">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DEE7">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E3EDA19">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6EDA8">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AB157C5">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6DA1">
    <w:pPr>
      <w:pStyle w:val="12"/>
      <w:pBdr>
        <w:bottom w:val="single" w:color="auto" w:sz="6" w:space="4"/>
      </w:pBdr>
      <w:jc w:val="right"/>
    </w:pPr>
    <w:r>
      <w:t></w:t>
    </w:r>
    <w:r>
      <w:rPr>
        <w:rFonts w:hint="eastAsia"/>
      </w:rPr>
      <w:t xml:space="preserve">             </w:t>
    </w:r>
    <w:r>
      <w:t>杭州市政府采购公开招标文件</w:t>
    </w:r>
  </w:p>
  <w:p w14:paraId="5E97806E">
    <w:pPr>
      <w:pStyle w:val="14"/>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FFC5">
    <w:pPr>
      <w:pStyle w:val="12"/>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7586B">
    <w:pPr>
      <w:pStyle w:val="1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B6CC">
    <w:pPr>
      <w:pStyle w:val="12"/>
      <w:rPr>
        <w:rFonts w:ascii="仿宋_GB2312" w:eastAsia="仿宋_GB2312"/>
        <w:b/>
        <w:i/>
        <w:u w:val="single"/>
      </w:rPr>
    </w:pPr>
    <w:r>
      <w:t></w:t>
    </w:r>
    <w:r>
      <w:rPr>
        <w:rFonts w:hint="eastAsia"/>
      </w:rPr>
      <w:t xml:space="preserve">                                                  </w:t>
    </w:r>
    <w:r>
      <w:t xml:space="preserve">             杭州市政府采购公开招标文件</w:t>
    </w:r>
  </w:p>
  <w:p w14:paraId="7DC11C7F">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6B78">
    <w:pPr>
      <w:pStyle w:val="12"/>
    </w:pPr>
    <w:r>
      <w:t></w:t>
    </w:r>
    <w:r>
      <w:rPr>
        <w:rFonts w:hint="eastAsia"/>
      </w:rPr>
      <w:t xml:space="preserve">         </w:t>
    </w:r>
  </w:p>
  <w:p w14:paraId="6F97612A">
    <w:pPr>
      <w:pStyle w:val="12"/>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8352">
    <w:pPr>
      <w:pStyle w:val="12"/>
      <w:rPr>
        <w:rFonts w:ascii="仿宋_GB2312" w:eastAsia="仿宋_GB2312"/>
        <w:b/>
        <w:i/>
        <w:u w:val="single"/>
      </w:rPr>
    </w:pPr>
    <w:r>
      <w:t></w:t>
    </w:r>
    <w:r>
      <w:rPr>
        <w:rFonts w:hint="eastAsia"/>
      </w:rPr>
      <w:t xml:space="preserve">                                                  </w:t>
    </w:r>
    <w:r>
      <w:t>杭州市政府采购公开招标文件</w:t>
    </w:r>
  </w:p>
  <w:p w14:paraId="4E6D3F42">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6727">
    <w:pPr>
      <w:pStyle w:val="12"/>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5F28">
    <w:pPr>
      <w:pStyle w:val="12"/>
      <w:jc w:val="right"/>
      <w:rPr>
        <w:rFonts w:ascii="仿宋_GB2312" w:eastAsia="仿宋_GB2312"/>
        <w:b/>
        <w:i/>
        <w:u w:val="single"/>
      </w:rPr>
    </w:pPr>
    <w:r>
      <w:rPr>
        <w:rFonts w:hint="eastAsia"/>
      </w:rPr>
      <w:t xml:space="preserve">                                  </w:t>
    </w:r>
    <w:r>
      <w:t>杭州市政府采购公开招标文件</w:t>
    </w:r>
  </w:p>
  <w:p w14:paraId="6EB7AF38">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4DC7">
    <w:pPr>
      <w:pStyle w:val="12"/>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982D0">
    <w:pPr>
      <w:pStyle w:val="12"/>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96CEF"/>
    <w:multiLevelType w:val="singleLevel"/>
    <w:tmpl w:val="E9F96CEF"/>
    <w:lvl w:ilvl="0" w:tentative="0">
      <w:start w:val="4"/>
      <w:numFmt w:val="chineseCounting"/>
      <w:suff w:val="nothing"/>
      <w:lvlText w:val="%1、"/>
      <w:lvlJc w:val="left"/>
      <w:rPr>
        <w:rFonts w:hint="eastAsia"/>
      </w:rPr>
    </w:lvl>
  </w:abstractNum>
  <w:abstractNum w:abstractNumId="1">
    <w:nsid w:val="41892D21"/>
    <w:multiLevelType w:val="singleLevel"/>
    <w:tmpl w:val="41892D2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8011D"/>
    <w:rsid w:val="05E433F7"/>
    <w:rsid w:val="0AFF7D29"/>
    <w:rsid w:val="0B6C0B00"/>
    <w:rsid w:val="0F1A3753"/>
    <w:rsid w:val="0F80060B"/>
    <w:rsid w:val="11E34124"/>
    <w:rsid w:val="12F1110E"/>
    <w:rsid w:val="14916AB4"/>
    <w:rsid w:val="14FA4D5F"/>
    <w:rsid w:val="15170225"/>
    <w:rsid w:val="17BB3CA1"/>
    <w:rsid w:val="19162E0F"/>
    <w:rsid w:val="19AC62CC"/>
    <w:rsid w:val="1B2E0120"/>
    <w:rsid w:val="1BC6259D"/>
    <w:rsid w:val="1EBB68C2"/>
    <w:rsid w:val="1F9A5B42"/>
    <w:rsid w:val="1FF35B16"/>
    <w:rsid w:val="23E847F6"/>
    <w:rsid w:val="27F751B9"/>
    <w:rsid w:val="31C77889"/>
    <w:rsid w:val="32830D6D"/>
    <w:rsid w:val="32F855B5"/>
    <w:rsid w:val="3B3F5F2C"/>
    <w:rsid w:val="3B76389B"/>
    <w:rsid w:val="3BBB5056"/>
    <w:rsid w:val="3E4C2C31"/>
    <w:rsid w:val="43065D85"/>
    <w:rsid w:val="43D6001A"/>
    <w:rsid w:val="466B20A5"/>
    <w:rsid w:val="49A2114D"/>
    <w:rsid w:val="4D974F71"/>
    <w:rsid w:val="52F8011D"/>
    <w:rsid w:val="542865F6"/>
    <w:rsid w:val="5FE34674"/>
    <w:rsid w:val="6090072C"/>
    <w:rsid w:val="6147252A"/>
    <w:rsid w:val="674747EA"/>
    <w:rsid w:val="68E030BB"/>
    <w:rsid w:val="693A17B3"/>
    <w:rsid w:val="6ABA5127"/>
    <w:rsid w:val="6FE436DE"/>
    <w:rsid w:val="716F6469"/>
    <w:rsid w:val="72476E8D"/>
    <w:rsid w:val="74062EE4"/>
    <w:rsid w:val="7AEDB026"/>
    <w:rsid w:val="7FFB1EC4"/>
    <w:rsid w:val="FFBB3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qFormat/>
    <w:uiPriority w:val="0"/>
    <w:pPr>
      <w:autoSpaceDE w:val="0"/>
      <w:autoSpaceDN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firstLineChars="1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cs="Arial"/>
      <w:snapToGrid w:val="0"/>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qFormat/>
    <w:uiPriority w:val="10"/>
    <w:pPr>
      <w:widowControl/>
      <w:overflowPunct w:val="0"/>
      <w:autoSpaceDE w:val="0"/>
      <w:autoSpaceDN w:val="0"/>
      <w:jc w:val="center"/>
      <w:textAlignment w:val="baseline"/>
    </w:pPr>
    <w:rPr>
      <w:b/>
      <w:kern w:val="0"/>
      <w:sz w:val="24"/>
      <w:szCs w:val="20"/>
      <w:lang w:val="en-GB"/>
    </w:rPr>
  </w:style>
  <w:style w:type="paragraph" w:styleId="15">
    <w:name w:val="Body Text First Indent 2"/>
    <w:basedOn w:val="9"/>
    <w:qFormat/>
    <w:uiPriority w:val="0"/>
    <w:pPr>
      <w:tabs>
        <w:tab w:val="left" w:pos="3025"/>
      </w:tabs>
      <w:spacing w:after="120" w:line="240" w:lineRule="auto"/>
      <w:ind w:left="420" w:firstLine="420"/>
      <w:textAlignment w:val="auto"/>
    </w:pPr>
    <w:rPr>
      <w:kern w:val="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rPr>
      <w:rFonts w:ascii="Arial" w:hAnsi="Arial" w:eastAsia="黑体" w:cs="Arial"/>
      <w:snapToGrid w:val="0"/>
      <w:kern w:val="0"/>
      <w:szCs w:val="21"/>
    </w:rPr>
  </w:style>
  <w:style w:type="character" w:styleId="21">
    <w:name w:val="Hyperlink"/>
    <w:qFormat/>
    <w:uiPriority w:val="99"/>
    <w:rPr>
      <w:rFonts w:ascii="Arial" w:hAnsi="Arial" w:eastAsia="黑体" w:cs="Arial"/>
      <w:snapToGrid w:val="0"/>
      <w:color w:val="000000"/>
      <w:kern w:val="0"/>
      <w:sz w:val="18"/>
      <w:szCs w:val="18"/>
      <w:u w:val="none"/>
    </w:rPr>
  </w:style>
  <w:style w:type="character" w:styleId="22">
    <w:name w:val="annotation reference"/>
    <w:qFormat/>
    <w:uiPriority w:val="99"/>
    <w:rPr>
      <w:sz w:val="21"/>
      <w:szCs w:val="21"/>
    </w:rPr>
  </w:style>
  <w:style w:type="paragraph" w:customStyle="1" w:styleId="23">
    <w:name w:val="表格文字"/>
    <w:basedOn w:val="10"/>
    <w:next w:val="7"/>
    <w:qFormat/>
    <w:uiPriority w:val="0"/>
    <w:pPr>
      <w:adjustRightInd w:val="0"/>
      <w:spacing w:line="420" w:lineRule="atLeast"/>
      <w:textAlignment w:val="baseline"/>
    </w:pPr>
    <w:rPr>
      <w:szCs w:val="24"/>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大节"/>
    <w:basedOn w:val="4"/>
    <w:qFormat/>
    <w:uiPriority w:val="0"/>
    <w:pPr>
      <w:spacing w:before="260" w:after="260" w:line="415" w:lineRule="auto"/>
      <w:ind w:left="420" w:hanging="420"/>
    </w:pPr>
    <w:rPr>
      <w:rFonts w:ascii="Arial" w:hAnsi="Arial" w:eastAsia="微软雅黑"/>
      <w:lang w:val="en-US"/>
    </w:rPr>
  </w:style>
  <w:style w:type="paragraph" w:customStyle="1" w:styleId="26">
    <w:name w:val="正文2"/>
    <w:basedOn w:val="1"/>
    <w:qFormat/>
    <w:uiPriority w:val="0"/>
    <w:pPr>
      <w:spacing w:before="156" w:line="360" w:lineRule="auto"/>
      <w:ind w:firstLine="510" w:firstLineChars="200"/>
    </w:pPr>
    <w:rPr>
      <w:sz w:val="24"/>
      <w:szCs w:val="20"/>
    </w:rPr>
  </w:style>
  <w:style w:type="paragraph" w:customStyle="1" w:styleId="2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9">
    <w:name w:val="正文空2字"/>
    <w:basedOn w:val="30"/>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30">
    <w:name w:val="左对齐正文"/>
    <w:qFormat/>
    <w:uiPriority w:val="99"/>
    <w:rPr>
      <w:rFonts w:ascii="Calibri" w:hAnsi="Calibri" w:eastAsia="仿宋_GB2312" w:cs="Calibri"/>
      <w:kern w:val="2"/>
      <w:sz w:val="32"/>
      <w:szCs w:val="32"/>
      <w:lang w:val="en-US" w:eastAsia="zh-CN" w:bidi="ar-SA"/>
    </w:rPr>
  </w:style>
  <w:style w:type="paragraph" w:customStyle="1" w:styleId="31">
    <w:name w:val="正文缩进1"/>
    <w:basedOn w:val="1"/>
    <w:next w:val="9"/>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2">
    <w:name w:val="索引 11"/>
    <w:basedOn w:val="1"/>
    <w:next w:val="1"/>
    <w:qFormat/>
    <w:uiPriority w:val="99"/>
    <w:pPr>
      <w:adjustRightInd/>
      <w:spacing w:line="360" w:lineRule="auto"/>
    </w:pPr>
    <w:rPr>
      <w:rFonts w:ascii="仿宋_GB2312" w:eastAsia="仿宋_GB2312"/>
      <w:sz w:val="24"/>
      <w:szCs w:val="20"/>
    </w:rPr>
  </w:style>
  <w:style w:type="paragraph" w:customStyle="1" w:styleId="33">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34">
    <w:name w:val="纯文本1"/>
    <w:basedOn w:val="1"/>
    <w:qFormat/>
    <w:uiPriority w:val="0"/>
    <w:pPr>
      <w:adjustRightInd/>
    </w:pPr>
    <w:rPr>
      <w:rFonts w:ascii="宋体" w:hAnsi="Courier New"/>
      <w:kern w:val="0"/>
      <w:sz w:val="20"/>
      <w:szCs w:val="20"/>
    </w:rPr>
  </w:style>
  <w:style w:type="paragraph" w:customStyle="1" w:styleId="35">
    <w:name w:val="纯文本_0_0"/>
    <w:basedOn w:val="36"/>
    <w:qFormat/>
    <w:uiPriority w:val="0"/>
    <w:rPr>
      <w:rFonts w:ascii="宋体" w:hAnsi="Courier New"/>
      <w:szCs w:val="21"/>
    </w:rPr>
  </w:style>
  <w:style w:type="paragraph" w:customStyle="1" w:styleId="3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8">
    <w:name w:val="列表段落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1704</Words>
  <Characters>2041</Characters>
  <Lines>0</Lines>
  <Paragraphs>0</Paragraphs>
  <TotalTime>27</TotalTime>
  <ScaleCrop>false</ScaleCrop>
  <LinksUpToDate>false</LinksUpToDate>
  <CharactersWithSpaces>2164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2025-11-17T21:49:00Z</dcterms:created>
  <dc:creator>yzm</dc:creator>
  <cp:lastModifiedBy>yzm</cp:lastModifiedBy>
  <dcterms:modified xsi:type="dcterms:W3CDTF">2025-12-30T06:57:40Z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715A85F15E6347AD908F55D932975C9F_13</vt:lpwstr>
  </property>
  <property fmtid="{D5CDD505-2E9C-101B-9397-08002B2CF9AE}" pid="4" name="KSOTemplateDocerSaveRecord">
    <vt:lpwstr>eyJoZGlkIjoiYjkyZmNhZmMwYTRkMzdjNDc0ZDBiODA4ZTNmNjg2YzYiLCJ1c2VySWQiOiI0NDgxMTkyNDIifQ==</vt:lpwstr>
  </property>
</Properties>
</file>