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beforeAutospacing="0" w:after="60" w:afterLines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电动单梁桥式起重机主梁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改造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技术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鉴于甲方有一台 3T电动单梁桥式起重机需要大修，进行拆卸主梁并更换新主梁的工作，为确保工程质量、进度及双方权益，经甲乙双方友好协商，依据《中华人民共和国民法典》及相关法律法规，结合本项目实际情况，特签订本技术协议，作为双方签订合同的重要组成部分，与合同具有同等法律效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9"/>
        </w:numPr>
        <w:suppressLineNumbers w:val="0"/>
        <w:tabs>
          <w:tab w:val="left" w:pos="0"/>
          <w:tab w:val="clear" w:pos="42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Lines="0" w:beforeAutospacing="0" w:after="100" w:afterLines="0" w:afterAutospacing="0" w:line="360" w:lineRule="auto"/>
        <w:ind w:left="0" w:leftChars="0" w:right="0" w:rightChars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工程概述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及要求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  <w:tab w:val="clear" w:pos="42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Lines="0" w:beforeAutospacing="0" w:after="100" w:afterLines="0" w:afterAutospacing="0" w:line="360" w:lineRule="auto"/>
        <w:ind w:right="0" w:rightChars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设备名称</w:t>
      </w:r>
      <w:r>
        <w:rPr>
          <w:rFonts w:hint="eastAsia" w:ascii="仿宋" w:hAnsi="仿宋" w:eastAsia="仿宋" w:cs="仿宋"/>
          <w:b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单梁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桥式</w:t>
      </w:r>
      <w:r>
        <w:rPr>
          <w:rFonts w:hint="eastAsia" w:ascii="仿宋" w:hAnsi="仿宋" w:eastAsia="仿宋" w:cs="仿宋"/>
          <w:b w:val="0"/>
          <w:sz w:val="28"/>
          <w:szCs w:val="28"/>
        </w:rPr>
        <w:t>起重机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Autospacing="0" w:after="10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要求：投标单位应具有特种设备维修改造B级以上资质；并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需到现场进行实际勘查，根据现场实际情况制定符合甲方要求的施工方案，因实际情况偏差造成的损失投标方应全部承担。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Autospacing="0" w:after="10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制造标椎：3吨主梁用料标准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Autospacing="0" w:after="100" w:afterAutospacing="0" w:line="36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跨度</w:t>
      </w:r>
      <w:r>
        <w:rPr>
          <w:rFonts w:hint="eastAsia" w:ascii="仿宋" w:hAnsi="仿宋" w:eastAsia="仿宋" w:cs="仿宋"/>
          <w:b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16.6m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Autospacing="0" w:after="100" w:afterAutospacing="0" w:line="36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default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颜色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与甲方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现场</w:t>
      </w:r>
      <w:r>
        <w:rPr>
          <w:rFonts w:hint="eastAsia" w:ascii="仿宋" w:hAnsi="仿宋" w:eastAsia="仿宋" w:cs="仿宋"/>
          <w:sz w:val="28"/>
          <w:szCs w:val="28"/>
        </w:rPr>
        <w:t>一致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Autospacing="0" w:after="100" w:afterAutospacing="0" w:line="360" w:lineRule="auto"/>
        <w:ind w:left="0" w:leftChars="0" w:right="0" w:rightChars="0" w:firstLine="560" w:firstLineChars="0"/>
        <w:jc w:val="left"/>
        <w:textAlignment w:val="auto"/>
        <w:outlineLvl w:val="1"/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工期：7日内将旧天车主梁拆卸并把新主梁安装改造完成。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Autospacing="0" w:after="100" w:afterAutospacing="0" w:line="360" w:lineRule="auto"/>
        <w:ind w:left="0" w:leftChars="0" w:right="0" w:rightChars="0" w:firstLine="560" w:firstLineChars="0"/>
        <w:jc w:val="left"/>
        <w:textAlignment w:val="auto"/>
        <w:outlineLvl w:val="1"/>
        <w:rPr>
          <w:rFonts w:hint="default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手续：乙方负责协助甲方办理国家监管部门的相应手续，包括:旧天车改造申请，改造后的验收。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Autospacing="0" w:after="100" w:afterAutospacing="0" w:line="360" w:lineRule="auto"/>
        <w:ind w:left="0" w:leftChars="0" w:right="0" w:rightChars="0" w:firstLine="48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安装位置</w:t>
      </w:r>
      <w:r>
        <w:rPr>
          <w:rFonts w:hint="eastAsia" w:ascii="仿宋" w:hAnsi="仿宋" w:eastAsia="仿宋" w:cs="仿宋"/>
          <w:b w:val="0"/>
          <w:sz w:val="28"/>
          <w:szCs w:val="28"/>
        </w:rPr>
        <w:t>：[张家口市桥东区胜利中路6号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原位置</w:t>
      </w:r>
      <w:r>
        <w:rPr>
          <w:rFonts w:hint="eastAsia" w:ascii="仿宋" w:hAnsi="仿宋" w:eastAsia="仿宋" w:cs="仿宋"/>
          <w:b w:val="0"/>
          <w:sz w:val="28"/>
          <w:szCs w:val="28"/>
        </w:rPr>
        <w:t>]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Autospacing="0" w:after="10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工程内容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乙方负责将甲方现有 3T电动单梁桥式起重机的主梁进行安全拆卸，并协助运输至指定地点并妥善存放；同时按照甲方要求及相关标准，采购全新主梁并完成安装、调试工作，确保3T电动单梁桥式起重机恢复正常运行且主梁性能指标符合规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  <w:tab w:val="clear" w:pos="42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Lines="0" w:beforeAutospacing="0" w:after="100" w:afterLines="0" w:afterAutospacing="0" w:line="360" w:lineRule="auto"/>
        <w:ind w:left="0" w:leftChars="0" w:right="0" w:rightChars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 w:val="0"/>
          <w:sz w:val="28"/>
          <w:szCs w:val="28"/>
        </w:rPr>
        <w:t>技术要求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  <w:tab w:val="clear" w:pos="42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Lines="0" w:beforeAutospacing="0" w:after="100" w:afterLines="0" w:afterAutospacing="0" w:line="360" w:lineRule="auto"/>
        <w:ind w:left="0" w:leftChars="0" w:right="0" w:rightChars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新主梁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制造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标准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新主梁必须为全新且符合国家现行起重机设计、制造相关标准， GB/T 3811-2008《起重机设计规范》、GB 6067.1-2010《起重机械安全规程第1部分：总则》等。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主梁材质应选用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不低于Q345B材质</w:t>
      </w:r>
      <w:r>
        <w:rPr>
          <w:rFonts w:hint="eastAsia" w:ascii="仿宋" w:hAnsi="仿宋" w:eastAsia="仿宋" w:cs="仿宋"/>
          <w:sz w:val="28"/>
          <w:szCs w:val="28"/>
        </w:rPr>
        <w:t>，其力学性能和化学成份需满足相应标准要求，具备质量合格证明文件及材质检验报告。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主梁的结构设计应确保足够的强度、刚度和稳定性，能承受额定起重量及运行过程中的动载荷、冲击载荷等，在额定起升高度和跨度条件下，主梁垂直静挠度不大于 S/500。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（4）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制作</w:t>
      </w:r>
      <w:r>
        <w:rPr>
          <w:rFonts w:hint="eastAsia" w:ascii="仿宋" w:hAnsi="仿宋" w:eastAsia="仿宋" w:cs="仿宋"/>
          <w:sz w:val="28"/>
          <w:szCs w:val="28"/>
        </w:rPr>
        <w:t>过程中，乙方应严格控制焊接质量，所有焊接部位应符合相应焊接标准，焊缝应平整、光滑，无气孔、裂纹、夹渣等缺陷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（5）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起重机的涂装技术要求：起重机涂装要求采用高质量防锈漆，钢结构经抛丸或喷砂除锈处理表面达到GB8923-88或相应标准（SIS）的Sa 2.5级，封闭金属结构件的内部涂环氧树脂底漆。金属结构件外表面要涂底漆2遍、中间漆1遍、面漆2遍，漆膜厚度达到90～110um，漆膜的外观检查为湿膜不得缩边、缩水、起泡、发白、失光，涂料流挂。干膜不得有细微龟裂、剥膜等现象。面漆应均匀，平整、色泽一致，不得有漏漆、流漆、开裂、针孔、脱层等缺陷。面漆的颜色与现场其它天车颜色一致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拆卸要求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及施工方案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在拆卸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起重机</w:t>
      </w:r>
      <w:r>
        <w:rPr>
          <w:rFonts w:hint="eastAsia" w:ascii="仿宋" w:hAnsi="仿宋" w:eastAsia="仿宋" w:cs="仿宋"/>
          <w:sz w:val="28"/>
          <w:szCs w:val="28"/>
        </w:rPr>
        <w:t>前，乙方需制定详细、科学的拆卸方案，方案中应明确拆卸顺序、安全保障措施、使用工具及设备等内容，并经甲方审核同意后方可实施。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乙方应严格按照拆卸方案进行操作，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预先对起重机各零部件、电器、线路等进行标记，按图纸并结合实际标记线号，施工中，应</w:t>
      </w:r>
      <w:r>
        <w:rPr>
          <w:rFonts w:hint="eastAsia" w:ascii="仿宋" w:hAnsi="仿宋" w:eastAsia="仿宋" w:cs="仿宋"/>
          <w:sz w:val="28"/>
          <w:szCs w:val="28"/>
        </w:rPr>
        <w:t>使用专业的起重设备和工具，确保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拆卸过程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sz w:val="28"/>
          <w:szCs w:val="28"/>
        </w:rPr>
        <w:t>平稳、安全，避免对起重机其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eastAsia" w:ascii="仿宋" w:hAnsi="仿宋" w:eastAsia="仿宋" w:cs="仿宋"/>
          <w:sz w:val="28"/>
          <w:szCs w:val="28"/>
        </w:rPr>
        <w:t>部件及周边设施造成损坏。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拆卸下来的零部件应进行分类标记、妥善保管，对于可重复利用的部件，要做好防护措施，防止在搬运、存储过程中出现变形、损坏等情况。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安装要求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新主梁安装前，乙方应对起重机的端梁、支腿等基础部件进行全面检查，确保其尺寸精度、安装位置等符合设计要求，如有问题需及时修复或调整。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按照设计图纸和相关标准，精确安装新主梁，保证主梁的水平度、垂直度及跨距等安装精度符合规定。主梁与端梁、支腿等连接部位应采用可靠的连接方式，连接螺栓应紧固到位，并有防松措施。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Autospacing="0" w:after="100" w:afterAutospacing="0" w:line="360" w:lineRule="auto"/>
        <w:ind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电气系统调整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200" w:beforeAutospacing="0" w:after="10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更换主梁后，乙方需对起重机的电气系统进行全面检查和调整，确保电气线路连接正确、牢固，无短路、断路等问题。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调试起重机的起升、运行、制动等电气控制功能，使其操作灵敏、可靠，满足起重机安全运行要求。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三、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施工工期和</w:t>
      </w:r>
      <w:r>
        <w:rPr>
          <w:rFonts w:hint="eastAsia" w:ascii="仿宋" w:hAnsi="仿宋" w:eastAsia="仿宋" w:cs="仿宋"/>
          <w:b w:val="0"/>
          <w:sz w:val="28"/>
          <w:szCs w:val="28"/>
        </w:rPr>
        <w:t>质量保证与验收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施工工期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本工程自合同签订之日起，乙方应在 7个日历天内完成主梁的拆卸、新主梁的采购、安装及调试工作并具备验收条件。如遇不可抗力因素或甲方原因导致工期延误，乙方应及时通知甲方，经双方协商同意后可顺延工期。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质量保证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乙方应对工程质量负责，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对所更换的部件负责，</w:t>
      </w:r>
      <w:r>
        <w:rPr>
          <w:rFonts w:hint="eastAsia" w:ascii="仿宋" w:hAnsi="仿宋" w:eastAsia="仿宋" w:cs="仿宋"/>
          <w:sz w:val="28"/>
          <w:szCs w:val="28"/>
        </w:rPr>
        <w:t>自验收合格之日起，对新安装的主梁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及所更换的部件，</w:t>
      </w:r>
      <w:r>
        <w:rPr>
          <w:rFonts w:hint="eastAsia" w:ascii="仿宋" w:hAnsi="仿宋" w:eastAsia="仿宋" w:cs="仿宋"/>
          <w:sz w:val="28"/>
          <w:szCs w:val="28"/>
        </w:rPr>
        <w:t xml:space="preserve">提供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年的质量保证期。在质保期内，如因乙方施工质量问题或所提供的设备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备件</w:t>
      </w:r>
      <w:r>
        <w:rPr>
          <w:rFonts w:hint="eastAsia" w:ascii="仿宋" w:hAnsi="仿宋" w:eastAsia="仿宋" w:cs="仿宋"/>
          <w:sz w:val="28"/>
          <w:szCs w:val="28"/>
        </w:rPr>
        <w:t>、材料质量问题导致设备故障或损坏，乙方应免费进行维修或更换。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在质保期内，乙方应定期对起重机进行回访，检查设备运行情况，及时解决发现的问题，并向甲方提供回访报告。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验收标准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工程验收依据国家现行相关标准、本技术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sz w:val="28"/>
          <w:szCs w:val="28"/>
        </w:rPr>
        <w:t>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</w:t>
      </w:r>
      <w:r>
        <w:rPr>
          <w:rFonts w:hint="eastAsia" w:ascii="仿宋" w:hAnsi="仿宋" w:eastAsia="仿宋" w:cs="仿宋"/>
          <w:sz w:val="28"/>
          <w:szCs w:val="28"/>
        </w:rPr>
        <w:t>方提供的设计图纸等进行。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验收内容包括新主梁的材质、结构尺寸、安装精度、焊接质量、电气系统性能、设备运行状况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检验合格证明文件</w:t>
      </w:r>
      <w:r>
        <w:rPr>
          <w:rFonts w:hint="eastAsia" w:ascii="仿宋" w:hAnsi="仿宋" w:eastAsia="仿宋" w:cs="仿宋"/>
          <w:sz w:val="28"/>
          <w:szCs w:val="28"/>
        </w:rPr>
        <w:t>等方面。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乙方应在工程完工后，向甲方提交完整的竣工资料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文件供甲方审核。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仿宋简">
    <w:altName w:val="仿宋"/>
    <w:panose1 w:val="02010609000101010101"/>
    <w:charset w:val="80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altName w:val="宋体"/>
    <w:panose1 w:val="02010609000101010101"/>
    <w:charset w:val="80"/>
    <w:family w:val="auto"/>
    <w:pitch w:val="default"/>
    <w:sig w:usb0="00000000" w:usb1="00000000" w:usb2="00000002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480"/>
      </w:pPr>
      <w:r>
        <w:separator/>
      </w:r>
    </w:p>
  </w:footnote>
  <w:footnote w:type="continuationSeparator" w:id="1">
    <w:p>
      <w:pPr>
        <w:spacing w:line="312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9D077"/>
    <w:multiLevelType w:val="multilevel"/>
    <w:tmpl w:val="8199D077"/>
    <w:lvl w:ilvl="0" w:tentative="0">
      <w:start w:val="1"/>
      <w:numFmt w:val="decimal"/>
      <w:pStyle w:val="20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14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47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pStyle w:val="65"/>
      <w:lvlText w:val="%1.%2.%3.%4.%5."/>
      <w:lvlJc w:val="left"/>
      <w:pPr>
        <w:ind w:left="0" w:firstLine="0"/>
      </w:pPr>
      <w:rPr>
        <w:rFonts w:hint="default"/>
        <w:color w:val="auto"/>
      </w:rPr>
    </w:lvl>
    <w:lvl w:ilvl="5" w:tentative="0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B2A926D1"/>
    <w:multiLevelType w:val="singleLevel"/>
    <w:tmpl w:val="B2A926D1"/>
    <w:lvl w:ilvl="0" w:tentative="0">
      <w:start w:val="1"/>
      <w:numFmt w:val="bullet"/>
      <w:pStyle w:val="40"/>
      <w:lvlText w:val=""/>
      <w:lvlJc w:val="left"/>
      <w:pPr>
        <w:tabs>
          <w:tab w:val="left" w:pos="839"/>
        </w:tabs>
        <w:ind w:left="839" w:hanging="419"/>
      </w:pPr>
      <w:rPr>
        <w:rFonts w:hint="default" w:ascii="Wingdings" w:hAnsi="Wingdings" w:cs="Wingdings"/>
      </w:rPr>
    </w:lvl>
  </w:abstractNum>
  <w:abstractNum w:abstractNumId="2">
    <w:nsid w:val="DAC65069"/>
    <w:multiLevelType w:val="multilevel"/>
    <w:tmpl w:val="DAC65069"/>
    <w:lvl w:ilvl="0" w:tentative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36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auto"/>
      </w:rPr>
    </w:lvl>
    <w:lvl w:ilvl="5" w:tentative="0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DD585330"/>
    <w:multiLevelType w:val="singleLevel"/>
    <w:tmpl w:val="DD585330"/>
    <w:lvl w:ilvl="0" w:tentative="0">
      <w:start w:val="1"/>
      <w:numFmt w:val="bullet"/>
      <w:pStyle w:val="33"/>
      <w:lvlText w:val=""/>
      <w:lvlJc w:val="left"/>
      <w:pPr>
        <w:tabs>
          <w:tab w:val="left" w:pos="1259"/>
        </w:tabs>
        <w:ind w:left="1259" w:hanging="839"/>
      </w:pPr>
      <w:rPr>
        <w:rFonts w:hint="default" w:ascii="Wingdings" w:hAnsi="Wingdings"/>
      </w:rPr>
    </w:lvl>
  </w:abstractNum>
  <w:abstractNum w:abstractNumId="4">
    <w:nsid w:val="E482BA5D"/>
    <w:multiLevelType w:val="singleLevel"/>
    <w:tmpl w:val="E482BA5D"/>
    <w:lvl w:ilvl="0" w:tentative="0">
      <w:start w:val="1"/>
      <w:numFmt w:val="bullet"/>
      <w:pStyle w:val="46"/>
      <w:lvlText w:val=""/>
      <w:lvlJc w:val="left"/>
      <w:pPr>
        <w:tabs>
          <w:tab w:val="left" w:pos="2098"/>
        </w:tabs>
        <w:ind w:left="2098" w:hanging="1678"/>
      </w:pPr>
      <w:rPr>
        <w:rFonts w:hint="default" w:ascii="Wingdings" w:hAnsi="Wingdings"/>
      </w:rPr>
    </w:lvl>
  </w:abstractNum>
  <w:abstractNum w:abstractNumId="5">
    <w:nsid w:val="EBEEFD55"/>
    <w:multiLevelType w:val="singleLevel"/>
    <w:tmpl w:val="EBEEFD55"/>
    <w:lvl w:ilvl="0" w:tentative="0">
      <w:start w:val="1"/>
      <w:numFmt w:val="bullet"/>
      <w:pStyle w:val="17"/>
      <w:lvlText w:val=""/>
      <w:lvlJc w:val="left"/>
      <w:pPr>
        <w:tabs>
          <w:tab w:val="left" w:pos="1678"/>
        </w:tabs>
        <w:ind w:left="1678" w:hanging="1258"/>
      </w:pPr>
      <w:rPr>
        <w:rFonts w:hint="default" w:ascii="Wingdings" w:hAnsi="Wingdings"/>
      </w:rPr>
    </w:lvl>
  </w:abstractNum>
  <w:abstractNum w:abstractNumId="6">
    <w:nsid w:val="2B53709A"/>
    <w:multiLevelType w:val="multilevel"/>
    <w:tmpl w:val="2B53709A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中宋简" w:hAnsi="汉仪中宋简" w:eastAsia="汉仪中宋简"/>
      </w:rPr>
    </w:lvl>
    <w:lvl w:ilvl="1" w:tentative="0">
      <w:start w:val="1"/>
      <w:numFmt w:val="chineseCounting"/>
      <w:pStyle w:val="4"/>
      <w:suff w:val="space"/>
      <w:lvlText w:val="(%2)"/>
      <w:lvlJc w:val="left"/>
      <w:pPr>
        <w:tabs>
          <w:tab w:val="left" w:pos="420"/>
        </w:tabs>
        <w:ind w:left="0" w:firstLine="0"/>
      </w:pPr>
      <w:rPr>
        <w:rFonts w:hint="eastAsia" w:ascii="汉仪中宋简" w:hAnsi="汉仪中宋简" w:eastAsia="汉仪中宋简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420"/>
        </w:tabs>
        <w:ind w:left="0" w:firstLine="0"/>
      </w:pPr>
      <w:rPr>
        <w:rFonts w:hint="eastAsia" w:ascii="汉仪中宋简" w:hAnsi="汉仪中宋简" w:eastAsia="汉仪中宋简"/>
      </w:rPr>
    </w:lvl>
    <w:lvl w:ilvl="3" w:tentative="0">
      <w:start w:val="1"/>
      <w:numFmt w:val="decimal"/>
      <w:pStyle w:val="6"/>
      <w:suff w:val="space"/>
      <w:lvlText w:val="(%4)"/>
      <w:lvlJc w:val="left"/>
      <w:pPr>
        <w:tabs>
          <w:tab w:val="left" w:pos="0"/>
        </w:tabs>
        <w:ind w:left="0" w:firstLine="0"/>
      </w:pPr>
      <w:rPr>
        <w:rFonts w:hint="eastAsia" w:ascii="汉仪中宋简" w:hAnsi="汉仪中宋简" w:eastAsia="汉仪中宋简"/>
      </w:rPr>
    </w:lvl>
    <w:lvl w:ilvl="4" w:tentative="0">
      <w:start w:val="1"/>
      <w:numFmt w:val="lowerRoman"/>
      <w:pStyle w:val="7"/>
      <w:suff w:val="space"/>
      <w:lvlText w:val="%5) "/>
      <w:lvlJc w:val="left"/>
      <w:pPr>
        <w:tabs>
          <w:tab w:val="left" w:pos="420"/>
        </w:tabs>
        <w:ind w:left="0" w:firstLine="0"/>
      </w:pPr>
      <w:rPr>
        <w:rFonts w:hint="eastAsia" w:ascii="汉仪中宋简" w:hAnsi="汉仪中宋简" w:eastAsia="汉仪中宋简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tabs>
          <w:tab w:val="left" w:pos="420"/>
        </w:tabs>
        <w:ind w:left="0" w:firstLine="0"/>
      </w:pPr>
      <w:rPr>
        <w:rFonts w:hint="eastAsia" w:ascii="汉仪中宋简" w:hAnsi="汉仪中宋简" w:eastAsia="汉仪中宋简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0"/>
      </w:pPr>
      <w:rPr>
        <w:rFonts w:hint="eastAsia" w:ascii="汉仪中宋简" w:hAnsi="汉仪中宋简" w:eastAsia="汉仪中宋简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0"/>
      </w:pPr>
      <w:rPr>
        <w:rFonts w:hint="eastAsia" w:ascii="汉仪中宋简" w:hAnsi="汉仪中宋简" w:eastAsia="汉仪中宋简"/>
      </w:rPr>
    </w:lvl>
    <w:lvl w:ilvl="8" w:tentative="0">
      <w:start w:val="1"/>
      <w:numFmt w:val="lowerRoman"/>
      <w:pStyle w:val="11"/>
      <w:suff w:val="space"/>
      <w:lvlText w:val="%9 "/>
      <w:lvlJc w:val="left"/>
      <w:pPr>
        <w:tabs>
          <w:tab w:val="left" w:pos="420"/>
        </w:tabs>
        <w:ind w:left="0" w:firstLine="0"/>
      </w:pPr>
      <w:rPr>
        <w:rFonts w:hint="eastAsia" w:ascii="汉仪中宋简" w:hAnsi="汉仪中宋简" w:eastAsia="汉仪中宋简"/>
      </w:rPr>
    </w:lvl>
  </w:abstractNum>
  <w:abstractNum w:abstractNumId="7">
    <w:nsid w:val="53128D63"/>
    <w:multiLevelType w:val="singleLevel"/>
    <w:tmpl w:val="53128D63"/>
    <w:lvl w:ilvl="0" w:tentative="0">
      <w:start w:val="1"/>
      <w:numFmt w:val="bullet"/>
      <w:pStyle w:val="24"/>
      <w:suff w:val="space"/>
      <w:lvlText w:val=""/>
      <w:lvlJc w:val="left"/>
      <w:pPr>
        <w:tabs>
          <w:tab w:val="left" w:pos="420"/>
        </w:tabs>
        <w:ind w:left="420" w:firstLine="0"/>
      </w:pPr>
      <w:rPr>
        <w:rFonts w:hint="default" w:ascii="Wingdings" w:hAnsi="Wingdings"/>
      </w:rPr>
    </w:lvl>
  </w:abstractNum>
  <w:abstractNum w:abstractNumId="8">
    <w:nsid w:val="7F98E736"/>
    <w:multiLevelType w:val="singleLevel"/>
    <w:tmpl w:val="7F98E7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23EBB"/>
    <w:rsid w:val="0B1B3416"/>
    <w:rsid w:val="0EC95C85"/>
    <w:rsid w:val="1BB92E62"/>
    <w:rsid w:val="241D5D40"/>
    <w:rsid w:val="245200F5"/>
    <w:rsid w:val="2E3D3209"/>
    <w:rsid w:val="2E9D1B1E"/>
    <w:rsid w:val="43461A6B"/>
    <w:rsid w:val="445F7FB9"/>
    <w:rsid w:val="45443B73"/>
    <w:rsid w:val="45744319"/>
    <w:rsid w:val="4D961721"/>
    <w:rsid w:val="502F4C40"/>
    <w:rsid w:val="50D574E2"/>
    <w:rsid w:val="51B13991"/>
    <w:rsid w:val="520E4D2A"/>
    <w:rsid w:val="52975992"/>
    <w:rsid w:val="572F1C52"/>
    <w:rsid w:val="5B263C00"/>
    <w:rsid w:val="5ED670E4"/>
    <w:rsid w:val="67CA2064"/>
    <w:rsid w:val="6BB25545"/>
    <w:rsid w:val="7160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ind w:firstLine="480" w:firstLineChars="200"/>
      <w:jc w:val="both"/>
    </w:pPr>
    <w:rPr>
      <w:rFonts w:ascii="汉仪仿宋简" w:hAnsi="汉仪仿宋简" w:eastAsia="汉仪仿宋简" w:cstheme="minorBidi"/>
      <w:kern w:val="2"/>
      <w:sz w:val="24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420"/>
        <w:tab w:val="clear" w:pos="0"/>
      </w:tabs>
      <w:adjustRightInd w:val="0"/>
      <w:snapToGrid w:val="0"/>
      <w:spacing w:before="50" w:beforeLines="50" w:after="50" w:afterLines="50" w:line="240" w:lineRule="auto"/>
      <w:outlineLvl w:val="0"/>
    </w:pPr>
    <w:rPr>
      <w:rFonts w:ascii="汉仪中宋简" w:hAnsi="汉仪中宋简" w:eastAsia="汉仪中宋简" w:cstheme="minorBidi"/>
      <w:b/>
      <w:bCs/>
      <w:kern w:val="44"/>
      <w:sz w:val="36"/>
      <w:szCs w:val="36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numPr>
        <w:ilvl w:val="1"/>
        <w:numId w:val="1"/>
      </w:numPr>
      <w:tabs>
        <w:tab w:val="left" w:pos="0"/>
        <w:tab w:val="clear" w:pos="420"/>
      </w:tabs>
      <w:adjustRightInd w:val="0"/>
      <w:snapToGrid w:val="0"/>
      <w:spacing w:before="50" w:beforeLines="50" w:after="50" w:afterLines="50" w:line="240" w:lineRule="auto"/>
      <w:outlineLvl w:val="1"/>
    </w:pPr>
    <w:rPr>
      <w:rFonts w:ascii="汉仪中宋简" w:hAnsi="汉仪中宋简" w:eastAsia="汉仪中宋简" w:cstheme="minorBidi"/>
      <w:b/>
      <w:kern w:val="2"/>
      <w:sz w:val="32"/>
      <w:lang w:val="en-US" w:eastAsia="zh-CN" w:bidi="ar-SA"/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1"/>
      </w:numPr>
      <w:adjustRightInd w:val="0"/>
      <w:snapToGrid w:val="0"/>
      <w:spacing w:before="50" w:beforeLines="50" w:after="50" w:afterLines="50" w:line="240" w:lineRule="auto"/>
      <w:outlineLvl w:val="2"/>
    </w:pPr>
    <w:rPr>
      <w:rFonts w:ascii="汉仪中宋简" w:hAnsi="汉仪中宋简" w:eastAsia="汉仪中宋简" w:cstheme="minorBidi"/>
      <w:b/>
      <w:kern w:val="2"/>
      <w:sz w:val="30"/>
      <w:szCs w:val="30"/>
      <w:lang w:val="en-US" w:eastAsia="zh-CN" w:bidi="ar-SA"/>
    </w:rPr>
  </w:style>
  <w:style w:type="paragraph" w:styleId="6">
    <w:name w:val="heading 4"/>
    <w:next w:val="1"/>
    <w:unhideWhenUsed/>
    <w:qFormat/>
    <w:uiPriority w:val="9"/>
    <w:pPr>
      <w:numPr>
        <w:ilvl w:val="3"/>
        <w:numId w:val="1"/>
      </w:numPr>
      <w:adjustRightInd w:val="0"/>
      <w:snapToGrid w:val="0"/>
      <w:spacing w:before="50" w:beforeLines="50" w:after="50" w:afterLines="50" w:line="240" w:lineRule="auto"/>
      <w:outlineLvl w:val="3"/>
    </w:pPr>
    <w:rPr>
      <w:rFonts w:ascii="汉仪中宋简" w:hAnsi="汉仪中宋简" w:eastAsia="汉仪中宋简" w:cstheme="minorBidi"/>
      <w:b/>
      <w:sz w:val="28"/>
      <w:lang w:val="en-US" w:eastAsia="zh-CN" w:bidi="ar-SA"/>
    </w:rPr>
  </w:style>
  <w:style w:type="paragraph" w:styleId="7">
    <w:name w:val="heading 5"/>
    <w:next w:val="1"/>
    <w:unhideWhenUsed/>
    <w:qFormat/>
    <w:uiPriority w:val="9"/>
    <w:pPr>
      <w:numPr>
        <w:ilvl w:val="4"/>
        <w:numId w:val="1"/>
      </w:numPr>
      <w:tabs>
        <w:tab w:val="left" w:pos="312"/>
        <w:tab w:val="clear" w:pos="420"/>
      </w:tabs>
      <w:adjustRightInd w:val="0"/>
      <w:snapToGrid w:val="0"/>
      <w:spacing w:before="50" w:beforeLines="50" w:after="50" w:afterLines="50" w:line="240" w:lineRule="auto"/>
      <w:outlineLvl w:val="4"/>
    </w:pPr>
    <w:rPr>
      <w:rFonts w:ascii="汉仪中宋简" w:hAnsi="汉仪中宋简" w:eastAsia="汉仪中宋简" w:cstheme="minorBidi"/>
      <w:b/>
      <w:sz w:val="24"/>
      <w:szCs w:val="24"/>
      <w:lang w:val="en-US" w:eastAsia="zh-CN" w:bidi="ar-SA"/>
    </w:rPr>
  </w:style>
  <w:style w:type="paragraph" w:styleId="8">
    <w:name w:val="heading 6"/>
    <w:next w:val="1"/>
    <w:unhideWhenUsed/>
    <w:qFormat/>
    <w:uiPriority w:val="0"/>
    <w:pPr>
      <w:numPr>
        <w:ilvl w:val="5"/>
        <w:numId w:val="1"/>
      </w:numPr>
      <w:tabs>
        <w:tab w:val="left" w:pos="0"/>
        <w:tab w:val="clear" w:pos="420"/>
      </w:tabs>
      <w:adjustRightInd w:val="0"/>
      <w:snapToGrid w:val="0"/>
      <w:spacing w:before="50" w:beforeLines="50" w:after="50" w:afterLines="50" w:line="240" w:lineRule="auto"/>
      <w:outlineLvl w:val="5"/>
    </w:pPr>
    <w:rPr>
      <w:rFonts w:ascii="汉仪中宋简" w:hAnsi="汉仪中宋简" w:eastAsia="汉仪中宋简" w:cstheme="minorBidi"/>
      <w:b/>
      <w:sz w:val="24"/>
      <w:szCs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tabs>
        <w:tab w:val="left" w:pos="0"/>
        <w:tab w:val="left" w:pos="420"/>
      </w:tabs>
      <w:adjustRightInd w:val="0"/>
      <w:snapToGrid w:val="0"/>
      <w:spacing w:before="50" w:beforeLines="50" w:after="50" w:afterLines="50" w:line="240" w:lineRule="auto"/>
      <w:outlineLvl w:val="6"/>
    </w:pPr>
    <w:rPr>
      <w:rFonts w:ascii="汉仪中宋简" w:hAnsi="汉仪中宋简" w:eastAsia="汉仪中宋简" w:cstheme="minorBidi"/>
      <w:b/>
      <w:sz w:val="24"/>
      <w:szCs w:val="24"/>
      <w:lang w:val="en-US" w:eastAsia="zh-CN" w:bidi="ar-SA"/>
    </w:rPr>
  </w:style>
  <w:style w:type="paragraph" w:styleId="10">
    <w:name w:val="heading 8"/>
    <w:next w:val="1"/>
    <w:unhideWhenUsed/>
    <w:qFormat/>
    <w:uiPriority w:val="0"/>
    <w:pPr>
      <w:numPr>
        <w:ilvl w:val="7"/>
        <w:numId w:val="1"/>
      </w:numPr>
      <w:tabs>
        <w:tab w:val="left" w:pos="420"/>
      </w:tabs>
      <w:adjustRightInd w:val="0"/>
      <w:snapToGrid w:val="0"/>
      <w:spacing w:before="50" w:beforeLines="50" w:after="50" w:afterLines="50" w:line="240" w:lineRule="auto"/>
      <w:outlineLvl w:val="7"/>
    </w:pPr>
    <w:rPr>
      <w:rFonts w:ascii="汉仪中宋简" w:hAnsi="汉仪中宋简" w:eastAsia="汉仪中宋简" w:cstheme="majorBidi"/>
      <w:b/>
      <w:sz w:val="24"/>
      <w:szCs w:val="24"/>
      <w:lang w:val="en-US" w:eastAsia="zh-CN" w:bidi="ar-SA"/>
    </w:rPr>
  </w:style>
  <w:style w:type="paragraph" w:styleId="11">
    <w:name w:val="heading 9"/>
    <w:next w:val="1"/>
    <w:unhideWhenUsed/>
    <w:qFormat/>
    <w:uiPriority w:val="0"/>
    <w:pPr>
      <w:numPr>
        <w:ilvl w:val="8"/>
        <w:numId w:val="1"/>
      </w:numPr>
      <w:adjustRightInd w:val="0"/>
      <w:snapToGrid w:val="0"/>
      <w:spacing w:before="50" w:beforeLines="50" w:after="50" w:afterLines="50" w:line="240" w:lineRule="auto"/>
      <w:outlineLvl w:val="8"/>
    </w:pPr>
    <w:rPr>
      <w:rFonts w:ascii="汉仪中宋简" w:hAnsi="汉仪中宋简" w:eastAsia="汉仪中宋简" w:cstheme="majorBidi"/>
      <w:b/>
      <w:sz w:val="24"/>
      <w:szCs w:val="24"/>
      <w:lang w:val="en-US" w:eastAsia="zh-CN" w:bidi="ar-SA"/>
    </w:rPr>
  </w:style>
  <w:style w:type="character" w:default="1" w:styleId="89">
    <w:name w:val="Default Paragraph Font"/>
    <w:semiHidden/>
    <w:unhideWhenUsed/>
    <w:qFormat/>
    <w:uiPriority w:val="1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5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ind w:firstLine="480" w:firstLineChars="200"/>
    </w:pPr>
    <w:rPr>
      <w:rFonts w:ascii="Courier New" w:hAnsi="Courier New" w:eastAsia="宋体" w:cs="Courier New"/>
      <w:kern w:val="2"/>
      <w:sz w:val="24"/>
      <w:szCs w:val="24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1"/>
        <w:numId w:val="2"/>
      </w:numPr>
      <w:spacing w:before="156" w:after="156"/>
    </w:pPr>
  </w:style>
  <w:style w:type="paragraph" w:styleId="15">
    <w:name w:val="table of authorities"/>
    <w:basedOn w:val="1"/>
    <w:next w:val="1"/>
    <w:qFormat/>
    <w:uiPriority w:val="0"/>
    <w:pPr>
      <w:ind w:left="420" w:leftChars="200" w:firstLine="0"/>
    </w:pPr>
  </w:style>
  <w:style w:type="paragraph" w:styleId="16">
    <w:name w:val="Note Heading"/>
    <w:basedOn w:val="1"/>
    <w:next w:val="1"/>
    <w:link w:val="136"/>
    <w:qFormat/>
    <w:uiPriority w:val="0"/>
    <w:pPr>
      <w:jc w:val="center"/>
    </w:pPr>
    <w:rPr>
      <w:rFonts w:ascii="汉仪仿宋简" w:hAnsi="汉仪仿宋简" w:eastAsia="汉仪仿宋简"/>
      <w:kern w:val="2"/>
      <w:sz w:val="24"/>
      <w:szCs w:val="24"/>
    </w:rPr>
  </w:style>
  <w:style w:type="paragraph" w:styleId="17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  <w:spacing w:before="156" w:after="156"/>
      <w:ind w:left="1701" w:firstLine="0" w:firstLineChars="0"/>
    </w:pPr>
    <w:rPr>
      <w:rFonts w:asciiTheme="minorAscii" w:hAnsiTheme="minorAscii"/>
    </w:rPr>
  </w:style>
  <w:style w:type="paragraph" w:styleId="18">
    <w:name w:val="index 8"/>
    <w:basedOn w:val="1"/>
    <w:next w:val="1"/>
    <w:qFormat/>
    <w:uiPriority w:val="0"/>
    <w:pPr>
      <w:ind w:left="1400" w:leftChars="1400" w:firstLine="0"/>
    </w:pPr>
  </w:style>
  <w:style w:type="paragraph" w:styleId="19">
    <w:name w:val="E-mail Signature"/>
    <w:basedOn w:val="1"/>
    <w:link w:val="114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paragraph" w:styleId="20">
    <w:name w:val="List Number"/>
    <w:basedOn w:val="1"/>
    <w:qFormat/>
    <w:uiPriority w:val="0"/>
    <w:pPr>
      <w:numPr>
        <w:ilvl w:val="0"/>
        <w:numId w:val="2"/>
      </w:numPr>
      <w:spacing w:before="156" w:after="156"/>
    </w:pPr>
  </w:style>
  <w:style w:type="paragraph" w:styleId="21">
    <w:name w:val="Normal Indent"/>
    <w:basedOn w:val="1"/>
    <w:qFormat/>
    <w:uiPriority w:val="0"/>
    <w:pPr>
      <w:ind w:firstLine="420"/>
    </w:pPr>
  </w:style>
  <w:style w:type="paragraph" w:styleId="22">
    <w:name w:val="caption"/>
    <w:basedOn w:val="1"/>
    <w:next w:val="1"/>
    <w:unhideWhenUsed/>
    <w:qFormat/>
    <w:uiPriority w:val="0"/>
    <w:pPr>
      <w:spacing w:before="156" w:after="156"/>
      <w:ind w:firstLine="0" w:firstLineChars="0"/>
    </w:pPr>
    <w:rPr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 w:firstLine="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  <w:spacing w:before="156" w:after="156"/>
      <w:ind w:left="57" w:firstLine="0" w:firstLineChars="0"/>
    </w:pPr>
    <w:rPr>
      <w:rFonts w:asciiTheme="minorAscii" w:hAnsiTheme="minorAscii"/>
    </w:r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Theme="majorHAnsi" w:hAnsiTheme="majorHAnsi" w:eastAsiaTheme="majorEastAsia" w:cstheme="majorBidi"/>
    </w:rPr>
  </w:style>
  <w:style w:type="paragraph" w:styleId="26">
    <w:name w:val="Document Map"/>
    <w:basedOn w:val="1"/>
    <w:link w:val="123"/>
    <w:qFormat/>
    <w:uiPriority w:val="0"/>
    <w:rPr>
      <w:rFonts w:ascii="Microsoft YaHei UI" w:hAnsi="汉仪仿宋简" w:eastAsia="Microsoft YaHei UI"/>
      <w:kern w:val="2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</w:rPr>
  </w:style>
  <w:style w:type="paragraph" w:styleId="28">
    <w:name w:val="annotation text"/>
    <w:basedOn w:val="1"/>
    <w:qFormat/>
    <w:uiPriority w:val="0"/>
    <w:pPr>
      <w:ind w:firstLine="0" w:firstLineChars="0"/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 w:firstLine="0"/>
    </w:pPr>
  </w:style>
  <w:style w:type="paragraph" w:styleId="30">
    <w:name w:val="Salutation"/>
    <w:basedOn w:val="1"/>
    <w:next w:val="1"/>
    <w:link w:val="112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paragraph" w:styleId="31">
    <w:name w:val="Body Text 3"/>
    <w:basedOn w:val="1"/>
    <w:link w:val="129"/>
    <w:qFormat/>
    <w:uiPriority w:val="0"/>
    <w:pPr>
      <w:spacing w:after="120"/>
    </w:pPr>
    <w:rPr>
      <w:rFonts w:ascii="汉仪仿宋简" w:hAnsi="汉仪仿宋简" w:eastAsia="汉仪仿宋简"/>
      <w:kern w:val="2"/>
      <w:sz w:val="16"/>
      <w:szCs w:val="16"/>
    </w:rPr>
  </w:style>
  <w:style w:type="paragraph" w:styleId="32">
    <w:name w:val="Closing"/>
    <w:basedOn w:val="1"/>
    <w:link w:val="116"/>
    <w:qFormat/>
    <w:uiPriority w:val="0"/>
    <w:pPr>
      <w:ind w:left="100" w:leftChars="2100"/>
    </w:pPr>
    <w:rPr>
      <w:rFonts w:ascii="汉仪仿宋简" w:hAnsi="汉仪仿宋简" w:eastAsia="汉仪仿宋简"/>
      <w:kern w:val="2"/>
      <w:sz w:val="24"/>
      <w:szCs w:val="24"/>
    </w:rPr>
  </w:style>
  <w:style w:type="paragraph" w:styleId="33">
    <w:name w:val="List Bullet 3"/>
    <w:basedOn w:val="1"/>
    <w:qFormat/>
    <w:uiPriority w:val="0"/>
    <w:pPr>
      <w:numPr>
        <w:ilvl w:val="0"/>
        <w:numId w:val="5"/>
      </w:numPr>
      <w:tabs>
        <w:tab w:val="left" w:pos="466"/>
        <w:tab w:val="clear" w:pos="1259"/>
      </w:tabs>
      <w:spacing w:before="156" w:after="156"/>
      <w:ind w:left="1077" w:firstLine="0" w:firstLineChars="0"/>
    </w:pPr>
    <w:rPr>
      <w:rFonts w:asciiTheme="minorAscii" w:hAnsiTheme="minorAscii"/>
    </w:rPr>
  </w:style>
  <w:style w:type="paragraph" w:styleId="34">
    <w:name w:val="Body Text"/>
    <w:basedOn w:val="1"/>
    <w:link w:val="130"/>
    <w:qFormat/>
    <w:uiPriority w:val="0"/>
    <w:pPr>
      <w:spacing w:after="50" w:afterLines="50"/>
    </w:pPr>
    <w:rPr>
      <w:rFonts w:ascii="汉仪仿宋简" w:hAnsi="汉仪仿宋简" w:eastAsia="汉仪仿宋简"/>
      <w:kern w:val="2"/>
      <w:sz w:val="24"/>
      <w:szCs w:val="24"/>
    </w:rPr>
  </w:style>
  <w:style w:type="paragraph" w:styleId="35">
    <w:name w:val="Body Text Indent"/>
    <w:basedOn w:val="1"/>
    <w:link w:val="132"/>
    <w:qFormat/>
    <w:uiPriority w:val="0"/>
    <w:pPr>
      <w:spacing w:after="120"/>
      <w:ind w:left="420" w:leftChars="200"/>
    </w:pPr>
    <w:rPr>
      <w:rFonts w:ascii="汉仪仿宋简" w:hAnsi="汉仪仿宋简" w:eastAsia="汉仪仿宋简"/>
      <w:kern w:val="2"/>
      <w:sz w:val="24"/>
      <w:szCs w:val="24"/>
    </w:rPr>
  </w:style>
  <w:style w:type="paragraph" w:styleId="36">
    <w:name w:val="List Number 3"/>
    <w:basedOn w:val="1"/>
    <w:qFormat/>
    <w:uiPriority w:val="0"/>
    <w:pPr>
      <w:numPr>
        <w:ilvl w:val="2"/>
        <w:numId w:val="6"/>
      </w:numPr>
      <w:spacing w:before="156" w:after="156"/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  <w:spacing w:before="156" w:after="156"/>
      <w:ind w:left="567" w:firstLine="0" w:firstLineChars="0"/>
    </w:pPr>
  </w:style>
  <w:style w:type="paragraph" w:styleId="41">
    <w:name w:val="HTML Address"/>
    <w:basedOn w:val="1"/>
    <w:link w:val="109"/>
    <w:qFormat/>
    <w:uiPriority w:val="0"/>
    <w:rPr>
      <w:rFonts w:ascii="汉仪仿宋简" w:hAnsi="汉仪仿宋简" w:eastAsia="汉仪仿宋简"/>
      <w:i/>
      <w:iCs/>
      <w:kern w:val="2"/>
      <w:sz w:val="24"/>
      <w:szCs w:val="24"/>
    </w:rPr>
  </w:style>
  <w:style w:type="paragraph" w:styleId="42">
    <w:name w:val="index 4"/>
    <w:basedOn w:val="1"/>
    <w:next w:val="1"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qFormat/>
    <w:uiPriority w:val="0"/>
    <w:pPr>
      <w:ind w:left="3288" w:hanging="567" w:firstLineChars="0"/>
    </w:pPr>
  </w:style>
  <w:style w:type="paragraph" w:styleId="44">
    <w:name w:val="toc 3"/>
    <w:basedOn w:val="1"/>
    <w:next w:val="1"/>
    <w:link w:val="137"/>
    <w:qFormat/>
    <w:uiPriority w:val="0"/>
    <w:pPr>
      <w:ind w:left="2098" w:hanging="510" w:firstLineChars="0"/>
    </w:pPr>
    <w:rPr>
      <w:b/>
    </w:rPr>
  </w:style>
  <w:style w:type="paragraph" w:styleId="45">
    <w:name w:val="Plain Text"/>
    <w:basedOn w:val="1"/>
    <w:link w:val="113"/>
    <w:qFormat/>
    <w:uiPriority w:val="0"/>
    <w:rPr>
      <w:rFonts w:hAnsi="Courier New" w:cs="Courier New" w:asciiTheme="minorEastAsia"/>
      <w:kern w:val="2"/>
      <w:sz w:val="24"/>
      <w:szCs w:val="24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  <w:spacing w:before="156" w:after="156"/>
      <w:ind w:left="2211" w:firstLine="0" w:firstLineChars="0"/>
    </w:pPr>
    <w:rPr>
      <w:rFonts w:asciiTheme="minorAscii" w:hAnsiTheme="minorAscii"/>
    </w:rPr>
  </w:style>
  <w:style w:type="paragraph" w:styleId="47">
    <w:name w:val="List Number 4"/>
    <w:basedOn w:val="1"/>
    <w:qFormat/>
    <w:uiPriority w:val="0"/>
    <w:pPr>
      <w:numPr>
        <w:ilvl w:val="3"/>
        <w:numId w:val="2"/>
      </w:numPr>
      <w:spacing w:before="156" w:after="156"/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 w:firstLine="0"/>
    </w:pPr>
  </w:style>
  <w:style w:type="paragraph" w:styleId="50">
    <w:name w:val="Date"/>
    <w:basedOn w:val="1"/>
    <w:next w:val="1"/>
    <w:link w:val="121"/>
    <w:qFormat/>
    <w:uiPriority w:val="0"/>
    <w:pPr>
      <w:ind w:left="100" w:leftChars="2500"/>
    </w:pPr>
    <w:rPr>
      <w:rFonts w:ascii="汉仪仿宋简" w:hAnsi="汉仪仿宋简" w:eastAsia="汉仪仿宋简"/>
      <w:kern w:val="2"/>
      <w:sz w:val="24"/>
      <w:szCs w:val="24"/>
    </w:rPr>
  </w:style>
  <w:style w:type="paragraph" w:styleId="51">
    <w:name w:val="Body Text Indent 2"/>
    <w:basedOn w:val="1"/>
    <w:link w:val="134"/>
    <w:qFormat/>
    <w:uiPriority w:val="0"/>
    <w:pPr>
      <w:spacing w:after="120" w:line="480" w:lineRule="auto"/>
      <w:ind w:left="420" w:leftChars="200"/>
    </w:pPr>
    <w:rPr>
      <w:rFonts w:ascii="汉仪仿宋简" w:hAnsi="汉仪仿宋简" w:eastAsia="汉仪仿宋简"/>
      <w:kern w:val="2"/>
      <w:sz w:val="24"/>
      <w:szCs w:val="24"/>
    </w:rPr>
  </w:style>
  <w:style w:type="paragraph" w:styleId="52">
    <w:name w:val="endnote text"/>
    <w:basedOn w:val="1"/>
    <w:qFormat/>
    <w:uiPriority w:val="0"/>
    <w:pPr>
      <w:ind w:firstLine="0" w:firstLineChars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qFormat/>
    <w:uiPriority w:val="0"/>
    <w:pPr>
      <w:ind w:firstLine="0" w:firstLineChars="0"/>
    </w:pPr>
    <w:rPr>
      <w:sz w:val="18"/>
      <w:szCs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6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8">
    <w:name w:val="Signature"/>
    <w:basedOn w:val="1"/>
    <w:link w:val="120"/>
    <w:qFormat/>
    <w:uiPriority w:val="0"/>
    <w:pPr>
      <w:ind w:left="100" w:leftChars="2100"/>
    </w:pPr>
    <w:rPr>
      <w:rFonts w:ascii="汉仪仿宋简" w:hAnsi="汉仪仿宋简" w:eastAsia="汉仪仿宋简"/>
      <w:kern w:val="2"/>
      <w:sz w:val="24"/>
      <w:szCs w:val="24"/>
    </w:rPr>
  </w:style>
  <w:style w:type="paragraph" w:styleId="59">
    <w:name w:val="toc 1"/>
    <w:basedOn w:val="1"/>
    <w:next w:val="1"/>
    <w:qFormat/>
    <w:uiPriority w:val="0"/>
    <w:pPr>
      <w:ind w:left="624" w:hanging="624" w:firstLineChars="0"/>
    </w:pPr>
    <w:rPr>
      <w:b/>
    </w:rPr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2721" w:hanging="737" w:firstLineChars="0"/>
    </w:pPr>
  </w:style>
  <w:style w:type="paragraph" w:styleId="62">
    <w:name w:val="index heading"/>
    <w:basedOn w:val="1"/>
    <w:next w:val="6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qFormat/>
    <w:uiPriority w:val="0"/>
    <w:pPr>
      <w:ind w:firstLine="0"/>
    </w:pPr>
  </w:style>
  <w:style w:type="paragraph" w:styleId="64">
    <w:name w:val="Subtitle"/>
    <w:qFormat/>
    <w:uiPriority w:val="0"/>
    <w:pPr>
      <w:adjustRightInd w:val="0"/>
      <w:snapToGrid w:val="0"/>
      <w:spacing w:line="264" w:lineRule="auto"/>
      <w:jc w:val="center"/>
      <w:outlineLvl w:val="1"/>
    </w:pPr>
    <w:rPr>
      <w:rFonts w:ascii="汉仪中宋简" w:hAnsi="汉仪中宋简" w:eastAsia="汉仪中宋简" w:cstheme="minorBidi"/>
      <w:b/>
      <w:bCs/>
      <w:kern w:val="28"/>
      <w:sz w:val="36"/>
      <w:szCs w:val="36"/>
      <w:lang w:val="en-US" w:eastAsia="zh-CN" w:bidi="ar-SA"/>
    </w:rPr>
  </w:style>
  <w:style w:type="paragraph" w:styleId="65">
    <w:name w:val="List Number 5"/>
    <w:basedOn w:val="1"/>
    <w:qFormat/>
    <w:uiPriority w:val="0"/>
    <w:pPr>
      <w:numPr>
        <w:ilvl w:val="4"/>
        <w:numId w:val="2"/>
      </w:numPr>
      <w:spacing w:before="156" w:after="156"/>
    </w:p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qFormat/>
    <w:uiPriority w:val="0"/>
    <w:pPr>
      <w:ind w:firstLine="0" w:firstLineChars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5"/>
    <w:qFormat/>
    <w:uiPriority w:val="0"/>
    <w:pPr>
      <w:spacing w:after="120"/>
      <w:ind w:left="420" w:leftChars="200"/>
    </w:pPr>
    <w:rPr>
      <w:rFonts w:ascii="汉仪仿宋简" w:hAnsi="汉仪仿宋简" w:eastAsia="汉仪仿宋简"/>
      <w:kern w:val="2"/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 w:firstLine="0"/>
    </w:pPr>
  </w:style>
  <w:style w:type="paragraph" w:styleId="72">
    <w:name w:val="index 9"/>
    <w:basedOn w:val="1"/>
    <w:next w:val="1"/>
    <w:qFormat/>
    <w:uiPriority w:val="0"/>
    <w:pPr>
      <w:ind w:left="1600" w:leftChars="1600" w:firstLine="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1474" w:hanging="850" w:firstLineChars="0"/>
    </w:pPr>
    <w:rPr>
      <w:b/>
    </w:r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128"/>
    <w:qFormat/>
    <w:uiPriority w:val="0"/>
    <w:pPr>
      <w:spacing w:after="120" w:line="480" w:lineRule="auto"/>
    </w:pPr>
    <w:rPr>
      <w:rFonts w:ascii="汉仪仿宋简" w:hAnsi="汉仪仿宋简" w:eastAsia="汉仪仿宋简"/>
      <w:kern w:val="2"/>
      <w:sz w:val="24"/>
      <w:szCs w:val="24"/>
    </w:r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80">
    <w:name w:val="HTML Preformatted"/>
    <w:basedOn w:val="1"/>
    <w:link w:val="110"/>
    <w:qFormat/>
    <w:uiPriority w:val="0"/>
    <w:rPr>
      <w:rFonts w:ascii="Courier New" w:hAnsi="Courier New" w:eastAsia="汉仪仿宋简" w:cs="Courier New"/>
      <w:kern w:val="2"/>
    </w:rPr>
  </w:style>
  <w:style w:type="paragraph" w:styleId="81">
    <w:name w:val="Normal (Web)"/>
    <w:basedOn w:val="1"/>
    <w:qFormat/>
    <w:uiPriority w:val="0"/>
    <w:rPr>
      <w:rFonts w:ascii="Times New Roman" w:hAnsi="Times New Roman" w:cs="Times New Roman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qFormat/>
    <w:uiPriority w:val="0"/>
    <w:pPr>
      <w:ind w:left="200" w:leftChars="200" w:firstLine="0"/>
    </w:pPr>
  </w:style>
  <w:style w:type="paragraph" w:styleId="84">
    <w:name w:val="Title"/>
    <w:qFormat/>
    <w:uiPriority w:val="10"/>
    <w:pPr>
      <w:adjustRightInd w:val="0"/>
      <w:snapToGrid w:val="0"/>
      <w:spacing w:before="50" w:beforeLines="50" w:line="288" w:lineRule="auto"/>
      <w:jc w:val="center"/>
      <w:outlineLvl w:val="0"/>
    </w:pPr>
    <w:rPr>
      <w:rFonts w:ascii="汉仪中宋简" w:hAnsi="汉仪中宋简" w:eastAsia="汉仪中宋简" w:cstheme="minorBidi"/>
      <w:b/>
      <w:bCs/>
      <w:sz w:val="48"/>
      <w:szCs w:val="48"/>
      <w:lang w:val="en-US" w:eastAsia="zh-CN" w:bidi="ar-SA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link w:val="131"/>
    <w:qFormat/>
    <w:uiPriority w:val="0"/>
    <w:pPr>
      <w:spacing w:after="120" w:afterLines="0"/>
      <w:ind w:firstLine="420" w:firstLineChars="100"/>
    </w:pPr>
    <w:rPr>
      <w:rFonts w:ascii="汉仪仿宋简" w:hAnsi="汉仪仿宋简" w:eastAsia="汉仪仿宋简"/>
      <w:kern w:val="2"/>
      <w:sz w:val="24"/>
      <w:szCs w:val="24"/>
    </w:rPr>
  </w:style>
  <w:style w:type="paragraph" w:styleId="87">
    <w:name w:val="Body Text First Indent 2"/>
    <w:basedOn w:val="35"/>
    <w:link w:val="133"/>
    <w:qFormat/>
    <w:uiPriority w:val="0"/>
    <w:pPr>
      <w:ind w:firstLine="420"/>
    </w:pPr>
    <w:rPr>
      <w:rFonts w:ascii="汉仪仿宋简" w:hAnsi="汉仪仿宋简" w:eastAsia="汉仪仿宋简"/>
      <w:kern w:val="2"/>
      <w:sz w:val="24"/>
      <w:szCs w:val="24"/>
    </w:rPr>
  </w:style>
  <w:style w:type="character" w:styleId="90">
    <w:name w:val="Strong"/>
    <w:basedOn w:val="89"/>
    <w:qFormat/>
    <w:uiPriority w:val="22"/>
    <w:rPr>
      <w:rFonts w:ascii="Arial" w:hAnsi="Arial" w:eastAsia="汉仪仿宋简"/>
      <w:b/>
      <w:color w:val="auto"/>
      <w:u w:val="none"/>
    </w:rPr>
  </w:style>
  <w:style w:type="character" w:styleId="91">
    <w:name w:val="endnote reference"/>
    <w:basedOn w:val="89"/>
    <w:qFormat/>
    <w:uiPriority w:val="0"/>
    <w:rPr>
      <w:vertAlign w:val="superscript"/>
    </w:rPr>
  </w:style>
  <w:style w:type="character" w:styleId="92">
    <w:name w:val="page number"/>
    <w:basedOn w:val="89"/>
    <w:qFormat/>
    <w:uiPriority w:val="0"/>
    <w:rPr>
      <w:rFonts w:ascii="汉仪仿宋简" w:hAnsi="汉仪仿宋简" w:eastAsia="汉仪仿宋简"/>
      <w:color w:val="7F7F7F" w:themeColor="background1" w:themeShade="80"/>
    </w:rPr>
  </w:style>
  <w:style w:type="character" w:styleId="93">
    <w:name w:val="FollowedHyperlink"/>
    <w:basedOn w:val="89"/>
    <w:qFormat/>
    <w:uiPriority w:val="0"/>
    <w:rPr>
      <w:color w:val="800080"/>
      <w:u w:val="single"/>
    </w:rPr>
  </w:style>
  <w:style w:type="character" w:styleId="94">
    <w:name w:val="Emphasis"/>
    <w:basedOn w:val="89"/>
    <w:qFormat/>
    <w:uiPriority w:val="20"/>
    <w:rPr>
      <w:rFonts w:ascii="Arial" w:hAnsi="Arial" w:eastAsia="汉仪仿宋简"/>
      <w:b/>
      <w:bCs/>
      <w:i/>
      <w:color w:val="C00000"/>
      <w:sz w:val="24"/>
      <w:szCs w:val="22"/>
    </w:rPr>
  </w:style>
  <w:style w:type="character" w:styleId="95">
    <w:name w:val="Hyperlink"/>
    <w:basedOn w:val="89"/>
    <w:qFormat/>
    <w:uiPriority w:val="0"/>
    <w:rPr>
      <w:color w:val="0000FF"/>
      <w:u w:val="single"/>
    </w:rPr>
  </w:style>
  <w:style w:type="character" w:styleId="96">
    <w:name w:val="annotation reference"/>
    <w:basedOn w:val="89"/>
    <w:qFormat/>
    <w:uiPriority w:val="0"/>
    <w:rPr>
      <w:rFonts w:ascii="汉仪仿宋简" w:hAnsi="汉仪仿宋简" w:eastAsia="汉仪仿宋简"/>
      <w:sz w:val="21"/>
      <w:szCs w:val="21"/>
    </w:rPr>
  </w:style>
  <w:style w:type="character" w:styleId="97">
    <w:name w:val="footnote reference"/>
    <w:basedOn w:val="89"/>
    <w:qFormat/>
    <w:uiPriority w:val="0"/>
    <w:rPr>
      <w:vertAlign w:val="superscript"/>
    </w:rPr>
  </w:style>
  <w:style w:type="paragraph" w:customStyle="1" w:styleId="98">
    <w:name w:val="目录标题"/>
    <w:basedOn w:val="1"/>
    <w:link w:val="101"/>
    <w:qFormat/>
    <w:uiPriority w:val="0"/>
    <w:pPr>
      <w:spacing w:before="50" w:beforeLines="50" w:line="264" w:lineRule="auto"/>
      <w:ind w:firstLine="0" w:firstLineChars="0"/>
      <w:jc w:val="center"/>
    </w:pPr>
    <w:rPr>
      <w:rFonts w:ascii="汉仪中宋简" w:hAnsi="汉仪中宋简" w:eastAsia="汉仪中宋简"/>
      <w:b/>
      <w:bCs/>
      <w:sz w:val="32"/>
      <w:szCs w:val="32"/>
    </w:rPr>
  </w:style>
  <w:style w:type="paragraph" w:customStyle="1" w:styleId="99">
    <w:name w:val="摘要"/>
    <w:basedOn w:val="1"/>
    <w:qFormat/>
    <w:uiPriority w:val="0"/>
    <w:pPr>
      <w:ind w:firstLine="0"/>
    </w:pPr>
    <w:rPr>
      <w:b/>
      <w:bCs/>
    </w:rPr>
  </w:style>
  <w:style w:type="paragraph" w:customStyle="1" w:styleId="100">
    <w:name w:val="关键词"/>
    <w:basedOn w:val="1"/>
    <w:qFormat/>
    <w:uiPriority w:val="0"/>
    <w:pPr>
      <w:ind w:firstLine="521"/>
    </w:pPr>
    <w:rPr>
      <w:b/>
      <w:bCs/>
    </w:rPr>
  </w:style>
  <w:style w:type="character" w:customStyle="1" w:styleId="101">
    <w:name w:val="目录标题 Char"/>
    <w:link w:val="98"/>
    <w:qFormat/>
    <w:uiPriority w:val="0"/>
    <w:rPr>
      <w:rFonts w:ascii="汉仪中宋简" w:hAnsi="汉仪中宋简" w:eastAsia="汉仪中宋简"/>
      <w:b/>
      <w:bCs/>
      <w:sz w:val="32"/>
      <w:szCs w:val="32"/>
    </w:rPr>
  </w:style>
  <w:style w:type="paragraph" w:customStyle="1" w:styleId="102">
    <w:name w:val="题注1"/>
    <w:basedOn w:val="1"/>
    <w:qFormat/>
    <w:uiPriority w:val="0"/>
    <w:pPr>
      <w:spacing w:before="50" w:after="50"/>
      <w:ind w:firstLine="0" w:firstLineChars="0"/>
    </w:pPr>
    <w:rPr>
      <w:rFonts w:hint="eastAsia"/>
      <w:sz w:val="20"/>
      <w:szCs w:val="20"/>
    </w:rPr>
  </w:style>
  <w:style w:type="paragraph" w:customStyle="1" w:styleId="103">
    <w:name w:val="文档说明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line="264" w:lineRule="auto"/>
      <w:jc w:val="center"/>
      <w:outlineLvl w:val="0"/>
    </w:pPr>
    <w:rPr>
      <w:rFonts w:ascii="汉仪中宋简" w:hAnsi="汉仪中宋简" w:eastAsia="汉仪中宋简" w:cstheme="minorBidi"/>
      <w:b/>
      <w:bCs/>
      <w:kern w:val="44"/>
      <w:sz w:val="48"/>
      <w:szCs w:val="48"/>
      <w:lang w:val="en-US" w:eastAsia="zh-CN" w:bidi="ar-SA"/>
    </w:rPr>
  </w:style>
  <w:style w:type="paragraph" w:customStyle="1" w:styleId="104">
    <w:name w:val="章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line="264" w:lineRule="auto"/>
      <w:jc w:val="center"/>
      <w:outlineLvl w:val="0"/>
    </w:pPr>
    <w:rPr>
      <w:rFonts w:ascii="汉仪中宋简" w:hAnsi="汉仪中宋简" w:eastAsia="汉仪中宋简" w:cstheme="minorBidi"/>
      <w:b/>
      <w:bCs/>
      <w:kern w:val="44"/>
      <w:sz w:val="36"/>
      <w:szCs w:val="36"/>
      <w:lang w:val="en-US" w:eastAsia="zh-CN" w:bidi="ar-SA"/>
    </w:rPr>
  </w:style>
  <w:style w:type="paragraph" w:customStyle="1" w:styleId="105">
    <w:name w:val="节标题"/>
    <w:next w:val="1"/>
    <w:qFormat/>
    <w:uiPriority w:val="0"/>
    <w:pPr>
      <w:tabs>
        <w:tab w:val="left" w:pos="0"/>
      </w:tabs>
      <w:adjustRightInd w:val="0"/>
      <w:snapToGrid w:val="0"/>
      <w:spacing w:before="50" w:beforeLines="50" w:line="264" w:lineRule="auto"/>
      <w:jc w:val="center"/>
    </w:pPr>
    <w:rPr>
      <w:rFonts w:ascii="汉仪中宋简" w:hAnsi="汉仪中宋简" w:eastAsia="汉仪中宋简" w:cstheme="minorBidi"/>
      <w:b/>
      <w:bCs/>
      <w:sz w:val="32"/>
      <w:szCs w:val="32"/>
      <w:lang w:val="en-US" w:eastAsia="zh-CN" w:bidi="ar-SA"/>
    </w:rPr>
  </w:style>
  <w:style w:type="paragraph" w:customStyle="1" w:styleId="106">
    <w:name w:val="附录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line="264" w:lineRule="auto"/>
      <w:jc w:val="center"/>
      <w:outlineLvl w:val="0"/>
    </w:pPr>
    <w:rPr>
      <w:rFonts w:ascii="汉仪中宋简" w:hAnsi="汉仪中宋简" w:eastAsia="汉仪中宋简" w:cstheme="minorBidi"/>
      <w:b/>
      <w:bCs/>
      <w:kern w:val="44"/>
      <w:sz w:val="36"/>
      <w:szCs w:val="36"/>
      <w:lang w:val="en-US" w:eastAsia="zh-CN" w:bidi="ar-SA"/>
    </w:rPr>
  </w:style>
  <w:style w:type="character" w:customStyle="1" w:styleId="107">
    <w:name w:val="参考文献条目"/>
    <w:basedOn w:val="89"/>
    <w:qFormat/>
    <w:uiPriority w:val="0"/>
    <w:rPr>
      <w:rFonts w:ascii="汉仪仿宋简" w:hAnsi="汉仪仿宋简" w:eastAsia="汉仪仿宋简"/>
      <w:sz w:val="18"/>
      <w:szCs w:val="18"/>
      <w:lang w:val="en-US" w:eastAsia="zh-CN"/>
    </w:rPr>
  </w:style>
  <w:style w:type="character" w:customStyle="1" w:styleId="108">
    <w:name w:val="着重标题"/>
    <w:basedOn w:val="89"/>
    <w:qFormat/>
    <w:uiPriority w:val="0"/>
    <w:rPr>
      <w:rFonts w:ascii="汉仪仿宋简" w:hAnsi="汉仪仿宋简" w:eastAsia="汉仪仿宋简"/>
      <w:lang w:val="en-US" w:eastAsia="zh-CN"/>
    </w:rPr>
  </w:style>
  <w:style w:type="character" w:customStyle="1" w:styleId="109">
    <w:name w:val="HTML 地址 字符"/>
    <w:basedOn w:val="89"/>
    <w:link w:val="41"/>
    <w:qFormat/>
    <w:uiPriority w:val="0"/>
    <w:rPr>
      <w:rFonts w:ascii="汉仪仿宋简" w:hAnsi="汉仪仿宋简" w:eastAsia="汉仪仿宋简"/>
      <w:i/>
      <w:iCs/>
      <w:kern w:val="2"/>
      <w:sz w:val="24"/>
      <w:szCs w:val="24"/>
    </w:rPr>
  </w:style>
  <w:style w:type="character" w:customStyle="1" w:styleId="110">
    <w:name w:val="HTML 预设格式 字符"/>
    <w:basedOn w:val="89"/>
    <w:link w:val="80"/>
    <w:qFormat/>
    <w:uiPriority w:val="0"/>
    <w:rPr>
      <w:rFonts w:ascii="Courier New" w:hAnsi="Courier New" w:eastAsia="汉仪仿宋简" w:cs="Courier New"/>
      <w:kern w:val="2"/>
    </w:rPr>
  </w:style>
  <w:style w:type="paragraph" w:customStyle="1" w:styleId="111">
    <w:name w:val="TOC Heading"/>
    <w:basedOn w:val="3"/>
    <w:next w:val="1"/>
    <w:semiHidden/>
    <w:unhideWhenUsed/>
    <w:qFormat/>
    <w:uiPriority w:val="39"/>
    <w:pPr>
      <w:widowControl w:val="0"/>
      <w:numPr>
        <w:numId w:val="0"/>
      </w:numPr>
      <w:tabs>
        <w:tab w:val="clear" w:pos="420"/>
      </w:tabs>
      <w:spacing w:before="340" w:beforeLines="0" w:after="330" w:line="578" w:lineRule="auto"/>
      <w:ind w:firstLine="480" w:firstLineChars="200"/>
      <w:jc w:val="both"/>
      <w:outlineLvl w:val="9"/>
    </w:pPr>
    <w:rPr>
      <w:rFonts w:ascii="汉仪仿宋简" w:hAnsi="汉仪仿宋简" w:eastAsia="汉仪仿宋简"/>
      <w:sz w:val="44"/>
      <w:szCs w:val="44"/>
    </w:rPr>
  </w:style>
  <w:style w:type="character" w:customStyle="1" w:styleId="112">
    <w:name w:val="称呼 字符"/>
    <w:basedOn w:val="89"/>
    <w:link w:val="30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character" w:customStyle="1" w:styleId="113">
    <w:name w:val="纯文本 字符"/>
    <w:basedOn w:val="89"/>
    <w:link w:val="45"/>
    <w:qFormat/>
    <w:uiPriority w:val="0"/>
    <w:rPr>
      <w:rFonts w:hAnsi="Courier New" w:cs="Courier New" w:asciiTheme="minorEastAsia"/>
      <w:kern w:val="2"/>
      <w:sz w:val="24"/>
      <w:szCs w:val="24"/>
    </w:rPr>
  </w:style>
  <w:style w:type="character" w:customStyle="1" w:styleId="114">
    <w:name w:val="电子邮件签名 字符"/>
    <w:basedOn w:val="89"/>
    <w:link w:val="19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character" w:customStyle="1" w:styleId="115">
    <w:name w:val="宏文本 字符"/>
    <w:basedOn w:val="89"/>
    <w:link w:val="2"/>
    <w:qFormat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116">
    <w:name w:val="结束语 字符"/>
    <w:basedOn w:val="89"/>
    <w:link w:val="32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paragraph" w:styleId="117">
    <w:name w:val="List Paragraph"/>
    <w:basedOn w:val="1"/>
    <w:qFormat/>
    <w:uiPriority w:val="99"/>
    <w:pPr>
      <w:ind w:firstLine="420"/>
    </w:pPr>
  </w:style>
  <w:style w:type="paragraph" w:styleId="118">
    <w:name w:val="Intense Quote"/>
    <w:basedOn w:val="1"/>
    <w:next w:val="1"/>
    <w:link w:val="119"/>
    <w:qFormat/>
    <w:uiPriority w:val="99"/>
    <w:pPr>
      <w:pBdr>
        <w:top w:val="single" w:color="4874CB" w:themeColor="accent1" w:sz="4" w:space="10"/>
        <w:bottom w:val="single" w:color="4874CB" w:themeColor="accent1" w:sz="4" w:space="10"/>
      </w:pBdr>
      <w:spacing w:before="360" w:after="360"/>
      <w:ind w:left="864" w:right="864"/>
      <w:jc w:val="center"/>
    </w:pPr>
    <w:rPr>
      <w:rFonts w:ascii="汉仪仿宋简" w:hAnsi="汉仪仿宋简" w:eastAsia="汉仪仿宋简"/>
      <w:i/>
      <w:iCs/>
      <w:color w:val="4874CB" w:themeColor="accent1"/>
      <w:kern w:val="2"/>
      <w:sz w:val="24"/>
      <w:szCs w:val="24"/>
      <w14:textFill>
        <w14:solidFill>
          <w14:schemeClr w14:val="accent1"/>
        </w14:solidFill>
      </w14:textFill>
    </w:rPr>
  </w:style>
  <w:style w:type="character" w:customStyle="1" w:styleId="119">
    <w:name w:val="明显引用 字符"/>
    <w:basedOn w:val="89"/>
    <w:link w:val="118"/>
    <w:qFormat/>
    <w:uiPriority w:val="99"/>
    <w:rPr>
      <w:rFonts w:ascii="汉仪仿宋简" w:hAnsi="汉仪仿宋简" w:eastAsia="汉仪仿宋简"/>
      <w:i/>
      <w:iCs/>
      <w:color w:val="4874CB" w:themeColor="accent1"/>
      <w:kern w:val="2"/>
      <w:sz w:val="24"/>
      <w:szCs w:val="24"/>
      <w14:textFill>
        <w14:solidFill>
          <w14:schemeClr w14:val="accent1"/>
        </w14:solidFill>
      </w14:textFill>
    </w:rPr>
  </w:style>
  <w:style w:type="character" w:customStyle="1" w:styleId="120">
    <w:name w:val="签名 字符"/>
    <w:basedOn w:val="89"/>
    <w:link w:val="58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character" w:customStyle="1" w:styleId="121">
    <w:name w:val="日期 字符"/>
    <w:basedOn w:val="89"/>
    <w:link w:val="50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paragraph" w:customStyle="1" w:styleId="122">
    <w:name w:val="Bibliography"/>
    <w:basedOn w:val="1"/>
    <w:next w:val="1"/>
    <w:semiHidden/>
    <w:unhideWhenUsed/>
    <w:qFormat/>
    <w:uiPriority w:val="37"/>
  </w:style>
  <w:style w:type="character" w:customStyle="1" w:styleId="123">
    <w:name w:val="文档结构图 字符"/>
    <w:basedOn w:val="89"/>
    <w:link w:val="26"/>
    <w:qFormat/>
    <w:uiPriority w:val="0"/>
    <w:rPr>
      <w:rFonts w:ascii="Microsoft YaHei UI" w:hAnsi="汉仪仿宋简" w:eastAsia="Microsoft YaHei UI"/>
      <w:kern w:val="2"/>
      <w:sz w:val="18"/>
      <w:szCs w:val="18"/>
    </w:rPr>
  </w:style>
  <w:style w:type="paragraph" w:styleId="124">
    <w:name w:val="No Spacing"/>
    <w:qFormat/>
    <w:uiPriority w:val="99"/>
    <w:pPr>
      <w:widowControl w:val="0"/>
      <w:adjustRightInd w:val="0"/>
      <w:snapToGrid w:val="0"/>
      <w:ind w:firstLine="480" w:firstLineChars="200"/>
      <w:jc w:val="both"/>
    </w:pPr>
    <w:rPr>
      <w:rFonts w:ascii="汉仪仿宋简" w:hAnsi="汉仪仿宋简" w:eastAsia="汉仪仿宋简" w:cstheme="minorBidi"/>
      <w:kern w:val="2"/>
      <w:sz w:val="24"/>
      <w:szCs w:val="24"/>
      <w:lang w:val="en-US" w:eastAsia="zh-CN" w:bidi="ar-SA"/>
    </w:rPr>
  </w:style>
  <w:style w:type="character" w:customStyle="1" w:styleId="125">
    <w:name w:val="信息标题 字符"/>
    <w:basedOn w:val="89"/>
    <w:link w:val="79"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126">
    <w:name w:val="Quote"/>
    <w:basedOn w:val="1"/>
    <w:next w:val="1"/>
    <w:link w:val="127"/>
    <w:qFormat/>
    <w:uiPriority w:val="99"/>
    <w:pPr>
      <w:spacing w:before="200" w:after="160"/>
      <w:ind w:left="864" w:right="864"/>
      <w:jc w:val="center"/>
    </w:pPr>
    <w:rPr>
      <w:rFonts w:ascii="汉仪仿宋简" w:hAnsi="汉仪仿宋简" w:eastAsia="汉仪仿宋简"/>
      <w:i/>
      <w:iCs/>
      <w:color w:val="404040" w:themeColor="text1" w:themeTint="BF"/>
      <w:kern w:val="2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7">
    <w:name w:val="引用 字符"/>
    <w:basedOn w:val="89"/>
    <w:link w:val="126"/>
    <w:qFormat/>
    <w:uiPriority w:val="99"/>
    <w:rPr>
      <w:rFonts w:ascii="汉仪仿宋简" w:hAnsi="汉仪仿宋简" w:eastAsia="汉仪仿宋简"/>
      <w:i/>
      <w:iCs/>
      <w:color w:val="404040" w:themeColor="text1" w:themeTint="BF"/>
      <w:kern w:val="2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8">
    <w:name w:val="正文文本 2 字符"/>
    <w:basedOn w:val="89"/>
    <w:link w:val="76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character" w:customStyle="1" w:styleId="129">
    <w:name w:val="正文文本 3 字符"/>
    <w:basedOn w:val="89"/>
    <w:link w:val="31"/>
    <w:qFormat/>
    <w:uiPriority w:val="0"/>
    <w:rPr>
      <w:rFonts w:ascii="汉仪仿宋简" w:hAnsi="汉仪仿宋简" w:eastAsia="汉仪仿宋简"/>
      <w:kern w:val="2"/>
      <w:sz w:val="16"/>
      <w:szCs w:val="16"/>
    </w:rPr>
  </w:style>
  <w:style w:type="character" w:customStyle="1" w:styleId="130">
    <w:name w:val="正文文本 字符"/>
    <w:basedOn w:val="89"/>
    <w:link w:val="34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character" w:customStyle="1" w:styleId="131">
    <w:name w:val="正文文本首行缩进 字符"/>
    <w:basedOn w:val="130"/>
    <w:link w:val="86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character" w:customStyle="1" w:styleId="132">
    <w:name w:val="正文文本缩进 字符"/>
    <w:basedOn w:val="89"/>
    <w:link w:val="35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character" w:customStyle="1" w:styleId="133">
    <w:name w:val="正文文本首行缩进 2 字符"/>
    <w:basedOn w:val="132"/>
    <w:link w:val="87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character" w:customStyle="1" w:styleId="134">
    <w:name w:val="正文文本缩进 2 字符"/>
    <w:basedOn w:val="89"/>
    <w:link w:val="51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character" w:customStyle="1" w:styleId="135">
    <w:name w:val="正文文本缩进 3 字符"/>
    <w:basedOn w:val="89"/>
    <w:link w:val="70"/>
    <w:qFormat/>
    <w:uiPriority w:val="0"/>
    <w:rPr>
      <w:rFonts w:ascii="汉仪仿宋简" w:hAnsi="汉仪仿宋简" w:eastAsia="汉仪仿宋简"/>
      <w:kern w:val="2"/>
      <w:sz w:val="16"/>
      <w:szCs w:val="16"/>
    </w:rPr>
  </w:style>
  <w:style w:type="character" w:customStyle="1" w:styleId="136">
    <w:name w:val="注释标题 字符"/>
    <w:basedOn w:val="89"/>
    <w:link w:val="16"/>
    <w:qFormat/>
    <w:uiPriority w:val="0"/>
    <w:rPr>
      <w:rFonts w:ascii="汉仪仿宋简" w:hAnsi="汉仪仿宋简" w:eastAsia="汉仪仿宋简"/>
      <w:kern w:val="2"/>
      <w:sz w:val="24"/>
      <w:szCs w:val="24"/>
    </w:rPr>
  </w:style>
  <w:style w:type="character" w:customStyle="1" w:styleId="137">
    <w:name w:val="TOC 3 字符"/>
    <w:link w:val="4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2268</Words>
  <Characters>2414</Characters>
  <Lines>0</Lines>
  <Paragraphs>0</Paragraphs>
  <TotalTime>0</TotalTime>
  <ScaleCrop>false</ScaleCrop>
  <LinksUpToDate>false</LinksUpToDate>
  <CharactersWithSpaces>2433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zkx2020</dc:creator>
  <cp:lastModifiedBy>赵恒龙</cp:lastModifiedBy>
  <dcterms:modified xsi:type="dcterms:W3CDTF">2025-04-17T23:49:46Z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eyJoZGlkIjoiMWNhOWI2YmViZDQzZDQ5MjBlZjI1N2VjM2VjNTUxNWEiLCJ1c2VySWQiOiIzMjM2MTkzNTIifQ==</vt:lpwstr>
  </property>
  <property fmtid="{D5CDD505-2E9C-101B-9397-08002B2CF9AE}" pid="4" name="ICV">
    <vt:lpwstr>BE369D9371454148A412D259D83BABDC</vt:lpwstr>
  </property>
</Properties>
</file>