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1CE103">
      <w:pPr>
        <w:pStyle w:val="7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采购项目</w:t>
      </w:r>
      <w:r>
        <w:rPr>
          <w:rFonts w:hint="eastAsia" w:ascii="仿宋" w:hAnsi="仿宋" w:eastAsia="仿宋" w:cs="仿宋"/>
          <w:sz w:val="28"/>
          <w:szCs w:val="28"/>
        </w:rPr>
        <w:t>采购清单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及相关技术要求</w:t>
      </w:r>
    </w:p>
    <w:p w14:paraId="0BD348EB">
      <w:pPr>
        <w:pStyle w:val="7"/>
        <w:jc w:val="both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一、采购标的</w:t>
      </w:r>
    </w:p>
    <w:tbl>
      <w:tblPr>
        <w:tblStyle w:val="3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4"/>
        <w:gridCol w:w="1368"/>
        <w:gridCol w:w="1268"/>
        <w:gridCol w:w="6236"/>
      </w:tblGrid>
      <w:tr w14:paraId="61767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4" w:type="pct"/>
            <w:vAlign w:val="center"/>
          </w:tcPr>
          <w:p w14:paraId="2423FB63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品目号</w:t>
            </w:r>
          </w:p>
        </w:tc>
        <w:tc>
          <w:tcPr>
            <w:tcW w:w="686" w:type="pct"/>
            <w:vAlign w:val="center"/>
          </w:tcPr>
          <w:p w14:paraId="62D6689C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货物名称</w:t>
            </w:r>
          </w:p>
        </w:tc>
        <w:tc>
          <w:tcPr>
            <w:tcW w:w="636" w:type="pct"/>
            <w:vAlign w:val="center"/>
          </w:tcPr>
          <w:p w14:paraId="66D9AAAF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规格</w:t>
            </w:r>
          </w:p>
        </w:tc>
        <w:tc>
          <w:tcPr>
            <w:tcW w:w="3132" w:type="pct"/>
            <w:vAlign w:val="center"/>
          </w:tcPr>
          <w:p w14:paraId="2A743ABB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面料技术参数</w:t>
            </w:r>
          </w:p>
        </w:tc>
      </w:tr>
      <w:tr w14:paraId="5ABB9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4" w:type="pct"/>
            <w:vAlign w:val="center"/>
          </w:tcPr>
          <w:p w14:paraId="31395DE0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686" w:type="pct"/>
            <w:vAlign w:val="center"/>
          </w:tcPr>
          <w:p w14:paraId="7711F781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护士毛衣</w:t>
            </w:r>
          </w:p>
        </w:tc>
        <w:tc>
          <w:tcPr>
            <w:tcW w:w="636" w:type="pct"/>
            <w:vAlign w:val="center"/>
          </w:tcPr>
          <w:p w14:paraId="7C57146D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S-4XL</w:t>
            </w:r>
          </w:p>
        </w:tc>
        <w:tc>
          <w:tcPr>
            <w:tcW w:w="3132" w:type="pct"/>
            <w:vAlign w:val="center"/>
          </w:tcPr>
          <w:p w14:paraId="678CB7B5">
            <w:pPr>
              <w:pStyle w:val="5"/>
              <w:spacing w:before="11" w:line="229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护士毛衣面料参数</w:t>
            </w:r>
          </w:p>
          <w:p w14:paraId="0311814D">
            <w:pPr>
              <w:pStyle w:val="5"/>
              <w:spacing w:before="11" w:line="229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①成分：粘纤+莱赛尔 49%、聚酯纤维 31%、锦纶 20%；</w:t>
            </w:r>
          </w:p>
          <w:p w14:paraId="4C11D6A7">
            <w:pPr>
              <w:pStyle w:val="5"/>
              <w:spacing w:before="11" w:line="229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②重量≥522.0g；</w:t>
            </w:r>
          </w:p>
          <w:p w14:paraId="5798F6DC">
            <w:pPr>
              <w:pStyle w:val="5"/>
              <w:spacing w:before="11" w:line="229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③PH指≥5.8，甲醛含量未检出，可分解致癌芳香胺染料未检出</w:t>
            </w:r>
          </w:p>
          <w:p w14:paraId="03C8E7E3">
            <w:pPr>
              <w:pStyle w:val="5"/>
              <w:spacing w:before="11" w:line="229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④起毛起球：≥2级；</w:t>
            </w:r>
          </w:p>
          <w:p w14:paraId="232BAB88">
            <w:pPr>
              <w:pStyle w:val="5"/>
              <w:spacing w:before="11" w:line="229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⑤耐洗色牢度：变色≥4级；</w:t>
            </w:r>
          </w:p>
          <w:p w14:paraId="216E9DCA">
            <w:pPr>
              <w:pStyle w:val="5"/>
              <w:spacing w:before="11" w:line="229" w:lineRule="auto"/>
              <w:ind w:firstLine="1680" w:firstLineChars="70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沾色 羊毛≥4级；</w:t>
            </w:r>
          </w:p>
          <w:p w14:paraId="5DFEEB1A">
            <w:pPr>
              <w:pStyle w:val="5"/>
              <w:spacing w:before="11" w:line="229" w:lineRule="auto"/>
              <w:ind w:firstLine="1680" w:firstLineChars="70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腈纶≥4级；</w:t>
            </w:r>
          </w:p>
          <w:p w14:paraId="08802BED">
            <w:pPr>
              <w:pStyle w:val="5"/>
              <w:spacing w:before="11" w:line="229" w:lineRule="auto"/>
              <w:ind w:firstLine="1680" w:firstLineChars="70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聚酯纤维≥4级；</w:t>
            </w:r>
          </w:p>
          <w:p w14:paraId="72FB7A90">
            <w:pPr>
              <w:pStyle w:val="5"/>
              <w:spacing w:before="11" w:line="229" w:lineRule="auto"/>
              <w:ind w:firstLine="1680" w:firstLineChars="70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锦纶≥4级；</w:t>
            </w:r>
          </w:p>
          <w:p w14:paraId="2C5A5E89">
            <w:pPr>
              <w:pStyle w:val="5"/>
              <w:spacing w:before="11" w:line="229" w:lineRule="auto"/>
              <w:ind w:firstLine="1680" w:firstLineChars="70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棉≥4级；</w:t>
            </w:r>
          </w:p>
          <w:p w14:paraId="3A7F0681">
            <w:pPr>
              <w:pStyle w:val="5"/>
              <w:spacing w:before="11" w:line="229" w:lineRule="auto"/>
              <w:ind w:firstLine="1680" w:firstLineChars="70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醋纤≥4级；</w:t>
            </w:r>
          </w:p>
          <w:p w14:paraId="5A87F9FA">
            <w:pPr>
              <w:pStyle w:val="5"/>
              <w:spacing w:before="11" w:line="229" w:lineRule="auto"/>
              <w:jc w:val="left"/>
              <w:rPr>
                <w:rFonts w:hint="eastAsia" w:ascii="宋体" w:hAnsi="宋体" w:eastAsia="宋体" w:cs="宋体"/>
                <w:spacing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⑥松弛尺寸变化率：长度：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+5.0%至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-5.0%，宽度：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+2.3%至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-2.3%</w:t>
            </w:r>
          </w:p>
        </w:tc>
      </w:tr>
    </w:tbl>
    <w:p w14:paraId="75208DF5">
      <w:pPr>
        <w:pStyle w:val="5"/>
        <w:spacing w:before="127" w:line="234" w:lineRule="auto"/>
        <w:ind w:left="154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注：以上产品技术参数中要求表述为固定数值，未作出大于、小于等表示幅度的允许正负偏离5%。</w:t>
      </w:r>
    </w:p>
    <w:p w14:paraId="50312CAF">
      <w:pPr>
        <w:pStyle w:val="5"/>
        <w:spacing w:before="127" w:line="234" w:lineRule="auto"/>
        <w:ind w:left="154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（二）其它技术参数要求</w:t>
      </w:r>
    </w:p>
    <w:p w14:paraId="02E5F836">
      <w:pPr>
        <w:pStyle w:val="5"/>
        <w:spacing w:before="127" w:line="234" w:lineRule="auto"/>
        <w:ind w:left="154"/>
        <w:rPr>
          <w:rFonts w:hint="eastAsia"/>
          <w:sz w:val="24"/>
          <w:szCs w:val="24"/>
          <w:highlight w:val="none"/>
          <w:lang w:eastAsia="zh-CN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>1</w:t>
      </w:r>
      <w:r>
        <w:rPr>
          <w:rFonts w:hint="eastAsia"/>
          <w:sz w:val="24"/>
          <w:szCs w:val="24"/>
          <w:highlight w:val="none"/>
        </w:rPr>
        <w:t>、材质辅料：</w:t>
      </w:r>
      <w:r>
        <w:rPr>
          <w:rFonts w:hint="eastAsia"/>
          <w:sz w:val="24"/>
          <w:szCs w:val="24"/>
          <w:highlight w:val="none"/>
          <w:lang w:val="en-US" w:eastAsia="zh-CN"/>
        </w:rPr>
        <w:t>毛衣内添加</w:t>
      </w:r>
      <w:r>
        <w:rPr>
          <w:rFonts w:hint="eastAsia"/>
          <w:sz w:val="24"/>
          <w:szCs w:val="24"/>
          <w:highlight w:val="none"/>
        </w:rPr>
        <w:t>高密度加密灰绒超绒</w:t>
      </w:r>
      <w:r>
        <w:rPr>
          <w:rFonts w:hint="eastAsia"/>
          <w:sz w:val="24"/>
          <w:szCs w:val="24"/>
          <w:highlight w:val="none"/>
          <w:lang w:eastAsia="zh-CN"/>
        </w:rPr>
        <w:t>。</w:t>
      </w:r>
    </w:p>
    <w:p w14:paraId="27A994C8">
      <w:pPr>
        <w:pStyle w:val="5"/>
        <w:spacing w:before="127" w:line="234" w:lineRule="auto"/>
        <w:ind w:left="154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sz w:val="24"/>
          <w:szCs w:val="24"/>
        </w:rPr>
        <w:t>所有布料须满足以下国家标准：GB 18401-2010（国家纺织产品基本安全技术规范）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B级。</w:t>
      </w:r>
    </w:p>
    <w:p w14:paraId="29C832FF">
      <w:pPr>
        <w:pStyle w:val="5"/>
        <w:spacing w:before="127" w:line="234" w:lineRule="auto"/>
        <w:ind w:left="154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宋体"/>
          <w:sz w:val="24"/>
          <w:szCs w:val="24"/>
        </w:rPr>
        <w:t>需保证所提供的产品不得使用有毒、致敏的染料、化学剂、辅料及配件，必须耐洗、耐磨，经多次洗涤仍不褪色、不变形、无裂缝、无走纱、无走线、不易起毛、不易褶皱，印制图案不褪色、熨烫平整，在制作时应按各种材质面料预加缩水尺寸（若经洗涤后仍出现较严重的缩水现象，中标人承诺及时提供退换服务，相关费用已包含在投标报价中）；成品的配件不易脱落、破损。</w:t>
      </w:r>
    </w:p>
    <w:p w14:paraId="78106603">
      <w:pPr>
        <w:pStyle w:val="5"/>
        <w:spacing w:before="127" w:line="234" w:lineRule="auto"/>
        <w:ind w:left="154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4、</w:t>
      </w:r>
      <w:r>
        <w:rPr>
          <w:rFonts w:hint="eastAsia" w:cs="宋体"/>
          <w:sz w:val="24"/>
          <w:szCs w:val="24"/>
          <w:lang w:val="en-US" w:eastAsia="zh-CN"/>
        </w:rPr>
        <w:t>毛衣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图片：</w:t>
      </w:r>
    </w:p>
    <w:p w14:paraId="73E52585">
      <w:pPr>
        <w:pStyle w:val="5"/>
        <w:spacing w:before="127" w:line="234" w:lineRule="auto"/>
        <w:ind w:left="154"/>
        <w:rPr>
          <w:rFonts w:hint="eastAsia" w:ascii="宋体" w:hAnsi="宋体" w:eastAsia="宋体" w:cs="宋体"/>
          <w:lang w:val="en-US" w:eastAsia="zh-CN"/>
        </w:rPr>
      </w:pPr>
      <w:r>
        <w:rPr>
          <w:rFonts w:hint="default" w:ascii="宋体" w:hAnsi="宋体" w:cs="宋体"/>
          <w:sz w:val="24"/>
          <w:szCs w:val="24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3374390</wp:posOffset>
            </wp:positionH>
            <wp:positionV relativeFrom="paragraph">
              <wp:posOffset>120015</wp:posOffset>
            </wp:positionV>
            <wp:extent cx="2182495" cy="2911475"/>
            <wp:effectExtent l="0" t="0" r="8255" b="3175"/>
            <wp:wrapSquare wrapText="bothSides"/>
            <wp:docPr id="2" name="图片 2" descr="8f53cb5016cb01f435958c975a358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f53cb5016cb01f435958c975a3584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82495" cy="291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cs="宋体"/>
          <w:sz w:val="24"/>
          <w:szCs w:val="24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-184785</wp:posOffset>
            </wp:positionH>
            <wp:positionV relativeFrom="paragraph">
              <wp:posOffset>439420</wp:posOffset>
            </wp:positionV>
            <wp:extent cx="2880995" cy="2161540"/>
            <wp:effectExtent l="0" t="0" r="10160" b="14605"/>
            <wp:wrapSquare wrapText="bothSides"/>
            <wp:docPr id="1" name="图片 1" descr="58918f790c2fa62ef49b3ee17ed63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8918f790c2fa62ef49b3ee17ed63a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-5400000">
                      <a:off x="0" y="0"/>
                      <a:ext cx="2880995" cy="216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9C56C17">
      <w:pPr>
        <w:pStyle w:val="5"/>
        <w:spacing w:before="127" w:line="234" w:lineRule="auto"/>
        <w:ind w:left="154"/>
        <w:rPr>
          <w:rFonts w:hint="eastAsia" w:ascii="宋体" w:hAnsi="宋体" w:eastAsia="宋体" w:cs="宋体"/>
          <w:lang w:val="en-US" w:eastAsia="zh-CN"/>
        </w:rPr>
      </w:pPr>
    </w:p>
    <w:p w14:paraId="12366D3A">
      <w:pPr>
        <w:pStyle w:val="5"/>
        <w:spacing w:before="127" w:line="234" w:lineRule="auto"/>
        <w:ind w:left="154"/>
        <w:rPr>
          <w:rFonts w:hint="default" w:ascii="宋体" w:hAnsi="宋体" w:eastAsia="宋体" w:cs="宋体"/>
          <w:lang w:val="en-US" w:eastAsia="zh-CN"/>
        </w:rPr>
      </w:pPr>
    </w:p>
    <w:p w14:paraId="74A3FEAF"/>
    <w:p w14:paraId="4A7813CB"/>
    <w:p w14:paraId="65008B21"/>
    <w:p w14:paraId="2D22BEBB"/>
    <w:p w14:paraId="6FA045FF"/>
    <w:p w14:paraId="565B0631"/>
    <w:p w14:paraId="0390095B">
      <w:pPr>
        <w:pStyle w:val="5"/>
        <w:numPr>
          <w:ilvl w:val="0"/>
          <w:numId w:val="0"/>
        </w:numPr>
        <w:spacing w:before="127" w:line="234" w:lineRule="auto"/>
        <w:rPr>
          <w:rFonts w:hint="eastAsia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二、</w:t>
      </w:r>
      <w:r>
        <w:rPr>
          <w:rFonts w:hint="eastAsia"/>
          <w:sz w:val="24"/>
          <w:szCs w:val="24"/>
          <w:lang w:val="en-US" w:eastAsia="zh-CN"/>
        </w:rPr>
        <w:t>男护士羽绒服技术参数</w:t>
      </w:r>
    </w:p>
    <w:p w14:paraId="52836751">
      <w:pPr>
        <w:pStyle w:val="5"/>
        <w:numPr>
          <w:ilvl w:val="0"/>
          <w:numId w:val="0"/>
        </w:numPr>
        <w:spacing w:before="127" w:line="234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1、面料成分：面层100%聚酯纤维，底层100%聚酯纤维；</w:t>
      </w:r>
    </w:p>
    <w:p w14:paraId="3D2A2DB0">
      <w:pPr>
        <w:pStyle w:val="5"/>
        <w:numPr>
          <w:ilvl w:val="0"/>
          <w:numId w:val="0"/>
        </w:numPr>
        <w:spacing w:before="127" w:line="234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2、里料成分：100%聚酯纤维；</w:t>
      </w:r>
    </w:p>
    <w:p w14:paraId="4F569969">
      <w:pPr>
        <w:pStyle w:val="5"/>
        <w:numPr>
          <w:ilvl w:val="0"/>
          <w:numId w:val="0"/>
        </w:numPr>
        <w:spacing w:before="127" w:line="234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3、领子填充物：100%聚酯纤维；</w:t>
      </w:r>
    </w:p>
    <w:p w14:paraId="0296011E">
      <w:pPr>
        <w:pStyle w:val="5"/>
        <w:numPr>
          <w:ilvl w:val="0"/>
          <w:numId w:val="0"/>
        </w:numPr>
        <w:spacing w:before="127" w:line="234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4、大身/袖子填充物：80%鸭绒；</w:t>
      </w:r>
    </w:p>
    <w:p w14:paraId="2A7BC835">
      <w:pPr>
        <w:pStyle w:val="5"/>
        <w:numPr>
          <w:ilvl w:val="0"/>
          <w:numId w:val="0"/>
        </w:numPr>
        <w:spacing w:before="127" w:line="234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4.1充绒量：M:90g、L：96g、XL：102g、2XL：108g、3XL114g、4XL：120g、5XL：126g、6XL：132g、7XL：138g、8XL：144g。</w:t>
      </w:r>
    </w:p>
    <w:p w14:paraId="540F0895">
      <w:pPr>
        <w:pStyle w:val="5"/>
        <w:numPr>
          <w:ilvl w:val="0"/>
          <w:numId w:val="1"/>
        </w:numPr>
        <w:spacing w:before="127" w:line="234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袖标直径：5.5cm-5.6cm。</w:t>
      </w:r>
    </w:p>
    <w:p w14:paraId="60808874">
      <w:pPr>
        <w:pStyle w:val="5"/>
        <w:numPr>
          <w:ilvl w:val="0"/>
          <w:numId w:val="1"/>
        </w:numPr>
        <w:spacing w:before="127" w:line="234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执行标准：GB/T 14272-2011，安全类别：GB18401-2010 C类</w:t>
      </w:r>
    </w:p>
    <w:p w14:paraId="386EDB87">
      <w:pPr>
        <w:pStyle w:val="5"/>
        <w:numPr>
          <w:ilvl w:val="0"/>
          <w:numId w:val="1"/>
        </w:numPr>
        <w:spacing w:before="127" w:line="234" w:lineRule="auto"/>
        <w:rPr>
          <w:rFonts w:hint="default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衣服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图片：</w:t>
      </w:r>
    </w:p>
    <w:p w14:paraId="321E99AE">
      <w:pPr>
        <w:pStyle w:val="5"/>
        <w:numPr>
          <w:ilvl w:val="0"/>
          <w:numId w:val="0"/>
        </w:numPr>
        <w:spacing w:before="127" w:line="234" w:lineRule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3385185</wp:posOffset>
            </wp:positionH>
            <wp:positionV relativeFrom="paragraph">
              <wp:posOffset>155575</wp:posOffset>
            </wp:positionV>
            <wp:extent cx="3182620" cy="2387600"/>
            <wp:effectExtent l="0" t="0" r="17780" b="12700"/>
            <wp:wrapSquare wrapText="bothSides"/>
            <wp:docPr id="4" name="图片 4" descr="7b5bb6f97172c80584c08add52ec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7b5bb6f97172c80584c08add52ec26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3182620" cy="2387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sz w:val="24"/>
          <w:szCs w:val="24"/>
          <w:lang w:val="en-US" w:eastAsia="zh-CN"/>
        </w:rPr>
        <w:drawing>
          <wp:inline distT="0" distB="0" distL="114300" distR="114300">
            <wp:extent cx="3192780" cy="2395220"/>
            <wp:effectExtent l="0" t="0" r="7620" b="5080"/>
            <wp:docPr id="3" name="图片 3" descr="096bdebb383df95aaab2ce07beced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96bdebb383df95aaab2ce07becede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3192780" cy="2395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C9FB77">
      <w:pPr>
        <w:pStyle w:val="5"/>
        <w:spacing w:before="127" w:line="234" w:lineRule="auto"/>
        <w:ind w:left="154"/>
        <w:rPr>
          <w:rFonts w:hint="eastAsia"/>
          <w:sz w:val="24"/>
          <w:szCs w:val="24"/>
          <w:lang w:val="en-US" w:eastAsia="zh-CN"/>
        </w:rPr>
      </w:pPr>
    </w:p>
    <w:p w14:paraId="1942AF51">
      <w:pPr>
        <w:pStyle w:val="5"/>
        <w:spacing w:before="127" w:line="234" w:lineRule="auto"/>
        <w:ind w:left="154"/>
        <w:rPr>
          <w:rFonts w:hint="eastAsia"/>
          <w:sz w:val="24"/>
          <w:szCs w:val="24"/>
          <w:lang w:val="en-US" w:eastAsia="zh-CN"/>
        </w:rPr>
      </w:pPr>
    </w:p>
    <w:p w14:paraId="695BCE99">
      <w:pPr>
        <w:pStyle w:val="5"/>
        <w:numPr>
          <w:ilvl w:val="0"/>
          <w:numId w:val="0"/>
        </w:numPr>
        <w:spacing w:before="127" w:line="234" w:lineRule="auto"/>
        <w:ind w:left="154" w:leftChars="0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</w:p>
    <w:p w14:paraId="56D8B0B5">
      <w:pPr>
        <w:pStyle w:val="5"/>
        <w:numPr>
          <w:ilvl w:val="0"/>
          <w:numId w:val="0"/>
        </w:numPr>
        <w:spacing w:before="127" w:line="234" w:lineRule="auto"/>
        <w:ind w:left="154" w:leftChars="0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</w:p>
    <w:p w14:paraId="504DFF5D">
      <w:pPr>
        <w:pStyle w:val="5"/>
        <w:numPr>
          <w:ilvl w:val="0"/>
          <w:numId w:val="0"/>
        </w:numPr>
        <w:spacing w:before="127" w:line="234" w:lineRule="auto"/>
        <w:ind w:left="154" w:leftChars="0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</w:p>
    <w:p w14:paraId="15EB613B">
      <w:pPr>
        <w:pStyle w:val="5"/>
        <w:numPr>
          <w:ilvl w:val="0"/>
          <w:numId w:val="0"/>
        </w:numPr>
        <w:spacing w:before="127" w:line="234" w:lineRule="auto"/>
        <w:ind w:left="154" w:leftChars="0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</w:p>
    <w:p w14:paraId="711C56BC">
      <w:pPr>
        <w:pStyle w:val="5"/>
        <w:numPr>
          <w:ilvl w:val="0"/>
          <w:numId w:val="0"/>
        </w:numPr>
        <w:spacing w:before="127" w:line="234" w:lineRule="auto"/>
        <w:ind w:left="154"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三、</w:t>
      </w:r>
      <w:r>
        <w:rPr>
          <w:rFonts w:hint="eastAsia"/>
          <w:sz w:val="24"/>
          <w:szCs w:val="24"/>
          <w:lang w:val="en-US" w:eastAsia="zh-CN"/>
        </w:rPr>
        <w:t>商务要求：</w:t>
      </w:r>
    </w:p>
    <w:p w14:paraId="6966B9F7">
      <w:pPr>
        <w:pStyle w:val="5"/>
        <w:numPr>
          <w:ilvl w:val="0"/>
          <w:numId w:val="0"/>
        </w:numPr>
        <w:spacing w:before="127" w:line="234" w:lineRule="auto"/>
        <w:ind w:left="154" w:left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本合同为固定单价合同，应据实结算付款。根据采购人需求提供相应数量的货物并配送至采购人要求地点（于山院区或旗山院区），经采购人验收合格后，中标人根据实际提供的货物金额出具合法、合规、有效且与付款金额等额的增值税发票及验收单，采购人在收到发票并验收入库后60日内向中标人支付本次货物货款金额</w:t>
      </w:r>
      <w:r>
        <w:rPr>
          <w:rFonts w:hint="eastAsia"/>
          <w:sz w:val="24"/>
          <w:szCs w:val="24"/>
          <w:lang w:eastAsia="zh-CN"/>
        </w:rPr>
        <w:t>。</w:t>
      </w:r>
    </w:p>
    <w:p w14:paraId="193FDDA7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cript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F1DACA"/>
    <w:multiLevelType w:val="singleLevel"/>
    <w:tmpl w:val="3EF1DACA"/>
    <w:lvl w:ilvl="0" w:tentative="0">
      <w:start w:val="5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6F758B"/>
    <w:rsid w:val="22E47D2A"/>
    <w:rsid w:val="35F37BFB"/>
    <w:rsid w:val="41BE0C45"/>
    <w:rsid w:val="55FF1840"/>
    <w:rsid w:val="7D6F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null3"/>
    <w:qFormat/>
    <w:uiPriority w:val="0"/>
    <w:rPr>
      <w:rFonts w:hint="eastAsia" w:ascii="Calibri" w:hAnsi="Calibri" w:eastAsia="宋体" w:cs="Times New Roman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774</Words>
  <Characters>915</Characters>
  <Lines>0</Lines>
  <Paragraphs>0</Paragraphs>
  <TotalTime>1</TotalTime>
  <ScaleCrop>false</ScaleCrop>
  <LinksUpToDate>false</LinksUpToDate>
  <CharactersWithSpaces>923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2025-07-19T14:12:00Z</dcterms:created>
  <dc:creator>A</dc:creator>
  <cp:lastModifiedBy>YH</cp:lastModifiedBy>
  <dcterms:modified xsi:type="dcterms:W3CDTF">2025-07-29T01:37:40Z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B007E4B66C8B413F994A6B0DAB78B0C0_11</vt:lpwstr>
  </property>
  <property fmtid="{D5CDD505-2E9C-101B-9397-08002B2CF9AE}" pid="4" name="KSOTemplateDocerSaveRecord">
    <vt:lpwstr>eyJoZGlkIjoiNWM3NzgxZWE4ZDI1ODJjZGU1ZjkwMDhjY2MyZjFkYjkiLCJ1c2VySWQiOiIxNDM2MzExOTAzIn0=</vt:lpwstr>
  </property>
</Properties>
</file>