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2294"/>
        <w:gridCol w:w="647"/>
        <w:gridCol w:w="2366"/>
        <w:gridCol w:w="2399"/>
        <w:gridCol w:w="711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000" w:type="pct"/>
            <w:gridSpan w:val="7"/>
            <w:noWrap/>
          </w:tcPr>
          <w:p>
            <w:pPr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</w:rPr>
              <w:t>PROJECT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NAME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lang w:val="pt-BR"/>
              </w:rPr>
              <w:t>The Project of the New Port of Caio in Cabinda</w:t>
            </w:r>
          </w:p>
          <w:p>
            <w:pPr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  <w:lang w:val="pt-BR"/>
              </w:rPr>
              <w:t>EMPLOYER:CAIOPORTO, S.A</w:t>
            </w:r>
            <w:r>
              <w:rPr>
                <w:rFonts w:hint="eastAsia"/>
                <w:b/>
                <w:bCs/>
                <w:sz w:val="24"/>
                <w:szCs w:val="24"/>
                <w:lang w:val="pt-BR"/>
              </w:rPr>
              <w:t>.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OLE_LINK2"/>
            <w:bookmarkStart w:id="1" w:name="OLE_LINK1"/>
            <w:r>
              <w:rPr>
                <w:sz w:val="28"/>
                <w:szCs w:val="28"/>
              </w:rPr>
              <w:t>REQUEST FOR APPROVAL OF DRAWINGS</w:t>
            </w:r>
            <w:r>
              <w:rPr>
                <w:rFonts w:hint="eastAsia"/>
                <w:sz w:val="28"/>
                <w:szCs w:val="28"/>
              </w:rPr>
              <w:t>/DESIGN DOCUMENT</w:t>
            </w:r>
            <w:bookmarkEnd w:id="0"/>
            <w:bookmarkEnd w:id="1"/>
          </w:p>
          <w:p>
            <w:pPr>
              <w:spacing w:line="0" w:lineRule="atLeast"/>
              <w:jc w:val="right"/>
              <w:rPr>
                <w:rFonts w:hint="default" w:eastAsia="宋体"/>
                <w:lang w:val="en-US" w:eastAsia="zh-CN"/>
              </w:rPr>
            </w:pPr>
            <w:r>
              <w:t xml:space="preserve">Ref: </w:t>
            </w:r>
            <w:r>
              <w:rPr>
                <w:u w:val="single"/>
              </w:rPr>
              <w:t>RAD-CRBC-</w:t>
            </w:r>
            <w:r>
              <w:rPr>
                <w:rFonts w:hint="eastAsia"/>
                <w:u w:val="single"/>
                <w:lang w:val="en-US" w:eastAsia="zh-CN"/>
              </w:rPr>
              <w:t>129</w:t>
            </w:r>
            <w:bookmarkStart w:id="2" w:name="_GoBack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cs="Arial Narrow"/>
                <w:b/>
                <w:bCs/>
                <w:szCs w:val="21"/>
              </w:rPr>
              <w:t>SN</w:t>
            </w:r>
          </w:p>
        </w:tc>
        <w:tc>
          <w:tcPr>
            <w:tcW w:w="1163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Document No.</w:t>
            </w:r>
          </w:p>
        </w:tc>
        <w:tc>
          <w:tcPr>
            <w:tcW w:w="328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Rev</w:t>
            </w:r>
          </w:p>
        </w:tc>
        <w:tc>
          <w:tcPr>
            <w:tcW w:w="2417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Title</w:t>
            </w:r>
          </w:p>
        </w:tc>
        <w:tc>
          <w:tcPr>
            <w:tcW w:w="360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Copy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Size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hint="eastAsia" w:ascii="Arial Narrow" w:hAnsi="Arial Narrow" w:cs="Arial Narrow"/>
                <w:szCs w:val="21"/>
              </w:rPr>
              <w:t>01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LOT1_DD_DR_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1027</w:t>
            </w: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-A-01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 xml:space="preserve">Architectural Design Report for 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Free Zone Gate 2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szCs w:val="21"/>
              </w:rPr>
            </w:pPr>
            <w:r>
              <w:rPr>
                <w:rFonts w:hint="eastAsia" w:ascii="Arial Narrow" w:hAnsi="Arial Narrow" w:cs="Arial Narrow"/>
                <w:szCs w:val="21"/>
              </w:rPr>
              <w:t>02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Drawing List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61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szCs w:val="21"/>
              </w:rPr>
            </w:pPr>
            <w:r>
              <w:rPr>
                <w:rFonts w:hint="eastAsia" w:ascii="Arial Narrow" w:hAnsi="Arial Narrow" w:cs="Arial Narrow"/>
                <w:szCs w:val="21"/>
              </w:rPr>
              <w:t>03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-A-01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Site Plan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04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-A-02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Plans and Elevations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05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-A-03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Section/Details and Engineering Practice Table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06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-A-04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Details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07</w:t>
            </w:r>
          </w:p>
        </w:tc>
        <w:tc>
          <w:tcPr>
            <w:tcW w:w="1163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28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 xml:space="preserve">Doors 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a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nd Windows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Details</w:t>
            </w:r>
          </w:p>
        </w:tc>
        <w:tc>
          <w:tcPr>
            <w:tcW w:w="360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08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LOT1_DD_DR_1027-S-01</w:t>
            </w:r>
          </w:p>
        </w:tc>
        <w:tc>
          <w:tcPr>
            <w:tcW w:w="328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17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 xml:space="preserve">Structural Design Report for Free Zone Gate 2 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09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Drawing List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10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-01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Foundation Master Plan And Details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11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-02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Plan for Foundation Toe Bolt And Details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12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-03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Structural Master Plan And Details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13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-04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Plan for Roof Purlin And Details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14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Structural Details of lsland And Office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15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LOT1_DD_DR_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1027</w:t>
            </w: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-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P</w:t>
            </w: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-01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 xml:space="preserve">Water Supply and Drainage Design Report for 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Free Zone Gate 2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16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328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Drawing List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17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-01</w:t>
            </w:r>
          </w:p>
        </w:tc>
        <w:tc>
          <w:tcPr>
            <w:tcW w:w="328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Stormwater and Drainage Layout for Ground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Cold and Hot Water Supply Layout for Ground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18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-02</w:t>
            </w:r>
          </w:p>
        </w:tc>
        <w:tc>
          <w:tcPr>
            <w:tcW w:w="328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Schematic Diagram and Detail Drawing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等线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19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-03</w:t>
            </w:r>
          </w:p>
        </w:tc>
        <w:tc>
          <w:tcPr>
            <w:tcW w:w="328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Detail Drawing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20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D_DR_10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27</w:t>
            </w:r>
            <w:r>
              <w:rPr>
                <w:rFonts w:hint="eastAsia" w:ascii="Arial Narrow" w:hAnsi="Arial Narrow" w:cs="Arial Narrow"/>
                <w:szCs w:val="21"/>
              </w:rPr>
              <w:t>-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M</w:t>
            </w:r>
            <w:r>
              <w:rPr>
                <w:rFonts w:hint="eastAsia" w:ascii="Arial Narrow" w:hAnsi="Arial Narrow" w:cs="Arial Narrow"/>
                <w:szCs w:val="21"/>
              </w:rPr>
              <w:t xml:space="preserve">-01 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HVAC Design Report for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Free Zone Gate 2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21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_</w:t>
            </w:r>
            <w:r>
              <w:rPr>
                <w:rFonts w:hint="eastAsia" w:ascii="Arial Narrow" w:hAnsi="Arial Narrow" w:cs="Arial Narrow"/>
                <w:szCs w:val="21"/>
              </w:rPr>
              <w:t>10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27</w:t>
            </w:r>
            <w:r>
              <w:rPr>
                <w:rFonts w:hint="eastAsia" w:ascii="Arial Narrow" w:hAnsi="Arial Narrow" w:cs="Arial Narrow"/>
                <w:szCs w:val="21"/>
              </w:rPr>
              <w:t>-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M</w:t>
            </w:r>
            <w:r>
              <w:rPr>
                <w:rFonts w:hint="eastAsia" w:ascii="Arial Narrow" w:hAnsi="Arial Narrow" w:cs="Arial Narrow"/>
                <w:szCs w:val="21"/>
              </w:rPr>
              <w:t>-0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Drawing List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22</w:t>
            </w:r>
          </w:p>
        </w:tc>
        <w:tc>
          <w:tcPr>
            <w:tcW w:w="1163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D_10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27</w:t>
            </w:r>
            <w:r>
              <w:rPr>
                <w:rFonts w:hint="eastAsia" w:ascii="Arial Narrow" w:hAnsi="Arial Narrow" w:cs="Arial Narrow"/>
                <w:szCs w:val="21"/>
              </w:rPr>
              <w:t>-M-01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HVAC-General Notes, Legends &amp;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Abbreviation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23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D_10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27</w:t>
            </w:r>
            <w:r>
              <w:rPr>
                <w:rFonts w:hint="eastAsia" w:ascii="Arial Narrow" w:hAnsi="Arial Narrow" w:cs="Arial Narrow"/>
                <w:szCs w:val="21"/>
              </w:rPr>
              <w:t>-M-0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HVAC-Equipment Schedule &amp; Install Details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等线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24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D_10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27</w:t>
            </w:r>
            <w:r>
              <w:rPr>
                <w:rFonts w:hint="eastAsia" w:ascii="Arial Narrow" w:hAnsi="Arial Narrow" w:cs="Arial Narrow"/>
                <w:szCs w:val="21"/>
              </w:rPr>
              <w:t>-M-0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3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HVAC-Ground &amp;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Roof Plan Layout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25</w:t>
            </w:r>
          </w:p>
        </w:tc>
        <w:tc>
          <w:tcPr>
            <w:tcW w:w="1163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LOT1_DD_DR_1027-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E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-01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Electrical Design Report for Free Zone Gate 2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26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Drawing List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27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-01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Systematic Diagrams &amp; Legends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28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-02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Lighting &amp; Power Plan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29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-03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ELV &amp; Fire Alarm Plan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30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-04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Earthing &amp; Lightning Protection Plan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31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Detailed Drawing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 xml:space="preserve"> 1</w:t>
            </w:r>
          </w:p>
        </w:tc>
        <w:tc>
          <w:tcPr>
            <w:tcW w:w="360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32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Detailed Drawing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 xml:space="preserve"> 2</w:t>
            </w:r>
          </w:p>
        </w:tc>
        <w:tc>
          <w:tcPr>
            <w:tcW w:w="360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noWrap/>
            <w:vAlign w:val="bottom"/>
          </w:tcPr>
          <w:p>
            <w:pPr>
              <w:spacing w:line="312" w:lineRule="auto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The 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Detailed</w:t>
            </w:r>
            <w:r>
              <w:rPr>
                <w:b/>
                <w:bCs/>
                <w:szCs w:val="21"/>
              </w:rPr>
              <w:t xml:space="preserve"> Design </w:t>
            </w:r>
            <w:r>
              <w:rPr>
                <w:rFonts w:hint="eastAsia"/>
                <w:b/>
                <w:bCs/>
                <w:szCs w:val="21"/>
              </w:rPr>
              <w:t xml:space="preserve">of 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 xml:space="preserve">Free Zone Gate 2 </w:t>
            </w:r>
            <w:r>
              <w:rPr>
                <w:szCs w:val="21"/>
              </w:rPr>
              <w:t>is hereby submitted for your kind review and approval.</w:t>
            </w:r>
          </w:p>
          <w:p>
            <w:pPr>
              <w:snapToGrid w:val="0"/>
              <w:spacing w:line="0" w:lineRule="atLeast"/>
              <w:rPr>
                <w:rFonts w:ascii="Arial" w:hAnsi="Arial" w:cs="Arial"/>
                <w:szCs w:val="21"/>
              </w:rPr>
            </w:pPr>
          </w:p>
          <w:p>
            <w:pPr>
              <w:snapToGrid w:val="0"/>
              <w:spacing w:line="0" w:lineRule="atLeast"/>
              <w:rPr>
                <w:rFonts w:ascii="Arial" w:hAnsi="Arial" w:cs="Arial"/>
                <w:szCs w:val="21"/>
              </w:rPr>
            </w:pPr>
            <w:r>
              <w:pict>
                <v:shape id="图片 2" o:spid="_x0000_s1029" o:spt="75" type="#_x0000_t75" style="position:absolute;left:0pt;margin-left:100.25pt;margin-top:9.55pt;height:28.2pt;width:60.05pt;z-index:251659264;mso-width-relative:page;mso-height-relative:page;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</v:shape>
              </w:pict>
            </w:r>
          </w:p>
          <w:p>
            <w:pPr>
              <w:jc w:val="left"/>
            </w:pPr>
            <w:r>
              <w:t xml:space="preserve">For Contractor:                                     Received  by  </w:t>
            </w:r>
          </w:p>
          <w:p>
            <w:pPr>
              <w:jc w:val="left"/>
              <w:rPr>
                <w:rFonts w:hint="eastAsia"/>
              </w:rPr>
            </w:pPr>
            <w:r>
              <w:t xml:space="preserve">     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t xml:space="preserve">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</w:t>
            </w:r>
            <w:r>
              <w:rPr>
                <w:rFonts w:hint="eastAsia"/>
              </w:rPr>
              <w:t xml:space="preserve">   </w:t>
            </w:r>
            <w:r>
              <w:t xml:space="preserve">                       </w:t>
            </w:r>
            <w:r>
              <w:rPr>
                <w:rFonts w:hint="eastAsia"/>
                <w:u w:val="single"/>
              </w:rPr>
              <w:t xml:space="preserve">                       </w:t>
            </w:r>
          </w:p>
          <w:p>
            <w:pPr>
              <w:jc w:val="left"/>
              <w:rPr>
                <w:u w:val="single"/>
              </w:rPr>
            </w:pPr>
            <w: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t xml:space="preserve">  </w:t>
            </w:r>
            <w:r>
              <w:rPr>
                <w:rFonts w:hint="eastAsia"/>
                <w:lang w:val="en-US" w:eastAsia="zh-CN"/>
              </w:rPr>
              <w:t>(</w:t>
            </w:r>
            <w:r>
              <w:rPr>
                <w:rFonts w:hint="eastAsia" w:eastAsia="Times New Roman"/>
                <w:szCs w:val="21"/>
                <w:u w:val="single" w:color="000000"/>
              </w:rPr>
              <w:t>Gao Changsheng</w:t>
            </w:r>
            <w:r>
              <w:rPr>
                <w:u w:val="single"/>
              </w:rPr>
              <w:t xml:space="preserve"> /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 w:eastAsia="Times New Roman"/>
                <w:szCs w:val="21"/>
                <w:u w:val="single" w:color="000000"/>
              </w:rPr>
              <w:t>Project Chief Engineer</w:t>
            </w:r>
            <w:r>
              <w:rPr>
                <w:u w:val="single"/>
              </w:rPr>
              <w:t xml:space="preserve"> )</w:t>
            </w:r>
            <w:r>
              <w:t xml:space="preserve">                           ( Consultant )</w:t>
            </w:r>
          </w:p>
          <w:p>
            <w:pPr>
              <w:jc w:val="left"/>
              <w:rPr>
                <w:rFonts w:hint="eastAsia"/>
                <w:u w:val="single"/>
              </w:rPr>
            </w:pPr>
            <w:r>
              <w:t xml:space="preserve">Date: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>Dec</w:t>
            </w:r>
            <w:r>
              <w:rPr>
                <w:rFonts w:hint="eastAsia" w:ascii="Times-Roman" w:hAnsi="Times-Roman" w:cs="Times-Roman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-Roman" w:hAnsi="Times-Roman" w:cs="Times-Roman"/>
                <w:kern w:val="0"/>
                <w:szCs w:val="21"/>
                <w:u w:val="single"/>
                <w:lang w:val="en-US" w:eastAsia="zh-CN"/>
              </w:rPr>
              <w:t>30</w:t>
            </w:r>
            <w:r>
              <w:rPr>
                <w:rFonts w:hint="eastAsia" w:ascii="Times-Roman" w:hAnsi="Times-Roman" w:cs="Times-Roman"/>
                <w:kern w:val="0"/>
                <w:szCs w:val="21"/>
                <w:u w:val="single"/>
                <w:vertAlign w:val="superscript"/>
                <w:lang w:val="en-US" w:eastAsia="zh-CN"/>
              </w:rPr>
              <w:t>th</w:t>
            </w:r>
            <w:r>
              <w:rPr>
                <w:rFonts w:ascii="Times-Roman" w:hAnsi="Times-Roman" w:cs="Times-Roman"/>
                <w:kern w:val="0"/>
                <w:szCs w:val="21"/>
                <w:u w:val="single"/>
              </w:rPr>
              <w:t>, 202</w:t>
            </w:r>
            <w:r>
              <w:rPr>
                <w:rFonts w:hint="default" w:ascii="Times-Roman" w:hAnsi="Times-Roman" w:cs="Times-Roman"/>
                <w:kern w:val="0"/>
                <w:szCs w:val="21"/>
                <w:u w:val="single"/>
                <w:lang w:val="en-US"/>
              </w:rPr>
              <w:t>4</w:t>
            </w:r>
            <w:r>
              <w:rPr>
                <w:rFonts w:hint="eastAsia"/>
                <w:u w:val="single"/>
              </w:rPr>
              <w:t xml:space="preserve">   </w:t>
            </w:r>
            <w:r>
              <w:t xml:space="preserve">      </w:t>
            </w:r>
            <w:r>
              <w:rPr>
                <w:rFonts w:hint="eastAsia"/>
              </w:rPr>
              <w:t xml:space="preserve">    </w:t>
            </w:r>
            <w:r>
              <w:t xml:space="preserve">  </w:t>
            </w:r>
            <w:r>
              <w:rPr>
                <w:rFonts w:hint="eastAsia"/>
              </w:rPr>
              <w:t xml:space="preserve">   </w:t>
            </w:r>
            <w:r>
              <w:t xml:space="preserve">          Date:</w:t>
            </w:r>
            <w:r>
              <w:rPr>
                <w:rFonts w:hint="eastAsia"/>
                <w:u w:val="single"/>
              </w:rPr>
              <w:t xml:space="preserve">                       </w:t>
            </w:r>
          </w:p>
          <w:p>
            <w:pPr>
              <w:spacing w:line="0" w:lineRule="atLeast"/>
              <w:jc w:val="both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</w:pPr>
            <w:r>
              <w:t>PPROVAL</w:t>
            </w:r>
            <w:r>
              <w:rPr>
                <w:rFonts w:hint="eastAsia"/>
              </w:rPr>
              <w:t xml:space="preserve"> STATUS</w:t>
            </w:r>
          </w:p>
          <w:p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1 Note work may proceed </w:t>
            </w:r>
          </w:p>
          <w:p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2 Note with comment, work may proceed  </w:t>
            </w:r>
          </w:p>
          <w:p>
            <w:pPr>
              <w:spacing w:line="0" w:lineRule="atLeas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3 Rejected, work pay not proceed, revise and resubmit </w:t>
            </w:r>
          </w:p>
          <w:p>
            <w:pPr>
              <w:spacing w:line="0" w:lineRule="atLeast"/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>Code 4 Approval is not required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1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</w:pPr>
            <w:r>
              <w:t>CONSULTANT’S COMMENTS/APPROVAL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2954" w:type="pct"/>
            <w:gridSpan w:val="4"/>
            <w:noWrap/>
          </w:tcPr>
          <w:p>
            <w:pPr>
              <w:spacing w:line="0" w:lineRule="atLeast"/>
            </w:pPr>
            <w:r>
              <w:t>FOR Consultant：</w:t>
            </w:r>
            <w:r>
              <w:rPr>
                <w:rFonts w:hint="eastAsia"/>
              </w:rPr>
              <w:t>JV Sellhorn-HPC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  <w:r>
              <w:t>Signature: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  <w:r>
              <w:t>Date:</w:t>
            </w:r>
          </w:p>
        </w:tc>
        <w:tc>
          <w:tcPr>
            <w:tcW w:w="2045" w:type="pct"/>
            <w:gridSpan w:val="3"/>
            <w:noWrap/>
          </w:tcPr>
          <w:p>
            <w:pPr>
              <w:spacing w:line="0" w:lineRule="atLeast"/>
            </w:pPr>
            <w:r>
              <w:t>Received</w:t>
            </w:r>
            <w:r>
              <w:rPr>
                <w:rFonts w:hint="eastAsia"/>
              </w:rPr>
              <w:t xml:space="preserve"> by C</w:t>
            </w:r>
            <w:r>
              <w:t>ontractor /CRBC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  <w:rPr>
                <w:u w:val="single"/>
              </w:rPr>
            </w:pPr>
            <w:r>
              <w:t>Signature:</w:t>
            </w:r>
          </w:p>
          <w:p>
            <w:pPr>
              <w:spacing w:line="0" w:lineRule="atLeast"/>
              <w:rPr>
                <w:u w:val="single"/>
              </w:rPr>
            </w:pPr>
          </w:p>
          <w:p>
            <w:pPr>
              <w:spacing w:line="0" w:lineRule="atLeast"/>
              <w:rPr>
                <w:u w:val="single"/>
              </w:rPr>
            </w:pPr>
          </w:p>
          <w:p>
            <w:pPr>
              <w:spacing w:line="0" w:lineRule="atLeast"/>
              <w:rPr>
                <w:u w:val="single"/>
              </w:rPr>
            </w:pPr>
            <w:r>
              <w:t>Date:</w:t>
            </w:r>
          </w:p>
          <w:p>
            <w:pPr>
              <w:spacing w:line="0" w:lineRule="atLeast"/>
            </w:pPr>
          </w:p>
        </w:tc>
      </w:tr>
    </w:tbl>
    <w:p>
      <w:pPr>
        <w:spacing w:line="0" w:lineRule="atLeast"/>
        <w:rPr>
          <w:color w:val="000000"/>
          <w:sz w:val="10"/>
          <w:szCs w:val="10"/>
        </w:rPr>
      </w:pPr>
    </w:p>
    <w:sectPr>
      <w:headerReference r:id="rId3" w:type="default"/>
      <w:footerReference r:id="rId4" w:type="default"/>
      <w:pgSz w:w="11906" w:h="16838"/>
      <w:pgMar w:top="1984" w:right="1134" w:bottom="1134" w:left="1134" w:header="964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-Roma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Calibri" w:hAnsi="Calibri" w:cs="Calibri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- 1 -</w:t>
    </w:r>
    <w:r>
      <w:rPr>
        <w:rFonts w:ascii="Calibri" w:hAnsi="Calibri" w:cs="Calibri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0" w:lineRule="atLeast"/>
      <w:jc w:val="left"/>
      <w:textAlignment w:val="center"/>
    </w:pPr>
    <w:r>
      <w:pict>
        <v:shape id="_x0000_i1025" o:spt="75" type="#_x0000_t75" style="height:36.85pt;width:81.2pt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  <w10:wrap type="none"/>
          <w10:anchorlock/>
        </v:shape>
      </w:pict>
    </w:r>
    <w:r>
      <w:pict>
        <v:shape id="_x0000_i1026" o:spt="75" alt="sellhorn_logo" type="#_x0000_t75" style="height:31.1pt;width:104.85pt;" filled="f" o:preferrelative="t" stroked="f" coordsize="21600,21600">
          <v:path/>
          <v:fill on="f" focussize="0,0"/>
          <v:stroke on="f" joinstyle="miter"/>
          <v:imagedata r:id="rId2" cropright="17897f" cropbottom="8481f" o:title="sellhorn_logo"/>
          <o:lock v:ext="edit" aspectratio="t"/>
          <w10:wrap type="none"/>
          <w10:anchorlock/>
        </v:shape>
      </w:pict>
    </w:r>
    <w:r>
      <w:pict>
        <v:shape id="_x0000_i1027" o:spt="75" type="#_x0000_t75" style="height:42.6pt;width:66.8pt;" filled="f" o:preferrelative="t" stroked="f" coordsize="21600,21600">
          <v:path/>
          <v:fill on="f" focussize="0,0"/>
          <v:stroke on="f" joinstyle="miter"/>
          <v:imagedata r:id="rId3" o:title=""/>
          <o:lock v:ext="edit" aspectratio="t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I3OTVjZTVlNDQ2OGFjNjUxMGRkNTdlOGIyNzNmOGQifQ=="/>
  </w:docVars>
  <w:rsids>
    <w:rsidRoot w:val="00172A27"/>
    <w:rsid w:val="000234E7"/>
    <w:rsid w:val="00052E7B"/>
    <w:rsid w:val="00087427"/>
    <w:rsid w:val="000932FD"/>
    <w:rsid w:val="000B02C7"/>
    <w:rsid w:val="000C3A37"/>
    <w:rsid w:val="000D6861"/>
    <w:rsid w:val="000D7496"/>
    <w:rsid w:val="000E7B06"/>
    <w:rsid w:val="00122A82"/>
    <w:rsid w:val="00150A82"/>
    <w:rsid w:val="00165827"/>
    <w:rsid w:val="00172A27"/>
    <w:rsid w:val="001870C0"/>
    <w:rsid w:val="001C694F"/>
    <w:rsid w:val="001D54D1"/>
    <w:rsid w:val="001F3BC5"/>
    <w:rsid w:val="002151A8"/>
    <w:rsid w:val="00232677"/>
    <w:rsid w:val="00234009"/>
    <w:rsid w:val="00254CD5"/>
    <w:rsid w:val="00256969"/>
    <w:rsid w:val="0027323E"/>
    <w:rsid w:val="002A46E5"/>
    <w:rsid w:val="002C3A9D"/>
    <w:rsid w:val="002D0570"/>
    <w:rsid w:val="002F0FCB"/>
    <w:rsid w:val="00302C37"/>
    <w:rsid w:val="003516B6"/>
    <w:rsid w:val="0036439D"/>
    <w:rsid w:val="0037271C"/>
    <w:rsid w:val="00377E5E"/>
    <w:rsid w:val="003B58B4"/>
    <w:rsid w:val="003B6E69"/>
    <w:rsid w:val="003C0EDE"/>
    <w:rsid w:val="00405FF7"/>
    <w:rsid w:val="00424C60"/>
    <w:rsid w:val="0045123A"/>
    <w:rsid w:val="0045538D"/>
    <w:rsid w:val="00502EFC"/>
    <w:rsid w:val="00522048"/>
    <w:rsid w:val="0053220E"/>
    <w:rsid w:val="00536836"/>
    <w:rsid w:val="00574B86"/>
    <w:rsid w:val="00595752"/>
    <w:rsid w:val="0059593D"/>
    <w:rsid w:val="005C06B8"/>
    <w:rsid w:val="005D128F"/>
    <w:rsid w:val="00632CD5"/>
    <w:rsid w:val="0064781B"/>
    <w:rsid w:val="00666786"/>
    <w:rsid w:val="00670A1D"/>
    <w:rsid w:val="00676A50"/>
    <w:rsid w:val="00685006"/>
    <w:rsid w:val="006A7645"/>
    <w:rsid w:val="006E4960"/>
    <w:rsid w:val="007340A7"/>
    <w:rsid w:val="0073552B"/>
    <w:rsid w:val="0077406D"/>
    <w:rsid w:val="00786DCC"/>
    <w:rsid w:val="007A1E01"/>
    <w:rsid w:val="007B2476"/>
    <w:rsid w:val="007E1E6F"/>
    <w:rsid w:val="007F542B"/>
    <w:rsid w:val="008049F5"/>
    <w:rsid w:val="00810BE4"/>
    <w:rsid w:val="0082199B"/>
    <w:rsid w:val="008279CF"/>
    <w:rsid w:val="00833851"/>
    <w:rsid w:val="00834592"/>
    <w:rsid w:val="00846585"/>
    <w:rsid w:val="00851FF9"/>
    <w:rsid w:val="008534B6"/>
    <w:rsid w:val="00891A3C"/>
    <w:rsid w:val="008B2738"/>
    <w:rsid w:val="008B4D0C"/>
    <w:rsid w:val="008E277E"/>
    <w:rsid w:val="008F0252"/>
    <w:rsid w:val="00915257"/>
    <w:rsid w:val="00923932"/>
    <w:rsid w:val="009461EC"/>
    <w:rsid w:val="00960D89"/>
    <w:rsid w:val="00966537"/>
    <w:rsid w:val="009A1DA3"/>
    <w:rsid w:val="009C151E"/>
    <w:rsid w:val="009C31FA"/>
    <w:rsid w:val="009D1A99"/>
    <w:rsid w:val="009D2624"/>
    <w:rsid w:val="009F6BBC"/>
    <w:rsid w:val="009F7BA9"/>
    <w:rsid w:val="00A44217"/>
    <w:rsid w:val="00A53D3A"/>
    <w:rsid w:val="00A560CA"/>
    <w:rsid w:val="00A5627D"/>
    <w:rsid w:val="00A81F0C"/>
    <w:rsid w:val="00A8397D"/>
    <w:rsid w:val="00AA249A"/>
    <w:rsid w:val="00AA3E66"/>
    <w:rsid w:val="00AB5EFF"/>
    <w:rsid w:val="00AB6550"/>
    <w:rsid w:val="00AD26F9"/>
    <w:rsid w:val="00AE53A5"/>
    <w:rsid w:val="00AF7180"/>
    <w:rsid w:val="00B0718D"/>
    <w:rsid w:val="00B2544C"/>
    <w:rsid w:val="00B26532"/>
    <w:rsid w:val="00B319BA"/>
    <w:rsid w:val="00B33DD4"/>
    <w:rsid w:val="00B73AB6"/>
    <w:rsid w:val="00B76F48"/>
    <w:rsid w:val="00BA0C0F"/>
    <w:rsid w:val="00BA186D"/>
    <w:rsid w:val="00BB6FF2"/>
    <w:rsid w:val="00BD19EA"/>
    <w:rsid w:val="00BF325E"/>
    <w:rsid w:val="00C05033"/>
    <w:rsid w:val="00C31888"/>
    <w:rsid w:val="00C349B8"/>
    <w:rsid w:val="00C51B6D"/>
    <w:rsid w:val="00C56BB3"/>
    <w:rsid w:val="00C67448"/>
    <w:rsid w:val="00CA78CB"/>
    <w:rsid w:val="00CD01A6"/>
    <w:rsid w:val="00CF53C8"/>
    <w:rsid w:val="00D053C6"/>
    <w:rsid w:val="00D252DA"/>
    <w:rsid w:val="00D45EEF"/>
    <w:rsid w:val="00D6773A"/>
    <w:rsid w:val="00DA2020"/>
    <w:rsid w:val="00DC7197"/>
    <w:rsid w:val="00DE1127"/>
    <w:rsid w:val="00DE6B52"/>
    <w:rsid w:val="00DF05C0"/>
    <w:rsid w:val="00E203FC"/>
    <w:rsid w:val="00E35CAD"/>
    <w:rsid w:val="00E475A5"/>
    <w:rsid w:val="00E62F52"/>
    <w:rsid w:val="00E803E6"/>
    <w:rsid w:val="00EA2F1D"/>
    <w:rsid w:val="00EA7C68"/>
    <w:rsid w:val="00EB10D5"/>
    <w:rsid w:val="00EB1989"/>
    <w:rsid w:val="00EC2778"/>
    <w:rsid w:val="00EC7C9A"/>
    <w:rsid w:val="00EE07C4"/>
    <w:rsid w:val="00EE6387"/>
    <w:rsid w:val="00F5110E"/>
    <w:rsid w:val="00F53047"/>
    <w:rsid w:val="00F6003B"/>
    <w:rsid w:val="00F60178"/>
    <w:rsid w:val="00F87C5E"/>
    <w:rsid w:val="00F95507"/>
    <w:rsid w:val="00F96792"/>
    <w:rsid w:val="00FB7F3F"/>
    <w:rsid w:val="00FC33FE"/>
    <w:rsid w:val="00FC579E"/>
    <w:rsid w:val="00FD48F9"/>
    <w:rsid w:val="01D11587"/>
    <w:rsid w:val="038B3E13"/>
    <w:rsid w:val="04756EFA"/>
    <w:rsid w:val="048530FA"/>
    <w:rsid w:val="04D11B7A"/>
    <w:rsid w:val="05150494"/>
    <w:rsid w:val="05695DF6"/>
    <w:rsid w:val="07330B85"/>
    <w:rsid w:val="097B6C1B"/>
    <w:rsid w:val="0A0B70F1"/>
    <w:rsid w:val="0BAF0E5E"/>
    <w:rsid w:val="0C9814B6"/>
    <w:rsid w:val="0D6E46B7"/>
    <w:rsid w:val="0E4F4C06"/>
    <w:rsid w:val="0F20414D"/>
    <w:rsid w:val="100E5C5A"/>
    <w:rsid w:val="105A386A"/>
    <w:rsid w:val="10FD33DB"/>
    <w:rsid w:val="136834DD"/>
    <w:rsid w:val="148474E4"/>
    <w:rsid w:val="167946C1"/>
    <w:rsid w:val="18347BFB"/>
    <w:rsid w:val="18AA2C29"/>
    <w:rsid w:val="1AB92456"/>
    <w:rsid w:val="1ACC6649"/>
    <w:rsid w:val="1B6E0853"/>
    <w:rsid w:val="1B853D32"/>
    <w:rsid w:val="1CE766C9"/>
    <w:rsid w:val="1E124827"/>
    <w:rsid w:val="1ED558F4"/>
    <w:rsid w:val="1F106E8C"/>
    <w:rsid w:val="1FA15FF8"/>
    <w:rsid w:val="21450638"/>
    <w:rsid w:val="21484179"/>
    <w:rsid w:val="216215D5"/>
    <w:rsid w:val="23682C23"/>
    <w:rsid w:val="239B718B"/>
    <w:rsid w:val="26DF66E8"/>
    <w:rsid w:val="27112629"/>
    <w:rsid w:val="277E665D"/>
    <w:rsid w:val="27A53F7E"/>
    <w:rsid w:val="281F2C62"/>
    <w:rsid w:val="282F2EFC"/>
    <w:rsid w:val="29CD16A4"/>
    <w:rsid w:val="29FE1E73"/>
    <w:rsid w:val="2B235C3D"/>
    <w:rsid w:val="2CA44FBD"/>
    <w:rsid w:val="2CCA737A"/>
    <w:rsid w:val="2D456EFC"/>
    <w:rsid w:val="2DFD5AFE"/>
    <w:rsid w:val="2EA22EAE"/>
    <w:rsid w:val="2EDC64EE"/>
    <w:rsid w:val="309C24AF"/>
    <w:rsid w:val="32926CE0"/>
    <w:rsid w:val="33252330"/>
    <w:rsid w:val="35934760"/>
    <w:rsid w:val="36445A95"/>
    <w:rsid w:val="371B2602"/>
    <w:rsid w:val="37355F70"/>
    <w:rsid w:val="375D490D"/>
    <w:rsid w:val="37A32DF4"/>
    <w:rsid w:val="37C51089"/>
    <w:rsid w:val="38CD20D4"/>
    <w:rsid w:val="39006C13"/>
    <w:rsid w:val="3A3F06B4"/>
    <w:rsid w:val="3C3C08E3"/>
    <w:rsid w:val="3D4619A0"/>
    <w:rsid w:val="3E2D6890"/>
    <w:rsid w:val="3EC535FC"/>
    <w:rsid w:val="3F753B54"/>
    <w:rsid w:val="40250BC9"/>
    <w:rsid w:val="40F17018"/>
    <w:rsid w:val="41B736EE"/>
    <w:rsid w:val="42267415"/>
    <w:rsid w:val="42A35A2A"/>
    <w:rsid w:val="432A1CA7"/>
    <w:rsid w:val="43716F48"/>
    <w:rsid w:val="44DE3C8E"/>
    <w:rsid w:val="4508464B"/>
    <w:rsid w:val="457133E1"/>
    <w:rsid w:val="483B70E9"/>
    <w:rsid w:val="49842B82"/>
    <w:rsid w:val="4A7825BB"/>
    <w:rsid w:val="4B553DE3"/>
    <w:rsid w:val="4CC95E8A"/>
    <w:rsid w:val="4D5A5F41"/>
    <w:rsid w:val="4E526B36"/>
    <w:rsid w:val="506D0259"/>
    <w:rsid w:val="514711E7"/>
    <w:rsid w:val="51B62D9F"/>
    <w:rsid w:val="52D656BA"/>
    <w:rsid w:val="52F520DA"/>
    <w:rsid w:val="52FC019A"/>
    <w:rsid w:val="531E0686"/>
    <w:rsid w:val="55530427"/>
    <w:rsid w:val="57103816"/>
    <w:rsid w:val="5796642B"/>
    <w:rsid w:val="585722FF"/>
    <w:rsid w:val="58600A9D"/>
    <w:rsid w:val="59145F35"/>
    <w:rsid w:val="5A42644A"/>
    <w:rsid w:val="5B487AF2"/>
    <w:rsid w:val="5BDF235F"/>
    <w:rsid w:val="5C7807A1"/>
    <w:rsid w:val="5FE07430"/>
    <w:rsid w:val="601E44F2"/>
    <w:rsid w:val="609F4E1D"/>
    <w:rsid w:val="60B74854"/>
    <w:rsid w:val="62A41DA0"/>
    <w:rsid w:val="63A63F06"/>
    <w:rsid w:val="64F03101"/>
    <w:rsid w:val="65353C2F"/>
    <w:rsid w:val="65A32FEC"/>
    <w:rsid w:val="666449C2"/>
    <w:rsid w:val="66836D31"/>
    <w:rsid w:val="68754EED"/>
    <w:rsid w:val="688101FF"/>
    <w:rsid w:val="68B46056"/>
    <w:rsid w:val="6A7846CB"/>
    <w:rsid w:val="6AE5750D"/>
    <w:rsid w:val="6BDD1DF5"/>
    <w:rsid w:val="6F286A52"/>
    <w:rsid w:val="70327F3F"/>
    <w:rsid w:val="703842B1"/>
    <w:rsid w:val="713F159B"/>
    <w:rsid w:val="717A0538"/>
    <w:rsid w:val="71D36F40"/>
    <w:rsid w:val="72B10ABA"/>
    <w:rsid w:val="73AA2880"/>
    <w:rsid w:val="741373FD"/>
    <w:rsid w:val="74FF04CE"/>
    <w:rsid w:val="7533250F"/>
    <w:rsid w:val="75CE76D3"/>
    <w:rsid w:val="76A67006"/>
    <w:rsid w:val="785827BE"/>
    <w:rsid w:val="786D2A85"/>
    <w:rsid w:val="78DE350A"/>
    <w:rsid w:val="78EB0197"/>
    <w:rsid w:val="7A2B3800"/>
    <w:rsid w:val="7AB620DF"/>
    <w:rsid w:val="7ACE1ED3"/>
    <w:rsid w:val="7C7A7268"/>
    <w:rsid w:val="7E917F24"/>
    <w:rsid w:val="7ECA42BD"/>
    <w:rsid w:val="7FFE7A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link w:val="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9">
    <w:name w:val="页脚 Char"/>
    <w:link w:val="3"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10">
    <w:name w:val="页眉 Char1"/>
    <w:link w:val="4"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11">
    <w:name w:val="页眉 Char"/>
    <w:qFormat/>
    <w:uiPriority w:val="0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4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164</Words>
  <Characters>840</Characters>
  <Lines>13</Lines>
  <Paragraphs>3</Paragraphs>
  <TotalTime>6</TotalTime>
  <ScaleCrop>false</ScaleCrop>
  <LinksUpToDate>false</LinksUpToDate>
  <CharactersWithSpaces>1158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2020-04-22T06:11:00Z</dcterms:created>
  <dc:creator>孔令臣</dc:creator>
  <cp:lastModifiedBy>唐彪</cp:lastModifiedBy>
  <cp:lastPrinted>2023-04-14T10:00:00Z</cp:lastPrinted>
  <dcterms:modified xsi:type="dcterms:W3CDTF">2024-12-30T12:43:09Z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2C5471CB8268465BAEB1BB6F8D05BC38</vt:lpwstr>
  </property>
  <property fmtid="{D5CDD505-2E9C-101B-9397-08002B2CF9AE}" pid="4" name="KSOTemplateDocerSaveRecord">
    <vt:lpwstr>eyJoZGlkIjoiMTE1ZjU5ZjM3MTI4NjAyZDMzNzMzNTgyOWIxMDNmM2QiLCJ1c2VySWQiOiIxMTY5NDc5NyJ9</vt:lpwstr>
  </property>
</Properties>
</file>