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104EC">
      <w:pPr>
        <w:spacing w:line="500" w:lineRule="exact"/>
        <w:jc w:val="center"/>
        <w:rPr>
          <w:rFonts w:hint="eastAsia" w:ascii="黑体" w:hAnsi="黑体" w:eastAsia="黑体" w:cs="Times New Roman"/>
          <w:b/>
          <w:sz w:val="40"/>
          <w:szCs w:val="28"/>
        </w:rPr>
      </w:pPr>
      <w:r>
        <w:rPr>
          <w:rFonts w:hint="eastAsia" w:ascii="黑体" w:hAnsi="黑体" w:eastAsia="黑体" w:cs="Times New Roman"/>
          <w:b/>
          <w:sz w:val="40"/>
          <w:szCs w:val="28"/>
          <w:lang w:val="en-US" w:eastAsia="zh-CN"/>
        </w:rPr>
        <w:t>岳普湖县第四小学</w:t>
      </w:r>
      <w:r>
        <w:rPr>
          <w:rFonts w:hint="eastAsia" w:ascii="黑体" w:hAnsi="黑体" w:eastAsia="黑体" w:cs="Times New Roman"/>
          <w:b/>
          <w:sz w:val="40"/>
          <w:szCs w:val="28"/>
        </w:rPr>
        <w:t>校服选用采购项目</w:t>
      </w:r>
    </w:p>
    <w:p w14:paraId="3954D7AD">
      <w:pPr>
        <w:spacing w:line="500" w:lineRule="exact"/>
        <w:jc w:val="center"/>
        <w:rPr>
          <w:rFonts w:hint="eastAsia" w:ascii="黑体" w:hAnsi="黑体" w:eastAsia="黑体" w:cs="Times New Roman"/>
          <w:b/>
          <w:sz w:val="40"/>
          <w:szCs w:val="28"/>
        </w:rPr>
      </w:pPr>
      <w:r>
        <w:rPr>
          <w:rFonts w:hint="eastAsia" w:ascii="黑体" w:hAnsi="黑体" w:eastAsia="黑体" w:cs="Times New Roman"/>
          <w:b/>
          <w:sz w:val="40"/>
          <w:szCs w:val="28"/>
        </w:rPr>
        <w:t>比选公告</w:t>
      </w:r>
    </w:p>
    <w:p w14:paraId="41778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 w14:paraId="07CBF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岳普湖县第四小学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（以下简称 “采购人”）根据《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岳普湖县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学生校服管理实施指导意见（征求意见稿）》及相关文件要求，经学校行政会提出并报学校党委会研究，决定启动学生校服选用采购工作。本次采购坚持“学校主导、自愿购买、公开透明”原则，由</w:t>
      </w:r>
      <w:r>
        <w:rPr>
          <w:rFonts w:hint="eastAsia" w:ascii="方正仿宋_GBK" w:hAnsi="方正仿宋_GBK" w:eastAsia="方正仿宋_GBK" w:cs="方正仿宋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成立的校服选用采购工作小组自主确定供应商的采购模式，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诚邀具备资质的校服商参与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现将相关事宜公告如下：</w:t>
      </w:r>
    </w:p>
    <w:p w14:paraId="19B5FEEA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一、项目基本信息</w:t>
      </w:r>
    </w:p>
    <w:p w14:paraId="5596C5E8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岳普湖县第四小学</w:t>
      </w:r>
      <w:r>
        <w:rPr>
          <w:rFonts w:hint="eastAsia" w:ascii="仿宋_GB2312" w:hAnsi="仿宋_GB2312" w:eastAsia="仿宋_GB2312" w:cs="仿宋_GB2312"/>
          <w:sz w:val="32"/>
          <w:szCs w:val="32"/>
        </w:rPr>
        <w:t>2025-2026学年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一年级新生</w:t>
      </w:r>
      <w:r>
        <w:rPr>
          <w:rFonts w:hint="eastAsia" w:ascii="仿宋_GB2312" w:hAnsi="仿宋_GB2312" w:eastAsia="仿宋_GB2312" w:cs="仿宋_GB2312"/>
          <w:sz w:val="32"/>
          <w:szCs w:val="32"/>
        </w:rPr>
        <w:t>校服采购项目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2F40161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采购单位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岳普湖县第四小学。</w:t>
      </w:r>
    </w:p>
    <w:p w14:paraId="20033D2F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采购内容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CF39060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1）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夏季校服：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130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:woUserID w:val="1"/>
        </w:rPr>
        <w:t>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:woUserID w:val="1"/>
        </w:rPr>
        <w:t>款式见附件1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:woUserID w:val="1"/>
        </w:rPr>
        <w:t>】</w:t>
      </w:r>
    </w:p>
    <w:p w14:paraId="3145CDAB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:woUserID w:val="1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:woUserID w:val="1"/>
        </w:rPr>
        <w:t>2）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春秋季校服：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:woUserID w:val="1"/>
        </w:rPr>
        <w:t>130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:woUserID w:val="1"/>
        </w:rPr>
        <w:t>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:woUserID w:val="1"/>
        </w:rPr>
        <w:t>款式见附件2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:woUserID w:val="1"/>
        </w:rPr>
        <w:t>】</w:t>
      </w:r>
    </w:p>
    <w:p w14:paraId="6334F813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:woUserID w:val="1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:woUserID w:val="1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:woUserID w:val="1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:woUserID w:val="1"/>
        </w:rPr>
        <w:t>冬季校服：130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:woUserID w:val="1"/>
        </w:rPr>
        <w:t>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:woUserID w:val="1"/>
        </w:rPr>
        <w:t>款式见附件3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:woUserID w:val="1"/>
        </w:rPr>
        <w:t>】</w:t>
      </w:r>
    </w:p>
    <w:p w14:paraId="5E0D2AE7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  <w:woUserID w:val="1"/>
        </w:rPr>
        <w:t>备注：夏季款（限价80元/套）+春秋款（限价100元/套）+冬季校服（限价200元/套），合计限价39000.00元。</w:t>
      </w:r>
    </w:p>
    <w:p w14:paraId="17568983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以上数据为第一次摸底参考数据，实际采购数据可在此数据基础上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浮动10%（具体数据在签订合同后开展量体裁衣工作确定），另外需要制作最终数量20%作为补购校服。商家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需为学校贫困学生免费提供订购套数1%的校服。</w:t>
      </w:r>
    </w:p>
    <w:p w14:paraId="4AC58771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交付地点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学生或学生家长到中标企业自行购买，并做好记录报备给学校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4C08880C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交付期限</w:t>
      </w:r>
      <w:r>
        <w:rPr>
          <w:rFonts w:hint="eastAsia" w:ascii="仿宋_GB2312" w:hAnsi="仿宋_GB2312" w:eastAsia="仿宋_GB2312" w:cs="仿宋_GB2312"/>
          <w:sz w:val="32"/>
          <w:szCs w:val="32"/>
        </w:rPr>
        <w:t>：自合同签订之日起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个工作日内完成校服生产及交付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CCB6FAE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二、供应商资质要求</w:t>
      </w:r>
    </w:p>
    <w:p w14:paraId="3F1FB4DC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满足《中华人民共和国政府采购法》第二十二条规定。具有独立法人资格，持有有效的营业执照，且经营范围包含服装生产或服装销售相关内容；</w:t>
      </w:r>
    </w:p>
    <w:p w14:paraId="745CC71F">
      <w:pPr>
        <w:spacing w:line="288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近 3 年内无重大违法违规经营记录（需提供信用中国网站 “失信被执行人”“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政府采购严重</w:t>
      </w:r>
      <w:r>
        <w:rPr>
          <w:rFonts w:hint="eastAsia" w:ascii="仿宋_GB2312" w:hAnsi="仿宋_GB2312" w:eastAsia="仿宋_GB2312" w:cs="仿宋_GB2312"/>
          <w:sz w:val="32"/>
          <w:szCs w:val="32"/>
        </w:rPr>
        <w:t>违法失信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”查询截图）；</w:t>
      </w:r>
    </w:p>
    <w:p w14:paraId="2C3F2A97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拥有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项目所在地售后服务网点</w:t>
      </w:r>
      <w:r>
        <w:rPr>
          <w:rFonts w:hint="eastAsia" w:ascii="仿宋_GB2312" w:hAnsi="仿宋_GB2312" w:eastAsia="仿宋_GB2312" w:cs="仿宋_GB2312"/>
          <w:sz w:val="32"/>
          <w:szCs w:val="32"/>
        </w:rPr>
        <w:t>（需提供场地产权证明或租赁合同）；</w:t>
      </w:r>
    </w:p>
    <w:p w14:paraId="0EB4BCCD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近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年内有至少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个中小学校服供货案例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不包括合作、上下游企业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（需提供合同复印件，合同中需体现服务学校名称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 w14:paraId="7AEA7534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能提供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具有CMC认证资质的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专业检测机构出具的校服产品检测报告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需符合 GB/T 31888-2015《中小学生校服》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GB18401《国家纺织产品基本安全技术规范》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等国家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标准，检测项目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至少</w:t>
      </w:r>
      <w:r>
        <w:rPr>
          <w:rFonts w:hint="eastAsia" w:ascii="仿宋_GB2312" w:hAnsi="仿宋_GB2312" w:eastAsia="仿宋_GB2312" w:cs="仿宋_GB2312"/>
          <w:sz w:val="32"/>
          <w:szCs w:val="32"/>
        </w:rPr>
        <w:t>包含面料成分、甲醛含量、pH 值、色牢度、纤维含量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耐汗渍色牢度</w:t>
      </w:r>
      <w:r>
        <w:rPr>
          <w:rFonts w:hint="eastAsia" w:ascii="仿宋_GB2312" w:hAnsi="仿宋_GB2312" w:eastAsia="仿宋_GB2312" w:cs="仿宋_GB2312"/>
          <w:sz w:val="32"/>
          <w:szCs w:val="32"/>
        </w:rPr>
        <w:t>等）。</w:t>
      </w:r>
    </w:p>
    <w:p w14:paraId="68E7E3AE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校服质量及技术标准</w:t>
      </w:r>
    </w:p>
    <w:p w14:paraId="5BABC0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eastAsia="楷体"/>
          <w:kern w:val="0"/>
          <w:sz w:val="32"/>
          <w:szCs w:val="32"/>
        </w:rPr>
        <w:t>1.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质量符合下列标准规定：</w:t>
      </w:r>
    </w:p>
    <w:p w14:paraId="119284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Ansi="仿宋_GB2312" w:eastAsia="仿宋_GB2312"/>
          <w:kern w:val="0"/>
          <w:sz w:val="32"/>
          <w:szCs w:val="32"/>
        </w:rPr>
        <w:t>①</w:t>
      </w:r>
      <w:r>
        <w:rPr>
          <w:rFonts w:eastAsia="仿宋"/>
          <w:sz w:val="32"/>
          <w:szCs w:val="32"/>
        </w:rPr>
        <w:t>GB/T31888</w:t>
      </w:r>
      <w:r>
        <w:rPr>
          <w:rFonts w:hint="eastAsia" w:eastAsia="仿宋"/>
          <w:sz w:val="32"/>
          <w:szCs w:val="32"/>
        </w:rPr>
        <w:t>-2015</w:t>
      </w:r>
      <w:r>
        <w:rPr>
          <w:rFonts w:hint="eastAsia" w:ascii="仿宋" w:hAnsi="仿宋" w:eastAsia="仿宋" w:cs="仿宋"/>
          <w:sz w:val="32"/>
          <w:szCs w:val="32"/>
        </w:rPr>
        <w:t>《中小学生校服》</w:t>
      </w:r>
    </w:p>
    <w:p w14:paraId="7B8FD0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②</w:t>
      </w:r>
      <w:r>
        <w:rPr>
          <w:rFonts w:eastAsia="仿宋_GB2312"/>
          <w:kern w:val="0"/>
          <w:sz w:val="32"/>
          <w:szCs w:val="32"/>
        </w:rPr>
        <w:t>GB18401-2010</w:t>
      </w:r>
      <w:r>
        <w:rPr>
          <w:rFonts w:hint="eastAsia" w:ascii="仿宋" w:hAnsi="仿宋" w:eastAsia="仿宋" w:cs="仿宋"/>
          <w:kern w:val="0"/>
          <w:sz w:val="32"/>
          <w:szCs w:val="32"/>
        </w:rPr>
        <w:t>《机织学生服》</w:t>
      </w:r>
    </w:p>
    <w:p w14:paraId="56E796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③</w:t>
      </w:r>
      <w:r>
        <w:rPr>
          <w:rFonts w:eastAsia="仿宋"/>
          <w:sz w:val="32"/>
          <w:szCs w:val="32"/>
        </w:rPr>
        <w:t>GB31701</w:t>
      </w:r>
      <w:r>
        <w:rPr>
          <w:rFonts w:hint="eastAsia" w:eastAsia="仿宋"/>
          <w:sz w:val="32"/>
          <w:szCs w:val="32"/>
          <w:lang w:val="en-US" w:eastAsia="zh-CN"/>
        </w:rPr>
        <w:t>-2015</w:t>
      </w:r>
      <w:r>
        <w:rPr>
          <w:rFonts w:hint="eastAsia" w:ascii="仿宋" w:hAnsi="仿宋" w:eastAsia="仿宋"/>
          <w:sz w:val="32"/>
          <w:szCs w:val="32"/>
        </w:rPr>
        <w:t>《婴幼儿及儿童纺织产品安全技术规范》</w:t>
      </w:r>
    </w:p>
    <w:p w14:paraId="47E035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④</w:t>
      </w:r>
      <w:r>
        <w:rPr>
          <w:rFonts w:eastAsia="仿宋_GB2312"/>
          <w:kern w:val="0"/>
          <w:sz w:val="32"/>
          <w:szCs w:val="32"/>
        </w:rPr>
        <w:t>GB/T22854-2009</w:t>
      </w:r>
      <w:r>
        <w:rPr>
          <w:rFonts w:hint="eastAsia" w:ascii="仿宋" w:hAnsi="仿宋" w:eastAsia="仿宋" w:cs="仿宋"/>
          <w:kern w:val="0"/>
          <w:sz w:val="32"/>
          <w:szCs w:val="32"/>
        </w:rPr>
        <w:t>《针织学生服》</w:t>
      </w:r>
    </w:p>
    <w:p w14:paraId="22C9FB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⑤</w:t>
      </w:r>
      <w:r>
        <w:rPr>
          <w:rFonts w:eastAsia="仿宋_GB2312"/>
          <w:kern w:val="0"/>
          <w:sz w:val="32"/>
          <w:szCs w:val="32"/>
        </w:rPr>
        <w:t>GB5296.4-1998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</w:t>
      </w:r>
      <w:r>
        <w:rPr>
          <w:rFonts w:hint="eastAsia" w:ascii="仿宋" w:hAnsi="仿宋" w:eastAsia="仿宋" w:cs="仿宋"/>
          <w:spacing w:val="-20"/>
          <w:kern w:val="0"/>
          <w:sz w:val="32"/>
          <w:szCs w:val="32"/>
        </w:rPr>
        <w:t>消费品使用说明  纺织品和服装使用说明</w:t>
      </w:r>
      <w:r>
        <w:rPr>
          <w:rFonts w:hint="eastAsia" w:ascii="仿宋" w:hAnsi="仿宋" w:eastAsia="仿宋" w:cs="仿宋"/>
          <w:kern w:val="0"/>
          <w:sz w:val="32"/>
          <w:szCs w:val="32"/>
        </w:rPr>
        <w:t>》</w:t>
      </w:r>
    </w:p>
    <w:p w14:paraId="35F26E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⑥</w:t>
      </w:r>
      <w:r>
        <w:rPr>
          <w:rFonts w:eastAsia="仿宋"/>
          <w:sz w:val="32"/>
          <w:szCs w:val="32"/>
        </w:rPr>
        <w:t>GB18401</w:t>
      </w:r>
      <w:r>
        <w:rPr>
          <w:rFonts w:hint="eastAsia" w:ascii="仿宋" w:hAnsi="仿宋" w:eastAsia="仿宋"/>
          <w:sz w:val="32"/>
          <w:szCs w:val="32"/>
        </w:rPr>
        <w:t>《国家纺织产品基本安全技术规范》</w:t>
      </w:r>
    </w:p>
    <w:p w14:paraId="22EFB6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⑦</w:t>
      </w:r>
      <w:r>
        <w:rPr>
          <w:rFonts w:eastAsia="仿宋_GB2312"/>
          <w:kern w:val="0"/>
          <w:sz w:val="32"/>
          <w:szCs w:val="32"/>
        </w:rPr>
        <w:t>GB/T28468-2012</w:t>
      </w:r>
      <w:r>
        <w:rPr>
          <w:rFonts w:hint="eastAsia" w:eastAsia="仿宋_GB2312"/>
          <w:kern w:val="0"/>
          <w:sz w:val="32"/>
          <w:szCs w:val="32"/>
        </w:rPr>
        <w:t>《</w:t>
      </w:r>
      <w:r>
        <w:rPr>
          <w:rFonts w:hint="eastAsia" w:ascii="仿宋" w:hAnsi="仿宋" w:eastAsia="仿宋" w:cs="仿宋"/>
          <w:kern w:val="0"/>
          <w:sz w:val="32"/>
          <w:szCs w:val="32"/>
        </w:rPr>
        <w:t>中小学生交通安全反光校服》</w:t>
      </w:r>
    </w:p>
    <w:p w14:paraId="7B45788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规格尺寸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：</w:t>
      </w:r>
    </w:p>
    <w:p w14:paraId="4B1AA01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符合量体尺寸。</w:t>
      </w:r>
      <w:r>
        <w:rPr>
          <w:rFonts w:hint="default" w:ascii="仿宋" w:hAnsi="仿宋" w:eastAsia="仿宋" w:cs="仿宋"/>
          <w:kern w:val="0"/>
          <w:sz w:val="32"/>
          <w:szCs w:val="32"/>
        </w:rPr>
        <w:t>【合同签订3日内商家到校量取学生尺寸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依据学生尺寸制作合体校服</w:t>
      </w:r>
      <w:r>
        <w:rPr>
          <w:rFonts w:hint="default" w:ascii="仿宋" w:hAnsi="仿宋" w:eastAsia="仿宋" w:cs="仿宋"/>
          <w:kern w:val="0"/>
          <w:sz w:val="32"/>
          <w:szCs w:val="32"/>
        </w:rPr>
        <w:t>】</w:t>
      </w:r>
    </w:p>
    <w:p w14:paraId="286951AF">
      <w:pPr>
        <w:pStyle w:val="1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其他质量或标识要求：</w:t>
      </w:r>
      <w:r>
        <w:rPr>
          <w:rFonts w:hint="eastAsia" w:ascii="仿宋" w:hAnsi="仿宋" w:eastAsia="仿宋" w:cs="黑体"/>
          <w:bCs/>
          <w:kern w:val="0"/>
          <w:sz w:val="32"/>
          <w:szCs w:val="32"/>
        </w:rPr>
        <w:t>产品标识、质量标识符合国家规定、完整齐全。</w:t>
      </w:r>
      <w:r>
        <w:rPr>
          <w:rFonts w:hint="eastAsia" w:ascii="仿宋" w:hAnsi="仿宋" w:eastAsia="仿宋" w:cs="黑体"/>
          <w:bCs/>
          <w:kern w:val="0"/>
          <w:sz w:val="32"/>
          <w:szCs w:val="32"/>
          <w:lang w:val="en-US" w:eastAsia="zh-CN"/>
        </w:rPr>
        <w:t>供应商所制作的校服需结合学生的实际，拉链需使用质量可靠、顺滑耐用的树脂环保拉链；衣服腋窝部缝线要均匀、细密，避免出现漏缝和脱线的情况；裤子裆部缝线要牢固、平整，避免出现脱线和开缝的情况；</w:t>
      </w:r>
    </w:p>
    <w:p w14:paraId="716776BB">
      <w:pPr>
        <w:pStyle w:val="1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质量参数</w:t>
      </w:r>
      <w:r>
        <w:rPr>
          <w:rFonts w:hint="eastAsia" w:ascii="仿宋" w:hAnsi="仿宋" w:eastAsia="仿宋" w:cs="黑体"/>
          <w:bCs/>
          <w:kern w:val="0"/>
          <w:sz w:val="32"/>
          <w:szCs w:val="32"/>
          <w:lang w:val="en-US" w:eastAsia="zh-CN"/>
        </w:rPr>
        <w:t>：（1）.夏季校服：上衣40支双珠精梳针织面料，色泽鲜艳牢固，组织紧密不变形不起球透气吸汗性能极佳，含棉40%聚酯纤维60%，克重要求达到220克，公差±5%；裤子面料：针织涤盖棉，吸湿排汗，透气佳，含棉40%聚酯纤维60% 公差±5%。210克重.公差±10克</w:t>
      </w:r>
    </w:p>
    <w:p w14:paraId="336271E1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黑体"/>
          <w:bCs/>
          <w:kern w:val="0"/>
          <w:sz w:val="32"/>
          <w:szCs w:val="32"/>
          <w:lang w:val="en-US" w:eastAsia="zh-CN"/>
        </w:rPr>
        <w:t>（2）秋季校服：南韩丝针织布，吸湿排汗透气性好，手感舒适垂性好。氨纶：8%；聚酯纤维：92%；克重达到300克，公差±5%</w:t>
      </w:r>
    </w:p>
    <w:p w14:paraId="6774D834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黑体"/>
          <w:bCs/>
          <w:kern w:val="0"/>
          <w:sz w:val="32"/>
          <w:szCs w:val="32"/>
          <w:lang w:val="en-US" w:eastAsia="zh-CN"/>
        </w:rPr>
        <w:t>（3）.冬季校服：外套采用150D高弹镀膜复合面料，具有防风、防雨功效；内胆采用320克双面复合摇粒绒面料，裤子采用单面摇粒绒复合150D弹力镀膜面料</w:t>
      </w:r>
    </w:p>
    <w:p w14:paraId="06FD26F7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仿宋" w:hAnsi="仿宋" w:eastAsia="仿宋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黑体"/>
          <w:bCs/>
          <w:kern w:val="0"/>
          <w:sz w:val="32"/>
          <w:szCs w:val="32"/>
          <w:lang w:val="en-US" w:eastAsia="zh-CN"/>
        </w:rPr>
        <w:t>(4).衣服颜色鲜明，且不褪色。</w:t>
      </w:r>
    </w:p>
    <w:p w14:paraId="4367DC50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仿宋" w:hAnsi="仿宋" w:eastAsia="仿宋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黑体"/>
          <w:bCs/>
          <w:kern w:val="0"/>
          <w:sz w:val="32"/>
          <w:szCs w:val="32"/>
          <w:lang w:val="en-US" w:eastAsia="zh-CN"/>
        </w:rPr>
        <w:t>(5).需提供以上参数或更高标准的质量。</w:t>
      </w:r>
    </w:p>
    <w:p w14:paraId="4DF03990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仿宋" w:hAnsi="仿宋" w:eastAsia="仿宋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黑体"/>
          <w:bCs/>
          <w:kern w:val="0"/>
          <w:sz w:val="32"/>
          <w:szCs w:val="32"/>
          <w:lang w:val="en-US" w:eastAsia="zh-CN"/>
        </w:rPr>
        <w:t>(6).提供样品必须与后续供货校服一致。</w:t>
      </w:r>
    </w:p>
    <w:p w14:paraId="7B157124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仿宋" w:hAnsi="仿宋" w:eastAsia="仿宋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黑体"/>
          <w:bCs/>
          <w:kern w:val="0"/>
          <w:sz w:val="32"/>
          <w:szCs w:val="32"/>
          <w:lang w:val="en-US" w:eastAsia="zh-CN"/>
        </w:rPr>
        <w:t>(7).7天内提供因尺码不合、衣服破损等问题的更换。1年质保期，质保期内褪色、破损等问题给予更换或修补。</w:t>
      </w:r>
    </w:p>
    <w:p w14:paraId="0BEF561F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四、线上询价要求</w:t>
      </w:r>
    </w:p>
    <w:p w14:paraId="09EA10D4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32" w:leftChars="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提交报价文件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C30FD16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报价文件组成：包含营业执照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经营范围包含服装生产或服装销售相关内容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、资质证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校服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检测报告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（检测报告所属公司必须和询价公司一致）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项目所在地售后服务网点证明、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过往案例合同复印件，近 3 年内无重大违法违规经营记录（需提供信用中国网站 “失信被执行人”“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政府采购严重</w:t>
      </w:r>
      <w:r>
        <w:rPr>
          <w:rFonts w:hint="eastAsia" w:ascii="仿宋_GB2312" w:hAnsi="仿宋_GB2312" w:eastAsia="仿宋_GB2312" w:cs="仿宋_GB2312"/>
          <w:sz w:val="32"/>
          <w:szCs w:val="32"/>
        </w:rPr>
        <w:t>违法失信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 查询截图）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报价单（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注明单价和总价，需签字盖章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所有文件需扫描为 PDF 格式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上传，未按要求上传或资料不全，视为无效响应文件，不得参与竞标。</w:t>
      </w:r>
    </w:p>
    <w:p w14:paraId="1F1CED3B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1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报价要求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E9F23F1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报价为一次性报价，包含校服生产、包装、运输、税费、检测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（交付前需提供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校服材料质检和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:woUserID w:val="1"/>
        </w:rPr>
        <w:t>校服成衣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  <w:woUserID w:val="1"/>
        </w:rPr>
        <w:t>质检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告）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资助校服</w:t>
      </w:r>
      <w:r>
        <w:rPr>
          <w:rFonts w:hint="eastAsia" w:ascii="仿宋_GB2312" w:hAnsi="仿宋_GB2312" w:eastAsia="仿宋_GB2312" w:cs="仿宋_GB2312"/>
          <w:sz w:val="32"/>
          <w:szCs w:val="32"/>
        </w:rPr>
        <w:t>等所有费用，采购人不再额外支付其他费用；</w:t>
      </w:r>
    </w:p>
    <w:p w14:paraId="1C011F97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报价单需明确各类校服的单价、总价及优惠政策（如订购数量达到一定规模的折扣方案），单价不得高于周边同类学校同品质校服采购价格（需提供市场调研对比说明）；</w:t>
      </w:r>
    </w:p>
    <w:p w14:paraId="321BCDC8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若供应商报价明显低于市场平均价格，需在报价文件中说明成本构成，确保报价合理性及产品质量。</w:t>
      </w:r>
    </w:p>
    <w:p w14:paraId="0122B423">
      <w:pPr>
        <w:pStyle w:val="18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商家资质审核</w:t>
      </w:r>
    </w:p>
    <w:p w14:paraId="4EE33F53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在线询价发出后3个工作日截至报价。</w:t>
      </w:r>
    </w:p>
    <w:p w14:paraId="4E8425BA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1.资质审核：学校对平台上所有报价商家进行资质审核，确定符合条件的商家。对不符合条件的商家以书面形式或电话反馈。</w:t>
      </w:r>
    </w:p>
    <w:p w14:paraId="1E5F6E99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样衣与检测要求：竞价结束后24小时内送校服样品和检测报告（检测报告所属公司必须和询价公司一致）到我单位审验，样品需完全匹配本文件规定的款式、颜色、标识及安全标准。送达时需同步提交检测报告原件，在包装上注明样品，样品由采购方封存，相关费用由投标方承担，样品作为后续验收对比依据。未能按要求提供样品及检验报告的，采购方视为放弃，作无效报价处理。</w:t>
      </w:r>
    </w:p>
    <w:p w14:paraId="3D9F9503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3.检测与合同签订：样衣检测合格后方可同采购方签订合同，检测不合格的，视作虚假应标，按废标处理。</w:t>
      </w:r>
    </w:p>
    <w:p w14:paraId="1805476C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成衣检测：校服在交付采购方前，须经国家法定质量检验检测机构检验合格，并随每批次校服提供该批次的质量检验报告（原件及复印件，检测项目齐全），成衣送达后采购方需将校服与封存样衣对比，并随机抽样送法定检验检测机构，抽样比例不得低于10%，每批次均需送检，所有检测等费用均由投标人承担。</w:t>
      </w:r>
    </w:p>
    <w:p w14:paraId="6BEA37F6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五、评审与成交规则</w:t>
      </w:r>
    </w:p>
    <w:p w14:paraId="1A7CE42C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评审组织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：由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岳普湖县第四小学</w:t>
      </w:r>
      <w:r>
        <w:rPr>
          <w:rFonts w:hint="eastAsia" w:ascii="仿宋_GB2312" w:hAnsi="仿宋_GB2312" w:eastAsia="仿宋_GB2312" w:cs="仿宋_GB2312"/>
          <w:sz w:val="32"/>
          <w:szCs w:val="32"/>
        </w:rPr>
        <w:t>校服采购选用领导小组组建评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小组，成员包含家长代表、学生代表、学校管理人员及教师代表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共计不少于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00人</w:t>
      </w:r>
      <w:r>
        <w:rPr>
          <w:rFonts w:hint="eastAsia" w:ascii="仿宋_GB2312" w:hAnsi="仿宋_GB2312" w:eastAsia="仿宋_GB2312" w:cs="仿宋_GB2312"/>
          <w:sz w:val="32"/>
          <w:szCs w:val="32"/>
        </w:rPr>
        <w:t>（其中家长与学生代表占比不低于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0%）。</w:t>
      </w:r>
    </w:p>
    <w:p w14:paraId="1C0AE0E8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评审标准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：本次评审分为两轮，第一轮评审专门对质量进行评分，起评分20分，最高分40分，所有评审委员勘验样服透气性好坏、面料材质优劣、质检报告等方面进行评价，可试穿样服，综合以上各方面等进行现场打分，分值20-40分，起评分20分，最高分40分，求所有评审委员评分的平均分进行排名赛选。选出得分排名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名的商家作为第二轮评审入围商家，其余商家均被淘汰，不进入第二轮评审。第二轮评审不再对质量进行打分，以第一轮得分作为质量项得分，评审委员又根据评审标准对校服商业绩、报价和售后服务三项打分，加上质量项得分作为评审的最后得分，按照最后得分进行排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按照少数服从多数原则投票确定供货商家。</w:t>
      </w:r>
      <w:r>
        <w:rPr>
          <w:rFonts w:hint="eastAsia" w:ascii="仿宋_GB2312" w:hAnsi="仿宋_GB2312" w:eastAsia="仿宋_GB2312" w:cs="仿宋_GB2312"/>
          <w:sz w:val="32"/>
          <w:szCs w:val="32"/>
        </w:rPr>
        <w:t>总分100分，其中校服质量（40分）、报价（40分）、售后服务（10分）、校服商业绩（10分）。</w:t>
      </w:r>
    </w:p>
    <w:p w14:paraId="05E725C6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成交确定</w:t>
      </w:r>
      <w:r>
        <w:rPr>
          <w:rFonts w:hint="eastAsia" w:ascii="仿宋_GB2312" w:hAnsi="仿宋_GB2312" w:eastAsia="仿宋_GB2312" w:cs="仿宋_GB2312"/>
          <w:sz w:val="32"/>
          <w:szCs w:val="32"/>
        </w:rPr>
        <w:t>：评审小组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岳普湖县第四小学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公众媒体对拟确定校服供应企业名称、款式、质量标准及检测项目、采购价格、采购流程、服务年限、售后服务和意见建议反馈渠道进行公示，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时间不少于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个工作日。公示无异议后，采购人将与成交供应商签订采购合同；若公示期间收到异议，需在 5 个工作日内核实处理，异议成立的将重新组织评审。</w:t>
      </w:r>
    </w:p>
    <w:p w14:paraId="5F9B03FD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六、其他事项</w:t>
      </w:r>
    </w:p>
    <w:p w14:paraId="2E29AEA4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学生自愿选购校服，费用由学生或学生家长直接支付给校服供货商；</w:t>
      </w:r>
    </w:p>
    <w:p w14:paraId="4BE94D9F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2.询价比选结果公示5个日历日，无异议后签订合同；  </w:t>
      </w:r>
    </w:p>
    <w:p w14:paraId="2BCACB3A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3.若发生下列情况之一的，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作为无效竞标并</w:t>
      </w:r>
      <w:r>
        <w:rPr>
          <w:rFonts w:hint="eastAsia" w:ascii="仿宋_GB2312" w:hAnsi="仿宋_GB2312" w:eastAsia="仿宋_GB2312" w:cs="仿宋_GB2312"/>
          <w:sz w:val="32"/>
          <w:szCs w:val="32"/>
        </w:rPr>
        <w:t>保留追究相关责任的权利： </w:t>
      </w:r>
    </w:p>
    <w:p w14:paraId="0F0F049A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（1）供应商在提交报名资料未参加比选的； </w:t>
      </w:r>
    </w:p>
    <w:p w14:paraId="7F814DE4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（2）供应商提供文件中有虚假材料的； </w:t>
      </w:r>
    </w:p>
    <w:p w14:paraId="0EF26F0C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（3）中标供应商放弃与学校签订合同的，除因不可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抗拒因素</w:t>
      </w:r>
      <w:r>
        <w:rPr>
          <w:rFonts w:hint="eastAsia" w:ascii="仿宋_GB2312" w:hAnsi="仿宋_GB2312" w:eastAsia="仿宋_GB2312" w:cs="仿宋_GB2312"/>
          <w:sz w:val="32"/>
          <w:szCs w:val="32"/>
        </w:rPr>
        <w:t>与校方协商得到校方认可的情形以外；  </w:t>
      </w:r>
    </w:p>
    <w:p w14:paraId="7223A5D3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（4）成交供应商违反法律、法规、政策规定向他人转让或分包成交项目的； </w:t>
      </w:r>
    </w:p>
    <w:p w14:paraId="7AA32465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（5）拒绝履行合同义务的。 </w:t>
      </w:r>
    </w:p>
    <w:p w14:paraId="110C4107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4.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供应商需对本次询价过程中获取的采购人信息（如学生数量、学校需求等）及自身报价信息保密，不得向第三方泄露，否则将取消参与资格。</w:t>
      </w:r>
    </w:p>
    <w:p w14:paraId="1DB0B8E4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未尽事宜，询价比选现场约定，本公告解释权归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岳普湖县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第四小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所有。</w:t>
      </w:r>
    </w:p>
    <w:p w14:paraId="5EEBFF74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七、联系方式</w:t>
      </w:r>
    </w:p>
    <w:p w14:paraId="05011C5A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采购人：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岳普湖县第四小学</w:t>
      </w:r>
    </w:p>
    <w:p w14:paraId="16CC1367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董席静</w:t>
      </w:r>
    </w:p>
    <w:p w14:paraId="1E483106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15909988118</w:t>
      </w:r>
    </w:p>
    <w:p w14:paraId="2AEE5FF0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C21B06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岳普湖县第四小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学</w:t>
      </w:r>
    </w:p>
    <w:p w14:paraId="0C785C50">
      <w:pPr>
        <w:pStyle w:val="19"/>
        <w:keepNext w:val="0"/>
        <w:keepLines w:val="0"/>
        <w:pageBreakBefore w:val="0"/>
        <w:pBdr>
          <w:left w:val="single" w:color="BBBFC4" w:sz="18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2025 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日</w:t>
      </w:r>
    </w:p>
    <w:p w14:paraId="3CCFD204">
      <w:pPr>
        <w:pStyle w:val="19"/>
        <w:keepNext w:val="0"/>
        <w:keepLines w:val="0"/>
        <w:pageBreakBefore w:val="0"/>
        <w:pBdr>
          <w:left w:val="single" w:color="BBBFC4" w:sz="18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1A541AB">
      <w:pPr>
        <w:pStyle w:val="19"/>
        <w:keepNext w:val="0"/>
        <w:keepLines w:val="0"/>
        <w:pageBreakBefore w:val="0"/>
        <w:pBdr>
          <w:left w:val="single" w:color="BBBFC4" w:sz="18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863C8F6">
      <w:pPr>
        <w:pStyle w:val="19"/>
        <w:keepNext w:val="0"/>
        <w:keepLines w:val="0"/>
        <w:pageBreakBefore w:val="0"/>
        <w:pBdr>
          <w:left w:val="single" w:color="BBBFC4" w:sz="18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7F1B645">
      <w:pPr>
        <w:pStyle w:val="19"/>
        <w:keepNext w:val="0"/>
        <w:keepLines w:val="0"/>
        <w:pageBreakBefore w:val="0"/>
        <w:pBdr>
          <w:left w:val="single" w:color="BBBFC4" w:sz="18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09C7F4A">
      <w:pPr>
        <w:pStyle w:val="19"/>
        <w:keepNext w:val="0"/>
        <w:keepLines w:val="0"/>
        <w:pageBreakBefore w:val="0"/>
        <w:pBdr>
          <w:left w:val="single" w:color="BBBFC4" w:sz="18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A2D1D6E">
      <w:pPr>
        <w:pStyle w:val="19"/>
        <w:keepNext w:val="0"/>
        <w:keepLines w:val="0"/>
        <w:pageBreakBefore w:val="0"/>
        <w:pBdr>
          <w:left w:val="single" w:color="BBBFC4" w:sz="18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4A21218">
      <w:pPr>
        <w:pStyle w:val="19"/>
        <w:keepNext w:val="0"/>
        <w:keepLines w:val="0"/>
        <w:pageBreakBefore w:val="0"/>
        <w:pBdr>
          <w:left w:val="single" w:color="BBBFC4" w:sz="18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BC09782">
      <w:pPr>
        <w:rPr>
          <w:rFonts w:hint="default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附件1：现有夏季校服款式及样板图</w:t>
      </w:r>
    </w:p>
    <w:p w14:paraId="1F78D64D">
      <w:pPr>
        <w:tabs>
          <w:tab w:val="left" w:pos="2485"/>
        </w:tabs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夏季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短袖T桖+夏季长裤</w:t>
      </w:r>
    </w:p>
    <w:p w14:paraId="639F636B">
      <w:pPr>
        <w:tabs>
          <w:tab w:val="left" w:pos="2485"/>
        </w:tabs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733550" cy="1997075"/>
            <wp:effectExtent l="0" t="0" r="4445" b="0"/>
            <wp:docPr id="3" name="图片 3" descr="二小夏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二小夏季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99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7F2FB">
      <w:pPr>
        <w:tabs>
          <w:tab w:val="left" w:pos="2485"/>
        </w:tabs>
        <w:jc w:val="center"/>
        <w:rPr>
          <w:rFonts w:hint="default" w:ascii="黑体" w:hAnsi="黑体" w:eastAsia="黑体" w:cs="黑体"/>
          <w:b/>
          <w:bCs/>
          <w:sz w:val="32"/>
          <w:szCs w:val="40"/>
          <w:lang w:val="en-US" w:eastAsia="zh-CN"/>
        </w:rPr>
      </w:pPr>
    </w:p>
    <w:p w14:paraId="6BE65613">
      <w:pPr>
        <w:rPr>
          <w:rFonts w:hint="default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附件2：现有春秋季校服款式及样板图</w:t>
      </w:r>
    </w:p>
    <w:p w14:paraId="691FA63C">
      <w:pPr>
        <w:bidi w:val="0"/>
        <w:jc w:val="right"/>
        <w:rPr>
          <w:rFonts w:hint="eastAsia"/>
          <w:lang w:val="en-US" w:eastAsia="zh-CN"/>
        </w:rPr>
      </w:pPr>
    </w:p>
    <w:p w14:paraId="171E1C0E">
      <w:pPr>
        <w:tabs>
          <w:tab w:val="left" w:pos="2485"/>
        </w:tabs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春</w:t>
      </w:r>
      <w:r>
        <w:rPr>
          <w:rFonts w:ascii="宋体" w:hAnsi="宋体" w:eastAsia="宋体" w:cs="宋体"/>
          <w:sz w:val="28"/>
          <w:szCs w:val="28"/>
        </w:rPr>
        <w:t>秋季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长袖</w:t>
      </w:r>
      <w:r>
        <w:rPr>
          <w:rFonts w:ascii="宋体" w:hAnsi="宋体" w:eastAsia="宋体" w:cs="宋体"/>
          <w:sz w:val="28"/>
          <w:szCs w:val="28"/>
        </w:rPr>
        <w:t>外套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+秋季长裤</w:t>
      </w:r>
    </w:p>
    <w:p w14:paraId="56A02D11">
      <w:pPr>
        <w:tabs>
          <w:tab w:val="left" w:pos="2485"/>
        </w:tabs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598930" cy="1897380"/>
            <wp:effectExtent l="0" t="0" r="9525" b="2540"/>
            <wp:docPr id="5" name="图片 5" descr="秋季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秋季-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B38D6">
      <w:pPr>
        <w:bidi w:val="0"/>
        <w:jc w:val="right"/>
        <w:rPr>
          <w:rFonts w:hint="eastAsia"/>
          <w:lang w:val="en-US" w:eastAsia="zh-CN"/>
        </w:rPr>
      </w:pPr>
    </w:p>
    <w:p w14:paraId="3F49EE4F">
      <w:pP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附件3：现有冬季校服款式及样板图</w:t>
      </w:r>
    </w:p>
    <w:p w14:paraId="5A0E73F0">
      <w:pP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</w:p>
    <w:p w14:paraId="09ADDD1A">
      <w:pPr>
        <w:tabs>
          <w:tab w:val="left" w:pos="2485"/>
        </w:tabs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冬季长袖外套+抓绒内胆+加绒长裤</w:t>
      </w:r>
    </w:p>
    <w:p w14:paraId="6A81DB0F">
      <w:pPr>
        <w:tabs>
          <w:tab w:val="left" w:pos="2485"/>
        </w:tabs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629410" cy="1965960"/>
            <wp:effectExtent l="0" t="0" r="635" b="9525"/>
            <wp:docPr id="6" name="图片 6" descr="二小冬季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二小冬季-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941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8A63A">
      <w:pPr>
        <w:bidi w:val="0"/>
        <w:jc w:val="center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134" w:right="1134" w:bottom="1134" w:left="1134" w:header="708" w:footer="709" w:gutter="0"/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54AF1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756671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756671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2BE8AA"/>
    <w:multiLevelType w:val="singleLevel"/>
    <w:tmpl w:val="D62BE8AA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3CAA0A6"/>
    <w:multiLevelType w:val="singleLevel"/>
    <w:tmpl w:val="E3CAA0A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0E86CAE"/>
    <w:rsid w:val="02B46122"/>
    <w:rsid w:val="096B14AE"/>
    <w:rsid w:val="09886B94"/>
    <w:rsid w:val="0A7F4CAA"/>
    <w:rsid w:val="0AEB40E2"/>
    <w:rsid w:val="0BFA485B"/>
    <w:rsid w:val="0E547045"/>
    <w:rsid w:val="12321383"/>
    <w:rsid w:val="137E777A"/>
    <w:rsid w:val="13D930A2"/>
    <w:rsid w:val="158A58AB"/>
    <w:rsid w:val="170757B0"/>
    <w:rsid w:val="19006E55"/>
    <w:rsid w:val="1B671A49"/>
    <w:rsid w:val="1CF11798"/>
    <w:rsid w:val="25A277A4"/>
    <w:rsid w:val="26FFBC34"/>
    <w:rsid w:val="2ACE6C3F"/>
    <w:rsid w:val="2BBD721F"/>
    <w:rsid w:val="2F653F2D"/>
    <w:rsid w:val="2FDE9E6D"/>
    <w:rsid w:val="31124E12"/>
    <w:rsid w:val="362C24D2"/>
    <w:rsid w:val="38970ABC"/>
    <w:rsid w:val="3E247599"/>
    <w:rsid w:val="3FB9471E"/>
    <w:rsid w:val="40DF54B8"/>
    <w:rsid w:val="41A01166"/>
    <w:rsid w:val="41AE46E3"/>
    <w:rsid w:val="432602A9"/>
    <w:rsid w:val="48381158"/>
    <w:rsid w:val="4B503384"/>
    <w:rsid w:val="4D6D45D3"/>
    <w:rsid w:val="4F3A5808"/>
    <w:rsid w:val="51A57943"/>
    <w:rsid w:val="52B95845"/>
    <w:rsid w:val="53CE595C"/>
    <w:rsid w:val="567F4C77"/>
    <w:rsid w:val="59122D99"/>
    <w:rsid w:val="59433D09"/>
    <w:rsid w:val="5971586D"/>
    <w:rsid w:val="5B2F01EA"/>
    <w:rsid w:val="5DB6074F"/>
    <w:rsid w:val="609F196E"/>
    <w:rsid w:val="64BA7527"/>
    <w:rsid w:val="656C5B97"/>
    <w:rsid w:val="66AF13F9"/>
    <w:rsid w:val="66FD5515"/>
    <w:rsid w:val="677F0CE7"/>
    <w:rsid w:val="6A425452"/>
    <w:rsid w:val="6FFF2919"/>
    <w:rsid w:val="7020414E"/>
    <w:rsid w:val="74786307"/>
    <w:rsid w:val="75937177"/>
    <w:rsid w:val="76973E4D"/>
    <w:rsid w:val="7C991510"/>
    <w:rsid w:val="7D07472B"/>
    <w:rsid w:val="7F546FE2"/>
    <w:rsid w:val="7FD64F76"/>
    <w:rsid w:val="9FEF34DB"/>
    <w:rsid w:val="FFBE37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7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3331</Words>
  <Characters>3564</Characters>
  <TotalTime>10</TotalTime>
  <ScaleCrop>false</ScaleCrop>
  <LinksUpToDate>false</LinksUpToDate>
  <CharactersWithSpaces>3642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2025-08-28T08:38:00Z</dcterms:created>
  <dc:creator>Un-named</dc:creator>
  <cp:lastModifiedBy>陌相离</cp:lastModifiedBy>
  <cp:lastPrinted>2025-09-01T15:52:00Z</cp:lastPrinted>
  <dcterms:modified xsi:type="dcterms:W3CDTF">2025-09-30T09:44:59Z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eyJoZGlkIjoiMzZkZWVjNDZjZDU1YTgzNmY3ZDQyODkwYWE2MTM3MTEiLCJ1c2VySWQiOiI1ODEyOTEwNDkifQ==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5850D9B978D0401C99105DFC6577EBB5_13</vt:lpwstr>
  </property>
</Properties>
</file>