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EEF55">
      <w:pPr>
        <w:jc w:val="center"/>
        <w:rPr>
          <w:rFonts w:hint="eastAsia"/>
          <w:sz w:val="32"/>
          <w:szCs w:val="40"/>
        </w:rPr>
      </w:pPr>
      <w:bookmarkStart w:id="0" w:name="_GoBack"/>
      <w:r>
        <w:rPr>
          <w:rFonts w:hint="eastAsia"/>
          <w:b/>
          <w:bCs/>
          <w:sz w:val="32"/>
          <w:szCs w:val="40"/>
        </w:rPr>
        <w:t>服务机构</w:t>
      </w:r>
      <w:bookmarkEnd w:id="0"/>
    </w:p>
    <w:p w14:paraId="7E34B164"/>
    <w:p w14:paraId="015B54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32766"/>
    <w:rsid w:val="2CE3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2025-06-26T06:35:00Z</dcterms:created>
  <dc:creator>X</dc:creator>
  <cp:lastModifiedBy>X</cp:lastModifiedBy>
  <dcterms:modified xsi:type="dcterms:W3CDTF">2025-06-26T06:35:57Z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9D3C6F499C5D47BFA0C65602C933622D_11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