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after="120"/>
        <w:ind w:right="-20"/>
        <w:jc w:val="center"/>
        <w:rPr>
          <w:rFonts w:ascii="Arial Unicode MS" w:eastAsia="Arial Unicode MS" w:cs="Arial Unicode MS"/>
          <w:b/>
          <w:color w:val="auto"/>
          <w:spacing w:val="2"/>
          <w:w w:val="99"/>
          <w:sz w:val="52"/>
          <w:szCs w:val="52"/>
        </w:rPr>
      </w:pPr>
    </w:p>
    <w:p>
      <w:pPr>
        <w:autoSpaceDE w:val="0"/>
        <w:autoSpaceDN w:val="0"/>
        <w:spacing w:before="120" w:after="120"/>
        <w:ind w:right="-20"/>
        <w:jc w:val="center"/>
        <w:rPr>
          <w:rFonts w:ascii="Arial Unicode MS" w:eastAsia="Arial Unicode MS" w:cs="Arial Unicode MS"/>
          <w:b/>
          <w:color w:val="auto"/>
          <w:spacing w:val="2"/>
          <w:w w:val="99"/>
          <w:sz w:val="52"/>
          <w:szCs w:val="52"/>
        </w:rPr>
      </w:pPr>
    </w:p>
    <w:p>
      <w:pPr>
        <w:autoSpaceDE w:val="0"/>
        <w:autoSpaceDN w:val="0"/>
        <w:spacing w:before="120" w:after="120"/>
        <w:ind w:right="-20"/>
        <w:jc w:val="center"/>
        <w:rPr>
          <w:rFonts w:ascii="Arial Unicode MS" w:eastAsia="Arial Unicode MS" w:cs="Arial Unicode MS"/>
          <w:b/>
          <w:color w:val="auto"/>
          <w:spacing w:val="2"/>
          <w:w w:val="99"/>
          <w:sz w:val="52"/>
          <w:szCs w:val="52"/>
        </w:rPr>
      </w:pPr>
      <w:r>
        <w:rPr>
          <w:rFonts w:ascii="Arial Unicode MS" w:eastAsia="Arial Unicode MS" w:cs="Arial Unicode MS"/>
          <w:b/>
          <w:color w:val="auto"/>
          <w:spacing w:val="2"/>
          <w:w w:val="99"/>
          <w:sz w:val="52"/>
          <w:szCs w:val="52"/>
          <w:lang w:eastAsia="zh-CN"/>
        </w:rPr>
        <w:drawing>
          <wp:anchor distT="0" distB="0" distL="114300" distR="114300" simplePos="0" relativeHeight="251660288" behindDoc="1" locked="0" layoutInCell="1" allowOverlap="1">
            <wp:simplePos x="0" y="0"/>
            <wp:positionH relativeFrom="column">
              <wp:posOffset>2009140</wp:posOffset>
            </wp:positionH>
            <wp:positionV relativeFrom="paragraph">
              <wp:posOffset>20320</wp:posOffset>
            </wp:positionV>
            <wp:extent cx="1596390" cy="1438275"/>
            <wp:effectExtent l="0" t="0" r="0" b="0"/>
            <wp:wrapTight wrapText="bothSides">
              <wp:wrapPolygon>
                <wp:start x="7475" y="0"/>
                <wp:lineTo x="2320" y="4577"/>
                <wp:lineTo x="1289" y="6008"/>
                <wp:lineTo x="0" y="8583"/>
                <wp:lineTo x="0" y="15163"/>
                <wp:lineTo x="1289" y="18310"/>
                <wp:lineTo x="1289" y="18882"/>
                <wp:lineTo x="5155" y="21457"/>
                <wp:lineTo x="5928" y="21457"/>
                <wp:lineTo x="11084" y="21457"/>
                <wp:lineTo x="11857" y="21457"/>
                <wp:lineTo x="15465" y="18882"/>
                <wp:lineTo x="15723" y="18310"/>
                <wp:lineTo x="17527" y="13732"/>
                <wp:lineTo x="21394" y="12016"/>
                <wp:lineTo x="21394" y="8869"/>
                <wp:lineTo x="14692" y="4577"/>
                <wp:lineTo x="9537" y="0"/>
                <wp:lineTo x="7475"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6390" cy="1438275"/>
                    </a:xfrm>
                    <a:prstGeom prst="rect">
                      <a:avLst/>
                    </a:prstGeom>
                  </pic:spPr>
                </pic:pic>
              </a:graphicData>
            </a:graphic>
          </wp:anchor>
        </w:drawing>
      </w:r>
    </w:p>
    <w:p>
      <w:pPr>
        <w:autoSpaceDE w:val="0"/>
        <w:autoSpaceDN w:val="0"/>
        <w:spacing w:before="120" w:after="120"/>
        <w:ind w:right="-20"/>
        <w:jc w:val="center"/>
        <w:rPr>
          <w:rFonts w:ascii="Arial Unicode MS" w:eastAsia="Arial Unicode MS" w:cs="Arial Unicode MS"/>
          <w:b/>
          <w:color w:val="auto"/>
          <w:spacing w:val="2"/>
          <w:w w:val="99"/>
          <w:sz w:val="52"/>
          <w:szCs w:val="52"/>
        </w:rPr>
      </w:pPr>
    </w:p>
    <w:p>
      <w:pPr>
        <w:autoSpaceDE w:val="0"/>
        <w:autoSpaceDN w:val="0"/>
        <w:spacing w:before="120" w:after="120"/>
        <w:ind w:right="-20"/>
        <w:jc w:val="center"/>
        <w:rPr>
          <w:rFonts w:hint="eastAsia" w:ascii="微软雅黑" w:hAnsi="微软雅黑" w:eastAsia="微软雅黑" w:cs="Arial Unicode MS"/>
          <w:b/>
          <w:color w:val="auto"/>
          <w:spacing w:val="2"/>
          <w:w w:val="99"/>
          <w:sz w:val="52"/>
          <w:szCs w:val="52"/>
        </w:rPr>
      </w:pPr>
    </w:p>
    <w:p>
      <w:pPr>
        <w:jc w:val="center"/>
        <w:rPr>
          <w:rFonts w:hint="eastAsia" w:ascii="微软雅黑" w:hAnsi="微软雅黑" w:eastAsia="微软雅黑" w:cs="Arial Unicode MS"/>
          <w:b/>
          <w:color w:val="auto"/>
          <w:spacing w:val="2"/>
          <w:w w:val="99"/>
          <w:sz w:val="52"/>
          <w:szCs w:val="52"/>
          <w:lang w:eastAsia="zh-CN"/>
        </w:rPr>
      </w:pPr>
    </w:p>
    <w:p>
      <w:pPr>
        <w:jc w:val="center"/>
        <w:rPr>
          <w:rFonts w:hint="eastAsia" w:ascii="微软雅黑" w:hAnsi="微软雅黑" w:eastAsia="微软雅黑" w:cs="Arial Unicode MS"/>
          <w:color w:val="auto"/>
          <w:spacing w:val="2"/>
          <w:w w:val="99"/>
          <w:sz w:val="52"/>
          <w:szCs w:val="52"/>
          <w:u w:val="single"/>
          <w:lang w:eastAsia="zh-CN"/>
        </w:rPr>
      </w:pPr>
      <w:r>
        <w:rPr>
          <w:rFonts w:hint="eastAsia" w:ascii="微软雅黑" w:hAnsi="微软雅黑" w:eastAsia="微软雅黑" w:cs="Arial Unicode MS"/>
          <w:color w:val="auto"/>
          <w:spacing w:val="2"/>
          <w:w w:val="99"/>
          <w:sz w:val="52"/>
          <w:szCs w:val="52"/>
          <w:u w:val="single"/>
          <w:lang w:eastAsia="zh-CN"/>
        </w:rPr>
        <w:t>C1谈话室改造项目</w:t>
      </w:r>
    </w:p>
    <w:p>
      <w:pPr>
        <w:jc w:val="center"/>
        <w:rPr>
          <w:rFonts w:hint="eastAsia" w:ascii="微软雅黑" w:hAnsi="微软雅黑" w:eastAsia="微软雅黑" w:cs="Arial Unicode MS"/>
          <w:b/>
          <w:color w:val="auto"/>
          <w:spacing w:val="2"/>
          <w:w w:val="99"/>
          <w:sz w:val="52"/>
          <w:szCs w:val="52"/>
          <w:lang w:eastAsia="zh-CN"/>
        </w:rPr>
      </w:pPr>
      <w:r>
        <w:rPr>
          <w:rFonts w:hint="eastAsia" w:ascii="微软雅黑" w:hAnsi="微软雅黑" w:eastAsia="微软雅黑" w:cs="Arial Unicode MS"/>
          <w:b/>
          <w:color w:val="auto"/>
          <w:spacing w:val="2"/>
          <w:w w:val="99"/>
          <w:sz w:val="52"/>
          <w:szCs w:val="52"/>
          <w:lang w:eastAsia="zh-CN"/>
        </w:rPr>
        <w:t>采购技术要求书</w:t>
      </w:r>
    </w:p>
    <w:p>
      <w:pPr>
        <w:jc w:val="center"/>
        <w:rPr>
          <w:rFonts w:hint="eastAsia" w:ascii="微软雅黑" w:hAnsi="微软雅黑" w:eastAsia="微软雅黑" w:cs="Arial Unicode MS"/>
          <w:b/>
          <w:color w:val="auto"/>
          <w:spacing w:val="2"/>
          <w:w w:val="99"/>
          <w:sz w:val="52"/>
          <w:szCs w:val="52"/>
          <w:lang w:eastAsia="zh-CN"/>
        </w:rPr>
      </w:pPr>
    </w:p>
    <w:p>
      <w:pPr>
        <w:pStyle w:val="4"/>
        <w:rPr>
          <w:rFonts w:hint="eastAsia" w:ascii="微软雅黑" w:hAnsi="微软雅黑" w:eastAsia="微软雅黑" w:cs="Arial Unicode MS"/>
          <w:b/>
          <w:color w:val="auto"/>
          <w:w w:val="99"/>
          <w:sz w:val="44"/>
          <w:szCs w:val="44"/>
        </w:rPr>
      </w:pPr>
    </w:p>
    <w:p>
      <w:pPr>
        <w:autoSpaceDE w:val="0"/>
        <w:autoSpaceDN w:val="0"/>
        <w:spacing w:before="120" w:after="120" w:line="720" w:lineRule="auto"/>
        <w:ind w:right="-20"/>
        <w:rPr>
          <w:rFonts w:ascii="Arial Unicode MS" w:eastAsia="Arial Unicode MS" w:cs="Arial Unicode MS"/>
          <w:color w:val="auto"/>
          <w:spacing w:val="2"/>
          <w:w w:val="99"/>
          <w:sz w:val="36"/>
          <w:szCs w:val="36"/>
          <w:lang w:eastAsia="zh-CN"/>
        </w:rPr>
      </w:pPr>
      <w:r>
        <w:rPr>
          <w:rFonts w:hint="eastAsia" w:ascii="Arial Unicode MS" w:eastAsia="Arial Unicode MS" w:cs="Arial Unicode MS"/>
          <w:color w:val="auto"/>
          <w:spacing w:val="2"/>
          <w:w w:val="99"/>
          <w:sz w:val="36"/>
          <w:szCs w:val="36"/>
          <w:lang w:eastAsia="zh-CN"/>
        </w:rPr>
        <w:t xml:space="preserve">           编 制：</w:t>
      </w:r>
      <w:r>
        <w:rPr>
          <w:rFonts w:hint="eastAsia" w:ascii="Arial Unicode MS" w:eastAsia="Arial Unicode MS" w:cs="Arial Unicode MS"/>
          <w:color w:val="auto"/>
          <w:spacing w:val="2"/>
          <w:w w:val="99"/>
          <w:sz w:val="36"/>
          <w:szCs w:val="36"/>
          <w:u w:val="single"/>
          <w:lang w:eastAsia="zh-CN"/>
        </w:rPr>
        <w:t xml:space="preserve">          </w:t>
      </w:r>
      <w:r>
        <w:rPr>
          <w:rFonts w:ascii="Arial Unicode MS" w:eastAsia="Arial Unicode MS" w:cs="Arial Unicode MS"/>
          <w:color w:val="auto"/>
          <w:spacing w:val="2"/>
          <w:w w:val="99"/>
          <w:sz w:val="36"/>
          <w:szCs w:val="36"/>
          <w:u w:val="single"/>
          <w:lang w:eastAsia="zh-CN"/>
        </w:rPr>
        <w:t xml:space="preserve">           </w:t>
      </w:r>
    </w:p>
    <w:p>
      <w:pPr>
        <w:autoSpaceDE w:val="0"/>
        <w:autoSpaceDN w:val="0"/>
        <w:spacing w:before="120" w:after="120" w:line="720" w:lineRule="auto"/>
        <w:ind w:right="-20"/>
        <w:rPr>
          <w:rFonts w:ascii="Arial Unicode MS" w:eastAsia="Arial Unicode MS" w:cs="Arial Unicode MS"/>
          <w:color w:val="auto"/>
          <w:spacing w:val="2"/>
          <w:w w:val="99"/>
          <w:sz w:val="36"/>
          <w:szCs w:val="36"/>
          <w:lang w:eastAsia="zh-CN"/>
        </w:rPr>
      </w:pPr>
      <w:r>
        <w:rPr>
          <w:rFonts w:hint="eastAsia" w:ascii="Arial Unicode MS" w:eastAsia="Arial Unicode MS" w:cs="Arial Unicode MS"/>
          <w:color w:val="auto"/>
          <w:spacing w:val="2"/>
          <w:w w:val="99"/>
          <w:sz w:val="36"/>
          <w:szCs w:val="36"/>
          <w:lang w:eastAsia="zh-CN"/>
        </w:rPr>
        <w:t xml:space="preserve">           审 核：</w:t>
      </w:r>
      <w:r>
        <w:rPr>
          <w:rFonts w:hint="eastAsia" w:ascii="Arial Unicode MS" w:eastAsia="Arial Unicode MS" w:cs="Arial Unicode MS"/>
          <w:color w:val="auto"/>
          <w:spacing w:val="2"/>
          <w:w w:val="99"/>
          <w:sz w:val="36"/>
          <w:szCs w:val="36"/>
          <w:u w:val="single"/>
          <w:lang w:eastAsia="zh-CN"/>
        </w:rPr>
        <w:t xml:space="preserve">      </w:t>
      </w:r>
      <w:r>
        <w:rPr>
          <w:rFonts w:ascii="Arial Unicode MS" w:eastAsia="Arial Unicode MS" w:cs="Arial Unicode MS"/>
          <w:color w:val="auto"/>
          <w:spacing w:val="2"/>
          <w:w w:val="99"/>
          <w:sz w:val="36"/>
          <w:szCs w:val="36"/>
          <w:u w:val="single"/>
          <w:lang w:eastAsia="zh-CN"/>
        </w:rPr>
        <w:t xml:space="preserve">            </w:t>
      </w:r>
      <w:r>
        <w:rPr>
          <w:rFonts w:hint="eastAsia" w:ascii="Arial Unicode MS" w:eastAsia="Arial Unicode MS" w:cs="Arial Unicode MS"/>
          <w:color w:val="auto"/>
          <w:spacing w:val="2"/>
          <w:w w:val="99"/>
          <w:sz w:val="36"/>
          <w:szCs w:val="36"/>
          <w:u w:val="single"/>
          <w:lang w:eastAsia="zh-CN"/>
        </w:rPr>
        <w:t xml:space="preserve">   </w:t>
      </w:r>
    </w:p>
    <w:p>
      <w:pPr>
        <w:autoSpaceDE w:val="0"/>
        <w:autoSpaceDN w:val="0"/>
        <w:spacing w:before="120" w:after="120" w:line="720" w:lineRule="auto"/>
        <w:ind w:right="-20"/>
        <w:rPr>
          <w:rFonts w:ascii="Arial Unicode MS" w:eastAsia="Arial Unicode MS" w:cs="Arial Unicode MS"/>
          <w:color w:val="auto"/>
          <w:spacing w:val="2"/>
          <w:w w:val="99"/>
          <w:sz w:val="36"/>
          <w:szCs w:val="36"/>
          <w:lang w:eastAsia="zh-CN"/>
        </w:rPr>
      </w:pPr>
      <w:r>
        <w:rPr>
          <w:rFonts w:hint="eastAsia" w:ascii="Arial Unicode MS" w:eastAsia="Arial Unicode MS" w:cs="Arial Unicode MS"/>
          <w:color w:val="auto"/>
          <w:spacing w:val="2"/>
          <w:w w:val="99"/>
          <w:sz w:val="36"/>
          <w:szCs w:val="36"/>
          <w:lang w:eastAsia="zh-CN"/>
        </w:rPr>
        <w:t xml:space="preserve">           批 准：</w:t>
      </w:r>
      <w:r>
        <w:rPr>
          <w:rFonts w:hint="eastAsia" w:ascii="Arial Unicode MS" w:eastAsia="Arial Unicode MS" w:cs="Arial Unicode MS"/>
          <w:color w:val="auto"/>
          <w:spacing w:val="2"/>
          <w:w w:val="99"/>
          <w:sz w:val="36"/>
          <w:szCs w:val="36"/>
          <w:u w:val="single"/>
          <w:lang w:eastAsia="zh-CN"/>
        </w:rPr>
        <w:t xml:space="preserve">        </w:t>
      </w:r>
      <w:r>
        <w:rPr>
          <w:rFonts w:ascii="Arial Unicode MS" w:eastAsia="Arial Unicode MS" w:cs="Arial Unicode MS"/>
          <w:color w:val="auto"/>
          <w:spacing w:val="2"/>
          <w:w w:val="99"/>
          <w:sz w:val="36"/>
          <w:szCs w:val="36"/>
          <w:u w:val="single"/>
          <w:lang w:eastAsia="zh-CN"/>
        </w:rPr>
        <w:t xml:space="preserve">        </w:t>
      </w:r>
      <w:r>
        <w:rPr>
          <w:rFonts w:hint="eastAsia" w:ascii="Arial Unicode MS" w:eastAsia="Arial Unicode MS" w:cs="Arial Unicode MS"/>
          <w:color w:val="auto"/>
          <w:spacing w:val="2"/>
          <w:w w:val="99"/>
          <w:sz w:val="36"/>
          <w:szCs w:val="36"/>
          <w:u w:val="single"/>
          <w:lang w:eastAsia="zh-CN"/>
        </w:rPr>
        <w:t xml:space="preserve">     </w:t>
      </w:r>
    </w:p>
    <w:p>
      <w:pPr>
        <w:pStyle w:val="111"/>
        <w:jc w:val="center"/>
        <w:rPr>
          <w:color w:val="auto"/>
          <w:lang w:val="zh-CN"/>
        </w:rPr>
        <w:sectPr>
          <w:headerReference r:id="rId3" w:type="default"/>
          <w:pgSz w:w="11906" w:h="16838"/>
          <w:pgMar w:top="1440" w:right="1800" w:bottom="1440" w:left="1800" w:header="851" w:footer="992" w:gutter="0"/>
          <w:cols w:space="425" w:num="1"/>
          <w:docGrid w:type="lines" w:linePitch="312" w:charSpace="0"/>
        </w:sectPr>
      </w:pPr>
    </w:p>
    <w:p>
      <w:pPr>
        <w:rPr>
          <w:color w:val="auto"/>
        </w:rPr>
      </w:pPr>
    </w:p>
    <w:p>
      <w:pPr>
        <w:rPr>
          <w:b/>
          <w:color w:val="auto"/>
          <w:sz w:val="32"/>
          <w:szCs w:val="32"/>
          <w:lang w:eastAsia="zh-CN"/>
        </w:rPr>
      </w:pPr>
    </w:p>
    <w:p>
      <w:pPr>
        <w:pStyle w:val="26"/>
        <w:spacing w:before="120" w:after="120"/>
        <w:outlineLvl w:val="0"/>
        <w:rPr>
          <w:rFonts w:hint="eastAsia" w:ascii="微软雅黑" w:hAnsi="微软雅黑" w:eastAsia="微软雅黑" w:cs="Times New Roman"/>
          <w:bCs/>
          <w:color w:val="auto"/>
          <w:sz w:val="32"/>
          <w:szCs w:val="32"/>
        </w:rPr>
      </w:pPr>
      <w:bookmarkStart w:id="0" w:name="_Toc13249324"/>
      <w:bookmarkStart w:id="1" w:name="_Toc13248927"/>
      <w:bookmarkStart w:id="2" w:name="_Toc21140"/>
      <w:bookmarkStart w:id="3" w:name="_Toc133273411"/>
      <w:r>
        <w:rPr>
          <w:rFonts w:ascii="微软雅黑" w:hAnsi="微软雅黑" w:eastAsia="微软雅黑" w:cs="Times New Roman"/>
          <w:bCs/>
          <w:color w:val="auto"/>
          <w:sz w:val="32"/>
          <w:szCs w:val="32"/>
        </w:rPr>
        <w:t>一、项目概况及总体要求</w:t>
      </w:r>
      <w:bookmarkEnd w:id="0"/>
      <w:bookmarkEnd w:id="1"/>
      <w:bookmarkEnd w:id="2"/>
      <w:bookmarkEnd w:id="3"/>
    </w:p>
    <w:p>
      <w:pPr>
        <w:spacing w:line="360" w:lineRule="auto"/>
        <w:ind w:left="220" w:right="122" w:firstLine="440" w:firstLineChars="200"/>
        <w:rPr>
          <w:rFonts w:hint="eastAsia" w:ascii="微软雅黑" w:hAnsi="微软雅黑" w:eastAsia="微软雅黑"/>
          <w:color w:val="auto"/>
          <w:lang w:eastAsia="zh-CN"/>
        </w:rPr>
      </w:pPr>
      <w:bookmarkStart w:id="4" w:name="_Toc252369775"/>
      <w:bookmarkStart w:id="5" w:name="_Toc259694374"/>
      <w:bookmarkStart w:id="6" w:name="_Toc271804367"/>
      <w:bookmarkStart w:id="7" w:name="_Toc19548382"/>
      <w:bookmarkStart w:id="8" w:name="_Toc259782070"/>
      <w:bookmarkStart w:id="9" w:name="_Toc30065360"/>
      <w:r>
        <w:rPr>
          <w:rFonts w:hint="eastAsia" w:ascii="微软雅黑" w:hAnsi="微软雅黑" w:eastAsia="微软雅黑"/>
          <w:color w:val="auto"/>
          <w:lang w:eastAsia="zh-CN"/>
        </w:rPr>
        <w:t>根据工作实际需求对会议室进行改造，满足对谈话过程进行全程同步录音录像，改造过程中参考《中央纪委国家监委留置场所同步录音录像系统建设技术规范》部分内容，以保证整个谈话过程的安全、公正、公平、保障人权。不含会议室装修。</w:t>
      </w:r>
    </w:p>
    <w:p>
      <w:pPr>
        <w:pStyle w:val="2"/>
        <w:spacing w:line="257" w:lineRule="auto"/>
        <w:ind w:left="220" w:right="122" w:firstLine="440"/>
        <w:rPr>
          <w:rFonts w:hint="eastAsia" w:ascii="微软雅黑" w:hAnsi="微软雅黑" w:eastAsia="微软雅黑"/>
          <w:b/>
          <w:bCs/>
          <w:color w:val="auto"/>
          <w:sz w:val="22"/>
          <w:szCs w:val="22"/>
          <w:lang w:eastAsia="zh-CN"/>
        </w:rPr>
      </w:pPr>
      <w:r>
        <w:rPr>
          <w:rFonts w:hint="eastAsia" w:ascii="微软雅黑" w:hAnsi="微软雅黑" w:eastAsia="微软雅黑"/>
          <w:b/>
          <w:bCs/>
          <w:color w:val="auto"/>
          <w:sz w:val="22"/>
          <w:szCs w:val="22"/>
          <w:lang w:eastAsia="zh-CN"/>
        </w:rPr>
        <w:t>建设内容及目标：</w:t>
      </w:r>
    </w:p>
    <w:p>
      <w:pPr>
        <w:pStyle w:val="7"/>
        <w:spacing w:line="360" w:lineRule="auto"/>
        <w:ind w:firstLine="480"/>
        <w:rPr>
          <w:rFonts w:ascii="微软雅黑" w:hAnsi="微软雅黑" w:eastAsia="微软雅黑"/>
          <w:color w:val="auto"/>
          <w:sz w:val="21"/>
          <w:szCs w:val="21"/>
          <w:lang w:eastAsia="zh-CN"/>
        </w:rPr>
      </w:pPr>
      <w:r>
        <w:rPr>
          <w:rFonts w:hint="eastAsia" w:ascii="微软雅黑" w:hAnsi="微软雅黑" w:eastAsia="微软雅黑"/>
          <w:color w:val="auto"/>
          <w:sz w:val="21"/>
          <w:szCs w:val="21"/>
          <w:lang w:eastAsia="zh-CN"/>
        </w:rPr>
        <w:t>房间尺寸：面积</w:t>
      </w:r>
      <w:r>
        <w:rPr>
          <w:rFonts w:ascii="微软雅黑" w:hAnsi="微软雅黑" w:eastAsia="微软雅黑"/>
          <w:color w:val="auto"/>
          <w:sz w:val="21"/>
          <w:szCs w:val="21"/>
          <w:lang w:eastAsia="zh-CN"/>
        </w:rPr>
        <w:t>71</w:t>
      </w:r>
      <w:r>
        <w:rPr>
          <w:rFonts w:hint="eastAsia" w:ascii="微软雅黑" w:hAnsi="微软雅黑" w:eastAsia="微软雅黑"/>
          <w:color w:val="auto"/>
          <w:sz w:val="21"/>
          <w:szCs w:val="21"/>
          <w:lang w:eastAsia="zh-CN"/>
        </w:rPr>
        <w:t>㎡，南北</w:t>
      </w:r>
      <w:r>
        <w:rPr>
          <w:rFonts w:ascii="微软雅黑" w:hAnsi="微软雅黑" w:eastAsia="微软雅黑"/>
          <w:color w:val="auto"/>
          <w:sz w:val="21"/>
          <w:szCs w:val="21"/>
          <w:lang w:eastAsia="zh-CN"/>
        </w:rPr>
        <w:t>14.9m</w:t>
      </w:r>
      <w:r>
        <w:rPr>
          <w:rFonts w:hint="eastAsia" w:ascii="微软雅黑" w:hAnsi="微软雅黑" w:eastAsia="微软雅黑"/>
          <w:color w:val="auto"/>
          <w:sz w:val="21"/>
          <w:szCs w:val="21"/>
          <w:lang w:eastAsia="zh-CN"/>
        </w:rPr>
        <w:t>，东西</w:t>
      </w:r>
      <w:r>
        <w:rPr>
          <w:rFonts w:ascii="微软雅黑" w:hAnsi="微软雅黑" w:eastAsia="微软雅黑"/>
          <w:color w:val="auto"/>
          <w:sz w:val="21"/>
          <w:szCs w:val="21"/>
          <w:lang w:eastAsia="zh-CN"/>
        </w:rPr>
        <w:t>4.8m</w:t>
      </w:r>
      <w:r>
        <w:rPr>
          <w:rFonts w:hint="eastAsia" w:ascii="微软雅黑" w:hAnsi="微软雅黑" w:eastAsia="微软雅黑"/>
          <w:color w:val="auto"/>
          <w:sz w:val="21"/>
          <w:szCs w:val="21"/>
          <w:lang w:eastAsia="zh-CN"/>
        </w:rPr>
        <w:t>。</w:t>
      </w:r>
    </w:p>
    <w:p>
      <w:pPr>
        <w:pStyle w:val="7"/>
        <w:spacing w:line="360" w:lineRule="auto"/>
        <w:ind w:firstLine="480"/>
        <w:rPr>
          <w:rFonts w:ascii="微软雅黑" w:hAnsi="微软雅黑" w:eastAsia="微软雅黑"/>
          <w:color w:val="auto"/>
          <w:sz w:val="21"/>
          <w:szCs w:val="21"/>
          <w:lang w:eastAsia="zh-CN"/>
        </w:rPr>
      </w:pPr>
      <w:r>
        <w:rPr>
          <w:rFonts w:hint="eastAsia" w:ascii="微软雅黑" w:hAnsi="微软雅黑" w:eastAsia="微软雅黑"/>
          <w:color w:val="auto"/>
          <w:sz w:val="21"/>
          <w:szCs w:val="21"/>
          <w:lang w:eastAsia="zh-CN"/>
        </w:rPr>
        <w:t>改造范围：音视频采集系统、存储系统、智能谈话系统等，不含会议室装修；</w:t>
      </w:r>
    </w:p>
    <w:p>
      <w:pPr>
        <w:pStyle w:val="7"/>
        <w:spacing w:line="360" w:lineRule="auto"/>
        <w:ind w:left="1215" w:leftChars="285" w:hanging="588" w:hangingChars="280"/>
        <w:rPr>
          <w:rFonts w:hint="eastAsia" w:ascii="微软雅黑" w:hAnsi="微软雅黑" w:eastAsia="微软雅黑"/>
          <w:color w:val="auto"/>
          <w:sz w:val="21"/>
          <w:szCs w:val="21"/>
          <w:lang w:eastAsia="zh-CN"/>
        </w:rPr>
      </w:pPr>
      <w:r>
        <w:rPr>
          <w:rFonts w:hint="eastAsia" w:ascii="微软雅黑" w:hAnsi="微软雅黑" w:eastAsia="微软雅黑"/>
          <w:color w:val="auto"/>
          <w:sz w:val="21"/>
          <w:szCs w:val="21"/>
          <w:lang w:eastAsia="zh-CN"/>
        </w:rPr>
        <w:t>平面设计布局图如下图所示：</w:t>
      </w:r>
      <w:r>
        <w:rPr>
          <w:rFonts w:hint="eastAsia" w:ascii="微软雅黑" w:hAnsi="微软雅黑" w:eastAsia="微软雅黑"/>
          <w:color w:val="auto"/>
          <w:sz w:val="21"/>
          <w:szCs w:val="21"/>
          <w:lang w:eastAsia="zh-CN"/>
        </w:rPr>
        <w:br w:type="textWrapping"/>
      </w:r>
      <w:r>
        <w:rPr>
          <w:color w:val="auto"/>
        </w:rPr>
        <w:drawing>
          <wp:inline distT="0" distB="0" distL="114300" distR="114300">
            <wp:extent cx="2020570" cy="4830445"/>
            <wp:effectExtent l="0" t="0" r="1143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020570" cy="4830445"/>
                    </a:xfrm>
                    <a:prstGeom prst="rect">
                      <a:avLst/>
                    </a:prstGeom>
                    <a:noFill/>
                    <a:ln>
                      <a:noFill/>
                    </a:ln>
                  </pic:spPr>
                </pic:pic>
              </a:graphicData>
            </a:graphic>
          </wp:inline>
        </w:drawing>
      </w:r>
      <w:r>
        <w:rPr>
          <w:rFonts w:hint="eastAsia" w:ascii="宋体" w:hAnsi="宋体" w:cs="宋体"/>
          <w:color w:val="auto"/>
          <w:lang w:eastAsia="zh-CN" w:bidi="ar"/>
        </w:rPr>
        <w:t xml:space="preserve">        </w:t>
      </w:r>
      <w:bookmarkEnd w:id="4"/>
      <w:bookmarkEnd w:id="5"/>
      <w:bookmarkEnd w:id="6"/>
      <w:bookmarkEnd w:id="7"/>
      <w:bookmarkEnd w:id="8"/>
      <w:bookmarkEnd w:id="9"/>
      <w:bookmarkStart w:id="10" w:name="_Toc13248928"/>
      <w:bookmarkStart w:id="11" w:name="_Toc13249325"/>
    </w:p>
    <w:p>
      <w:pPr>
        <w:pStyle w:val="26"/>
        <w:spacing w:before="120" w:after="120"/>
        <w:outlineLvl w:val="0"/>
        <w:rPr>
          <w:rFonts w:hint="eastAsia" w:ascii="微软雅黑" w:hAnsi="微软雅黑" w:eastAsia="微软雅黑" w:cs="Times New Roman"/>
          <w:bCs/>
          <w:color w:val="auto"/>
          <w:sz w:val="32"/>
          <w:szCs w:val="32"/>
        </w:rPr>
      </w:pPr>
      <w:bookmarkStart w:id="12" w:name="_Toc29981"/>
      <w:bookmarkStart w:id="13" w:name="_Toc133273413"/>
      <w:r>
        <w:rPr>
          <w:rFonts w:hint="eastAsia" w:ascii="微软雅黑" w:hAnsi="微软雅黑" w:eastAsia="微软雅黑" w:cs="Times New Roman"/>
          <w:bCs/>
          <w:color w:val="auto"/>
          <w:sz w:val="32"/>
          <w:szCs w:val="32"/>
        </w:rPr>
        <w:t>二、</w:t>
      </w:r>
      <w:r>
        <w:rPr>
          <w:rFonts w:ascii="微软雅黑" w:hAnsi="微软雅黑" w:eastAsia="微软雅黑" w:cs="Times New Roman"/>
          <w:bCs/>
          <w:color w:val="auto"/>
          <w:sz w:val="32"/>
          <w:szCs w:val="32"/>
        </w:rPr>
        <w:t>需求一览表</w:t>
      </w:r>
      <w:bookmarkEnd w:id="10"/>
      <w:bookmarkEnd w:id="11"/>
      <w:bookmarkEnd w:id="12"/>
      <w:bookmarkEnd w:id="13"/>
    </w:p>
    <w:tbl>
      <w:tblPr>
        <w:tblStyle w:val="15"/>
        <w:tblW w:w="5090" w:type="pct"/>
        <w:tblInd w:w="222" w:type="dxa"/>
        <w:tblLayout w:type="fixed"/>
        <w:tblCellMar>
          <w:top w:w="0" w:type="dxa"/>
          <w:left w:w="108" w:type="dxa"/>
          <w:bottom w:w="0" w:type="dxa"/>
          <w:right w:w="108" w:type="dxa"/>
        </w:tblCellMar>
      </w:tblPr>
      <w:tblGrid>
        <w:gridCol w:w="585"/>
        <w:gridCol w:w="1611"/>
        <w:gridCol w:w="1160"/>
        <w:gridCol w:w="1195"/>
        <w:gridCol w:w="824"/>
        <w:gridCol w:w="1230"/>
        <w:gridCol w:w="1485"/>
        <w:gridCol w:w="586"/>
      </w:tblGrid>
      <w:tr>
        <w:tblPrEx>
          <w:tblCellMar>
            <w:top w:w="0" w:type="dxa"/>
            <w:left w:w="108" w:type="dxa"/>
            <w:bottom w:w="0" w:type="dxa"/>
            <w:right w:w="108" w:type="dxa"/>
          </w:tblCellMar>
        </w:tblPrEx>
        <w:trPr>
          <w:trHeight w:val="1270" w:hRule="atLeast"/>
        </w:trPr>
        <w:tc>
          <w:tcPr>
            <w:tcW w:w="337" w:type="pct"/>
            <w:tcBorders>
              <w:top w:val="single" w:color="76ABD3" w:sz="8" w:space="0"/>
              <w:left w:val="single" w:color="76ABD3" w:sz="8" w:space="0"/>
              <w:bottom w:val="nil"/>
              <w:right w:val="single" w:color="76ABD3" w:sz="8" w:space="0"/>
            </w:tcBorders>
            <w:shd w:val="clear" w:color="auto" w:fill="F7F7F7"/>
            <w:noWrap/>
            <w:vAlign w:val="center"/>
          </w:tcPr>
          <w:p>
            <w:pPr>
              <w:widowControl/>
              <w:jc w:val="center"/>
              <w:textAlignment w:val="center"/>
              <w:rPr>
                <w:rFonts w:hint="eastAsia" w:ascii="微软雅黑" w:hAnsi="微软雅黑" w:eastAsia="微软雅黑" w:cs="微软雅黑"/>
                <w:b/>
                <w:bCs/>
                <w:color w:val="auto"/>
                <w:sz w:val="20"/>
                <w:szCs w:val="20"/>
              </w:rPr>
            </w:pPr>
            <w:r>
              <w:rPr>
                <w:rFonts w:hint="eastAsia" w:ascii="微软雅黑" w:hAnsi="微软雅黑" w:eastAsia="微软雅黑" w:cs="微软雅黑"/>
                <w:b/>
                <w:bCs/>
                <w:color w:val="auto"/>
                <w:sz w:val="20"/>
                <w:szCs w:val="20"/>
                <w:lang w:eastAsia="zh-CN" w:bidi="ar"/>
              </w:rPr>
              <w:t>序号</w:t>
            </w:r>
          </w:p>
        </w:tc>
        <w:tc>
          <w:tcPr>
            <w:tcW w:w="928" w:type="pct"/>
            <w:tcBorders>
              <w:top w:val="single" w:color="76ABD3" w:sz="8" w:space="0"/>
              <w:left w:val="single" w:color="76ABD3" w:sz="8" w:space="0"/>
              <w:bottom w:val="nil"/>
              <w:right w:val="single" w:color="76ABD3" w:sz="8" w:space="0"/>
            </w:tcBorders>
            <w:shd w:val="clear" w:color="auto" w:fill="F7F7F7"/>
            <w:noWrap/>
            <w:vAlign w:val="center"/>
          </w:tcPr>
          <w:p>
            <w:pPr>
              <w:widowControl/>
              <w:jc w:val="center"/>
              <w:textAlignment w:val="center"/>
              <w:rPr>
                <w:rFonts w:hint="eastAsia" w:ascii="微软雅黑" w:hAnsi="微软雅黑" w:eastAsia="微软雅黑" w:cs="微软雅黑"/>
                <w:b/>
                <w:bCs/>
                <w:color w:val="auto"/>
                <w:sz w:val="20"/>
                <w:szCs w:val="20"/>
              </w:rPr>
            </w:pPr>
            <w:r>
              <w:rPr>
                <w:rFonts w:hint="eastAsia" w:ascii="微软雅黑" w:hAnsi="微软雅黑" w:eastAsia="微软雅黑" w:cs="微软雅黑"/>
                <w:b/>
                <w:bCs/>
                <w:color w:val="auto"/>
                <w:sz w:val="20"/>
                <w:szCs w:val="20"/>
                <w:lang w:eastAsia="zh-CN" w:bidi="ar"/>
              </w:rPr>
              <w:t>货物名称</w:t>
            </w:r>
          </w:p>
        </w:tc>
        <w:tc>
          <w:tcPr>
            <w:tcW w:w="668" w:type="pct"/>
            <w:tcBorders>
              <w:top w:val="single" w:color="76ABD3" w:sz="8" w:space="0"/>
              <w:left w:val="single" w:color="76ABD3" w:sz="8" w:space="0"/>
              <w:bottom w:val="nil"/>
              <w:right w:val="single" w:color="76ABD3" w:sz="8" w:space="0"/>
            </w:tcBorders>
            <w:shd w:val="clear" w:color="auto" w:fill="F7F7F7"/>
            <w:noWrap/>
            <w:vAlign w:val="center"/>
          </w:tcPr>
          <w:p>
            <w:pPr>
              <w:widowControl/>
              <w:jc w:val="center"/>
              <w:textAlignment w:val="center"/>
              <w:rPr>
                <w:rFonts w:hint="eastAsia" w:ascii="微软雅黑" w:hAnsi="微软雅黑" w:eastAsia="微软雅黑" w:cs="微软雅黑"/>
                <w:b/>
                <w:bCs/>
                <w:color w:val="auto"/>
                <w:sz w:val="20"/>
                <w:szCs w:val="20"/>
              </w:rPr>
            </w:pPr>
            <w:r>
              <w:rPr>
                <w:rFonts w:hint="eastAsia" w:ascii="微软雅黑" w:hAnsi="微软雅黑" w:eastAsia="微软雅黑" w:cs="微软雅黑"/>
                <w:b/>
                <w:bCs/>
                <w:color w:val="auto"/>
                <w:sz w:val="20"/>
                <w:szCs w:val="20"/>
                <w:lang w:val="en-US" w:eastAsia="zh-CN" w:bidi="ar"/>
              </w:rPr>
              <w:t>物料组</w:t>
            </w:r>
          </w:p>
        </w:tc>
        <w:tc>
          <w:tcPr>
            <w:tcW w:w="688" w:type="pct"/>
            <w:tcBorders>
              <w:top w:val="single" w:color="76ABD3" w:sz="8" w:space="0"/>
              <w:left w:val="single" w:color="76ABD3" w:sz="8" w:space="0"/>
              <w:bottom w:val="nil"/>
              <w:right w:val="single" w:color="76ABD3" w:sz="8" w:space="0"/>
            </w:tcBorders>
            <w:shd w:val="clear" w:color="auto" w:fill="F7F7F7"/>
            <w:noWrap/>
            <w:vAlign w:val="center"/>
          </w:tcPr>
          <w:p>
            <w:pPr>
              <w:widowControl/>
              <w:jc w:val="center"/>
              <w:textAlignment w:val="center"/>
              <w:rPr>
                <w:rFonts w:hint="eastAsia" w:ascii="微软雅黑" w:hAnsi="微软雅黑" w:eastAsia="微软雅黑" w:cs="微软雅黑"/>
                <w:b/>
                <w:bCs/>
                <w:color w:val="auto"/>
                <w:sz w:val="20"/>
                <w:szCs w:val="20"/>
              </w:rPr>
            </w:pPr>
            <w:r>
              <w:rPr>
                <w:rFonts w:hint="eastAsia" w:ascii="微软雅黑" w:hAnsi="微软雅黑" w:eastAsia="微软雅黑" w:cs="微软雅黑"/>
                <w:b/>
                <w:bCs/>
                <w:color w:val="auto"/>
                <w:sz w:val="20"/>
                <w:szCs w:val="20"/>
                <w:lang w:eastAsia="zh-CN" w:bidi="ar"/>
              </w:rPr>
              <w:t>规格参数</w:t>
            </w:r>
          </w:p>
        </w:tc>
        <w:tc>
          <w:tcPr>
            <w:tcW w:w="474" w:type="pct"/>
            <w:tcBorders>
              <w:top w:val="single" w:color="76ABD3" w:sz="8" w:space="0"/>
              <w:left w:val="single" w:color="76ABD3" w:sz="8" w:space="0"/>
              <w:bottom w:val="nil"/>
              <w:right w:val="single" w:color="76ABD3" w:sz="8" w:space="0"/>
            </w:tcBorders>
            <w:shd w:val="clear" w:color="auto" w:fill="F7F7F7"/>
            <w:noWrap/>
            <w:vAlign w:val="center"/>
          </w:tcPr>
          <w:p>
            <w:pPr>
              <w:widowControl/>
              <w:jc w:val="center"/>
              <w:textAlignment w:val="center"/>
              <w:rPr>
                <w:rFonts w:hint="eastAsia" w:ascii="微软雅黑" w:hAnsi="微软雅黑" w:eastAsia="微软雅黑" w:cs="微软雅黑"/>
                <w:b/>
                <w:bCs/>
                <w:color w:val="auto"/>
                <w:sz w:val="20"/>
                <w:szCs w:val="20"/>
              </w:rPr>
            </w:pPr>
            <w:r>
              <w:rPr>
                <w:rFonts w:hint="eastAsia" w:ascii="微软雅黑" w:hAnsi="微软雅黑" w:eastAsia="微软雅黑" w:cs="微软雅黑"/>
                <w:b/>
                <w:bCs/>
                <w:color w:val="auto"/>
                <w:sz w:val="20"/>
                <w:szCs w:val="20"/>
                <w:lang w:eastAsia="zh-CN" w:bidi="ar"/>
              </w:rPr>
              <w:t>数量单位</w:t>
            </w:r>
          </w:p>
        </w:tc>
        <w:tc>
          <w:tcPr>
            <w:tcW w:w="708" w:type="pct"/>
            <w:tcBorders>
              <w:top w:val="single" w:color="76ABD3" w:sz="8" w:space="0"/>
              <w:left w:val="single" w:color="76ABD3" w:sz="8" w:space="0"/>
              <w:bottom w:val="nil"/>
              <w:right w:val="single" w:color="76ABD3" w:sz="8" w:space="0"/>
            </w:tcBorders>
            <w:shd w:val="clear" w:color="auto" w:fill="F7F7F7"/>
            <w:noWrap/>
            <w:vAlign w:val="center"/>
          </w:tcPr>
          <w:p>
            <w:pPr>
              <w:widowControl/>
              <w:jc w:val="center"/>
              <w:textAlignment w:val="center"/>
              <w:rPr>
                <w:rFonts w:hint="eastAsia" w:ascii="微软雅黑" w:hAnsi="微软雅黑" w:eastAsia="微软雅黑" w:cs="微软雅黑"/>
                <w:b/>
                <w:bCs/>
                <w:color w:val="auto"/>
                <w:sz w:val="20"/>
                <w:szCs w:val="20"/>
              </w:rPr>
            </w:pPr>
            <w:r>
              <w:rPr>
                <w:rFonts w:hint="eastAsia" w:ascii="微软雅黑" w:hAnsi="微软雅黑" w:eastAsia="微软雅黑" w:cs="微软雅黑"/>
                <w:b/>
                <w:bCs/>
                <w:color w:val="auto"/>
                <w:sz w:val="20"/>
                <w:szCs w:val="20"/>
                <w:lang w:eastAsia="zh-CN" w:bidi="ar"/>
              </w:rPr>
              <w:t>交货期</w:t>
            </w:r>
          </w:p>
        </w:tc>
        <w:tc>
          <w:tcPr>
            <w:tcW w:w="855" w:type="pct"/>
            <w:tcBorders>
              <w:top w:val="single" w:color="76ABD3" w:sz="8" w:space="0"/>
              <w:left w:val="single" w:color="76ABD3" w:sz="8" w:space="0"/>
              <w:bottom w:val="nil"/>
              <w:right w:val="single" w:color="76ABD3" w:sz="8" w:space="0"/>
            </w:tcBorders>
            <w:shd w:val="clear" w:color="auto" w:fill="F7F7F7"/>
            <w:noWrap/>
            <w:vAlign w:val="center"/>
          </w:tcPr>
          <w:p>
            <w:pPr>
              <w:widowControl/>
              <w:jc w:val="center"/>
              <w:textAlignment w:val="center"/>
              <w:rPr>
                <w:rFonts w:hint="eastAsia" w:ascii="微软雅黑" w:hAnsi="微软雅黑" w:eastAsia="微软雅黑" w:cs="微软雅黑"/>
                <w:b/>
                <w:bCs/>
                <w:color w:val="auto"/>
                <w:sz w:val="20"/>
                <w:szCs w:val="20"/>
              </w:rPr>
            </w:pPr>
            <w:r>
              <w:rPr>
                <w:rFonts w:hint="eastAsia" w:ascii="微软雅黑" w:hAnsi="微软雅黑" w:eastAsia="微软雅黑" w:cs="微软雅黑"/>
                <w:b/>
                <w:bCs/>
                <w:color w:val="auto"/>
                <w:sz w:val="20"/>
                <w:szCs w:val="20"/>
                <w:lang w:eastAsia="zh-CN" w:bidi="ar"/>
              </w:rPr>
              <w:t>交货地点</w:t>
            </w:r>
          </w:p>
        </w:tc>
        <w:tc>
          <w:tcPr>
            <w:tcW w:w="337" w:type="pct"/>
            <w:tcBorders>
              <w:top w:val="single" w:color="76ABD3" w:sz="8" w:space="0"/>
              <w:left w:val="single" w:color="76ABD3" w:sz="8" w:space="0"/>
              <w:bottom w:val="nil"/>
              <w:right w:val="single" w:color="76ABD3" w:sz="8" w:space="0"/>
            </w:tcBorders>
            <w:shd w:val="clear" w:color="auto" w:fill="F7F7F7"/>
            <w:noWrap/>
            <w:vAlign w:val="center"/>
          </w:tcPr>
          <w:p>
            <w:pPr>
              <w:widowControl/>
              <w:jc w:val="center"/>
              <w:textAlignment w:val="center"/>
              <w:rPr>
                <w:rFonts w:hint="eastAsia" w:ascii="微软雅黑" w:hAnsi="微软雅黑" w:eastAsia="微软雅黑" w:cs="微软雅黑"/>
                <w:b/>
                <w:bCs/>
                <w:color w:val="auto"/>
                <w:sz w:val="20"/>
                <w:szCs w:val="20"/>
              </w:rPr>
            </w:pPr>
            <w:r>
              <w:rPr>
                <w:rFonts w:hint="eastAsia" w:ascii="微软雅黑" w:hAnsi="微软雅黑" w:eastAsia="微软雅黑" w:cs="微软雅黑"/>
                <w:b/>
                <w:bCs/>
                <w:color w:val="auto"/>
                <w:sz w:val="20"/>
                <w:szCs w:val="20"/>
                <w:lang w:eastAsia="zh-CN" w:bidi="ar"/>
              </w:rPr>
              <w:t>备注</w:t>
            </w:r>
          </w:p>
        </w:tc>
      </w:tr>
      <w:tr>
        <w:tblPrEx>
          <w:tblCellMar>
            <w:top w:w="0" w:type="dxa"/>
            <w:left w:w="108" w:type="dxa"/>
            <w:bottom w:w="0" w:type="dxa"/>
            <w:right w:w="108" w:type="dxa"/>
          </w:tblCellMar>
        </w:tblPrEx>
        <w:trPr>
          <w:trHeight w:val="32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1</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走读谈话系统</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微软雅黑" w:hAnsi="微软雅黑" w:eastAsia="微软雅黑" w:cs="微软雅黑"/>
                <w:color w:val="auto"/>
                <w:sz w:val="18"/>
                <w:szCs w:val="18"/>
                <w:lang w:eastAsia="zh-CN" w:bidi="ar"/>
              </w:rPr>
            </w:pPr>
            <w:r>
              <w:rPr>
                <w:rFonts w:hint="eastAsia" w:ascii="微软雅黑" w:hAnsi="微软雅黑" w:eastAsia="微软雅黑" w:cs="微软雅黑"/>
                <w:i w:val="0"/>
                <w:iCs w:val="0"/>
                <w:caps w:val="0"/>
                <w:color w:val="auto"/>
                <w:spacing w:val="0"/>
                <w:sz w:val="18"/>
                <w:szCs w:val="18"/>
                <w:shd w:val="clear"/>
                <w:lang w:eastAsia="zh-CN" w:bidi="ar"/>
              </w:rPr>
              <w:t>A161407</w:t>
            </w:r>
          </w:p>
        </w:tc>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详见第五章技术要求</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1套</w:t>
            </w:r>
          </w:p>
        </w:tc>
        <w:tc>
          <w:tcPr>
            <w:tcW w:w="7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bidi="ar"/>
              </w:rPr>
              <w:t>合同签订后，收到买方开工通知或送货通知后45日内到货</w:t>
            </w:r>
          </w:p>
        </w:tc>
        <w:tc>
          <w:tcPr>
            <w:tcW w:w="8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eastAsia="zh-CN" w:bidi="ar"/>
              </w:rPr>
              <w:t>天津市滨海新区海川路2121号</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lang w:eastAsia="zh-CN"/>
              </w:rPr>
            </w:pPr>
          </w:p>
        </w:tc>
      </w:tr>
      <w:tr>
        <w:tblPrEx>
          <w:tblCellMar>
            <w:top w:w="0" w:type="dxa"/>
            <w:left w:w="108" w:type="dxa"/>
            <w:bottom w:w="0" w:type="dxa"/>
            <w:right w:w="108" w:type="dxa"/>
          </w:tblCellMar>
        </w:tblPrEx>
        <w:trPr>
          <w:trHeight w:val="63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2</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NTP校时服务器</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微软雅黑" w:hAnsi="微软雅黑" w:eastAsia="微软雅黑" w:cs="微软雅黑"/>
                <w:color w:val="auto"/>
                <w:sz w:val="18"/>
                <w:szCs w:val="18"/>
                <w:lang w:eastAsia="zh-CN" w:bidi="ar"/>
              </w:rPr>
            </w:pPr>
            <w:r>
              <w:rPr>
                <w:rFonts w:hint="eastAsia" w:ascii="微软雅黑" w:hAnsi="微软雅黑" w:eastAsia="微软雅黑" w:cs="微软雅黑"/>
                <w:i w:val="0"/>
                <w:iCs w:val="0"/>
                <w:caps w:val="0"/>
                <w:color w:val="auto"/>
                <w:spacing w:val="0"/>
                <w:sz w:val="18"/>
                <w:szCs w:val="18"/>
                <w:shd w:val="clear" w:fill="auto"/>
                <w:lang w:eastAsia="zh-CN" w:bidi="ar"/>
              </w:rPr>
              <w:t>A161407</w:t>
            </w: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1台</w:t>
            </w: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auto"/>
                <w:sz w:val="18"/>
                <w:szCs w:val="18"/>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color w:val="auto"/>
                <w:sz w:val="18"/>
                <w:szCs w:val="18"/>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color w:val="auto"/>
                <w:sz w:val="18"/>
                <w:szCs w:val="18"/>
              </w:rPr>
            </w:pPr>
          </w:p>
        </w:tc>
      </w:tr>
      <w:tr>
        <w:tblPrEx>
          <w:tblCellMar>
            <w:top w:w="0" w:type="dxa"/>
            <w:left w:w="108" w:type="dxa"/>
            <w:bottom w:w="0" w:type="dxa"/>
            <w:right w:w="108" w:type="dxa"/>
          </w:tblCellMar>
        </w:tblPrEx>
        <w:trPr>
          <w:trHeight w:val="32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3</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拾音器</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微软雅黑" w:hAnsi="微软雅黑" w:eastAsia="微软雅黑" w:cs="微软雅黑"/>
                <w:color w:val="auto"/>
                <w:sz w:val="18"/>
                <w:szCs w:val="18"/>
                <w:lang w:eastAsia="zh-CN" w:bidi="ar"/>
              </w:rPr>
            </w:pPr>
            <w:r>
              <w:rPr>
                <w:rFonts w:hint="eastAsia" w:ascii="微软雅黑" w:hAnsi="微软雅黑" w:eastAsia="微软雅黑" w:cs="微软雅黑"/>
                <w:i w:val="0"/>
                <w:iCs w:val="0"/>
                <w:caps w:val="0"/>
                <w:color w:val="auto"/>
                <w:spacing w:val="0"/>
                <w:sz w:val="18"/>
                <w:szCs w:val="18"/>
                <w:shd w:val="clear" w:fill="auto"/>
                <w:lang w:eastAsia="zh-CN" w:bidi="ar"/>
              </w:rPr>
              <w:t>A161407</w:t>
            </w: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6台</w:t>
            </w: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auto"/>
                <w:sz w:val="18"/>
                <w:szCs w:val="18"/>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color w:val="auto"/>
                <w:sz w:val="18"/>
                <w:szCs w:val="18"/>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color w:val="auto"/>
                <w:sz w:val="18"/>
                <w:szCs w:val="18"/>
              </w:rPr>
            </w:pPr>
          </w:p>
        </w:tc>
      </w:tr>
      <w:tr>
        <w:tblPrEx>
          <w:tblCellMar>
            <w:top w:w="0" w:type="dxa"/>
            <w:left w:w="108" w:type="dxa"/>
            <w:bottom w:w="0" w:type="dxa"/>
            <w:right w:w="108" w:type="dxa"/>
          </w:tblCellMar>
        </w:tblPrEx>
        <w:trPr>
          <w:trHeight w:val="32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4</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安检门</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微软雅黑" w:hAnsi="微软雅黑" w:eastAsia="微软雅黑" w:cs="微软雅黑"/>
                <w:color w:val="auto"/>
                <w:sz w:val="18"/>
                <w:szCs w:val="18"/>
                <w:lang w:eastAsia="zh-CN" w:bidi="ar"/>
              </w:rPr>
            </w:pPr>
            <w:r>
              <w:rPr>
                <w:rFonts w:hint="eastAsia" w:ascii="微软雅黑" w:hAnsi="微软雅黑" w:eastAsia="微软雅黑" w:cs="微软雅黑"/>
                <w:i w:val="0"/>
                <w:iCs w:val="0"/>
                <w:caps w:val="0"/>
                <w:color w:val="auto"/>
                <w:spacing w:val="0"/>
                <w:sz w:val="18"/>
                <w:szCs w:val="18"/>
                <w:shd w:val="clear" w:fill="auto"/>
                <w:lang w:eastAsia="zh-CN" w:bidi="ar"/>
              </w:rPr>
              <w:t>A161407</w:t>
            </w: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1台</w:t>
            </w: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auto"/>
                <w:sz w:val="18"/>
                <w:szCs w:val="18"/>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color w:val="auto"/>
                <w:sz w:val="18"/>
                <w:szCs w:val="18"/>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lang w:eastAsia="zh-CN"/>
              </w:rPr>
            </w:pPr>
          </w:p>
        </w:tc>
      </w:tr>
      <w:tr>
        <w:tblPrEx>
          <w:tblCellMar>
            <w:top w:w="0" w:type="dxa"/>
            <w:left w:w="108" w:type="dxa"/>
            <w:bottom w:w="0" w:type="dxa"/>
            <w:right w:w="108" w:type="dxa"/>
          </w:tblCellMar>
        </w:tblPrEx>
        <w:trPr>
          <w:trHeight w:val="63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5</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双电源司法谈话主机</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微软雅黑" w:hAnsi="微软雅黑" w:eastAsia="微软雅黑" w:cs="微软雅黑"/>
                <w:color w:val="auto"/>
                <w:sz w:val="18"/>
                <w:szCs w:val="18"/>
                <w:lang w:eastAsia="zh-CN" w:bidi="ar"/>
              </w:rPr>
            </w:pPr>
            <w:r>
              <w:rPr>
                <w:rFonts w:hint="eastAsia" w:ascii="微软雅黑" w:hAnsi="微软雅黑" w:eastAsia="微软雅黑" w:cs="微软雅黑"/>
                <w:i w:val="0"/>
                <w:iCs w:val="0"/>
                <w:caps w:val="0"/>
                <w:color w:val="auto"/>
                <w:spacing w:val="0"/>
                <w:sz w:val="18"/>
                <w:szCs w:val="18"/>
                <w:shd w:val="clear" w:fill="auto"/>
                <w:lang w:eastAsia="zh-CN" w:bidi="ar"/>
              </w:rPr>
              <w:t>A161407</w:t>
            </w: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2台</w:t>
            </w: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auto"/>
                <w:sz w:val="18"/>
                <w:szCs w:val="18"/>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color w:val="auto"/>
                <w:sz w:val="18"/>
                <w:szCs w:val="18"/>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color w:val="auto"/>
                <w:sz w:val="18"/>
                <w:szCs w:val="18"/>
              </w:rPr>
            </w:pPr>
          </w:p>
        </w:tc>
      </w:tr>
      <w:tr>
        <w:tblPrEx>
          <w:tblCellMar>
            <w:top w:w="0" w:type="dxa"/>
            <w:left w:w="108" w:type="dxa"/>
            <w:bottom w:w="0" w:type="dxa"/>
            <w:right w:w="108" w:type="dxa"/>
          </w:tblCellMar>
        </w:tblPrEx>
        <w:trPr>
          <w:trHeight w:val="32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6</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警示系统主机</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微软雅黑" w:hAnsi="微软雅黑" w:eastAsia="微软雅黑" w:cs="微软雅黑"/>
                <w:color w:val="auto"/>
                <w:sz w:val="18"/>
                <w:szCs w:val="18"/>
                <w:lang w:eastAsia="zh-CN" w:bidi="ar"/>
              </w:rPr>
            </w:pPr>
            <w:r>
              <w:rPr>
                <w:rFonts w:hint="eastAsia" w:ascii="微软雅黑" w:hAnsi="微软雅黑" w:eastAsia="微软雅黑" w:cs="微软雅黑"/>
                <w:i w:val="0"/>
                <w:iCs w:val="0"/>
                <w:caps w:val="0"/>
                <w:color w:val="auto"/>
                <w:spacing w:val="0"/>
                <w:sz w:val="18"/>
                <w:szCs w:val="18"/>
                <w:shd w:val="clear" w:fill="auto"/>
                <w:lang w:eastAsia="zh-CN" w:bidi="ar"/>
              </w:rPr>
              <w:t>A161407</w:t>
            </w: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1台</w:t>
            </w: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auto"/>
                <w:sz w:val="18"/>
                <w:szCs w:val="18"/>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color w:val="auto"/>
                <w:sz w:val="18"/>
                <w:szCs w:val="18"/>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lang w:eastAsia="zh-CN"/>
              </w:rPr>
            </w:pPr>
          </w:p>
        </w:tc>
      </w:tr>
      <w:tr>
        <w:tblPrEx>
          <w:tblCellMar>
            <w:top w:w="0" w:type="dxa"/>
            <w:left w:w="108" w:type="dxa"/>
            <w:bottom w:w="0" w:type="dxa"/>
            <w:right w:w="108" w:type="dxa"/>
          </w:tblCellMar>
        </w:tblPrEx>
        <w:trPr>
          <w:trHeight w:val="64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7</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智能门禁一体机</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微软雅黑" w:hAnsi="微软雅黑" w:eastAsia="微软雅黑" w:cs="微软雅黑"/>
                <w:color w:val="auto"/>
                <w:sz w:val="18"/>
                <w:szCs w:val="18"/>
                <w:lang w:eastAsia="zh-CN" w:bidi="ar"/>
              </w:rPr>
            </w:pPr>
            <w:r>
              <w:rPr>
                <w:rFonts w:hint="eastAsia" w:ascii="微软雅黑" w:hAnsi="微软雅黑" w:eastAsia="微软雅黑" w:cs="微软雅黑"/>
                <w:i w:val="0"/>
                <w:iCs w:val="0"/>
                <w:caps w:val="0"/>
                <w:color w:val="auto"/>
                <w:spacing w:val="0"/>
                <w:sz w:val="18"/>
                <w:szCs w:val="18"/>
                <w:shd w:val="clear" w:fill="auto"/>
                <w:lang w:eastAsia="zh-CN" w:bidi="ar"/>
              </w:rPr>
              <w:t>A161499</w:t>
            </w: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noWrap/>
          </w:tcPr>
          <w:p>
            <w:pPr>
              <w:widowControl/>
              <w:textAlignment w:val="top"/>
              <w:rPr>
                <w:rFonts w:hint="eastAsia" w:ascii="微软雅黑" w:hAnsi="微软雅黑" w:eastAsia="微软雅黑" w:cs="微软雅黑"/>
                <w:color w:val="auto"/>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bidi="ar"/>
              </w:rPr>
              <w:t>5台</w:t>
            </w: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color w:val="auto"/>
                <w:sz w:val="18"/>
                <w:szCs w:val="18"/>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color w:val="auto"/>
                <w:sz w:val="18"/>
                <w:szCs w:val="18"/>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微软雅黑" w:hAnsi="微软雅黑" w:eastAsia="微软雅黑" w:cs="微软雅黑"/>
                <w:color w:val="auto"/>
                <w:sz w:val="18"/>
                <w:szCs w:val="18"/>
                <w:lang w:eastAsia="zh-CN"/>
              </w:rPr>
            </w:pPr>
          </w:p>
        </w:tc>
      </w:tr>
    </w:tbl>
    <w:p>
      <w:pPr>
        <w:pStyle w:val="26"/>
        <w:spacing w:before="120" w:after="120"/>
        <w:outlineLvl w:val="0"/>
        <w:rPr>
          <w:rFonts w:hint="eastAsia" w:ascii="微软雅黑" w:hAnsi="微软雅黑" w:eastAsia="微软雅黑" w:cs="Times New Roman"/>
          <w:bCs/>
          <w:color w:val="auto"/>
          <w:sz w:val="32"/>
          <w:szCs w:val="32"/>
        </w:rPr>
      </w:pPr>
      <w:bookmarkStart w:id="14" w:name="_Toc20621"/>
      <w:bookmarkStart w:id="15" w:name="_Toc133273414"/>
      <w:bookmarkStart w:id="16" w:name="_Toc13249326"/>
      <w:bookmarkStart w:id="17" w:name="_Toc13248929"/>
      <w:r>
        <w:rPr>
          <w:rFonts w:hint="eastAsia" w:ascii="微软雅黑" w:hAnsi="微软雅黑" w:eastAsia="微软雅黑" w:cs="Times New Roman"/>
          <w:bCs/>
          <w:color w:val="auto"/>
          <w:sz w:val="32"/>
          <w:szCs w:val="32"/>
        </w:rPr>
        <w:t>三、执行标准/规范</w:t>
      </w:r>
      <w:bookmarkEnd w:id="14"/>
      <w:bookmarkEnd w:id="15"/>
    </w:p>
    <w:p>
      <w:pPr>
        <w:pStyle w:val="2"/>
        <w:spacing w:line="360" w:lineRule="auto"/>
        <w:ind w:left="220" w:leftChars="100" w:firstLine="420"/>
        <w:jc w:val="left"/>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下列标准规范对于本文件的应用是必不可少的，本次采购主要引用的采购标准如下，当标准规范与技术文件相冲突时，应按照文件优先级执行：在寻源和合同的执行过程中，如果技术文件和各类标准等文件之间出现矛盾，卖方应在交货之前向买方提出澄清申请。文件的优先执行顺序由高到低为：</w:t>
      </w:r>
    </w:p>
    <w:p>
      <w:pPr>
        <w:pStyle w:val="2"/>
        <w:numPr>
          <w:ilvl w:val="0"/>
          <w:numId w:val="1"/>
        </w:numPr>
        <w:tabs>
          <w:tab w:val="left" w:pos="1100"/>
        </w:tabs>
        <w:spacing w:line="360" w:lineRule="auto"/>
        <w:ind w:left="660" w:right="122" w:firstLine="0" w:firstLineChars="0"/>
        <w:jc w:val="left"/>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中华人民共和国强制执行的国家法律、法规和标准</w:t>
      </w:r>
    </w:p>
    <w:p>
      <w:pPr>
        <w:pStyle w:val="2"/>
        <w:numPr>
          <w:ilvl w:val="0"/>
          <w:numId w:val="1"/>
        </w:numPr>
        <w:tabs>
          <w:tab w:val="left" w:pos="1100"/>
        </w:tabs>
        <w:spacing w:line="360" w:lineRule="auto"/>
        <w:ind w:left="660" w:right="122" w:firstLine="0" w:firstLineChars="0"/>
        <w:jc w:val="left"/>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中国海油集团公司强制执行的行业标准</w:t>
      </w:r>
    </w:p>
    <w:p>
      <w:pPr>
        <w:pStyle w:val="2"/>
        <w:numPr>
          <w:ilvl w:val="0"/>
          <w:numId w:val="1"/>
        </w:numPr>
        <w:tabs>
          <w:tab w:val="left" w:pos="1100"/>
        </w:tabs>
        <w:spacing w:line="360" w:lineRule="auto"/>
        <w:ind w:left="660" w:right="122" w:firstLine="0" w:firstLineChars="0"/>
        <w:jc w:val="left"/>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项目所在地强制执行标准</w:t>
      </w:r>
    </w:p>
    <w:p>
      <w:pPr>
        <w:pStyle w:val="2"/>
        <w:numPr>
          <w:ilvl w:val="0"/>
          <w:numId w:val="1"/>
        </w:numPr>
        <w:tabs>
          <w:tab w:val="left" w:pos="1100"/>
        </w:tabs>
        <w:spacing w:line="360" w:lineRule="auto"/>
        <w:ind w:left="660" w:right="122" w:firstLine="0" w:firstLineChars="0"/>
        <w:jc w:val="left"/>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本技术文件所附文件</w:t>
      </w:r>
    </w:p>
    <w:p>
      <w:pPr>
        <w:pStyle w:val="2"/>
        <w:numPr>
          <w:ilvl w:val="0"/>
          <w:numId w:val="1"/>
        </w:numPr>
        <w:tabs>
          <w:tab w:val="left" w:pos="1100"/>
        </w:tabs>
        <w:spacing w:line="360" w:lineRule="auto"/>
        <w:ind w:left="660" w:right="122" w:firstLine="0" w:firstLineChars="0"/>
        <w:jc w:val="left"/>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非强制执行的行业标准</w:t>
      </w:r>
    </w:p>
    <w:p>
      <w:pPr>
        <w:pStyle w:val="2"/>
        <w:numPr>
          <w:ilvl w:val="0"/>
          <w:numId w:val="1"/>
        </w:numPr>
        <w:tabs>
          <w:tab w:val="left" w:pos="1100"/>
        </w:tabs>
        <w:spacing w:line="360" w:lineRule="auto"/>
        <w:ind w:left="660" w:right="122" w:firstLine="0" w:firstLineChars="0"/>
        <w:jc w:val="left"/>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非强制执行的国家标准</w:t>
      </w:r>
    </w:p>
    <w:p>
      <w:pPr>
        <w:pStyle w:val="2"/>
        <w:numPr>
          <w:ilvl w:val="0"/>
          <w:numId w:val="1"/>
        </w:numPr>
        <w:tabs>
          <w:tab w:val="left" w:pos="1100"/>
        </w:tabs>
        <w:spacing w:line="360" w:lineRule="auto"/>
        <w:ind w:left="660" w:right="122" w:firstLine="0" w:firstLineChars="0"/>
        <w:jc w:val="left"/>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通用的国际标准</w:t>
      </w:r>
    </w:p>
    <w:p>
      <w:pPr>
        <w:pStyle w:val="2"/>
        <w:spacing w:line="360" w:lineRule="auto"/>
        <w:ind w:left="220" w:right="122" w:firstLine="420"/>
        <w:jc w:val="left"/>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本项目执行标准/规范详见技术要求各设备引用标准：</w:t>
      </w:r>
    </w:p>
    <w:p>
      <w:pPr>
        <w:pStyle w:val="2"/>
        <w:spacing w:line="360" w:lineRule="auto"/>
        <w:ind w:left="220" w:right="122" w:firstLine="420"/>
        <w:jc w:val="left"/>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《SJ/T 11141-2017 发光二极管（LED）显示屏通用规范》；</w:t>
      </w:r>
    </w:p>
    <w:p>
      <w:pPr>
        <w:pStyle w:val="2"/>
        <w:spacing w:line="360" w:lineRule="auto"/>
        <w:ind w:left="220" w:right="122" w:firstLine="420"/>
        <w:jc w:val="left"/>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GA/T 1758-2020《安防拾音器通用技术要求》；</w:t>
      </w:r>
    </w:p>
    <w:p>
      <w:pPr>
        <w:pStyle w:val="2"/>
        <w:spacing w:line="360" w:lineRule="auto"/>
        <w:ind w:left="220" w:right="122" w:firstLine="420"/>
        <w:jc w:val="left"/>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GB15210-2003《通过式金属探测门通用技术规范》；</w:t>
      </w:r>
    </w:p>
    <w:p>
      <w:pPr>
        <w:pStyle w:val="2"/>
        <w:spacing w:line="360" w:lineRule="auto"/>
        <w:ind w:left="220" w:right="122" w:firstLine="420"/>
        <w:jc w:val="left"/>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GA/T 882-2014《讯问同步录音录像系统技术要求》；</w:t>
      </w:r>
    </w:p>
    <w:p>
      <w:pPr>
        <w:pStyle w:val="2"/>
        <w:spacing w:line="360" w:lineRule="auto"/>
        <w:ind w:left="220" w:right="122" w:firstLine="420"/>
        <w:jc w:val="left"/>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YD/T1363.5-2014《通信局(站)电源、空调及环境及集中监控管理系统第五部分:门禁集中监控系统》</w:t>
      </w:r>
    </w:p>
    <w:p>
      <w:pPr>
        <w:ind w:firstLine="630" w:firstLineChars="300"/>
        <w:rPr>
          <w:color w:val="auto"/>
          <w:lang w:eastAsia="zh-CN"/>
        </w:rPr>
      </w:pPr>
      <w:r>
        <w:rPr>
          <w:rFonts w:hint="eastAsia" w:ascii="微软雅黑" w:hAnsi="微软雅黑" w:eastAsia="微软雅黑"/>
          <w:color w:val="auto"/>
          <w:sz w:val="21"/>
          <w:szCs w:val="21"/>
          <w:lang w:eastAsia="zh-CN"/>
        </w:rPr>
        <w:t>其中引用绿色标准为：《通信终端产品绿色包装规范》GB-T30963-2014</w:t>
      </w:r>
    </w:p>
    <w:p>
      <w:pPr>
        <w:pStyle w:val="26"/>
        <w:spacing w:before="120" w:after="120"/>
        <w:outlineLvl w:val="0"/>
        <w:rPr>
          <w:rFonts w:hint="eastAsia" w:ascii="微软雅黑" w:hAnsi="微软雅黑" w:eastAsia="微软雅黑" w:cs="Times New Roman"/>
          <w:bCs/>
          <w:color w:val="auto"/>
          <w:sz w:val="32"/>
          <w:szCs w:val="32"/>
        </w:rPr>
      </w:pPr>
      <w:bookmarkStart w:id="18" w:name="_Toc133273415"/>
      <w:bookmarkStart w:id="19" w:name="_Toc13604"/>
      <w:r>
        <w:rPr>
          <w:rFonts w:hint="eastAsia" w:ascii="微软雅黑" w:hAnsi="微软雅黑" w:eastAsia="微软雅黑" w:cs="Times New Roman"/>
          <w:bCs/>
          <w:color w:val="auto"/>
          <w:sz w:val="32"/>
          <w:szCs w:val="32"/>
        </w:rPr>
        <w:t>四、设计/使用条件</w:t>
      </w:r>
      <w:bookmarkEnd w:id="18"/>
      <w:bookmarkEnd w:id="19"/>
    </w:p>
    <w:p>
      <w:pPr>
        <w:pStyle w:val="2"/>
        <w:spacing w:line="257" w:lineRule="auto"/>
        <w:ind w:right="122" w:firstLine="619" w:firstLineChars="295"/>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1. 设计要求：</w:t>
      </w:r>
    </w:p>
    <w:p>
      <w:pPr>
        <w:pStyle w:val="2"/>
        <w:spacing w:line="257" w:lineRule="auto"/>
        <w:ind w:left="220" w:right="122" w:firstLine="420"/>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1）</w:t>
      </w:r>
      <w:r>
        <w:rPr>
          <w:rFonts w:ascii="微软雅黑" w:hAnsi="微软雅黑" w:eastAsia="微软雅黑"/>
          <w:color w:val="auto"/>
          <w:shd w:val="clear" w:color="auto" w:fill="FFFFFF" w:themeFill="background1"/>
          <w:lang w:eastAsia="zh-CN"/>
        </w:rPr>
        <w:t>安全、稳定、可靠、功能完善</w:t>
      </w:r>
      <w:r>
        <w:rPr>
          <w:rFonts w:hint="eastAsia" w:ascii="微软雅黑" w:hAnsi="微软雅黑" w:eastAsia="微软雅黑"/>
          <w:color w:val="auto"/>
          <w:shd w:val="clear" w:color="auto" w:fill="FFFFFF" w:themeFill="background1"/>
          <w:lang w:eastAsia="zh-CN"/>
        </w:rPr>
        <w:t>：采购的设备可以</w:t>
      </w:r>
      <w:r>
        <w:rPr>
          <w:rFonts w:ascii="微软雅黑" w:hAnsi="微软雅黑" w:eastAsia="微软雅黑"/>
          <w:color w:val="auto"/>
          <w:shd w:val="clear" w:color="auto" w:fill="FFFFFF" w:themeFill="background1"/>
          <w:lang w:eastAsia="zh-CN"/>
        </w:rPr>
        <w:t>保证整个系统中各设备之间、分系统之间的匹配和协调，在系统上考虑有利于系统和设备的各种备份方式和控制方式，成为一个安全、稳定、可靠、耐用的系统。</w:t>
      </w:r>
    </w:p>
    <w:p>
      <w:pPr>
        <w:pStyle w:val="2"/>
        <w:spacing w:line="257" w:lineRule="auto"/>
        <w:ind w:left="220" w:right="122" w:firstLine="420"/>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2）</w:t>
      </w:r>
      <w:r>
        <w:rPr>
          <w:rFonts w:ascii="微软雅黑" w:hAnsi="微软雅黑" w:eastAsia="微软雅黑"/>
          <w:color w:val="auto"/>
          <w:shd w:val="clear" w:color="auto" w:fill="FFFFFF" w:themeFill="background1"/>
          <w:lang w:eastAsia="zh-CN"/>
        </w:rPr>
        <w:t>后续可延续、</w:t>
      </w:r>
      <w:r>
        <w:rPr>
          <w:rFonts w:hint="eastAsia" w:ascii="微软雅黑" w:hAnsi="微软雅黑" w:eastAsia="微软雅黑"/>
          <w:color w:val="auto"/>
          <w:shd w:val="clear" w:color="auto" w:fill="FFFFFF" w:themeFill="background1"/>
          <w:lang w:eastAsia="zh-CN"/>
        </w:rPr>
        <w:t>可</w:t>
      </w:r>
      <w:r>
        <w:rPr>
          <w:rFonts w:ascii="微软雅黑" w:hAnsi="微软雅黑" w:eastAsia="微软雅黑"/>
          <w:color w:val="auto"/>
          <w:shd w:val="clear" w:color="auto" w:fill="FFFFFF" w:themeFill="background1"/>
          <w:lang w:eastAsia="zh-CN"/>
        </w:rPr>
        <w:t>扩展</w:t>
      </w:r>
      <w:r>
        <w:rPr>
          <w:rFonts w:hint="eastAsia" w:ascii="微软雅黑" w:hAnsi="微软雅黑" w:eastAsia="微软雅黑"/>
          <w:color w:val="auto"/>
          <w:shd w:val="clear" w:color="auto" w:fill="FFFFFF" w:themeFill="background1"/>
          <w:lang w:eastAsia="zh-CN"/>
        </w:rPr>
        <w:t>：备件</w:t>
      </w:r>
      <w:r>
        <w:rPr>
          <w:rFonts w:ascii="微软雅黑" w:hAnsi="微软雅黑" w:eastAsia="微软雅黑"/>
          <w:color w:val="auto"/>
          <w:shd w:val="clear" w:color="auto" w:fill="FFFFFF" w:themeFill="background1"/>
          <w:lang w:eastAsia="zh-CN"/>
        </w:rPr>
        <w:t>可以在原有基础上进行扩展，设备可以通过软件升级方式更新换代，可相当长的时间内保持技术与设备的一致性。而且通道接口和设备的适当冗余，可以随着应用需求的变化而扩展。</w:t>
      </w:r>
    </w:p>
    <w:p>
      <w:pPr>
        <w:pStyle w:val="2"/>
        <w:spacing w:line="257" w:lineRule="auto"/>
        <w:ind w:right="122" w:firstLine="619" w:firstLineChars="295"/>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2. 到货/安装或使用地点：天津市滨海新区海川路2121号；</w:t>
      </w:r>
    </w:p>
    <w:p>
      <w:pPr>
        <w:pStyle w:val="2"/>
        <w:spacing w:line="257" w:lineRule="auto"/>
        <w:ind w:right="122" w:firstLine="619" w:firstLineChars="295"/>
        <w:rPr>
          <w:rFonts w:hint="eastAsia"/>
          <w:color w:val="auto"/>
          <w:lang w:eastAsia="zh-CN"/>
        </w:rPr>
      </w:pPr>
      <w:r>
        <w:rPr>
          <w:rFonts w:hint="eastAsia" w:ascii="微软雅黑" w:hAnsi="微软雅黑" w:eastAsia="微软雅黑"/>
          <w:color w:val="auto"/>
          <w:shd w:val="clear" w:color="auto" w:fill="FFFFFF" w:themeFill="background1"/>
          <w:lang w:eastAsia="zh-CN"/>
        </w:rPr>
        <w:t>3. 环境要求：温度、湿度应适宜，15℃～25℃的室温，60％～80％湿度。</w:t>
      </w:r>
    </w:p>
    <w:p>
      <w:pPr>
        <w:pStyle w:val="26"/>
        <w:spacing w:before="120" w:after="120"/>
        <w:outlineLvl w:val="0"/>
        <w:rPr>
          <w:rFonts w:hint="eastAsia" w:ascii="微软雅黑" w:hAnsi="微软雅黑" w:eastAsia="微软雅黑" w:cs="Times New Roman"/>
          <w:bCs/>
          <w:color w:val="auto"/>
          <w:sz w:val="32"/>
          <w:szCs w:val="32"/>
        </w:rPr>
      </w:pPr>
      <w:bookmarkStart w:id="20" w:name="_Toc133273416"/>
      <w:bookmarkStart w:id="21" w:name="_Toc28439"/>
      <w:r>
        <w:rPr>
          <w:rFonts w:hint="eastAsia" w:ascii="微软雅黑" w:hAnsi="微软雅黑" w:eastAsia="微软雅黑" w:cs="Times New Roman"/>
          <w:bCs/>
          <w:color w:val="auto"/>
          <w:sz w:val="32"/>
          <w:szCs w:val="32"/>
        </w:rPr>
        <w:t>五、技术要求</w:t>
      </w:r>
      <w:bookmarkEnd w:id="20"/>
      <w:bookmarkEnd w:id="21"/>
    </w:p>
    <w:p>
      <w:pPr>
        <w:ind w:firstLine="420"/>
        <w:rPr>
          <w:rFonts w:hint="eastAsia" w:ascii="微软雅黑" w:hAnsi="微软雅黑" w:cs="微软雅黑"/>
          <w:color w:val="auto"/>
          <w:szCs w:val="21"/>
          <w:lang w:eastAsia="zh-CN"/>
        </w:rPr>
      </w:pPr>
      <w:r>
        <w:rPr>
          <w:rFonts w:hint="eastAsia" w:ascii="微软雅黑" w:hAnsi="微软雅黑" w:eastAsia="微软雅黑" w:cs="微软雅黑"/>
          <w:color w:val="auto"/>
          <w:szCs w:val="21"/>
          <w:lang w:eastAsia="zh-CN"/>
        </w:rPr>
        <w:t>需求一览表中物资及相关服务需满足以下技术参数：</w:t>
      </w:r>
    </w:p>
    <w:p>
      <w:pPr>
        <w:widowControl/>
        <w:numPr>
          <w:ilvl w:val="2"/>
          <w:numId w:val="2"/>
        </w:numPr>
        <w:tabs>
          <w:tab w:val="left" w:pos="0"/>
        </w:tabs>
        <w:outlineLvl w:val="2"/>
        <w:rPr>
          <w:rFonts w:hint="eastAsia" w:ascii="微软雅黑" w:hAnsi="微软雅黑" w:cs="微软雅黑"/>
          <w:b/>
          <w:bCs/>
          <w:color w:val="auto"/>
          <w:szCs w:val="21"/>
        </w:rPr>
      </w:pPr>
      <w:r>
        <w:rPr>
          <w:rFonts w:hint="eastAsia" w:ascii="微软雅黑" w:hAnsi="微软雅黑" w:eastAsia="微软雅黑" w:cs="微软雅黑"/>
          <w:b/>
          <w:bCs/>
          <w:color w:val="auto"/>
          <w:szCs w:val="21"/>
        </w:rPr>
        <w:t>走读谈话系统</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val="en-US" w:eastAsia="zh-CN"/>
        </w:rPr>
        <w:t>系统整体目标：</w:t>
      </w:r>
    </w:p>
    <w:tbl>
      <w:tblPr>
        <w:tblStyle w:val="15"/>
        <w:tblpPr w:leftFromText="180" w:rightFromText="180" w:vertAnchor="text" w:horzAnchor="page" w:tblpX="2298" w:tblpY="43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875"/>
        <w:gridCol w:w="6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spacing w:line="240" w:lineRule="auto"/>
              <w:ind w:left="0" w:leftChars="0" w:right="122"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spacing w:line="240" w:lineRule="auto"/>
              <w:ind w:left="0" w:leftChars="0" w:right="122"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名称</w:t>
            </w:r>
          </w:p>
        </w:tc>
        <w:tc>
          <w:tcPr>
            <w:tcW w:w="6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spacing w:line="240" w:lineRule="auto"/>
              <w:ind w:left="0" w:leftChars="0" w:right="122"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功能要求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基础业务功能</w:t>
            </w:r>
          </w:p>
        </w:tc>
        <w:tc>
          <w:tcPr>
            <w:tcW w:w="6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1、提供视频监控设备、结构化相机等多种物联网设备的接入、存储、转发能力；支持提供对外能力接口</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2、管理功能：设备管理、组织管理、角色管理、部门管理、用户管理、录像计划、报警预案、级联管理等基础功能；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3、平台运维功能：支持物理设备运维管理，服务运维管理，业务运维管理</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4、统一门户：统一鉴权、统一门户登录功能；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5、支持安防视频能力，包括实时视频、录像回放、视频上墙、录像标签在内的功能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6、支持报警事件警示，查看并处理所有通道产生的告警</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7、支持门禁设备实时状态显示、支持对门禁设备进行开门、关门操作、并支持关联视频开启等操作</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8、支持对报警主机设备进行布防、撤防、清除报警、旁路、取消旁路等操作；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房间管理</w:t>
            </w:r>
          </w:p>
        </w:tc>
        <w:tc>
          <w:tcPr>
            <w:tcW w:w="6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1、支持列表模式、地图模式管理房间，支持不同房间的状态</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2、被谈话对象专用房间支持开始办案、更换房间、刻录操作</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3、支持为房间设置管理员，调查指挥室超级管理员配置管理员支持查看房间有权进入人员，并且分类显示，房间管理员可以对有权进入人员进行新增、删除操作</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4、房间支持显示有权限进入员，按人员分类进行汇总</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5、支持门禁出入记录查看进出房间的人员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6、支持房间分配谈话对象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7、支持按有效期添加门禁权限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谈话登记</w:t>
            </w:r>
          </w:p>
        </w:tc>
        <w:tc>
          <w:tcPr>
            <w:tcW w:w="6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1、支持办案登记列表，展示历史登记的案件信息</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2、支持按照角色权限进行数据信息过滤，保障数据安全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3、支持对办案登记信息详情进行查看、编辑</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4、支持添加办案登记，添加办案登记包括案件基本信息、办案小组基本信息、谈话对象基本信息以及谈话对象应知尽知信息，谈话对象关联的案件资料管理</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5、支持按照案件创建时间、案件名称进行快速搜索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谈话管理</w:t>
            </w:r>
          </w:p>
        </w:tc>
        <w:tc>
          <w:tcPr>
            <w:tcW w:w="6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1、支持一键办案，支持推门录办案、门禁刷卡办案</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2、支持谈话列表，展示历史所有谈话信息</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3、支持按照角色权限进行数据信息过滤，保障数据安全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4、支持添加谈话，添加谈话包括谈话基本信息、谈话办案人、是否开启刻录等功能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5、支持一键结束谈话</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6、支持查看谈话详情，展示谈话详细信息</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7、支持手递手交接，对交接过程进行拍照与谈话记录关联</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8、支持谈话对象姓名、办案人姓名、谈话时间进行快捷搜索，同时支持按照谈话状态进行谈话列表过滤</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9、支持查看案件资料列表，列表以谈话对象为维度，展示案件基本信息</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10、支持按照谈话对象代号、立案时间进行模糊搜索</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11、支持查看案件资料详情，详情页面可以对谈话视频、谈话笔录、关联资料，人脸轨迹的视频进行下载和查看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远程指挥</w:t>
            </w:r>
          </w:p>
        </w:tc>
        <w:tc>
          <w:tcPr>
            <w:tcW w:w="6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1、对当前有权限的案件下全部人员所在房间进行视频查看，可控制云台与摄像机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2、支持即时通讯、语音单向指挥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刻录管理</w:t>
            </w:r>
          </w:p>
        </w:tc>
        <w:tc>
          <w:tcPr>
            <w:tcW w:w="6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1、支持查询平台下发的刻录任务及相关信息，支持3合1画面成像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2、支持展示刻录服务器状态</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3、支持展示刻录服务器报警</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4、支持领取平台下发的刻录任务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5、支持查询、导出领取记录</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6、支持点播查看领取记录的视频。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日志管理</w:t>
            </w:r>
          </w:p>
        </w:tc>
        <w:tc>
          <w:tcPr>
            <w:tcW w:w="6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支持对系统业务操作进行日志记录、查询、导出，日志类别包含不限于监控日志、用户操作日志、门禁刷卡日志、远程指挥等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门禁管理</w:t>
            </w:r>
          </w:p>
        </w:tc>
        <w:tc>
          <w:tcPr>
            <w:tcW w:w="67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1、支持按树形展示组织架构及人员，进行授权</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2、门禁分配，支持多房间/多人员批量下发门禁，分配页面支持后续微调</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3、支持门禁分配记录查询；记录操作支持取消分配、重新下发</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4、支持按照名单形式批量导入下发门禁权限</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5、支持日志记录，用于门禁进出记录查询，支持对查询结果批量导出</w:t>
            </w:r>
          </w:p>
        </w:tc>
      </w:tr>
    </w:tbl>
    <w:p>
      <w:pPr>
        <w:widowControl/>
        <w:numPr>
          <w:ilvl w:val="-1"/>
          <w:numId w:val="0"/>
        </w:numPr>
        <w:tabs>
          <w:tab w:val="left" w:pos="0"/>
        </w:tabs>
        <w:ind w:left="0" w:firstLine="0"/>
        <w:rPr>
          <w:rFonts w:ascii="微软雅黑" w:hAnsi="微软雅黑" w:eastAsia="微软雅黑" w:cs="微软雅黑"/>
          <w:color w:val="auto"/>
          <w:szCs w:val="21"/>
          <w:lang w:eastAsia="zh-CN"/>
        </w:rPr>
      </w:pP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val="en-US" w:eastAsia="zh-CN"/>
        </w:rPr>
        <w:t>提供满足系统正常运行的一体化承载硬件设备</w:t>
      </w:r>
      <w:r>
        <w:rPr>
          <w:rFonts w:hint="eastAsia" w:ascii="微软雅黑" w:hAnsi="微软雅黑" w:eastAsia="微软雅黑" w:cs="微软雅黑"/>
          <w:color w:val="auto"/>
          <w:szCs w:val="21"/>
          <w:lang w:eastAsia="zh-CN"/>
        </w:rPr>
        <w:t>，国产化操作系统，含显示器；</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支持设备管理：支持编码器、解码器、报警主机、智能设备、可视对讲等设备管理</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视频类设备支持国标、</w:t>
      </w:r>
      <w:r>
        <w:rPr>
          <w:rFonts w:ascii="微软雅黑" w:hAnsi="微软雅黑" w:eastAsia="微软雅黑" w:cs="微软雅黑"/>
          <w:color w:val="auto"/>
          <w:szCs w:val="21"/>
          <w:lang w:eastAsia="zh-CN"/>
        </w:rPr>
        <w:t>onvif</w:t>
      </w:r>
      <w:r>
        <w:rPr>
          <w:rFonts w:hint="eastAsia" w:ascii="微软雅黑" w:hAnsi="微软雅黑" w:eastAsia="微软雅黑" w:cs="微软雅黑"/>
          <w:color w:val="auto"/>
          <w:szCs w:val="21"/>
          <w:lang w:eastAsia="zh-CN"/>
        </w:rPr>
        <w:t>等基本方式添加</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通道数量按需要授权；</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支持预案管理：用于平台报警预案的配置。支持平台设备、业务、智能、门禁等报警预案的配置；</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支持日志管理：支持对用户的关键操作进行记录和保存，用户事后溯源；</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对门禁设备进行统一管理，统一应用。该模块功能包含远程开关门、常开常闭设置、首卡开门、多卡开门、多门互锁、开门计划、远程验证、人员授权下发、门禁人员复核、记录存储、记录查询、管理等门禁功能，含</w:t>
      </w:r>
      <w:r>
        <w:rPr>
          <w:rFonts w:ascii="微软雅黑" w:hAnsi="微软雅黑" w:eastAsia="微软雅黑" w:cs="微软雅黑"/>
          <w:color w:val="auto"/>
          <w:szCs w:val="21"/>
          <w:lang w:eastAsia="zh-CN"/>
        </w:rPr>
        <w:t>10</w:t>
      </w:r>
      <w:r>
        <w:rPr>
          <w:rFonts w:hint="eastAsia" w:ascii="微软雅黑" w:hAnsi="微软雅黑" w:eastAsia="微软雅黑" w:cs="微软雅黑"/>
          <w:color w:val="auto"/>
          <w:szCs w:val="21"/>
          <w:lang w:eastAsia="zh-CN"/>
        </w:rPr>
        <w:t>路门禁授权；</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支持报警主机设备的集中管理，支持对设备、子系统、防区的分类控制，当报警按钮被按下或报警设备产生异常时，会将报警信号传送至报警主机，平台接收到报警主机消息后产生报警消息；</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对报警主机设备进行布防、撤防、清除报警、旁路、取消旁路操作；支持根据报警主机设备状态进行列表筛选显示；支持在设备列表上旁路、取消旁路及客户端开启关联视频功能；支持报警主机设备的报警信息实时接收展现；</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办案登记：支持办案登记列表，展示历史登记的案件信息，登记信息详情进行查看、编辑；支持添加办案登记，添加办案登记包括案件基本信息、办案小组基本信息、谈话对象基本信息以及谈话对象应知尽知信息，谈话对象关联的案件资料管理；</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谈话管理：支持谈话列表，展示历史所有谈话信息，支持添加谈话，添加谈话包括谈话基本信息、谈话办案人、是否开启刻录等功能，支持一键结束谈话，查看谈话详情，展示谈话详细信息，支持查看案件资料列表，列表以谈话对象为维度，展示案件基本信息，支持展示当前房间状态，分别为谈话中、空闲中，展示基本信息，包括谈话对象姓名、房间名称，含走读谈话室接入数量授权</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个；</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远程指挥：系统支持对走读谈话进行远程指挥，相关人员可以在办案指挥中心实时观看讯问现场的高清视频及笔录信息，并且支持即时通讯、证物材料传输等方式进行远程指挥，通过有权限查看的谈话数据，发起远程指挥；</w:t>
      </w:r>
    </w:p>
    <w:p>
      <w:pPr>
        <w:widowControl/>
        <w:numPr>
          <w:ilvl w:val="3"/>
          <w:numId w:val="3"/>
        </w:numPr>
        <w:tabs>
          <w:tab w:val="left" w:pos="0"/>
        </w:tabs>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lang w:eastAsia="zh-CN"/>
        </w:rPr>
        <w:t>★案件数量支持不少于</w:t>
      </w:r>
      <w:r>
        <w:rPr>
          <w:rFonts w:ascii="微软雅黑" w:hAnsi="微软雅黑" w:eastAsia="微软雅黑" w:cs="微软雅黑"/>
          <w:color w:val="auto"/>
          <w:szCs w:val="21"/>
          <w:lang w:eastAsia="zh-CN"/>
        </w:rPr>
        <w:t>10</w:t>
      </w:r>
      <w:r>
        <w:rPr>
          <w:rFonts w:hint="eastAsia" w:ascii="微软雅黑" w:hAnsi="微软雅黑" w:eastAsia="微软雅黑" w:cs="微软雅黑"/>
          <w:color w:val="auto"/>
          <w:szCs w:val="21"/>
          <w:lang w:eastAsia="zh-CN"/>
        </w:rPr>
        <w:t>万件，谈话对象数量支持不少于</w:t>
      </w:r>
      <w:r>
        <w:rPr>
          <w:rFonts w:ascii="微软雅黑" w:hAnsi="微软雅黑" w:eastAsia="微软雅黑" w:cs="微软雅黑"/>
          <w:color w:val="auto"/>
          <w:szCs w:val="21"/>
          <w:lang w:eastAsia="zh-CN"/>
        </w:rPr>
        <w:t>30</w:t>
      </w:r>
      <w:r>
        <w:rPr>
          <w:rFonts w:hint="eastAsia" w:ascii="微软雅黑" w:hAnsi="微软雅黑" w:eastAsia="微软雅黑" w:cs="微软雅黑"/>
          <w:color w:val="auto"/>
          <w:szCs w:val="21"/>
          <w:lang w:eastAsia="zh-CN"/>
        </w:rPr>
        <w:t>万人，体检管理数量支持不少于</w:t>
      </w:r>
      <w:r>
        <w:rPr>
          <w:rFonts w:ascii="微软雅黑" w:hAnsi="微软雅黑" w:eastAsia="微软雅黑" w:cs="微软雅黑"/>
          <w:color w:val="auto"/>
          <w:szCs w:val="21"/>
          <w:lang w:eastAsia="zh-CN"/>
        </w:rPr>
        <w:t>100</w:t>
      </w:r>
      <w:r>
        <w:rPr>
          <w:rFonts w:hint="eastAsia" w:ascii="微软雅黑" w:hAnsi="微软雅黑" w:eastAsia="微软雅黑" w:cs="微软雅黑"/>
          <w:color w:val="auto"/>
          <w:szCs w:val="21"/>
          <w:lang w:eastAsia="zh-CN"/>
        </w:rPr>
        <w:t>万条，谈话次数支持不少于</w:t>
      </w:r>
      <w:r>
        <w:rPr>
          <w:rFonts w:ascii="微软雅黑" w:hAnsi="微软雅黑" w:eastAsia="微软雅黑" w:cs="微软雅黑"/>
          <w:color w:val="auto"/>
          <w:szCs w:val="21"/>
          <w:lang w:eastAsia="zh-CN"/>
        </w:rPr>
        <w:t>66</w:t>
      </w:r>
      <w:r>
        <w:rPr>
          <w:rFonts w:hint="eastAsia" w:ascii="微软雅黑" w:hAnsi="微软雅黑" w:eastAsia="微软雅黑" w:cs="微软雅黑"/>
          <w:color w:val="auto"/>
          <w:szCs w:val="21"/>
          <w:lang w:eastAsia="zh-CN"/>
        </w:rPr>
        <w:t>万次，操作日志记录数量不少于</w:t>
      </w:r>
      <w:r>
        <w:rPr>
          <w:rFonts w:ascii="微软雅黑" w:hAnsi="微软雅黑" w:eastAsia="微软雅黑" w:cs="微软雅黑"/>
          <w:color w:val="auto"/>
          <w:szCs w:val="21"/>
          <w:lang w:eastAsia="zh-CN"/>
        </w:rPr>
        <w:t>1000</w:t>
      </w:r>
      <w:r>
        <w:rPr>
          <w:rFonts w:hint="eastAsia" w:ascii="微软雅黑" w:hAnsi="微软雅黑" w:eastAsia="微软雅黑" w:cs="微软雅黑"/>
          <w:color w:val="auto"/>
          <w:szCs w:val="21"/>
          <w:lang w:eastAsia="zh-CN"/>
        </w:rPr>
        <w:t>万条，提供</w:t>
      </w:r>
      <w:r>
        <w:rPr>
          <w:rFonts w:hint="eastAsia" w:ascii="微软雅黑" w:hAnsi="微软雅黑" w:eastAsia="微软雅黑" w:cs="微软雅黑"/>
          <w:color w:val="auto"/>
          <w:szCs w:val="21"/>
          <w:lang w:val="en-US" w:eastAsia="zh-CN"/>
        </w:rPr>
        <w:t>相应证明文件</w:t>
      </w:r>
      <w:r>
        <w:rPr>
          <w:rFonts w:hint="eastAsia" w:ascii="微软雅黑" w:hAnsi="微软雅黑" w:eastAsia="微软雅黑" w:cs="微软雅黑"/>
          <w:color w:val="auto"/>
          <w:szCs w:val="21"/>
          <w:lang w:eastAsia="zh-CN"/>
        </w:rPr>
        <w:t>。</w:t>
      </w:r>
    </w:p>
    <w:p>
      <w:pPr>
        <w:widowControl/>
        <w:numPr>
          <w:ilvl w:val="3"/>
          <w:numId w:val="3"/>
        </w:numPr>
        <w:tabs>
          <w:tab w:val="left" w:pos="0"/>
        </w:tabs>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lang w:eastAsia="zh-CN"/>
        </w:rPr>
        <w:t>★支持查询、模糊查询谈话列表，搜索展示对应谈话基本信息，点击操作按钮谈话远程指挥进入远程指挥详情界面</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远程指挥详情页面包含以下功能</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支持通过高清摄像头多角度观看讯问室的实时画面和电子笔录信息</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支持即时通讯，可远程文字、语音沟通和文件、图片传输</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支持通过耳麦可以进行语音单向指挥</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支持远程操作讯问室、谈话室或者谈话室的云台</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球机</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支持在讯问的时候，使用远程示证功能，提供</w:t>
      </w:r>
      <w:r>
        <w:rPr>
          <w:rFonts w:hint="eastAsia" w:ascii="微软雅黑" w:hAnsi="微软雅黑" w:eastAsia="微软雅黑" w:cs="微软雅黑"/>
          <w:color w:val="auto"/>
          <w:szCs w:val="21"/>
          <w:lang w:val="en-US" w:eastAsia="zh-CN"/>
        </w:rPr>
        <w:t>相应证明文件</w:t>
      </w:r>
      <w:r>
        <w:rPr>
          <w:rFonts w:hint="eastAsia" w:ascii="微软雅黑" w:hAnsi="微软雅黑" w:eastAsia="微软雅黑" w:cs="微软雅黑"/>
          <w:color w:val="auto"/>
          <w:szCs w:val="21"/>
          <w:lang w:eastAsia="zh-CN"/>
        </w:rPr>
        <w:t>。</w:t>
      </w:r>
    </w:p>
    <w:p>
      <w:pPr>
        <w:widowControl/>
        <w:numPr>
          <w:ilvl w:val="3"/>
          <w:numId w:val="3"/>
        </w:numPr>
        <w:tabs>
          <w:tab w:val="left" w:pos="0"/>
        </w:tabs>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支持数据权限与用户的配置</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支持按钮权限与用户的配置</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支持菜单权限与用户的配置</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支持设备权限与用户的配置，提供相应证明文件。</w:t>
      </w:r>
    </w:p>
    <w:p>
      <w:pPr>
        <w:widowControl/>
        <w:numPr>
          <w:ilvl w:val="3"/>
          <w:numId w:val="3"/>
        </w:numPr>
        <w:tabs>
          <w:tab w:val="left" w:pos="0"/>
        </w:tabs>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系统需适配原有的监控前端设备和存储设备，品牌为大华；</w:t>
      </w:r>
    </w:p>
    <w:p>
      <w:pPr>
        <w:widowControl/>
        <w:numPr>
          <w:ilvl w:val="2"/>
          <w:numId w:val="3"/>
        </w:numPr>
        <w:tabs>
          <w:tab w:val="left" w:pos="0"/>
        </w:tabs>
        <w:outlineLvl w:val="2"/>
        <w:rPr>
          <w:rFonts w:hint="eastAsia" w:ascii="微软雅黑" w:hAnsi="微软雅黑" w:eastAsia="微软雅黑" w:cs="微软雅黑"/>
          <w:b/>
          <w:bCs/>
          <w:color w:val="auto"/>
          <w:szCs w:val="21"/>
        </w:rPr>
      </w:pPr>
      <w:r>
        <w:rPr>
          <w:rFonts w:ascii="微软雅黑" w:hAnsi="微软雅黑" w:eastAsia="微软雅黑" w:cs="微软雅黑"/>
          <w:b/>
          <w:bCs/>
          <w:color w:val="auto"/>
          <w:szCs w:val="21"/>
        </w:rPr>
        <w:t>NTP</w:t>
      </w:r>
      <w:r>
        <w:rPr>
          <w:rFonts w:hint="eastAsia" w:ascii="微软雅黑" w:hAnsi="微软雅黑" w:eastAsia="微软雅黑" w:cs="微软雅黑"/>
          <w:b/>
          <w:bCs/>
          <w:color w:val="auto"/>
          <w:szCs w:val="21"/>
        </w:rPr>
        <w:t>校时服务器</w:t>
      </w:r>
    </w:p>
    <w:p>
      <w:pPr>
        <w:widowControl/>
        <w:numPr>
          <w:ilvl w:val="3"/>
          <w:numId w:val="3"/>
        </w:numPr>
        <w:tabs>
          <w:tab w:val="left" w:pos="0"/>
        </w:tabs>
        <w:rPr>
          <w:rFonts w:ascii="微软雅黑" w:hAnsi="微软雅黑" w:eastAsia="微软雅黑" w:cs="微软雅黑"/>
          <w:color w:val="auto"/>
          <w:szCs w:val="21"/>
        </w:rPr>
      </w:pPr>
      <w:r>
        <w:rPr>
          <w:rFonts w:hint="eastAsia" w:ascii="微软雅黑" w:hAnsi="微软雅黑" w:eastAsia="微软雅黑" w:cs="微软雅黑"/>
          <w:color w:val="auto"/>
          <w:szCs w:val="21"/>
        </w:rPr>
        <w:t>至少配备</w:t>
      </w:r>
      <w:r>
        <w:rPr>
          <w:rFonts w:ascii="微软雅黑" w:hAnsi="微软雅黑" w:eastAsia="微软雅黑" w:cs="微软雅黑"/>
          <w:color w:val="auto"/>
          <w:szCs w:val="21"/>
        </w:rPr>
        <w:t>30</w:t>
      </w:r>
      <w:r>
        <w:rPr>
          <w:rFonts w:hint="eastAsia" w:ascii="微软雅黑" w:hAnsi="微软雅黑" w:eastAsia="微软雅黑" w:cs="微软雅黑"/>
          <w:color w:val="auto"/>
          <w:szCs w:val="21"/>
        </w:rPr>
        <w:t>米长度</w:t>
      </w:r>
      <w:r>
        <w:rPr>
          <w:rFonts w:hint="eastAsia" w:ascii="微软雅黑" w:hAnsi="微软雅黑" w:eastAsia="微软雅黑" w:cs="微软雅黑"/>
          <w:color w:val="auto"/>
          <w:szCs w:val="21"/>
          <w:lang w:val="en-US" w:eastAsia="zh-CN"/>
        </w:rPr>
        <w:t>天线及馈线</w:t>
      </w:r>
      <w:r>
        <w:rPr>
          <w:rFonts w:ascii="微软雅黑" w:hAnsi="微软雅黑" w:eastAsia="微软雅黑" w:cs="微软雅黑"/>
          <w:color w:val="auto"/>
          <w:szCs w:val="21"/>
        </w:rPr>
        <w:t>;</w:t>
      </w:r>
    </w:p>
    <w:p>
      <w:pPr>
        <w:widowControl/>
        <w:numPr>
          <w:ilvl w:val="3"/>
          <w:numId w:val="3"/>
        </w:numPr>
        <w:tabs>
          <w:tab w:val="left" w:pos="0"/>
        </w:tabs>
        <w:rPr>
          <w:rFonts w:ascii="微软雅黑" w:hAnsi="微软雅黑" w:eastAsia="微软雅黑" w:cs="微软雅黑"/>
          <w:color w:val="auto"/>
          <w:szCs w:val="21"/>
        </w:rPr>
      </w:pPr>
      <w:r>
        <w:rPr>
          <w:rFonts w:hint="eastAsia" w:ascii="微软雅黑" w:hAnsi="微软雅黑" w:eastAsia="微软雅黑" w:cs="微软雅黑"/>
          <w:color w:val="auto"/>
          <w:szCs w:val="21"/>
        </w:rPr>
        <w:t>配备避雷器</w:t>
      </w:r>
      <w:r>
        <w:rPr>
          <w:rFonts w:ascii="微软雅黑" w:hAnsi="微软雅黑" w:eastAsia="微软雅黑" w:cs="微软雅黑"/>
          <w:color w:val="auto"/>
          <w:szCs w:val="21"/>
        </w:rPr>
        <w:t>;</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支持面板显示：配置高亮度</w:t>
      </w:r>
      <w:r>
        <w:rPr>
          <w:rFonts w:ascii="微软雅黑" w:hAnsi="微软雅黑" w:eastAsia="微软雅黑" w:cs="微软雅黑"/>
          <w:color w:val="auto"/>
          <w:szCs w:val="21"/>
          <w:lang w:eastAsia="zh-CN"/>
        </w:rPr>
        <w:t>OLED</w:t>
      </w:r>
      <w:r>
        <w:rPr>
          <w:rFonts w:hint="eastAsia" w:ascii="微软雅黑" w:hAnsi="微软雅黑" w:eastAsia="微软雅黑" w:cs="微软雅黑"/>
          <w:color w:val="auto"/>
          <w:szCs w:val="21"/>
          <w:lang w:eastAsia="zh-CN"/>
        </w:rPr>
        <w:t>液晶支持轮循显示卫星状态、时间、卫星个数、网络、系统工作状态；</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w:t>
      </w:r>
      <w:r>
        <w:rPr>
          <w:rFonts w:ascii="微软雅黑" w:hAnsi="微软雅黑" w:eastAsia="微软雅黑" w:cs="微软雅黑"/>
          <w:color w:val="auto"/>
          <w:szCs w:val="21"/>
          <w:lang w:eastAsia="zh-CN"/>
        </w:rPr>
        <w:t>WEB</w:t>
      </w:r>
      <w:r>
        <w:rPr>
          <w:rFonts w:hint="eastAsia" w:ascii="微软雅黑" w:hAnsi="微软雅黑" w:eastAsia="微软雅黑" w:cs="微软雅黑"/>
          <w:color w:val="auto"/>
          <w:szCs w:val="21"/>
          <w:lang w:eastAsia="zh-CN"/>
        </w:rPr>
        <w:t>管理：</w:t>
      </w:r>
      <w:r>
        <w:rPr>
          <w:rFonts w:ascii="微软雅黑" w:hAnsi="微软雅黑" w:eastAsia="微软雅黑" w:cs="微软雅黑"/>
          <w:color w:val="auto"/>
          <w:szCs w:val="21"/>
          <w:lang w:eastAsia="zh-CN"/>
        </w:rPr>
        <w:t>1</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 xml:space="preserve"> WEB</w:t>
      </w:r>
      <w:r>
        <w:rPr>
          <w:rFonts w:hint="eastAsia" w:ascii="微软雅黑" w:hAnsi="微软雅黑" w:eastAsia="微软雅黑" w:cs="微软雅黑"/>
          <w:color w:val="auto"/>
          <w:szCs w:val="21"/>
          <w:lang w:eastAsia="zh-CN"/>
        </w:rPr>
        <w:t>设置：</w:t>
      </w:r>
      <w:r>
        <w:rPr>
          <w:rFonts w:ascii="微软雅黑" w:hAnsi="微软雅黑" w:eastAsia="微软雅黑" w:cs="微软雅黑"/>
          <w:color w:val="auto"/>
          <w:szCs w:val="21"/>
          <w:lang w:eastAsia="zh-CN"/>
        </w:rPr>
        <w:t>NTP</w:t>
      </w:r>
      <w:r>
        <w:rPr>
          <w:rFonts w:hint="eastAsia" w:ascii="微软雅黑" w:hAnsi="微软雅黑" w:eastAsia="微软雅黑" w:cs="微软雅黑"/>
          <w:color w:val="auto"/>
          <w:szCs w:val="21"/>
          <w:lang w:eastAsia="zh-CN"/>
        </w:rPr>
        <w:t>设置，网络设置</w:t>
      </w:r>
      <w:r>
        <w:rPr>
          <w:rFonts w:ascii="微软雅黑" w:hAnsi="微软雅黑" w:eastAsia="微软雅黑" w:cs="微软雅黑"/>
          <w:color w:val="auto"/>
          <w:szCs w:val="21"/>
          <w:lang w:eastAsia="zh-CN"/>
        </w:rPr>
        <w:t xml:space="preserve"> 2</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 xml:space="preserve"> NTP</w:t>
      </w:r>
      <w:r>
        <w:rPr>
          <w:rFonts w:hint="eastAsia" w:ascii="微软雅黑" w:hAnsi="微软雅黑" w:eastAsia="微软雅黑" w:cs="微软雅黑"/>
          <w:color w:val="auto"/>
          <w:szCs w:val="21"/>
          <w:lang w:eastAsia="zh-CN"/>
        </w:rPr>
        <w:t>状态：</w:t>
      </w:r>
      <w:r>
        <w:rPr>
          <w:rFonts w:ascii="微软雅黑" w:hAnsi="微软雅黑" w:eastAsia="微软雅黑" w:cs="微软雅黑"/>
          <w:color w:val="auto"/>
          <w:szCs w:val="21"/>
          <w:lang w:eastAsia="zh-CN"/>
        </w:rPr>
        <w:t>NTP</w:t>
      </w:r>
      <w:r>
        <w:rPr>
          <w:rFonts w:hint="eastAsia" w:ascii="微软雅黑" w:hAnsi="微软雅黑" w:eastAsia="微软雅黑" w:cs="微软雅黑"/>
          <w:color w:val="auto"/>
          <w:szCs w:val="21"/>
          <w:lang w:eastAsia="zh-CN"/>
        </w:rPr>
        <w:t>服务器和授时客户端的同步和时间偏差情况</w:t>
      </w:r>
      <w:r>
        <w:rPr>
          <w:rFonts w:ascii="微软雅黑" w:hAnsi="微软雅黑" w:eastAsia="微软雅黑" w:cs="微软雅黑"/>
          <w:color w:val="auto"/>
          <w:szCs w:val="21"/>
          <w:lang w:eastAsia="zh-CN"/>
        </w:rPr>
        <w:t xml:space="preserve">, </w:t>
      </w:r>
      <w:r>
        <w:rPr>
          <w:rFonts w:hint="eastAsia" w:ascii="微软雅黑" w:hAnsi="微软雅黑" w:eastAsia="微软雅黑" w:cs="微软雅黑"/>
          <w:color w:val="auto"/>
          <w:szCs w:val="21"/>
          <w:lang w:eastAsia="zh-CN"/>
        </w:rPr>
        <w:t>卫星状态：包括卫星数，服务器部署位置的经纬度和高度，卫星时间，服务器时间以及参考源的同步情况；</w:t>
      </w:r>
    </w:p>
    <w:p>
      <w:pPr>
        <w:widowControl/>
        <w:numPr>
          <w:ilvl w:val="3"/>
          <w:numId w:val="3"/>
        </w:numPr>
        <w:tabs>
          <w:tab w:val="left" w:pos="0"/>
        </w:tabs>
        <w:rPr>
          <w:rFonts w:ascii="微软雅黑" w:hAnsi="微软雅黑" w:eastAsia="微软雅黑" w:cs="微软雅黑"/>
          <w:color w:val="auto"/>
          <w:szCs w:val="21"/>
        </w:rPr>
      </w:pPr>
      <w:r>
        <w:rPr>
          <w:rFonts w:hint="eastAsia" w:ascii="微软雅黑" w:hAnsi="微软雅黑" w:eastAsia="微软雅黑" w:cs="微软雅黑"/>
          <w:color w:val="auto"/>
          <w:szCs w:val="21"/>
        </w:rPr>
        <w:t>支持</w:t>
      </w:r>
      <w:r>
        <w:rPr>
          <w:rFonts w:ascii="微软雅黑" w:hAnsi="微软雅黑" w:eastAsia="微软雅黑" w:cs="微软雅黑"/>
          <w:color w:val="auto"/>
          <w:szCs w:val="21"/>
        </w:rPr>
        <w:t>NTP Peer Client/Server Broadcast Multicast</w:t>
      </w:r>
      <w:r>
        <w:rPr>
          <w:rFonts w:hint="eastAsia" w:ascii="微软雅黑" w:hAnsi="微软雅黑" w:eastAsia="微软雅黑" w:cs="微软雅黑"/>
          <w:color w:val="auto"/>
          <w:szCs w:val="21"/>
        </w:rPr>
        <w:t>；</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卫星接收机：单北斗信号；</w:t>
      </w:r>
    </w:p>
    <w:p>
      <w:pPr>
        <w:widowControl/>
        <w:numPr>
          <w:ilvl w:val="3"/>
          <w:numId w:val="3"/>
        </w:numPr>
        <w:tabs>
          <w:tab w:val="left" w:pos="0"/>
        </w:tabs>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支持双路</w:t>
      </w:r>
      <w:r>
        <w:rPr>
          <w:rFonts w:ascii="微软雅黑" w:hAnsi="微软雅黑" w:eastAsia="微软雅黑" w:cs="微软雅黑"/>
          <w:color w:val="auto"/>
          <w:szCs w:val="21"/>
          <w:lang w:eastAsia="zh-CN"/>
        </w:rPr>
        <w:t>220V</w:t>
      </w:r>
      <w:r>
        <w:rPr>
          <w:rFonts w:hint="eastAsia" w:ascii="微软雅黑" w:hAnsi="微软雅黑" w:eastAsia="微软雅黑" w:cs="微软雅黑"/>
          <w:color w:val="auto"/>
          <w:szCs w:val="21"/>
          <w:lang w:eastAsia="zh-CN"/>
        </w:rPr>
        <w:t>冗余电源支持双机热备</w:t>
      </w:r>
      <w:r>
        <w:rPr>
          <w:rFonts w:ascii="微软雅黑" w:hAnsi="微软雅黑" w:eastAsia="微软雅黑" w:cs="微软雅黑"/>
          <w:color w:val="auto"/>
          <w:szCs w:val="21"/>
          <w:lang w:eastAsia="zh-CN"/>
        </w:rPr>
        <w:t xml:space="preserve"> </w:t>
      </w:r>
      <w:r>
        <w:rPr>
          <w:rFonts w:hint="eastAsia" w:ascii="微软雅黑" w:hAnsi="微软雅黑" w:eastAsia="微软雅黑" w:cs="微软雅黑"/>
          <w:color w:val="auto"/>
          <w:szCs w:val="21"/>
          <w:lang w:eastAsia="zh-CN"/>
        </w:rPr>
        <w:t>支持网卡绑定；</w:t>
      </w:r>
    </w:p>
    <w:p>
      <w:pPr>
        <w:widowControl/>
        <w:numPr>
          <w:ilvl w:val="2"/>
          <w:numId w:val="3"/>
        </w:numPr>
        <w:tabs>
          <w:tab w:val="left" w:pos="0"/>
        </w:tabs>
        <w:outlineLvl w:val="2"/>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lang w:eastAsia="zh-CN"/>
        </w:rPr>
        <w:t>拾音器</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【本设备部分引用《安防拾音器通用技术要求》</w:t>
      </w:r>
      <w:r>
        <w:rPr>
          <w:rFonts w:ascii="微软雅黑" w:hAnsi="微软雅黑" w:eastAsia="微软雅黑" w:cs="微软雅黑"/>
          <w:color w:val="auto"/>
          <w:szCs w:val="21"/>
          <w:lang w:eastAsia="zh-CN"/>
        </w:rPr>
        <w:t>GA/T 1758-2020</w:t>
      </w:r>
      <w:r>
        <w:rPr>
          <w:rFonts w:hint="eastAsia" w:ascii="微软雅黑" w:hAnsi="微软雅黑" w:eastAsia="微软雅黑" w:cs="微软雅黑"/>
          <w:color w:val="auto"/>
          <w:szCs w:val="21"/>
          <w:lang w:eastAsia="zh-CN"/>
        </w:rPr>
        <w:t>的</w:t>
      </w:r>
      <w:r>
        <w:rPr>
          <w:rFonts w:ascii="微软雅黑" w:hAnsi="微软雅黑" w:eastAsia="微软雅黑" w:cs="微软雅黑"/>
          <w:color w:val="auto"/>
          <w:szCs w:val="21"/>
          <w:lang w:eastAsia="zh-CN"/>
        </w:rPr>
        <w:t>5</w:t>
      </w:r>
      <w:r>
        <w:rPr>
          <w:rFonts w:hint="eastAsia" w:ascii="微软雅黑" w:hAnsi="微软雅黑" w:eastAsia="微软雅黑" w:cs="微软雅黑"/>
          <w:color w:val="auto"/>
          <w:szCs w:val="21"/>
          <w:lang w:eastAsia="zh-CN"/>
        </w:rPr>
        <w:t>技术要求】</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以下为引用标准中所列重要参数</w:t>
      </w:r>
      <w:r>
        <w:rPr>
          <w:rFonts w:ascii="微软雅黑" w:hAnsi="微软雅黑" w:eastAsia="微软雅黑" w:cs="微软雅黑"/>
          <w:color w:val="auto"/>
          <w:szCs w:val="21"/>
          <w:lang w:eastAsia="zh-CN"/>
        </w:rPr>
        <w:t>:</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a</w:t>
      </w:r>
      <w:r>
        <w:rPr>
          <w:rFonts w:hint="eastAsia" w:ascii="微软雅黑" w:hAnsi="微软雅黑" w:eastAsia="微软雅黑" w:cs="微软雅黑"/>
          <w:color w:val="auto"/>
          <w:szCs w:val="21"/>
          <w:lang w:eastAsia="zh-CN"/>
        </w:rPr>
        <w:t>）接口：除特殊指定外，拾音器音频输出宜采用</w:t>
      </w:r>
      <w:r>
        <w:rPr>
          <w:rFonts w:ascii="微软雅黑" w:hAnsi="微软雅黑" w:eastAsia="微软雅黑" w:cs="微软雅黑"/>
          <w:color w:val="auto"/>
          <w:szCs w:val="21"/>
          <w:lang w:eastAsia="zh-CN"/>
        </w:rPr>
        <w:t>RCA</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BNC</w:t>
      </w:r>
      <w:r>
        <w:rPr>
          <w:rFonts w:hint="eastAsia" w:ascii="微软雅黑" w:hAnsi="微软雅黑" w:eastAsia="微软雅黑" w:cs="微软雅黑"/>
          <w:color w:val="auto"/>
          <w:szCs w:val="21"/>
          <w:lang w:eastAsia="zh-CN"/>
        </w:rPr>
        <w:t>连接器或</w:t>
      </w:r>
      <w:r>
        <w:rPr>
          <w:rFonts w:ascii="微软雅黑" w:hAnsi="微软雅黑" w:eastAsia="微软雅黑" w:cs="微软雅黑"/>
          <w:color w:val="auto"/>
          <w:szCs w:val="21"/>
          <w:lang w:eastAsia="zh-CN"/>
        </w:rPr>
        <w:t>3.5mm</w:t>
      </w:r>
      <w:r>
        <w:rPr>
          <w:rFonts w:hint="eastAsia" w:ascii="微软雅黑" w:hAnsi="微软雅黑" w:eastAsia="微软雅黑" w:cs="微软雅黑"/>
          <w:color w:val="auto"/>
          <w:szCs w:val="21"/>
          <w:lang w:eastAsia="zh-CN"/>
        </w:rPr>
        <w:t>音频接口</w:t>
      </w:r>
      <w:r>
        <w:rPr>
          <w:rFonts w:ascii="微软雅黑" w:hAnsi="微软雅黑" w:eastAsia="微软雅黑" w:cs="微软雅黑"/>
          <w:color w:val="auto"/>
          <w:szCs w:val="21"/>
          <w:lang w:eastAsia="zh-CN"/>
        </w:rPr>
        <w:t>;</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b)</w:t>
      </w:r>
      <w:r>
        <w:rPr>
          <w:rFonts w:hint="eastAsia" w:ascii="微软雅黑" w:hAnsi="微软雅黑" w:eastAsia="微软雅黑" w:cs="微软雅黑"/>
          <w:color w:val="auto"/>
          <w:szCs w:val="21"/>
          <w:lang w:eastAsia="zh-CN"/>
        </w:rPr>
        <w:t>输出阻抗：单只拾音器输出阻抗与额定阻抗的允差应为±</w:t>
      </w:r>
      <w:r>
        <w:rPr>
          <w:rFonts w:ascii="微软雅黑" w:hAnsi="微软雅黑" w:eastAsia="微软雅黑" w:cs="微软雅黑"/>
          <w:color w:val="auto"/>
          <w:szCs w:val="21"/>
          <w:lang w:eastAsia="zh-CN"/>
        </w:rPr>
        <w:t>30%</w:t>
      </w:r>
      <w:r>
        <w:rPr>
          <w:rFonts w:hint="eastAsia" w:ascii="微软雅黑" w:hAnsi="微软雅黑" w:eastAsia="微软雅黑" w:cs="微软雅黑"/>
          <w:color w:val="auto"/>
          <w:szCs w:val="21"/>
          <w:lang w:eastAsia="zh-CN"/>
        </w:rPr>
        <w:t>，拾音器额定阻抗应由制造商规定，宜不大于</w:t>
      </w:r>
      <w:r>
        <w:rPr>
          <w:rFonts w:ascii="微软雅黑" w:hAnsi="微软雅黑" w:eastAsia="微软雅黑" w:cs="微软雅黑"/>
          <w:color w:val="auto"/>
          <w:szCs w:val="21"/>
          <w:lang w:eastAsia="zh-CN"/>
        </w:rPr>
        <w:t>100</w:t>
      </w:r>
      <w:r>
        <w:rPr>
          <w:rFonts w:hint="eastAsia" w:ascii="微软雅黑" w:hAnsi="微软雅黑" w:eastAsia="微软雅黑" w:cs="微软雅黑"/>
          <w:color w:val="auto"/>
          <w:szCs w:val="21"/>
        </w:rPr>
        <w:t>Ω</w:t>
      </w:r>
      <w:r>
        <w:rPr>
          <w:rFonts w:ascii="微软雅黑" w:hAnsi="微软雅黑" w:eastAsia="微软雅黑" w:cs="微软雅黑"/>
          <w:color w:val="auto"/>
          <w:szCs w:val="21"/>
          <w:lang w:eastAsia="zh-CN"/>
        </w:rPr>
        <w:t>;</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c)</w:t>
      </w:r>
      <w:r>
        <w:rPr>
          <w:rFonts w:hint="eastAsia" w:ascii="微软雅黑" w:hAnsi="微软雅黑" w:eastAsia="微软雅黑" w:cs="微软雅黑"/>
          <w:color w:val="auto"/>
          <w:szCs w:val="21"/>
          <w:lang w:eastAsia="zh-CN"/>
        </w:rPr>
        <w:t>供电电源：除特殊指定外，拾音器额定电压应采用</w:t>
      </w:r>
      <w:r>
        <w:rPr>
          <w:rFonts w:ascii="微软雅黑" w:hAnsi="微软雅黑" w:eastAsia="微软雅黑" w:cs="微软雅黑"/>
          <w:color w:val="auto"/>
          <w:szCs w:val="21"/>
          <w:lang w:eastAsia="zh-CN"/>
        </w:rPr>
        <w:t>DC12V/DC24V</w:t>
      </w:r>
      <w:r>
        <w:rPr>
          <w:rFonts w:hint="eastAsia" w:ascii="微软雅黑" w:hAnsi="微软雅黑" w:eastAsia="微软雅黑" w:cs="微软雅黑"/>
          <w:color w:val="auto"/>
          <w:szCs w:val="21"/>
          <w:lang w:eastAsia="zh-CN"/>
        </w:rPr>
        <w:t>或</w:t>
      </w:r>
      <w:r>
        <w:rPr>
          <w:rFonts w:ascii="微软雅黑" w:hAnsi="微软雅黑" w:eastAsia="微软雅黑" w:cs="微软雅黑"/>
          <w:color w:val="auto"/>
          <w:szCs w:val="21"/>
          <w:lang w:eastAsia="zh-CN"/>
        </w:rPr>
        <w:t>AC24V;</w:t>
      </w:r>
    </w:p>
    <w:p>
      <w:pPr>
        <w:widowControl/>
        <w:numPr>
          <w:ilvl w:val="255"/>
          <w:numId w:val="0"/>
        </w:numPr>
        <w:tabs>
          <w:tab w:val="left" w:pos="0"/>
        </w:tabs>
        <w:ind w:left="839" w:firstLine="0"/>
        <w:rPr>
          <w:rFonts w:hint="eastAsia"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d)</w:t>
      </w:r>
      <w:r>
        <w:rPr>
          <w:rFonts w:hint="eastAsia" w:ascii="微软雅黑" w:hAnsi="微软雅黑" w:eastAsia="微软雅黑" w:cs="微软雅黑"/>
          <w:color w:val="auto"/>
          <w:szCs w:val="21"/>
          <w:lang w:eastAsia="zh-CN"/>
        </w:rPr>
        <w:t>绝缘电阻：拾音器绝缘电阻应不小于</w:t>
      </w:r>
      <w:r>
        <w:rPr>
          <w:rFonts w:ascii="微软雅黑" w:hAnsi="微软雅黑" w:eastAsia="微软雅黑" w:cs="微软雅黑"/>
          <w:color w:val="auto"/>
          <w:szCs w:val="21"/>
          <w:lang w:eastAsia="zh-CN"/>
        </w:rPr>
        <w:t>1M</w:t>
      </w:r>
      <w:r>
        <w:rPr>
          <w:rFonts w:hint="eastAsia" w:ascii="微软雅黑" w:hAnsi="微软雅黑" w:eastAsia="微软雅黑" w:cs="微软雅黑"/>
          <w:color w:val="auto"/>
          <w:szCs w:val="21"/>
        </w:rPr>
        <w:t>Ω</w:t>
      </w:r>
      <w:r>
        <w:rPr>
          <w:rFonts w:hint="eastAsia" w:ascii="微软雅黑" w:hAnsi="微软雅黑" w:eastAsia="微软雅黑" w:cs="微软雅黑"/>
          <w:color w:val="auto"/>
          <w:szCs w:val="21"/>
          <w:lang w:eastAsia="zh-CN"/>
        </w:rPr>
        <w:t>。</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【下述补充要求为对上述标准中参数的补充优化】</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采用高灵敏度全指向性电容咪头，全向拾音、声音清晰自然；</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支持级联拾音器或输入课件</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无线麦克风；</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w:t>
      </w:r>
      <w:r>
        <w:rPr>
          <w:rFonts w:ascii="微软雅黑" w:hAnsi="微软雅黑" w:eastAsia="微软雅黑" w:cs="微软雅黑"/>
          <w:color w:val="auto"/>
          <w:szCs w:val="21"/>
          <w:lang w:eastAsia="zh-CN"/>
        </w:rPr>
        <w:t>485</w:t>
      </w:r>
      <w:r>
        <w:rPr>
          <w:rFonts w:hint="eastAsia" w:ascii="微软雅黑" w:hAnsi="微软雅黑" w:eastAsia="微软雅黑" w:cs="微软雅黑"/>
          <w:color w:val="auto"/>
          <w:szCs w:val="21"/>
          <w:lang w:eastAsia="zh-CN"/>
        </w:rPr>
        <w:t>串口配置参数，参数设置即时生效；</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级联接口</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三芯凤凰端子（电源、地、信号）；</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支持音量控制、</w:t>
      </w:r>
      <w:r>
        <w:rPr>
          <w:rFonts w:ascii="微软雅黑" w:hAnsi="微软雅黑" w:eastAsia="微软雅黑" w:cs="微软雅黑"/>
          <w:color w:val="auto"/>
          <w:szCs w:val="21"/>
          <w:lang w:eastAsia="zh-CN"/>
        </w:rPr>
        <w:t>AGC</w:t>
      </w:r>
      <w:r>
        <w:rPr>
          <w:rFonts w:hint="eastAsia" w:ascii="微软雅黑" w:hAnsi="微软雅黑" w:eastAsia="微软雅黑" w:cs="微软雅黑"/>
          <w:color w:val="auto"/>
          <w:szCs w:val="21"/>
          <w:lang w:eastAsia="zh-CN"/>
        </w:rPr>
        <w:t>参数设置、智能混音、抗混响等应用功能；</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内置专用数字音频信号处理器，降噪的同时防止语音信号失真及衰减；</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专用电位器，可音量调节；</w:t>
      </w:r>
    </w:p>
    <w:p>
      <w:pPr>
        <w:widowControl/>
        <w:numPr>
          <w:ilvl w:val="3"/>
          <w:numId w:val="3"/>
        </w:numPr>
        <w:tabs>
          <w:tab w:val="left" w:pos="0"/>
        </w:tabs>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内置雷击保护、电源极性反接保护和静电保护；</w:t>
      </w:r>
    </w:p>
    <w:p>
      <w:pPr>
        <w:widowControl/>
        <w:numPr>
          <w:ilvl w:val="2"/>
          <w:numId w:val="3"/>
        </w:numPr>
        <w:tabs>
          <w:tab w:val="left" w:pos="0"/>
        </w:tabs>
        <w:outlineLvl w:val="2"/>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lang w:eastAsia="zh-CN"/>
        </w:rPr>
        <w:t>安检门</w:t>
      </w:r>
    </w:p>
    <w:p>
      <w:pPr>
        <w:widowControl/>
        <w:numPr>
          <w:ilvl w:val="255"/>
          <w:numId w:val="0"/>
        </w:numPr>
        <w:tabs>
          <w:tab w:val="left" w:pos="0"/>
        </w:tabs>
        <w:ind w:left="839" w:firstLine="0"/>
        <w:rPr>
          <w:rFonts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lang w:eastAsia="zh-CN"/>
        </w:rPr>
        <w:t>【本设备</w:t>
      </w:r>
      <w:r>
        <w:rPr>
          <w:rFonts w:hint="eastAsia" w:ascii="微软雅黑" w:hAnsi="微软雅黑" w:eastAsia="微软雅黑" w:cs="微软雅黑"/>
          <w:b/>
          <w:bCs/>
          <w:color w:val="auto"/>
          <w:szCs w:val="21"/>
          <w:highlight w:val="none"/>
          <w:lang w:eastAsia="zh-CN"/>
        </w:rPr>
        <w:t>部分引用</w:t>
      </w:r>
      <w:r>
        <w:rPr>
          <w:rFonts w:hint="eastAsia" w:ascii="微软雅黑" w:hAnsi="微软雅黑" w:eastAsia="微软雅黑" w:cs="微软雅黑"/>
          <w:b/>
          <w:bCs/>
          <w:color w:val="auto"/>
          <w:szCs w:val="21"/>
          <w:lang w:eastAsia="zh-CN"/>
        </w:rPr>
        <w:t>《通过式金属探测门通用技术规范》</w:t>
      </w:r>
      <w:r>
        <w:rPr>
          <w:rFonts w:ascii="微软雅黑" w:hAnsi="微软雅黑" w:eastAsia="微软雅黑" w:cs="微软雅黑"/>
          <w:b/>
          <w:bCs/>
          <w:color w:val="auto"/>
          <w:szCs w:val="21"/>
          <w:lang w:eastAsia="zh-CN"/>
        </w:rPr>
        <w:t xml:space="preserve"> GB15210-2003</w:t>
      </w:r>
      <w:r>
        <w:rPr>
          <w:rFonts w:hint="eastAsia" w:ascii="微软雅黑" w:hAnsi="微软雅黑" w:eastAsia="微软雅黑" w:cs="微软雅黑"/>
          <w:b/>
          <w:bCs/>
          <w:color w:val="auto"/>
          <w:szCs w:val="21"/>
          <w:lang w:eastAsia="zh-CN"/>
        </w:rPr>
        <w:t>的</w:t>
      </w:r>
      <w:r>
        <w:rPr>
          <w:rFonts w:ascii="微软雅黑" w:hAnsi="微软雅黑" w:eastAsia="微软雅黑" w:cs="微软雅黑"/>
          <w:b/>
          <w:bCs/>
          <w:color w:val="auto"/>
          <w:szCs w:val="21"/>
          <w:lang w:eastAsia="zh-CN"/>
        </w:rPr>
        <w:t>4</w:t>
      </w:r>
      <w:r>
        <w:rPr>
          <w:rFonts w:hint="eastAsia" w:ascii="微软雅黑" w:hAnsi="微软雅黑" w:eastAsia="微软雅黑" w:cs="微软雅黑"/>
          <w:b/>
          <w:bCs/>
          <w:color w:val="auto"/>
          <w:szCs w:val="21"/>
          <w:lang w:eastAsia="zh-CN"/>
        </w:rPr>
        <w:t>技术要求】</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以下为引用标准中所列重要参数：</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a</w:t>
      </w:r>
      <w:r>
        <w:rPr>
          <w:rFonts w:hint="eastAsia" w:ascii="微软雅黑" w:hAnsi="微软雅黑" w:eastAsia="微软雅黑" w:cs="微软雅黑"/>
          <w:color w:val="auto"/>
          <w:szCs w:val="21"/>
          <w:lang w:eastAsia="zh-CN"/>
        </w:rPr>
        <w:t>）金属门通道空间应符合以下要求</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高度</w:t>
      </w:r>
      <w:r>
        <w:rPr>
          <w:rFonts w:ascii="微软雅黑" w:hAnsi="微软雅黑" w:eastAsia="微软雅黑" w:cs="微软雅黑"/>
          <w:color w:val="auto"/>
          <w:szCs w:val="21"/>
          <w:lang w:eastAsia="zh-CN"/>
        </w:rPr>
        <w:t>(Z</w:t>
      </w:r>
      <w:r>
        <w:rPr>
          <w:rFonts w:hint="eastAsia" w:ascii="微软雅黑" w:hAnsi="微软雅黑" w:eastAsia="微软雅黑" w:cs="微软雅黑"/>
          <w:color w:val="auto"/>
          <w:szCs w:val="21"/>
          <w:lang w:eastAsia="zh-CN"/>
        </w:rPr>
        <w:t>轴方向</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大于或等于</w:t>
      </w:r>
      <w:r>
        <w:rPr>
          <w:rFonts w:ascii="微软雅黑" w:hAnsi="微软雅黑" w:eastAsia="微软雅黑" w:cs="微软雅黑"/>
          <w:color w:val="auto"/>
          <w:szCs w:val="21"/>
          <w:lang w:eastAsia="zh-CN"/>
        </w:rPr>
        <w:t>1980mm;</w:t>
      </w:r>
      <w:r>
        <w:rPr>
          <w:rFonts w:hint="eastAsia" w:ascii="微软雅黑" w:hAnsi="微软雅黑" w:eastAsia="微软雅黑" w:cs="微软雅黑"/>
          <w:color w:val="auto"/>
          <w:szCs w:val="21"/>
          <w:lang w:eastAsia="zh-CN"/>
        </w:rPr>
        <w:t>宽度</w:t>
      </w:r>
      <w:r>
        <w:rPr>
          <w:rFonts w:ascii="微软雅黑" w:hAnsi="微软雅黑" w:eastAsia="微软雅黑" w:cs="微软雅黑"/>
          <w:color w:val="auto"/>
          <w:szCs w:val="21"/>
          <w:lang w:eastAsia="zh-CN"/>
        </w:rPr>
        <w:t>(X</w:t>
      </w:r>
      <w:r>
        <w:rPr>
          <w:rFonts w:hint="eastAsia" w:ascii="微软雅黑" w:hAnsi="微软雅黑" w:eastAsia="微软雅黑" w:cs="微软雅黑"/>
          <w:color w:val="auto"/>
          <w:szCs w:val="21"/>
          <w:lang w:eastAsia="zh-CN"/>
        </w:rPr>
        <w:t>轴方向</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大于或等于</w:t>
      </w:r>
      <w:r>
        <w:rPr>
          <w:rFonts w:ascii="微软雅黑" w:hAnsi="微软雅黑" w:eastAsia="微软雅黑" w:cs="微软雅黑"/>
          <w:color w:val="auto"/>
          <w:szCs w:val="21"/>
          <w:lang w:eastAsia="zh-CN"/>
        </w:rPr>
        <w:t>710mm;</w:t>
      </w:r>
      <w:r>
        <w:rPr>
          <w:rFonts w:hint="eastAsia" w:ascii="微软雅黑" w:hAnsi="微软雅黑" w:eastAsia="微软雅黑" w:cs="微软雅黑"/>
          <w:color w:val="auto"/>
          <w:szCs w:val="21"/>
          <w:lang w:eastAsia="zh-CN"/>
        </w:rPr>
        <w:t>深度</w:t>
      </w:r>
      <w:r>
        <w:rPr>
          <w:rFonts w:ascii="微软雅黑" w:hAnsi="微软雅黑" w:eastAsia="微软雅黑" w:cs="微软雅黑"/>
          <w:color w:val="auto"/>
          <w:szCs w:val="21"/>
          <w:lang w:eastAsia="zh-CN"/>
        </w:rPr>
        <w:t>(Y</w:t>
      </w:r>
      <w:r>
        <w:rPr>
          <w:rFonts w:hint="eastAsia" w:ascii="微软雅黑" w:hAnsi="微软雅黑" w:eastAsia="微软雅黑" w:cs="微软雅黑"/>
          <w:color w:val="auto"/>
          <w:szCs w:val="21"/>
          <w:lang w:eastAsia="zh-CN"/>
        </w:rPr>
        <w:t>轴方向</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小于或等于</w:t>
      </w:r>
      <w:r>
        <w:rPr>
          <w:rFonts w:ascii="微软雅黑" w:hAnsi="微软雅黑" w:eastAsia="微软雅黑" w:cs="微软雅黑"/>
          <w:color w:val="auto"/>
          <w:szCs w:val="21"/>
          <w:lang w:eastAsia="zh-CN"/>
        </w:rPr>
        <w:t>910 mm;</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b)</w:t>
      </w:r>
      <w:r>
        <w:rPr>
          <w:rFonts w:hint="eastAsia" w:ascii="微软雅黑" w:hAnsi="微软雅黑" w:eastAsia="微软雅黑" w:cs="微软雅黑"/>
          <w:color w:val="auto"/>
          <w:szCs w:val="21"/>
          <w:lang w:eastAsia="zh-CN"/>
        </w:rPr>
        <w:t>按键和控制装置应操作灵活</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手感明确</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功能可靠。配有遥控器的金属门</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遥控距离应大于或等于</w:t>
      </w:r>
      <w:r>
        <w:rPr>
          <w:rFonts w:ascii="微软雅黑" w:hAnsi="微软雅黑" w:eastAsia="微软雅黑" w:cs="微软雅黑"/>
          <w:color w:val="auto"/>
          <w:szCs w:val="21"/>
          <w:lang w:eastAsia="zh-CN"/>
        </w:rPr>
        <w:t>2 m;</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c)</w:t>
      </w:r>
      <w:r>
        <w:rPr>
          <w:rFonts w:hint="eastAsia" w:ascii="微软雅黑" w:hAnsi="微软雅黑" w:eastAsia="微软雅黑" w:cs="微软雅黑"/>
          <w:color w:val="auto"/>
          <w:szCs w:val="21"/>
          <w:lang w:eastAsia="zh-CN"/>
        </w:rPr>
        <w:t>金属门应具有对所设定的参数进行存储的能力</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断电后再次上电启动时不应改变</w:t>
      </w:r>
      <w:r>
        <w:rPr>
          <w:rFonts w:ascii="微软雅黑" w:hAnsi="微软雅黑" w:eastAsia="微软雅黑" w:cs="微软雅黑"/>
          <w:color w:val="auto"/>
          <w:szCs w:val="21"/>
          <w:lang w:eastAsia="zh-CN"/>
        </w:rPr>
        <w:t>;</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d)</w:t>
      </w:r>
      <w:r>
        <w:rPr>
          <w:rFonts w:hint="eastAsia" w:ascii="微软雅黑" w:hAnsi="微软雅黑" w:eastAsia="微软雅黑" w:cs="微软雅黑"/>
          <w:color w:val="auto"/>
          <w:szCs w:val="21"/>
          <w:lang w:eastAsia="zh-CN"/>
        </w:rPr>
        <w:t>允许通过远程计算机或网络进行集中控制</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则应提供相应的控制程序</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且应具备远程参数调整、远程诊断以及报警相关数据存储的功能。当远程控制因故中断时</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金属门应能自动恢复本地控制。</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【下述补充要求为对上述标准中参数的补充优化】</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支持对从安检门通过的被检查人员身体上所携带的金属进行检测，超过预设值时自动报警并配声音报警和显示报警区域；</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支持声、光报警，支持设置</w:t>
      </w:r>
      <w:r>
        <w:rPr>
          <w:rFonts w:ascii="微软雅黑" w:hAnsi="微软雅黑" w:eastAsia="微软雅黑" w:cs="微软雅黑"/>
          <w:color w:val="auto"/>
          <w:szCs w:val="21"/>
          <w:lang w:eastAsia="zh-CN"/>
        </w:rPr>
        <w:t>9</w:t>
      </w:r>
      <w:r>
        <w:rPr>
          <w:rFonts w:hint="eastAsia" w:ascii="微软雅黑" w:hAnsi="微软雅黑" w:eastAsia="微软雅黑" w:cs="微软雅黑"/>
          <w:color w:val="auto"/>
          <w:szCs w:val="21"/>
          <w:lang w:eastAsia="zh-CN"/>
        </w:rPr>
        <w:t>种不同的报警声音，而且有</w:t>
      </w:r>
      <w:r>
        <w:rPr>
          <w:rFonts w:ascii="微软雅黑" w:hAnsi="微软雅黑" w:eastAsia="微软雅黑" w:cs="微软雅黑"/>
          <w:color w:val="auto"/>
          <w:szCs w:val="21"/>
          <w:lang w:eastAsia="zh-CN"/>
        </w:rPr>
        <w:t>9</w:t>
      </w:r>
      <w:r>
        <w:rPr>
          <w:rFonts w:hint="eastAsia" w:ascii="微软雅黑" w:hAnsi="微软雅黑" w:eastAsia="微软雅黑" w:cs="微软雅黑"/>
          <w:color w:val="auto"/>
          <w:szCs w:val="21"/>
          <w:lang w:eastAsia="zh-CN"/>
        </w:rPr>
        <w:t>种不同音量等级可调。</w:t>
      </w:r>
    </w:p>
    <w:p>
      <w:pPr>
        <w:widowControl/>
        <w:numPr>
          <w:ilvl w:val="3"/>
          <w:numId w:val="3"/>
        </w:numPr>
        <w:tabs>
          <w:tab w:val="left" w:pos="0"/>
        </w:tabs>
        <w:rPr>
          <w:rFonts w:ascii="微软雅黑" w:hAnsi="微软雅黑" w:eastAsia="微软雅黑" w:cs="微软雅黑"/>
          <w:color w:val="auto"/>
          <w:szCs w:val="21"/>
        </w:rPr>
      </w:pPr>
      <w:r>
        <w:rPr>
          <w:rFonts w:hint="eastAsia" w:ascii="微软雅黑" w:hAnsi="微软雅黑" w:eastAsia="微软雅黑" w:cs="微软雅黑"/>
          <w:color w:val="auto"/>
          <w:szCs w:val="21"/>
        </w:rPr>
        <w:t>支持</w:t>
      </w:r>
      <w:r>
        <w:rPr>
          <w:rFonts w:ascii="微软雅黑" w:hAnsi="微软雅黑" w:eastAsia="微软雅黑" w:cs="微软雅黑"/>
          <w:color w:val="auto"/>
          <w:szCs w:val="21"/>
        </w:rPr>
        <w:t>6-12-18</w:t>
      </w:r>
      <w:r>
        <w:rPr>
          <w:rFonts w:hint="eastAsia" w:ascii="微软雅黑" w:hAnsi="微软雅黑" w:eastAsia="微软雅黑" w:cs="微软雅黑"/>
          <w:color w:val="auto"/>
          <w:szCs w:val="21"/>
        </w:rPr>
        <w:t>区检测；</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支持前后双</w:t>
      </w:r>
      <w:r>
        <w:rPr>
          <w:rFonts w:ascii="微软雅黑" w:hAnsi="微软雅黑" w:eastAsia="微软雅黑" w:cs="微软雅黑"/>
          <w:color w:val="auto"/>
          <w:szCs w:val="21"/>
          <w:lang w:eastAsia="zh-CN"/>
        </w:rPr>
        <w:t>10</w:t>
      </w:r>
      <w:r>
        <w:rPr>
          <w:rFonts w:hint="eastAsia" w:ascii="微软雅黑" w:hAnsi="微软雅黑" w:eastAsia="微软雅黑" w:cs="微软雅黑"/>
          <w:color w:val="auto"/>
          <w:szCs w:val="21"/>
          <w:lang w:eastAsia="zh-CN"/>
        </w:rPr>
        <w:t>寸高清高亮度显示屏；</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标配嵌入式智能相机，可实现对通过金属探测门的人员进行智能识别和视频监控；</w:t>
      </w:r>
    </w:p>
    <w:p>
      <w:pPr>
        <w:widowControl/>
        <w:numPr>
          <w:ilvl w:val="3"/>
          <w:numId w:val="3"/>
        </w:numPr>
        <w:tabs>
          <w:tab w:val="left" w:pos="0"/>
        </w:tabs>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符合</w:t>
      </w:r>
      <w:r>
        <w:rPr>
          <w:rFonts w:ascii="微软雅黑" w:hAnsi="微软雅黑" w:eastAsia="微软雅黑" w:cs="微软雅黑"/>
          <w:color w:val="auto"/>
          <w:szCs w:val="21"/>
          <w:lang w:eastAsia="zh-CN"/>
        </w:rPr>
        <w:t>EMC</w:t>
      </w:r>
      <w:r>
        <w:rPr>
          <w:rFonts w:hint="eastAsia" w:ascii="微软雅黑" w:hAnsi="微软雅黑" w:eastAsia="微软雅黑" w:cs="微软雅黑"/>
          <w:color w:val="auto"/>
          <w:szCs w:val="21"/>
          <w:lang w:eastAsia="zh-CN"/>
        </w:rPr>
        <w:t>电磁辐射标准，采用弱磁场技术，对心脏起搏器佩戴者、孕妇、软盘、胶卷、录像带等无害。</w:t>
      </w:r>
    </w:p>
    <w:p>
      <w:pPr>
        <w:widowControl/>
        <w:numPr>
          <w:ilvl w:val="3"/>
          <w:numId w:val="3"/>
        </w:numPr>
        <w:tabs>
          <w:tab w:val="left" w:pos="0"/>
        </w:tabs>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安检门应可按时间、通过方式、通过人数、报警人数进行数据报表查询，可将数据导出为bmp图片或excel文件，提供相应证明文件</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金属门安全防范报警设备的电源插头或电源引入端与外壳裸露金属部件之间，应能承受GB16796-2009中表1规定的45Hz～65Hz交流电压的抗电强度试验，历时1min应无击穿和飞弧现象，提供相应证明文件</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含</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台手持式金属探测器，可探测被隐藏在人体身上的所有种类的</w:t>
      </w:r>
      <w:r>
        <w:rPr>
          <w:rFonts w:ascii="微软雅黑" w:hAnsi="微软雅黑" w:eastAsia="微软雅黑" w:cs="微软雅黑"/>
          <w:color w:val="auto"/>
          <w:szCs w:val="21"/>
          <w:lang w:eastAsia="zh-CN"/>
        </w:rPr>
        <w:t xml:space="preserve"> </w:t>
      </w:r>
      <w:r>
        <w:rPr>
          <w:rFonts w:hint="eastAsia" w:ascii="微软雅黑" w:hAnsi="微软雅黑" w:eastAsia="微软雅黑" w:cs="微软雅黑"/>
          <w:color w:val="auto"/>
          <w:szCs w:val="21"/>
          <w:lang w:eastAsia="zh-CN"/>
        </w:rPr>
        <w:t>金属物体，包括手枪、小型刀具、箱形刀架、首饰，电器元器件等。</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含</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台温湿度显示屏；高灵敏度的温湿度传感器，支持实时显示温度、湿度和当前时间信息；支持通过</w:t>
      </w:r>
      <w:r>
        <w:rPr>
          <w:rFonts w:ascii="微软雅黑" w:hAnsi="微软雅黑" w:eastAsia="微软雅黑" w:cs="微软雅黑"/>
          <w:color w:val="auto"/>
          <w:szCs w:val="21"/>
          <w:lang w:eastAsia="zh-CN"/>
        </w:rPr>
        <w:t>485</w:t>
      </w:r>
      <w:r>
        <w:rPr>
          <w:rFonts w:hint="eastAsia" w:ascii="微软雅黑" w:hAnsi="微软雅黑" w:eastAsia="微软雅黑" w:cs="微软雅黑"/>
          <w:color w:val="auto"/>
          <w:szCs w:val="21"/>
          <w:lang w:eastAsia="zh-CN"/>
        </w:rPr>
        <w:t>信号对接设备，上报温湿度等信息；主处理器：工业级嵌入式微控制器；</w:t>
      </w:r>
    </w:p>
    <w:p>
      <w:pPr>
        <w:widowControl/>
        <w:numPr>
          <w:ilvl w:val="3"/>
          <w:numId w:val="3"/>
        </w:numPr>
        <w:tabs>
          <w:tab w:val="left" w:pos="0"/>
        </w:tabs>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含</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台</w:t>
      </w:r>
      <w:r>
        <w:rPr>
          <w:rFonts w:ascii="微软雅黑" w:hAnsi="微软雅黑" w:eastAsia="微软雅黑" w:cs="微软雅黑"/>
          <w:color w:val="auto"/>
          <w:szCs w:val="21"/>
          <w:lang w:eastAsia="zh-CN"/>
        </w:rPr>
        <w:t>15.6</w:t>
      </w:r>
      <w:r>
        <w:rPr>
          <w:rFonts w:hint="eastAsia" w:ascii="微软雅黑" w:hAnsi="微软雅黑" w:eastAsia="微软雅黑" w:cs="微软雅黑"/>
          <w:color w:val="auto"/>
          <w:szCs w:val="21"/>
          <w:lang w:eastAsia="zh-CN"/>
        </w:rPr>
        <w:t>寸状态显示屏，铝合金外壳材质，防护等级支持</w:t>
      </w:r>
      <w:r>
        <w:rPr>
          <w:rFonts w:ascii="微软雅黑" w:hAnsi="微软雅黑" w:eastAsia="微软雅黑" w:cs="微软雅黑"/>
          <w:color w:val="auto"/>
          <w:szCs w:val="21"/>
          <w:lang w:eastAsia="zh-CN"/>
        </w:rPr>
        <w:t>IP65</w:t>
      </w:r>
      <w:r>
        <w:rPr>
          <w:rFonts w:hint="eastAsia" w:ascii="微软雅黑" w:hAnsi="微软雅黑" w:eastAsia="微软雅黑" w:cs="微软雅黑"/>
          <w:color w:val="auto"/>
          <w:szCs w:val="21"/>
          <w:lang w:eastAsia="zh-CN"/>
        </w:rPr>
        <w:t>、屏幕</w:t>
      </w:r>
      <w:r>
        <w:rPr>
          <w:rFonts w:ascii="微软雅黑" w:hAnsi="微软雅黑" w:eastAsia="微软雅黑" w:cs="微软雅黑"/>
          <w:color w:val="auto"/>
          <w:szCs w:val="21"/>
          <w:lang w:eastAsia="zh-CN"/>
        </w:rPr>
        <w:t>IK10</w:t>
      </w:r>
      <w:r>
        <w:rPr>
          <w:rFonts w:hint="eastAsia" w:ascii="微软雅黑" w:hAnsi="微软雅黑" w:eastAsia="微软雅黑" w:cs="微软雅黑"/>
          <w:color w:val="auto"/>
          <w:szCs w:val="21"/>
          <w:lang w:eastAsia="zh-CN"/>
        </w:rPr>
        <w:t>；至少四核</w:t>
      </w:r>
      <w:r>
        <w:rPr>
          <w:rFonts w:ascii="微软雅黑" w:hAnsi="微软雅黑" w:eastAsia="微软雅黑" w:cs="微软雅黑"/>
          <w:color w:val="auto"/>
          <w:szCs w:val="21"/>
          <w:lang w:eastAsia="zh-CN"/>
        </w:rPr>
        <w:t>CPU</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2.0GHz</w:t>
      </w:r>
      <w:r>
        <w:rPr>
          <w:rFonts w:hint="eastAsia" w:ascii="微软雅黑" w:hAnsi="微软雅黑" w:eastAsia="微软雅黑" w:cs="微软雅黑"/>
          <w:color w:val="auto"/>
          <w:szCs w:val="21"/>
          <w:lang w:eastAsia="zh-CN"/>
        </w:rPr>
        <w:t>主频，至少</w:t>
      </w:r>
      <w:r>
        <w:rPr>
          <w:rFonts w:ascii="微软雅黑" w:hAnsi="微软雅黑" w:eastAsia="微软雅黑" w:cs="微软雅黑"/>
          <w:color w:val="auto"/>
          <w:szCs w:val="21"/>
          <w:lang w:eastAsia="zh-CN"/>
        </w:rPr>
        <w:t>4GB RAM</w:t>
      </w:r>
      <w:r>
        <w:rPr>
          <w:rFonts w:hint="eastAsia" w:ascii="微软雅黑" w:hAnsi="微软雅黑" w:eastAsia="微软雅黑" w:cs="微软雅黑"/>
          <w:color w:val="auto"/>
          <w:szCs w:val="21"/>
          <w:lang w:eastAsia="zh-CN"/>
        </w:rPr>
        <w:t>，支持扩展到</w:t>
      </w:r>
      <w:r>
        <w:rPr>
          <w:rFonts w:ascii="微软雅黑" w:hAnsi="微软雅黑" w:eastAsia="微软雅黑" w:cs="微软雅黑"/>
          <w:color w:val="auto"/>
          <w:szCs w:val="21"/>
          <w:lang w:eastAsia="zh-CN"/>
        </w:rPr>
        <w:t>8GB</w:t>
      </w:r>
      <w:r>
        <w:rPr>
          <w:rFonts w:hint="eastAsia" w:ascii="微软雅黑" w:hAnsi="微软雅黑" w:eastAsia="微软雅黑" w:cs="微软雅黑"/>
          <w:color w:val="auto"/>
          <w:szCs w:val="21"/>
          <w:lang w:eastAsia="zh-CN"/>
        </w:rPr>
        <w:t>，标配</w:t>
      </w:r>
      <w:r>
        <w:rPr>
          <w:rFonts w:ascii="微软雅黑" w:hAnsi="微软雅黑" w:eastAsia="微软雅黑" w:cs="微软雅黑"/>
          <w:color w:val="auto"/>
          <w:szCs w:val="21"/>
          <w:lang w:eastAsia="zh-CN"/>
        </w:rPr>
        <w:t>32GB FLASH</w:t>
      </w:r>
      <w:r>
        <w:rPr>
          <w:rFonts w:hint="eastAsia" w:ascii="微软雅黑" w:hAnsi="微软雅黑" w:eastAsia="微软雅黑" w:cs="微软雅黑"/>
          <w:color w:val="auto"/>
          <w:szCs w:val="21"/>
          <w:lang w:eastAsia="zh-CN"/>
        </w:rPr>
        <w:t>，支持触控，屏幕显示分辩率达到</w:t>
      </w:r>
      <w:r>
        <w:rPr>
          <w:rFonts w:ascii="微软雅黑" w:hAnsi="微软雅黑" w:eastAsia="微软雅黑" w:cs="微软雅黑"/>
          <w:color w:val="auto"/>
          <w:szCs w:val="21"/>
          <w:lang w:eastAsia="zh-CN"/>
        </w:rPr>
        <w:t>1920(H)</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1080(V)</w:t>
      </w:r>
      <w:r>
        <w:rPr>
          <w:rFonts w:hint="eastAsia" w:ascii="微软雅黑" w:hAnsi="微软雅黑" w:eastAsia="微软雅黑" w:cs="微软雅黑"/>
          <w:color w:val="auto"/>
          <w:szCs w:val="21"/>
          <w:lang w:eastAsia="zh-CN"/>
        </w:rPr>
        <w:t>；不低于</w:t>
      </w:r>
      <w:r>
        <w:rPr>
          <w:rFonts w:ascii="微软雅黑" w:hAnsi="微软雅黑" w:eastAsia="微软雅黑" w:cs="微软雅黑"/>
          <w:color w:val="auto"/>
          <w:szCs w:val="21"/>
          <w:lang w:eastAsia="zh-CN"/>
        </w:rPr>
        <w:t>200</w:t>
      </w:r>
      <w:r>
        <w:rPr>
          <w:rFonts w:hint="eastAsia" w:ascii="微软雅黑" w:hAnsi="微软雅黑" w:eastAsia="微软雅黑" w:cs="微软雅黑"/>
          <w:color w:val="auto"/>
          <w:szCs w:val="21"/>
          <w:lang w:eastAsia="zh-CN"/>
        </w:rPr>
        <w:t>万</w:t>
      </w:r>
      <w:r>
        <w:rPr>
          <w:rFonts w:ascii="微软雅黑" w:hAnsi="微软雅黑" w:eastAsia="微软雅黑" w:cs="微软雅黑"/>
          <w:color w:val="auto"/>
          <w:szCs w:val="21"/>
          <w:lang w:eastAsia="zh-CN"/>
        </w:rPr>
        <w:t>CMOS</w:t>
      </w:r>
      <w:r>
        <w:rPr>
          <w:rFonts w:hint="eastAsia" w:ascii="微软雅黑" w:hAnsi="微软雅黑" w:eastAsia="微软雅黑" w:cs="微软雅黑"/>
          <w:color w:val="auto"/>
          <w:szCs w:val="21"/>
          <w:lang w:eastAsia="zh-CN"/>
        </w:rPr>
        <w:t>双目摄像头，支持真实宽动态；支持人脸、</w:t>
      </w:r>
      <w:r>
        <w:rPr>
          <w:rFonts w:ascii="微软雅黑" w:hAnsi="微软雅黑" w:eastAsia="微软雅黑" w:cs="微软雅黑"/>
          <w:color w:val="auto"/>
          <w:szCs w:val="21"/>
          <w:lang w:eastAsia="zh-CN"/>
        </w:rPr>
        <w:t>IC</w:t>
      </w:r>
      <w:r>
        <w:rPr>
          <w:rFonts w:hint="eastAsia" w:ascii="微软雅黑" w:hAnsi="微软雅黑" w:eastAsia="微软雅黑" w:cs="微软雅黑"/>
          <w:color w:val="auto"/>
          <w:szCs w:val="21"/>
          <w:lang w:eastAsia="zh-CN"/>
        </w:rPr>
        <w:t>卡、</w:t>
      </w:r>
      <w:r>
        <w:rPr>
          <w:rFonts w:ascii="微软雅黑" w:hAnsi="微软雅黑" w:eastAsia="微软雅黑" w:cs="微软雅黑"/>
          <w:color w:val="auto"/>
          <w:szCs w:val="21"/>
          <w:lang w:eastAsia="zh-CN"/>
        </w:rPr>
        <w:t>CPU</w:t>
      </w:r>
      <w:r>
        <w:rPr>
          <w:rFonts w:hint="eastAsia" w:ascii="微软雅黑" w:hAnsi="微软雅黑" w:eastAsia="微软雅黑" w:cs="微软雅黑"/>
          <w:color w:val="auto"/>
          <w:szCs w:val="21"/>
          <w:lang w:eastAsia="zh-CN"/>
        </w:rPr>
        <w:t>卡（需插入</w:t>
      </w:r>
      <w:r>
        <w:rPr>
          <w:rFonts w:ascii="微软雅黑" w:hAnsi="微软雅黑" w:eastAsia="微软雅黑" w:cs="微软雅黑"/>
          <w:color w:val="auto"/>
          <w:szCs w:val="21"/>
          <w:lang w:eastAsia="zh-CN"/>
        </w:rPr>
        <w:t>PSAM</w:t>
      </w:r>
      <w:r>
        <w:rPr>
          <w:rFonts w:hint="eastAsia" w:ascii="微软雅黑" w:hAnsi="微软雅黑" w:eastAsia="微软雅黑" w:cs="微软雅黑"/>
          <w:color w:val="auto"/>
          <w:szCs w:val="21"/>
          <w:lang w:eastAsia="zh-CN"/>
        </w:rPr>
        <w:t>卡）、指纹等多种识别方式，并支持多种组合识别鉴权方式；支持</w:t>
      </w:r>
      <w:r>
        <w:rPr>
          <w:rFonts w:ascii="微软雅黑" w:hAnsi="微软雅黑" w:eastAsia="微软雅黑" w:cs="微软雅黑"/>
          <w:color w:val="auto"/>
          <w:szCs w:val="21"/>
          <w:lang w:eastAsia="zh-CN"/>
        </w:rPr>
        <w:t>1</w:t>
      </w:r>
      <w:r>
        <w:rPr>
          <w:rFonts w:hint="eastAsia" w:ascii="微软雅黑" w:hAnsi="微软雅黑" w:eastAsia="微软雅黑" w:cs="微软雅黑"/>
          <w:color w:val="auto"/>
          <w:szCs w:val="21"/>
          <w:lang w:eastAsia="zh-CN"/>
        </w:rPr>
        <w:t>路</w:t>
      </w:r>
      <w:r>
        <w:rPr>
          <w:rFonts w:ascii="微软雅黑" w:hAnsi="微软雅黑" w:eastAsia="微软雅黑" w:cs="微软雅黑"/>
          <w:color w:val="auto"/>
          <w:szCs w:val="21"/>
          <w:lang w:eastAsia="zh-CN"/>
        </w:rPr>
        <w:t>3.5mm</w:t>
      </w:r>
      <w:r>
        <w:rPr>
          <w:rFonts w:hint="eastAsia" w:ascii="微软雅黑" w:hAnsi="微软雅黑" w:eastAsia="微软雅黑" w:cs="微软雅黑"/>
          <w:color w:val="auto"/>
          <w:szCs w:val="21"/>
          <w:lang w:eastAsia="zh-CN"/>
        </w:rPr>
        <w:t>音频接口，可扩展外接有源音箱；至少支持</w:t>
      </w:r>
      <w:r>
        <w:rPr>
          <w:rFonts w:ascii="微软雅黑" w:hAnsi="微软雅黑" w:eastAsia="微软雅黑" w:cs="微软雅黑"/>
          <w:color w:val="auto"/>
          <w:szCs w:val="21"/>
          <w:lang w:eastAsia="zh-CN"/>
        </w:rPr>
        <w:t>1</w:t>
      </w:r>
      <w:r>
        <w:rPr>
          <w:rFonts w:hint="eastAsia" w:ascii="微软雅黑" w:hAnsi="微软雅黑" w:eastAsia="微软雅黑" w:cs="微软雅黑"/>
          <w:color w:val="auto"/>
          <w:szCs w:val="21"/>
          <w:lang w:eastAsia="zh-CN"/>
        </w:rPr>
        <w:t>个</w:t>
      </w:r>
      <w:r>
        <w:rPr>
          <w:rFonts w:ascii="微软雅黑" w:hAnsi="微软雅黑" w:eastAsia="微软雅黑" w:cs="微软雅黑"/>
          <w:color w:val="auto"/>
          <w:szCs w:val="21"/>
          <w:lang w:eastAsia="zh-CN"/>
        </w:rPr>
        <w:t>HDMI</w:t>
      </w:r>
      <w:r>
        <w:rPr>
          <w:rFonts w:hint="eastAsia" w:ascii="微软雅黑" w:hAnsi="微软雅黑" w:eastAsia="微软雅黑" w:cs="微软雅黑"/>
          <w:color w:val="auto"/>
          <w:szCs w:val="21"/>
          <w:lang w:eastAsia="zh-CN"/>
        </w:rPr>
        <w:t>接口，可扩展外接显示屏；支持</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个</w:t>
      </w:r>
      <w:r>
        <w:rPr>
          <w:rFonts w:ascii="微软雅黑" w:hAnsi="微软雅黑" w:eastAsia="微软雅黑" w:cs="微软雅黑"/>
          <w:color w:val="auto"/>
          <w:szCs w:val="21"/>
          <w:lang w:eastAsia="zh-CN"/>
        </w:rPr>
        <w:t>IK10</w:t>
      </w:r>
      <w:r>
        <w:rPr>
          <w:rFonts w:hint="eastAsia" w:ascii="微软雅黑" w:hAnsi="微软雅黑" w:eastAsia="微软雅黑" w:cs="微软雅黑"/>
          <w:color w:val="auto"/>
          <w:szCs w:val="21"/>
          <w:lang w:eastAsia="zh-CN"/>
        </w:rPr>
        <w:t>防暴机械按键，支持一键紧急求助和一键呼叫；至少支持</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个</w:t>
      </w:r>
      <w:r>
        <w:rPr>
          <w:rFonts w:ascii="微软雅黑" w:hAnsi="微软雅黑" w:eastAsia="微软雅黑" w:cs="微软雅黑"/>
          <w:color w:val="auto"/>
          <w:szCs w:val="21"/>
          <w:lang w:eastAsia="zh-CN"/>
        </w:rPr>
        <w:t>10Mbps/100Mbps/1000Mbps</w:t>
      </w:r>
      <w:r>
        <w:rPr>
          <w:rFonts w:hint="eastAsia" w:ascii="微软雅黑" w:hAnsi="微软雅黑" w:eastAsia="微软雅黑" w:cs="微软雅黑"/>
          <w:color w:val="auto"/>
          <w:szCs w:val="21"/>
          <w:lang w:eastAsia="zh-CN"/>
        </w:rPr>
        <w:t>以太网口，其中第一个网口支持</w:t>
      </w:r>
      <w:r>
        <w:rPr>
          <w:rFonts w:ascii="微软雅黑" w:hAnsi="微软雅黑" w:eastAsia="微软雅黑" w:cs="微软雅黑"/>
          <w:color w:val="auto"/>
          <w:szCs w:val="21"/>
          <w:lang w:eastAsia="zh-CN"/>
        </w:rPr>
        <w:t>POE</w:t>
      </w:r>
      <w:r>
        <w:rPr>
          <w:rFonts w:hint="eastAsia" w:ascii="微软雅黑" w:hAnsi="微软雅黑" w:eastAsia="微软雅黑" w:cs="微软雅黑"/>
          <w:color w:val="auto"/>
          <w:szCs w:val="21"/>
          <w:lang w:eastAsia="zh-CN"/>
        </w:rPr>
        <w:t>供电；支持</w:t>
      </w:r>
      <w:r>
        <w:rPr>
          <w:rFonts w:ascii="微软雅黑" w:hAnsi="微软雅黑" w:eastAsia="微软雅黑" w:cs="微软雅黑"/>
          <w:color w:val="auto"/>
          <w:szCs w:val="21"/>
          <w:lang w:eastAsia="zh-CN"/>
        </w:rPr>
        <w:t>SD</w:t>
      </w:r>
      <w:r>
        <w:rPr>
          <w:rFonts w:hint="eastAsia" w:ascii="微软雅黑" w:hAnsi="微软雅黑" w:eastAsia="微软雅黑" w:cs="微软雅黑"/>
          <w:color w:val="auto"/>
          <w:szCs w:val="21"/>
          <w:lang w:eastAsia="zh-CN"/>
        </w:rPr>
        <w:t>卡；</w:t>
      </w:r>
    </w:p>
    <w:p>
      <w:pPr>
        <w:widowControl/>
        <w:numPr>
          <w:ilvl w:val="3"/>
          <w:numId w:val="3"/>
        </w:numPr>
        <w:tabs>
          <w:tab w:val="left" w:pos="0"/>
        </w:tabs>
        <w:rPr>
          <w:rFonts w:hint="eastAsia" w:ascii="微软雅黑" w:hAnsi="微软雅黑" w:eastAsia="微软雅黑" w:cs="微软雅黑"/>
          <w:color w:val="auto"/>
          <w:szCs w:val="21"/>
          <w:lang w:eastAsia="zh-CN"/>
        </w:rPr>
      </w:pPr>
      <w:bookmarkStart w:id="35" w:name="_GoBack"/>
      <w:bookmarkEnd w:id="35"/>
      <w:r>
        <w:rPr>
          <w:rFonts w:hint="eastAsia" w:ascii="微软雅黑" w:hAnsi="微软雅黑" w:eastAsia="微软雅黑" w:cs="微软雅黑"/>
          <w:color w:val="auto"/>
          <w:szCs w:val="21"/>
          <w:lang w:eastAsia="zh-CN"/>
        </w:rPr>
        <w:t>具有消防联动功能，当触发消防报警输入后，应能联动门锁打开，提供相应证明文件</w:t>
      </w:r>
    </w:p>
    <w:p>
      <w:pPr>
        <w:widowControl/>
        <w:numPr>
          <w:ilvl w:val="3"/>
          <w:numId w:val="3"/>
        </w:numPr>
        <w:tabs>
          <w:tab w:val="left" w:pos="0"/>
        </w:tabs>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val="en-US" w:eastAsia="zh-CN"/>
        </w:rPr>
        <w:t>含1台</w:t>
      </w:r>
      <w:r>
        <w:rPr>
          <w:rFonts w:hint="eastAsia" w:ascii="微软雅黑" w:hAnsi="微软雅黑" w:eastAsia="微软雅黑" w:cs="微软雅黑"/>
          <w:color w:val="auto"/>
          <w:szCs w:val="21"/>
          <w:lang w:eastAsia="zh-CN"/>
        </w:rPr>
        <w:t>人脸发卡器一体机，</w:t>
      </w:r>
      <w:r>
        <w:rPr>
          <w:rFonts w:hint="eastAsia" w:ascii="微软雅黑" w:hAnsi="微软雅黑" w:eastAsia="微软雅黑" w:cs="微软雅黑"/>
          <w:color w:val="auto"/>
          <w:szCs w:val="21"/>
          <w:lang w:val="en-US" w:eastAsia="zh-CN"/>
        </w:rPr>
        <w:t>含50张IC卡</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val="en-US" w:eastAsia="zh-CN"/>
        </w:rPr>
        <w:t>不低于</w:t>
      </w:r>
      <w:r>
        <w:rPr>
          <w:rFonts w:hint="eastAsia" w:ascii="微软雅黑" w:hAnsi="微软雅黑" w:eastAsia="微软雅黑" w:cs="微软雅黑"/>
          <w:color w:val="auto"/>
          <w:szCs w:val="21"/>
          <w:lang w:eastAsia="zh-CN"/>
        </w:rPr>
        <w:t>分辨率</w:t>
      </w:r>
      <w:r>
        <w:rPr>
          <w:rFonts w:ascii="微软雅黑" w:hAnsi="微软雅黑" w:eastAsia="微软雅黑" w:cs="微软雅黑"/>
          <w:color w:val="auto"/>
          <w:szCs w:val="21"/>
          <w:lang w:eastAsia="zh-CN"/>
        </w:rPr>
        <w:t>480(H)*272(V)</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200</w:t>
      </w:r>
      <w:r>
        <w:rPr>
          <w:rFonts w:hint="eastAsia" w:ascii="微软雅黑" w:hAnsi="微软雅黑" w:eastAsia="微软雅黑" w:cs="微软雅黑"/>
          <w:color w:val="auto"/>
          <w:szCs w:val="21"/>
          <w:lang w:eastAsia="zh-CN"/>
        </w:rPr>
        <w:t>万高清双目摄像头，支持自动白光补光和自动红外补光；支持人证核验模式、自助采集在线模式、自助采集离线模式、协同采集模式；支持采集</w:t>
      </w:r>
      <w:r>
        <w:rPr>
          <w:rFonts w:ascii="微软雅黑" w:hAnsi="微软雅黑" w:eastAsia="微软雅黑" w:cs="微软雅黑"/>
          <w:color w:val="auto"/>
          <w:szCs w:val="21"/>
          <w:lang w:eastAsia="zh-CN"/>
        </w:rPr>
        <w:t>4000</w:t>
      </w:r>
      <w:r>
        <w:rPr>
          <w:rFonts w:hint="eastAsia" w:ascii="微软雅黑" w:hAnsi="微软雅黑" w:eastAsia="微软雅黑" w:cs="微软雅黑"/>
          <w:color w:val="auto"/>
          <w:szCs w:val="21"/>
          <w:lang w:eastAsia="zh-CN"/>
        </w:rPr>
        <w:t>张人脸照片；人脸比对时间</w:t>
      </w:r>
      <w:r>
        <w:rPr>
          <w:rFonts w:ascii="微软雅黑" w:hAnsi="微软雅黑" w:eastAsia="微软雅黑" w:cs="微软雅黑"/>
          <w:color w:val="auto"/>
          <w:szCs w:val="21"/>
          <w:lang w:eastAsia="zh-CN"/>
        </w:rPr>
        <w:t>0.2S/</w:t>
      </w:r>
      <w:r>
        <w:rPr>
          <w:rFonts w:hint="eastAsia" w:ascii="微软雅黑" w:hAnsi="微软雅黑" w:eastAsia="微软雅黑" w:cs="微软雅黑"/>
          <w:color w:val="auto"/>
          <w:szCs w:val="21"/>
          <w:lang w:eastAsia="zh-CN"/>
        </w:rPr>
        <w:t>人，识别成功率</w:t>
      </w:r>
      <w:r>
        <w:rPr>
          <w:rFonts w:ascii="微软雅黑" w:hAnsi="微软雅黑" w:eastAsia="微软雅黑" w:cs="微软雅黑"/>
          <w:color w:val="auto"/>
          <w:szCs w:val="21"/>
          <w:lang w:eastAsia="zh-CN"/>
        </w:rPr>
        <w:t>99.8%</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val="en-US" w:eastAsia="zh-CN"/>
        </w:rPr>
        <w:t>支持</w:t>
      </w:r>
      <w:r>
        <w:rPr>
          <w:rFonts w:hint="eastAsia" w:ascii="微软雅黑" w:hAnsi="微软雅黑" w:eastAsia="微软雅黑" w:cs="微软雅黑"/>
          <w:color w:val="auto"/>
          <w:szCs w:val="21"/>
          <w:lang w:eastAsia="zh-CN"/>
        </w:rPr>
        <w:t>电容式指纹识别模块，支持采集</w:t>
      </w:r>
      <w:r>
        <w:rPr>
          <w:rFonts w:ascii="微软雅黑" w:hAnsi="微软雅黑" w:eastAsia="微软雅黑" w:cs="微软雅黑"/>
          <w:color w:val="auto"/>
          <w:szCs w:val="21"/>
          <w:lang w:eastAsia="zh-CN"/>
        </w:rPr>
        <w:t>6000</w:t>
      </w:r>
      <w:r>
        <w:rPr>
          <w:rFonts w:hint="eastAsia" w:ascii="微软雅黑" w:hAnsi="微软雅黑" w:eastAsia="微软雅黑" w:cs="微软雅黑"/>
          <w:color w:val="auto"/>
          <w:szCs w:val="21"/>
          <w:lang w:eastAsia="zh-CN"/>
        </w:rPr>
        <w:t>枚指纹；支持人脸、指纹、身份证、</w:t>
      </w:r>
      <w:r>
        <w:rPr>
          <w:rFonts w:ascii="微软雅黑" w:hAnsi="微软雅黑" w:eastAsia="微软雅黑" w:cs="微软雅黑"/>
          <w:color w:val="auto"/>
          <w:szCs w:val="21"/>
          <w:lang w:eastAsia="zh-CN"/>
        </w:rPr>
        <w:t>IC</w:t>
      </w:r>
      <w:r>
        <w:rPr>
          <w:rFonts w:hint="eastAsia" w:ascii="微软雅黑" w:hAnsi="微软雅黑" w:eastAsia="微软雅黑" w:cs="微软雅黑"/>
          <w:color w:val="auto"/>
          <w:szCs w:val="21"/>
          <w:lang w:eastAsia="zh-CN"/>
        </w:rPr>
        <w:t>卡、</w:t>
      </w:r>
      <w:r>
        <w:rPr>
          <w:rFonts w:ascii="微软雅黑" w:hAnsi="微软雅黑" w:eastAsia="微软雅黑" w:cs="微软雅黑"/>
          <w:color w:val="auto"/>
          <w:szCs w:val="21"/>
          <w:lang w:eastAsia="zh-CN"/>
        </w:rPr>
        <w:t>CPU</w:t>
      </w:r>
      <w:r>
        <w:rPr>
          <w:rFonts w:hint="eastAsia" w:ascii="微软雅黑" w:hAnsi="微软雅黑" w:eastAsia="微软雅黑" w:cs="微软雅黑"/>
          <w:color w:val="auto"/>
          <w:szCs w:val="21"/>
          <w:lang w:eastAsia="zh-CN"/>
        </w:rPr>
        <w:t>卡</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需另配</w:t>
      </w:r>
      <w:r>
        <w:rPr>
          <w:rFonts w:ascii="微软雅黑" w:hAnsi="微软雅黑" w:eastAsia="微软雅黑" w:cs="微软雅黑"/>
          <w:color w:val="auto"/>
          <w:szCs w:val="21"/>
          <w:lang w:eastAsia="zh-CN"/>
        </w:rPr>
        <w:t>PSAM</w:t>
      </w:r>
      <w:r>
        <w:rPr>
          <w:rFonts w:hint="eastAsia" w:ascii="微软雅黑" w:hAnsi="微软雅黑" w:eastAsia="微软雅黑" w:cs="微软雅黑"/>
          <w:color w:val="auto"/>
          <w:szCs w:val="21"/>
          <w:lang w:eastAsia="zh-CN"/>
        </w:rPr>
        <w:t>卡</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、密码等多种识别认证方式；支持人脸活体检测，照片视频有效防假；支持脱机运行，采集数据存储和上传功能，网络恢复后，支持设备和平台数据同步；支持语音提示功能；支持有线和</w:t>
      </w:r>
      <w:r>
        <w:rPr>
          <w:rFonts w:ascii="微软雅黑" w:hAnsi="微软雅黑" w:eastAsia="微软雅黑" w:cs="微软雅黑"/>
          <w:color w:val="auto"/>
          <w:szCs w:val="21"/>
          <w:lang w:eastAsia="zh-CN"/>
        </w:rPr>
        <w:t>WIFI</w:t>
      </w:r>
      <w:r>
        <w:rPr>
          <w:rFonts w:hint="eastAsia" w:ascii="微软雅黑" w:hAnsi="微软雅黑" w:eastAsia="微软雅黑" w:cs="微软雅黑"/>
          <w:color w:val="auto"/>
          <w:szCs w:val="21"/>
          <w:lang w:eastAsia="zh-CN"/>
        </w:rPr>
        <w:t>两种网络通信方式，通信数据采用加密处理；支持</w:t>
      </w:r>
      <w:r>
        <w:rPr>
          <w:rFonts w:ascii="微软雅黑" w:hAnsi="微软雅黑" w:eastAsia="微软雅黑" w:cs="微软雅黑"/>
          <w:color w:val="auto"/>
          <w:szCs w:val="21"/>
          <w:lang w:eastAsia="zh-CN"/>
        </w:rPr>
        <w:t>1</w:t>
      </w:r>
      <w:r>
        <w:rPr>
          <w:rFonts w:hint="eastAsia" w:ascii="微软雅黑" w:hAnsi="微软雅黑" w:eastAsia="微软雅黑" w:cs="微软雅黑"/>
          <w:color w:val="auto"/>
          <w:szCs w:val="21"/>
          <w:lang w:eastAsia="zh-CN"/>
        </w:rPr>
        <w:t>路</w:t>
      </w:r>
      <w:r>
        <w:rPr>
          <w:rFonts w:ascii="微软雅黑" w:hAnsi="微软雅黑" w:eastAsia="微软雅黑" w:cs="微软雅黑"/>
          <w:color w:val="auto"/>
          <w:szCs w:val="21"/>
          <w:lang w:eastAsia="zh-CN"/>
        </w:rPr>
        <w:t>USB</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1</w:t>
      </w:r>
      <w:r>
        <w:rPr>
          <w:rFonts w:hint="eastAsia" w:ascii="微软雅黑" w:hAnsi="微软雅黑" w:eastAsia="微软雅黑" w:cs="微软雅黑"/>
          <w:color w:val="auto"/>
          <w:szCs w:val="21"/>
          <w:lang w:eastAsia="zh-CN"/>
        </w:rPr>
        <w:t>个网口（</w:t>
      </w:r>
      <w:r>
        <w:rPr>
          <w:rFonts w:ascii="微软雅黑" w:hAnsi="微软雅黑" w:eastAsia="微软雅黑" w:cs="微软雅黑"/>
          <w:color w:val="auto"/>
          <w:szCs w:val="21"/>
          <w:lang w:eastAsia="zh-CN"/>
        </w:rPr>
        <w:t>10M/100M</w:t>
      </w:r>
      <w:r>
        <w:rPr>
          <w:rFonts w:hint="eastAsia" w:ascii="微软雅黑" w:hAnsi="微软雅黑" w:eastAsia="微软雅黑" w:cs="微软雅黑"/>
          <w:color w:val="auto"/>
          <w:szCs w:val="21"/>
          <w:lang w:eastAsia="zh-CN"/>
        </w:rPr>
        <w:t>自适应）；</w:t>
      </w:r>
    </w:p>
    <w:p>
      <w:pPr>
        <w:widowControl/>
        <w:numPr>
          <w:ilvl w:val="3"/>
          <w:numId w:val="3"/>
        </w:numPr>
        <w:tabs>
          <w:tab w:val="left" w:pos="0"/>
        </w:tabs>
        <w:rPr>
          <w:rFonts w:hint="eastAsia"/>
          <w:lang w:eastAsia="zh-CN"/>
        </w:rPr>
      </w:pPr>
      <w:r>
        <w:rPr>
          <w:rFonts w:hint="eastAsia" w:ascii="微软雅黑" w:hAnsi="微软雅黑" w:eastAsia="微软雅黑" w:cs="微软雅黑"/>
          <w:color w:val="auto"/>
          <w:szCs w:val="21"/>
          <w:lang w:val="en-US" w:eastAsia="zh-CN"/>
        </w:rPr>
        <w:t>含</w:t>
      </w:r>
      <w:r>
        <w:rPr>
          <w:rFonts w:hint="eastAsia" w:ascii="微软雅黑" w:hAnsi="微软雅黑" w:eastAsia="微软雅黑" w:cs="微软雅黑"/>
          <w:color w:val="auto"/>
          <w:szCs w:val="21"/>
          <w:lang w:eastAsia="zh-CN"/>
        </w:rPr>
        <w:t>单门磁力锁</w:t>
      </w:r>
      <w:r>
        <w:rPr>
          <w:rFonts w:ascii="微软雅黑" w:hAnsi="微软雅黑" w:eastAsia="微软雅黑" w:cs="微软雅黑"/>
          <w:color w:val="auto"/>
          <w:szCs w:val="21"/>
          <w:lang w:eastAsia="zh-CN"/>
        </w:rPr>
        <w:t>4</w:t>
      </w:r>
      <w:r>
        <w:rPr>
          <w:rFonts w:hint="eastAsia" w:ascii="微软雅黑" w:hAnsi="微软雅黑" w:eastAsia="微软雅黑" w:cs="微软雅黑"/>
          <w:color w:val="auto"/>
          <w:szCs w:val="21"/>
          <w:lang w:eastAsia="zh-CN"/>
        </w:rPr>
        <w:t>台、双门磁力锁</w:t>
      </w:r>
      <w:r>
        <w:rPr>
          <w:rFonts w:ascii="微软雅黑" w:hAnsi="微软雅黑" w:eastAsia="微软雅黑" w:cs="微软雅黑"/>
          <w:color w:val="auto"/>
          <w:szCs w:val="21"/>
          <w:lang w:eastAsia="zh-CN"/>
        </w:rPr>
        <w:t>1</w:t>
      </w:r>
      <w:r>
        <w:rPr>
          <w:rFonts w:hint="eastAsia" w:ascii="微软雅黑" w:hAnsi="微软雅黑" w:eastAsia="微软雅黑" w:cs="微软雅黑"/>
          <w:color w:val="auto"/>
          <w:szCs w:val="21"/>
          <w:lang w:eastAsia="zh-CN"/>
        </w:rPr>
        <w:t>台</w:t>
      </w:r>
    </w:p>
    <w:p>
      <w:pPr>
        <w:widowControl/>
        <w:numPr>
          <w:ilvl w:val="2"/>
          <w:numId w:val="3"/>
        </w:numPr>
        <w:tabs>
          <w:tab w:val="left" w:pos="0"/>
        </w:tabs>
        <w:outlineLvl w:val="2"/>
        <w:rPr>
          <w:rFonts w:hint="eastAsia" w:ascii="微软雅黑" w:hAnsi="微软雅黑" w:eastAsia="微软雅黑" w:cs="微软雅黑"/>
          <w:color w:val="auto"/>
          <w:szCs w:val="21"/>
        </w:rPr>
      </w:pPr>
      <w:r>
        <w:rPr>
          <w:rFonts w:hint="eastAsia" w:ascii="微软雅黑" w:hAnsi="微软雅黑" w:eastAsia="微软雅黑" w:cs="微软雅黑"/>
          <w:b/>
          <w:bCs/>
          <w:color w:val="auto"/>
          <w:szCs w:val="21"/>
          <w:lang w:eastAsia="zh-CN"/>
        </w:rPr>
        <w:t>双电源司法谈话主机</w:t>
      </w:r>
    </w:p>
    <w:p>
      <w:pPr>
        <w:widowControl/>
        <w:numPr>
          <w:ilvl w:val="255"/>
          <w:numId w:val="0"/>
        </w:numPr>
        <w:tabs>
          <w:tab w:val="left" w:pos="0"/>
        </w:tabs>
        <w:ind w:left="839" w:firstLine="0"/>
        <w:rPr>
          <w:rFonts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lang w:eastAsia="zh-CN"/>
        </w:rPr>
        <w:t>【本设备部分引用《讯问同步录音录像系统技术要求》</w:t>
      </w:r>
      <w:r>
        <w:rPr>
          <w:rFonts w:ascii="微软雅黑" w:hAnsi="微软雅黑" w:eastAsia="微软雅黑" w:cs="微软雅黑"/>
          <w:b/>
          <w:bCs/>
          <w:color w:val="auto"/>
          <w:szCs w:val="21"/>
          <w:lang w:eastAsia="zh-CN"/>
        </w:rPr>
        <w:t>GA/T 882-2014</w:t>
      </w:r>
      <w:r>
        <w:rPr>
          <w:rFonts w:hint="eastAsia" w:ascii="微软雅黑" w:hAnsi="微软雅黑" w:eastAsia="微软雅黑" w:cs="微软雅黑"/>
          <w:b/>
          <w:bCs/>
          <w:color w:val="auto"/>
          <w:szCs w:val="21"/>
          <w:lang w:eastAsia="zh-CN"/>
        </w:rPr>
        <w:t>的</w:t>
      </w:r>
      <w:r>
        <w:rPr>
          <w:rFonts w:ascii="微软雅黑" w:hAnsi="微软雅黑" w:eastAsia="微软雅黑" w:cs="微软雅黑"/>
          <w:b/>
          <w:bCs/>
          <w:color w:val="auto"/>
          <w:szCs w:val="21"/>
          <w:lang w:eastAsia="zh-CN"/>
        </w:rPr>
        <w:t>5</w:t>
      </w:r>
      <w:r>
        <w:rPr>
          <w:rFonts w:hint="eastAsia" w:ascii="微软雅黑" w:hAnsi="微软雅黑" w:eastAsia="微软雅黑" w:cs="微软雅黑"/>
          <w:b/>
          <w:bCs/>
          <w:color w:val="auto"/>
          <w:szCs w:val="21"/>
          <w:lang w:eastAsia="zh-CN"/>
        </w:rPr>
        <w:t>技术要求】</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以下为引用标准中所列重要参数：</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a)</w:t>
      </w:r>
      <w:r>
        <w:rPr>
          <w:rFonts w:hint="eastAsia" w:ascii="微软雅黑" w:hAnsi="微软雅黑" w:eastAsia="微软雅黑" w:cs="微软雅黑"/>
          <w:color w:val="auto"/>
          <w:szCs w:val="21"/>
          <w:lang w:eastAsia="zh-CN"/>
        </w:rPr>
        <w:t>具备讯问音视频双光驱实时刻录、硬盘实时自动存储功能。应具有二路以上视频输人、二路独立音频输人</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编码标准为</w:t>
      </w:r>
      <w:r>
        <w:rPr>
          <w:rFonts w:ascii="微软雅黑" w:hAnsi="微软雅黑" w:eastAsia="微软雅黑" w:cs="微软雅黑"/>
          <w:color w:val="auto"/>
          <w:szCs w:val="21"/>
          <w:lang w:eastAsia="zh-CN"/>
        </w:rPr>
        <w:t xml:space="preserve"> MPEG-4</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H.264</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AAC</w:t>
      </w:r>
      <w:r>
        <w:rPr>
          <w:rFonts w:hint="eastAsia" w:ascii="微软雅黑" w:hAnsi="微软雅黑" w:eastAsia="微软雅黑" w:cs="微软雅黑"/>
          <w:color w:val="auto"/>
          <w:szCs w:val="21"/>
          <w:lang w:eastAsia="zh-CN"/>
        </w:rPr>
        <w:t>。形成的音视频文件能在通用播放器中播放。</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b)</w:t>
      </w:r>
      <w:r>
        <w:rPr>
          <w:rFonts w:hint="eastAsia" w:ascii="微软雅黑" w:hAnsi="微软雅黑" w:eastAsia="微软雅黑" w:cs="微软雅黑"/>
          <w:color w:val="auto"/>
          <w:szCs w:val="21"/>
          <w:lang w:eastAsia="zh-CN"/>
        </w:rPr>
        <w:t>具备案件编号、名称、讯问人员姓名、被讯问人员姓名、讯问地点等片头内容设置功能。片头内容设置完毕后，自动生成片头，叠加于视频画面</w:t>
      </w:r>
      <w:r>
        <w:rPr>
          <w:rFonts w:ascii="微软雅黑" w:hAnsi="微软雅黑" w:eastAsia="微软雅黑" w:cs="微软雅黑"/>
          <w:color w:val="auto"/>
          <w:szCs w:val="21"/>
          <w:lang w:eastAsia="zh-CN"/>
        </w:rPr>
        <w:t>;</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c)</w:t>
      </w:r>
      <w:r>
        <w:rPr>
          <w:rFonts w:hint="eastAsia" w:ascii="微软雅黑" w:hAnsi="微软雅黑" w:eastAsia="微软雅黑" w:cs="微软雅黑"/>
          <w:color w:val="auto"/>
          <w:szCs w:val="21"/>
          <w:lang w:eastAsia="zh-CN"/>
        </w:rPr>
        <w:t>具备对所刻录、存储的音视频数据计算哈希值的功能，并将其以单独文件的形式与音视频数据一并存储。</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d)</w:t>
      </w:r>
      <w:r>
        <w:rPr>
          <w:rFonts w:hint="eastAsia" w:ascii="微软雅黑" w:hAnsi="微软雅黑" w:eastAsia="微软雅黑" w:cs="微软雅黑"/>
          <w:color w:val="auto"/>
          <w:szCs w:val="21"/>
          <w:lang w:eastAsia="zh-CN"/>
        </w:rPr>
        <w:t>在确保录音录像质量的前提下，一张光盘应能刻录</w:t>
      </w:r>
      <w:r>
        <w:rPr>
          <w:rFonts w:ascii="微软雅黑" w:hAnsi="微软雅黑" w:eastAsia="微软雅黑" w:cs="微软雅黑"/>
          <w:color w:val="auto"/>
          <w:szCs w:val="21"/>
          <w:lang w:eastAsia="zh-CN"/>
        </w:rPr>
        <w:t>4 h</w:t>
      </w:r>
      <w:r>
        <w:rPr>
          <w:rFonts w:hint="eastAsia" w:ascii="微软雅黑" w:hAnsi="微软雅黑" w:eastAsia="微软雅黑" w:cs="微软雅黑"/>
          <w:color w:val="auto"/>
          <w:szCs w:val="21"/>
          <w:lang w:eastAsia="zh-CN"/>
        </w:rPr>
        <w:t>的音视频数据。</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e</w:t>
      </w:r>
      <w:r>
        <w:rPr>
          <w:rFonts w:hint="eastAsia" w:ascii="微软雅黑" w:hAnsi="微软雅黑" w:eastAsia="微软雅黑" w:cs="微软雅黑"/>
          <w:color w:val="auto"/>
          <w:szCs w:val="21"/>
          <w:lang w:eastAsia="zh-CN"/>
        </w:rPr>
        <w:t>)讯问结束后</w:t>
      </w:r>
      <w:r>
        <w:rPr>
          <w:rFonts w:ascii="微软雅黑" w:hAnsi="微软雅黑" w:eastAsia="微软雅黑" w:cs="微软雅黑"/>
          <w:color w:val="auto"/>
          <w:szCs w:val="21"/>
          <w:lang w:eastAsia="zh-CN"/>
        </w:rPr>
        <w:t>5 min</w:t>
      </w:r>
      <w:r>
        <w:rPr>
          <w:rFonts w:hint="eastAsia" w:ascii="微软雅黑" w:hAnsi="微软雅黑" w:eastAsia="微软雅黑" w:cs="微软雅黑"/>
          <w:color w:val="auto"/>
          <w:szCs w:val="21"/>
          <w:lang w:eastAsia="zh-CN"/>
        </w:rPr>
        <w:t>内应完成光盘刻录。光盘刻录失败时，应在显示器上及时、明确提示“刻录失败”，提示更换故障光盘。光盘更换后，能够借助硬盘存储的音视频数据自动回补刻录。</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f)</w:t>
      </w:r>
      <w:r>
        <w:rPr>
          <w:rFonts w:hint="eastAsia" w:ascii="微软雅黑" w:hAnsi="微软雅黑" w:eastAsia="微软雅黑" w:cs="微软雅黑"/>
          <w:color w:val="auto"/>
          <w:szCs w:val="21"/>
          <w:lang w:eastAsia="zh-CN"/>
        </w:rPr>
        <w:t>光盘刻录、硬盘实时自动存储过程中，应具有重点标记功能。</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g)</w:t>
      </w:r>
      <w:r>
        <w:rPr>
          <w:rFonts w:hint="eastAsia" w:ascii="微软雅黑" w:hAnsi="微软雅黑" w:eastAsia="微软雅黑" w:cs="微软雅黑"/>
          <w:color w:val="auto"/>
          <w:szCs w:val="21"/>
          <w:lang w:eastAsia="zh-CN"/>
        </w:rPr>
        <w:t>具备时钟校正功能。</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【下述优化要求为对上述标准中参数的补充优化】</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主处理器：高性能工业级嵌入式微控制器；</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操作系统：嵌入式</w:t>
      </w:r>
      <w:r>
        <w:rPr>
          <w:rFonts w:ascii="微软雅黑" w:hAnsi="微软雅黑" w:eastAsia="微软雅黑" w:cs="微软雅黑"/>
          <w:color w:val="auto"/>
          <w:szCs w:val="21"/>
          <w:lang w:eastAsia="zh-CN"/>
        </w:rPr>
        <w:t>Linux</w:t>
      </w:r>
      <w:r>
        <w:rPr>
          <w:rFonts w:hint="eastAsia" w:ascii="微软雅黑" w:hAnsi="微软雅黑" w:eastAsia="微软雅黑" w:cs="微软雅黑"/>
          <w:color w:val="auto"/>
          <w:szCs w:val="21"/>
          <w:lang w:eastAsia="zh-CN"/>
        </w:rPr>
        <w:t>操作系统；</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刻录光驱：内置不少于</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个</w:t>
      </w:r>
      <w:r>
        <w:rPr>
          <w:rFonts w:ascii="微软雅黑" w:hAnsi="微软雅黑" w:eastAsia="微软雅黑" w:cs="微软雅黑"/>
          <w:color w:val="auto"/>
          <w:szCs w:val="21"/>
          <w:lang w:eastAsia="zh-CN"/>
        </w:rPr>
        <w:t>DVD</w:t>
      </w:r>
      <w:r>
        <w:rPr>
          <w:rFonts w:hint="eastAsia" w:ascii="微软雅黑" w:hAnsi="微软雅黑" w:eastAsia="微软雅黑" w:cs="微软雅黑"/>
          <w:color w:val="auto"/>
          <w:szCs w:val="21"/>
          <w:lang w:eastAsia="zh-CN"/>
        </w:rPr>
        <w:t>光驱，可进行双光盘同步刻录、循环刻录和无盘刻录；</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物证切换：支持</w:t>
      </w:r>
      <w:r>
        <w:rPr>
          <w:rFonts w:ascii="微软雅黑" w:hAnsi="微软雅黑" w:eastAsia="微软雅黑" w:cs="微软雅黑"/>
          <w:color w:val="auto"/>
          <w:szCs w:val="21"/>
          <w:lang w:eastAsia="zh-CN"/>
        </w:rPr>
        <w:t>4</w:t>
      </w:r>
      <w:r>
        <w:rPr>
          <w:rFonts w:hint="eastAsia" w:ascii="微软雅黑" w:hAnsi="微软雅黑" w:eastAsia="微软雅黑" w:cs="微软雅黑"/>
          <w:color w:val="auto"/>
          <w:szCs w:val="21"/>
          <w:lang w:eastAsia="zh-CN"/>
        </w:rPr>
        <w:t>个物证视频输入和音频输入同步切换（</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个</w:t>
      </w:r>
      <w:r>
        <w:rPr>
          <w:rFonts w:ascii="微软雅黑" w:hAnsi="微软雅黑" w:eastAsia="微软雅黑" w:cs="微软雅黑"/>
          <w:color w:val="auto"/>
          <w:szCs w:val="21"/>
          <w:lang w:eastAsia="zh-CN"/>
        </w:rPr>
        <w:t>VGA+2</w:t>
      </w:r>
      <w:r>
        <w:rPr>
          <w:rFonts w:hint="eastAsia" w:ascii="微软雅黑" w:hAnsi="微软雅黑" w:eastAsia="微软雅黑" w:cs="微软雅黑"/>
          <w:color w:val="auto"/>
          <w:szCs w:val="21"/>
          <w:lang w:eastAsia="zh-CN"/>
        </w:rPr>
        <w:t>个</w:t>
      </w:r>
      <w:r>
        <w:rPr>
          <w:rFonts w:ascii="微软雅黑" w:hAnsi="微软雅黑" w:eastAsia="微软雅黑" w:cs="微软雅黑"/>
          <w:color w:val="auto"/>
          <w:szCs w:val="21"/>
          <w:lang w:eastAsia="zh-CN"/>
        </w:rPr>
        <w:t>HDMI</w:t>
      </w:r>
      <w:r>
        <w:rPr>
          <w:rFonts w:hint="eastAsia" w:ascii="微软雅黑" w:hAnsi="微软雅黑" w:eastAsia="微软雅黑" w:cs="微软雅黑"/>
          <w:color w:val="auto"/>
          <w:szCs w:val="21"/>
          <w:lang w:eastAsia="zh-CN"/>
        </w:rPr>
        <w:t>输入）；</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音量调节：支持模拟输入音频通道</w:t>
      </w:r>
      <w:r>
        <w:rPr>
          <w:rFonts w:ascii="微软雅黑" w:hAnsi="微软雅黑" w:eastAsia="微软雅黑" w:cs="微软雅黑"/>
          <w:color w:val="auto"/>
          <w:szCs w:val="21"/>
          <w:lang w:eastAsia="zh-CN"/>
        </w:rPr>
        <w:t xml:space="preserve"> </w:t>
      </w:r>
      <w:r>
        <w:rPr>
          <w:rFonts w:hint="eastAsia" w:ascii="微软雅黑" w:hAnsi="微软雅黑" w:eastAsia="微软雅黑" w:cs="微软雅黑"/>
          <w:color w:val="auto"/>
          <w:szCs w:val="21"/>
          <w:lang w:eastAsia="zh-CN"/>
        </w:rPr>
        <w:t>输入音频和输出音频的音量调节支持模拟输入音频和网络音频通道，混音叠加到合成通道的音量调节支持模拟和</w:t>
      </w:r>
      <w:r>
        <w:rPr>
          <w:rFonts w:ascii="微软雅黑" w:hAnsi="微软雅黑" w:eastAsia="微软雅黑" w:cs="微软雅黑"/>
          <w:color w:val="auto"/>
          <w:szCs w:val="21"/>
          <w:lang w:eastAsia="zh-CN"/>
        </w:rPr>
        <w:t>HDMI</w:t>
      </w:r>
      <w:r>
        <w:rPr>
          <w:rFonts w:hint="eastAsia" w:ascii="微软雅黑" w:hAnsi="微软雅黑" w:eastAsia="微软雅黑" w:cs="微软雅黑"/>
          <w:color w:val="auto"/>
          <w:szCs w:val="21"/>
          <w:lang w:eastAsia="zh-CN"/>
        </w:rPr>
        <w:t>本地输出接口音量调节</w:t>
      </w:r>
      <w:r>
        <w:rPr>
          <w:rFonts w:ascii="微软雅黑" w:hAnsi="微软雅黑" w:eastAsia="微软雅黑" w:cs="微软雅黑"/>
          <w:color w:val="auto"/>
          <w:szCs w:val="21"/>
          <w:lang w:eastAsia="zh-CN"/>
        </w:rPr>
        <w:t xml:space="preserve">Mic in </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mic out</w:t>
      </w:r>
      <w:r>
        <w:rPr>
          <w:rFonts w:hint="eastAsia" w:ascii="微软雅黑" w:hAnsi="微软雅黑" w:eastAsia="微软雅黑" w:cs="微软雅黑"/>
          <w:color w:val="auto"/>
          <w:szCs w:val="21"/>
          <w:lang w:eastAsia="zh-CN"/>
        </w:rPr>
        <w:t>（语音对讲的输入输出），不支持音量调节；</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w:t>
      </w:r>
      <w:r>
        <w:rPr>
          <w:rFonts w:ascii="微软雅黑" w:hAnsi="微软雅黑" w:eastAsia="微软雅黑" w:cs="微软雅黑"/>
          <w:color w:val="auto"/>
          <w:szCs w:val="21"/>
          <w:lang w:eastAsia="zh-CN"/>
        </w:rPr>
        <w:t>4</w:t>
      </w:r>
      <w:r>
        <w:rPr>
          <w:rFonts w:hint="eastAsia" w:ascii="微软雅黑" w:hAnsi="微软雅黑" w:eastAsia="微软雅黑" w:cs="微软雅黑"/>
          <w:color w:val="auto"/>
          <w:szCs w:val="21"/>
          <w:lang w:eastAsia="zh-CN"/>
        </w:rPr>
        <w:t>路网络通道</w:t>
      </w:r>
      <w:r>
        <w:rPr>
          <w:rFonts w:ascii="微软雅黑" w:hAnsi="微软雅黑" w:eastAsia="微软雅黑" w:cs="微软雅黑"/>
          <w:color w:val="auto"/>
          <w:szCs w:val="21"/>
          <w:lang w:eastAsia="zh-CN"/>
        </w:rPr>
        <w:t>+4</w:t>
      </w:r>
      <w:r>
        <w:rPr>
          <w:rFonts w:hint="eastAsia" w:ascii="微软雅黑" w:hAnsi="微软雅黑" w:eastAsia="微软雅黑" w:cs="微软雅黑"/>
          <w:color w:val="auto"/>
          <w:szCs w:val="21"/>
          <w:lang w:eastAsia="zh-CN"/>
        </w:rPr>
        <w:t>路模拟通道</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路</w:t>
      </w:r>
      <w:r>
        <w:rPr>
          <w:rFonts w:ascii="微软雅黑" w:hAnsi="微软雅黑" w:eastAsia="微软雅黑" w:cs="微软雅黑"/>
          <w:color w:val="auto"/>
          <w:szCs w:val="21"/>
          <w:lang w:eastAsia="zh-CN"/>
        </w:rPr>
        <w:t>VGA+2</w:t>
      </w:r>
      <w:r>
        <w:rPr>
          <w:rFonts w:hint="eastAsia" w:ascii="微软雅黑" w:hAnsi="微软雅黑" w:eastAsia="微软雅黑" w:cs="微软雅黑"/>
          <w:color w:val="auto"/>
          <w:szCs w:val="21"/>
          <w:lang w:eastAsia="zh-CN"/>
        </w:rPr>
        <w:t>路</w:t>
      </w:r>
      <w:r>
        <w:rPr>
          <w:rFonts w:ascii="微软雅黑" w:hAnsi="微软雅黑" w:eastAsia="微软雅黑" w:cs="微软雅黑"/>
          <w:color w:val="auto"/>
          <w:szCs w:val="21"/>
          <w:lang w:eastAsia="zh-CN"/>
        </w:rPr>
        <w:t>HDMI</w:t>
      </w:r>
      <w:r>
        <w:rPr>
          <w:rFonts w:hint="eastAsia" w:ascii="微软雅黑" w:hAnsi="微软雅黑" w:eastAsia="微软雅黑" w:cs="微软雅黑"/>
          <w:color w:val="auto"/>
          <w:szCs w:val="21"/>
          <w:lang w:eastAsia="zh-CN"/>
        </w:rPr>
        <w:t>混合视频输入</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支持最大</w:t>
      </w:r>
      <w:r>
        <w:rPr>
          <w:rFonts w:ascii="微软雅黑" w:hAnsi="微软雅黑" w:eastAsia="微软雅黑" w:cs="微软雅黑"/>
          <w:color w:val="auto"/>
          <w:szCs w:val="21"/>
          <w:lang w:eastAsia="zh-CN"/>
        </w:rPr>
        <w:t>8</w:t>
      </w:r>
      <w:r>
        <w:rPr>
          <w:rFonts w:hint="eastAsia" w:ascii="微软雅黑" w:hAnsi="微软雅黑" w:eastAsia="微软雅黑" w:cs="微软雅黑"/>
          <w:color w:val="auto"/>
          <w:szCs w:val="21"/>
          <w:lang w:eastAsia="zh-CN"/>
        </w:rPr>
        <w:t>路网络通道输入</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支持最大</w:t>
      </w:r>
      <w:r>
        <w:rPr>
          <w:rFonts w:ascii="微软雅黑" w:hAnsi="微软雅黑" w:eastAsia="微软雅黑" w:cs="微软雅黑"/>
          <w:color w:val="auto"/>
          <w:szCs w:val="21"/>
          <w:lang w:eastAsia="zh-CN"/>
        </w:rPr>
        <w:t>14</w:t>
      </w:r>
      <w:r>
        <w:rPr>
          <w:rFonts w:hint="eastAsia" w:ascii="微软雅黑" w:hAnsi="微软雅黑" w:eastAsia="微软雅黑" w:cs="微软雅黑"/>
          <w:color w:val="auto"/>
          <w:szCs w:val="21"/>
          <w:lang w:eastAsia="zh-CN"/>
        </w:rPr>
        <w:t>路音频输入</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支持任意音频数量混音，支持对任意一路输入音频和输出音频的音量调节</w:t>
      </w:r>
      <w:r>
        <w:rPr>
          <w:rFonts w:ascii="微软雅黑" w:hAnsi="微软雅黑" w:eastAsia="微软雅黑" w:cs="微软雅黑"/>
          <w:color w:val="auto"/>
          <w:szCs w:val="21"/>
          <w:lang w:eastAsia="zh-CN"/>
        </w:rPr>
        <w:t>;</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视频输出：</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路</w:t>
      </w:r>
      <w:r>
        <w:rPr>
          <w:rFonts w:ascii="微软雅黑" w:hAnsi="微软雅黑" w:eastAsia="微软雅黑" w:cs="微软雅黑"/>
          <w:color w:val="auto"/>
          <w:szCs w:val="21"/>
          <w:lang w:eastAsia="zh-CN"/>
        </w:rPr>
        <w:t>VGA</w:t>
      </w:r>
      <w:r>
        <w:rPr>
          <w:rFonts w:hint="eastAsia" w:ascii="微软雅黑" w:hAnsi="微软雅黑" w:eastAsia="微软雅黑" w:cs="微软雅黑"/>
          <w:color w:val="auto"/>
          <w:szCs w:val="21"/>
          <w:lang w:eastAsia="zh-CN"/>
        </w:rPr>
        <w:t>接口</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路</w:t>
      </w:r>
      <w:r>
        <w:rPr>
          <w:rFonts w:ascii="微软雅黑" w:hAnsi="微软雅黑" w:eastAsia="微软雅黑" w:cs="微软雅黑"/>
          <w:color w:val="auto"/>
          <w:szCs w:val="21"/>
          <w:lang w:eastAsia="zh-CN"/>
        </w:rPr>
        <w:t>HDMI</w:t>
      </w:r>
      <w:r>
        <w:rPr>
          <w:rFonts w:hint="eastAsia" w:ascii="微软雅黑" w:hAnsi="微软雅黑" w:eastAsia="微软雅黑" w:cs="微软雅黑"/>
          <w:color w:val="auto"/>
          <w:szCs w:val="21"/>
          <w:lang w:eastAsia="zh-CN"/>
        </w:rPr>
        <w:t>接口</w:t>
      </w:r>
      <w:r>
        <w:rPr>
          <w:rFonts w:ascii="微软雅黑" w:hAnsi="微软雅黑" w:eastAsia="微软雅黑" w:cs="微软雅黑"/>
          <w:color w:val="auto"/>
          <w:szCs w:val="21"/>
          <w:lang w:eastAsia="zh-CN"/>
        </w:rPr>
        <w:t>;1</w:t>
      </w:r>
      <w:r>
        <w:rPr>
          <w:rFonts w:hint="eastAsia" w:ascii="微软雅黑" w:hAnsi="微软雅黑" w:eastAsia="微软雅黑" w:cs="微软雅黑"/>
          <w:color w:val="auto"/>
          <w:szCs w:val="21"/>
          <w:lang w:eastAsia="zh-CN"/>
        </w:rPr>
        <w:t>路前面板液晶屏输出（</w:t>
      </w:r>
      <w:r>
        <w:rPr>
          <w:rFonts w:ascii="微软雅黑" w:hAnsi="微软雅黑" w:eastAsia="微软雅黑" w:cs="微软雅黑"/>
          <w:color w:val="auto"/>
          <w:szCs w:val="21"/>
          <w:lang w:eastAsia="zh-CN"/>
        </w:rPr>
        <w:t>7</w:t>
      </w:r>
      <w:r>
        <w:rPr>
          <w:rFonts w:hint="eastAsia" w:ascii="微软雅黑" w:hAnsi="微软雅黑" w:eastAsia="微软雅黑" w:cs="微软雅黑"/>
          <w:color w:val="auto"/>
          <w:szCs w:val="21"/>
          <w:lang w:eastAsia="zh-CN"/>
        </w:rPr>
        <w:t>寸，支持电容触控）</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合成通道：分割模式：支持</w:t>
      </w:r>
      <w:r>
        <w:rPr>
          <w:rFonts w:ascii="微软雅黑" w:hAnsi="微软雅黑" w:eastAsia="微软雅黑" w:cs="微软雅黑"/>
          <w:color w:val="auto"/>
          <w:szCs w:val="21"/>
          <w:lang w:eastAsia="zh-CN"/>
        </w:rPr>
        <w:t>1</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3</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4</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5</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6</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8</w:t>
      </w:r>
      <w:r>
        <w:rPr>
          <w:rFonts w:hint="eastAsia" w:ascii="微软雅黑" w:hAnsi="微软雅黑" w:eastAsia="微软雅黑" w:cs="微软雅黑"/>
          <w:color w:val="auto"/>
          <w:szCs w:val="21"/>
          <w:lang w:eastAsia="zh-CN"/>
        </w:rPr>
        <w:t>路拼接画中画模式：支持</w:t>
      </w:r>
      <w:r>
        <w:rPr>
          <w:rFonts w:ascii="微软雅黑" w:hAnsi="微软雅黑" w:eastAsia="微软雅黑" w:cs="微软雅黑"/>
          <w:color w:val="auto"/>
          <w:szCs w:val="21"/>
          <w:lang w:eastAsia="zh-CN"/>
        </w:rPr>
        <w:t>1</w:t>
      </w:r>
      <w:r>
        <w:rPr>
          <w:rFonts w:hint="eastAsia" w:ascii="微软雅黑" w:hAnsi="微软雅黑" w:eastAsia="微软雅黑" w:cs="微软雅黑"/>
          <w:color w:val="auto"/>
          <w:szCs w:val="21"/>
          <w:lang w:eastAsia="zh-CN"/>
        </w:rPr>
        <w:t>大</w:t>
      </w:r>
      <w:r>
        <w:rPr>
          <w:rFonts w:ascii="微软雅黑" w:hAnsi="微软雅黑" w:eastAsia="微软雅黑" w:cs="微软雅黑"/>
          <w:color w:val="auto"/>
          <w:szCs w:val="21"/>
          <w:lang w:eastAsia="zh-CN"/>
        </w:rPr>
        <w:t>1</w:t>
      </w:r>
      <w:r>
        <w:rPr>
          <w:rFonts w:hint="eastAsia" w:ascii="微软雅黑" w:hAnsi="微软雅黑" w:eastAsia="微软雅黑" w:cs="微软雅黑"/>
          <w:color w:val="auto"/>
          <w:szCs w:val="21"/>
          <w:lang w:eastAsia="zh-CN"/>
        </w:rPr>
        <w:t>小到</w:t>
      </w:r>
      <w:r>
        <w:rPr>
          <w:rFonts w:ascii="微软雅黑" w:hAnsi="微软雅黑" w:eastAsia="微软雅黑" w:cs="微软雅黑"/>
          <w:color w:val="auto"/>
          <w:szCs w:val="21"/>
          <w:lang w:eastAsia="zh-CN"/>
        </w:rPr>
        <w:t>1</w:t>
      </w:r>
      <w:r>
        <w:rPr>
          <w:rFonts w:hint="eastAsia" w:ascii="微软雅黑" w:hAnsi="微软雅黑" w:eastAsia="微软雅黑" w:cs="微软雅黑"/>
          <w:color w:val="auto"/>
          <w:szCs w:val="21"/>
          <w:lang w:eastAsia="zh-CN"/>
        </w:rPr>
        <w:t>大</w:t>
      </w:r>
      <w:r>
        <w:rPr>
          <w:rFonts w:ascii="微软雅黑" w:hAnsi="微软雅黑" w:eastAsia="微软雅黑" w:cs="微软雅黑"/>
          <w:color w:val="auto"/>
          <w:szCs w:val="21"/>
          <w:lang w:eastAsia="zh-CN"/>
        </w:rPr>
        <w:t>8</w:t>
      </w:r>
      <w:r>
        <w:rPr>
          <w:rFonts w:hint="eastAsia" w:ascii="微软雅黑" w:hAnsi="微软雅黑" w:eastAsia="微软雅黑" w:cs="微软雅黑"/>
          <w:color w:val="auto"/>
          <w:szCs w:val="21"/>
          <w:lang w:eastAsia="zh-CN"/>
        </w:rPr>
        <w:t>小画面布局，在任意布局下小画面都可以任意调整位置及大小；</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网络接口：</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个</w:t>
      </w:r>
      <w:r>
        <w:rPr>
          <w:rFonts w:ascii="微软雅黑" w:hAnsi="微软雅黑" w:eastAsia="微软雅黑" w:cs="微软雅黑"/>
          <w:color w:val="auto"/>
          <w:szCs w:val="21"/>
          <w:lang w:eastAsia="zh-CN"/>
        </w:rPr>
        <w:t>RJ-45</w:t>
      </w:r>
      <w:r>
        <w:rPr>
          <w:rFonts w:hint="eastAsia" w:ascii="微软雅黑" w:hAnsi="微软雅黑" w:eastAsia="微软雅黑" w:cs="微软雅黑"/>
          <w:color w:val="auto"/>
          <w:szCs w:val="21"/>
          <w:lang w:eastAsia="zh-CN"/>
        </w:rPr>
        <w:t>接口</w:t>
      </w:r>
      <w:r>
        <w:rPr>
          <w:rFonts w:ascii="微软雅黑" w:hAnsi="微软雅黑" w:eastAsia="微软雅黑" w:cs="微软雅黑"/>
          <w:color w:val="auto"/>
          <w:szCs w:val="21"/>
          <w:lang w:eastAsia="zh-CN"/>
        </w:rPr>
        <w:t xml:space="preserve"> 10M/100M/1000M</w:t>
      </w:r>
      <w:r>
        <w:rPr>
          <w:rFonts w:hint="eastAsia" w:ascii="微软雅黑" w:hAnsi="微软雅黑" w:eastAsia="微软雅黑" w:cs="微软雅黑"/>
          <w:color w:val="auto"/>
          <w:szCs w:val="21"/>
          <w:lang w:eastAsia="zh-CN"/>
        </w:rPr>
        <w:t>以太网口；</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前面板按键：支持一键刻录</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暂停、打点标记、停止刻录、切换功能；</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硬盘个数：可接</w:t>
      </w:r>
      <w:r>
        <w:rPr>
          <w:rFonts w:ascii="微软雅黑" w:hAnsi="微软雅黑" w:eastAsia="微软雅黑" w:cs="微软雅黑"/>
          <w:color w:val="auto"/>
          <w:szCs w:val="21"/>
          <w:lang w:eastAsia="zh-CN"/>
        </w:rPr>
        <w:t>1</w:t>
      </w:r>
      <w:r>
        <w:rPr>
          <w:rFonts w:hint="eastAsia" w:ascii="微软雅黑" w:hAnsi="微软雅黑" w:eastAsia="微软雅黑" w:cs="微软雅黑"/>
          <w:color w:val="auto"/>
          <w:szCs w:val="21"/>
          <w:lang w:eastAsia="zh-CN"/>
        </w:rPr>
        <w:t>～</w:t>
      </w:r>
      <w:r>
        <w:rPr>
          <w:rFonts w:ascii="微软雅黑" w:hAnsi="微软雅黑" w:eastAsia="微软雅黑" w:cs="微软雅黑"/>
          <w:color w:val="auto"/>
          <w:szCs w:val="21"/>
          <w:lang w:eastAsia="zh-CN"/>
        </w:rPr>
        <w:t>4</w:t>
      </w:r>
      <w:r>
        <w:rPr>
          <w:rFonts w:hint="eastAsia" w:ascii="微软雅黑" w:hAnsi="微软雅黑" w:eastAsia="微软雅黑" w:cs="微软雅黑"/>
          <w:color w:val="auto"/>
          <w:szCs w:val="21"/>
          <w:lang w:eastAsia="zh-CN"/>
        </w:rPr>
        <w:t>个硬盘</w:t>
      </w:r>
      <w:r>
        <w:rPr>
          <w:rFonts w:ascii="微软雅黑" w:hAnsi="微软雅黑" w:eastAsia="微软雅黑" w:cs="微软雅黑"/>
          <w:color w:val="auto"/>
          <w:szCs w:val="21"/>
          <w:lang w:eastAsia="zh-CN"/>
        </w:rPr>
        <w:t>;</w:t>
      </w:r>
    </w:p>
    <w:p>
      <w:pPr>
        <w:widowControl/>
        <w:numPr>
          <w:ilvl w:val="3"/>
          <w:numId w:val="3"/>
        </w:numPr>
        <w:tabs>
          <w:tab w:val="left" w:pos="0"/>
        </w:tabs>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lang w:eastAsia="zh-CN"/>
        </w:rPr>
        <w:t>★支持自动记录与设备安全相关的日志信息作为独立的安全日志，内容包括用户登录</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登出、重要和敏感操作、安全事件等，并划分独立的记录空间存储安全日志，其它日志信息不能覆盖安全日志</w:t>
      </w:r>
      <w:r>
        <w:rPr>
          <w:rFonts w:hint="eastAsia" w:asciiTheme="minorEastAsia" w:hAnsiTheme="minorEastAsia"/>
          <w:color w:val="auto"/>
          <w:lang w:eastAsia="zh-CN"/>
        </w:rPr>
        <w:t>，</w:t>
      </w:r>
      <w:r>
        <w:rPr>
          <w:rFonts w:hint="eastAsia" w:ascii="微软雅黑" w:hAnsi="微软雅黑" w:eastAsia="微软雅黑" w:cs="微软雅黑"/>
          <w:color w:val="auto"/>
          <w:szCs w:val="21"/>
          <w:lang w:eastAsia="zh-CN"/>
        </w:rPr>
        <w:t>提供相应证明文件</w:t>
      </w:r>
      <w:r>
        <w:rPr>
          <w:rFonts w:hint="eastAsia" w:ascii="微软雅黑" w:hAnsi="微软雅黑" w:eastAsia="微软雅黑" w:cs="微软雅黑"/>
          <w:color w:val="auto"/>
          <w:szCs w:val="21"/>
          <w:highlight w:val="none"/>
          <w:lang w:eastAsia="zh-CN"/>
        </w:rPr>
        <w:t>；</w:t>
      </w:r>
    </w:p>
    <w:p>
      <w:pPr>
        <w:widowControl/>
        <w:numPr>
          <w:ilvl w:val="3"/>
          <w:numId w:val="3"/>
        </w:numPr>
        <w:tabs>
          <w:tab w:val="left" w:pos="0"/>
        </w:tabs>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lang w:eastAsia="zh-CN"/>
        </w:rPr>
        <w:t>支持审讯刻录异常、硬盘错误、网络断开、前端设备外部报警、前端设备离线、非法登录、</w:t>
      </w:r>
      <w:r>
        <w:rPr>
          <w:rFonts w:ascii="微软雅黑" w:hAnsi="微软雅黑" w:eastAsia="微软雅黑" w:cs="微软雅黑"/>
          <w:color w:val="auto"/>
          <w:szCs w:val="21"/>
          <w:lang w:eastAsia="zh-CN"/>
        </w:rPr>
        <w:t>IP</w:t>
      </w:r>
      <w:r>
        <w:rPr>
          <w:rFonts w:hint="eastAsia" w:ascii="微软雅黑" w:hAnsi="微软雅黑" w:eastAsia="微软雅黑" w:cs="微软雅黑"/>
          <w:color w:val="auto"/>
          <w:szCs w:val="21"/>
          <w:lang w:eastAsia="zh-CN"/>
        </w:rPr>
        <w:t>冲突、</w:t>
      </w:r>
      <w:r>
        <w:rPr>
          <w:rFonts w:ascii="微软雅黑" w:hAnsi="微软雅黑" w:eastAsia="微软雅黑" w:cs="微软雅黑"/>
          <w:color w:val="auto"/>
          <w:szCs w:val="21"/>
          <w:lang w:eastAsia="zh-CN"/>
        </w:rPr>
        <w:t>MAC</w:t>
      </w:r>
      <w:r>
        <w:rPr>
          <w:rFonts w:hint="eastAsia" w:ascii="微软雅黑" w:hAnsi="微软雅黑" w:eastAsia="微软雅黑" w:cs="微软雅黑"/>
          <w:color w:val="auto"/>
          <w:szCs w:val="21"/>
          <w:lang w:eastAsia="zh-CN"/>
        </w:rPr>
        <w:t>冲突、音频过高、音频过低、刻录出错、开关量报警输入等多种报警类型</w:t>
      </w:r>
      <w:r>
        <w:rPr>
          <w:rFonts w:hint="eastAsia" w:asciiTheme="minorEastAsia" w:hAnsiTheme="minorEastAsia"/>
          <w:color w:val="auto"/>
          <w:lang w:eastAsia="zh-CN"/>
        </w:rPr>
        <w:t>，</w:t>
      </w:r>
      <w:r>
        <w:rPr>
          <w:rFonts w:hint="eastAsia" w:ascii="微软雅黑" w:hAnsi="微软雅黑" w:eastAsia="微软雅黑" w:cs="微软雅黑"/>
          <w:color w:val="auto"/>
          <w:szCs w:val="21"/>
          <w:lang w:eastAsia="zh-CN"/>
        </w:rPr>
        <w:t>提供相应证明文件</w:t>
      </w:r>
      <w:r>
        <w:rPr>
          <w:rFonts w:hint="eastAsia" w:ascii="微软雅黑" w:hAnsi="微软雅黑" w:eastAsia="微软雅黑" w:cs="微软雅黑"/>
          <w:color w:val="auto"/>
          <w:szCs w:val="21"/>
          <w:highlight w:val="none"/>
          <w:lang w:eastAsia="zh-CN"/>
        </w:rPr>
        <w:t>；</w:t>
      </w:r>
    </w:p>
    <w:p>
      <w:pPr>
        <w:widowControl/>
        <w:numPr>
          <w:ilvl w:val="3"/>
          <w:numId w:val="3"/>
        </w:numPr>
        <w:tabs>
          <w:tab w:val="left" w:pos="0"/>
        </w:tabs>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highlight w:val="none"/>
          <w:lang w:eastAsia="zh-CN"/>
        </w:rPr>
        <w:t>系统需适配原有的监控前端设备和存储设备，品牌为大华</w:t>
      </w:r>
      <w:r>
        <w:rPr>
          <w:rFonts w:hint="eastAsia" w:ascii="微软雅黑" w:hAnsi="微软雅黑" w:eastAsia="微软雅黑" w:cs="微软雅黑"/>
          <w:color w:val="auto"/>
          <w:szCs w:val="21"/>
          <w:lang w:eastAsia="zh-CN"/>
        </w:rPr>
        <w:t>；</w:t>
      </w:r>
    </w:p>
    <w:p>
      <w:pPr>
        <w:widowControl/>
        <w:numPr>
          <w:ilvl w:val="2"/>
          <w:numId w:val="3"/>
        </w:numPr>
        <w:tabs>
          <w:tab w:val="left" w:pos="0"/>
        </w:tabs>
        <w:outlineLvl w:val="2"/>
        <w:rPr>
          <w:rFonts w:hint="eastAsia" w:ascii="微软雅黑" w:hAnsi="微软雅黑" w:eastAsia="微软雅黑" w:cs="微软雅黑"/>
          <w:b/>
          <w:bCs/>
          <w:color w:val="auto"/>
          <w:szCs w:val="21"/>
        </w:rPr>
      </w:pPr>
      <w:bookmarkStart w:id="22" w:name="_Toc304"/>
      <w:r>
        <w:rPr>
          <w:rFonts w:hint="eastAsia" w:ascii="微软雅黑" w:hAnsi="微软雅黑" w:eastAsia="微软雅黑" w:cs="微软雅黑"/>
          <w:b/>
          <w:bCs/>
          <w:color w:val="auto"/>
          <w:szCs w:val="21"/>
          <w:lang w:eastAsia="zh-CN"/>
        </w:rPr>
        <w:t>警示系统主机</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报警输入：支持本地</w:t>
      </w:r>
      <w:r>
        <w:rPr>
          <w:rFonts w:ascii="微软雅黑" w:hAnsi="微软雅黑" w:eastAsia="微软雅黑" w:cs="微软雅黑"/>
          <w:color w:val="auto"/>
          <w:szCs w:val="21"/>
          <w:lang w:eastAsia="zh-CN"/>
        </w:rPr>
        <w:t>16</w:t>
      </w:r>
      <w:r>
        <w:rPr>
          <w:rFonts w:hint="eastAsia" w:ascii="微软雅黑" w:hAnsi="微软雅黑" w:eastAsia="微软雅黑" w:cs="微软雅黑"/>
          <w:color w:val="auto"/>
          <w:szCs w:val="21"/>
          <w:lang w:eastAsia="zh-CN"/>
        </w:rPr>
        <w:t>路，最大可扩展到</w:t>
      </w:r>
      <w:r>
        <w:rPr>
          <w:rFonts w:ascii="微软雅黑" w:hAnsi="微软雅黑" w:eastAsia="微软雅黑" w:cs="微软雅黑"/>
          <w:color w:val="auto"/>
          <w:szCs w:val="21"/>
          <w:lang w:eastAsia="zh-CN"/>
        </w:rPr>
        <w:t>256</w:t>
      </w:r>
      <w:r>
        <w:rPr>
          <w:rFonts w:hint="eastAsia" w:ascii="微软雅黑" w:hAnsi="微软雅黑" w:eastAsia="微软雅黑" w:cs="微软雅黑"/>
          <w:color w:val="auto"/>
          <w:szCs w:val="21"/>
          <w:lang w:eastAsia="zh-CN"/>
        </w:rPr>
        <w:t>路；</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报警输出：本地</w:t>
      </w:r>
      <w:r>
        <w:rPr>
          <w:rFonts w:ascii="微软雅黑" w:hAnsi="微软雅黑" w:eastAsia="微软雅黑" w:cs="微软雅黑"/>
          <w:color w:val="auto"/>
          <w:szCs w:val="21"/>
          <w:lang w:eastAsia="zh-CN"/>
        </w:rPr>
        <w:t>4</w:t>
      </w:r>
      <w:r>
        <w:rPr>
          <w:rFonts w:hint="eastAsia" w:ascii="微软雅黑" w:hAnsi="微软雅黑" w:eastAsia="微软雅黑" w:cs="微软雅黑"/>
          <w:color w:val="auto"/>
          <w:szCs w:val="21"/>
          <w:lang w:eastAsia="zh-CN"/>
        </w:rPr>
        <w:t>路，最大可扩展到</w:t>
      </w:r>
      <w:r>
        <w:rPr>
          <w:rFonts w:ascii="微软雅黑" w:hAnsi="微软雅黑" w:eastAsia="微软雅黑" w:cs="微软雅黑"/>
          <w:color w:val="auto"/>
          <w:szCs w:val="21"/>
          <w:lang w:eastAsia="zh-CN"/>
        </w:rPr>
        <w:t>256</w:t>
      </w:r>
      <w:r>
        <w:rPr>
          <w:rFonts w:hint="eastAsia" w:ascii="微软雅黑" w:hAnsi="微软雅黑" w:eastAsia="微软雅黑" w:cs="微软雅黑"/>
          <w:color w:val="auto"/>
          <w:szCs w:val="21"/>
          <w:lang w:eastAsia="zh-CN"/>
        </w:rPr>
        <w:t>路；</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无线防区：支持通过网络模块</w:t>
      </w:r>
      <w:r>
        <w:rPr>
          <w:rFonts w:ascii="微软雅黑" w:hAnsi="微软雅黑" w:eastAsia="微软雅黑" w:cs="微软雅黑"/>
          <w:color w:val="auto"/>
          <w:szCs w:val="21"/>
          <w:lang w:eastAsia="zh-CN"/>
        </w:rPr>
        <w:t>ARM2C0</w:t>
      </w:r>
      <w:r>
        <w:rPr>
          <w:rFonts w:hint="eastAsia" w:ascii="微软雅黑" w:hAnsi="微软雅黑" w:eastAsia="微软雅黑" w:cs="微软雅黑"/>
          <w:color w:val="auto"/>
          <w:szCs w:val="21"/>
          <w:lang w:eastAsia="zh-CN"/>
        </w:rPr>
        <w:t>系列扩展最大</w:t>
      </w:r>
      <w:r>
        <w:rPr>
          <w:rFonts w:ascii="微软雅黑" w:hAnsi="微软雅黑" w:eastAsia="微软雅黑" w:cs="微软雅黑"/>
          <w:color w:val="auto"/>
          <w:szCs w:val="21"/>
          <w:lang w:eastAsia="zh-CN"/>
        </w:rPr>
        <w:t>64</w:t>
      </w:r>
      <w:r>
        <w:rPr>
          <w:rFonts w:hint="eastAsia" w:ascii="微软雅黑" w:hAnsi="微软雅黑" w:eastAsia="微软雅黑" w:cs="微软雅黑"/>
          <w:color w:val="auto"/>
          <w:szCs w:val="21"/>
          <w:lang w:eastAsia="zh-CN"/>
        </w:rPr>
        <w:t>路无线防区；</w:t>
      </w:r>
    </w:p>
    <w:p>
      <w:pPr>
        <w:widowControl/>
        <w:numPr>
          <w:ilvl w:val="3"/>
          <w:numId w:val="3"/>
        </w:numPr>
        <w:tabs>
          <w:tab w:val="left" w:pos="0"/>
        </w:tabs>
        <w:rPr>
          <w:rFonts w:ascii="微软雅黑" w:hAnsi="微软雅黑" w:eastAsia="微软雅黑" w:cs="微软雅黑"/>
          <w:color w:val="auto"/>
          <w:szCs w:val="21"/>
        </w:rPr>
      </w:pPr>
      <w:r>
        <w:rPr>
          <w:rFonts w:hint="eastAsia" w:ascii="微软雅黑" w:hAnsi="微软雅黑" w:eastAsia="微软雅黑" w:cs="微软雅黑"/>
          <w:color w:val="auto"/>
          <w:szCs w:val="21"/>
        </w:rPr>
        <w:t>网络制式：</w:t>
      </w:r>
      <w:r>
        <w:rPr>
          <w:rFonts w:ascii="微软雅黑" w:hAnsi="微软雅黑" w:eastAsia="微软雅黑" w:cs="微软雅黑"/>
          <w:color w:val="auto"/>
          <w:szCs w:val="21"/>
        </w:rPr>
        <w:t>4G</w:t>
      </w:r>
      <w:r>
        <w:rPr>
          <w:rFonts w:hint="eastAsia" w:ascii="微软雅黑" w:hAnsi="微软雅黑" w:eastAsia="微软雅黑" w:cs="微软雅黑"/>
          <w:color w:val="auto"/>
          <w:szCs w:val="21"/>
        </w:rPr>
        <w:t>可选；</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网络接口：</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个</w:t>
      </w:r>
      <w:r>
        <w:rPr>
          <w:rFonts w:ascii="微软雅黑" w:hAnsi="微软雅黑" w:eastAsia="微软雅黑" w:cs="微软雅黑"/>
          <w:color w:val="auto"/>
          <w:szCs w:val="21"/>
          <w:lang w:eastAsia="zh-CN"/>
        </w:rPr>
        <w:t>RJ-45 10M/100M</w:t>
      </w:r>
      <w:r>
        <w:rPr>
          <w:rFonts w:hint="eastAsia" w:ascii="微软雅黑" w:hAnsi="微软雅黑" w:eastAsia="微软雅黑" w:cs="微软雅黑"/>
          <w:color w:val="auto"/>
          <w:szCs w:val="21"/>
          <w:lang w:eastAsia="zh-CN"/>
        </w:rPr>
        <w:t>以太网口；</w:t>
      </w:r>
    </w:p>
    <w:p>
      <w:pPr>
        <w:widowControl/>
        <w:numPr>
          <w:ilvl w:val="3"/>
          <w:numId w:val="3"/>
        </w:numPr>
        <w:tabs>
          <w:tab w:val="left" w:pos="0"/>
        </w:tabs>
        <w:rPr>
          <w:rFonts w:ascii="微软雅黑" w:hAnsi="微软雅黑" w:eastAsia="微软雅黑" w:cs="微软雅黑"/>
          <w:color w:val="auto"/>
          <w:szCs w:val="21"/>
        </w:rPr>
      </w:pPr>
      <w:r>
        <w:rPr>
          <w:rFonts w:hint="eastAsia" w:ascii="微软雅黑" w:hAnsi="微软雅黑" w:eastAsia="微软雅黑" w:cs="微软雅黑"/>
          <w:color w:val="auto"/>
          <w:szCs w:val="21"/>
        </w:rPr>
        <w:t>电话线：</w:t>
      </w:r>
      <w:r>
        <w:rPr>
          <w:rFonts w:ascii="微软雅黑" w:hAnsi="微软雅黑" w:eastAsia="微软雅黑" w:cs="微软雅黑"/>
          <w:color w:val="auto"/>
          <w:szCs w:val="21"/>
        </w:rPr>
        <w:t>1</w:t>
      </w:r>
      <w:r>
        <w:rPr>
          <w:rFonts w:hint="eastAsia" w:ascii="微软雅黑" w:hAnsi="微软雅黑" w:eastAsia="微软雅黑" w:cs="微软雅黑"/>
          <w:color w:val="auto"/>
          <w:szCs w:val="21"/>
        </w:rPr>
        <w:t>路</w:t>
      </w:r>
      <w:r>
        <w:rPr>
          <w:rFonts w:ascii="微软雅黑" w:hAnsi="微软雅黑" w:eastAsia="微软雅黑" w:cs="微软雅黑"/>
          <w:color w:val="auto"/>
          <w:szCs w:val="21"/>
        </w:rPr>
        <w:t>PSTN</w:t>
      </w:r>
      <w:r>
        <w:rPr>
          <w:rFonts w:hint="eastAsia" w:ascii="微软雅黑" w:hAnsi="微软雅黑" w:eastAsia="微软雅黑" w:cs="微软雅黑"/>
          <w:color w:val="auto"/>
          <w:szCs w:val="21"/>
        </w:rPr>
        <w:t>；</w:t>
      </w:r>
    </w:p>
    <w:p>
      <w:pPr>
        <w:widowControl/>
        <w:numPr>
          <w:ilvl w:val="3"/>
          <w:numId w:val="3"/>
        </w:numPr>
        <w:tabs>
          <w:tab w:val="left" w:pos="0"/>
        </w:tabs>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RS-485</w:t>
      </w:r>
      <w:r>
        <w:rPr>
          <w:rFonts w:hint="eastAsia" w:ascii="微软雅黑" w:hAnsi="微软雅黑" w:eastAsia="微软雅黑" w:cs="微软雅黑"/>
          <w:color w:val="auto"/>
          <w:szCs w:val="21"/>
          <w:lang w:eastAsia="zh-CN"/>
        </w:rPr>
        <w:t>接口：</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路，支持键盘、扩展模块、打印机；</w:t>
      </w:r>
    </w:p>
    <w:p>
      <w:pPr>
        <w:widowControl/>
        <w:numPr>
          <w:ilvl w:val="3"/>
          <w:numId w:val="3"/>
        </w:numPr>
        <w:tabs>
          <w:tab w:val="left" w:pos="0"/>
        </w:tabs>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M-BUS</w:t>
      </w:r>
      <w:r>
        <w:rPr>
          <w:rFonts w:hint="eastAsia" w:ascii="微软雅黑" w:hAnsi="微软雅黑" w:eastAsia="微软雅黑" w:cs="微软雅黑"/>
          <w:color w:val="auto"/>
          <w:szCs w:val="21"/>
          <w:lang w:eastAsia="zh-CN"/>
        </w:rPr>
        <w:t>总线接口：支持</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路</w:t>
      </w:r>
      <w:r>
        <w:rPr>
          <w:rFonts w:ascii="微软雅黑" w:hAnsi="微软雅黑" w:eastAsia="微软雅黑" w:cs="微软雅黑"/>
          <w:color w:val="auto"/>
          <w:szCs w:val="21"/>
          <w:lang w:eastAsia="zh-CN"/>
        </w:rPr>
        <w:t>MBUS</w:t>
      </w:r>
      <w:r>
        <w:rPr>
          <w:rFonts w:hint="eastAsia" w:ascii="微软雅黑" w:hAnsi="微软雅黑" w:eastAsia="微软雅黑" w:cs="微软雅黑"/>
          <w:color w:val="auto"/>
          <w:szCs w:val="21"/>
          <w:lang w:eastAsia="zh-CN"/>
        </w:rPr>
        <w:t>扩展，单路最大通信距离</w:t>
      </w:r>
      <w:r>
        <w:rPr>
          <w:rFonts w:ascii="微软雅黑" w:hAnsi="微软雅黑" w:eastAsia="微软雅黑" w:cs="微软雅黑"/>
          <w:color w:val="auto"/>
          <w:szCs w:val="21"/>
          <w:lang w:eastAsia="zh-CN"/>
        </w:rPr>
        <w:t>2.4KM</w:t>
      </w:r>
      <w:r>
        <w:rPr>
          <w:rFonts w:hint="eastAsia" w:ascii="微软雅黑" w:hAnsi="微软雅黑" w:eastAsia="微软雅黑" w:cs="微软雅黑"/>
          <w:color w:val="auto"/>
          <w:szCs w:val="21"/>
          <w:lang w:eastAsia="zh-CN"/>
        </w:rPr>
        <w:t>；</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蓄电池：</w:t>
      </w:r>
      <w:r>
        <w:rPr>
          <w:rFonts w:ascii="微软雅黑" w:hAnsi="微软雅黑" w:eastAsia="微软雅黑" w:cs="微软雅黑"/>
          <w:color w:val="auto"/>
          <w:szCs w:val="21"/>
          <w:lang w:eastAsia="zh-CN"/>
        </w:rPr>
        <w:t>1</w:t>
      </w:r>
      <w:r>
        <w:rPr>
          <w:rFonts w:hint="eastAsia" w:ascii="微软雅黑" w:hAnsi="微软雅黑" w:eastAsia="微软雅黑" w:cs="微软雅黑"/>
          <w:color w:val="auto"/>
          <w:szCs w:val="21"/>
          <w:lang w:eastAsia="zh-CN"/>
        </w:rPr>
        <w:t>个接口，蓄电池规格</w:t>
      </w:r>
      <w:r>
        <w:rPr>
          <w:rFonts w:ascii="微软雅黑" w:hAnsi="微软雅黑" w:eastAsia="微软雅黑" w:cs="微软雅黑"/>
          <w:color w:val="auto"/>
          <w:szCs w:val="21"/>
          <w:lang w:eastAsia="zh-CN"/>
        </w:rPr>
        <w:t>DC12V/7Ah</w:t>
      </w:r>
      <w:r>
        <w:rPr>
          <w:rFonts w:hint="eastAsia" w:ascii="微软雅黑" w:hAnsi="微软雅黑" w:eastAsia="微软雅黑" w:cs="微软雅黑"/>
          <w:color w:val="auto"/>
          <w:szCs w:val="21"/>
          <w:lang w:eastAsia="zh-CN"/>
        </w:rPr>
        <w:t>；</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辅电输出：</w:t>
      </w:r>
      <w:r>
        <w:rPr>
          <w:rFonts w:ascii="微软雅黑" w:hAnsi="微软雅黑" w:eastAsia="微软雅黑" w:cs="微软雅黑"/>
          <w:color w:val="auto"/>
          <w:szCs w:val="21"/>
          <w:lang w:eastAsia="zh-CN"/>
        </w:rPr>
        <w:t>1</w:t>
      </w:r>
      <w:r>
        <w:rPr>
          <w:rFonts w:hint="eastAsia" w:ascii="微软雅黑" w:hAnsi="微软雅黑" w:eastAsia="微软雅黑" w:cs="微软雅黑"/>
          <w:color w:val="auto"/>
          <w:szCs w:val="21"/>
          <w:lang w:eastAsia="zh-CN"/>
        </w:rPr>
        <w:t>路</w:t>
      </w:r>
      <w:r>
        <w:rPr>
          <w:rFonts w:ascii="微软雅黑" w:hAnsi="微软雅黑" w:eastAsia="微软雅黑" w:cs="微软雅黑"/>
          <w:color w:val="auto"/>
          <w:szCs w:val="21"/>
          <w:lang w:eastAsia="zh-CN"/>
        </w:rPr>
        <w:t>DC12V/1A</w:t>
      </w:r>
      <w:r>
        <w:rPr>
          <w:rFonts w:hint="eastAsia" w:ascii="微软雅黑" w:hAnsi="微软雅黑" w:eastAsia="微软雅黑" w:cs="微软雅黑"/>
          <w:color w:val="auto"/>
          <w:szCs w:val="21"/>
          <w:lang w:eastAsia="zh-CN"/>
        </w:rPr>
        <w:t>；</w:t>
      </w:r>
    </w:p>
    <w:p>
      <w:pPr>
        <w:widowControl/>
        <w:numPr>
          <w:ilvl w:val="3"/>
          <w:numId w:val="3"/>
        </w:numPr>
        <w:tabs>
          <w:tab w:val="left" w:pos="0"/>
        </w:tabs>
        <w:rPr>
          <w:rFonts w:ascii="微软雅黑" w:hAnsi="微软雅黑" w:eastAsia="微软雅黑" w:cs="微软雅黑"/>
          <w:color w:val="auto"/>
          <w:szCs w:val="21"/>
        </w:rPr>
      </w:pPr>
      <w:r>
        <w:rPr>
          <w:rFonts w:hint="eastAsia" w:ascii="微软雅黑" w:hAnsi="微软雅黑" w:eastAsia="微软雅黑" w:cs="微软雅黑"/>
          <w:color w:val="auto"/>
          <w:szCs w:val="21"/>
        </w:rPr>
        <w:t>蜂鸣器：</w:t>
      </w:r>
      <w:r>
        <w:rPr>
          <w:rFonts w:ascii="微软雅黑" w:hAnsi="微软雅黑" w:eastAsia="微软雅黑" w:cs="微软雅黑"/>
          <w:color w:val="auto"/>
          <w:szCs w:val="21"/>
        </w:rPr>
        <w:t>1</w:t>
      </w:r>
      <w:r>
        <w:rPr>
          <w:rFonts w:hint="eastAsia" w:ascii="微软雅黑" w:hAnsi="微软雅黑" w:eastAsia="微软雅黑" w:cs="微软雅黑"/>
          <w:color w:val="auto"/>
          <w:szCs w:val="21"/>
        </w:rPr>
        <w:t>个；</w:t>
      </w:r>
    </w:p>
    <w:p>
      <w:pPr>
        <w:widowControl/>
        <w:numPr>
          <w:ilvl w:val="3"/>
          <w:numId w:val="3"/>
        </w:numPr>
        <w:tabs>
          <w:tab w:val="left" w:pos="0"/>
        </w:tabs>
        <w:rPr>
          <w:rFonts w:ascii="微软雅黑" w:hAnsi="微软雅黑" w:eastAsia="微软雅黑" w:cs="微软雅黑"/>
          <w:color w:val="auto"/>
          <w:szCs w:val="21"/>
        </w:rPr>
      </w:pPr>
      <w:r>
        <w:rPr>
          <w:rFonts w:hint="eastAsia" w:ascii="微软雅黑" w:hAnsi="微软雅黑" w:eastAsia="微软雅黑" w:cs="微软雅黑"/>
          <w:color w:val="auto"/>
          <w:szCs w:val="21"/>
        </w:rPr>
        <w:t>供电方式：</w:t>
      </w:r>
      <w:r>
        <w:rPr>
          <w:rFonts w:ascii="微软雅黑" w:hAnsi="微软雅黑" w:eastAsia="微软雅黑" w:cs="微软雅黑"/>
          <w:color w:val="auto"/>
          <w:szCs w:val="21"/>
        </w:rPr>
        <w:t>AC100~AC240V</w:t>
      </w:r>
      <w:r>
        <w:rPr>
          <w:rFonts w:hint="eastAsia" w:ascii="微软雅黑" w:hAnsi="微软雅黑" w:eastAsia="微软雅黑" w:cs="微软雅黑"/>
          <w:color w:val="auto"/>
          <w:szCs w:val="21"/>
        </w:rPr>
        <w:t>，</w:t>
      </w:r>
      <w:r>
        <w:rPr>
          <w:rFonts w:ascii="微软雅黑" w:hAnsi="微软雅黑" w:eastAsia="微软雅黑" w:cs="微软雅黑"/>
          <w:color w:val="auto"/>
          <w:szCs w:val="21"/>
        </w:rPr>
        <w:t>50Hz/60Hz</w:t>
      </w:r>
      <w:r>
        <w:rPr>
          <w:rFonts w:hint="eastAsia" w:ascii="微软雅黑" w:hAnsi="微软雅黑" w:eastAsia="微软雅黑" w:cs="微软雅黑"/>
          <w:color w:val="auto"/>
          <w:szCs w:val="21"/>
        </w:rPr>
        <w:t>；</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含报警键盘</w:t>
      </w:r>
      <w:r>
        <w:rPr>
          <w:rFonts w:ascii="微软雅黑" w:hAnsi="微软雅黑" w:eastAsia="微软雅黑" w:cs="微软雅黑"/>
          <w:color w:val="auto"/>
          <w:szCs w:val="21"/>
          <w:lang w:eastAsia="zh-CN"/>
        </w:rPr>
        <w:t>*1</w:t>
      </w:r>
      <w:r>
        <w:rPr>
          <w:rFonts w:hint="eastAsia" w:ascii="微软雅黑" w:hAnsi="微软雅黑" w:eastAsia="微软雅黑" w:cs="微软雅黑"/>
          <w:color w:val="auto"/>
          <w:szCs w:val="21"/>
          <w:lang w:eastAsia="zh-CN"/>
        </w:rPr>
        <w:t>，报警按钮</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，防区模块</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，声光警号</w:t>
      </w:r>
      <w:r>
        <w:rPr>
          <w:rFonts w:ascii="微软雅黑" w:hAnsi="微软雅黑" w:eastAsia="微软雅黑" w:cs="微软雅黑"/>
          <w:color w:val="auto"/>
          <w:szCs w:val="21"/>
          <w:lang w:eastAsia="zh-CN"/>
        </w:rPr>
        <w:t>*2</w:t>
      </w:r>
      <w:r>
        <w:rPr>
          <w:rFonts w:hint="eastAsia" w:ascii="微软雅黑" w:hAnsi="微软雅黑" w:eastAsia="微软雅黑" w:cs="微软雅黑"/>
          <w:color w:val="auto"/>
          <w:szCs w:val="21"/>
          <w:lang w:eastAsia="zh-CN"/>
        </w:rPr>
        <w:t>；</w:t>
      </w:r>
    </w:p>
    <w:p>
      <w:pPr>
        <w:widowControl/>
        <w:numPr>
          <w:ilvl w:val="3"/>
          <w:numId w:val="3"/>
        </w:numPr>
        <w:tabs>
          <w:tab w:val="left" w:pos="0"/>
        </w:tabs>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支持主机上一个输入接口同时实现正常报警和防拆报警</w:t>
      </w:r>
      <w:r>
        <w:rPr>
          <w:rFonts w:hint="eastAsia" w:asciiTheme="minorEastAsia" w:hAnsiTheme="minorEastAsia"/>
          <w:color w:val="auto"/>
          <w:lang w:eastAsia="zh-CN"/>
        </w:rPr>
        <w:t>，</w:t>
      </w:r>
      <w:r>
        <w:rPr>
          <w:rFonts w:hint="eastAsia" w:ascii="微软雅黑" w:hAnsi="微软雅黑" w:eastAsia="微软雅黑" w:cs="微软雅黑"/>
          <w:color w:val="auto"/>
          <w:szCs w:val="21"/>
          <w:lang w:eastAsia="zh-CN"/>
        </w:rPr>
        <w:t>提供相应证明文件；</w:t>
      </w:r>
    </w:p>
    <w:p>
      <w:pPr>
        <w:widowControl/>
        <w:numPr>
          <w:ilvl w:val="3"/>
          <w:numId w:val="3"/>
        </w:numPr>
        <w:tabs>
          <w:tab w:val="left" w:pos="0"/>
        </w:tabs>
        <w:rPr>
          <w:rFonts w:hint="eastAsia" w:ascii="微软雅黑" w:hAnsi="微软雅黑" w:eastAsia="微软雅黑" w:cs="微软雅黑"/>
          <w:b w:val="0"/>
          <w:bCs w:val="0"/>
          <w:color w:val="auto"/>
          <w:szCs w:val="21"/>
          <w:lang w:eastAsia="zh-CN"/>
        </w:rPr>
      </w:pPr>
      <w:r>
        <w:rPr>
          <w:rFonts w:hint="eastAsia" w:ascii="微软雅黑" w:hAnsi="微软雅黑" w:eastAsia="微软雅黑" w:cs="微软雅黑"/>
          <w:color w:val="auto"/>
          <w:szCs w:val="21"/>
          <w:highlight w:val="none"/>
          <w:lang w:eastAsia="zh-CN"/>
        </w:rPr>
        <w:t>系统需适配原有的监控前端设备和存储设备，品牌为大华</w:t>
      </w:r>
    </w:p>
    <w:bookmarkEnd w:id="22"/>
    <w:p>
      <w:pPr>
        <w:widowControl/>
        <w:numPr>
          <w:ilvl w:val="2"/>
          <w:numId w:val="3"/>
        </w:numPr>
        <w:tabs>
          <w:tab w:val="left" w:pos="0"/>
        </w:tabs>
        <w:outlineLvl w:val="2"/>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智能门禁一体机</w:t>
      </w:r>
    </w:p>
    <w:p>
      <w:pPr>
        <w:widowControl/>
        <w:numPr>
          <w:ilvl w:val="255"/>
          <w:numId w:val="0"/>
        </w:numPr>
        <w:tabs>
          <w:tab w:val="left" w:pos="0"/>
        </w:tabs>
        <w:ind w:left="839" w:firstLine="0"/>
        <w:rPr>
          <w:rFonts w:ascii="微软雅黑" w:hAnsi="微软雅黑" w:eastAsia="微软雅黑" w:cs="微软雅黑"/>
          <w:b/>
          <w:bCs/>
          <w:color w:val="auto"/>
          <w:szCs w:val="21"/>
          <w:lang w:eastAsia="zh-CN"/>
        </w:rPr>
      </w:pPr>
      <w:bookmarkStart w:id="23" w:name="_Toc7871"/>
      <w:r>
        <w:rPr>
          <w:rFonts w:hint="eastAsia" w:ascii="微软雅黑" w:hAnsi="微软雅黑" w:eastAsia="微软雅黑" w:cs="微软雅黑"/>
          <w:b/>
          <w:bCs/>
          <w:color w:val="auto"/>
          <w:szCs w:val="21"/>
          <w:lang w:eastAsia="zh-CN"/>
        </w:rPr>
        <w:t>【本设备</w:t>
      </w:r>
      <w:r>
        <w:rPr>
          <w:rFonts w:hint="eastAsia" w:ascii="微软雅黑" w:hAnsi="微软雅黑" w:eastAsia="微软雅黑" w:cs="微软雅黑"/>
          <w:b/>
          <w:bCs/>
          <w:color w:val="auto"/>
          <w:szCs w:val="21"/>
          <w:highlight w:val="none"/>
          <w:lang w:eastAsia="zh-CN"/>
        </w:rPr>
        <w:t>部分引用</w:t>
      </w:r>
      <w:r>
        <w:rPr>
          <w:rFonts w:hint="eastAsia" w:ascii="微软雅黑" w:hAnsi="微软雅黑" w:eastAsia="微软雅黑" w:cs="微软雅黑"/>
          <w:b/>
          <w:bCs/>
          <w:color w:val="auto"/>
          <w:szCs w:val="21"/>
          <w:lang w:eastAsia="zh-CN"/>
        </w:rPr>
        <w:t>《通信局</w:t>
      </w:r>
      <w:r>
        <w:rPr>
          <w:rFonts w:ascii="微软雅黑" w:hAnsi="微软雅黑" w:eastAsia="微软雅黑" w:cs="微软雅黑"/>
          <w:b/>
          <w:bCs/>
          <w:color w:val="auto"/>
          <w:szCs w:val="21"/>
          <w:lang w:eastAsia="zh-CN"/>
        </w:rPr>
        <w:t>(</w:t>
      </w:r>
      <w:r>
        <w:rPr>
          <w:rFonts w:hint="eastAsia" w:ascii="微软雅黑" w:hAnsi="微软雅黑" w:eastAsia="微软雅黑" w:cs="微软雅黑"/>
          <w:b/>
          <w:bCs/>
          <w:color w:val="auto"/>
          <w:szCs w:val="21"/>
          <w:lang w:eastAsia="zh-CN"/>
        </w:rPr>
        <w:t>站</w:t>
      </w:r>
      <w:r>
        <w:rPr>
          <w:rFonts w:ascii="微软雅黑" w:hAnsi="微软雅黑" w:eastAsia="微软雅黑" w:cs="微软雅黑"/>
          <w:b/>
          <w:bCs/>
          <w:color w:val="auto"/>
          <w:szCs w:val="21"/>
          <w:lang w:eastAsia="zh-CN"/>
        </w:rPr>
        <w:t>)</w:t>
      </w:r>
      <w:r>
        <w:rPr>
          <w:rFonts w:hint="eastAsia" w:ascii="微软雅黑" w:hAnsi="微软雅黑" w:eastAsia="微软雅黑" w:cs="微软雅黑"/>
          <w:b/>
          <w:bCs/>
          <w:color w:val="auto"/>
          <w:szCs w:val="21"/>
          <w:lang w:eastAsia="zh-CN"/>
        </w:rPr>
        <w:t>电源、空调及环境及集中监控管理系统第五部分</w:t>
      </w:r>
      <w:r>
        <w:rPr>
          <w:rFonts w:ascii="微软雅黑" w:hAnsi="微软雅黑" w:eastAsia="微软雅黑" w:cs="微软雅黑"/>
          <w:b/>
          <w:bCs/>
          <w:color w:val="auto"/>
          <w:szCs w:val="21"/>
          <w:lang w:eastAsia="zh-CN"/>
        </w:rPr>
        <w:t>:</w:t>
      </w:r>
      <w:r>
        <w:rPr>
          <w:rFonts w:hint="eastAsia" w:ascii="微软雅黑" w:hAnsi="微软雅黑" w:eastAsia="微软雅黑" w:cs="微软雅黑"/>
          <w:b/>
          <w:bCs/>
          <w:color w:val="auto"/>
          <w:szCs w:val="21"/>
          <w:lang w:eastAsia="zh-CN"/>
        </w:rPr>
        <w:t>门禁集中监控系统》</w:t>
      </w:r>
      <w:r>
        <w:rPr>
          <w:rFonts w:ascii="微软雅黑" w:hAnsi="微软雅黑" w:eastAsia="微软雅黑" w:cs="微软雅黑"/>
          <w:b/>
          <w:bCs/>
          <w:color w:val="auto"/>
          <w:szCs w:val="21"/>
          <w:lang w:eastAsia="zh-CN"/>
        </w:rPr>
        <w:t>YD/T1363.5-2014</w:t>
      </w:r>
      <w:r>
        <w:rPr>
          <w:rFonts w:hint="eastAsia" w:ascii="微软雅黑" w:hAnsi="微软雅黑" w:eastAsia="微软雅黑" w:cs="微软雅黑"/>
          <w:b/>
          <w:bCs/>
          <w:color w:val="auto"/>
          <w:szCs w:val="21"/>
          <w:lang w:eastAsia="zh-CN"/>
        </w:rPr>
        <w:t>】</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以下为引用标准中所列重要参数：</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a</w:t>
      </w:r>
      <w:r>
        <w:rPr>
          <w:rFonts w:hint="eastAsia" w:ascii="微软雅黑" w:hAnsi="微软雅黑" w:eastAsia="微软雅黑" w:cs="微软雅黑"/>
          <w:color w:val="auto"/>
          <w:szCs w:val="21"/>
          <w:lang w:eastAsia="zh-CN"/>
        </w:rPr>
        <w:t>、门禁控制器用具有通信接口，可以通过通信接口对门禁控制器设置和管理</w:t>
      </w:r>
      <w:r>
        <w:rPr>
          <w:rFonts w:ascii="微软雅黑" w:hAnsi="微软雅黑" w:eastAsia="微软雅黑" w:cs="微软雅黑"/>
          <w:color w:val="auto"/>
          <w:szCs w:val="21"/>
          <w:lang w:eastAsia="zh-CN"/>
        </w:rPr>
        <w:t>;</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b</w:t>
      </w:r>
      <w:r>
        <w:rPr>
          <w:rFonts w:hint="eastAsia" w:ascii="微软雅黑" w:hAnsi="微软雅黑" w:eastAsia="微软雅黑" w:cs="微软雅黑"/>
          <w:color w:val="auto"/>
          <w:szCs w:val="21"/>
          <w:lang w:eastAsia="zh-CN"/>
        </w:rPr>
        <w:t>、门禁控制器应具有时钟功能和时钟小校时功能</w:t>
      </w:r>
      <w:r>
        <w:rPr>
          <w:rFonts w:ascii="微软雅黑" w:hAnsi="微软雅黑" w:eastAsia="微软雅黑" w:cs="微软雅黑"/>
          <w:color w:val="auto"/>
          <w:szCs w:val="21"/>
          <w:lang w:eastAsia="zh-CN"/>
        </w:rPr>
        <w:t>:</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ascii="微软雅黑" w:hAnsi="微软雅黑" w:eastAsia="微软雅黑" w:cs="微软雅黑"/>
          <w:color w:val="auto"/>
          <w:szCs w:val="21"/>
          <w:lang w:eastAsia="zh-CN"/>
        </w:rPr>
        <w:t>c</w:t>
      </w:r>
      <w:r>
        <w:rPr>
          <w:rFonts w:hint="eastAsia" w:ascii="微软雅黑" w:hAnsi="微软雅黑" w:eastAsia="微软雅黑" w:cs="微软雅黑"/>
          <w:color w:val="auto"/>
          <w:szCs w:val="21"/>
          <w:lang w:eastAsia="zh-CN"/>
        </w:rPr>
        <w:t>、门禁控制器的个报警应有远程告警，可有本地告警，</w:t>
      </w:r>
    </w:p>
    <w:p>
      <w:pPr>
        <w:widowControl/>
        <w:numPr>
          <w:ilvl w:val="255"/>
          <w:numId w:val="0"/>
        </w:numPr>
        <w:tabs>
          <w:tab w:val="left" w:pos="0"/>
        </w:tabs>
        <w:ind w:left="839" w:firstLine="0"/>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【下述补充要求为对上述标准中参数的补充优化】</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采用</w:t>
      </w:r>
      <w:r>
        <w:rPr>
          <w:rFonts w:ascii="微软雅黑" w:hAnsi="微软雅黑" w:eastAsia="微软雅黑" w:cs="微软雅黑"/>
          <w:color w:val="auto"/>
          <w:szCs w:val="21"/>
          <w:lang w:eastAsia="zh-CN"/>
        </w:rPr>
        <w:t>7</w:t>
      </w:r>
      <w:r>
        <w:rPr>
          <w:rFonts w:hint="eastAsia" w:ascii="微软雅黑" w:hAnsi="微软雅黑" w:eastAsia="微软雅黑" w:cs="微软雅黑"/>
          <w:color w:val="auto"/>
          <w:szCs w:val="21"/>
          <w:lang w:eastAsia="zh-CN"/>
        </w:rPr>
        <w:t>英寸液晶屏，屏幕显示分辨率达到</w:t>
      </w:r>
      <w:r>
        <w:rPr>
          <w:rFonts w:ascii="微软雅黑" w:hAnsi="微软雅黑" w:eastAsia="微软雅黑" w:cs="微软雅黑"/>
          <w:color w:val="auto"/>
          <w:szCs w:val="21"/>
          <w:lang w:eastAsia="zh-CN"/>
        </w:rPr>
        <w:t>1024x600</w:t>
      </w:r>
      <w:r>
        <w:rPr>
          <w:rFonts w:hint="eastAsia" w:ascii="微软雅黑" w:hAnsi="微软雅黑" w:eastAsia="微软雅黑" w:cs="微软雅黑"/>
          <w:color w:val="auto"/>
          <w:szCs w:val="21"/>
          <w:lang w:eastAsia="zh-CN"/>
        </w:rPr>
        <w:t>；</w:t>
      </w:r>
    </w:p>
    <w:p>
      <w:pPr>
        <w:widowControl/>
        <w:numPr>
          <w:ilvl w:val="3"/>
          <w:numId w:val="3"/>
        </w:numPr>
        <w:tabs>
          <w:tab w:val="left" w:pos="0"/>
        </w:tabs>
        <w:rPr>
          <w:rFonts w:ascii="微软雅黑" w:hAnsi="微软雅黑" w:eastAsia="微软雅黑" w:cs="微软雅黑"/>
          <w:color w:val="auto"/>
          <w:szCs w:val="21"/>
        </w:rPr>
      </w:pPr>
      <w:r>
        <w:rPr>
          <w:rFonts w:hint="eastAsia" w:ascii="微软雅黑" w:hAnsi="微软雅黑" w:eastAsia="微软雅黑" w:cs="微软雅黑"/>
          <w:color w:val="auto"/>
          <w:szCs w:val="21"/>
        </w:rPr>
        <w:t>采用</w:t>
      </w:r>
      <w:r>
        <w:rPr>
          <w:rFonts w:ascii="微软雅黑" w:hAnsi="微软雅黑" w:eastAsia="微软雅黑" w:cs="微软雅黑"/>
          <w:color w:val="auto"/>
          <w:szCs w:val="21"/>
        </w:rPr>
        <w:t xml:space="preserve"> 200</w:t>
      </w:r>
      <w:r>
        <w:rPr>
          <w:rFonts w:hint="eastAsia" w:ascii="微软雅黑" w:hAnsi="微软雅黑" w:eastAsia="微软雅黑" w:cs="微软雅黑"/>
          <w:color w:val="auto"/>
          <w:szCs w:val="21"/>
        </w:rPr>
        <w:t>万双目摄像头；</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采用高性能图像传感器，无需白光补光，在暗光或无光环境下也能识别；</w:t>
      </w:r>
    </w:p>
    <w:p>
      <w:pPr>
        <w:widowControl/>
        <w:numPr>
          <w:ilvl w:val="3"/>
          <w:numId w:val="3"/>
        </w:numPr>
        <w:tabs>
          <w:tab w:val="left" w:pos="0"/>
        </w:tabs>
        <w:rPr>
          <w:rFonts w:ascii="微软雅黑" w:hAnsi="微软雅黑" w:eastAsia="微软雅黑" w:cs="微软雅黑"/>
          <w:color w:val="auto"/>
          <w:szCs w:val="21"/>
        </w:rPr>
      </w:pPr>
      <w:r>
        <w:rPr>
          <w:rFonts w:hint="eastAsia" w:ascii="微软雅黑" w:hAnsi="微软雅黑" w:eastAsia="微软雅黑" w:cs="微软雅黑"/>
          <w:color w:val="auto"/>
          <w:szCs w:val="21"/>
        </w:rPr>
        <w:t>支持</w:t>
      </w:r>
      <w:r>
        <w:rPr>
          <w:rFonts w:ascii="微软雅黑" w:hAnsi="微软雅黑" w:eastAsia="微软雅黑" w:cs="微软雅黑"/>
          <w:color w:val="auto"/>
          <w:szCs w:val="21"/>
        </w:rPr>
        <w:t>IP65</w:t>
      </w:r>
      <w:r>
        <w:rPr>
          <w:rFonts w:hint="eastAsia" w:ascii="微软雅黑" w:hAnsi="微软雅黑" w:eastAsia="微软雅黑" w:cs="微软雅黑"/>
          <w:color w:val="auto"/>
          <w:szCs w:val="21"/>
        </w:rPr>
        <w:t>防护等级；</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支持自动补光，可有效降低环境光污染；</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w:t>
      </w:r>
      <w:r>
        <w:rPr>
          <w:rFonts w:ascii="微软雅黑" w:hAnsi="微软雅黑" w:eastAsia="微软雅黑" w:cs="微软雅黑"/>
          <w:color w:val="auto"/>
          <w:szCs w:val="21"/>
          <w:lang w:eastAsia="zh-CN"/>
        </w:rPr>
        <w:t>5</w:t>
      </w:r>
      <w:r>
        <w:rPr>
          <w:rFonts w:hint="eastAsia" w:ascii="微软雅黑" w:hAnsi="微软雅黑" w:eastAsia="微软雅黑" w:cs="微软雅黑"/>
          <w:color w:val="auto"/>
          <w:szCs w:val="21"/>
          <w:lang w:eastAsia="zh-CN"/>
        </w:rPr>
        <w:t>万个用户、</w:t>
      </w:r>
      <w:r>
        <w:rPr>
          <w:rFonts w:ascii="微软雅黑" w:hAnsi="微软雅黑" w:eastAsia="微软雅黑" w:cs="微软雅黑"/>
          <w:color w:val="auto"/>
          <w:szCs w:val="21"/>
          <w:lang w:eastAsia="zh-CN"/>
        </w:rPr>
        <w:t>5</w:t>
      </w:r>
      <w:r>
        <w:rPr>
          <w:rFonts w:hint="eastAsia" w:ascii="微软雅黑" w:hAnsi="微软雅黑" w:eastAsia="微软雅黑" w:cs="微软雅黑"/>
          <w:color w:val="auto"/>
          <w:szCs w:val="21"/>
          <w:lang w:eastAsia="zh-CN"/>
        </w:rPr>
        <w:t>万张人脸、</w:t>
      </w:r>
      <w:r>
        <w:rPr>
          <w:rFonts w:ascii="微软雅黑" w:hAnsi="微软雅黑" w:eastAsia="微软雅黑" w:cs="微软雅黑"/>
          <w:color w:val="auto"/>
          <w:szCs w:val="21"/>
          <w:lang w:eastAsia="zh-CN"/>
        </w:rPr>
        <w:t>5</w:t>
      </w:r>
      <w:r>
        <w:rPr>
          <w:rFonts w:hint="eastAsia" w:ascii="微软雅黑" w:hAnsi="微软雅黑" w:eastAsia="微软雅黑" w:cs="微软雅黑"/>
          <w:color w:val="auto"/>
          <w:szCs w:val="21"/>
          <w:lang w:eastAsia="zh-CN"/>
        </w:rPr>
        <w:t>万个密码、</w:t>
      </w:r>
      <w:r>
        <w:rPr>
          <w:rFonts w:ascii="微软雅黑" w:hAnsi="微软雅黑" w:eastAsia="微软雅黑" w:cs="微软雅黑"/>
          <w:color w:val="auto"/>
          <w:szCs w:val="21"/>
          <w:lang w:eastAsia="zh-CN"/>
        </w:rPr>
        <w:t>10</w:t>
      </w:r>
      <w:r>
        <w:rPr>
          <w:rFonts w:hint="eastAsia" w:ascii="微软雅黑" w:hAnsi="微软雅黑" w:eastAsia="微软雅黑" w:cs="微软雅黑"/>
          <w:color w:val="auto"/>
          <w:szCs w:val="21"/>
          <w:lang w:eastAsia="zh-CN"/>
        </w:rPr>
        <w:t>万张卡片、</w:t>
      </w:r>
      <w:r>
        <w:rPr>
          <w:rFonts w:ascii="微软雅黑" w:hAnsi="微软雅黑" w:eastAsia="微软雅黑" w:cs="微软雅黑"/>
          <w:color w:val="auto"/>
          <w:szCs w:val="21"/>
          <w:lang w:eastAsia="zh-CN"/>
        </w:rPr>
        <w:t>30</w:t>
      </w:r>
      <w:r>
        <w:rPr>
          <w:rFonts w:hint="eastAsia" w:ascii="微软雅黑" w:hAnsi="微软雅黑" w:eastAsia="微软雅黑" w:cs="微软雅黑"/>
          <w:color w:val="auto"/>
          <w:szCs w:val="21"/>
          <w:lang w:eastAsia="zh-CN"/>
        </w:rPr>
        <w:t>万条记录；</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支持人脸、</w:t>
      </w:r>
      <w:r>
        <w:rPr>
          <w:rFonts w:ascii="微软雅黑" w:hAnsi="微软雅黑" w:eastAsia="微软雅黑" w:cs="微软雅黑"/>
          <w:color w:val="auto"/>
          <w:szCs w:val="21"/>
          <w:lang w:eastAsia="zh-CN"/>
        </w:rPr>
        <w:t>IC</w:t>
      </w:r>
      <w:r>
        <w:rPr>
          <w:rFonts w:hint="eastAsia" w:ascii="微软雅黑" w:hAnsi="微软雅黑" w:eastAsia="微软雅黑" w:cs="微软雅黑"/>
          <w:color w:val="auto"/>
          <w:szCs w:val="21"/>
          <w:lang w:eastAsia="zh-CN"/>
        </w:rPr>
        <w:t>卡、</w:t>
      </w:r>
      <w:r>
        <w:rPr>
          <w:rFonts w:ascii="微软雅黑" w:hAnsi="微软雅黑" w:eastAsia="微软雅黑" w:cs="微软雅黑"/>
          <w:color w:val="auto"/>
          <w:szCs w:val="21"/>
          <w:lang w:eastAsia="zh-CN"/>
        </w:rPr>
        <w:t>CPU</w:t>
      </w:r>
      <w:r>
        <w:rPr>
          <w:rFonts w:hint="eastAsia" w:ascii="微软雅黑" w:hAnsi="微软雅黑" w:eastAsia="微软雅黑" w:cs="微软雅黑"/>
          <w:color w:val="auto"/>
          <w:szCs w:val="21"/>
          <w:lang w:eastAsia="zh-CN"/>
        </w:rPr>
        <w:t>卡、密码、二维码等多种识别方式，并支持多种组合识别鉴权方式；</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人脸识别速度</w:t>
      </w:r>
      <w:r>
        <w:rPr>
          <w:rFonts w:ascii="微软雅黑" w:hAnsi="微软雅黑" w:eastAsia="微软雅黑" w:cs="微软雅黑"/>
          <w:color w:val="auto"/>
          <w:szCs w:val="21"/>
          <w:lang w:eastAsia="zh-CN"/>
        </w:rPr>
        <w:t>0.1</w:t>
      </w:r>
      <w:r>
        <w:rPr>
          <w:rFonts w:hint="eastAsia" w:ascii="微软雅黑" w:hAnsi="微软雅黑" w:eastAsia="微软雅黑" w:cs="微软雅黑"/>
          <w:color w:val="auto"/>
          <w:szCs w:val="21"/>
          <w:lang w:eastAsia="zh-CN"/>
        </w:rPr>
        <w:t>秒，可实现无感通行；</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支持活体检测功能，支持手机照片、打印照片和视频防假；</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支持胁迫报警、</w:t>
      </w:r>
      <w:r>
        <w:rPr>
          <w:rFonts w:ascii="微软雅黑" w:hAnsi="微软雅黑" w:eastAsia="微软雅黑" w:cs="微软雅黑"/>
          <w:color w:val="auto"/>
          <w:szCs w:val="21"/>
          <w:lang w:eastAsia="zh-CN"/>
        </w:rPr>
        <w:t xml:space="preserve"> </w:t>
      </w:r>
      <w:r>
        <w:rPr>
          <w:rFonts w:hint="eastAsia" w:ascii="微软雅黑" w:hAnsi="微软雅黑" w:eastAsia="微软雅黑" w:cs="微软雅黑"/>
          <w:color w:val="auto"/>
          <w:szCs w:val="21"/>
          <w:lang w:eastAsia="zh-CN"/>
        </w:rPr>
        <w:t>防拆报警、</w:t>
      </w:r>
      <w:r>
        <w:rPr>
          <w:rFonts w:ascii="微软雅黑" w:hAnsi="微软雅黑" w:eastAsia="微软雅黑" w:cs="微软雅黑"/>
          <w:color w:val="auto"/>
          <w:szCs w:val="21"/>
          <w:lang w:eastAsia="zh-CN"/>
        </w:rPr>
        <w:t xml:space="preserve"> </w:t>
      </w:r>
      <w:r>
        <w:rPr>
          <w:rFonts w:hint="eastAsia" w:ascii="微软雅黑" w:hAnsi="微软雅黑" w:eastAsia="微软雅黑" w:cs="微软雅黑"/>
          <w:color w:val="auto"/>
          <w:szCs w:val="21"/>
          <w:lang w:eastAsia="zh-CN"/>
        </w:rPr>
        <w:t>闯入报警、</w:t>
      </w:r>
      <w:r>
        <w:rPr>
          <w:rFonts w:ascii="微软雅黑" w:hAnsi="微软雅黑" w:eastAsia="微软雅黑" w:cs="微软雅黑"/>
          <w:color w:val="auto"/>
          <w:szCs w:val="21"/>
          <w:lang w:eastAsia="zh-CN"/>
        </w:rPr>
        <w:t xml:space="preserve"> </w:t>
      </w:r>
      <w:r>
        <w:rPr>
          <w:rFonts w:hint="eastAsia" w:ascii="微软雅黑" w:hAnsi="微软雅黑" w:eastAsia="微软雅黑" w:cs="微软雅黑"/>
          <w:color w:val="auto"/>
          <w:szCs w:val="21"/>
          <w:lang w:eastAsia="zh-CN"/>
        </w:rPr>
        <w:t>门超时报警、非法卡超次报警、非法密码超次报警；</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支持本机</w:t>
      </w:r>
      <w:r>
        <w:rPr>
          <w:rFonts w:ascii="微软雅黑" w:hAnsi="微软雅黑" w:eastAsia="微软雅黑" w:cs="微软雅黑"/>
          <w:color w:val="auto"/>
          <w:szCs w:val="21"/>
          <w:lang w:eastAsia="zh-CN"/>
        </w:rPr>
        <w:t>WEB</w:t>
      </w:r>
      <w:r>
        <w:rPr>
          <w:rFonts w:hint="eastAsia" w:ascii="微软雅黑" w:hAnsi="微软雅黑" w:eastAsia="微软雅黑" w:cs="微软雅黑"/>
          <w:color w:val="auto"/>
          <w:szCs w:val="21"/>
          <w:lang w:eastAsia="zh-CN"/>
        </w:rPr>
        <w:t>人员管理，支持人员新增、删除和修改；</w:t>
      </w:r>
    </w:p>
    <w:p>
      <w:pPr>
        <w:widowControl/>
        <w:numPr>
          <w:ilvl w:val="3"/>
          <w:numId w:val="3"/>
        </w:numPr>
        <w:tabs>
          <w:tab w:val="left" w:pos="0"/>
        </w:tabs>
        <w:rPr>
          <w:rFonts w:ascii="微软雅黑" w:hAnsi="微软雅黑" w:eastAsia="微软雅黑" w:cs="微软雅黑"/>
          <w:color w:val="auto"/>
          <w:szCs w:val="21"/>
        </w:rPr>
      </w:pPr>
      <w:r>
        <w:rPr>
          <w:rFonts w:hint="eastAsia" w:ascii="微软雅黑" w:hAnsi="微软雅黑" w:eastAsia="微软雅黑" w:cs="微软雅黑"/>
          <w:color w:val="auto"/>
          <w:szCs w:val="21"/>
        </w:rPr>
        <w:t>支持消防报警联动；</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开门按钮1个、含挂墙支架1套，适配</w:t>
      </w:r>
      <w:r>
        <w:rPr>
          <w:rFonts w:ascii="微软雅黑" w:hAnsi="微软雅黑" w:eastAsia="微软雅黑" w:cs="微软雅黑"/>
          <w:color w:val="auto"/>
          <w:szCs w:val="21"/>
          <w:lang w:eastAsia="zh-CN"/>
        </w:rPr>
        <w:t>55</w:t>
      </w:r>
      <w:r>
        <w:rPr>
          <w:rFonts w:hint="eastAsia" w:ascii="微软雅黑" w:hAnsi="微软雅黑" w:eastAsia="微软雅黑" w:cs="微软雅黑"/>
          <w:color w:val="auto"/>
          <w:szCs w:val="21"/>
          <w:lang w:eastAsia="zh-CN"/>
        </w:rPr>
        <w:t>寸电视机；</w:t>
      </w:r>
    </w:p>
    <w:p>
      <w:pPr>
        <w:widowControl/>
        <w:numPr>
          <w:ilvl w:val="3"/>
          <w:numId w:val="3"/>
        </w:numPr>
        <w:tabs>
          <w:tab w:val="left" w:pos="0"/>
        </w:tabs>
        <w:rPr>
          <w:rFonts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电源输出功能检查</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设备应支持</w:t>
      </w:r>
      <w:r>
        <w:rPr>
          <w:rFonts w:ascii="微软雅黑" w:hAnsi="微软雅黑" w:eastAsia="微软雅黑" w:cs="微软雅黑"/>
          <w:color w:val="auto"/>
          <w:szCs w:val="21"/>
          <w:lang w:eastAsia="zh-CN"/>
        </w:rPr>
        <w:t>12V/1A</w:t>
      </w:r>
      <w:r>
        <w:rPr>
          <w:rFonts w:hint="eastAsia" w:ascii="微软雅黑" w:hAnsi="微软雅黑" w:eastAsia="微软雅黑" w:cs="微软雅黑"/>
          <w:color w:val="auto"/>
          <w:szCs w:val="21"/>
          <w:lang w:eastAsia="zh-CN"/>
        </w:rPr>
        <w:t>电源输出功能</w:t>
      </w:r>
      <w:r>
        <w:rPr>
          <w:rFonts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eastAsia="zh-CN"/>
        </w:rPr>
        <w:t>可以给锁具、读卡器等外设供电；</w:t>
      </w:r>
    </w:p>
    <w:bookmarkEnd w:id="23"/>
    <w:p>
      <w:pPr>
        <w:pStyle w:val="26"/>
        <w:spacing w:before="120" w:after="120"/>
        <w:outlineLvl w:val="0"/>
        <w:rPr>
          <w:rFonts w:hint="eastAsia" w:ascii="微软雅黑" w:hAnsi="微软雅黑" w:eastAsia="微软雅黑" w:cs="Times New Roman"/>
          <w:bCs/>
          <w:color w:val="auto"/>
          <w:sz w:val="32"/>
          <w:szCs w:val="32"/>
        </w:rPr>
      </w:pPr>
      <w:bookmarkStart w:id="24" w:name="_Toc118101011"/>
      <w:bookmarkEnd w:id="24"/>
      <w:bookmarkStart w:id="25" w:name="_Toc6913"/>
      <w:bookmarkStart w:id="26" w:name="_Toc133273449"/>
      <w:r>
        <w:rPr>
          <w:rFonts w:hint="eastAsia" w:ascii="微软雅黑" w:hAnsi="微软雅黑" w:eastAsia="微软雅黑" w:cs="Times New Roman"/>
          <w:bCs/>
          <w:color w:val="auto"/>
          <w:sz w:val="32"/>
          <w:szCs w:val="32"/>
        </w:rPr>
        <w:t>六、检测和试验</w:t>
      </w:r>
    </w:p>
    <w:p>
      <w:pPr>
        <w:pStyle w:val="2"/>
        <w:spacing w:line="257" w:lineRule="auto"/>
        <w:ind w:left="220" w:right="122" w:firstLine="420"/>
        <w:rPr>
          <w:rFonts w:hint="eastAsia" w:ascii="微软雅黑" w:hAnsi="微软雅黑" w:eastAsia="微软雅黑"/>
          <w:color w:val="auto"/>
          <w:shd w:val="clear" w:color="auto" w:fill="FFFFFF" w:themeFill="background1"/>
          <w:lang w:eastAsia="zh-CN"/>
        </w:rPr>
      </w:pPr>
      <w:r>
        <w:rPr>
          <w:rFonts w:ascii="微软雅黑" w:hAnsi="微软雅黑" w:eastAsia="微软雅黑"/>
          <w:color w:val="auto"/>
          <w:shd w:val="clear" w:color="auto" w:fill="FFFFFF" w:themeFill="background1"/>
          <w:lang w:eastAsia="zh-CN"/>
        </w:rPr>
        <w:t>1</w:t>
      </w:r>
      <w:r>
        <w:rPr>
          <w:rFonts w:hint="eastAsia" w:ascii="微软雅黑" w:hAnsi="微软雅黑" w:eastAsia="微软雅黑"/>
          <w:color w:val="auto"/>
          <w:shd w:val="clear" w:color="auto" w:fill="FFFFFF" w:themeFill="background1"/>
          <w:lang w:eastAsia="zh-CN"/>
        </w:rPr>
        <w:t>．概述</w:t>
      </w:r>
    </w:p>
    <w:p>
      <w:pPr>
        <w:pStyle w:val="2"/>
        <w:spacing w:line="257" w:lineRule="auto"/>
        <w:ind w:left="220" w:right="122" w:firstLine="420"/>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卖方需按照合同进度要求负责每个阶段的测试和检验，使设备满足合同的各项要求。卖方在安装调试前进行系统各阶段的测试检验内容、标准、程序方法验收证书格式等文件，提交买方审查通过，并作为各项检测验收的主要依据。</w:t>
      </w:r>
      <w:r>
        <w:rPr>
          <w:rFonts w:hint="eastAsia" w:ascii="微软雅黑" w:hAnsi="微软雅黑" w:eastAsia="微软雅黑"/>
          <w:color w:val="auto"/>
          <w:highlight w:val="none"/>
          <w:shd w:val="clear" w:color="auto" w:fill="FFFFFF" w:themeFill="background1"/>
          <w:lang w:eastAsia="zh-CN"/>
        </w:rPr>
        <w:t>各项测试均应</w:t>
      </w:r>
      <w:r>
        <w:rPr>
          <w:rFonts w:hint="eastAsia" w:ascii="微软雅黑" w:hAnsi="微软雅黑" w:eastAsia="微软雅黑"/>
          <w:color w:val="auto"/>
          <w:highlight w:val="none"/>
          <w:shd w:val="clear" w:color="auto" w:fill="FFFFFF" w:themeFill="background1"/>
          <w:lang w:val="en-US" w:eastAsia="zh-CN"/>
        </w:rPr>
        <w:t>合格且出具</w:t>
      </w:r>
      <w:r>
        <w:rPr>
          <w:rFonts w:hint="eastAsia" w:ascii="微软雅黑" w:hAnsi="微软雅黑" w:eastAsia="微软雅黑"/>
          <w:color w:val="auto"/>
          <w:highlight w:val="none"/>
          <w:shd w:val="clear" w:color="auto" w:fill="FFFFFF" w:themeFill="background1"/>
          <w:lang w:eastAsia="zh-CN"/>
        </w:rPr>
        <w:t>测试报告。</w:t>
      </w:r>
      <w:r>
        <w:rPr>
          <w:rFonts w:hint="eastAsia" w:ascii="微软雅黑" w:hAnsi="微软雅黑" w:eastAsia="微软雅黑"/>
          <w:color w:val="auto"/>
          <w:shd w:val="clear" w:color="auto" w:fill="FFFFFF" w:themeFill="background1"/>
          <w:lang w:eastAsia="zh-CN"/>
        </w:rPr>
        <w:t>买方代表将出席系统设备各阶段的测试，要求卖方做出计划安排，包括内容、时间、地点，并应尽可能将有关测试安排在一起，确保试验能按计划进行。如果事先未曾经买方审查，卖方不得改变最初确定的设备制造、测试和检查地点。通过各阶段安装工程和各单体设备测试合格后，进入系统联调阶段，卖方出具完善的调试方案，并交买方审定并严格执行，确保系统按原定计划完成。</w:t>
      </w:r>
    </w:p>
    <w:p>
      <w:pPr>
        <w:pStyle w:val="2"/>
        <w:numPr>
          <w:ilvl w:val="0"/>
          <w:numId w:val="4"/>
        </w:numPr>
        <w:spacing w:line="257" w:lineRule="auto"/>
        <w:ind w:left="0" w:right="122" w:firstLine="609" w:firstLineChars="290"/>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到货开箱检测</w:t>
      </w:r>
    </w:p>
    <w:p>
      <w:pPr>
        <w:pStyle w:val="2"/>
        <w:numPr>
          <w:ilvl w:val="255"/>
          <w:numId w:val="0"/>
        </w:numPr>
        <w:spacing w:line="257" w:lineRule="auto"/>
        <w:ind w:left="220" w:right="122" w:firstLine="420"/>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stheme="minorBidi"/>
          <w:color w:val="auto"/>
          <w:shd w:val="clear" w:color="auto" w:fill="FFFFFF" w:themeFill="background1"/>
          <w:lang w:eastAsia="zh-CN"/>
        </w:rPr>
        <w:t>合同签订后</w:t>
      </w:r>
      <w:r>
        <w:rPr>
          <w:rFonts w:hint="eastAsia" w:ascii="微软雅黑" w:hAnsi="微软雅黑" w:eastAsia="微软雅黑" w:cstheme="minorBidi"/>
          <w:color w:val="auto"/>
          <w:u w:val="single"/>
          <w:shd w:val="clear" w:color="auto" w:fill="FFFFFF" w:themeFill="background1"/>
          <w:lang w:eastAsia="zh-CN"/>
        </w:rPr>
        <w:t>45日</w:t>
      </w:r>
      <w:r>
        <w:rPr>
          <w:rFonts w:hint="eastAsia" w:ascii="微软雅黑" w:hAnsi="微软雅黑" w:eastAsia="微软雅黑" w:cstheme="minorBidi"/>
          <w:color w:val="auto"/>
          <w:shd w:val="clear" w:color="auto" w:fill="FFFFFF" w:themeFill="background1"/>
          <w:lang w:eastAsia="zh-CN"/>
        </w:rPr>
        <w:t>内完成到货，卖方应将货物送达买方指定地点</w:t>
      </w:r>
      <w:r>
        <w:rPr>
          <w:rFonts w:hint="eastAsia" w:ascii="微软雅黑" w:hAnsi="微软雅黑" w:eastAsia="微软雅黑"/>
          <w:color w:val="auto"/>
          <w:shd w:val="clear" w:color="auto" w:fill="FFFFFF" w:themeFill="background1"/>
          <w:lang w:eastAsia="zh-CN"/>
        </w:rPr>
        <w:t>，在买方指定地点进行的开箱检验由买方、卖方有关人员共同参加，对设备的内外包装设备外观进行检查，若发现设备短缺和外观破损，卖方需及时补发或替换。</w:t>
      </w:r>
    </w:p>
    <w:p>
      <w:pPr>
        <w:pStyle w:val="2"/>
        <w:spacing w:line="257" w:lineRule="auto"/>
        <w:ind w:left="220" w:right="122" w:firstLine="420"/>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3．安装验收</w:t>
      </w:r>
    </w:p>
    <w:p>
      <w:pPr>
        <w:pStyle w:val="2"/>
        <w:spacing w:line="257" w:lineRule="auto"/>
        <w:ind w:left="220" w:right="122" w:firstLine="420" w:firstLineChars="0"/>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货物验收合格后</w:t>
      </w:r>
      <w:r>
        <w:rPr>
          <w:rFonts w:hint="eastAsia" w:ascii="微软雅黑" w:hAnsi="微软雅黑" w:eastAsia="微软雅黑"/>
          <w:color w:val="auto"/>
          <w:u w:val="single"/>
          <w:shd w:val="clear" w:color="auto" w:fill="FFFFFF" w:themeFill="background1"/>
          <w:lang w:eastAsia="zh-CN"/>
        </w:rPr>
        <w:t>45日</w:t>
      </w:r>
      <w:r>
        <w:rPr>
          <w:rFonts w:hint="eastAsia" w:ascii="微软雅黑" w:hAnsi="微软雅黑" w:eastAsia="微软雅黑"/>
          <w:color w:val="auto"/>
          <w:shd w:val="clear" w:color="auto" w:fill="FFFFFF" w:themeFill="background1"/>
          <w:lang w:eastAsia="zh-CN"/>
        </w:rPr>
        <w:t>内，卖方应完成安装调试及培训工作，且卖方应对现场的设备安装、调试等条件进行评估、确认，如在安装调试期间出现任何问题，由卖方承担相关费用及责任。安装验收合格后双方签署安装完工报告。</w:t>
      </w:r>
    </w:p>
    <w:p>
      <w:pPr>
        <w:pStyle w:val="26"/>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七、标识、包装、运输和存储</w:t>
      </w:r>
      <w:bookmarkEnd w:id="25"/>
      <w:bookmarkEnd w:id="26"/>
    </w:p>
    <w:p>
      <w:pPr>
        <w:spacing w:line="360" w:lineRule="auto"/>
        <w:ind w:firstLine="630" w:firstLineChars="300"/>
        <w:rPr>
          <w:rFonts w:hint="eastAsia" w:ascii="微软雅黑" w:hAnsi="微软雅黑" w:eastAsia="微软雅黑"/>
          <w:color w:val="auto"/>
          <w:sz w:val="21"/>
          <w:szCs w:val="21"/>
          <w:shd w:val="clear" w:color="auto" w:fill="FFFFFF" w:themeFill="background1"/>
          <w:lang w:eastAsia="zh-CN"/>
        </w:rPr>
      </w:pPr>
      <w:bookmarkStart w:id="27" w:name="_Toc133273450"/>
      <w:bookmarkStart w:id="28" w:name="_Toc3460"/>
      <w:r>
        <w:rPr>
          <w:rFonts w:hint="eastAsia" w:ascii="微软雅黑" w:hAnsi="微软雅黑" w:eastAsia="微软雅黑"/>
          <w:color w:val="auto"/>
          <w:sz w:val="21"/>
          <w:szCs w:val="21"/>
          <w:shd w:val="clear" w:color="auto" w:fill="FFFFFF" w:themeFill="background1"/>
          <w:lang w:eastAsia="zh-CN"/>
        </w:rPr>
        <w:t>1. 产品标识</w:t>
      </w:r>
    </w:p>
    <w:p>
      <w:pPr>
        <w:pStyle w:val="2"/>
        <w:spacing w:line="360" w:lineRule="auto"/>
        <w:ind w:left="220" w:right="122" w:firstLine="420"/>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卖方提供所有产品均需附带产品标识，产品标识须明确标注产品详细信息如产品名称、规格型号、生产批号、生产日期、有效期、生产商名称、生产地址、</w:t>
      </w:r>
      <w:r>
        <w:rPr>
          <w:rFonts w:ascii="微软雅黑" w:hAnsi="微软雅黑" w:eastAsia="微软雅黑"/>
          <w:color w:val="auto"/>
          <w:shd w:val="clear" w:color="auto" w:fill="FFFFFF" w:themeFill="background1"/>
          <w:lang w:eastAsia="zh-CN"/>
        </w:rPr>
        <w:t>MSDS</w:t>
      </w:r>
      <w:r>
        <w:rPr>
          <w:rFonts w:hint="eastAsia" w:ascii="微软雅黑" w:hAnsi="微软雅黑" w:eastAsia="微软雅黑"/>
          <w:color w:val="auto"/>
          <w:shd w:val="clear" w:color="auto" w:fill="FFFFFF" w:themeFill="background1"/>
          <w:lang w:eastAsia="zh-CN"/>
        </w:rPr>
        <w:t>等；</w:t>
      </w:r>
    </w:p>
    <w:p>
      <w:pPr>
        <w:pStyle w:val="2"/>
        <w:spacing w:line="360" w:lineRule="auto"/>
        <w:ind w:left="220" w:right="122" w:firstLine="420"/>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卖方提供所有产品铭牌上信息需包含设备编号、名称、型号、制造日期等内容以及主要参数，尺寸、材质等。</w:t>
      </w:r>
    </w:p>
    <w:p>
      <w:pPr>
        <w:spacing w:line="360" w:lineRule="auto"/>
        <w:ind w:firstLine="630" w:firstLineChars="300"/>
        <w:rPr>
          <w:rFonts w:hint="eastAsia" w:ascii="微软雅黑" w:hAnsi="微软雅黑" w:eastAsia="微软雅黑"/>
          <w:color w:val="auto"/>
          <w:sz w:val="21"/>
          <w:szCs w:val="21"/>
          <w:shd w:val="clear" w:color="auto" w:fill="FFFFFF" w:themeFill="background1"/>
          <w:lang w:eastAsia="zh-CN"/>
        </w:rPr>
      </w:pPr>
      <w:r>
        <w:rPr>
          <w:rFonts w:hint="eastAsia" w:ascii="微软雅黑" w:hAnsi="微软雅黑" w:eastAsia="微软雅黑"/>
          <w:color w:val="auto"/>
          <w:sz w:val="21"/>
          <w:szCs w:val="21"/>
          <w:shd w:val="clear" w:color="auto" w:fill="FFFFFF" w:themeFill="background1"/>
          <w:lang w:eastAsia="zh-CN"/>
        </w:rPr>
        <w:t>2. 产品包装</w:t>
      </w:r>
    </w:p>
    <w:p>
      <w:pPr>
        <w:pStyle w:val="2"/>
        <w:spacing w:line="360" w:lineRule="auto"/>
        <w:ind w:left="220" w:right="122" w:firstLine="420"/>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所以供货产品应经检验部门检验合格，并做好防护和有关内包装后方可进行外包装，并贴有合格标识；</w:t>
      </w:r>
    </w:p>
    <w:p>
      <w:pPr>
        <w:pStyle w:val="2"/>
        <w:spacing w:line="360" w:lineRule="auto"/>
        <w:ind w:left="220" w:right="122" w:firstLine="420"/>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根据产品的特点和储运条件，选择适当的内外包装材料保证产品完整不受损坏；</w:t>
      </w:r>
    </w:p>
    <w:p>
      <w:pPr>
        <w:pStyle w:val="2"/>
        <w:spacing w:line="360" w:lineRule="auto"/>
        <w:ind w:left="220" w:right="122" w:firstLine="420"/>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对于需要防雨，防潮，防尘的设备，在产品包装时，要求采取严格的防雨，防潮，防尘措施；</w:t>
      </w:r>
    </w:p>
    <w:p>
      <w:pPr>
        <w:pStyle w:val="2"/>
        <w:spacing w:line="360" w:lineRule="auto"/>
        <w:ind w:left="220" w:right="122" w:firstLine="420"/>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包装需附带技术文件包括产品使用说明书，产品合格检验报告，电气图纸与装配图纸等。</w:t>
      </w:r>
    </w:p>
    <w:p>
      <w:pPr>
        <w:spacing w:line="360" w:lineRule="auto"/>
        <w:ind w:firstLine="630" w:firstLineChars="300"/>
        <w:rPr>
          <w:rFonts w:hint="eastAsia" w:ascii="微软雅黑" w:hAnsi="微软雅黑" w:eastAsia="微软雅黑"/>
          <w:color w:val="auto"/>
          <w:sz w:val="21"/>
          <w:szCs w:val="21"/>
          <w:shd w:val="clear" w:color="auto" w:fill="FFFFFF" w:themeFill="background1"/>
          <w:lang w:eastAsia="zh-CN"/>
        </w:rPr>
      </w:pPr>
      <w:r>
        <w:rPr>
          <w:rFonts w:hint="eastAsia" w:ascii="微软雅黑" w:hAnsi="微软雅黑" w:eastAsia="微软雅黑"/>
          <w:color w:val="auto"/>
          <w:sz w:val="21"/>
          <w:szCs w:val="21"/>
          <w:shd w:val="clear" w:color="auto" w:fill="FFFFFF" w:themeFill="background1"/>
          <w:lang w:eastAsia="zh-CN"/>
        </w:rPr>
        <w:t>3. 产品运输</w:t>
      </w:r>
    </w:p>
    <w:p>
      <w:pPr>
        <w:pStyle w:val="2"/>
        <w:spacing w:line="360" w:lineRule="auto"/>
        <w:ind w:right="122" w:firstLine="630" w:firstLineChars="300"/>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卖方根据工地现场进度情况，合理组织产品运输到现场实施安装：</w:t>
      </w:r>
    </w:p>
    <w:p>
      <w:pPr>
        <w:pStyle w:val="2"/>
        <w:spacing w:line="360" w:lineRule="auto"/>
        <w:ind w:right="122" w:firstLine="630" w:firstLineChars="300"/>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卖方需随时与买方项目负责人、联络、沟通，了解现场实施情况，必要时要到现场勘察，根据现场实际制定产品运输方案，合理选择运输路线和运输方式，及时发运产品到现场。</w:t>
      </w:r>
    </w:p>
    <w:p>
      <w:pPr>
        <w:pStyle w:val="2"/>
        <w:spacing w:line="360" w:lineRule="auto"/>
        <w:ind w:right="122" w:firstLine="630" w:firstLineChars="300"/>
        <w:rPr>
          <w:rFonts w:hint="eastAsia" w:ascii="微软雅黑" w:hAnsi="微软雅黑" w:eastAsia="微软雅黑"/>
          <w:color w:val="auto"/>
          <w:shd w:val="clear" w:color="auto" w:fill="FFFFFF" w:themeFill="background1"/>
          <w:lang w:eastAsia="zh-CN"/>
        </w:rPr>
      </w:pPr>
      <w:r>
        <w:rPr>
          <w:rFonts w:hint="eastAsia" w:ascii="微软雅黑" w:hAnsi="微软雅黑" w:eastAsia="微软雅黑"/>
          <w:color w:val="auto"/>
          <w:shd w:val="clear" w:color="auto" w:fill="FFFFFF" w:themeFill="background1"/>
          <w:lang w:eastAsia="zh-CN"/>
        </w:rPr>
        <w:t>运输方式：汽运/火运，含搬运。</w:t>
      </w:r>
    </w:p>
    <w:bookmarkEnd w:id="27"/>
    <w:bookmarkEnd w:id="28"/>
    <w:p>
      <w:pPr>
        <w:pStyle w:val="26"/>
        <w:spacing w:before="120" w:after="120"/>
        <w:outlineLvl w:val="0"/>
        <w:rPr>
          <w:rFonts w:hint="eastAsia" w:ascii="微软雅黑" w:hAnsi="微软雅黑" w:eastAsia="微软雅黑" w:cs="Times New Roman"/>
          <w:bCs/>
          <w:color w:val="auto"/>
          <w:sz w:val="32"/>
          <w:szCs w:val="32"/>
        </w:rPr>
      </w:pPr>
      <w:bookmarkStart w:id="29" w:name="_Toc133273453"/>
      <w:bookmarkStart w:id="30" w:name="_Toc22680"/>
      <w:r>
        <w:rPr>
          <w:rFonts w:hint="eastAsia" w:ascii="微软雅黑" w:hAnsi="微软雅黑" w:eastAsia="微软雅黑" w:cs="Times New Roman"/>
          <w:bCs/>
          <w:color w:val="auto"/>
          <w:sz w:val="32"/>
          <w:szCs w:val="32"/>
        </w:rPr>
        <w:t>八、技术文件</w:t>
      </w:r>
      <w:bookmarkEnd w:id="29"/>
      <w:bookmarkEnd w:id="30"/>
    </w:p>
    <w:p>
      <w:pPr>
        <w:pStyle w:val="2"/>
        <w:ind w:left="221" w:right="119" w:firstLine="420" w:firstLineChars="0"/>
        <w:rPr>
          <w:rFonts w:hint="eastAsia" w:ascii="微软雅黑" w:hAnsi="微软雅黑" w:eastAsia="微软雅黑" w:cs="微软雅黑"/>
          <w:color w:val="auto"/>
          <w:kern w:val="2"/>
          <w:szCs w:val="22"/>
          <w:lang w:eastAsia="zh-CN"/>
        </w:rPr>
      </w:pPr>
      <w:r>
        <w:rPr>
          <w:rFonts w:hint="eastAsia" w:ascii="微软雅黑" w:hAnsi="微软雅黑" w:eastAsia="微软雅黑" w:cs="微软雅黑"/>
          <w:color w:val="auto"/>
          <w:kern w:val="2"/>
          <w:szCs w:val="22"/>
          <w:lang w:eastAsia="zh-CN"/>
        </w:rPr>
        <w:t>1、采购的产品交付技术文件要求：产品合格证、产品说明书、保修卡。买方有权要求卖方提供系统相关设备的授权文件；</w:t>
      </w:r>
    </w:p>
    <w:p>
      <w:pPr>
        <w:pStyle w:val="2"/>
        <w:ind w:left="221" w:right="119" w:firstLine="420" w:firstLineChars="0"/>
        <w:rPr>
          <w:rFonts w:hint="eastAsia" w:ascii="微软雅黑" w:hAnsi="微软雅黑" w:eastAsia="微软雅黑" w:cs="微软雅黑"/>
          <w:color w:val="auto"/>
          <w:kern w:val="2"/>
          <w:szCs w:val="22"/>
          <w:lang w:eastAsia="zh-CN"/>
        </w:rPr>
      </w:pPr>
      <w:r>
        <w:rPr>
          <w:rFonts w:hint="eastAsia" w:ascii="微软雅黑" w:hAnsi="微软雅黑" w:eastAsia="微软雅黑" w:cs="微软雅黑"/>
          <w:color w:val="auto"/>
          <w:kern w:val="2"/>
          <w:szCs w:val="22"/>
          <w:lang w:eastAsia="zh-CN"/>
        </w:rPr>
        <w:t>2、所有设备的序列号要求能在设备厂商提供的渠道上查询到；</w:t>
      </w:r>
    </w:p>
    <w:p>
      <w:pPr>
        <w:pStyle w:val="2"/>
        <w:ind w:left="221" w:right="119" w:firstLine="420" w:firstLineChars="0"/>
        <w:rPr>
          <w:rFonts w:hint="eastAsia" w:ascii="微软雅黑" w:hAnsi="微软雅黑" w:eastAsia="微软雅黑" w:cs="微软雅黑"/>
          <w:color w:val="auto"/>
          <w:kern w:val="2"/>
          <w:szCs w:val="22"/>
          <w:lang w:eastAsia="zh-CN"/>
        </w:rPr>
      </w:pPr>
      <w:r>
        <w:rPr>
          <w:rFonts w:hint="eastAsia" w:ascii="微软雅黑" w:hAnsi="微软雅黑" w:eastAsia="微软雅黑" w:cs="微软雅黑"/>
          <w:color w:val="auto"/>
          <w:kern w:val="2"/>
          <w:szCs w:val="22"/>
          <w:lang w:eastAsia="zh-CN"/>
        </w:rPr>
        <w:t>3、文件要求：卖方提供的技术资料应能满足确保系统正常运行所需的管理、运营及维护有关的全套文件，并提供技术资料详细清单。提供的技术文件至少应包括：</w:t>
      </w:r>
    </w:p>
    <w:p>
      <w:pPr>
        <w:pStyle w:val="2"/>
        <w:ind w:left="221" w:right="119" w:firstLine="420" w:firstLineChars="0"/>
        <w:rPr>
          <w:rFonts w:hint="eastAsia" w:ascii="微软雅黑" w:hAnsi="微软雅黑" w:eastAsia="微软雅黑" w:cs="微软雅黑"/>
          <w:color w:val="auto"/>
          <w:kern w:val="2"/>
          <w:szCs w:val="22"/>
          <w:lang w:eastAsia="zh-CN"/>
        </w:rPr>
      </w:pPr>
      <w:r>
        <w:rPr>
          <w:rFonts w:hint="eastAsia" w:ascii="微软雅黑" w:hAnsi="微软雅黑" w:eastAsia="微软雅黑" w:cs="微软雅黑"/>
          <w:b/>
          <w:bCs/>
          <w:color w:val="auto"/>
          <w:kern w:val="2"/>
          <w:szCs w:val="22"/>
          <w:lang w:eastAsia="zh-CN"/>
        </w:rPr>
        <w:t>系统说明文件：</w:t>
      </w:r>
      <w:r>
        <w:rPr>
          <w:rFonts w:hint="eastAsia" w:ascii="微软雅黑" w:hAnsi="微软雅黑" w:eastAsia="微软雅黑" w:cs="微软雅黑"/>
          <w:color w:val="auto"/>
          <w:kern w:val="2"/>
          <w:szCs w:val="22"/>
          <w:lang w:eastAsia="zh-CN"/>
        </w:rPr>
        <w:t>施工前应提供详细实施方案，包括设备配置清单，方案设计等；各种设备的详细说明书，包括技术指标、工作原理、设备硬件结构尺寸和重量等。</w:t>
      </w:r>
    </w:p>
    <w:p>
      <w:pPr>
        <w:pStyle w:val="2"/>
        <w:ind w:left="221" w:right="119" w:firstLine="420" w:firstLineChars="0"/>
        <w:rPr>
          <w:rFonts w:hint="eastAsia" w:ascii="微软雅黑" w:hAnsi="微软雅黑" w:eastAsia="微软雅黑" w:cs="微软雅黑"/>
          <w:color w:val="auto"/>
          <w:kern w:val="2"/>
          <w:szCs w:val="22"/>
          <w:lang w:eastAsia="zh-CN"/>
        </w:rPr>
      </w:pPr>
      <w:r>
        <w:rPr>
          <w:rFonts w:hint="eastAsia" w:ascii="微软雅黑" w:hAnsi="微软雅黑" w:eastAsia="微软雅黑" w:cs="微软雅黑"/>
          <w:b/>
          <w:bCs/>
          <w:color w:val="auto"/>
          <w:kern w:val="2"/>
          <w:szCs w:val="22"/>
          <w:lang w:eastAsia="zh-CN"/>
        </w:rPr>
        <w:t>技术手册</w:t>
      </w:r>
      <w:r>
        <w:rPr>
          <w:rFonts w:hint="eastAsia" w:ascii="微软雅黑" w:hAnsi="微软雅黑" w:eastAsia="微软雅黑" w:cs="微软雅黑"/>
          <w:color w:val="auto"/>
          <w:kern w:val="2"/>
          <w:szCs w:val="22"/>
          <w:lang w:eastAsia="zh-CN"/>
        </w:rPr>
        <w:t>(安装、操作、维护和故障排除等)：应提供全套系统和设备的说明书、技术操作手册、安装手册、维护和故障排除手册，中控系统软件、编程备份等。</w:t>
      </w:r>
    </w:p>
    <w:p>
      <w:pPr>
        <w:pStyle w:val="2"/>
        <w:ind w:left="221" w:right="119" w:firstLine="420" w:firstLineChars="0"/>
        <w:rPr>
          <w:rFonts w:ascii="Segoe UI Symbol" w:hAnsi="Segoe UI Symbol" w:cs="Segoe UI Symbol" w:eastAsiaTheme="minorEastAsia"/>
          <w:color w:val="auto"/>
          <w:kern w:val="2"/>
          <w:szCs w:val="22"/>
          <w:lang w:eastAsia="zh-CN"/>
        </w:rPr>
      </w:pPr>
      <w:r>
        <w:rPr>
          <w:rFonts w:hint="eastAsia" w:ascii="微软雅黑" w:hAnsi="微软雅黑" w:eastAsia="微软雅黑" w:cs="微软雅黑"/>
          <w:color w:val="auto"/>
          <w:kern w:val="2"/>
          <w:szCs w:val="22"/>
          <w:lang w:eastAsia="zh-CN"/>
        </w:rPr>
        <w:t>技术文件的形式和内容，应尽量详细和易于理解，能满足设计、安装维护技术人员的工作需要，避免商业广告式的形式和内容。</w:t>
      </w:r>
    </w:p>
    <w:p>
      <w:pPr>
        <w:pStyle w:val="26"/>
        <w:spacing w:before="120" w:after="120"/>
        <w:outlineLvl w:val="0"/>
        <w:rPr>
          <w:rFonts w:hint="eastAsia" w:ascii="微软雅黑" w:hAnsi="微软雅黑" w:eastAsia="微软雅黑" w:cs="Times New Roman"/>
          <w:bCs/>
          <w:color w:val="auto"/>
          <w:sz w:val="32"/>
          <w:szCs w:val="32"/>
        </w:rPr>
      </w:pPr>
      <w:bookmarkStart w:id="31" w:name="_Toc26689"/>
      <w:bookmarkStart w:id="32" w:name="_Toc133273454"/>
      <w:r>
        <w:rPr>
          <w:rFonts w:hint="eastAsia" w:ascii="微软雅黑" w:hAnsi="微软雅黑" w:eastAsia="微软雅黑" w:cs="Times New Roman"/>
          <w:bCs/>
          <w:color w:val="auto"/>
          <w:sz w:val="32"/>
          <w:szCs w:val="32"/>
        </w:rPr>
        <w:t>九、工作进度、监造和现场验收</w:t>
      </w:r>
      <w:bookmarkEnd w:id="31"/>
      <w:bookmarkEnd w:id="32"/>
    </w:p>
    <w:p>
      <w:pPr>
        <w:pStyle w:val="2"/>
        <w:numPr>
          <w:ilvl w:val="0"/>
          <w:numId w:val="5"/>
        </w:numPr>
        <w:spacing w:line="257" w:lineRule="auto"/>
        <w:ind w:right="122" w:firstLineChars="0"/>
        <w:rPr>
          <w:rFonts w:hint="eastAsia" w:ascii="微软雅黑" w:hAnsi="微软雅黑" w:eastAsia="微软雅黑"/>
          <w:color w:val="auto"/>
          <w:lang w:eastAsia="zh-CN"/>
        </w:rPr>
      </w:pPr>
      <w:r>
        <w:rPr>
          <w:rFonts w:hint="eastAsia" w:ascii="微软雅黑" w:hAnsi="微软雅黑" w:eastAsia="微软雅黑"/>
          <w:color w:val="auto"/>
          <w:lang w:eastAsia="zh-CN"/>
        </w:rPr>
        <w:t>送货地点：天津市滨海新区海川路2121号，邮编：300452。送货要求：发货前需与货物接收人沟通具体发货时间，按照货物接收人通知为准。</w:t>
      </w:r>
    </w:p>
    <w:p>
      <w:pPr>
        <w:pStyle w:val="2"/>
        <w:numPr>
          <w:ilvl w:val="0"/>
          <w:numId w:val="5"/>
        </w:numPr>
        <w:spacing w:line="257" w:lineRule="auto"/>
        <w:ind w:right="122" w:firstLineChars="0"/>
        <w:rPr>
          <w:rFonts w:hint="eastAsia" w:ascii="微软雅黑" w:hAnsi="微软雅黑" w:eastAsia="微软雅黑"/>
          <w:color w:val="auto"/>
          <w:lang w:eastAsia="zh-CN"/>
        </w:rPr>
      </w:pPr>
      <w:r>
        <w:rPr>
          <w:rFonts w:hint="eastAsia" w:ascii="微软雅黑" w:hAnsi="微软雅黑" w:eastAsia="微软雅黑"/>
          <w:color w:val="auto"/>
          <w:lang w:eastAsia="zh-CN"/>
        </w:rPr>
        <w:t>交货日期：合同签订后，收到买方开工通知或送货通知后45日内到货。</w:t>
      </w:r>
    </w:p>
    <w:p>
      <w:pPr>
        <w:pStyle w:val="2"/>
        <w:numPr>
          <w:ilvl w:val="0"/>
          <w:numId w:val="5"/>
        </w:numPr>
        <w:spacing w:line="257" w:lineRule="auto"/>
        <w:ind w:right="122" w:firstLineChars="0"/>
        <w:rPr>
          <w:rFonts w:hint="eastAsia" w:ascii="微软雅黑" w:hAnsi="微软雅黑" w:eastAsia="微软雅黑"/>
          <w:color w:val="auto"/>
          <w:lang w:eastAsia="zh-CN"/>
        </w:rPr>
      </w:pPr>
      <w:r>
        <w:rPr>
          <w:rFonts w:hint="eastAsia" w:ascii="微软雅黑" w:hAnsi="微软雅黑" w:eastAsia="微软雅黑"/>
          <w:color w:val="auto"/>
          <w:lang w:eastAsia="zh-CN"/>
        </w:rPr>
        <w:t>货物接收人：张海波，66503920，15102219811，zhanghb10@cnooc.com.cn</w:t>
      </w:r>
    </w:p>
    <w:p>
      <w:pPr>
        <w:pStyle w:val="2"/>
        <w:numPr>
          <w:ilvl w:val="0"/>
          <w:numId w:val="5"/>
        </w:numPr>
        <w:spacing w:line="257" w:lineRule="auto"/>
        <w:ind w:right="122" w:firstLineChars="0"/>
        <w:rPr>
          <w:rFonts w:hint="eastAsia" w:ascii="微软雅黑" w:hAnsi="微软雅黑" w:eastAsia="微软雅黑"/>
          <w:color w:val="auto"/>
          <w:lang w:eastAsia="zh-CN"/>
        </w:rPr>
      </w:pPr>
      <w:r>
        <w:rPr>
          <w:rFonts w:hint="eastAsia" w:ascii="微软雅黑" w:hAnsi="微软雅黑" w:eastAsia="微软雅黑"/>
          <w:color w:val="auto"/>
          <w:lang w:eastAsia="zh-CN"/>
        </w:rPr>
        <w:t>采办联系人：</w:t>
      </w:r>
      <w:r>
        <w:rPr>
          <w:rFonts w:hint="eastAsia" w:ascii="微软雅黑" w:hAnsi="微软雅黑" w:eastAsia="微软雅黑"/>
          <w:color w:val="auto"/>
          <w:lang w:val="en-US" w:eastAsia="zh-CN"/>
        </w:rPr>
        <w:t>徐春燕</w:t>
      </w:r>
      <w:r>
        <w:rPr>
          <w:rFonts w:hint="eastAsia" w:ascii="微软雅黑" w:hAnsi="微软雅黑" w:eastAsia="微软雅黑"/>
          <w:color w:val="auto"/>
          <w:lang w:eastAsia="zh-CN"/>
        </w:rPr>
        <w:t>，25807</w:t>
      </w:r>
      <w:r>
        <w:rPr>
          <w:rFonts w:hint="eastAsia" w:ascii="微软雅黑" w:hAnsi="微软雅黑" w:eastAsia="微软雅黑"/>
          <w:color w:val="auto"/>
          <w:lang w:val="en-US" w:eastAsia="zh-CN"/>
        </w:rPr>
        <w:t>511</w:t>
      </w:r>
      <w:r>
        <w:rPr>
          <w:rFonts w:hint="eastAsia" w:ascii="微软雅黑" w:hAnsi="微软雅黑" w:eastAsia="微软雅黑"/>
          <w:color w:val="auto"/>
          <w:lang w:eastAsia="zh-CN"/>
        </w:rPr>
        <w:t>，ex_</w:t>
      </w:r>
      <w:r>
        <w:rPr>
          <w:rFonts w:hint="eastAsia" w:ascii="微软雅黑" w:hAnsi="微软雅黑" w:eastAsia="微软雅黑"/>
          <w:color w:val="auto"/>
          <w:lang w:val="en-US" w:eastAsia="zh-CN"/>
        </w:rPr>
        <w:t>xuchy3</w:t>
      </w:r>
      <w:r>
        <w:rPr>
          <w:rFonts w:hint="eastAsia" w:ascii="微软雅黑" w:hAnsi="微软雅黑" w:eastAsia="微软雅黑"/>
          <w:color w:val="auto"/>
          <w:lang w:eastAsia="zh-CN"/>
        </w:rPr>
        <w:t>@cnooc.com.cn</w:t>
      </w:r>
    </w:p>
    <w:p>
      <w:pPr>
        <w:pStyle w:val="2"/>
        <w:spacing w:before="120" w:after="120" w:line="257" w:lineRule="auto"/>
        <w:ind w:left="210" w:right="122" w:firstLine="0" w:firstLineChars="0"/>
        <w:outlineLvl w:val="0"/>
        <w:rPr>
          <w:rFonts w:hint="eastAsia" w:ascii="微软雅黑" w:hAnsi="微软雅黑" w:eastAsia="微软雅黑" w:cs="Times New Roman"/>
          <w:bCs/>
          <w:color w:val="auto"/>
          <w:sz w:val="32"/>
          <w:szCs w:val="32"/>
          <w:lang w:eastAsia="zh-CN"/>
        </w:rPr>
      </w:pPr>
      <w:bookmarkStart w:id="33" w:name="_Toc133273455"/>
      <w:bookmarkStart w:id="34" w:name="_Toc25625"/>
      <w:r>
        <w:rPr>
          <w:rFonts w:hint="eastAsia" w:ascii="微软雅黑" w:hAnsi="微软雅黑" w:eastAsia="微软雅黑" w:cs="Times New Roman"/>
          <w:bCs/>
          <w:color w:val="auto"/>
          <w:sz w:val="32"/>
          <w:szCs w:val="32"/>
          <w:lang w:eastAsia="zh-CN"/>
        </w:rPr>
        <w:t>十、技术服务与售后服务</w:t>
      </w:r>
      <w:bookmarkEnd w:id="33"/>
      <w:bookmarkEnd w:id="34"/>
    </w:p>
    <w:p>
      <w:pPr>
        <w:pStyle w:val="2"/>
        <w:spacing w:line="257" w:lineRule="auto"/>
        <w:ind w:left="200" w:right="122" w:firstLine="418" w:firstLineChars="0"/>
        <w:rPr>
          <w:rFonts w:ascii="Segoe UI Symbol" w:hAnsi="Segoe UI Symbol" w:cs="Segoe UI Symbol"/>
          <w:b/>
          <w:bCs/>
          <w:color w:val="auto"/>
          <w:lang w:eastAsia="zh-CN" w:bidi="ar"/>
        </w:rPr>
      </w:pPr>
      <w:r>
        <w:rPr>
          <w:rFonts w:hint="eastAsia" w:ascii="Segoe UI Symbol" w:hAnsi="Segoe UI Symbol" w:cs="Segoe UI Symbol"/>
          <w:b/>
          <w:bCs/>
          <w:color w:val="auto"/>
          <w:lang w:eastAsia="zh-CN" w:bidi="ar"/>
        </w:rPr>
        <w:t>技术服务内容：</w:t>
      </w:r>
    </w:p>
    <w:p>
      <w:pPr>
        <w:pStyle w:val="2"/>
        <w:numPr>
          <w:ilvl w:val="0"/>
          <w:numId w:val="6"/>
        </w:numPr>
        <w:spacing w:line="257" w:lineRule="auto"/>
        <w:ind w:left="200" w:right="122" w:firstLine="418" w:firstLineChars="0"/>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卖方针对采购的设备进行方案设计，对配置方案的完整性负责。所提供的设备需满足本招标书中所述技术规格。若本</w:t>
      </w:r>
      <w:r>
        <w:rPr>
          <w:rFonts w:hint="eastAsia" w:ascii="微软雅黑" w:hAnsi="微软雅黑" w:eastAsia="微软雅黑" w:cs="微软雅黑"/>
          <w:color w:val="auto"/>
          <w:lang w:val="en-US" w:eastAsia="zh-CN"/>
        </w:rPr>
        <w:t>技术要求书</w:t>
      </w:r>
      <w:r>
        <w:rPr>
          <w:rFonts w:hint="eastAsia" w:ascii="微软雅黑" w:hAnsi="微软雅黑" w:eastAsia="微软雅黑" w:cs="微软雅黑"/>
          <w:color w:val="auto"/>
          <w:lang w:eastAsia="zh-CN"/>
        </w:rPr>
        <w:t>中的设备、材料、软件、许可证等方面的配置或要求中出现不合理、不完整、遗漏等问题时，卖方有责任和义务提出补充修改方案，投标过程中未提供补充修改建议的视为满足要求；</w:t>
      </w:r>
    </w:p>
    <w:p>
      <w:pPr>
        <w:pStyle w:val="2"/>
        <w:numPr>
          <w:ilvl w:val="0"/>
          <w:numId w:val="6"/>
        </w:numPr>
        <w:spacing w:line="257" w:lineRule="auto"/>
        <w:ind w:left="200" w:right="122" w:firstLine="418" w:firstLineChars="0"/>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设备到货后，买方如果发现卖方所供设备不满足投标书中对设备的描述和说明的，卖方必须免费提供补充设备或更换所供设备；卖方必须保证提供的所有技术资料和参数、以及其他证明文件的真实性，如有发现违反诚实信用原则的若在招标过程中未能发现，但在合同执行后发现的，买方有权解除合同，相应的法律责任和经济损失全部由卖方承担；</w:t>
      </w:r>
    </w:p>
    <w:p>
      <w:pPr>
        <w:pStyle w:val="2"/>
        <w:numPr>
          <w:ilvl w:val="0"/>
          <w:numId w:val="6"/>
        </w:numPr>
        <w:spacing w:line="257" w:lineRule="auto"/>
        <w:ind w:left="200" w:right="122" w:firstLine="418" w:firstLineChars="0"/>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安装调试：设备包含全部安装调试，设备之间的线缆、电缆连接、音视频设备接头安装（现场需墙体开槽预埋管线并完成墙体修护等工作），，与利旧设备的联合调试（包括视频矩阵、视频会议、音响设备等），满足使用要求与美观性的全部要求，并针对施工现场的全部视频、音频设备进行连接，连接正常后进行测试，全部系统确认正常运行后方可完工。</w:t>
      </w:r>
    </w:p>
    <w:p>
      <w:pPr>
        <w:pStyle w:val="2"/>
        <w:numPr>
          <w:ilvl w:val="0"/>
          <w:numId w:val="6"/>
        </w:numPr>
        <w:spacing w:line="257" w:lineRule="auto"/>
        <w:ind w:left="200" w:right="122" w:firstLine="418" w:firstLineChars="0"/>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卖方应充分考虑各系统及设备的兼容性，由于系统以及设备的不兼容导致的一切后果由卖方负责；</w:t>
      </w:r>
    </w:p>
    <w:p>
      <w:pPr>
        <w:pStyle w:val="2"/>
        <w:numPr>
          <w:ilvl w:val="0"/>
          <w:numId w:val="6"/>
        </w:numPr>
        <w:spacing w:line="257" w:lineRule="auto"/>
        <w:ind w:left="200" w:right="122" w:firstLine="418" w:firstLineChars="0"/>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卖方在其他系统与大屏显示系统的连接、调试过程中遇到问题时，买方应无条件为买方提供现场技术支持；</w:t>
      </w:r>
    </w:p>
    <w:p>
      <w:pPr>
        <w:pStyle w:val="2"/>
        <w:numPr>
          <w:ilvl w:val="0"/>
          <w:numId w:val="6"/>
        </w:numPr>
        <w:spacing w:line="257" w:lineRule="auto"/>
        <w:ind w:left="200" w:right="122" w:firstLine="418" w:firstLineChars="0"/>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卖方提供的所有设备（含零部件、配件、紧固件、电缆、布线及所必需的器件）必须是全新；一切用以把设备组装成完整系统所必需的部件、配件、零件、紧固件和设备之间的电缆布线及其它器材均应包括在投标清单中；</w:t>
      </w:r>
    </w:p>
    <w:p>
      <w:pPr>
        <w:pStyle w:val="2"/>
        <w:numPr>
          <w:ilvl w:val="0"/>
          <w:numId w:val="6"/>
        </w:numPr>
        <w:spacing w:line="257" w:lineRule="auto"/>
        <w:ind w:left="200" w:right="122" w:firstLine="418" w:firstLineChars="0"/>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更换或修复：当设备运抵施工现场后如发现有缺陷，或当设备安装后按买方规定的技术要求和操作程序进行测试时，发现有故障或指标达不到说明书所规定的技术性能，卖方应免费更换或修复；</w:t>
      </w:r>
    </w:p>
    <w:p>
      <w:pPr>
        <w:pStyle w:val="2"/>
        <w:numPr>
          <w:ilvl w:val="0"/>
          <w:numId w:val="6"/>
        </w:numPr>
        <w:spacing w:line="257" w:lineRule="auto"/>
        <w:ind w:left="200" w:right="122" w:firstLine="418" w:firstLineChars="0"/>
        <w:rPr>
          <w:rFonts w:hint="eastAsia" w:ascii="微软雅黑" w:hAnsi="微软雅黑" w:eastAsia="微软雅黑" w:cs="微软雅黑"/>
          <w:color w:val="auto"/>
          <w:lang w:eastAsia="zh-CN"/>
        </w:rPr>
      </w:pPr>
      <w:r>
        <w:rPr>
          <w:rFonts w:ascii="微软雅黑" w:hAnsi="微软雅黑" w:eastAsia="微软雅黑" w:cs="微软雅黑"/>
          <w:color w:val="auto"/>
          <w:lang w:eastAsia="zh-CN"/>
        </w:rPr>
        <w:t>本技术</w:t>
      </w:r>
      <w:r>
        <w:rPr>
          <w:rFonts w:hint="eastAsia" w:ascii="微软雅黑" w:hAnsi="微软雅黑" w:eastAsia="微软雅黑" w:cs="微软雅黑"/>
          <w:color w:val="auto"/>
          <w:lang w:eastAsia="zh-CN"/>
        </w:rPr>
        <w:t>服务</w:t>
      </w:r>
      <w:r>
        <w:rPr>
          <w:rFonts w:ascii="微软雅黑" w:hAnsi="微软雅黑" w:eastAsia="微软雅黑" w:cs="微软雅黑"/>
          <w:color w:val="auto"/>
          <w:lang w:eastAsia="zh-CN"/>
        </w:rPr>
        <w:t>对于软硬件、安装、调试、服务、培训和环境等方面的要求所涉及的费用均包含在本次招标的投标范围之内。如果</w:t>
      </w:r>
      <w:r>
        <w:rPr>
          <w:rFonts w:hint="eastAsia" w:ascii="微软雅黑" w:hAnsi="微软雅黑" w:eastAsia="微软雅黑" w:cs="微软雅黑"/>
          <w:color w:val="auto"/>
          <w:lang w:eastAsia="zh-CN"/>
        </w:rPr>
        <w:t>卖</w:t>
      </w:r>
      <w:r>
        <w:rPr>
          <w:rFonts w:ascii="微软雅黑" w:hAnsi="微软雅黑" w:eastAsia="微软雅黑" w:cs="微软雅黑"/>
          <w:color w:val="auto"/>
          <w:lang w:eastAsia="zh-CN"/>
        </w:rPr>
        <w:t>方没有提供明确的报价，可以认为上述要求所需要的费用由</w:t>
      </w:r>
      <w:r>
        <w:rPr>
          <w:rFonts w:hint="eastAsia" w:ascii="微软雅黑" w:hAnsi="微软雅黑" w:eastAsia="微软雅黑" w:cs="微软雅黑"/>
          <w:color w:val="auto"/>
          <w:lang w:eastAsia="zh-CN"/>
        </w:rPr>
        <w:t>卖</w:t>
      </w:r>
      <w:r>
        <w:rPr>
          <w:rFonts w:ascii="微软雅黑" w:hAnsi="微软雅黑" w:eastAsia="微软雅黑" w:cs="微软雅黑"/>
          <w:color w:val="auto"/>
          <w:lang w:eastAsia="zh-CN"/>
        </w:rPr>
        <w:t>方免费提供；</w:t>
      </w:r>
    </w:p>
    <w:p>
      <w:pPr>
        <w:pStyle w:val="2"/>
        <w:numPr>
          <w:ilvl w:val="0"/>
          <w:numId w:val="6"/>
        </w:numPr>
        <w:spacing w:line="257" w:lineRule="auto"/>
        <w:ind w:left="200" w:right="122" w:firstLine="418" w:firstLineChars="0"/>
        <w:rPr>
          <w:rFonts w:hint="eastAsia" w:ascii="微软雅黑" w:hAnsi="微软雅黑" w:eastAsia="微软雅黑" w:cs="微软雅黑"/>
          <w:color w:val="auto"/>
          <w:lang w:eastAsia="zh-CN"/>
        </w:rPr>
      </w:pPr>
      <w:r>
        <w:rPr>
          <w:rFonts w:hint="eastAsia" w:ascii="微软雅黑" w:hAnsi="微软雅黑" w:eastAsia="微软雅黑" w:cs="微软雅黑"/>
          <w:color w:val="auto"/>
          <w:highlight w:val="none"/>
          <w:lang w:eastAsia="zh-CN"/>
        </w:rPr>
        <w:t>合同签订后</w:t>
      </w:r>
      <w:r>
        <w:rPr>
          <w:rFonts w:hint="eastAsia" w:ascii="微软雅黑" w:hAnsi="微软雅黑" w:eastAsia="微软雅黑" w:cs="微软雅黑"/>
          <w:color w:val="auto"/>
          <w:highlight w:val="none"/>
          <w:u w:val="single"/>
          <w:lang w:eastAsia="zh-CN"/>
        </w:rPr>
        <w:t>45</w:t>
      </w:r>
      <w:r>
        <w:rPr>
          <w:rFonts w:hint="eastAsia" w:ascii="微软雅黑" w:hAnsi="微软雅黑" w:eastAsia="微软雅黑" w:cs="微软雅黑"/>
          <w:color w:val="auto"/>
          <w:highlight w:val="none"/>
          <w:lang w:eastAsia="zh-CN"/>
        </w:rPr>
        <w:t>日内完成到货，</w:t>
      </w:r>
      <w:r>
        <w:rPr>
          <w:rFonts w:hint="eastAsia" w:ascii="微软雅黑" w:hAnsi="微软雅黑" w:eastAsia="微软雅黑" w:cs="微软雅黑"/>
          <w:color w:val="auto"/>
          <w:lang w:eastAsia="zh-CN"/>
        </w:rPr>
        <w:t>卖方应将货物送达买方指定地点；货物验收合格后</w:t>
      </w:r>
      <w:r>
        <w:rPr>
          <w:rFonts w:hint="eastAsia" w:ascii="微软雅黑" w:hAnsi="微软雅黑" w:eastAsia="微软雅黑" w:cs="微软雅黑"/>
          <w:color w:val="auto"/>
          <w:u w:val="single"/>
          <w:lang w:eastAsia="zh-CN"/>
        </w:rPr>
        <w:t>45</w:t>
      </w:r>
      <w:r>
        <w:rPr>
          <w:rFonts w:hint="eastAsia" w:ascii="微软雅黑" w:hAnsi="微软雅黑" w:eastAsia="微软雅黑" w:cs="微软雅黑"/>
          <w:color w:val="auto"/>
          <w:lang w:eastAsia="zh-CN"/>
        </w:rPr>
        <w:t>日内，卖方应完成安装调试及培训工作，且卖方应对现场的设备安装、调试等条件进行评估、确认，如在安装调试期间出现任何问题，由卖方承担相关费用及责任。</w:t>
      </w:r>
    </w:p>
    <w:p>
      <w:pPr>
        <w:pStyle w:val="2"/>
        <w:spacing w:line="257" w:lineRule="auto"/>
        <w:ind w:left="200" w:right="122" w:firstLine="418" w:firstLineChars="0"/>
        <w:rPr>
          <w:rFonts w:hint="eastAsia" w:ascii="微软雅黑" w:hAnsi="微软雅黑" w:eastAsia="微软雅黑"/>
          <w:color w:val="auto"/>
          <w:lang w:eastAsia="zh-CN"/>
        </w:rPr>
      </w:pPr>
      <w:r>
        <w:rPr>
          <w:rFonts w:hint="eastAsia" w:ascii="Segoe UI Symbol" w:hAnsi="Segoe UI Symbol" w:cs="Segoe UI Symbol"/>
          <w:b/>
          <w:bCs/>
          <w:color w:val="auto"/>
          <w:lang w:eastAsia="zh-CN" w:bidi="ar"/>
        </w:rPr>
        <w:t>售后服务内容：</w:t>
      </w:r>
    </w:p>
    <w:p>
      <w:pPr>
        <w:pStyle w:val="2"/>
        <w:spacing w:line="257" w:lineRule="auto"/>
        <w:ind w:left="200" w:right="122" w:firstLine="418" w:firstLineChars="0"/>
        <w:rPr>
          <w:rFonts w:hint="eastAsia" w:ascii="微软雅黑" w:hAnsi="微软雅黑"/>
          <w:color w:val="auto"/>
          <w:lang w:eastAsia="zh-CN"/>
        </w:rPr>
      </w:pPr>
      <w:r>
        <w:rPr>
          <w:rFonts w:hint="eastAsia" w:ascii="Segoe UI Symbol" w:hAnsi="Segoe UI Symbol" w:cs="Segoe UI Symbol"/>
          <w:color w:val="auto"/>
          <w:lang w:eastAsia="zh-CN"/>
        </w:rPr>
        <w:t>1、</w:t>
      </w:r>
      <w:r>
        <w:rPr>
          <w:rFonts w:hint="eastAsia" w:ascii="微软雅黑" w:hAnsi="微软雅黑" w:eastAsia="微软雅黑"/>
          <w:color w:val="auto"/>
          <w:lang w:eastAsia="zh-CN"/>
        </w:rPr>
        <w:t>售后服务要求：本项目内所列全部系统设备现场安装测试合格签署验收报告之日起开始计算，为期</w:t>
      </w:r>
      <w:r>
        <w:rPr>
          <w:rFonts w:hint="eastAsia" w:ascii="微软雅黑" w:hAnsi="微软雅黑" w:eastAsia="微软雅黑"/>
          <w:color w:val="auto"/>
          <w:u w:val="single"/>
          <w:lang w:eastAsia="zh-CN"/>
        </w:rPr>
        <w:t>36</w:t>
      </w:r>
      <w:r>
        <w:rPr>
          <w:rFonts w:hint="eastAsia" w:ascii="微软雅黑" w:hAnsi="微软雅黑" w:eastAsia="微软雅黑"/>
          <w:color w:val="auto"/>
          <w:lang w:eastAsia="zh-CN"/>
        </w:rPr>
        <w:t>个月。</w:t>
      </w:r>
    </w:p>
    <w:p>
      <w:pPr>
        <w:pStyle w:val="2"/>
        <w:spacing w:line="257" w:lineRule="auto"/>
        <w:ind w:right="122" w:firstLine="618" w:firstLineChars="0"/>
        <w:rPr>
          <w:rFonts w:hint="eastAsia" w:ascii="微软雅黑" w:hAnsi="微软雅黑" w:eastAsia="微软雅黑"/>
          <w:color w:val="auto"/>
          <w:lang w:eastAsia="zh-CN"/>
        </w:rPr>
      </w:pPr>
      <w:r>
        <w:rPr>
          <w:rFonts w:hint="eastAsia" w:ascii="微软雅黑" w:hAnsi="微软雅黑" w:eastAsia="微软雅黑"/>
          <w:color w:val="auto"/>
          <w:lang w:eastAsia="zh-CN"/>
        </w:rPr>
        <w:t>2、货物安装调试结束后，需提供现场人员培训</w:t>
      </w:r>
      <w:r>
        <w:rPr>
          <w:rFonts w:hint="eastAsia" w:ascii="微软雅黑" w:hAnsi="微软雅黑" w:eastAsia="微软雅黑"/>
          <w:color w:val="auto"/>
          <w:u w:val="single"/>
          <w:lang w:eastAsia="zh-CN"/>
        </w:rPr>
        <w:t>1人/5</w:t>
      </w:r>
      <w:r>
        <w:rPr>
          <w:rFonts w:hint="eastAsia" w:ascii="微软雅黑" w:hAnsi="微软雅黑" w:eastAsia="微软雅黑"/>
          <w:color w:val="auto"/>
          <w:lang w:eastAsia="zh-CN"/>
        </w:rPr>
        <w:t>天。</w:t>
      </w:r>
    </w:p>
    <w:p>
      <w:pPr>
        <w:pStyle w:val="2"/>
        <w:spacing w:line="257" w:lineRule="auto"/>
        <w:ind w:right="122" w:firstLine="627" w:firstLineChars="299"/>
        <w:rPr>
          <w:rFonts w:hint="eastAsia" w:ascii="微软雅黑" w:hAnsi="微软雅黑" w:eastAsia="微软雅黑"/>
          <w:color w:val="auto"/>
          <w:lang w:eastAsia="zh-CN"/>
        </w:rPr>
      </w:pPr>
      <w:r>
        <w:rPr>
          <w:rFonts w:hint="eastAsia" w:ascii="微软雅黑" w:hAnsi="微软雅黑" w:eastAsia="微软雅黑"/>
          <w:color w:val="auto"/>
          <w:lang w:eastAsia="zh-CN"/>
        </w:rPr>
        <w:t>3、质保期间要求提供3年5×8小时级别服务，现场服务要求在4小时内提供上门服务，包括但不限于硬件更换，软件调试，系统故障排除等。现场服务形式主要适用于重大系统故障和远程技术支持服务无法解决的系统问题，故障排查后对买方技术人员进行现场培训。</w:t>
      </w:r>
    </w:p>
    <w:bookmarkEnd w:id="16"/>
    <w:bookmarkEnd w:id="17"/>
    <w:p>
      <w:pPr>
        <w:widowControl/>
        <w:rPr>
          <w:color w:val="auto"/>
          <w:lang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微软雅黑 Light">
    <w:panose1 w:val="020B0502040204020203"/>
    <w:charset w:val="86"/>
    <w:family w:val="swiss"/>
    <w:pitch w:val="default"/>
    <w:sig w:usb0="80000287" w:usb1="2ACF001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lang w:eastAsia="zh-CN"/>
      </w:rPr>
    </w:pPr>
    <w:r>
      <w:rPr>
        <w:rFonts w:hint="eastAsia" w:ascii="宋体" w:hAnsi="宋体"/>
        <w:lang w:eastAsia="zh-CN"/>
      </w:rPr>
      <w:t xml:space="preserve">编号：                                </w:t>
    </w:r>
    <w:r>
      <w:rPr>
        <w:rFonts w:ascii="宋体" w:hAnsi="宋体"/>
        <w:lang w:eastAsia="zh-CN"/>
      </w:rPr>
      <w:t xml:space="preserve">                      </w:t>
    </w:r>
    <w:r>
      <w:rPr>
        <w:rFonts w:hint="eastAsia" w:ascii="宋体" w:hAnsi="宋体"/>
        <w:lang w:eastAsia="zh-CN"/>
      </w:rPr>
      <w:t>版本：202</w:t>
    </w:r>
    <w:r>
      <w:rPr>
        <w:rFonts w:ascii="宋体" w:hAnsi="宋体"/>
        <w:lang w:eastAsia="zh-CN"/>
      </w:rPr>
      <w:t>3</w:t>
    </w:r>
    <w:r>
      <w:rPr>
        <w:rFonts w:hint="eastAsia" w:ascii="宋体" w:hAnsi="宋体"/>
        <w:lang w:eastAsia="zh-CN"/>
      </w:rPr>
      <w:t>-0</w:t>
    </w:r>
    <w:r>
      <w:rPr>
        <w:rFonts w:ascii="宋体" w:hAnsi="宋体"/>
        <w:lang w:eastAsia="zh-CN"/>
      </w:rPr>
      <w:t xml:space="preserve">4                                                  </w:t>
    </w:r>
    <w:r>
      <w:rPr>
        <w:rFonts w:hint="eastAsia" w:ascii="宋体" w:hAnsi="宋体"/>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11EB8"/>
    <w:multiLevelType w:val="multilevel"/>
    <w:tmpl w:val="A2611EB8"/>
    <w:lvl w:ilvl="0" w:tentative="0">
      <w:start w:val="1"/>
      <w:numFmt w:val="chineseCounting"/>
      <w:suff w:val="nothing"/>
      <w:lvlText w:val="%1、"/>
      <w:lvlJc w:val="left"/>
      <w:pPr>
        <w:tabs>
          <w:tab w:val="left" w:pos="0"/>
        </w:tabs>
        <w:ind w:left="0" w:firstLine="0"/>
      </w:pPr>
      <w:rPr>
        <w:rFonts w:hint="eastAsia"/>
      </w:rPr>
    </w:lvl>
    <w:lvl w:ilvl="1" w:tentative="0">
      <w:start w:val="1"/>
      <w:numFmt w:val="decimal"/>
      <w:lvlText w:val="%2．"/>
      <w:lvlJc w:val="left"/>
      <w:pPr>
        <w:tabs>
          <w:tab w:val="left" w:pos="420"/>
        </w:tabs>
        <w:ind w:left="420" w:hanging="420"/>
      </w:pPr>
      <w:rPr>
        <w:rFonts w:hint="eastAsia"/>
      </w:rPr>
    </w:lvl>
    <w:lvl w:ilvl="2" w:tentative="0">
      <w:start w:val="1"/>
      <w:numFmt w:val="decimal"/>
      <w:lvlText w:val="(%3)"/>
      <w:lvlJc w:val="left"/>
      <w:pPr>
        <w:tabs>
          <w:tab w:val="left" w:pos="839"/>
        </w:tabs>
        <w:ind w:left="839" w:hanging="419"/>
      </w:pPr>
      <w:rPr>
        <w:rFonts w:hint="eastAsia" w:ascii="微软雅黑" w:hAnsi="微软雅黑" w:eastAsia="微软雅黑" w:cs="宋体"/>
        <w:sz w:val="21"/>
      </w:rPr>
    </w:lvl>
    <w:lvl w:ilvl="3" w:tentative="0">
      <w:start w:val="1"/>
      <w:numFmt w:val="decimal"/>
      <w:lvlText w:val="%4)"/>
      <w:lvlJc w:val="left"/>
      <w:pPr>
        <w:tabs>
          <w:tab w:val="left" w:pos="1259"/>
        </w:tabs>
        <w:ind w:left="1259" w:hanging="420"/>
      </w:pPr>
      <w:rPr>
        <w:rFonts w:hint="eastAsia" w:ascii="微软雅黑" w:hAnsi="微软雅黑" w:eastAsia="微软雅黑" w:cs="宋体"/>
        <w:sz w:val="21"/>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BF80CA30"/>
    <w:multiLevelType w:val="singleLevel"/>
    <w:tmpl w:val="BF80CA30"/>
    <w:lvl w:ilvl="0" w:tentative="0">
      <w:start w:val="1"/>
      <w:numFmt w:val="bullet"/>
      <w:lvlText w:val=""/>
      <w:lvlJc w:val="left"/>
      <w:pPr>
        <w:ind w:left="420" w:hanging="420"/>
      </w:pPr>
      <w:rPr>
        <w:rFonts w:hint="default" w:ascii="Wingdings" w:hAnsi="Wingdings"/>
      </w:rPr>
    </w:lvl>
  </w:abstractNum>
  <w:abstractNum w:abstractNumId="2">
    <w:nsid w:val="02D71FD0"/>
    <w:multiLevelType w:val="multilevel"/>
    <w:tmpl w:val="02D71FD0"/>
    <w:lvl w:ilvl="0" w:tentative="0">
      <w:start w:val="1"/>
      <w:numFmt w:val="bullet"/>
      <w:lvlText w:val=""/>
      <w:lvlJc w:val="left"/>
      <w:pPr>
        <w:tabs>
          <w:tab w:val="left" w:pos="420"/>
        </w:tabs>
        <w:ind w:left="1050" w:hanging="420"/>
      </w:pPr>
      <w:rPr>
        <w:rFonts w:hint="default" w:ascii="Wingdings" w:hAnsi="Wingdings"/>
      </w:rPr>
    </w:lvl>
    <w:lvl w:ilvl="1" w:tentative="0">
      <w:start w:val="1"/>
      <w:numFmt w:val="bullet"/>
      <w:lvlText w:val=""/>
      <w:lvlJc w:val="left"/>
      <w:pPr>
        <w:tabs>
          <w:tab w:val="left" w:pos="420"/>
        </w:tabs>
        <w:ind w:left="1470" w:hanging="420"/>
      </w:pPr>
      <w:rPr>
        <w:rFonts w:hint="default" w:ascii="Wingdings" w:hAnsi="Wingdings"/>
      </w:rPr>
    </w:lvl>
    <w:lvl w:ilvl="2" w:tentative="0">
      <w:start w:val="1"/>
      <w:numFmt w:val="bullet"/>
      <w:lvlText w:val=""/>
      <w:lvlJc w:val="left"/>
      <w:pPr>
        <w:tabs>
          <w:tab w:val="left" w:pos="420"/>
        </w:tabs>
        <w:ind w:left="1890" w:hanging="420"/>
      </w:pPr>
      <w:rPr>
        <w:rFonts w:hint="default" w:ascii="Wingdings" w:hAnsi="Wingdings"/>
      </w:rPr>
    </w:lvl>
    <w:lvl w:ilvl="3" w:tentative="0">
      <w:start w:val="1"/>
      <w:numFmt w:val="bullet"/>
      <w:lvlText w:val=""/>
      <w:lvlJc w:val="left"/>
      <w:pPr>
        <w:tabs>
          <w:tab w:val="left" w:pos="420"/>
        </w:tabs>
        <w:ind w:left="2310" w:hanging="420"/>
      </w:pPr>
      <w:rPr>
        <w:rFonts w:hint="default" w:ascii="Wingdings" w:hAnsi="Wingdings"/>
      </w:rPr>
    </w:lvl>
    <w:lvl w:ilvl="4" w:tentative="0">
      <w:start w:val="1"/>
      <w:numFmt w:val="bullet"/>
      <w:lvlText w:val=""/>
      <w:lvlJc w:val="left"/>
      <w:pPr>
        <w:tabs>
          <w:tab w:val="left" w:pos="420"/>
        </w:tabs>
        <w:ind w:left="2730" w:hanging="420"/>
      </w:pPr>
      <w:rPr>
        <w:rFonts w:hint="default" w:ascii="Wingdings" w:hAnsi="Wingdings"/>
      </w:rPr>
    </w:lvl>
    <w:lvl w:ilvl="5" w:tentative="0">
      <w:start w:val="1"/>
      <w:numFmt w:val="bullet"/>
      <w:lvlText w:val=""/>
      <w:lvlJc w:val="left"/>
      <w:pPr>
        <w:tabs>
          <w:tab w:val="left" w:pos="420"/>
        </w:tabs>
        <w:ind w:left="3150" w:hanging="420"/>
      </w:pPr>
      <w:rPr>
        <w:rFonts w:hint="default" w:ascii="Wingdings" w:hAnsi="Wingdings"/>
      </w:rPr>
    </w:lvl>
    <w:lvl w:ilvl="6" w:tentative="0">
      <w:start w:val="1"/>
      <w:numFmt w:val="bullet"/>
      <w:lvlText w:val=""/>
      <w:lvlJc w:val="left"/>
      <w:pPr>
        <w:tabs>
          <w:tab w:val="left" w:pos="420"/>
        </w:tabs>
        <w:ind w:left="3570" w:hanging="420"/>
      </w:pPr>
      <w:rPr>
        <w:rFonts w:hint="default" w:ascii="Wingdings" w:hAnsi="Wingdings"/>
      </w:rPr>
    </w:lvl>
    <w:lvl w:ilvl="7" w:tentative="0">
      <w:start w:val="1"/>
      <w:numFmt w:val="bullet"/>
      <w:lvlText w:val=""/>
      <w:lvlJc w:val="left"/>
      <w:pPr>
        <w:tabs>
          <w:tab w:val="left" w:pos="420"/>
        </w:tabs>
        <w:ind w:left="3990" w:hanging="420"/>
      </w:pPr>
      <w:rPr>
        <w:rFonts w:hint="default" w:ascii="Wingdings" w:hAnsi="Wingdings"/>
      </w:rPr>
    </w:lvl>
    <w:lvl w:ilvl="8" w:tentative="0">
      <w:start w:val="1"/>
      <w:numFmt w:val="bullet"/>
      <w:lvlText w:val=""/>
      <w:lvlJc w:val="left"/>
      <w:pPr>
        <w:tabs>
          <w:tab w:val="left" w:pos="420"/>
        </w:tabs>
        <w:ind w:left="4410" w:hanging="420"/>
      </w:pPr>
      <w:rPr>
        <w:rFonts w:hint="default" w:ascii="Wingdings" w:hAnsi="Wingdings"/>
      </w:rPr>
    </w:lvl>
  </w:abstractNum>
  <w:abstractNum w:abstractNumId="3">
    <w:nsid w:val="1E5D1836"/>
    <w:multiLevelType w:val="singleLevel"/>
    <w:tmpl w:val="1E5D1836"/>
    <w:lvl w:ilvl="0" w:tentative="0">
      <w:start w:val="2"/>
      <w:numFmt w:val="decimal"/>
      <w:suff w:val="nothing"/>
      <w:lvlText w:val="%1．"/>
      <w:lvlJc w:val="left"/>
    </w:lvl>
  </w:abstractNum>
  <w:abstractNum w:abstractNumId="4">
    <w:nsid w:val="269A0AA0"/>
    <w:multiLevelType w:val="multilevel"/>
    <w:tmpl w:val="269A0AA0"/>
    <w:lvl w:ilvl="0" w:tentative="0">
      <w:start w:val="1"/>
      <w:numFmt w:val="chineseCounting"/>
      <w:suff w:val="nothing"/>
      <w:lvlText w:val="%1、"/>
      <w:lvlJc w:val="left"/>
      <w:pPr>
        <w:tabs>
          <w:tab w:val="left" w:pos="0"/>
        </w:tabs>
        <w:ind w:left="0" w:firstLine="0"/>
      </w:pPr>
      <w:rPr>
        <w:rFonts w:hint="eastAsia"/>
      </w:rPr>
    </w:lvl>
    <w:lvl w:ilvl="1" w:tentative="0">
      <w:start w:val="1"/>
      <w:numFmt w:val="decimal"/>
      <w:lvlText w:val="%2．"/>
      <w:lvlJc w:val="left"/>
      <w:pPr>
        <w:tabs>
          <w:tab w:val="left" w:pos="420"/>
        </w:tabs>
        <w:ind w:left="420" w:hanging="420"/>
      </w:pPr>
      <w:rPr>
        <w:rFonts w:hint="eastAsia"/>
      </w:rPr>
    </w:lvl>
    <w:lvl w:ilvl="2" w:tentative="0">
      <w:start w:val="1"/>
      <w:numFmt w:val="decimal"/>
      <w:lvlText w:val="(%3)"/>
      <w:lvlJc w:val="left"/>
      <w:pPr>
        <w:tabs>
          <w:tab w:val="left" w:pos="839"/>
        </w:tabs>
        <w:ind w:left="839" w:hanging="419"/>
      </w:pPr>
      <w:rPr>
        <w:rFonts w:hint="default" w:ascii="微软雅黑" w:hAnsi="微软雅黑" w:eastAsia="微软雅黑" w:cs="宋体"/>
        <w:b/>
        <w:bCs/>
        <w:sz w:val="21"/>
      </w:rPr>
    </w:lvl>
    <w:lvl w:ilvl="3" w:tentative="0">
      <w:start w:val="1"/>
      <w:numFmt w:val="decimal"/>
      <w:lvlText w:val="%4)"/>
      <w:lvlJc w:val="left"/>
      <w:pPr>
        <w:tabs>
          <w:tab w:val="left" w:pos="1259"/>
        </w:tabs>
        <w:ind w:left="1259" w:hanging="420"/>
      </w:pPr>
      <w:rPr>
        <w:rFonts w:hint="default" w:ascii="微软雅黑" w:hAnsi="微软雅黑" w:eastAsia="微软雅黑" w:cs="宋体"/>
        <w:b w:val="0"/>
        <w:bCs w:val="0"/>
        <w:sz w:val="21"/>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45D33DF8"/>
    <w:multiLevelType w:val="singleLevel"/>
    <w:tmpl w:val="45D33DF8"/>
    <w:lvl w:ilvl="0" w:tentative="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CF"/>
    <w:rsid w:val="00021EB2"/>
    <w:rsid w:val="000224C4"/>
    <w:rsid w:val="000264AC"/>
    <w:rsid w:val="00033D12"/>
    <w:rsid w:val="00045459"/>
    <w:rsid w:val="00070B36"/>
    <w:rsid w:val="000B66E8"/>
    <w:rsid w:val="000C3CDF"/>
    <w:rsid w:val="000D269E"/>
    <w:rsid w:val="000D43A5"/>
    <w:rsid w:val="000E198D"/>
    <w:rsid w:val="000E20C4"/>
    <w:rsid w:val="000F0026"/>
    <w:rsid w:val="000F027D"/>
    <w:rsid w:val="000F2DEB"/>
    <w:rsid w:val="00110ABB"/>
    <w:rsid w:val="00110EA2"/>
    <w:rsid w:val="001139F7"/>
    <w:rsid w:val="0014400D"/>
    <w:rsid w:val="001504FB"/>
    <w:rsid w:val="001644CF"/>
    <w:rsid w:val="00167CFC"/>
    <w:rsid w:val="00170E3D"/>
    <w:rsid w:val="00171464"/>
    <w:rsid w:val="00181618"/>
    <w:rsid w:val="001A37EB"/>
    <w:rsid w:val="001A79A8"/>
    <w:rsid w:val="001B3054"/>
    <w:rsid w:val="001C24AF"/>
    <w:rsid w:val="001C3B16"/>
    <w:rsid w:val="001D7B0B"/>
    <w:rsid w:val="001E6E8B"/>
    <w:rsid w:val="00204096"/>
    <w:rsid w:val="0021673C"/>
    <w:rsid w:val="00220D83"/>
    <w:rsid w:val="002217C9"/>
    <w:rsid w:val="00223A2F"/>
    <w:rsid w:val="0023588C"/>
    <w:rsid w:val="0024065E"/>
    <w:rsid w:val="00265984"/>
    <w:rsid w:val="00280D21"/>
    <w:rsid w:val="002979DA"/>
    <w:rsid w:val="002A0330"/>
    <w:rsid w:val="002A4652"/>
    <w:rsid w:val="002A5F62"/>
    <w:rsid w:val="002A7DC2"/>
    <w:rsid w:val="002B2EDE"/>
    <w:rsid w:val="002B730B"/>
    <w:rsid w:val="002B756F"/>
    <w:rsid w:val="002C4F4B"/>
    <w:rsid w:val="002C558A"/>
    <w:rsid w:val="002C573F"/>
    <w:rsid w:val="002C6B57"/>
    <w:rsid w:val="002D7A79"/>
    <w:rsid w:val="002E6CC3"/>
    <w:rsid w:val="003003FE"/>
    <w:rsid w:val="0030265B"/>
    <w:rsid w:val="00306E9F"/>
    <w:rsid w:val="00327334"/>
    <w:rsid w:val="00331FC8"/>
    <w:rsid w:val="003332E3"/>
    <w:rsid w:val="00336FE3"/>
    <w:rsid w:val="0034330F"/>
    <w:rsid w:val="00356B24"/>
    <w:rsid w:val="00364920"/>
    <w:rsid w:val="00385E7E"/>
    <w:rsid w:val="00397148"/>
    <w:rsid w:val="003973FB"/>
    <w:rsid w:val="003A046A"/>
    <w:rsid w:val="003A1DF7"/>
    <w:rsid w:val="003C0789"/>
    <w:rsid w:val="003D42F6"/>
    <w:rsid w:val="003F3035"/>
    <w:rsid w:val="00401D48"/>
    <w:rsid w:val="00410216"/>
    <w:rsid w:val="0041491B"/>
    <w:rsid w:val="00415AC5"/>
    <w:rsid w:val="0042145C"/>
    <w:rsid w:val="004259D8"/>
    <w:rsid w:val="004260A0"/>
    <w:rsid w:val="00437244"/>
    <w:rsid w:val="004377DE"/>
    <w:rsid w:val="00456DF0"/>
    <w:rsid w:val="00464628"/>
    <w:rsid w:val="00464E3E"/>
    <w:rsid w:val="00465A8B"/>
    <w:rsid w:val="0048467E"/>
    <w:rsid w:val="004A3192"/>
    <w:rsid w:val="004A69D0"/>
    <w:rsid w:val="004A7C80"/>
    <w:rsid w:val="004B2C36"/>
    <w:rsid w:val="004C192E"/>
    <w:rsid w:val="004C3BA0"/>
    <w:rsid w:val="004E51CA"/>
    <w:rsid w:val="004F6424"/>
    <w:rsid w:val="00504168"/>
    <w:rsid w:val="005269ED"/>
    <w:rsid w:val="00533A5D"/>
    <w:rsid w:val="00555F76"/>
    <w:rsid w:val="005560B6"/>
    <w:rsid w:val="0056195B"/>
    <w:rsid w:val="00565B93"/>
    <w:rsid w:val="00571B42"/>
    <w:rsid w:val="0058117F"/>
    <w:rsid w:val="005A0F14"/>
    <w:rsid w:val="005A457C"/>
    <w:rsid w:val="005B44B7"/>
    <w:rsid w:val="005D17C4"/>
    <w:rsid w:val="005D4F09"/>
    <w:rsid w:val="005F152D"/>
    <w:rsid w:val="005F3C20"/>
    <w:rsid w:val="005F6930"/>
    <w:rsid w:val="00605779"/>
    <w:rsid w:val="00616B64"/>
    <w:rsid w:val="00626C5B"/>
    <w:rsid w:val="00633FE9"/>
    <w:rsid w:val="00640094"/>
    <w:rsid w:val="00643475"/>
    <w:rsid w:val="0065400A"/>
    <w:rsid w:val="00655024"/>
    <w:rsid w:val="006709E9"/>
    <w:rsid w:val="00687905"/>
    <w:rsid w:val="006A5A88"/>
    <w:rsid w:val="006B2525"/>
    <w:rsid w:val="006C037D"/>
    <w:rsid w:val="006C2FB3"/>
    <w:rsid w:val="006D1736"/>
    <w:rsid w:val="006D7B1B"/>
    <w:rsid w:val="006F479F"/>
    <w:rsid w:val="00723A5A"/>
    <w:rsid w:val="00737327"/>
    <w:rsid w:val="0074630F"/>
    <w:rsid w:val="0075360B"/>
    <w:rsid w:val="00770484"/>
    <w:rsid w:val="007704F1"/>
    <w:rsid w:val="00780886"/>
    <w:rsid w:val="00785210"/>
    <w:rsid w:val="007A0B6A"/>
    <w:rsid w:val="007B3E6E"/>
    <w:rsid w:val="007B45A4"/>
    <w:rsid w:val="007E114E"/>
    <w:rsid w:val="007F0F60"/>
    <w:rsid w:val="007F60EF"/>
    <w:rsid w:val="00810F10"/>
    <w:rsid w:val="0081241A"/>
    <w:rsid w:val="0082663F"/>
    <w:rsid w:val="00834BD4"/>
    <w:rsid w:val="008558CA"/>
    <w:rsid w:val="00871EA5"/>
    <w:rsid w:val="008864C3"/>
    <w:rsid w:val="008924B1"/>
    <w:rsid w:val="008951A5"/>
    <w:rsid w:val="008B5A91"/>
    <w:rsid w:val="008B76CF"/>
    <w:rsid w:val="008E02B7"/>
    <w:rsid w:val="008E4FA5"/>
    <w:rsid w:val="008F4129"/>
    <w:rsid w:val="008F698F"/>
    <w:rsid w:val="0091087A"/>
    <w:rsid w:val="009218A7"/>
    <w:rsid w:val="00944B15"/>
    <w:rsid w:val="009641EE"/>
    <w:rsid w:val="00977619"/>
    <w:rsid w:val="009A1940"/>
    <w:rsid w:val="009A2D10"/>
    <w:rsid w:val="009A4F50"/>
    <w:rsid w:val="009B442A"/>
    <w:rsid w:val="009B62FF"/>
    <w:rsid w:val="009C1FBB"/>
    <w:rsid w:val="009C2FD5"/>
    <w:rsid w:val="009C6F93"/>
    <w:rsid w:val="009D3BE6"/>
    <w:rsid w:val="009E040A"/>
    <w:rsid w:val="009E0E36"/>
    <w:rsid w:val="009E415C"/>
    <w:rsid w:val="009E66CC"/>
    <w:rsid w:val="009F7D51"/>
    <w:rsid w:val="00A47508"/>
    <w:rsid w:val="00A61155"/>
    <w:rsid w:val="00A81D89"/>
    <w:rsid w:val="00A90FCF"/>
    <w:rsid w:val="00AB0DC9"/>
    <w:rsid w:val="00AB373B"/>
    <w:rsid w:val="00AB5566"/>
    <w:rsid w:val="00AB74C6"/>
    <w:rsid w:val="00AD6484"/>
    <w:rsid w:val="00AE7B45"/>
    <w:rsid w:val="00AF052D"/>
    <w:rsid w:val="00AF5C0F"/>
    <w:rsid w:val="00AF7529"/>
    <w:rsid w:val="00B02742"/>
    <w:rsid w:val="00B121A3"/>
    <w:rsid w:val="00B15418"/>
    <w:rsid w:val="00B17CD2"/>
    <w:rsid w:val="00B246D7"/>
    <w:rsid w:val="00B30A07"/>
    <w:rsid w:val="00B34B78"/>
    <w:rsid w:val="00B40B5D"/>
    <w:rsid w:val="00B46A5C"/>
    <w:rsid w:val="00B614FC"/>
    <w:rsid w:val="00B64D9B"/>
    <w:rsid w:val="00B70E77"/>
    <w:rsid w:val="00B71963"/>
    <w:rsid w:val="00B7226F"/>
    <w:rsid w:val="00B75A22"/>
    <w:rsid w:val="00B81052"/>
    <w:rsid w:val="00B82355"/>
    <w:rsid w:val="00B8502E"/>
    <w:rsid w:val="00B92184"/>
    <w:rsid w:val="00BA17BF"/>
    <w:rsid w:val="00BA5CFA"/>
    <w:rsid w:val="00BB65CA"/>
    <w:rsid w:val="00BC2863"/>
    <w:rsid w:val="00BD11AD"/>
    <w:rsid w:val="00BD3099"/>
    <w:rsid w:val="00BE4441"/>
    <w:rsid w:val="00BE4F46"/>
    <w:rsid w:val="00BE55FC"/>
    <w:rsid w:val="00BF5EF1"/>
    <w:rsid w:val="00C02333"/>
    <w:rsid w:val="00C0259F"/>
    <w:rsid w:val="00C1685A"/>
    <w:rsid w:val="00C239B4"/>
    <w:rsid w:val="00C24F43"/>
    <w:rsid w:val="00C35B43"/>
    <w:rsid w:val="00C74E18"/>
    <w:rsid w:val="00C82191"/>
    <w:rsid w:val="00C82F07"/>
    <w:rsid w:val="00C855ED"/>
    <w:rsid w:val="00C86D9E"/>
    <w:rsid w:val="00CB4728"/>
    <w:rsid w:val="00CC4127"/>
    <w:rsid w:val="00CE0DF8"/>
    <w:rsid w:val="00CF08B8"/>
    <w:rsid w:val="00CF568F"/>
    <w:rsid w:val="00CF7FFB"/>
    <w:rsid w:val="00D00AEF"/>
    <w:rsid w:val="00D00B29"/>
    <w:rsid w:val="00D33663"/>
    <w:rsid w:val="00D42B37"/>
    <w:rsid w:val="00D560AE"/>
    <w:rsid w:val="00D704F0"/>
    <w:rsid w:val="00D71478"/>
    <w:rsid w:val="00D75ECA"/>
    <w:rsid w:val="00D7751F"/>
    <w:rsid w:val="00D8224D"/>
    <w:rsid w:val="00D8250D"/>
    <w:rsid w:val="00D85760"/>
    <w:rsid w:val="00DA22A9"/>
    <w:rsid w:val="00DA6DB8"/>
    <w:rsid w:val="00DB3372"/>
    <w:rsid w:val="00DC0121"/>
    <w:rsid w:val="00DD112D"/>
    <w:rsid w:val="00DD495F"/>
    <w:rsid w:val="00DD75E0"/>
    <w:rsid w:val="00DE3072"/>
    <w:rsid w:val="00DF641D"/>
    <w:rsid w:val="00E130CC"/>
    <w:rsid w:val="00E30C39"/>
    <w:rsid w:val="00E41263"/>
    <w:rsid w:val="00E452BD"/>
    <w:rsid w:val="00E53CCA"/>
    <w:rsid w:val="00E662B9"/>
    <w:rsid w:val="00E707BC"/>
    <w:rsid w:val="00E725F1"/>
    <w:rsid w:val="00E72F33"/>
    <w:rsid w:val="00E804A6"/>
    <w:rsid w:val="00E873FB"/>
    <w:rsid w:val="00E92163"/>
    <w:rsid w:val="00E93769"/>
    <w:rsid w:val="00EC53ED"/>
    <w:rsid w:val="00EC5F68"/>
    <w:rsid w:val="00EC7B42"/>
    <w:rsid w:val="00ED4CDE"/>
    <w:rsid w:val="00ED6F5E"/>
    <w:rsid w:val="00EE430C"/>
    <w:rsid w:val="00EE6793"/>
    <w:rsid w:val="00EF4DC5"/>
    <w:rsid w:val="00EF5680"/>
    <w:rsid w:val="00EF7D04"/>
    <w:rsid w:val="00EF7D54"/>
    <w:rsid w:val="00F10AD7"/>
    <w:rsid w:val="00F21BD4"/>
    <w:rsid w:val="00F23C65"/>
    <w:rsid w:val="00F25837"/>
    <w:rsid w:val="00F260F7"/>
    <w:rsid w:val="00F322EE"/>
    <w:rsid w:val="00F3380A"/>
    <w:rsid w:val="00F53D3B"/>
    <w:rsid w:val="00F66D12"/>
    <w:rsid w:val="00F72C66"/>
    <w:rsid w:val="00F84DC2"/>
    <w:rsid w:val="00FA5A24"/>
    <w:rsid w:val="00FB3FC4"/>
    <w:rsid w:val="00FB52FD"/>
    <w:rsid w:val="00FC1D8F"/>
    <w:rsid w:val="00FD57E2"/>
    <w:rsid w:val="00FE1798"/>
    <w:rsid w:val="00FF2B6F"/>
    <w:rsid w:val="018E0E5F"/>
    <w:rsid w:val="025854A3"/>
    <w:rsid w:val="06C52009"/>
    <w:rsid w:val="07934289"/>
    <w:rsid w:val="08A6051E"/>
    <w:rsid w:val="09210F0A"/>
    <w:rsid w:val="0B2531D8"/>
    <w:rsid w:val="0B3D778C"/>
    <w:rsid w:val="0EBE75CC"/>
    <w:rsid w:val="0F181AEE"/>
    <w:rsid w:val="126B3ED6"/>
    <w:rsid w:val="13BA62E3"/>
    <w:rsid w:val="15D33913"/>
    <w:rsid w:val="17D724CB"/>
    <w:rsid w:val="1B2B6B30"/>
    <w:rsid w:val="1BED7C05"/>
    <w:rsid w:val="1F377EB0"/>
    <w:rsid w:val="2029276F"/>
    <w:rsid w:val="22314DE6"/>
    <w:rsid w:val="24881968"/>
    <w:rsid w:val="27B8192C"/>
    <w:rsid w:val="27C44761"/>
    <w:rsid w:val="284A3A28"/>
    <w:rsid w:val="29B9081B"/>
    <w:rsid w:val="2A104310"/>
    <w:rsid w:val="2AA21594"/>
    <w:rsid w:val="2B8E7A33"/>
    <w:rsid w:val="2BDC27A8"/>
    <w:rsid w:val="30D5148D"/>
    <w:rsid w:val="32655006"/>
    <w:rsid w:val="369653DF"/>
    <w:rsid w:val="3B23556F"/>
    <w:rsid w:val="3BEA6870"/>
    <w:rsid w:val="3E4F2748"/>
    <w:rsid w:val="3F7E01F7"/>
    <w:rsid w:val="41C33001"/>
    <w:rsid w:val="41D11A1C"/>
    <w:rsid w:val="44CD7198"/>
    <w:rsid w:val="44F85BEE"/>
    <w:rsid w:val="467F29DA"/>
    <w:rsid w:val="48B14056"/>
    <w:rsid w:val="497A4C24"/>
    <w:rsid w:val="4FBE7FAD"/>
    <w:rsid w:val="50B67149"/>
    <w:rsid w:val="541B32BF"/>
    <w:rsid w:val="5421117D"/>
    <w:rsid w:val="56833BAA"/>
    <w:rsid w:val="59D9120C"/>
    <w:rsid w:val="5A543AC5"/>
    <w:rsid w:val="5D7F7D16"/>
    <w:rsid w:val="5EB51079"/>
    <w:rsid w:val="60406ED4"/>
    <w:rsid w:val="62F919DD"/>
    <w:rsid w:val="633D4791"/>
    <w:rsid w:val="6484677B"/>
    <w:rsid w:val="661803FA"/>
    <w:rsid w:val="68E76220"/>
    <w:rsid w:val="6EA10310"/>
    <w:rsid w:val="72861D31"/>
    <w:rsid w:val="763A0DF6"/>
    <w:rsid w:val="76445CA4"/>
    <w:rsid w:val="7645005F"/>
    <w:rsid w:val="769C1025"/>
    <w:rsid w:val="76C9046A"/>
    <w:rsid w:val="78342530"/>
    <w:rsid w:val="79EC0528"/>
    <w:rsid w:val="7DA120B0"/>
    <w:rsid w:val="7EED6A5C"/>
    <w:rsid w:val="7F155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link w:val="11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1"/>
    <w:pPr>
      <w:spacing w:line="479" w:lineRule="exact"/>
      <w:outlineLvl w:val="1"/>
    </w:pPr>
    <w:rPr>
      <w:rFonts w:ascii="Microsoft YaHei UI" w:hAnsi="Microsoft YaHei UI" w:eastAsia="Microsoft YaHei UI"/>
      <w:spacing w:val="2"/>
      <w:sz w:val="32"/>
      <w:szCs w:val="32"/>
      <w:lang w:eastAsia="zh-CN"/>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97"/>
    <w:unhideWhenUsed/>
    <w:qFormat/>
    <w:uiPriority w:val="9"/>
    <w:pPr>
      <w:keepNext/>
      <w:keepLines/>
      <w:spacing w:before="280" w:after="29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qFormat/>
    <w:uiPriority w:val="1"/>
    <w:pPr>
      <w:ind w:firstLine="200" w:firstLineChars="200"/>
      <w:jc w:val="both"/>
    </w:pPr>
    <w:rPr>
      <w:rFonts w:ascii="Microsoft YaHei UI" w:hAnsi="Microsoft YaHei UI" w:eastAsia="Microsoft YaHei UI"/>
      <w:sz w:val="21"/>
      <w:szCs w:val="21"/>
    </w:rPr>
  </w:style>
  <w:style w:type="paragraph" w:styleId="7">
    <w:name w:val="Normal Indent"/>
    <w:basedOn w:val="1"/>
    <w:qFormat/>
    <w:uiPriority w:val="0"/>
    <w:pPr>
      <w:ind w:firstLine="420"/>
    </w:pPr>
    <w:rPr>
      <w:rFonts w:eastAsia="仿宋_GB2312"/>
      <w:sz w:val="24"/>
      <w:szCs w:val="20"/>
    </w:rPr>
  </w:style>
  <w:style w:type="paragraph" w:styleId="8">
    <w:name w:val="annotation text"/>
    <w:basedOn w:val="1"/>
    <w:link w:val="112"/>
    <w:semiHidden/>
    <w:unhideWhenUsed/>
    <w:qFormat/>
    <w:uiPriority w:val="99"/>
    <w:rPr>
      <w:kern w:val="2"/>
      <w:sz w:val="21"/>
      <w:lang w:eastAsia="zh-CN"/>
    </w:rPr>
  </w:style>
  <w:style w:type="paragraph" w:styleId="9">
    <w:name w:val="toc 3"/>
    <w:basedOn w:val="1"/>
    <w:next w:val="1"/>
    <w:unhideWhenUsed/>
    <w:qFormat/>
    <w:uiPriority w:val="39"/>
    <w:pPr>
      <w:widowControl/>
      <w:spacing w:after="100" w:line="259" w:lineRule="auto"/>
      <w:ind w:left="440"/>
    </w:pPr>
    <w:rPr>
      <w:rFonts w:cs="Times New Roman"/>
      <w:lang w:eastAsia="zh-CN"/>
    </w:rPr>
  </w:style>
  <w:style w:type="paragraph" w:styleId="10">
    <w:name w:val="footer"/>
    <w:basedOn w:val="1"/>
    <w:link w:val="28"/>
    <w:unhideWhenUsed/>
    <w:qFormat/>
    <w:uiPriority w:val="99"/>
    <w:pPr>
      <w:tabs>
        <w:tab w:val="center" w:pos="4153"/>
        <w:tab w:val="right" w:pos="8306"/>
      </w:tabs>
      <w:snapToGrid w:val="0"/>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pPr>
    <w:rPr>
      <w:rFonts w:cs="Times New Roman"/>
      <w:lang w:eastAsia="zh-CN"/>
    </w:rPr>
  </w:style>
  <w:style w:type="paragraph" w:styleId="13">
    <w:name w:val="toc 2"/>
    <w:basedOn w:val="1"/>
    <w:next w:val="1"/>
    <w:unhideWhenUsed/>
    <w:qFormat/>
    <w:uiPriority w:val="39"/>
    <w:pPr>
      <w:ind w:left="420" w:leftChars="200"/>
    </w:pPr>
  </w:style>
  <w:style w:type="paragraph" w:styleId="14">
    <w:name w:val="annotation subject"/>
    <w:basedOn w:val="8"/>
    <w:next w:val="8"/>
    <w:link w:val="115"/>
    <w:semiHidden/>
    <w:unhideWhenUsed/>
    <w:qFormat/>
    <w:uiPriority w:val="99"/>
    <w:rPr>
      <w:b/>
      <w:bCs/>
      <w:kern w:val="0"/>
      <w:sz w:val="22"/>
      <w:lang w:eastAsia="en-U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800080"/>
      <w:u w:val="single"/>
    </w:rPr>
  </w:style>
  <w:style w:type="character" w:styleId="19">
    <w:name w:val="Hyperlink"/>
    <w:basedOn w:val="17"/>
    <w:unhideWhenUsed/>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1">
    <w:name w:val="标题 2 字符"/>
    <w:basedOn w:val="17"/>
    <w:link w:val="4"/>
    <w:qFormat/>
    <w:uiPriority w:val="1"/>
    <w:rPr>
      <w:rFonts w:ascii="Microsoft YaHei UI" w:hAnsi="Microsoft YaHei UI" w:eastAsia="Microsoft YaHei UI"/>
      <w:spacing w:val="2"/>
      <w:kern w:val="0"/>
      <w:sz w:val="32"/>
      <w:szCs w:val="32"/>
    </w:rPr>
  </w:style>
  <w:style w:type="table" w:customStyle="1" w:styleId="22">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23">
    <w:name w:val="正文文本 字符"/>
    <w:basedOn w:val="17"/>
    <w:link w:val="2"/>
    <w:qFormat/>
    <w:uiPriority w:val="1"/>
    <w:rPr>
      <w:rFonts w:ascii="Microsoft YaHei UI" w:hAnsi="Microsoft YaHei UI" w:eastAsia="Microsoft YaHei UI"/>
      <w:kern w:val="0"/>
      <w:szCs w:val="21"/>
      <w:lang w:eastAsia="en-US"/>
    </w:rPr>
  </w:style>
  <w:style w:type="paragraph" w:customStyle="1" w:styleId="2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Table Paragraph"/>
    <w:basedOn w:val="1"/>
    <w:qFormat/>
    <w:uiPriority w:val="1"/>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7">
    <w:name w:val="页眉 字符"/>
    <w:basedOn w:val="17"/>
    <w:link w:val="11"/>
    <w:qFormat/>
    <w:uiPriority w:val="99"/>
    <w:rPr>
      <w:kern w:val="0"/>
      <w:sz w:val="18"/>
      <w:szCs w:val="18"/>
      <w:lang w:eastAsia="en-US"/>
    </w:rPr>
  </w:style>
  <w:style w:type="character" w:customStyle="1" w:styleId="28">
    <w:name w:val="页脚 字符"/>
    <w:basedOn w:val="17"/>
    <w:link w:val="10"/>
    <w:qFormat/>
    <w:uiPriority w:val="99"/>
    <w:rPr>
      <w:kern w:val="0"/>
      <w:sz w:val="18"/>
      <w:szCs w:val="18"/>
      <w:lang w:eastAsia="en-US"/>
    </w:rPr>
  </w:style>
  <w:style w:type="paragraph" w:styleId="29">
    <w:name w:val="List Paragraph"/>
    <w:basedOn w:val="1"/>
    <w:qFormat/>
    <w:uiPriority w:val="34"/>
    <w:pPr>
      <w:ind w:firstLine="420" w:firstLineChars="200"/>
      <w:jc w:val="both"/>
    </w:pPr>
    <w:rPr>
      <w:kern w:val="2"/>
      <w:sz w:val="21"/>
      <w:lang w:eastAsia="zh-CN"/>
    </w:rPr>
  </w:style>
  <w:style w:type="character" w:customStyle="1" w:styleId="30">
    <w:name w:val="标题 3 字符"/>
    <w:basedOn w:val="17"/>
    <w:link w:val="5"/>
    <w:qFormat/>
    <w:uiPriority w:val="9"/>
    <w:rPr>
      <w:b/>
      <w:bCs/>
      <w:sz w:val="32"/>
      <w:szCs w:val="32"/>
      <w:lang w:eastAsia="en-US"/>
    </w:rPr>
  </w:style>
  <w:style w:type="paragraph" w:customStyle="1" w:styleId="31">
    <w:name w:val="msonormal"/>
    <w:basedOn w:val="1"/>
    <w:qFormat/>
    <w:uiPriority w:val="0"/>
    <w:pPr>
      <w:widowControl/>
      <w:spacing w:before="100" w:beforeAutospacing="1" w:after="100" w:afterAutospacing="1"/>
    </w:pPr>
    <w:rPr>
      <w:rFonts w:ascii="宋体" w:hAnsi="宋体" w:eastAsia="宋体" w:cs="宋体"/>
      <w:sz w:val="24"/>
      <w:szCs w:val="24"/>
      <w:lang w:eastAsia="zh-CN"/>
    </w:rPr>
  </w:style>
  <w:style w:type="paragraph" w:customStyle="1" w:styleId="32">
    <w:name w:val="font5"/>
    <w:basedOn w:val="1"/>
    <w:qFormat/>
    <w:uiPriority w:val="0"/>
    <w:pPr>
      <w:widowControl/>
      <w:spacing w:before="100" w:beforeAutospacing="1" w:after="100" w:afterAutospacing="1"/>
    </w:pPr>
    <w:rPr>
      <w:rFonts w:ascii="宋体" w:hAnsi="宋体" w:eastAsia="宋体" w:cs="宋体"/>
      <w:sz w:val="18"/>
      <w:szCs w:val="18"/>
      <w:lang w:eastAsia="zh-CN"/>
    </w:rPr>
  </w:style>
  <w:style w:type="paragraph" w:customStyle="1" w:styleId="33">
    <w:name w:val="font6"/>
    <w:basedOn w:val="1"/>
    <w:qFormat/>
    <w:uiPriority w:val="0"/>
    <w:pPr>
      <w:widowControl/>
      <w:spacing w:before="100" w:beforeAutospacing="1" w:after="100" w:afterAutospacing="1"/>
    </w:pPr>
    <w:rPr>
      <w:rFonts w:ascii="宋体" w:hAnsi="宋体" w:eastAsia="宋体" w:cs="宋体"/>
      <w:sz w:val="18"/>
      <w:szCs w:val="18"/>
      <w:lang w:eastAsia="zh-CN"/>
    </w:rPr>
  </w:style>
  <w:style w:type="paragraph" w:customStyle="1" w:styleId="34">
    <w:name w:val="font7"/>
    <w:basedOn w:val="1"/>
    <w:qFormat/>
    <w:uiPriority w:val="0"/>
    <w:pPr>
      <w:widowControl/>
      <w:spacing w:before="100" w:beforeAutospacing="1" w:after="100" w:afterAutospacing="1"/>
    </w:pPr>
    <w:rPr>
      <w:rFonts w:ascii="宋体" w:hAnsi="宋体" w:eastAsia="宋体" w:cs="宋体"/>
      <w:sz w:val="18"/>
      <w:szCs w:val="18"/>
      <w:lang w:eastAsia="zh-CN"/>
    </w:rPr>
  </w:style>
  <w:style w:type="paragraph" w:customStyle="1" w:styleId="35">
    <w:name w:val="font8"/>
    <w:basedOn w:val="1"/>
    <w:qFormat/>
    <w:uiPriority w:val="0"/>
    <w:pPr>
      <w:widowControl/>
      <w:spacing w:before="100" w:beforeAutospacing="1" w:after="100" w:afterAutospacing="1"/>
    </w:pPr>
    <w:rPr>
      <w:rFonts w:ascii="宋体" w:hAnsi="宋体" w:eastAsia="宋体" w:cs="宋体"/>
      <w:sz w:val="18"/>
      <w:szCs w:val="18"/>
      <w:lang w:eastAsia="zh-CN"/>
    </w:rPr>
  </w:style>
  <w:style w:type="paragraph" w:customStyle="1" w:styleId="36">
    <w:name w:val="font9"/>
    <w:basedOn w:val="1"/>
    <w:qFormat/>
    <w:uiPriority w:val="0"/>
    <w:pPr>
      <w:widowControl/>
      <w:spacing w:before="100" w:beforeAutospacing="1" w:after="100" w:afterAutospacing="1"/>
    </w:pPr>
    <w:rPr>
      <w:rFonts w:ascii="宋体" w:hAnsi="宋体" w:eastAsia="宋体" w:cs="宋体"/>
      <w:sz w:val="18"/>
      <w:szCs w:val="18"/>
      <w:lang w:eastAsia="zh-CN"/>
    </w:rPr>
  </w:style>
  <w:style w:type="paragraph" w:customStyle="1" w:styleId="37">
    <w:name w:val="font10"/>
    <w:basedOn w:val="1"/>
    <w:qFormat/>
    <w:uiPriority w:val="0"/>
    <w:pPr>
      <w:widowControl/>
      <w:spacing w:before="100" w:beforeAutospacing="1" w:after="100" w:afterAutospacing="1"/>
    </w:pPr>
    <w:rPr>
      <w:rFonts w:ascii="Times New Roman" w:hAnsi="Times New Roman" w:eastAsia="宋体" w:cs="Times New Roman"/>
      <w:color w:val="000000"/>
      <w:sz w:val="20"/>
      <w:szCs w:val="20"/>
      <w:lang w:eastAsia="zh-CN"/>
    </w:rPr>
  </w:style>
  <w:style w:type="paragraph" w:customStyle="1" w:styleId="38">
    <w:name w:val="font11"/>
    <w:basedOn w:val="1"/>
    <w:qFormat/>
    <w:uiPriority w:val="0"/>
    <w:pPr>
      <w:widowControl/>
      <w:spacing w:before="100" w:beforeAutospacing="1" w:after="100" w:afterAutospacing="1"/>
    </w:pPr>
    <w:rPr>
      <w:rFonts w:ascii="微软雅黑" w:hAnsi="微软雅黑" w:eastAsia="微软雅黑" w:cs="宋体"/>
      <w:color w:val="000000"/>
      <w:sz w:val="20"/>
      <w:szCs w:val="20"/>
      <w:lang w:eastAsia="zh-CN"/>
    </w:rPr>
  </w:style>
  <w:style w:type="paragraph" w:customStyle="1" w:styleId="39">
    <w:name w:val="font12"/>
    <w:basedOn w:val="1"/>
    <w:qFormat/>
    <w:uiPriority w:val="0"/>
    <w:pPr>
      <w:widowControl/>
      <w:spacing w:before="100" w:beforeAutospacing="1" w:after="100" w:afterAutospacing="1"/>
    </w:pPr>
    <w:rPr>
      <w:rFonts w:ascii="Cambria Math" w:hAnsi="Cambria Math" w:eastAsia="宋体" w:cs="宋体"/>
      <w:color w:val="000000"/>
      <w:sz w:val="20"/>
      <w:szCs w:val="20"/>
      <w:lang w:eastAsia="zh-CN"/>
    </w:rPr>
  </w:style>
  <w:style w:type="paragraph" w:customStyle="1" w:styleId="40">
    <w:name w:val="font13"/>
    <w:basedOn w:val="1"/>
    <w:qFormat/>
    <w:uiPriority w:val="0"/>
    <w:pPr>
      <w:widowControl/>
      <w:spacing w:before="100" w:beforeAutospacing="1" w:after="100" w:afterAutospacing="1"/>
    </w:pPr>
    <w:rPr>
      <w:rFonts w:ascii="Segoe UI Symbol" w:hAnsi="Segoe UI Symbol" w:eastAsia="宋体" w:cs="宋体"/>
      <w:color w:val="000000"/>
      <w:sz w:val="20"/>
      <w:szCs w:val="20"/>
      <w:lang w:eastAsia="zh-CN"/>
    </w:rPr>
  </w:style>
  <w:style w:type="paragraph" w:customStyle="1" w:styleId="41">
    <w:name w:val="font14"/>
    <w:basedOn w:val="1"/>
    <w:qFormat/>
    <w:uiPriority w:val="0"/>
    <w:pPr>
      <w:widowControl/>
      <w:spacing w:before="100" w:beforeAutospacing="1" w:after="100" w:afterAutospacing="1"/>
    </w:pPr>
    <w:rPr>
      <w:rFonts w:ascii="Times New Roman" w:hAnsi="Times New Roman" w:eastAsia="宋体" w:cs="Times New Roman"/>
      <w:sz w:val="20"/>
      <w:szCs w:val="20"/>
      <w:lang w:eastAsia="zh-CN"/>
    </w:rPr>
  </w:style>
  <w:style w:type="paragraph" w:customStyle="1" w:styleId="42">
    <w:name w:val="font15"/>
    <w:basedOn w:val="1"/>
    <w:qFormat/>
    <w:uiPriority w:val="0"/>
    <w:pPr>
      <w:widowControl/>
      <w:spacing w:before="100" w:beforeAutospacing="1" w:after="100" w:afterAutospacing="1"/>
    </w:pPr>
    <w:rPr>
      <w:rFonts w:ascii="微软雅黑" w:hAnsi="微软雅黑" w:eastAsia="微软雅黑" w:cs="宋体"/>
      <w:sz w:val="20"/>
      <w:szCs w:val="20"/>
      <w:lang w:eastAsia="zh-CN"/>
    </w:rPr>
  </w:style>
  <w:style w:type="paragraph" w:customStyle="1" w:styleId="43">
    <w:name w:val="font16"/>
    <w:basedOn w:val="1"/>
    <w:qFormat/>
    <w:uiPriority w:val="0"/>
    <w:pPr>
      <w:widowControl/>
      <w:spacing w:before="100" w:beforeAutospacing="1" w:after="100" w:afterAutospacing="1"/>
    </w:pPr>
    <w:rPr>
      <w:rFonts w:ascii="Segoe UI Symbol" w:hAnsi="Segoe UI Symbol" w:eastAsia="宋体" w:cs="宋体"/>
      <w:sz w:val="20"/>
      <w:szCs w:val="20"/>
      <w:lang w:eastAsia="zh-CN"/>
    </w:rPr>
  </w:style>
  <w:style w:type="paragraph" w:customStyle="1" w:styleId="44">
    <w:name w:val="font17"/>
    <w:basedOn w:val="1"/>
    <w:qFormat/>
    <w:uiPriority w:val="0"/>
    <w:pPr>
      <w:widowControl/>
      <w:spacing w:before="100" w:beforeAutospacing="1" w:after="100" w:afterAutospacing="1"/>
    </w:pPr>
    <w:rPr>
      <w:rFonts w:ascii="Cambria Math" w:hAnsi="Cambria Math" w:eastAsia="宋体" w:cs="宋体"/>
      <w:sz w:val="20"/>
      <w:szCs w:val="20"/>
      <w:lang w:eastAsia="zh-CN"/>
    </w:rPr>
  </w:style>
  <w:style w:type="paragraph" w:customStyle="1" w:styleId="45">
    <w:name w:val="font18"/>
    <w:basedOn w:val="1"/>
    <w:qFormat/>
    <w:uiPriority w:val="0"/>
    <w:pPr>
      <w:widowControl/>
      <w:spacing w:before="100" w:beforeAutospacing="1" w:after="100" w:afterAutospacing="1"/>
    </w:pPr>
    <w:rPr>
      <w:rFonts w:ascii="宋体" w:hAnsi="宋体" w:eastAsia="宋体" w:cs="宋体"/>
      <w:sz w:val="18"/>
      <w:szCs w:val="18"/>
      <w:lang w:eastAsia="zh-CN"/>
    </w:rPr>
  </w:style>
  <w:style w:type="paragraph" w:customStyle="1" w:styleId="46">
    <w:name w:val="font19"/>
    <w:basedOn w:val="1"/>
    <w:qFormat/>
    <w:uiPriority w:val="0"/>
    <w:pPr>
      <w:widowControl/>
      <w:spacing w:before="100" w:beforeAutospacing="1" w:after="100" w:afterAutospacing="1"/>
    </w:pPr>
    <w:rPr>
      <w:rFonts w:ascii="微软雅黑 Light" w:hAnsi="微软雅黑 Light" w:eastAsia="微软雅黑 Light" w:cs="宋体"/>
      <w:b/>
      <w:bCs/>
      <w:sz w:val="20"/>
      <w:szCs w:val="20"/>
      <w:lang w:eastAsia="zh-CN"/>
    </w:rPr>
  </w:style>
  <w:style w:type="paragraph" w:customStyle="1" w:styleId="47">
    <w:name w:val="font20"/>
    <w:basedOn w:val="1"/>
    <w:qFormat/>
    <w:uiPriority w:val="0"/>
    <w:pPr>
      <w:widowControl/>
      <w:spacing w:before="100" w:beforeAutospacing="1" w:after="100" w:afterAutospacing="1"/>
    </w:pPr>
    <w:rPr>
      <w:rFonts w:ascii="Times New Roman" w:hAnsi="Times New Roman" w:eastAsia="宋体" w:cs="Times New Roman"/>
      <w:color w:val="000000"/>
      <w:sz w:val="20"/>
      <w:szCs w:val="20"/>
      <w:lang w:eastAsia="zh-CN"/>
    </w:rPr>
  </w:style>
  <w:style w:type="paragraph" w:customStyle="1" w:styleId="48">
    <w:name w:val="font21"/>
    <w:basedOn w:val="1"/>
    <w:qFormat/>
    <w:uiPriority w:val="0"/>
    <w:pPr>
      <w:widowControl/>
      <w:spacing w:before="100" w:beforeAutospacing="1" w:after="100" w:afterAutospacing="1"/>
    </w:pPr>
    <w:rPr>
      <w:rFonts w:ascii="微软雅黑" w:hAnsi="微软雅黑" w:eastAsia="微软雅黑" w:cs="宋体"/>
      <w:color w:val="000000"/>
      <w:sz w:val="20"/>
      <w:szCs w:val="20"/>
      <w:lang w:eastAsia="zh-CN"/>
    </w:rPr>
  </w:style>
  <w:style w:type="paragraph" w:customStyle="1" w:styleId="49">
    <w:name w:val="font22"/>
    <w:basedOn w:val="1"/>
    <w:qFormat/>
    <w:uiPriority w:val="0"/>
    <w:pPr>
      <w:widowControl/>
      <w:spacing w:before="100" w:beforeAutospacing="1" w:after="100" w:afterAutospacing="1"/>
    </w:pPr>
    <w:rPr>
      <w:rFonts w:ascii="微软雅黑 Light" w:hAnsi="微软雅黑 Light" w:eastAsia="微软雅黑 Light" w:cs="宋体"/>
      <w:b/>
      <w:bCs/>
      <w:color w:val="000000"/>
      <w:sz w:val="20"/>
      <w:szCs w:val="20"/>
      <w:lang w:eastAsia="zh-CN"/>
    </w:rPr>
  </w:style>
  <w:style w:type="paragraph" w:customStyle="1" w:styleId="50">
    <w:name w:val="font23"/>
    <w:basedOn w:val="1"/>
    <w:qFormat/>
    <w:uiPriority w:val="0"/>
    <w:pPr>
      <w:widowControl/>
      <w:spacing w:before="100" w:beforeAutospacing="1" w:after="100" w:afterAutospacing="1"/>
    </w:pPr>
    <w:rPr>
      <w:rFonts w:ascii="宋体" w:hAnsi="宋体" w:eastAsia="宋体" w:cs="宋体"/>
      <w:color w:val="000000"/>
      <w:sz w:val="20"/>
      <w:szCs w:val="20"/>
      <w:lang w:eastAsia="zh-CN"/>
    </w:rPr>
  </w:style>
  <w:style w:type="paragraph" w:customStyle="1" w:styleId="51">
    <w:name w:val="font24"/>
    <w:basedOn w:val="1"/>
    <w:qFormat/>
    <w:uiPriority w:val="0"/>
    <w:pPr>
      <w:widowControl/>
      <w:spacing w:before="100" w:beforeAutospacing="1" w:after="100" w:afterAutospacing="1"/>
    </w:pPr>
    <w:rPr>
      <w:rFonts w:ascii="宋体" w:hAnsi="宋体" w:eastAsia="宋体" w:cs="宋体"/>
      <w:color w:val="000000"/>
      <w:sz w:val="20"/>
      <w:szCs w:val="20"/>
      <w:lang w:eastAsia="zh-CN"/>
    </w:rPr>
  </w:style>
  <w:style w:type="paragraph" w:customStyle="1" w:styleId="52">
    <w:name w:val="font25"/>
    <w:basedOn w:val="1"/>
    <w:qFormat/>
    <w:uiPriority w:val="0"/>
    <w:pPr>
      <w:widowControl/>
      <w:spacing w:before="100" w:beforeAutospacing="1" w:after="100" w:afterAutospacing="1"/>
    </w:pPr>
    <w:rPr>
      <w:rFonts w:ascii="黑体" w:hAnsi="黑体" w:eastAsia="黑体" w:cs="宋体"/>
      <w:b/>
      <w:bCs/>
      <w:sz w:val="20"/>
      <w:szCs w:val="20"/>
      <w:lang w:eastAsia="zh-CN"/>
    </w:rPr>
  </w:style>
  <w:style w:type="paragraph" w:customStyle="1" w:styleId="53">
    <w:name w:val="font26"/>
    <w:basedOn w:val="1"/>
    <w:qFormat/>
    <w:uiPriority w:val="0"/>
    <w:pPr>
      <w:widowControl/>
      <w:spacing w:before="100" w:beforeAutospacing="1" w:after="100" w:afterAutospacing="1"/>
    </w:pPr>
    <w:rPr>
      <w:rFonts w:ascii="宋体" w:hAnsi="宋体" w:eastAsia="宋体" w:cs="宋体"/>
      <w:b/>
      <w:bCs/>
      <w:sz w:val="20"/>
      <w:szCs w:val="20"/>
      <w:lang w:eastAsia="zh-CN"/>
    </w:rPr>
  </w:style>
  <w:style w:type="paragraph" w:customStyle="1" w:styleId="54">
    <w:name w:val="font27"/>
    <w:basedOn w:val="1"/>
    <w:qFormat/>
    <w:uiPriority w:val="0"/>
    <w:pPr>
      <w:widowControl/>
      <w:spacing w:before="100" w:beforeAutospacing="1" w:after="100" w:afterAutospacing="1"/>
    </w:pPr>
    <w:rPr>
      <w:rFonts w:ascii="宋体" w:hAnsi="宋体" w:eastAsia="宋体" w:cs="宋体"/>
      <w:color w:val="000000"/>
      <w:sz w:val="20"/>
      <w:szCs w:val="20"/>
      <w:lang w:eastAsia="zh-CN"/>
    </w:rPr>
  </w:style>
  <w:style w:type="paragraph" w:customStyle="1" w:styleId="55">
    <w:name w:val="xl84"/>
    <w:basedOn w:val="1"/>
    <w:qFormat/>
    <w:uiPriority w:val="0"/>
    <w:pPr>
      <w:widowControl/>
      <w:spacing w:before="100" w:beforeAutospacing="1" w:after="100" w:afterAutospacing="1"/>
      <w:jc w:val="center"/>
    </w:pPr>
    <w:rPr>
      <w:rFonts w:ascii="Times New Roman" w:hAnsi="Times New Roman" w:eastAsia="宋体" w:cs="Times New Roman"/>
      <w:sz w:val="20"/>
      <w:szCs w:val="20"/>
      <w:lang w:eastAsia="zh-CN"/>
    </w:rPr>
  </w:style>
  <w:style w:type="paragraph" w:customStyle="1" w:styleId="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sz w:val="20"/>
      <w:szCs w:val="20"/>
      <w:lang w:eastAsia="zh-CN"/>
    </w:rPr>
  </w:style>
  <w:style w:type="paragraph" w:customStyle="1" w:styleId="57">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sz w:val="20"/>
      <w:szCs w:val="20"/>
      <w:lang w:eastAsia="zh-CN"/>
    </w:rPr>
  </w:style>
  <w:style w:type="paragraph" w:customStyle="1" w:styleId="58">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sz w:val="20"/>
      <w:szCs w:val="20"/>
      <w:lang w:eastAsia="zh-CN"/>
    </w:rPr>
  </w:style>
  <w:style w:type="paragraph" w:customStyle="1" w:styleId="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0"/>
      <w:szCs w:val="20"/>
      <w:lang w:eastAsia="zh-CN"/>
    </w:rPr>
  </w:style>
  <w:style w:type="paragraph" w:customStyle="1" w:styleId="6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0"/>
      <w:szCs w:val="20"/>
      <w:lang w:eastAsia="zh-CN"/>
    </w:rPr>
  </w:style>
  <w:style w:type="paragraph" w:customStyle="1" w:styleId="61">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color w:val="000000"/>
      <w:sz w:val="20"/>
      <w:szCs w:val="20"/>
      <w:lang w:eastAsia="zh-CN"/>
    </w:rPr>
  </w:style>
  <w:style w:type="paragraph" w:customStyle="1" w:styleId="6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0"/>
      <w:szCs w:val="20"/>
      <w:lang w:eastAsia="zh-CN"/>
    </w:rPr>
  </w:style>
  <w:style w:type="paragraph" w:customStyle="1" w:styleId="6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sz w:val="20"/>
      <w:szCs w:val="20"/>
      <w:lang w:eastAsia="zh-CN"/>
    </w:rPr>
  </w:style>
  <w:style w:type="paragraph" w:customStyle="1" w:styleId="64">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sz w:val="20"/>
      <w:szCs w:val="20"/>
      <w:lang w:eastAsia="zh-CN"/>
    </w:rPr>
  </w:style>
  <w:style w:type="paragraph" w:customStyle="1" w:styleId="65">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sz w:val="20"/>
      <w:szCs w:val="20"/>
      <w:lang w:eastAsia="zh-CN"/>
    </w:rPr>
  </w:style>
  <w:style w:type="paragraph" w:customStyle="1" w:styleId="66">
    <w:name w:val="xl95"/>
    <w:basedOn w:val="1"/>
    <w:qFormat/>
    <w:uiPriority w:val="0"/>
    <w:pPr>
      <w:widowControl/>
      <w:spacing w:before="100" w:beforeAutospacing="1" w:after="100" w:afterAutospacing="1"/>
      <w:jc w:val="center"/>
    </w:pPr>
    <w:rPr>
      <w:rFonts w:ascii="Times New Roman" w:hAnsi="Times New Roman" w:eastAsia="宋体" w:cs="Times New Roman"/>
      <w:sz w:val="20"/>
      <w:szCs w:val="20"/>
      <w:lang w:eastAsia="zh-CN"/>
    </w:rPr>
  </w:style>
  <w:style w:type="paragraph" w:customStyle="1" w:styleId="6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0"/>
      <w:szCs w:val="20"/>
      <w:lang w:eastAsia="zh-CN"/>
    </w:rPr>
  </w:style>
  <w:style w:type="paragraph" w:customStyle="1" w:styleId="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sz w:val="20"/>
      <w:szCs w:val="20"/>
      <w:lang w:eastAsia="zh-CN"/>
    </w:rPr>
  </w:style>
  <w:style w:type="paragraph" w:customStyle="1" w:styleId="6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sz w:val="20"/>
      <w:szCs w:val="20"/>
      <w:lang w:eastAsia="zh-CN"/>
    </w:rPr>
  </w:style>
  <w:style w:type="paragraph" w:customStyle="1" w:styleId="7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color w:val="000000"/>
      <w:sz w:val="20"/>
      <w:szCs w:val="20"/>
      <w:lang w:eastAsia="zh-CN"/>
    </w:rPr>
  </w:style>
  <w:style w:type="paragraph" w:customStyle="1" w:styleId="7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0"/>
      <w:szCs w:val="20"/>
      <w:lang w:eastAsia="zh-CN"/>
    </w:rPr>
  </w:style>
  <w:style w:type="paragraph" w:customStyle="1" w:styleId="7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0"/>
      <w:szCs w:val="20"/>
      <w:lang w:eastAsia="zh-CN"/>
    </w:rPr>
  </w:style>
  <w:style w:type="paragraph" w:customStyle="1" w:styleId="73">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Times New Roman" w:hAnsi="Times New Roman" w:eastAsia="宋体" w:cs="Times New Roman"/>
      <w:color w:val="000000"/>
      <w:sz w:val="20"/>
      <w:szCs w:val="20"/>
      <w:lang w:eastAsia="zh-CN"/>
    </w:rPr>
  </w:style>
  <w:style w:type="paragraph" w:customStyle="1" w:styleId="7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sz w:val="20"/>
      <w:szCs w:val="20"/>
      <w:lang w:eastAsia="zh-CN"/>
    </w:rPr>
  </w:style>
  <w:style w:type="paragraph" w:customStyle="1" w:styleId="75">
    <w:name w:val="xl10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sz w:val="20"/>
      <w:szCs w:val="20"/>
      <w:lang w:eastAsia="zh-CN"/>
    </w:rPr>
  </w:style>
  <w:style w:type="paragraph" w:customStyle="1" w:styleId="76">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sz w:val="20"/>
      <w:szCs w:val="20"/>
      <w:lang w:eastAsia="zh-CN"/>
    </w:rPr>
  </w:style>
  <w:style w:type="paragraph" w:customStyle="1" w:styleId="7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0"/>
      <w:szCs w:val="20"/>
      <w:lang w:eastAsia="zh-CN"/>
    </w:rPr>
  </w:style>
  <w:style w:type="paragraph" w:customStyle="1" w:styleId="7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sz w:val="20"/>
      <w:szCs w:val="20"/>
      <w:lang w:eastAsia="zh-CN"/>
    </w:rPr>
  </w:style>
  <w:style w:type="paragraph" w:customStyle="1" w:styleId="7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0"/>
      <w:szCs w:val="20"/>
      <w:lang w:eastAsia="zh-CN"/>
    </w:rPr>
  </w:style>
  <w:style w:type="paragraph" w:customStyle="1" w:styleId="8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sz w:val="20"/>
      <w:szCs w:val="20"/>
      <w:lang w:eastAsia="zh-CN"/>
    </w:rPr>
  </w:style>
  <w:style w:type="paragraph" w:customStyle="1" w:styleId="81">
    <w:name w:val="xl110"/>
    <w:basedOn w:val="1"/>
    <w:qFormat/>
    <w:uiPriority w:val="0"/>
    <w:pPr>
      <w:widowControl/>
      <w:spacing w:before="100" w:beforeAutospacing="1" w:after="100" w:afterAutospacing="1"/>
    </w:pPr>
    <w:rPr>
      <w:rFonts w:ascii="Times New Roman" w:hAnsi="Times New Roman" w:eastAsia="宋体" w:cs="Times New Roman"/>
      <w:sz w:val="20"/>
      <w:szCs w:val="20"/>
      <w:lang w:eastAsia="zh-CN"/>
    </w:rPr>
  </w:style>
  <w:style w:type="paragraph" w:customStyle="1" w:styleId="8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宋体" w:cs="Times New Roman"/>
      <w:b/>
      <w:bCs/>
      <w:sz w:val="20"/>
      <w:szCs w:val="20"/>
      <w:lang w:eastAsia="zh-CN"/>
    </w:rPr>
  </w:style>
  <w:style w:type="paragraph" w:customStyle="1" w:styleId="8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b/>
      <w:bCs/>
      <w:sz w:val="20"/>
      <w:szCs w:val="20"/>
      <w:lang w:eastAsia="zh-CN"/>
    </w:rPr>
  </w:style>
  <w:style w:type="paragraph" w:customStyle="1" w:styleId="8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b/>
      <w:bCs/>
      <w:sz w:val="20"/>
      <w:szCs w:val="20"/>
      <w:lang w:eastAsia="zh-CN"/>
    </w:rPr>
  </w:style>
  <w:style w:type="paragraph" w:customStyle="1" w:styleId="8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Times New Roman" w:hAnsi="Times New Roman" w:eastAsia="宋体" w:cs="Times New Roman"/>
      <w:color w:val="000000"/>
      <w:sz w:val="20"/>
      <w:szCs w:val="20"/>
      <w:lang w:eastAsia="zh-CN"/>
    </w:rPr>
  </w:style>
  <w:style w:type="character" w:customStyle="1" w:styleId="86">
    <w:name w:val="font171"/>
    <w:basedOn w:val="17"/>
    <w:qFormat/>
    <w:uiPriority w:val="0"/>
    <w:rPr>
      <w:rFonts w:hint="eastAsia" w:ascii="微软雅黑" w:hAnsi="微软雅黑" w:eastAsia="微软雅黑" w:cs="微软雅黑"/>
      <w:color w:val="000000"/>
      <w:sz w:val="18"/>
      <w:szCs w:val="18"/>
      <w:u w:val="none"/>
    </w:rPr>
  </w:style>
  <w:style w:type="character" w:customStyle="1" w:styleId="87">
    <w:name w:val="font91"/>
    <w:basedOn w:val="17"/>
    <w:qFormat/>
    <w:uiPriority w:val="0"/>
    <w:rPr>
      <w:rFonts w:hint="eastAsia" w:ascii="微软雅黑" w:hAnsi="微软雅黑" w:eastAsia="微软雅黑" w:cs="微软雅黑"/>
      <w:color w:val="000000"/>
      <w:sz w:val="18"/>
      <w:szCs w:val="18"/>
      <w:u w:val="none"/>
    </w:rPr>
  </w:style>
  <w:style w:type="character" w:customStyle="1" w:styleId="88">
    <w:name w:val="font191"/>
    <w:basedOn w:val="17"/>
    <w:qFormat/>
    <w:uiPriority w:val="0"/>
    <w:rPr>
      <w:rFonts w:hint="eastAsia" w:ascii="微软雅黑" w:hAnsi="微软雅黑" w:eastAsia="微软雅黑" w:cs="微软雅黑"/>
      <w:color w:val="000000"/>
      <w:sz w:val="18"/>
      <w:szCs w:val="18"/>
      <w:u w:val="none"/>
    </w:rPr>
  </w:style>
  <w:style w:type="character" w:customStyle="1" w:styleId="89">
    <w:name w:val="font51"/>
    <w:basedOn w:val="17"/>
    <w:qFormat/>
    <w:uiPriority w:val="0"/>
    <w:rPr>
      <w:rFonts w:hint="eastAsia" w:ascii="微软雅黑" w:hAnsi="微软雅黑" w:eastAsia="微软雅黑" w:cs="微软雅黑"/>
      <w:color w:val="000000"/>
      <w:sz w:val="18"/>
      <w:szCs w:val="18"/>
      <w:u w:val="none"/>
    </w:rPr>
  </w:style>
  <w:style w:type="character" w:customStyle="1" w:styleId="90">
    <w:name w:val="font151"/>
    <w:basedOn w:val="17"/>
    <w:qFormat/>
    <w:uiPriority w:val="0"/>
    <w:rPr>
      <w:rFonts w:hint="eastAsia" w:ascii="微软雅黑" w:hAnsi="微软雅黑" w:eastAsia="微软雅黑" w:cs="微软雅黑"/>
      <w:color w:val="000000"/>
      <w:sz w:val="18"/>
      <w:szCs w:val="18"/>
      <w:u w:val="none"/>
    </w:rPr>
  </w:style>
  <w:style w:type="character" w:customStyle="1" w:styleId="91">
    <w:name w:val="font161"/>
    <w:basedOn w:val="17"/>
    <w:qFormat/>
    <w:uiPriority w:val="0"/>
    <w:rPr>
      <w:rFonts w:hint="eastAsia" w:ascii="微软雅黑" w:hAnsi="微软雅黑" w:eastAsia="微软雅黑" w:cs="微软雅黑"/>
      <w:color w:val="000000"/>
      <w:sz w:val="18"/>
      <w:szCs w:val="18"/>
      <w:u w:val="none"/>
    </w:rPr>
  </w:style>
  <w:style w:type="character" w:customStyle="1" w:styleId="92">
    <w:name w:val="font111"/>
    <w:basedOn w:val="17"/>
    <w:qFormat/>
    <w:uiPriority w:val="0"/>
    <w:rPr>
      <w:rFonts w:hint="eastAsia" w:ascii="微软雅黑" w:hAnsi="微软雅黑" w:eastAsia="微软雅黑" w:cs="微软雅黑"/>
      <w:color w:val="000000"/>
      <w:sz w:val="18"/>
      <w:szCs w:val="18"/>
      <w:u w:val="none"/>
    </w:rPr>
  </w:style>
  <w:style w:type="character" w:customStyle="1" w:styleId="93">
    <w:name w:val="font271"/>
    <w:basedOn w:val="17"/>
    <w:qFormat/>
    <w:uiPriority w:val="0"/>
    <w:rPr>
      <w:rFonts w:hint="default" w:ascii="Times New Roman" w:hAnsi="Times New Roman" w:cs="Times New Roman"/>
      <w:color w:val="000000"/>
      <w:sz w:val="20"/>
      <w:szCs w:val="20"/>
      <w:u w:val="none"/>
    </w:rPr>
  </w:style>
  <w:style w:type="character" w:customStyle="1" w:styleId="94">
    <w:name w:val="font221"/>
    <w:basedOn w:val="17"/>
    <w:qFormat/>
    <w:uiPriority w:val="0"/>
    <w:rPr>
      <w:rFonts w:hint="eastAsia" w:ascii="微软雅黑" w:hAnsi="微软雅黑" w:eastAsia="微软雅黑" w:cs="微软雅黑"/>
      <w:color w:val="000000"/>
      <w:sz w:val="20"/>
      <w:szCs w:val="20"/>
      <w:u w:val="none"/>
    </w:rPr>
  </w:style>
  <w:style w:type="character" w:customStyle="1" w:styleId="95">
    <w:name w:val="font112"/>
    <w:basedOn w:val="17"/>
    <w:qFormat/>
    <w:uiPriority w:val="0"/>
    <w:rPr>
      <w:rFonts w:hint="eastAsia" w:ascii="微软雅黑" w:hAnsi="微软雅黑" w:eastAsia="微软雅黑" w:cs="微软雅黑"/>
      <w:color w:val="000000"/>
      <w:sz w:val="18"/>
      <w:szCs w:val="18"/>
      <w:u w:val="none"/>
    </w:rPr>
  </w:style>
  <w:style w:type="character" w:customStyle="1" w:styleId="96">
    <w:name w:val="font222"/>
    <w:basedOn w:val="17"/>
    <w:qFormat/>
    <w:uiPriority w:val="0"/>
    <w:rPr>
      <w:rFonts w:hint="eastAsia" w:ascii="微软雅黑" w:hAnsi="微软雅黑" w:eastAsia="微软雅黑" w:cs="微软雅黑"/>
      <w:color w:val="000000"/>
      <w:sz w:val="20"/>
      <w:szCs w:val="20"/>
      <w:u w:val="none"/>
    </w:rPr>
  </w:style>
  <w:style w:type="character" w:customStyle="1" w:styleId="97">
    <w:name w:val="标题 4 字符"/>
    <w:link w:val="6"/>
    <w:qFormat/>
    <w:uiPriority w:val="0"/>
    <w:rPr>
      <w:rFonts w:ascii="Arial" w:hAnsi="Arial" w:eastAsia="黑体"/>
      <w:b/>
      <w:sz w:val="28"/>
    </w:rPr>
  </w:style>
  <w:style w:type="paragraph" w:customStyle="1" w:styleId="98">
    <w:name w:val="1级正文"/>
    <w:basedOn w:val="1"/>
    <w:qFormat/>
    <w:uiPriority w:val="0"/>
    <w:pPr>
      <w:spacing w:line="360" w:lineRule="auto"/>
      <w:ind w:firstLine="202" w:firstLineChars="202"/>
      <w:jc w:val="both"/>
    </w:pPr>
    <w:rPr>
      <w:rFonts w:ascii="Times New Roman" w:hAnsi="Times New Roman" w:eastAsia="宋体"/>
      <w:kern w:val="2"/>
      <w:sz w:val="21"/>
      <w:szCs w:val="21"/>
      <w:lang w:eastAsia="zh-CN"/>
    </w:rPr>
  </w:style>
  <w:style w:type="paragraph" w:customStyle="1" w:styleId="9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0"/>
      <w:szCs w:val="20"/>
      <w:lang w:eastAsia="zh-CN"/>
    </w:rPr>
  </w:style>
  <w:style w:type="paragraph" w:customStyle="1" w:styleId="10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sz w:val="20"/>
      <w:szCs w:val="20"/>
      <w:lang w:eastAsia="zh-CN"/>
    </w:rPr>
  </w:style>
  <w:style w:type="paragraph" w:customStyle="1" w:styleId="10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sz w:val="20"/>
      <w:szCs w:val="20"/>
      <w:lang w:eastAsia="zh-CN"/>
    </w:rPr>
  </w:style>
  <w:style w:type="paragraph" w:customStyle="1" w:styleId="102">
    <w:name w:val="xl118"/>
    <w:basedOn w:val="1"/>
    <w:qFormat/>
    <w:uiPriority w:val="0"/>
    <w:pPr>
      <w:widowControl/>
      <w:pBdr>
        <w:top w:val="single" w:color="FFFFFF" w:sz="4" w:space="0"/>
        <w:left w:val="single" w:color="FFFFFF" w:sz="4" w:space="0"/>
        <w:bottom w:val="single" w:color="FFFFFF" w:sz="4" w:space="0"/>
        <w:right w:val="single" w:color="FFFFFF" w:sz="4" w:space="0"/>
      </w:pBdr>
      <w:shd w:val="clear" w:color="000000" w:fill="16365C"/>
      <w:spacing w:before="100" w:beforeAutospacing="1" w:after="100" w:afterAutospacing="1"/>
      <w:jc w:val="center"/>
    </w:pPr>
    <w:rPr>
      <w:rFonts w:ascii="宋体" w:hAnsi="宋体" w:eastAsia="宋体" w:cs="宋体"/>
      <w:b/>
      <w:bCs/>
      <w:color w:val="F4F420"/>
      <w:sz w:val="20"/>
      <w:szCs w:val="20"/>
      <w:lang w:eastAsia="zh-CN"/>
    </w:rPr>
  </w:style>
  <w:style w:type="paragraph" w:customStyle="1" w:styleId="103">
    <w:name w:val="xl119"/>
    <w:basedOn w:val="1"/>
    <w:qFormat/>
    <w:uiPriority w:val="0"/>
    <w:pPr>
      <w:widowControl/>
      <w:pBdr>
        <w:top w:val="single" w:color="FFFFFF" w:sz="4" w:space="0"/>
        <w:left w:val="single" w:color="FFFFFF" w:sz="4" w:space="0"/>
        <w:bottom w:val="single" w:color="FFFFFF" w:sz="4" w:space="0"/>
        <w:right w:val="single" w:color="FFFFFF" w:sz="4" w:space="0"/>
      </w:pBdr>
      <w:shd w:val="clear" w:color="000000" w:fill="16365C"/>
      <w:spacing w:before="100" w:beforeAutospacing="1" w:after="100" w:afterAutospacing="1"/>
      <w:jc w:val="center"/>
    </w:pPr>
    <w:rPr>
      <w:rFonts w:ascii="宋体" w:hAnsi="宋体" w:eastAsia="宋体" w:cs="宋体"/>
      <w:b/>
      <w:bCs/>
      <w:color w:val="F4F420"/>
      <w:sz w:val="20"/>
      <w:szCs w:val="20"/>
      <w:lang w:eastAsia="zh-CN"/>
    </w:rPr>
  </w:style>
  <w:style w:type="paragraph" w:customStyle="1" w:styleId="10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0"/>
      <w:szCs w:val="20"/>
      <w:lang w:eastAsia="zh-CN"/>
    </w:rPr>
  </w:style>
  <w:style w:type="paragraph" w:customStyle="1" w:styleId="10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sz w:val="20"/>
      <w:szCs w:val="20"/>
      <w:lang w:eastAsia="zh-CN"/>
    </w:rPr>
  </w:style>
  <w:style w:type="paragraph" w:customStyle="1" w:styleId="10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0"/>
      <w:szCs w:val="20"/>
      <w:lang w:eastAsia="zh-CN"/>
    </w:rPr>
  </w:style>
  <w:style w:type="paragraph" w:customStyle="1" w:styleId="107">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eastAsia="宋体" w:cs="宋体"/>
      <w:sz w:val="20"/>
      <w:szCs w:val="20"/>
      <w:lang w:eastAsia="zh-CN"/>
    </w:rPr>
  </w:style>
  <w:style w:type="paragraph" w:customStyle="1" w:styleId="108">
    <w:name w:val="xl124"/>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sz w:val="20"/>
      <w:szCs w:val="20"/>
      <w:lang w:eastAsia="zh-CN"/>
    </w:rPr>
  </w:style>
  <w:style w:type="paragraph" w:customStyle="1" w:styleId="109">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sz w:val="20"/>
      <w:szCs w:val="20"/>
      <w:lang w:eastAsia="zh-CN"/>
    </w:rPr>
  </w:style>
  <w:style w:type="character" w:customStyle="1" w:styleId="110">
    <w:name w:val="标题 1 字符"/>
    <w:basedOn w:val="17"/>
    <w:link w:val="3"/>
    <w:qFormat/>
    <w:uiPriority w:val="9"/>
    <w:rPr>
      <w:rFonts w:asciiTheme="minorHAnsi" w:hAnsiTheme="minorHAnsi" w:eastAsiaTheme="minorEastAsia" w:cstheme="minorBidi"/>
      <w:b/>
      <w:bCs/>
      <w:kern w:val="44"/>
      <w:sz w:val="44"/>
      <w:szCs w:val="44"/>
      <w:lang w:eastAsia="en-US"/>
    </w:rPr>
  </w:style>
  <w:style w:type="paragraph" w:customStyle="1" w:styleId="111">
    <w:name w:val="TOC 标题1"/>
    <w:basedOn w:val="3"/>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112">
    <w:name w:val="批注文字 字符"/>
    <w:basedOn w:val="17"/>
    <w:link w:val="8"/>
    <w:semiHidden/>
    <w:qFormat/>
    <w:uiPriority w:val="99"/>
    <w:rPr>
      <w:rFonts w:asciiTheme="minorHAnsi" w:hAnsiTheme="minorHAnsi" w:eastAsiaTheme="minorEastAsia" w:cstheme="minorBidi"/>
      <w:kern w:val="2"/>
      <w:sz w:val="21"/>
      <w:szCs w:val="22"/>
    </w:rPr>
  </w:style>
  <w:style w:type="paragraph" w:customStyle="1" w:styleId="113">
    <w:name w:val="List Paragraph_0"/>
    <w:basedOn w:val="1"/>
    <w:qFormat/>
    <w:uiPriority w:val="34"/>
    <w:pPr>
      <w:jc w:val="both"/>
    </w:pPr>
    <w:rPr>
      <w:rFonts w:ascii="Calibri" w:hAnsi="Calibri" w:eastAsia="宋体" w:cs="Times New Roman"/>
      <w:kern w:val="2"/>
      <w:sz w:val="21"/>
      <w:lang w:eastAsia="zh-CN"/>
    </w:rPr>
  </w:style>
  <w:style w:type="paragraph" w:customStyle="1" w:styleId="114">
    <w:name w:val="修订1"/>
    <w:hidden/>
    <w:semiHidden/>
    <w:qFormat/>
    <w:uiPriority w:val="99"/>
    <w:rPr>
      <w:rFonts w:asciiTheme="minorHAnsi" w:hAnsiTheme="minorHAnsi" w:eastAsiaTheme="minorEastAsia" w:cstheme="minorBidi"/>
      <w:sz w:val="22"/>
      <w:szCs w:val="22"/>
      <w:lang w:val="en-US" w:eastAsia="en-US" w:bidi="ar-SA"/>
    </w:rPr>
  </w:style>
  <w:style w:type="character" w:customStyle="1" w:styleId="115">
    <w:name w:val="批注主题 字符"/>
    <w:basedOn w:val="112"/>
    <w:link w:val="14"/>
    <w:semiHidden/>
    <w:qFormat/>
    <w:uiPriority w:val="99"/>
    <w:rPr>
      <w:rFonts w:asciiTheme="minorHAnsi" w:hAnsiTheme="minorHAnsi" w:eastAsiaTheme="minorEastAsia" w:cstheme="minorBidi"/>
      <w:b/>
      <w:bCs/>
      <w:kern w:val="2"/>
      <w:sz w:val="22"/>
      <w:szCs w:val="22"/>
      <w:lang w:eastAsia="en-US"/>
    </w:rPr>
  </w:style>
  <w:style w:type="paragraph" w:customStyle="1" w:styleId="116">
    <w:name w:val="11-正文"/>
    <w:basedOn w:val="1"/>
    <w:qFormat/>
    <w:uiPriority w:val="0"/>
    <w:pPr>
      <w:spacing w:beforeLines="50" w:line="360" w:lineRule="auto"/>
      <w:ind w:firstLine="420" w:firstLineChars="200"/>
    </w:pPr>
    <w:rPr>
      <w:rFonts w:cs="宋体"/>
      <w:szCs w:val="20"/>
    </w:rPr>
  </w:style>
  <w:style w:type="paragraph" w:customStyle="1" w:styleId="117">
    <w:name w:val="Revision"/>
    <w:hidden/>
    <w:unhideWhenUsed/>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80627-A88F-480A-82A8-0CBC86397B68}">
  <ds:schemaRefs/>
</ds:datastoreItem>
</file>

<file path=docProps/app.xml><?xml version="1.0" encoding="utf-8"?>
<Properties xmlns="http://schemas.openxmlformats.org/officeDocument/2006/extended-properties" xmlns:vt="http://schemas.openxmlformats.org/officeDocument/2006/docPropsVTypes">
  <Template>Normal</Template>
  <Pages>22</Pages>
  <Words>6176</Words>
  <Characters>35205</Characters>
  <Lines>293</Lines>
  <Paragraphs>82</Paragraphs>
  <TotalTime>89</TotalTime>
  <ScaleCrop>false</ScaleCrop>
  <LinksUpToDate>false</LinksUpToDate>
  <CharactersWithSpaces>41299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2025-06-18T02:27:00Z</dcterms:created>
  <dc:creator>王琴</dc:creator>
  <cp:lastModifiedBy>zhanghb10</cp:lastModifiedBy>
  <cp:lastPrinted>2025-06-20T12:22:00Z</cp:lastPrinted>
  <dcterms:modified xsi:type="dcterms:W3CDTF">2025-07-18T07:12:34Z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5638ACDC873545A1A65017B677B35B2F</vt:lpwstr>
  </property>
</Properties>
</file>