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1A52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2026年度建设工程消防验收（备案）第三方技术服务项目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的 建设工程招标代理 的 比选公告</w:t>
      </w:r>
    </w:p>
    <w:bookmarkEnd w:id="0"/>
    <w:p w14:paraId="04E910A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3189D93E">
      <w:pPr>
        <w:ind w:firstLine="3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义乌市住房和城乡建设局（单位）关于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2026年度建设工程消防验收（备案）第三方技术服务项目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的建设工程招标代理 的项目（中介服务项目）将在中介服务网上交易平台进行公开比选，现将有关内容公告如下：</w:t>
      </w:r>
    </w:p>
    <w:p w14:paraId="533D03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一、投资项目信息</w:t>
      </w:r>
    </w:p>
    <w:p w14:paraId="54D912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1.投资项目代码：/</w:t>
      </w:r>
    </w:p>
    <w:p w14:paraId="3E1F57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2.投资项目名称：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2026年度建设工程消防验收（备案）第三方技术服务项目</w:t>
      </w:r>
    </w:p>
    <w:p w14:paraId="7D05F1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3.建设规模及内容：</w:t>
      </w:r>
    </w:p>
    <w:p w14:paraId="5DFB84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4.项目建设地点：</w:t>
      </w:r>
    </w:p>
    <w:p w14:paraId="0C7FA6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5.项目属地：义乌市</w:t>
      </w:r>
    </w:p>
    <w:p w14:paraId="557CE0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6.服务范围：</w:t>
      </w:r>
    </w:p>
    <w:p w14:paraId="1EDD4B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二、中介服务需求：</w:t>
      </w:r>
    </w:p>
    <w:p w14:paraId="15EACA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1.服务时限：60天</w:t>
      </w:r>
    </w:p>
    <w:p w14:paraId="5A7075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2.服务要求：投标人须具有独立法人资格，且营业执照中需包含本次招标内容（招标代理）相应的经营范围，在人员组成等方面具有相应的采购代理服务能力</w:t>
      </w:r>
    </w:p>
    <w:p w14:paraId="478F2F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3.服务内容：项目采购的代理工作</w:t>
      </w:r>
    </w:p>
    <w:p w14:paraId="031463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4.比选方式：公开比选</w:t>
      </w:r>
    </w:p>
    <w:p w14:paraId="71C6B4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5.比选方法：合理低价法</w:t>
      </w:r>
    </w:p>
    <w:p w14:paraId="3CB8F9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6.报价区间：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0.0下浮率—10.0下浮率</w:t>
      </w:r>
    </w:p>
    <w:p w14:paraId="64F98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7.备注：根据有关政策，本项目采购代理服务费由中标单位支付</w:t>
      </w:r>
    </w:p>
    <w:p w14:paraId="6A4C80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三、比选时间：见下方附表“比选规则”中的比选起止时间。</w:t>
      </w:r>
    </w:p>
    <w:p w14:paraId="1A0123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四、报价人条件：</w:t>
      </w:r>
    </w:p>
    <w:p w14:paraId="2A67C4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经相关部门审核注册入网，取得网上比选资格的中介机构，可参与相应资质类型及等级要求的中介服务项目的比选。</w:t>
      </w:r>
    </w:p>
    <w:p w14:paraId="7AFB5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1.资质类型及等级要求：政府采购代理</w:t>
      </w:r>
    </w:p>
    <w:p w14:paraId="47953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2.其他条件：2025年第三季度义乌市政府采购代理机构考核结果（http://www.yw.gov.cn/art/2025/11/19/art_1229129509_4311728.html）中考核得分99分以上的单位</w:t>
      </w:r>
    </w:p>
    <w:p w14:paraId="6B2BBB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19"/>
          <w:szCs w:val="19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因不符合条件参加比选的，由报价人自行承担相应的法律责任。</w:t>
      </w:r>
    </w:p>
    <w:p w14:paraId="6EA56D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五、咨询、现场勘察的时间与方式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：自公告之日起至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19"/>
          <w:szCs w:val="19"/>
          <w:highlight w:val="yellow"/>
          <w:shd w:val="clear" w:fill="FFFFFF"/>
        </w:rPr>
        <w:t>2026-0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19"/>
          <w:szCs w:val="19"/>
          <w:highlight w:val="yellow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19"/>
          <w:szCs w:val="19"/>
          <w:highlight w:val="yellow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19"/>
          <w:szCs w:val="19"/>
          <w:highlight w:val="yellow"/>
          <w:shd w:val="clear" w:fill="FFFFFF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yellow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highlight w:val="yellow"/>
          <w:shd w:val="clear" w:fill="FFFFFF"/>
        </w:rPr>
        <w:t>00:00:00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止（节假日除外）接受咨询，有需要现场勘察的请与项目委托人联系统一安排现场勘察。</w:t>
      </w:r>
    </w:p>
    <w:p w14:paraId="718B19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六、成交方式：</w:t>
      </w:r>
    </w:p>
    <w:p w14:paraId="642806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成交办法：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single"/>
          <w:shd w:val="clear" w:fill="FFFFFF"/>
        </w:rPr>
        <w:t>本次比选由委托单位根据项目情况，采用公开比选的方式选择中介机构。</w:t>
      </w:r>
    </w:p>
    <w:p w14:paraId="467A7E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7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highlight w:val="yellow"/>
          <w:shd w:val="clear" w:fill="FFFFFF"/>
          <w:lang w:eastAsia="zh-CN"/>
        </w:rPr>
        <w:t>张先生</w:t>
      </w:r>
    </w:p>
    <w:p w14:paraId="6E9A42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7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highlight w:val="yellow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highlight w:val="yellow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highlight w:val="yellow"/>
          <w:shd w:val="clear" w:fill="FFFFFF"/>
          <w:lang w:eastAsia="zh-CN"/>
        </w:rPr>
        <w:t>15957938622</w:t>
      </w:r>
    </w:p>
    <w:p w14:paraId="51DCB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7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项目委托单位：义乌市住房和城乡建设局</w:t>
      </w:r>
    </w:p>
    <w:p w14:paraId="41BDADF2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p w14:paraId="289F7834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p w14:paraId="5131CA75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p w14:paraId="211A05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附件：比选规则</w:t>
      </w:r>
    </w:p>
    <w:tbl>
      <w:tblPr>
        <w:tblStyle w:val="3"/>
        <w:tblW w:w="948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908"/>
        <w:gridCol w:w="1474"/>
        <w:gridCol w:w="1664"/>
        <w:gridCol w:w="1664"/>
        <w:gridCol w:w="1115"/>
        <w:gridCol w:w="1115"/>
        <w:gridCol w:w="836"/>
      </w:tblGrid>
      <w:tr w14:paraId="4ACF7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EF7A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26D9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项目编号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EC20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7247E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比选开始时间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2262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比选结束时间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EF23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最低限价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00E1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最高限价</w:t>
            </w: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4481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比选类型</w:t>
            </w:r>
          </w:p>
        </w:tc>
      </w:tr>
      <w:tr w14:paraId="193DF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1717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709B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/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4F8A7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2026年度建设工程消防验收（备案）第三方技术服务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40FE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</w:rPr>
              <w:t xml:space="preserve"> 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</w:rPr>
              <w:t>:0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  <w:lang w:val="en-US" w:eastAsia="zh-CN"/>
              </w:rPr>
              <w:t>00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619B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</w:rPr>
              <w:t xml:space="preserve"> 00:00:00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C83E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</w:rPr>
              <w:t>0.0下浮率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052A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</w:rPr>
              <w:t>10.0下浮率</w:t>
            </w: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98F4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公开比选</w:t>
            </w:r>
          </w:p>
        </w:tc>
      </w:tr>
    </w:tbl>
    <w:p w14:paraId="309284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0" w:beforeAutospacing="0" w:after="280" w:afterAutospacing="0"/>
        <w:ind w:left="0" w:right="0" w:firstLine="420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</w:rPr>
        <w:t> </w:t>
      </w:r>
    </w:p>
    <w:p w14:paraId="1E538FD7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47927"/>
    <w:rsid w:val="01147927"/>
    <w:rsid w:val="48E52571"/>
    <w:rsid w:val="6342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999</Characters>
  <Lines>0</Lines>
  <Paragraphs>0</Paragraphs>
  <TotalTime>19</TotalTime>
  <ScaleCrop>false</ScaleCrop>
  <LinksUpToDate>false</LinksUpToDate>
  <CharactersWithSpaces>1008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2026-02-10T05:41:00Z</dcterms:created>
  <dc:creator>金灿</dc:creator>
  <cp:lastModifiedBy>南征北战一个浪</cp:lastModifiedBy>
  <dcterms:modified xsi:type="dcterms:W3CDTF">2026-03-03T06:37:23Z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B3FBA4C80E4845048211FFC5469B8C27_11</vt:lpwstr>
  </property>
  <property fmtid="{D5CDD505-2E9C-101B-9397-08002B2CF9AE}" pid="4" name="KSOTemplateDocerSaveRecord">
    <vt:lpwstr>eyJoZGlkIjoiZjk5YTlhOWFhOGM5MDg2MzY0Njg0Yzk4OGE3MTU2NjciLCJ1c2VySWQiOiI4NjIxMzEyOTQifQ==</vt:lpwstr>
  </property>
</Properties>
</file>