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AC405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right="0" w:rightChars="0"/>
        <w:textAlignment w:val="auto"/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</w:rPr>
        <w:t>供应商资质要求：</w:t>
      </w:r>
    </w:p>
    <w:p w14:paraId="71F88F14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540" w:firstLineChars="200"/>
        <w:textAlignment w:val="auto"/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参与竞价企业须提供有效营业执照。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eastAsia="zh-CN"/>
        </w:rPr>
        <w:t>（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val="en-US" w:eastAsia="zh-CN"/>
        </w:rPr>
        <w:t>必须上传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eastAsia="zh-CN"/>
        </w:rPr>
        <w:t>）</w:t>
      </w:r>
    </w:p>
    <w:p w14:paraId="1085F037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540" w:firstLineChars="200"/>
        <w:textAlignment w:val="auto"/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提供法定代表人身份证明，授权委托人还需提供法定代表人授权委托书。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eastAsia="zh-CN"/>
        </w:rPr>
        <w:t>（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val="en-US" w:eastAsia="zh-CN"/>
        </w:rPr>
        <w:t>必须上传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eastAsia="zh-CN"/>
        </w:rPr>
        <w:t>）</w:t>
      </w:r>
    </w:p>
    <w:p w14:paraId="13E2D64F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540" w:firstLineChars="200"/>
        <w:jc w:val="both"/>
        <w:textAlignment w:val="auto"/>
        <w:rPr>
          <w:rStyle w:val="8"/>
          <w:rFonts w:hint="default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</w:rPr>
        <w:t>信用信息查询记录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：提供“信用中国”和“中国政府采购网”网站企业信用信息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查询截图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，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竞价结束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当日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以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网上查询为准；（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竞价截止当日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，通过“信用中国”网站、中国政府采购网等渠道查询相关主体信用记录）。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eastAsia="zh-CN"/>
        </w:rPr>
        <w:t>（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val="en-US" w:eastAsia="zh-CN"/>
        </w:rPr>
        <w:t>必须上传）</w:t>
      </w:r>
    </w:p>
    <w:p w14:paraId="7A5D2DE0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540" w:firstLineChars="200"/>
        <w:textAlignment w:val="auto"/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提供详细分项报价表。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eastAsia="zh-CN"/>
        </w:rPr>
        <w:t>（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val="en-US" w:eastAsia="zh-CN"/>
        </w:rPr>
        <w:t>必须上传）</w:t>
      </w:r>
      <w:bookmarkStart w:id="1" w:name="_GoBack"/>
      <w:bookmarkEnd w:id="1"/>
    </w:p>
    <w:p w14:paraId="134409AA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540" w:firstLineChars="200"/>
        <w:textAlignment w:val="auto"/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信用中国及中国政府采购网查询截图。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eastAsia="zh-CN"/>
        </w:rPr>
        <w:t>（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val="en-US" w:eastAsia="zh-CN"/>
        </w:rPr>
        <w:t>必须上传）</w:t>
      </w:r>
    </w:p>
    <w:p w14:paraId="1F708BB4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ind w:left="0" w:right="0" w:firstLine="540" w:firstLineChars="200"/>
        <w:textAlignment w:val="auto"/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</w:rPr>
        <w:t>上传服务承诺书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eastAsia="zh-CN"/>
        </w:rPr>
        <w:t>（</w:t>
      </w:r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val="en-US" w:eastAsia="zh-CN"/>
        </w:rPr>
        <w:t>必须上传）</w:t>
      </w:r>
      <w:r>
        <w:rPr>
          <w:rStyle w:val="8"/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</w:p>
    <w:p w14:paraId="174389D1">
      <w:pPr>
        <w:pStyle w:val="4"/>
        <w:keepNext w:val="0"/>
        <w:keepLines w:val="0"/>
        <w:pageBreakBefore w:val="0"/>
        <w:widowControl/>
        <w:suppressLineNumbers w:val="0"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textAlignment w:val="auto"/>
        <w:rPr>
          <w:rStyle w:val="7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Style w:val="7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①承诺</w:t>
      </w:r>
      <w:r>
        <w:rPr>
          <w:rStyle w:val="7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成交</w:t>
      </w:r>
      <w:r>
        <w:rPr>
          <w:rStyle w:val="7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后严格按照采购人要求制定培训方案、课程表、邀请符合资质的授课教师</w:t>
      </w:r>
      <w:r>
        <w:rPr>
          <w:rStyle w:val="7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（副高级以上职称，具备</w:t>
      </w:r>
      <w:r>
        <w:rPr>
          <w:rStyle w:val="7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农学/植保/农业推广等相关专业学历证书、农业技术职称证书、农业技术培训合格证书等</w:t>
      </w:r>
      <w:r>
        <w:rPr>
          <w:rStyle w:val="7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）</w:t>
      </w:r>
      <w:r>
        <w:rPr>
          <w:rStyle w:val="7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，</w:t>
      </w:r>
      <w:r>
        <w:rPr>
          <w:rStyle w:val="7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highlight w:val="none"/>
          <w:shd w:val="clear" w:color="auto" w:fill="FFFFFF"/>
          <w:lang w:val="en-US" w:eastAsia="zh-CN"/>
        </w:rPr>
        <w:t>课程表和培训方案需经采购人</w:t>
      </w:r>
      <w:r>
        <w:rPr>
          <w:rStyle w:val="7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书面审核同意后执行，未经确认不得擅自开展培训活动。</w:t>
      </w:r>
    </w:p>
    <w:p w14:paraId="1D8D59F6">
      <w:pPr>
        <w:pStyle w:val="4"/>
        <w:keepNext w:val="0"/>
        <w:keepLines w:val="0"/>
        <w:pageBreakBefore w:val="0"/>
        <w:widowControl/>
        <w:suppressLineNumbers w:val="0"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textAlignment w:val="auto"/>
        <w:rPr>
          <w:rStyle w:val="7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</w:pPr>
      <w:r>
        <w:rPr>
          <w:rStyle w:val="7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②供应商承诺在</w:t>
      </w:r>
      <w:r>
        <w:rPr>
          <w:rStyle w:val="7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服务</w:t>
      </w:r>
      <w:r>
        <w:rPr>
          <w:rStyle w:val="7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过程中，配合做好人员组织、场地</w:t>
      </w:r>
      <w:r>
        <w:rPr>
          <w:rStyle w:val="7"/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路线</w:t>
      </w:r>
      <w:r>
        <w:rPr>
          <w:rStyle w:val="7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0F1115"/>
          <w:spacing w:val="0"/>
          <w:sz w:val="30"/>
          <w:szCs w:val="30"/>
          <w:shd w:val="clear" w:color="auto" w:fill="FFFFFF"/>
          <w:lang w:val="en-US" w:eastAsia="zh-CN"/>
        </w:rPr>
        <w:t>安排、安全保障等工作，确保培训达到预期效果。</w:t>
      </w:r>
    </w:p>
    <w:p w14:paraId="2272734C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wordWrap w:val="0"/>
        <w:spacing w:before="60" w:beforeAutospacing="0" w:after="60" w:afterAutospacing="0"/>
        <w:ind w:right="0" w:rightChars="0" w:firstLine="541" w:firstLineChars="200"/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val="en-US" w:eastAsia="zh-CN"/>
        </w:rPr>
      </w:pPr>
      <w:bookmarkStart w:id="0" w:name="OLE_LINK1"/>
      <w:r>
        <w:rPr>
          <w:rStyle w:val="8"/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FF0000"/>
          <w:spacing w:val="0"/>
          <w:sz w:val="27"/>
          <w:szCs w:val="27"/>
          <w:lang w:val="en-US" w:eastAsia="zh-CN"/>
        </w:rPr>
        <w:t>备注：本次报价供应商所报总价为完成本项目服务所需的全部费用，具体费用构成详见公告。</w:t>
      </w:r>
    </w:p>
    <w:bookmarkEnd w:id="0"/>
    <w:p w14:paraId="3E9005F9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wordWrap w:val="0"/>
        <w:spacing w:before="60" w:beforeAutospacing="0" w:after="60" w:afterAutospacing="0"/>
        <w:ind w:right="0" w:rightChars="0" w:firstLine="540" w:firstLineChars="200"/>
        <w:rPr>
          <w:rStyle w:val="8"/>
          <w:rFonts w:hint="default" w:ascii="Noto Sans SC" w:hAnsi="Noto Sans SC" w:eastAsia="Noto Sans SC" w:cs="Noto Sans SC"/>
          <w:b w:val="0"/>
          <w:bCs w:val="0"/>
          <w:i w:val="0"/>
          <w:iCs w:val="0"/>
          <w:caps w:val="0"/>
          <w:color w:val="000000" w:themeColor="text1"/>
          <w:spacing w:val="0"/>
          <w:sz w:val="27"/>
          <w:szCs w:val="27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7250C689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wordWrap w:val="0"/>
        <w:spacing w:before="60" w:beforeAutospacing="0" w:after="60" w:afterAutospacing="0"/>
        <w:ind w:right="0" w:rightChars="0" w:firstLine="540" w:firstLineChars="200"/>
        <w:rPr>
          <w:rStyle w:val="8"/>
          <w:rFonts w:hint="default" w:ascii="Noto Sans SC" w:hAnsi="Noto Sans SC" w:eastAsia="Noto Sans SC" w:cs="Noto Sans SC"/>
          <w:b w:val="0"/>
          <w:bCs w:val="0"/>
          <w:i w:val="0"/>
          <w:iCs w:val="0"/>
          <w:caps w:val="0"/>
          <w:color w:val="000000" w:themeColor="text1"/>
          <w:spacing w:val="0"/>
          <w:sz w:val="27"/>
          <w:szCs w:val="27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6A8A13E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textAlignment w:val="auto"/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</w:pPr>
    </w:p>
    <w:p w14:paraId="5F2ED479"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0" w:afterAutospacing="1"/>
        <w:ind w:left="-360" w:leftChars="0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kern w:val="0"/>
          <w:sz w:val="27"/>
          <w:szCs w:val="27"/>
          <w:lang w:val="en-US" w:eastAsia="zh-CN" w:bidi="ar"/>
        </w:rPr>
      </w:pPr>
    </w:p>
    <w:p w14:paraId="2F337FD4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wordWrap w:val="0"/>
        <w:spacing w:before="60" w:beforeAutospacing="0" w:after="60" w:afterAutospacing="0"/>
        <w:ind w:right="0" w:rightChars="0"/>
        <w:jc w:val="left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 w14:paraId="392CF24E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wordWrap w:val="0"/>
        <w:spacing w:before="60" w:beforeAutospacing="0" w:after="60" w:afterAutospacing="0"/>
        <w:ind w:right="0" w:rightChars="0"/>
        <w:jc w:val="left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 w14:paraId="0BE1AA9B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wordWrap w:val="0"/>
        <w:spacing w:before="60" w:beforeAutospacing="0" w:after="60" w:afterAutospacing="0"/>
        <w:ind w:right="0" w:rightChars="0"/>
        <w:jc w:val="left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 w14:paraId="1807962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wordWrap w:val="0"/>
        <w:spacing w:before="60" w:beforeAutospacing="0" w:after="60" w:afterAutospacing="0"/>
        <w:ind w:right="0" w:rightChars="0"/>
        <w:jc w:val="left"/>
        <w:rPr>
          <w:rFonts w:hint="default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  <w:embedRegular r:id="rId1" w:fontKey="{2EB19DB6-46F6-48A2-8265-7B7D69887F82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2" w:fontKey="{B776B12D-5801-4DE0-82A1-ACC707DA9873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3D3B5A63-43A0-4D0C-AE40-13AA433884D1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214244"/>
    <w:multiLevelType w:val="singleLevel"/>
    <w:tmpl w:val="C321424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yYzQ2ZTIyYTVlOTExYmI5YjFkYzc2OGI1Y2FjNzQifQ=="/>
  </w:docVars>
  <w:rsids>
    <w:rsidRoot w:val="31765B71"/>
    <w:rsid w:val="03370AEE"/>
    <w:rsid w:val="03FB485E"/>
    <w:rsid w:val="04CC1D57"/>
    <w:rsid w:val="053E0EA6"/>
    <w:rsid w:val="08DB6A0C"/>
    <w:rsid w:val="09F61D50"/>
    <w:rsid w:val="0AA7129C"/>
    <w:rsid w:val="0C917B0E"/>
    <w:rsid w:val="0FB87AA7"/>
    <w:rsid w:val="100625C1"/>
    <w:rsid w:val="119200E9"/>
    <w:rsid w:val="12535865"/>
    <w:rsid w:val="13B62550"/>
    <w:rsid w:val="18C474BD"/>
    <w:rsid w:val="1A044015"/>
    <w:rsid w:val="1A0F29BA"/>
    <w:rsid w:val="1B3C77DE"/>
    <w:rsid w:val="1FFE5062"/>
    <w:rsid w:val="21221225"/>
    <w:rsid w:val="218477E9"/>
    <w:rsid w:val="218D2B42"/>
    <w:rsid w:val="22DA1DB7"/>
    <w:rsid w:val="22FA4207"/>
    <w:rsid w:val="246758CC"/>
    <w:rsid w:val="24C06D8A"/>
    <w:rsid w:val="24F66C50"/>
    <w:rsid w:val="250A26FB"/>
    <w:rsid w:val="25944A2A"/>
    <w:rsid w:val="26FE003E"/>
    <w:rsid w:val="29995DFC"/>
    <w:rsid w:val="29E03A2B"/>
    <w:rsid w:val="2CFB12A7"/>
    <w:rsid w:val="2D7D7F0E"/>
    <w:rsid w:val="2DF47AA5"/>
    <w:rsid w:val="2EC1207D"/>
    <w:rsid w:val="2FBE036A"/>
    <w:rsid w:val="31765B71"/>
    <w:rsid w:val="326E42CA"/>
    <w:rsid w:val="34B166F0"/>
    <w:rsid w:val="35C67F79"/>
    <w:rsid w:val="36826596"/>
    <w:rsid w:val="375D2B5F"/>
    <w:rsid w:val="380B25BB"/>
    <w:rsid w:val="3F536D21"/>
    <w:rsid w:val="3FF73B50"/>
    <w:rsid w:val="417E5BAB"/>
    <w:rsid w:val="41D914C8"/>
    <w:rsid w:val="426E3E72"/>
    <w:rsid w:val="42F97BDF"/>
    <w:rsid w:val="44623562"/>
    <w:rsid w:val="46606805"/>
    <w:rsid w:val="46BF2EEE"/>
    <w:rsid w:val="479E2B03"/>
    <w:rsid w:val="4832149E"/>
    <w:rsid w:val="4A653DAC"/>
    <w:rsid w:val="4AF33166"/>
    <w:rsid w:val="4DF94F37"/>
    <w:rsid w:val="4E5D3917"/>
    <w:rsid w:val="50EA0B67"/>
    <w:rsid w:val="519A07DF"/>
    <w:rsid w:val="51D27F79"/>
    <w:rsid w:val="57743881"/>
    <w:rsid w:val="5923730C"/>
    <w:rsid w:val="5A897643"/>
    <w:rsid w:val="5BAC183B"/>
    <w:rsid w:val="5BB66216"/>
    <w:rsid w:val="5D414205"/>
    <w:rsid w:val="5FEC2A61"/>
    <w:rsid w:val="611F485D"/>
    <w:rsid w:val="62035F2D"/>
    <w:rsid w:val="654523B9"/>
    <w:rsid w:val="65515201"/>
    <w:rsid w:val="6AF40B09"/>
    <w:rsid w:val="6BB64010"/>
    <w:rsid w:val="6C2B4ECE"/>
    <w:rsid w:val="70D6480D"/>
    <w:rsid w:val="76CD5918"/>
    <w:rsid w:val="79183C14"/>
    <w:rsid w:val="7C1F175E"/>
    <w:rsid w:val="7C286D9F"/>
    <w:rsid w:val="7D84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TML Sample"/>
    <w:basedOn w:val="6"/>
    <w:uiPriority w:val="0"/>
    <w:rPr>
      <w:rFonts w:ascii="Courier New" w:hAnsi="Courier New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440</Words>
  <Characters>440</Characters>
  <Lines>0</Lines>
  <Paragraphs>0</Paragraphs>
  <TotalTime>28</TotalTime>
  <ScaleCrop>false</ScaleCrop>
  <LinksUpToDate>false</LinksUpToDate>
  <CharactersWithSpaces>440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2026-05-07T02:55:00Z</dcterms:created>
  <dc:creator>茶小乖</dc:creator>
  <cp:lastModifiedBy>茶小乖</cp:lastModifiedBy>
  <dcterms:modified xsi:type="dcterms:W3CDTF">2026-05-07T11:17:28Z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C5BDECBE424F4B03BE4CE0220C21B2B0_11</vt:lpwstr>
  </property>
  <property fmtid="{D5CDD505-2E9C-101B-9397-08002B2CF9AE}" pid="4" name="KSOTemplateDocerSaveRecord">
    <vt:lpwstr>eyJoZGlkIjoiMDkyMTQzMGRmMjM3MTNiMmQxMmVlN2U4MjJhYjIxOTQiLCJ1c2VySWQiOiIyNTgwMzkwNjAifQ==</vt:lpwstr>
  </property>
</Properties>
</file>