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191" w:rsidRDefault="00B41191" w:rsidP="00A0243B">
      <w:pPr>
        <w:pStyle w:val="af"/>
        <w:spacing w:before="0" w:beforeAutospacing="0" w:after="0" w:afterAutospacing="0" w:line="640" w:lineRule="exact"/>
        <w:jc w:val="both"/>
        <w:rPr>
          <w:sz w:val="32"/>
          <w:szCs w:val="32"/>
        </w:rPr>
      </w:pPr>
      <w:bookmarkStart w:id="0" w:name="_GoBack"/>
      <w:bookmarkEnd w:id="0"/>
    </w:p>
    <w:p w:rsidR="00B41191" w:rsidRDefault="00B41191" w:rsidP="00B41191">
      <w:pPr>
        <w:tabs>
          <w:tab w:val="left" w:pos="7230"/>
        </w:tabs>
        <w:spacing w:line="640" w:lineRule="exact"/>
        <w:jc w:val="center"/>
        <w:rPr>
          <w:rFonts w:ascii="方正小标宋简体" w:eastAsia="方正小标宋简体"/>
          <w:bCs/>
          <w:color w:val="000000" w:themeColor="text1"/>
          <w:sz w:val="44"/>
          <w:szCs w:val="44"/>
        </w:rPr>
      </w:pPr>
      <w:r>
        <w:rPr>
          <w:rFonts w:ascii="方正小标宋简体" w:eastAsia="方正小标宋简体" w:hint="eastAsia"/>
          <w:bCs/>
          <w:color w:val="000000" w:themeColor="text1"/>
          <w:sz w:val="44"/>
          <w:szCs w:val="44"/>
        </w:rPr>
        <w:t>昆明市出租汽车管理局</w:t>
      </w:r>
    </w:p>
    <w:p w:rsidR="00B41191" w:rsidRDefault="00B41191" w:rsidP="00B41191">
      <w:pPr>
        <w:tabs>
          <w:tab w:val="left" w:pos="7230"/>
        </w:tabs>
        <w:spacing w:line="640" w:lineRule="exact"/>
        <w:jc w:val="center"/>
        <w:rPr>
          <w:rFonts w:ascii="方正小标宋简体" w:eastAsia="方正小标宋简体"/>
          <w:bCs/>
          <w:color w:val="000000" w:themeColor="text1"/>
          <w:sz w:val="44"/>
          <w:szCs w:val="44"/>
        </w:rPr>
      </w:pPr>
      <w:r>
        <w:rPr>
          <w:rFonts w:ascii="方正小标宋简体" w:eastAsia="方正小标宋简体" w:hint="eastAsia"/>
          <w:bCs/>
          <w:color w:val="000000" w:themeColor="text1"/>
          <w:sz w:val="44"/>
          <w:szCs w:val="44"/>
        </w:rPr>
        <w:t>法律顾问及法律专项咨询项目购买服务计划</w:t>
      </w:r>
    </w:p>
    <w:p w:rsidR="00B41191" w:rsidRDefault="00B41191" w:rsidP="00B41191">
      <w:pPr>
        <w:pStyle w:val="af"/>
        <w:spacing w:before="0" w:beforeAutospacing="0" w:after="0" w:afterAutospacing="0" w:line="360" w:lineRule="exact"/>
        <w:ind w:firstLineChars="200" w:firstLine="640"/>
        <w:jc w:val="both"/>
        <w:rPr>
          <w:sz w:val="32"/>
          <w:szCs w:val="32"/>
        </w:rPr>
      </w:pPr>
    </w:p>
    <w:p w:rsidR="00B41191" w:rsidRDefault="00B41191" w:rsidP="00B41191">
      <w:pPr>
        <w:pStyle w:val="af"/>
        <w:spacing w:before="0" w:beforeAutospacing="0" w:after="0" w:afterAutospacing="0" w:line="578" w:lineRule="exact"/>
        <w:ind w:firstLineChars="200" w:firstLine="640"/>
        <w:jc w:val="both"/>
        <w:rPr>
          <w:rFonts w:ascii="Times New Roman" w:eastAsia="仿宋_GB2312" w:hAnsi="Times New Roman"/>
          <w:color w:val="000000" w:themeColor="text1"/>
          <w:spacing w:val="6"/>
          <w:sz w:val="32"/>
          <w:szCs w:val="32"/>
        </w:rPr>
      </w:pPr>
      <w:r w:rsidRPr="008E55C6">
        <w:rPr>
          <w:rFonts w:ascii="Times New Roman" w:eastAsia="仿宋_GB2312" w:hAnsi="Times New Roman" w:hint="eastAsia"/>
          <w:color w:val="000000" w:themeColor="text1"/>
          <w:sz w:val="32"/>
          <w:szCs w:val="32"/>
        </w:rPr>
        <w:t>根据《昆明市人民政府办公厅关于推进政府购买服务的实施意见（暂行）》（</w:t>
      </w:r>
      <w:proofErr w:type="gramStart"/>
      <w:r w:rsidRPr="008E55C6">
        <w:rPr>
          <w:rFonts w:ascii="Times New Roman" w:eastAsia="仿宋_GB2312" w:hAnsi="Times New Roman" w:hint="eastAsia"/>
          <w:color w:val="000000" w:themeColor="text1"/>
          <w:sz w:val="32"/>
          <w:szCs w:val="32"/>
        </w:rPr>
        <w:t>昆政办</w:t>
      </w:r>
      <w:proofErr w:type="gramEnd"/>
      <w:r w:rsidRPr="008E55C6">
        <w:rPr>
          <w:rFonts w:ascii="Times New Roman" w:eastAsia="仿宋_GB2312" w:hAnsi="Times New Roman" w:hint="eastAsia"/>
          <w:color w:val="000000" w:themeColor="text1"/>
          <w:sz w:val="32"/>
          <w:szCs w:val="32"/>
        </w:rPr>
        <w:t>〔</w:t>
      </w:r>
      <w:r w:rsidRPr="008E55C6">
        <w:rPr>
          <w:rFonts w:ascii="Times New Roman" w:eastAsia="仿宋_GB2312" w:hAnsi="Times New Roman" w:hint="eastAsia"/>
          <w:color w:val="000000" w:themeColor="text1"/>
          <w:sz w:val="32"/>
          <w:szCs w:val="32"/>
        </w:rPr>
        <w:t>2016</w:t>
      </w:r>
      <w:r w:rsidRPr="008E55C6">
        <w:rPr>
          <w:rFonts w:ascii="Times New Roman" w:eastAsia="仿宋_GB2312" w:hAnsi="Times New Roman" w:hint="eastAsia"/>
          <w:color w:val="000000" w:themeColor="text1"/>
          <w:sz w:val="32"/>
          <w:szCs w:val="32"/>
        </w:rPr>
        <w:t>〕</w:t>
      </w:r>
      <w:r w:rsidRPr="008E55C6">
        <w:rPr>
          <w:rFonts w:ascii="Times New Roman" w:eastAsia="仿宋_GB2312" w:hAnsi="Times New Roman" w:hint="eastAsia"/>
          <w:color w:val="000000" w:themeColor="text1"/>
          <w:sz w:val="32"/>
          <w:szCs w:val="32"/>
        </w:rPr>
        <w:t>34</w:t>
      </w:r>
      <w:r>
        <w:rPr>
          <w:rFonts w:ascii="Times New Roman" w:eastAsia="仿宋_GB2312" w:hAnsi="Times New Roman" w:hint="eastAsia"/>
          <w:color w:val="000000" w:themeColor="text1"/>
          <w:sz w:val="32"/>
          <w:szCs w:val="32"/>
        </w:rPr>
        <w:t>号）、</w:t>
      </w:r>
      <w:r w:rsidRPr="008E55C6">
        <w:rPr>
          <w:rFonts w:ascii="Times New Roman" w:eastAsia="仿宋_GB2312" w:hAnsi="Times New Roman" w:hint="eastAsia"/>
          <w:color w:val="000000" w:themeColor="text1"/>
          <w:sz w:val="32"/>
          <w:szCs w:val="32"/>
        </w:rPr>
        <w:t>《昆明市财政局关于规范昆明市政府购买服务的通知》（</w:t>
      </w:r>
      <w:proofErr w:type="gramStart"/>
      <w:r w:rsidRPr="008E55C6">
        <w:rPr>
          <w:rFonts w:ascii="Times New Roman" w:eastAsia="仿宋_GB2312" w:hAnsi="Times New Roman" w:hint="eastAsia"/>
          <w:color w:val="000000" w:themeColor="text1"/>
          <w:sz w:val="32"/>
          <w:szCs w:val="32"/>
        </w:rPr>
        <w:t>昆财综</w:t>
      </w:r>
      <w:proofErr w:type="gramEnd"/>
      <w:r w:rsidRPr="008E55C6">
        <w:rPr>
          <w:rFonts w:ascii="Times New Roman" w:eastAsia="仿宋_GB2312" w:hAnsi="Times New Roman" w:hint="eastAsia"/>
          <w:color w:val="000000" w:themeColor="text1"/>
          <w:sz w:val="32"/>
          <w:szCs w:val="32"/>
        </w:rPr>
        <w:t>〔</w:t>
      </w:r>
      <w:r w:rsidRPr="008E55C6">
        <w:rPr>
          <w:rFonts w:ascii="Times New Roman" w:eastAsia="仿宋_GB2312" w:hAnsi="Times New Roman" w:hint="eastAsia"/>
          <w:color w:val="000000" w:themeColor="text1"/>
          <w:sz w:val="32"/>
          <w:szCs w:val="32"/>
        </w:rPr>
        <w:t>2020</w:t>
      </w:r>
      <w:r w:rsidRPr="008E55C6">
        <w:rPr>
          <w:rFonts w:ascii="Times New Roman" w:eastAsia="仿宋_GB2312" w:hAnsi="Times New Roman" w:hint="eastAsia"/>
          <w:color w:val="000000" w:themeColor="text1"/>
          <w:sz w:val="32"/>
          <w:szCs w:val="32"/>
        </w:rPr>
        <w:t>〕</w:t>
      </w:r>
      <w:r w:rsidRPr="008E55C6">
        <w:rPr>
          <w:rFonts w:ascii="Times New Roman" w:eastAsia="仿宋_GB2312" w:hAnsi="Times New Roman" w:hint="eastAsia"/>
          <w:color w:val="000000" w:themeColor="text1"/>
          <w:sz w:val="32"/>
          <w:szCs w:val="32"/>
        </w:rPr>
        <w:t>9</w:t>
      </w:r>
      <w:r w:rsidRPr="008E55C6">
        <w:rPr>
          <w:rFonts w:ascii="Times New Roman" w:eastAsia="仿宋_GB2312" w:hAnsi="Times New Roman" w:hint="eastAsia"/>
          <w:color w:val="000000" w:themeColor="text1"/>
          <w:sz w:val="32"/>
          <w:szCs w:val="32"/>
        </w:rPr>
        <w:t>号）和《昆明市财政局关于印发〈昆明市市本级政府购买服务指导性目录（</w:t>
      </w:r>
      <w:r w:rsidRPr="008E55C6">
        <w:rPr>
          <w:rFonts w:ascii="Times New Roman" w:eastAsia="仿宋_GB2312" w:hAnsi="Times New Roman" w:hint="eastAsia"/>
          <w:color w:val="000000" w:themeColor="text1"/>
          <w:sz w:val="32"/>
          <w:szCs w:val="32"/>
        </w:rPr>
        <w:t>2022</w:t>
      </w:r>
      <w:r w:rsidRPr="008E55C6">
        <w:rPr>
          <w:rFonts w:ascii="Times New Roman" w:eastAsia="仿宋_GB2312" w:hAnsi="Times New Roman" w:hint="eastAsia"/>
          <w:color w:val="000000" w:themeColor="text1"/>
          <w:sz w:val="32"/>
          <w:szCs w:val="32"/>
        </w:rPr>
        <w:t>年版）〉的通知》（</w:t>
      </w:r>
      <w:proofErr w:type="gramStart"/>
      <w:r w:rsidRPr="008E55C6">
        <w:rPr>
          <w:rFonts w:ascii="Times New Roman" w:eastAsia="仿宋_GB2312" w:hAnsi="Times New Roman" w:hint="eastAsia"/>
          <w:color w:val="000000" w:themeColor="text1"/>
          <w:sz w:val="32"/>
          <w:szCs w:val="32"/>
        </w:rPr>
        <w:t>昆财综</w:t>
      </w:r>
      <w:proofErr w:type="gramEnd"/>
      <w:r w:rsidRPr="008E55C6">
        <w:rPr>
          <w:rFonts w:ascii="Times New Roman" w:eastAsia="仿宋_GB2312" w:hAnsi="Times New Roman" w:hint="eastAsia"/>
          <w:color w:val="000000" w:themeColor="text1"/>
          <w:sz w:val="32"/>
          <w:szCs w:val="32"/>
        </w:rPr>
        <w:t>〔</w:t>
      </w:r>
      <w:r w:rsidRPr="008E55C6">
        <w:rPr>
          <w:rFonts w:ascii="Times New Roman" w:eastAsia="仿宋_GB2312" w:hAnsi="Times New Roman" w:hint="eastAsia"/>
          <w:color w:val="000000" w:themeColor="text1"/>
          <w:sz w:val="32"/>
          <w:szCs w:val="32"/>
        </w:rPr>
        <w:t>2022</w:t>
      </w:r>
      <w:r w:rsidRPr="008E55C6">
        <w:rPr>
          <w:rFonts w:ascii="Times New Roman" w:eastAsia="仿宋_GB2312" w:hAnsi="Times New Roman" w:hint="eastAsia"/>
          <w:color w:val="000000" w:themeColor="text1"/>
          <w:sz w:val="32"/>
          <w:szCs w:val="32"/>
        </w:rPr>
        <w:t>〕</w:t>
      </w:r>
      <w:r w:rsidRPr="008E55C6">
        <w:rPr>
          <w:rFonts w:ascii="Times New Roman" w:eastAsia="仿宋_GB2312" w:hAnsi="Times New Roman" w:hint="eastAsia"/>
          <w:color w:val="000000" w:themeColor="text1"/>
          <w:sz w:val="32"/>
          <w:szCs w:val="32"/>
        </w:rPr>
        <w:t>46</w:t>
      </w:r>
      <w:r w:rsidRPr="008E55C6">
        <w:rPr>
          <w:rFonts w:ascii="Times New Roman" w:eastAsia="仿宋_GB2312" w:hAnsi="Times New Roman" w:hint="eastAsia"/>
          <w:color w:val="000000" w:themeColor="text1"/>
          <w:sz w:val="32"/>
          <w:szCs w:val="32"/>
        </w:rPr>
        <w:t>号）等</w:t>
      </w:r>
      <w:r>
        <w:rPr>
          <w:rFonts w:ascii="Times New Roman" w:eastAsia="仿宋_GB2312" w:hAnsi="Times New Roman"/>
          <w:sz w:val="32"/>
          <w:szCs w:val="32"/>
        </w:rPr>
        <w:t>文件要求</w:t>
      </w:r>
      <w:r>
        <w:rPr>
          <w:rFonts w:ascii="Times New Roman" w:eastAsia="仿宋_GB2312" w:hAnsi="Times New Roman"/>
          <w:color w:val="000000" w:themeColor="text1"/>
          <w:sz w:val="32"/>
          <w:szCs w:val="32"/>
        </w:rPr>
        <w:t>，昆明市出租汽车管理局</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法律顾问及法律专项</w:t>
      </w:r>
      <w:r>
        <w:rPr>
          <w:rFonts w:ascii="Times New Roman" w:eastAsia="仿宋_GB2312" w:hAnsi="Times New Roman"/>
          <w:color w:val="000000" w:themeColor="text1"/>
          <w:spacing w:val="6"/>
          <w:sz w:val="32"/>
          <w:szCs w:val="32"/>
        </w:rPr>
        <w:t>咨询</w:t>
      </w:r>
      <w:r>
        <w:rPr>
          <w:rFonts w:ascii="Times New Roman" w:eastAsia="仿宋_GB2312" w:hAnsi="Times New Roman"/>
          <w:color w:val="000000" w:themeColor="text1"/>
          <w:spacing w:val="6"/>
          <w:sz w:val="32"/>
          <w:szCs w:val="32"/>
        </w:rPr>
        <w:t>”</w:t>
      </w:r>
      <w:r>
        <w:rPr>
          <w:rFonts w:ascii="Times New Roman" w:eastAsia="仿宋_GB2312" w:hAnsi="Times New Roman"/>
          <w:color w:val="000000" w:themeColor="text1"/>
          <w:spacing w:val="6"/>
          <w:sz w:val="32"/>
          <w:szCs w:val="32"/>
        </w:rPr>
        <w:t>项目拟采用政府购买服务的方式</w:t>
      </w:r>
      <w:r>
        <w:rPr>
          <w:rFonts w:ascii="Times New Roman" w:eastAsia="仿宋_GB2312" w:hAnsi="Times New Roman" w:hint="eastAsia"/>
          <w:color w:val="000000" w:themeColor="text1"/>
          <w:spacing w:val="6"/>
          <w:sz w:val="32"/>
          <w:szCs w:val="32"/>
        </w:rPr>
        <w:t>开展</w:t>
      </w:r>
      <w:r>
        <w:rPr>
          <w:rFonts w:ascii="Times New Roman" w:eastAsia="仿宋_GB2312" w:hAnsi="Times New Roman"/>
          <w:color w:val="000000" w:themeColor="text1"/>
          <w:spacing w:val="6"/>
          <w:sz w:val="32"/>
          <w:szCs w:val="32"/>
        </w:rPr>
        <w:t>，现编制购买服务计划如下：</w:t>
      </w:r>
    </w:p>
    <w:p w:rsidR="00B41191" w:rsidRDefault="00B41191" w:rsidP="00B41191">
      <w:pPr>
        <w:widowControl/>
        <w:numPr>
          <w:ilvl w:val="0"/>
          <w:numId w:val="14"/>
        </w:numPr>
        <w:spacing w:line="578" w:lineRule="exact"/>
        <w:ind w:firstLineChars="200" w:firstLine="640"/>
        <w:rPr>
          <w:rStyle w:val="NormalCharacter"/>
          <w:rFonts w:eastAsia="黑体"/>
          <w:szCs w:val="32"/>
        </w:rPr>
      </w:pPr>
      <w:r>
        <w:rPr>
          <w:rStyle w:val="NormalCharacter"/>
          <w:rFonts w:eastAsia="黑体"/>
          <w:szCs w:val="32"/>
        </w:rPr>
        <w:t>所属目录</w:t>
      </w:r>
    </w:p>
    <w:p w:rsidR="00B41191" w:rsidRDefault="00B41191" w:rsidP="00B41191">
      <w:pPr>
        <w:pStyle w:val="aff"/>
        <w:spacing w:line="578"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根据《昆明市市本级政府购买服务指导性目录》</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年版）</w:t>
      </w:r>
      <w:r>
        <w:rPr>
          <w:rFonts w:ascii="Times New Roman" w:eastAsia="仿宋_GB2312" w:hAnsi="Times New Roman" w:cs="Times New Roman"/>
          <w:sz w:val="32"/>
          <w:szCs w:val="32"/>
        </w:rPr>
        <w:t>，该项目一级目录为政府履职所需辅助性事项，二级目录为法律服务，三级目录为法律咨询、顾问服务，目录代码为</w:t>
      </w:r>
      <w:r>
        <w:rPr>
          <w:rFonts w:ascii="Times New Roman" w:eastAsia="仿宋_GB2312" w:hAnsi="Times New Roman" w:cs="Times New Roman"/>
          <w:sz w:val="32"/>
          <w:szCs w:val="32"/>
        </w:rPr>
        <w:t>E0102</w:t>
      </w:r>
      <w:r>
        <w:rPr>
          <w:rFonts w:ascii="Times New Roman" w:eastAsia="仿宋_GB2312" w:hAnsi="Times New Roman" w:cs="Times New Roman"/>
          <w:sz w:val="32"/>
          <w:szCs w:val="32"/>
        </w:rPr>
        <w:t>。</w:t>
      </w:r>
    </w:p>
    <w:p w:rsidR="00B41191" w:rsidRDefault="00B41191" w:rsidP="00B41191">
      <w:pPr>
        <w:autoSpaceDN w:val="0"/>
        <w:spacing w:line="578" w:lineRule="exact"/>
        <w:ind w:firstLineChars="200" w:firstLine="640"/>
        <w:rPr>
          <w:rFonts w:eastAsia="黑体"/>
          <w:bCs/>
          <w:kern w:val="0"/>
          <w:szCs w:val="32"/>
        </w:rPr>
      </w:pPr>
      <w:r>
        <w:rPr>
          <w:rFonts w:eastAsia="黑体"/>
          <w:bCs/>
          <w:kern w:val="0"/>
          <w:szCs w:val="32"/>
        </w:rPr>
        <w:t>二、预算资金</w:t>
      </w:r>
    </w:p>
    <w:p w:rsidR="00B41191" w:rsidRDefault="00B41191" w:rsidP="00B41191">
      <w:pPr>
        <w:spacing w:line="578" w:lineRule="exact"/>
        <w:ind w:firstLineChars="200" w:firstLine="640"/>
        <w:rPr>
          <w:kern w:val="0"/>
          <w:szCs w:val="32"/>
        </w:rPr>
      </w:pPr>
      <w:r>
        <w:rPr>
          <w:kern w:val="0"/>
          <w:szCs w:val="32"/>
        </w:rPr>
        <w:t>预算资金：</w:t>
      </w:r>
      <w:r>
        <w:rPr>
          <w:kern w:val="0"/>
          <w:szCs w:val="32"/>
        </w:rPr>
        <w:t>10</w:t>
      </w:r>
      <w:r>
        <w:rPr>
          <w:kern w:val="0"/>
          <w:szCs w:val="32"/>
        </w:rPr>
        <w:t>万元。（从昆明市出租汽车管理局</w:t>
      </w:r>
      <w:r>
        <w:rPr>
          <w:kern w:val="0"/>
          <w:szCs w:val="32"/>
        </w:rPr>
        <w:t>202</w:t>
      </w:r>
      <w:r>
        <w:rPr>
          <w:rFonts w:hint="eastAsia"/>
          <w:kern w:val="0"/>
          <w:szCs w:val="32"/>
        </w:rPr>
        <w:t>3</w:t>
      </w:r>
      <w:r>
        <w:rPr>
          <w:kern w:val="0"/>
          <w:szCs w:val="32"/>
        </w:rPr>
        <w:t>年预算项目</w:t>
      </w:r>
      <w:r>
        <w:rPr>
          <w:kern w:val="0"/>
          <w:szCs w:val="32"/>
        </w:rPr>
        <w:t>“</w:t>
      </w:r>
      <w:r>
        <w:rPr>
          <w:kern w:val="0"/>
          <w:szCs w:val="32"/>
        </w:rPr>
        <w:t>综合执法办案补助</w:t>
      </w:r>
      <w:r>
        <w:rPr>
          <w:kern w:val="0"/>
          <w:szCs w:val="32"/>
        </w:rPr>
        <w:t>—</w:t>
      </w:r>
      <w:r>
        <w:rPr>
          <w:kern w:val="0"/>
          <w:szCs w:val="32"/>
        </w:rPr>
        <w:t>法律顾问及法律专项咨询服务</w:t>
      </w:r>
      <w:r>
        <w:rPr>
          <w:kern w:val="0"/>
          <w:szCs w:val="32"/>
        </w:rPr>
        <w:t>”</w:t>
      </w:r>
      <w:r>
        <w:rPr>
          <w:kern w:val="0"/>
          <w:szCs w:val="32"/>
        </w:rPr>
        <w:t>中支出）</w:t>
      </w:r>
    </w:p>
    <w:p w:rsidR="00B41191" w:rsidRDefault="00B41191" w:rsidP="00B41191">
      <w:pPr>
        <w:autoSpaceDN w:val="0"/>
        <w:spacing w:line="578" w:lineRule="exact"/>
        <w:ind w:firstLineChars="49" w:firstLine="157"/>
        <w:rPr>
          <w:rFonts w:eastAsia="黑体"/>
          <w:bCs/>
          <w:kern w:val="0"/>
          <w:szCs w:val="32"/>
        </w:rPr>
      </w:pPr>
      <w:r>
        <w:rPr>
          <w:rFonts w:eastAsia="黑体"/>
          <w:bCs/>
          <w:color w:val="FF0000"/>
          <w:kern w:val="0"/>
          <w:szCs w:val="32"/>
        </w:rPr>
        <w:t xml:space="preserve">  </w:t>
      </w:r>
      <w:r>
        <w:rPr>
          <w:rFonts w:eastAsia="黑体"/>
          <w:bCs/>
          <w:kern w:val="0"/>
          <w:szCs w:val="32"/>
        </w:rPr>
        <w:t xml:space="preserve"> </w:t>
      </w:r>
      <w:r>
        <w:rPr>
          <w:rFonts w:eastAsia="黑体"/>
          <w:bCs/>
          <w:kern w:val="0"/>
          <w:szCs w:val="32"/>
        </w:rPr>
        <w:t>三、购买主体</w:t>
      </w:r>
    </w:p>
    <w:p w:rsidR="00B41191" w:rsidRDefault="00B41191" w:rsidP="00B41191">
      <w:pPr>
        <w:autoSpaceDN w:val="0"/>
        <w:spacing w:line="578" w:lineRule="exact"/>
        <w:ind w:firstLineChars="200" w:firstLine="640"/>
        <w:rPr>
          <w:kern w:val="0"/>
          <w:szCs w:val="32"/>
        </w:rPr>
      </w:pPr>
      <w:r>
        <w:rPr>
          <w:kern w:val="0"/>
          <w:szCs w:val="32"/>
        </w:rPr>
        <w:t>单位名称：昆明市出租汽车管理局。</w:t>
      </w:r>
    </w:p>
    <w:p w:rsidR="00B41191" w:rsidRDefault="00B41191" w:rsidP="00B41191">
      <w:pPr>
        <w:pStyle w:val="af"/>
        <w:spacing w:before="0" w:beforeAutospacing="0" w:after="0" w:afterAutospacing="0" w:line="578" w:lineRule="exact"/>
        <w:ind w:firstLineChars="200" w:firstLine="640"/>
        <w:jc w:val="both"/>
        <w:rPr>
          <w:rFonts w:ascii="Times New Roman" w:eastAsia="黑体" w:hAnsi="Times New Roman"/>
          <w:color w:val="000000" w:themeColor="text1"/>
          <w:sz w:val="32"/>
          <w:szCs w:val="32"/>
        </w:rPr>
      </w:pPr>
      <w:r>
        <w:rPr>
          <w:rFonts w:ascii="Times New Roman" w:eastAsia="黑体" w:hAnsi="Times New Roman"/>
          <w:color w:val="000000" w:themeColor="text1"/>
          <w:sz w:val="32"/>
          <w:szCs w:val="32"/>
        </w:rPr>
        <w:t>四、工作内容</w:t>
      </w:r>
    </w:p>
    <w:p w:rsidR="00B41191" w:rsidRDefault="00B41191" w:rsidP="00B41191">
      <w:pPr>
        <w:spacing w:line="578" w:lineRule="exact"/>
        <w:ind w:firstLineChars="200" w:firstLine="640"/>
        <w:rPr>
          <w:color w:val="000000" w:themeColor="text1"/>
          <w:szCs w:val="32"/>
        </w:rPr>
      </w:pPr>
      <w:r>
        <w:rPr>
          <w:color w:val="000000" w:themeColor="text1"/>
          <w:szCs w:val="32"/>
        </w:rPr>
        <w:t>协助昆明市出租汽车管理局处理涉</w:t>
      </w:r>
      <w:r>
        <w:rPr>
          <w:rFonts w:hint="eastAsia"/>
          <w:color w:val="000000" w:themeColor="text1"/>
          <w:szCs w:val="32"/>
        </w:rPr>
        <w:t>及</w:t>
      </w:r>
      <w:r>
        <w:rPr>
          <w:color w:val="000000" w:themeColor="text1"/>
          <w:szCs w:val="32"/>
        </w:rPr>
        <w:t>法律方面事务，提供专业、专项的法律咨询服务</w:t>
      </w:r>
      <w:r>
        <w:rPr>
          <w:rFonts w:hint="eastAsia"/>
          <w:color w:val="000000" w:themeColor="text1"/>
          <w:szCs w:val="32"/>
        </w:rPr>
        <w:t>，</w:t>
      </w:r>
      <w:r>
        <w:rPr>
          <w:color w:val="000000" w:themeColor="text1"/>
          <w:szCs w:val="32"/>
        </w:rPr>
        <w:t>为行业有需求并符合法律援助条件的驾驶员提供法律援助及法律咨询服务，具体内容包括：</w:t>
      </w:r>
    </w:p>
    <w:p w:rsidR="00B41191" w:rsidRDefault="00B41191" w:rsidP="00B41191">
      <w:pPr>
        <w:spacing w:line="578" w:lineRule="exact"/>
        <w:ind w:firstLineChars="200" w:firstLine="640"/>
        <w:rPr>
          <w:color w:val="000000" w:themeColor="text1"/>
          <w:szCs w:val="32"/>
        </w:rPr>
      </w:pPr>
      <w:r>
        <w:rPr>
          <w:color w:val="000000" w:themeColor="text1"/>
          <w:szCs w:val="32"/>
        </w:rPr>
        <w:t>（一）为单位日常业务活动和管理中涉及到的事务提供法律服务；</w:t>
      </w:r>
    </w:p>
    <w:p w:rsidR="00B41191" w:rsidRDefault="00B41191" w:rsidP="00B41191">
      <w:pPr>
        <w:spacing w:line="578" w:lineRule="exact"/>
        <w:ind w:firstLineChars="200" w:firstLine="640"/>
        <w:rPr>
          <w:color w:val="000000" w:themeColor="text1"/>
          <w:szCs w:val="32"/>
        </w:rPr>
      </w:pPr>
      <w:r>
        <w:rPr>
          <w:color w:val="000000" w:themeColor="text1"/>
          <w:szCs w:val="32"/>
        </w:rPr>
        <w:t>（二）对单位重大行政执法决定，及时提供法律咨询服务；</w:t>
      </w:r>
    </w:p>
    <w:p w:rsidR="00B41191" w:rsidRDefault="00B41191" w:rsidP="00B41191">
      <w:pPr>
        <w:spacing w:line="578" w:lineRule="exact"/>
        <w:ind w:firstLineChars="200" w:firstLine="640"/>
        <w:rPr>
          <w:color w:val="000000" w:themeColor="text1"/>
          <w:szCs w:val="32"/>
        </w:rPr>
      </w:pPr>
      <w:r>
        <w:rPr>
          <w:color w:val="000000" w:themeColor="text1"/>
          <w:szCs w:val="32"/>
        </w:rPr>
        <w:t>（三）协助单位参与对外谈判、签约、解释、说明或解决有关的法律问题；</w:t>
      </w:r>
    </w:p>
    <w:p w:rsidR="00B41191" w:rsidRDefault="00B41191" w:rsidP="00B41191">
      <w:pPr>
        <w:pStyle w:val="af"/>
        <w:spacing w:before="0" w:beforeAutospacing="0" w:after="0" w:afterAutospacing="0" w:line="578" w:lineRule="exact"/>
        <w:ind w:firstLineChars="200" w:firstLine="640"/>
        <w:jc w:val="both"/>
        <w:rPr>
          <w:rFonts w:ascii="Times New Roman" w:eastAsia="仿宋_GB2312" w:hAnsi="Times New Roman"/>
          <w:color w:val="000000" w:themeColor="text1"/>
          <w:sz w:val="32"/>
          <w:szCs w:val="32"/>
          <w:shd w:val="clear" w:color="auto" w:fill="FFFFFF"/>
        </w:rPr>
      </w:pPr>
      <w:r>
        <w:rPr>
          <w:rFonts w:ascii="Times New Roman" w:eastAsia="仿宋_GB2312" w:hAnsi="Times New Roman"/>
          <w:color w:val="000000" w:themeColor="text1"/>
          <w:sz w:val="32"/>
          <w:szCs w:val="32"/>
          <w:shd w:val="clear" w:color="auto" w:fill="FFFFFF"/>
        </w:rPr>
        <w:t>（四）接受单位的委托，以昆明市出租汽车管理局代理人的身份参与对外纠纷的调解、仲裁和诉讼、执行活动；</w:t>
      </w:r>
    </w:p>
    <w:p w:rsidR="00B41191" w:rsidRDefault="00B41191" w:rsidP="00B41191">
      <w:pPr>
        <w:pStyle w:val="af"/>
        <w:spacing w:before="0" w:beforeAutospacing="0" w:after="0" w:afterAutospacing="0" w:line="578"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shd w:val="clear" w:color="auto" w:fill="FFFFFF"/>
        </w:rPr>
        <w:t>（五）</w:t>
      </w:r>
      <w:r>
        <w:rPr>
          <w:rFonts w:ascii="Times New Roman" w:eastAsia="仿宋_GB2312" w:hAnsi="Times New Roman"/>
          <w:color w:val="000000" w:themeColor="text1"/>
          <w:sz w:val="32"/>
          <w:szCs w:val="32"/>
        </w:rPr>
        <w:t>协助处理出租汽车等方面的法律问题，参与有关事项的法律风险评估；</w:t>
      </w:r>
    </w:p>
    <w:p w:rsidR="00B41191" w:rsidRDefault="00B41191" w:rsidP="00B41191">
      <w:pPr>
        <w:pStyle w:val="af"/>
        <w:spacing w:before="0" w:beforeAutospacing="0" w:after="0" w:afterAutospacing="0" w:line="578"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（六）协助实施各类法制宣传、教育培训工作；</w:t>
      </w:r>
    </w:p>
    <w:p w:rsidR="00B41191" w:rsidRDefault="00B41191" w:rsidP="00B41191">
      <w:pPr>
        <w:spacing w:line="578" w:lineRule="exact"/>
        <w:ind w:firstLineChars="200" w:firstLine="640"/>
      </w:pPr>
      <w:r>
        <w:t>（七）协助单位处理尚未形成诉讼的民事纠纷、经济纠纷、行政纠纷和其他重大纠纷；</w:t>
      </w:r>
    </w:p>
    <w:p w:rsidR="00B41191" w:rsidRDefault="00B41191" w:rsidP="00B41191">
      <w:pPr>
        <w:spacing w:line="578" w:lineRule="exact"/>
        <w:ind w:firstLineChars="200" w:firstLine="640"/>
      </w:pPr>
      <w:r>
        <w:t>（八）协助对行政复议、行政应诉、行政赔偿、仲裁、调解案件的处理；</w:t>
      </w:r>
    </w:p>
    <w:p w:rsidR="00B41191" w:rsidRDefault="00B41191" w:rsidP="00B41191">
      <w:pPr>
        <w:spacing w:line="578" w:lineRule="exact"/>
        <w:ind w:firstLineChars="200" w:firstLine="640"/>
      </w:pPr>
      <w:r>
        <w:t>（九）协助</w:t>
      </w:r>
      <w:r>
        <w:rPr>
          <w:rFonts w:hint="eastAsia"/>
        </w:rPr>
        <w:t>制定</w:t>
      </w:r>
      <w:r>
        <w:t>行政管理合同范本，并根据需要对重大行政案件进行合法性审查；</w:t>
      </w:r>
    </w:p>
    <w:p w:rsidR="00B41191" w:rsidRDefault="00B41191" w:rsidP="00B41191">
      <w:pPr>
        <w:spacing w:line="578" w:lineRule="exact"/>
        <w:ind w:firstLineChars="200" w:firstLine="640"/>
      </w:pPr>
      <w:r>
        <w:t>（十）对单位、行业突发事件</w:t>
      </w:r>
      <w:r>
        <w:rPr>
          <w:rFonts w:hint="eastAsia"/>
        </w:rPr>
        <w:t>提供</w:t>
      </w:r>
      <w:r>
        <w:t>法律服务；</w:t>
      </w:r>
    </w:p>
    <w:p w:rsidR="00B41191" w:rsidRDefault="00B41191" w:rsidP="00B41191">
      <w:pPr>
        <w:spacing w:line="578" w:lineRule="exact"/>
        <w:ind w:firstLineChars="200" w:firstLine="640"/>
      </w:pPr>
      <w:r>
        <w:t>（十一）对行业内有需求并符合法律援助条件的驾驶员提供法律援助服务；</w:t>
      </w:r>
    </w:p>
    <w:p w:rsidR="00B41191" w:rsidRDefault="00B41191" w:rsidP="00B41191">
      <w:pPr>
        <w:spacing w:line="578" w:lineRule="exact"/>
        <w:ind w:firstLineChars="200" w:firstLine="640"/>
      </w:pPr>
      <w:r>
        <w:t>（十二）对行业内驾驶员免费提供法律咨询服务；</w:t>
      </w:r>
    </w:p>
    <w:p w:rsidR="00B41191" w:rsidRDefault="00B41191" w:rsidP="00B41191">
      <w:pPr>
        <w:spacing w:line="578" w:lineRule="exact"/>
        <w:ind w:firstLineChars="200" w:firstLine="640"/>
      </w:pPr>
      <w:r>
        <w:t>（十三）对单位其他需要法律顾问协助处理的事项及其他专项的法律咨询</w:t>
      </w:r>
      <w:r>
        <w:rPr>
          <w:rFonts w:hint="eastAsia"/>
        </w:rPr>
        <w:t>开展</w:t>
      </w:r>
      <w:r>
        <w:t>服务工作。</w:t>
      </w:r>
    </w:p>
    <w:p w:rsidR="00B41191" w:rsidRDefault="00B41191" w:rsidP="00B41191">
      <w:pPr>
        <w:pStyle w:val="af"/>
        <w:spacing w:before="0" w:beforeAutospacing="0" w:after="0" w:afterAutospacing="0" w:line="578" w:lineRule="exact"/>
        <w:ind w:firstLineChars="200" w:firstLine="640"/>
        <w:jc w:val="both"/>
        <w:rPr>
          <w:rFonts w:ascii="Times New Roman" w:hAnsi="Times New Roman"/>
          <w:color w:val="000000" w:themeColor="text1"/>
          <w:sz w:val="32"/>
          <w:szCs w:val="32"/>
        </w:rPr>
      </w:pPr>
      <w:r>
        <w:rPr>
          <w:rFonts w:ascii="Times New Roman" w:eastAsia="黑体" w:hAnsi="Times New Roman"/>
          <w:color w:val="000000" w:themeColor="text1"/>
          <w:sz w:val="32"/>
          <w:szCs w:val="32"/>
        </w:rPr>
        <w:t>五、承接标准</w:t>
      </w:r>
    </w:p>
    <w:p w:rsidR="00B41191" w:rsidRDefault="00B41191" w:rsidP="00B41191">
      <w:pPr>
        <w:pStyle w:val="af"/>
        <w:spacing w:before="0" w:beforeAutospacing="0" w:after="0" w:afterAutospacing="0" w:line="578"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（一）具备中华人民共和国营业执照，税务登记和组织机构代码证，提供证书正副本复印件。</w:t>
      </w:r>
    </w:p>
    <w:p w:rsidR="00B41191" w:rsidRDefault="00B41191" w:rsidP="00B41191">
      <w:pPr>
        <w:pStyle w:val="af"/>
        <w:spacing w:before="0" w:beforeAutospacing="0" w:after="0" w:afterAutospacing="0" w:line="578" w:lineRule="exact"/>
        <w:ind w:firstLineChars="200" w:firstLine="640"/>
        <w:jc w:val="both"/>
        <w:rPr>
          <w:rFonts w:ascii="Times New Roman" w:eastAsia="仿宋_GB2312" w:hAnsi="Times New Roman"/>
          <w:color w:val="FF0000"/>
          <w:sz w:val="32"/>
          <w:szCs w:val="32"/>
        </w:rPr>
      </w:pPr>
      <w:r>
        <w:rPr>
          <w:rFonts w:ascii="Times New Roman" w:eastAsia="仿宋_GB2312" w:hAnsi="Times New Roman"/>
          <w:color w:val="000000" w:themeColor="text1"/>
          <w:sz w:val="32"/>
          <w:szCs w:val="32"/>
        </w:rPr>
        <w:t>（二）具有独立承担民事责任能力。</w:t>
      </w:r>
    </w:p>
    <w:p w:rsidR="00B41191" w:rsidRDefault="00B41191" w:rsidP="00B41191">
      <w:pPr>
        <w:pStyle w:val="af"/>
        <w:spacing w:before="0" w:beforeAutospacing="0" w:after="0" w:afterAutospacing="0" w:line="578"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（三）承接方需具备《中华人民共和国政府采购法》第二十二条中规定的供应商资格条件。</w:t>
      </w:r>
    </w:p>
    <w:p w:rsidR="00B41191" w:rsidRDefault="00B41191" w:rsidP="00B41191">
      <w:pPr>
        <w:pStyle w:val="af"/>
        <w:spacing w:before="0" w:beforeAutospacing="0" w:after="0" w:afterAutospacing="0" w:line="578"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（四）具有一定资质条件、场地、人员，管理较为规范。</w:t>
      </w:r>
    </w:p>
    <w:p w:rsidR="00B41191" w:rsidRDefault="00B41191" w:rsidP="00B41191">
      <w:pPr>
        <w:spacing w:line="578" w:lineRule="exact"/>
        <w:ind w:firstLineChars="200" w:firstLine="640"/>
        <w:rPr>
          <w:rStyle w:val="NormalCharacter"/>
          <w:szCs w:val="32"/>
        </w:rPr>
      </w:pPr>
      <w:r>
        <w:rPr>
          <w:rStyle w:val="NormalCharacter"/>
          <w:szCs w:val="32"/>
        </w:rPr>
        <w:t>（</w:t>
      </w:r>
      <w:r>
        <w:rPr>
          <w:rStyle w:val="NormalCharacter"/>
          <w:rFonts w:hint="eastAsia"/>
          <w:szCs w:val="32"/>
        </w:rPr>
        <w:t>五</w:t>
      </w:r>
      <w:r>
        <w:rPr>
          <w:rStyle w:val="NormalCharacter"/>
          <w:szCs w:val="32"/>
        </w:rPr>
        <w:t>）具备良好的经营信誉，近三年未出现经营异常、在经营活动中没有骗取中标和严重违法违纪记录及重大质量问题，未因不良记录被停止投标资格，未被纳入</w:t>
      </w:r>
      <w:r>
        <w:rPr>
          <w:rStyle w:val="NormalCharacter"/>
          <w:szCs w:val="32"/>
        </w:rPr>
        <w:t>“</w:t>
      </w:r>
      <w:r>
        <w:rPr>
          <w:rStyle w:val="NormalCharacter"/>
          <w:szCs w:val="32"/>
        </w:rPr>
        <w:t>失信被执行人名单</w:t>
      </w:r>
      <w:r>
        <w:rPr>
          <w:rStyle w:val="NormalCharacter"/>
          <w:szCs w:val="32"/>
        </w:rPr>
        <w:t>”</w:t>
      </w:r>
      <w:r>
        <w:rPr>
          <w:rStyle w:val="NormalCharacter"/>
          <w:szCs w:val="32"/>
        </w:rPr>
        <w:t>（在</w:t>
      </w:r>
      <w:r>
        <w:rPr>
          <w:rStyle w:val="NormalCharacter"/>
          <w:szCs w:val="32"/>
        </w:rPr>
        <w:t>“</w:t>
      </w:r>
      <w:r>
        <w:rPr>
          <w:rStyle w:val="NormalCharacter"/>
          <w:szCs w:val="32"/>
        </w:rPr>
        <w:t>信用中国</w:t>
      </w:r>
      <w:r>
        <w:rPr>
          <w:rStyle w:val="NormalCharacter"/>
          <w:szCs w:val="32"/>
        </w:rPr>
        <w:t>”</w:t>
      </w:r>
      <w:r>
        <w:rPr>
          <w:rStyle w:val="NormalCharacter"/>
          <w:szCs w:val="32"/>
        </w:rPr>
        <w:t>网站（</w:t>
      </w:r>
      <w:r>
        <w:rPr>
          <w:rStyle w:val="NormalCharacter"/>
          <w:szCs w:val="32"/>
        </w:rPr>
        <w:t>www.creditchina.gov.cn</w:t>
      </w:r>
      <w:r>
        <w:rPr>
          <w:rStyle w:val="NormalCharacter"/>
          <w:szCs w:val="32"/>
        </w:rPr>
        <w:t>）查询）；无因投标人违约或不恰当履约引起的合同中止、纠纷、争议、仲裁和诉讼记录等情况；</w:t>
      </w:r>
    </w:p>
    <w:p w:rsidR="00B41191" w:rsidRDefault="00B41191" w:rsidP="00B41191">
      <w:pPr>
        <w:pStyle w:val="af"/>
        <w:spacing w:before="0" w:beforeAutospacing="0" w:after="0" w:afterAutospacing="0" w:line="578" w:lineRule="exact"/>
        <w:ind w:firstLineChars="200" w:firstLine="640"/>
        <w:jc w:val="both"/>
        <w:rPr>
          <w:rStyle w:val="NormalCharacter"/>
          <w:rFonts w:ascii="Times New Roman" w:eastAsia="仿宋_GB2312" w:hAnsi="Times New Roman"/>
          <w:color w:val="auto"/>
          <w:kern w:val="2"/>
          <w:sz w:val="32"/>
          <w:szCs w:val="32"/>
        </w:rPr>
      </w:pPr>
      <w:r>
        <w:rPr>
          <w:rStyle w:val="NormalCharacter"/>
          <w:rFonts w:ascii="Times New Roman" w:eastAsia="仿宋_GB2312" w:hAnsi="Times New Roman"/>
          <w:color w:val="auto"/>
          <w:kern w:val="2"/>
          <w:sz w:val="32"/>
          <w:szCs w:val="32"/>
        </w:rPr>
        <w:t>（</w:t>
      </w:r>
      <w:r>
        <w:rPr>
          <w:rStyle w:val="NormalCharacter"/>
          <w:rFonts w:ascii="Times New Roman" w:eastAsia="仿宋_GB2312" w:hAnsi="Times New Roman" w:hint="eastAsia"/>
          <w:color w:val="auto"/>
          <w:kern w:val="2"/>
          <w:sz w:val="32"/>
          <w:szCs w:val="32"/>
        </w:rPr>
        <w:t>六</w:t>
      </w:r>
      <w:r>
        <w:rPr>
          <w:rStyle w:val="NormalCharacter"/>
          <w:rFonts w:ascii="Times New Roman" w:eastAsia="仿宋_GB2312" w:hAnsi="Times New Roman"/>
          <w:color w:val="auto"/>
          <w:kern w:val="2"/>
          <w:sz w:val="32"/>
          <w:szCs w:val="32"/>
        </w:rPr>
        <w:t>）具有依法缴纳税收和社会保障资金的良好记录</w:t>
      </w:r>
      <w:r>
        <w:rPr>
          <w:rStyle w:val="NormalCharacter"/>
          <w:rFonts w:ascii="Times New Roman" w:eastAsia="仿宋_GB2312" w:hAnsi="Times New Roman" w:hint="eastAsia"/>
          <w:color w:val="auto"/>
          <w:kern w:val="2"/>
          <w:sz w:val="32"/>
          <w:szCs w:val="32"/>
        </w:rPr>
        <w:t>。</w:t>
      </w:r>
    </w:p>
    <w:p w:rsidR="00B41191" w:rsidRDefault="00B41191" w:rsidP="00B41191">
      <w:pPr>
        <w:pStyle w:val="af"/>
        <w:spacing w:before="0" w:beforeAutospacing="0" w:after="0" w:afterAutospacing="0" w:line="578" w:lineRule="exact"/>
        <w:ind w:firstLineChars="200" w:firstLine="640"/>
        <w:jc w:val="both"/>
        <w:rPr>
          <w:rFonts w:ascii="Times New Roman" w:hAnsi="Times New Roman"/>
          <w:color w:val="000000" w:themeColor="text1"/>
          <w:sz w:val="32"/>
          <w:szCs w:val="32"/>
        </w:rPr>
      </w:pPr>
      <w:r>
        <w:rPr>
          <w:rFonts w:ascii="Times New Roman" w:eastAsia="黑体" w:hAnsi="Times New Roman"/>
          <w:color w:val="000000" w:themeColor="text1"/>
          <w:sz w:val="32"/>
          <w:szCs w:val="32"/>
        </w:rPr>
        <w:t>六、目标要求</w:t>
      </w:r>
      <w:r>
        <w:rPr>
          <w:rFonts w:ascii="Times New Roman" w:eastAsia="黑体" w:hAnsi="Times New Roman"/>
          <w:color w:val="000000" w:themeColor="text1"/>
          <w:sz w:val="32"/>
          <w:szCs w:val="32"/>
        </w:rPr>
        <w:t xml:space="preserve"> </w:t>
      </w:r>
    </w:p>
    <w:p w:rsidR="00B41191" w:rsidRDefault="00B41191" w:rsidP="00B41191">
      <w:pPr>
        <w:spacing w:line="578" w:lineRule="exact"/>
        <w:ind w:firstLineChars="200" w:firstLine="640"/>
      </w:pPr>
      <w:r>
        <w:t>（一）通过聘请法律顾问提供法律咨询及法律专项咨询，可提升昆明市出租汽车管理局的行政决策水平，有效降低决策风险和成本，提高工作运行能力并减少失误。</w:t>
      </w:r>
    </w:p>
    <w:p w:rsidR="00B41191" w:rsidRDefault="00B41191" w:rsidP="00B41191">
      <w:pPr>
        <w:spacing w:line="578" w:lineRule="exact"/>
        <w:ind w:firstLineChars="200" w:firstLine="640"/>
      </w:pPr>
      <w:r>
        <w:t>（二）随着立法体系的完善，规范性文件及有关行政管理合同范本的合法性与可行性必须经过严格的论证，通过聘请法律顾问提供法律咨询，可协助昆明市出租汽车管理局在对行业的决策及管理能力上更专业、更严谨。</w:t>
      </w:r>
    </w:p>
    <w:p w:rsidR="00B41191" w:rsidRDefault="00B41191" w:rsidP="00B41191">
      <w:pPr>
        <w:spacing w:line="578" w:lineRule="exact"/>
        <w:ind w:firstLineChars="200" w:firstLine="640"/>
      </w:pPr>
      <w:r>
        <w:t>（三）通过聘请法律顾问提供法律咨询，可协助昆明市出租汽车管理局更好的建立一套完整的、规范的行政管理体系，保障昆明市出租汽车管理局的行政行为依法开展。</w:t>
      </w:r>
    </w:p>
    <w:p w:rsidR="00B41191" w:rsidRPr="00B41191" w:rsidRDefault="00B41191" w:rsidP="00B41191">
      <w:pPr>
        <w:spacing w:line="578" w:lineRule="exact"/>
        <w:ind w:firstLineChars="200" w:firstLine="640"/>
        <w:rPr>
          <w:spacing w:val="2"/>
        </w:rPr>
      </w:pPr>
      <w:r>
        <w:t>（四）</w:t>
      </w:r>
      <w:r w:rsidRPr="00B41191">
        <w:rPr>
          <w:spacing w:val="2"/>
        </w:rPr>
        <w:t>通过聘请法律顾问为行业内有需求并符合法律援助条件的驾驶员提供法律援助及法律咨询服务，可在一定程度上</w:t>
      </w:r>
      <w:r w:rsidRPr="00B41191">
        <w:rPr>
          <w:rFonts w:hint="eastAsia"/>
          <w:spacing w:val="2"/>
        </w:rPr>
        <w:t>对</w:t>
      </w:r>
      <w:r w:rsidRPr="00B41191">
        <w:rPr>
          <w:spacing w:val="2"/>
        </w:rPr>
        <w:t>化解社会矛盾、稳定行业起到积极作用，有效促进行业健康稳定发展。</w:t>
      </w:r>
    </w:p>
    <w:p w:rsidR="00B41191" w:rsidRDefault="00B41191" w:rsidP="00B41191">
      <w:pPr>
        <w:pStyle w:val="af"/>
        <w:spacing w:before="0" w:beforeAutospacing="0" w:after="0" w:afterAutospacing="0" w:line="578" w:lineRule="exact"/>
        <w:ind w:firstLineChars="200" w:firstLine="640"/>
        <w:jc w:val="both"/>
        <w:rPr>
          <w:rFonts w:ascii="Times New Roman" w:eastAsia="黑体" w:hAnsi="Times New Roman"/>
          <w:color w:val="000000" w:themeColor="text1"/>
          <w:sz w:val="32"/>
          <w:szCs w:val="32"/>
        </w:rPr>
      </w:pPr>
      <w:r>
        <w:rPr>
          <w:rFonts w:ascii="Times New Roman" w:eastAsia="黑体" w:hAnsi="Times New Roman"/>
          <w:color w:val="000000" w:themeColor="text1"/>
          <w:sz w:val="32"/>
          <w:szCs w:val="32"/>
        </w:rPr>
        <w:t>七、服务期限</w:t>
      </w:r>
    </w:p>
    <w:p w:rsidR="00B41191" w:rsidRDefault="00B41191" w:rsidP="00B41191">
      <w:pPr>
        <w:pStyle w:val="af"/>
        <w:spacing w:before="0" w:beforeAutospacing="0" w:after="0" w:afterAutospacing="0" w:line="578"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自合同签订之日起，服务期限为一年。</w:t>
      </w:r>
    </w:p>
    <w:p w:rsidR="00B41191" w:rsidRDefault="00B41191" w:rsidP="00B41191">
      <w:pPr>
        <w:pStyle w:val="af"/>
        <w:spacing w:before="0" w:beforeAutospacing="0" w:after="0" w:afterAutospacing="0" w:line="578" w:lineRule="exact"/>
        <w:ind w:firstLineChars="200" w:firstLine="640"/>
        <w:jc w:val="both"/>
        <w:rPr>
          <w:rFonts w:ascii="Times New Roman" w:eastAsia="黑体" w:hAnsi="Times New Roman"/>
          <w:color w:val="000000" w:themeColor="text1"/>
          <w:sz w:val="32"/>
          <w:szCs w:val="32"/>
        </w:rPr>
      </w:pPr>
      <w:r>
        <w:rPr>
          <w:rFonts w:ascii="Times New Roman" w:eastAsia="黑体" w:hAnsi="Times New Roman"/>
          <w:color w:val="000000" w:themeColor="text1"/>
          <w:sz w:val="32"/>
          <w:szCs w:val="32"/>
        </w:rPr>
        <w:t>八、购买方式</w:t>
      </w:r>
    </w:p>
    <w:p w:rsidR="00B41191" w:rsidRDefault="00B41191" w:rsidP="00B41191">
      <w:pPr>
        <w:tabs>
          <w:tab w:val="left" w:pos="7371"/>
        </w:tabs>
        <w:autoSpaceDN w:val="0"/>
        <w:spacing w:line="578" w:lineRule="exact"/>
        <w:ind w:firstLineChars="200" w:firstLine="640"/>
        <w:rPr>
          <w:kern w:val="0"/>
          <w:szCs w:val="32"/>
          <w:shd w:val="clear" w:color="080000" w:fill="FFFFFF"/>
        </w:rPr>
      </w:pPr>
      <w:r>
        <w:rPr>
          <w:kern w:val="0"/>
          <w:szCs w:val="32"/>
          <w:shd w:val="clear" w:color="080000" w:fill="FFFFFF"/>
        </w:rPr>
        <w:t>根据《昆明市人民政府办公厅关于推进政府购买服务的实施意见（暂行）》（</w:t>
      </w:r>
      <w:proofErr w:type="gramStart"/>
      <w:r>
        <w:rPr>
          <w:kern w:val="0"/>
          <w:szCs w:val="32"/>
          <w:shd w:val="clear" w:color="080000" w:fill="FFFFFF"/>
        </w:rPr>
        <w:t>昆政办</w:t>
      </w:r>
      <w:proofErr w:type="gramEnd"/>
      <w:r>
        <w:rPr>
          <w:kern w:val="0"/>
          <w:szCs w:val="32"/>
          <w:shd w:val="clear" w:color="080000" w:fill="FFFFFF"/>
        </w:rPr>
        <w:t>〔</w:t>
      </w:r>
      <w:r>
        <w:rPr>
          <w:kern w:val="0"/>
          <w:szCs w:val="32"/>
          <w:shd w:val="clear" w:color="080000" w:fill="FFFFFF"/>
        </w:rPr>
        <w:t>2016</w:t>
      </w:r>
      <w:r>
        <w:rPr>
          <w:kern w:val="0"/>
          <w:szCs w:val="32"/>
          <w:shd w:val="clear" w:color="080000" w:fill="FFFFFF"/>
        </w:rPr>
        <w:t>〕</w:t>
      </w:r>
      <w:r>
        <w:rPr>
          <w:kern w:val="0"/>
          <w:szCs w:val="32"/>
          <w:shd w:val="clear" w:color="080000" w:fill="FFFFFF"/>
        </w:rPr>
        <w:t>34</w:t>
      </w:r>
      <w:r>
        <w:rPr>
          <w:kern w:val="0"/>
          <w:szCs w:val="32"/>
          <w:shd w:val="clear" w:color="080000" w:fill="FFFFFF"/>
        </w:rPr>
        <w:t>号）和</w:t>
      </w:r>
      <w:r>
        <w:rPr>
          <w:rFonts w:hint="eastAsia"/>
          <w:kern w:val="0"/>
          <w:szCs w:val="32"/>
        </w:rPr>
        <w:t>《昆明市财政局关于印发〈昆明市市本级政府购买服务指导性目录（</w:t>
      </w:r>
      <w:r>
        <w:rPr>
          <w:rFonts w:hint="eastAsia"/>
          <w:kern w:val="0"/>
          <w:szCs w:val="32"/>
        </w:rPr>
        <w:t>2022</w:t>
      </w:r>
      <w:r>
        <w:rPr>
          <w:rFonts w:hint="eastAsia"/>
          <w:kern w:val="0"/>
          <w:szCs w:val="32"/>
        </w:rPr>
        <w:t>年版）〉的通知》（</w:t>
      </w:r>
      <w:proofErr w:type="gramStart"/>
      <w:r>
        <w:rPr>
          <w:rFonts w:hint="eastAsia"/>
          <w:kern w:val="0"/>
          <w:szCs w:val="32"/>
        </w:rPr>
        <w:t>昆财综</w:t>
      </w:r>
      <w:proofErr w:type="gramEnd"/>
      <w:r>
        <w:rPr>
          <w:rFonts w:hint="eastAsia"/>
          <w:kern w:val="0"/>
          <w:szCs w:val="32"/>
        </w:rPr>
        <w:t>〔</w:t>
      </w:r>
      <w:r>
        <w:rPr>
          <w:rFonts w:hint="eastAsia"/>
          <w:kern w:val="0"/>
          <w:szCs w:val="32"/>
        </w:rPr>
        <w:t>2022</w:t>
      </w:r>
      <w:r>
        <w:rPr>
          <w:rFonts w:hint="eastAsia"/>
          <w:kern w:val="0"/>
          <w:szCs w:val="32"/>
        </w:rPr>
        <w:t>〕</w:t>
      </w:r>
      <w:r>
        <w:rPr>
          <w:rFonts w:hint="eastAsia"/>
          <w:kern w:val="0"/>
          <w:szCs w:val="32"/>
        </w:rPr>
        <w:t>46</w:t>
      </w:r>
      <w:r>
        <w:rPr>
          <w:rFonts w:hint="eastAsia"/>
          <w:kern w:val="0"/>
          <w:szCs w:val="32"/>
        </w:rPr>
        <w:t>号）</w:t>
      </w:r>
      <w:r>
        <w:rPr>
          <w:kern w:val="0"/>
          <w:szCs w:val="32"/>
          <w:shd w:val="clear" w:color="080000" w:fill="FFFFFF"/>
        </w:rPr>
        <w:t>等有关文件要求，该项目拟通过单位自行采购方式来确定承接主体。</w:t>
      </w:r>
    </w:p>
    <w:p w:rsidR="00B41191" w:rsidRDefault="00B41191" w:rsidP="00B41191">
      <w:pPr>
        <w:pStyle w:val="af"/>
        <w:spacing w:before="0" w:beforeAutospacing="0" w:after="0" w:afterAutospacing="0" w:line="578" w:lineRule="exact"/>
        <w:ind w:firstLineChars="200" w:firstLine="640"/>
        <w:jc w:val="both"/>
        <w:rPr>
          <w:rFonts w:ascii="Times New Roman" w:eastAsia="黑体" w:hAnsi="Times New Roman"/>
          <w:color w:val="000000" w:themeColor="text1"/>
          <w:sz w:val="32"/>
          <w:szCs w:val="32"/>
        </w:rPr>
      </w:pPr>
      <w:r>
        <w:rPr>
          <w:rFonts w:ascii="Times New Roman" w:eastAsia="黑体" w:hAnsi="Times New Roman"/>
          <w:color w:val="000000" w:themeColor="text1"/>
          <w:sz w:val="32"/>
          <w:szCs w:val="32"/>
        </w:rPr>
        <w:t>九、资金支付方式</w:t>
      </w:r>
    </w:p>
    <w:p w:rsidR="00B41191" w:rsidRDefault="00B41191" w:rsidP="00B41191">
      <w:pPr>
        <w:pStyle w:val="af"/>
        <w:spacing w:before="0" w:beforeAutospacing="0" w:after="0" w:afterAutospacing="0" w:line="578"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按照签订服务协议内容支付服务费用。</w:t>
      </w:r>
    </w:p>
    <w:p w:rsidR="00B41191" w:rsidRPr="00B41191" w:rsidRDefault="00B41191" w:rsidP="00B41191">
      <w:pPr>
        <w:tabs>
          <w:tab w:val="left" w:pos="8505"/>
          <w:tab w:val="left" w:pos="8647"/>
        </w:tabs>
        <w:spacing w:line="540" w:lineRule="exact"/>
        <w:rPr>
          <w:szCs w:val="32"/>
        </w:rPr>
      </w:pPr>
    </w:p>
    <w:sectPr w:rsidR="00B41191" w:rsidRPr="00B41191" w:rsidSect="00FF0CA6">
      <w:headerReference w:type="even" r:id="rId9"/>
      <w:headerReference w:type="default" r:id="rId10"/>
      <w:footerReference w:type="even" r:id="rId11"/>
      <w:footerReference w:type="default" r:id="rId12"/>
      <w:pgSz w:w="11906" w:h="16838" w:code="9"/>
      <w:pgMar w:top="2098" w:right="1474" w:bottom="1985" w:left="1588" w:header="737" w:footer="1417" w:gutter="0"/>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EA9" w:rsidRDefault="00616EA9">
      <w:r>
        <w:separator/>
      </w:r>
    </w:p>
  </w:endnote>
  <w:endnote w:type="continuationSeparator" w:id="0">
    <w:p w:rsidR="00616EA9" w:rsidRDefault="00616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金山简标宋">
    <w:altName w:val="宋体"/>
    <w:charset w:val="86"/>
    <w:family w:val="roman"/>
    <w:pitch w:val="default"/>
  </w:font>
  <w:font w:name="Verdana">
    <w:panose1 w:val="020B0604030504040204"/>
    <w:charset w:val="00"/>
    <w:family w:val="swiss"/>
    <w:pitch w:val="variable"/>
    <w:sig w:usb0="A10006FF" w:usb1="4000205B" w:usb2="00000010" w:usb3="00000000" w:csb0="0000019F" w:csb1="00000000"/>
  </w:font>
  <w:font w:name="方正仿宋简体">
    <w:altName w:val="Arial Unicode MS"/>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123018"/>
      <w:docPartObj>
        <w:docPartGallery w:val="Page Numbers (Bottom of Page)"/>
        <w:docPartUnique/>
      </w:docPartObj>
    </w:sdtPr>
    <w:sdtEndPr>
      <w:rPr>
        <w:rFonts w:asciiTheme="minorEastAsia" w:eastAsiaTheme="minorEastAsia" w:hAnsiTheme="minorEastAsia"/>
        <w:sz w:val="28"/>
        <w:szCs w:val="28"/>
      </w:rPr>
    </w:sdtEndPr>
    <w:sdtContent>
      <w:p w:rsidR="00AF2614" w:rsidRPr="00AF2614" w:rsidRDefault="00AF2614" w:rsidP="00AF2614">
        <w:pPr>
          <w:pStyle w:val="af0"/>
          <w:ind w:firstLineChars="150" w:firstLine="270"/>
          <w:rPr>
            <w:rFonts w:asciiTheme="minorEastAsia" w:eastAsiaTheme="minorEastAsia" w:hAnsiTheme="minorEastAsia"/>
            <w:sz w:val="28"/>
            <w:szCs w:val="28"/>
          </w:rPr>
        </w:pPr>
        <w:r w:rsidRPr="00AF2614">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 xml:space="preserve"> </w:t>
        </w:r>
        <w:r w:rsidRPr="00AF2614">
          <w:rPr>
            <w:rFonts w:asciiTheme="minorEastAsia" w:eastAsiaTheme="minorEastAsia" w:hAnsiTheme="minorEastAsia"/>
            <w:sz w:val="28"/>
            <w:szCs w:val="28"/>
          </w:rPr>
          <w:fldChar w:fldCharType="begin"/>
        </w:r>
        <w:r w:rsidRPr="00AF2614">
          <w:rPr>
            <w:rFonts w:asciiTheme="minorEastAsia" w:eastAsiaTheme="minorEastAsia" w:hAnsiTheme="minorEastAsia"/>
            <w:sz w:val="28"/>
            <w:szCs w:val="28"/>
          </w:rPr>
          <w:instrText>PAGE   \* MERGEFORMAT</w:instrText>
        </w:r>
        <w:r w:rsidRPr="00AF2614">
          <w:rPr>
            <w:rFonts w:asciiTheme="minorEastAsia" w:eastAsiaTheme="minorEastAsia" w:hAnsiTheme="minorEastAsia"/>
            <w:sz w:val="28"/>
            <w:szCs w:val="28"/>
          </w:rPr>
          <w:fldChar w:fldCharType="separate"/>
        </w:r>
        <w:r w:rsidR="00A0243B" w:rsidRPr="00A0243B">
          <w:rPr>
            <w:rFonts w:asciiTheme="minorEastAsia" w:eastAsiaTheme="minorEastAsia" w:hAnsiTheme="minorEastAsia"/>
            <w:noProof/>
            <w:sz w:val="28"/>
            <w:szCs w:val="28"/>
            <w:lang w:val="zh-CN"/>
          </w:rPr>
          <w:t>4</w:t>
        </w:r>
        <w:r w:rsidRPr="00AF2614">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r w:rsidRPr="00AF2614">
          <w:rPr>
            <w:rFonts w:asciiTheme="minorEastAsia" w:eastAsiaTheme="minorEastAsia" w:hAnsiTheme="minorEastAsia"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848856"/>
      <w:docPartObj>
        <w:docPartGallery w:val="Page Numbers (Bottom of Page)"/>
        <w:docPartUnique/>
      </w:docPartObj>
    </w:sdtPr>
    <w:sdtEndPr>
      <w:rPr>
        <w:rFonts w:asciiTheme="minorEastAsia" w:eastAsiaTheme="minorEastAsia" w:hAnsiTheme="minorEastAsia"/>
        <w:sz w:val="28"/>
        <w:szCs w:val="28"/>
      </w:rPr>
    </w:sdtEndPr>
    <w:sdtContent>
      <w:p w:rsidR="002A245F" w:rsidRPr="00AF2614" w:rsidRDefault="00AF2614" w:rsidP="00674368">
        <w:pPr>
          <w:pStyle w:val="af0"/>
          <w:ind w:right="360"/>
          <w:jc w:val="right"/>
          <w:rPr>
            <w:rFonts w:asciiTheme="minorEastAsia" w:eastAsiaTheme="minorEastAsia" w:hAnsiTheme="minorEastAsia"/>
            <w:sz w:val="28"/>
            <w:szCs w:val="28"/>
          </w:rPr>
        </w:pPr>
        <w:r w:rsidRPr="00AF2614">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 xml:space="preserve"> </w:t>
        </w:r>
        <w:r w:rsidR="002A245F" w:rsidRPr="00AF2614">
          <w:rPr>
            <w:rFonts w:asciiTheme="minorEastAsia" w:eastAsiaTheme="minorEastAsia" w:hAnsiTheme="minorEastAsia"/>
            <w:sz w:val="28"/>
            <w:szCs w:val="28"/>
          </w:rPr>
          <w:fldChar w:fldCharType="begin"/>
        </w:r>
        <w:r w:rsidR="002A245F" w:rsidRPr="00AF2614">
          <w:rPr>
            <w:rFonts w:asciiTheme="minorEastAsia" w:eastAsiaTheme="minorEastAsia" w:hAnsiTheme="minorEastAsia"/>
            <w:sz w:val="28"/>
            <w:szCs w:val="28"/>
          </w:rPr>
          <w:instrText>PAGE   \* MERGEFORMAT</w:instrText>
        </w:r>
        <w:r w:rsidR="002A245F" w:rsidRPr="00AF2614">
          <w:rPr>
            <w:rFonts w:asciiTheme="minorEastAsia" w:eastAsiaTheme="minorEastAsia" w:hAnsiTheme="minorEastAsia"/>
            <w:sz w:val="28"/>
            <w:szCs w:val="28"/>
          </w:rPr>
          <w:fldChar w:fldCharType="separate"/>
        </w:r>
        <w:r w:rsidR="00A0243B" w:rsidRPr="00A0243B">
          <w:rPr>
            <w:rFonts w:asciiTheme="minorEastAsia" w:eastAsiaTheme="minorEastAsia" w:hAnsiTheme="minorEastAsia"/>
            <w:noProof/>
            <w:sz w:val="28"/>
            <w:szCs w:val="28"/>
            <w:lang w:val="zh-CN"/>
          </w:rPr>
          <w:t>3</w:t>
        </w:r>
        <w:r w:rsidR="002A245F" w:rsidRPr="00AF2614">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r w:rsidRPr="00AF2614">
          <w:rPr>
            <w:rFonts w:asciiTheme="minorEastAsia" w:eastAsiaTheme="minorEastAsia" w:hAnsiTheme="minorEastAsia"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EA9" w:rsidRDefault="00616EA9">
      <w:r>
        <w:separator/>
      </w:r>
    </w:p>
  </w:footnote>
  <w:footnote w:type="continuationSeparator" w:id="0">
    <w:p w:rsidR="00616EA9" w:rsidRDefault="00616E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882" w:rsidRDefault="004F5882" w:rsidP="004F5882">
    <w:pPr>
      <w:pStyle w:val="ac"/>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882" w:rsidRDefault="004F5882" w:rsidP="004F5882">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chineseCounting"/>
      <w:suff w:val="nothing"/>
      <w:lvlText w:val="%1、"/>
      <w:lvlJc w:val="left"/>
      <w:pPr>
        <w:textAlignment w:val="baseline"/>
      </w:pPr>
    </w:lvl>
  </w:abstractNum>
  <w:abstractNum w:abstractNumId="1">
    <w:nsid w:val="0000000A"/>
    <w:multiLevelType w:val="singleLevel"/>
    <w:tmpl w:val="0000000A"/>
    <w:lvl w:ilvl="0">
      <w:start w:val="3"/>
      <w:numFmt w:val="decimal"/>
      <w:suff w:val="nothing"/>
      <w:lvlText w:val="%1、"/>
      <w:lvlJc w:val="left"/>
    </w:lvl>
  </w:abstractNum>
  <w:abstractNum w:abstractNumId="2">
    <w:nsid w:val="0000000D"/>
    <w:multiLevelType w:val="singleLevel"/>
    <w:tmpl w:val="0000000D"/>
    <w:lvl w:ilvl="0">
      <w:start w:val="5"/>
      <w:numFmt w:val="chineseCounting"/>
      <w:suff w:val="nothing"/>
      <w:lvlText w:val="%1、"/>
      <w:lvlJc w:val="left"/>
    </w:lvl>
  </w:abstractNum>
  <w:abstractNum w:abstractNumId="3">
    <w:nsid w:val="07927F95"/>
    <w:multiLevelType w:val="singleLevel"/>
    <w:tmpl w:val="07927F95"/>
    <w:lvl w:ilvl="0">
      <w:start w:val="1"/>
      <w:numFmt w:val="chineseCounting"/>
      <w:suff w:val="nothing"/>
      <w:lvlText w:val="%1、"/>
      <w:lvlJc w:val="left"/>
      <w:rPr>
        <w:rFonts w:hint="eastAsia"/>
      </w:rPr>
    </w:lvl>
  </w:abstractNum>
  <w:abstractNum w:abstractNumId="4">
    <w:nsid w:val="1ABB2EF4"/>
    <w:multiLevelType w:val="hybridMultilevel"/>
    <w:tmpl w:val="8856B516"/>
    <w:lvl w:ilvl="0" w:tplc="D8E08D92">
      <w:start w:val="1"/>
      <w:numFmt w:val="decimal"/>
      <w:lvlText w:val="%1."/>
      <w:lvlJc w:val="left"/>
      <w:pPr>
        <w:ind w:left="998" w:hanging="360"/>
      </w:pPr>
      <w:rPr>
        <w:rFonts w:hint="default"/>
      </w:rPr>
    </w:lvl>
    <w:lvl w:ilvl="1" w:tplc="04090019" w:tentative="1">
      <w:start w:val="1"/>
      <w:numFmt w:val="lowerLetter"/>
      <w:lvlText w:val="%2)"/>
      <w:lvlJc w:val="left"/>
      <w:pPr>
        <w:ind w:left="1478" w:hanging="420"/>
      </w:pPr>
    </w:lvl>
    <w:lvl w:ilvl="2" w:tplc="0409001B" w:tentative="1">
      <w:start w:val="1"/>
      <w:numFmt w:val="lowerRoman"/>
      <w:lvlText w:val="%3."/>
      <w:lvlJc w:val="right"/>
      <w:pPr>
        <w:ind w:left="1898" w:hanging="420"/>
      </w:pPr>
    </w:lvl>
    <w:lvl w:ilvl="3" w:tplc="0409000F" w:tentative="1">
      <w:start w:val="1"/>
      <w:numFmt w:val="decimal"/>
      <w:lvlText w:val="%4."/>
      <w:lvlJc w:val="left"/>
      <w:pPr>
        <w:ind w:left="2318" w:hanging="420"/>
      </w:pPr>
    </w:lvl>
    <w:lvl w:ilvl="4" w:tplc="04090019" w:tentative="1">
      <w:start w:val="1"/>
      <w:numFmt w:val="lowerLetter"/>
      <w:lvlText w:val="%5)"/>
      <w:lvlJc w:val="left"/>
      <w:pPr>
        <w:ind w:left="2738" w:hanging="420"/>
      </w:pPr>
    </w:lvl>
    <w:lvl w:ilvl="5" w:tplc="0409001B" w:tentative="1">
      <w:start w:val="1"/>
      <w:numFmt w:val="lowerRoman"/>
      <w:lvlText w:val="%6."/>
      <w:lvlJc w:val="right"/>
      <w:pPr>
        <w:ind w:left="3158" w:hanging="420"/>
      </w:pPr>
    </w:lvl>
    <w:lvl w:ilvl="6" w:tplc="0409000F" w:tentative="1">
      <w:start w:val="1"/>
      <w:numFmt w:val="decimal"/>
      <w:lvlText w:val="%7."/>
      <w:lvlJc w:val="left"/>
      <w:pPr>
        <w:ind w:left="3578" w:hanging="420"/>
      </w:pPr>
    </w:lvl>
    <w:lvl w:ilvl="7" w:tplc="04090019" w:tentative="1">
      <w:start w:val="1"/>
      <w:numFmt w:val="lowerLetter"/>
      <w:lvlText w:val="%8)"/>
      <w:lvlJc w:val="left"/>
      <w:pPr>
        <w:ind w:left="3998" w:hanging="420"/>
      </w:pPr>
    </w:lvl>
    <w:lvl w:ilvl="8" w:tplc="0409001B" w:tentative="1">
      <w:start w:val="1"/>
      <w:numFmt w:val="lowerRoman"/>
      <w:lvlText w:val="%9."/>
      <w:lvlJc w:val="right"/>
      <w:pPr>
        <w:ind w:left="4418" w:hanging="420"/>
      </w:pPr>
    </w:lvl>
  </w:abstractNum>
  <w:abstractNum w:abstractNumId="5">
    <w:nsid w:val="2D3751DC"/>
    <w:multiLevelType w:val="singleLevel"/>
    <w:tmpl w:val="2D3751DC"/>
    <w:lvl w:ilvl="0">
      <w:start w:val="1"/>
      <w:numFmt w:val="chineseCounting"/>
      <w:suff w:val="nothing"/>
      <w:lvlText w:val="%1、"/>
      <w:lvlJc w:val="left"/>
      <w:rPr>
        <w:rFonts w:hint="eastAsia"/>
      </w:rPr>
    </w:lvl>
  </w:abstractNum>
  <w:abstractNum w:abstractNumId="6">
    <w:nsid w:val="3DC1AADF"/>
    <w:multiLevelType w:val="singleLevel"/>
    <w:tmpl w:val="3DC1AADF"/>
    <w:lvl w:ilvl="0">
      <w:start w:val="6"/>
      <w:numFmt w:val="chineseCounting"/>
      <w:suff w:val="nothing"/>
      <w:lvlText w:val="%1、"/>
      <w:lvlJc w:val="left"/>
      <w:rPr>
        <w:rFonts w:hint="eastAsia"/>
        <w:lang w:val="en-US"/>
      </w:rPr>
    </w:lvl>
  </w:abstractNum>
  <w:abstractNum w:abstractNumId="7">
    <w:nsid w:val="4279694D"/>
    <w:multiLevelType w:val="hybridMultilevel"/>
    <w:tmpl w:val="9828E690"/>
    <w:lvl w:ilvl="0" w:tplc="E98A0114">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54B8570F"/>
    <w:multiLevelType w:val="hybridMultilevel"/>
    <w:tmpl w:val="9D789A92"/>
    <w:lvl w:ilvl="0" w:tplc="5F0E222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56C1C06D"/>
    <w:multiLevelType w:val="singleLevel"/>
    <w:tmpl w:val="56C1C06D"/>
    <w:lvl w:ilvl="0">
      <w:start w:val="3"/>
      <w:numFmt w:val="chineseCounting"/>
      <w:suff w:val="nothing"/>
      <w:lvlText w:val="%1、"/>
      <w:lvlJc w:val="left"/>
    </w:lvl>
  </w:abstractNum>
  <w:abstractNum w:abstractNumId="10">
    <w:nsid w:val="5A387FBE"/>
    <w:multiLevelType w:val="singleLevel"/>
    <w:tmpl w:val="5A387FBE"/>
    <w:lvl w:ilvl="0">
      <w:start w:val="1"/>
      <w:numFmt w:val="chineseCounting"/>
      <w:suff w:val="nothing"/>
      <w:lvlText w:val="%1、"/>
      <w:lvlJc w:val="left"/>
    </w:lvl>
  </w:abstractNum>
  <w:abstractNum w:abstractNumId="11">
    <w:nsid w:val="5C946295"/>
    <w:multiLevelType w:val="singleLevel"/>
    <w:tmpl w:val="00000000"/>
    <w:lvl w:ilvl="0">
      <w:start w:val="2"/>
      <w:numFmt w:val="decimal"/>
      <w:suff w:val="nothing"/>
      <w:lvlText w:val="%1、"/>
      <w:lvlJc w:val="left"/>
      <w:pPr>
        <w:ind w:left="1418" w:firstLine="0"/>
      </w:pPr>
      <w:rPr>
        <w:rFonts w:hint="default"/>
        <w:w w:val="100"/>
      </w:rPr>
    </w:lvl>
  </w:abstractNum>
  <w:abstractNum w:abstractNumId="12">
    <w:nsid w:val="6B9E524A"/>
    <w:multiLevelType w:val="hybridMultilevel"/>
    <w:tmpl w:val="6C427E7A"/>
    <w:lvl w:ilvl="0" w:tplc="9872F8EE">
      <w:start w:val="1"/>
      <w:numFmt w:val="japaneseCounting"/>
      <w:lvlText w:val="（%1）"/>
      <w:lvlJc w:val="left"/>
      <w:pPr>
        <w:ind w:left="1725" w:hanging="108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3">
    <w:nsid w:val="74C61DB3"/>
    <w:multiLevelType w:val="hybridMultilevel"/>
    <w:tmpl w:val="3E26AC96"/>
    <w:lvl w:ilvl="0" w:tplc="9C56FA2C">
      <w:start w:val="1"/>
      <w:numFmt w:val="japaneseCounting"/>
      <w:lvlText w:val="%1、"/>
      <w:lvlJc w:val="left"/>
      <w:pPr>
        <w:ind w:left="1288" w:hanging="720"/>
      </w:pPr>
      <w:rPr>
        <w:rFonts w:ascii="黑体" w:eastAsia="黑体" w:hAnsi="黑体"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2"/>
  </w:num>
  <w:num w:numId="2">
    <w:abstractNumId w:val="1"/>
  </w:num>
  <w:num w:numId="3">
    <w:abstractNumId w:val="9"/>
  </w:num>
  <w:num w:numId="4">
    <w:abstractNumId w:val="7"/>
  </w:num>
  <w:num w:numId="5">
    <w:abstractNumId w:val="13"/>
  </w:num>
  <w:num w:numId="6">
    <w:abstractNumId w:val="10"/>
  </w:num>
  <w:num w:numId="7">
    <w:abstractNumId w:val="11"/>
  </w:num>
  <w:num w:numId="8">
    <w:abstractNumId w:val="6"/>
  </w:num>
  <w:num w:numId="9">
    <w:abstractNumId w:val="5"/>
  </w:num>
  <w:num w:numId="10">
    <w:abstractNumId w:val="4"/>
  </w:num>
  <w:num w:numId="11">
    <w:abstractNumId w:val="3"/>
  </w:num>
  <w:num w:numId="12">
    <w:abstractNumId w:val="8"/>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60"/>
  <w:drawingGridVerticalSpacing w:val="435"/>
  <w:displayHorizontalDrawingGridEvery w:val="0"/>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86A"/>
    <w:rsid w:val="00001C65"/>
    <w:rsid w:val="00002C5E"/>
    <w:rsid w:val="00006967"/>
    <w:rsid w:val="00006E65"/>
    <w:rsid w:val="000079B2"/>
    <w:rsid w:val="00010C45"/>
    <w:rsid w:val="0001318A"/>
    <w:rsid w:val="00014702"/>
    <w:rsid w:val="000153A7"/>
    <w:rsid w:val="00015E97"/>
    <w:rsid w:val="00015ED3"/>
    <w:rsid w:val="00020CA0"/>
    <w:rsid w:val="000211D3"/>
    <w:rsid w:val="00025E40"/>
    <w:rsid w:val="00026EB3"/>
    <w:rsid w:val="000317A3"/>
    <w:rsid w:val="0003389F"/>
    <w:rsid w:val="000379E8"/>
    <w:rsid w:val="0004027F"/>
    <w:rsid w:val="0004118C"/>
    <w:rsid w:val="000415DA"/>
    <w:rsid w:val="00044FD0"/>
    <w:rsid w:val="00052430"/>
    <w:rsid w:val="0005683F"/>
    <w:rsid w:val="00057D75"/>
    <w:rsid w:val="00060364"/>
    <w:rsid w:val="00063F6C"/>
    <w:rsid w:val="000657BA"/>
    <w:rsid w:val="00066DBA"/>
    <w:rsid w:val="000670E4"/>
    <w:rsid w:val="00067204"/>
    <w:rsid w:val="00070303"/>
    <w:rsid w:val="00073957"/>
    <w:rsid w:val="000817CA"/>
    <w:rsid w:val="00083388"/>
    <w:rsid w:val="000836B2"/>
    <w:rsid w:val="00092A20"/>
    <w:rsid w:val="00096649"/>
    <w:rsid w:val="000966E3"/>
    <w:rsid w:val="000A2647"/>
    <w:rsid w:val="000A3D6A"/>
    <w:rsid w:val="000A78E8"/>
    <w:rsid w:val="000A7C4D"/>
    <w:rsid w:val="000B1BF7"/>
    <w:rsid w:val="000B3A0E"/>
    <w:rsid w:val="000B4B82"/>
    <w:rsid w:val="000C0B19"/>
    <w:rsid w:val="000C473C"/>
    <w:rsid w:val="000C536C"/>
    <w:rsid w:val="000C5692"/>
    <w:rsid w:val="000D3B5F"/>
    <w:rsid w:val="000D541B"/>
    <w:rsid w:val="000D626C"/>
    <w:rsid w:val="000D6D49"/>
    <w:rsid w:val="000E0337"/>
    <w:rsid w:val="000E2877"/>
    <w:rsid w:val="000E4B2E"/>
    <w:rsid w:val="000F2097"/>
    <w:rsid w:val="000F3598"/>
    <w:rsid w:val="00100255"/>
    <w:rsid w:val="00100642"/>
    <w:rsid w:val="00103349"/>
    <w:rsid w:val="00104838"/>
    <w:rsid w:val="00110B21"/>
    <w:rsid w:val="00110E67"/>
    <w:rsid w:val="001145EB"/>
    <w:rsid w:val="00116EC1"/>
    <w:rsid w:val="00120DD7"/>
    <w:rsid w:val="00121A7B"/>
    <w:rsid w:val="00123ADD"/>
    <w:rsid w:val="00131A95"/>
    <w:rsid w:val="00135905"/>
    <w:rsid w:val="001366E3"/>
    <w:rsid w:val="00136823"/>
    <w:rsid w:val="00144551"/>
    <w:rsid w:val="00146237"/>
    <w:rsid w:val="00146F8B"/>
    <w:rsid w:val="001520CE"/>
    <w:rsid w:val="00154669"/>
    <w:rsid w:val="001551FB"/>
    <w:rsid w:val="00155DFD"/>
    <w:rsid w:val="00156078"/>
    <w:rsid w:val="00161D1C"/>
    <w:rsid w:val="00165059"/>
    <w:rsid w:val="001659DE"/>
    <w:rsid w:val="0016739C"/>
    <w:rsid w:val="00172A27"/>
    <w:rsid w:val="00175934"/>
    <w:rsid w:val="00176F4A"/>
    <w:rsid w:val="0018525F"/>
    <w:rsid w:val="00192118"/>
    <w:rsid w:val="001974E9"/>
    <w:rsid w:val="001A0964"/>
    <w:rsid w:val="001A19C8"/>
    <w:rsid w:val="001A4AF5"/>
    <w:rsid w:val="001A50C0"/>
    <w:rsid w:val="001A60EC"/>
    <w:rsid w:val="001B0E5B"/>
    <w:rsid w:val="001B2A7D"/>
    <w:rsid w:val="001B5047"/>
    <w:rsid w:val="001C2E3E"/>
    <w:rsid w:val="001C3657"/>
    <w:rsid w:val="001C3BEE"/>
    <w:rsid w:val="001C6536"/>
    <w:rsid w:val="001D0459"/>
    <w:rsid w:val="001D27FB"/>
    <w:rsid w:val="001E1A4E"/>
    <w:rsid w:val="001E1F18"/>
    <w:rsid w:val="001E28AE"/>
    <w:rsid w:val="001E311E"/>
    <w:rsid w:val="001E5757"/>
    <w:rsid w:val="001F2F83"/>
    <w:rsid w:val="001F335D"/>
    <w:rsid w:val="001F62A7"/>
    <w:rsid w:val="001F7FAB"/>
    <w:rsid w:val="00200B0E"/>
    <w:rsid w:val="00203B71"/>
    <w:rsid w:val="00203E1F"/>
    <w:rsid w:val="002059DC"/>
    <w:rsid w:val="00205C13"/>
    <w:rsid w:val="002175BF"/>
    <w:rsid w:val="00220576"/>
    <w:rsid w:val="00222277"/>
    <w:rsid w:val="00222D65"/>
    <w:rsid w:val="0023397D"/>
    <w:rsid w:val="00234D49"/>
    <w:rsid w:val="002366A7"/>
    <w:rsid w:val="0023736B"/>
    <w:rsid w:val="00237A21"/>
    <w:rsid w:val="00241932"/>
    <w:rsid w:val="002425AF"/>
    <w:rsid w:val="002441A5"/>
    <w:rsid w:val="00253ACE"/>
    <w:rsid w:val="00254575"/>
    <w:rsid w:val="002552B8"/>
    <w:rsid w:val="002561AD"/>
    <w:rsid w:val="00263F92"/>
    <w:rsid w:val="002651AF"/>
    <w:rsid w:val="002652AF"/>
    <w:rsid w:val="00266CCC"/>
    <w:rsid w:val="002674E3"/>
    <w:rsid w:val="002676F7"/>
    <w:rsid w:val="00272D10"/>
    <w:rsid w:val="00273ACC"/>
    <w:rsid w:val="00274280"/>
    <w:rsid w:val="002761A2"/>
    <w:rsid w:val="00280630"/>
    <w:rsid w:val="0028114F"/>
    <w:rsid w:val="00281D20"/>
    <w:rsid w:val="00283124"/>
    <w:rsid w:val="00284D23"/>
    <w:rsid w:val="0028501D"/>
    <w:rsid w:val="002916DB"/>
    <w:rsid w:val="00296B99"/>
    <w:rsid w:val="002A245F"/>
    <w:rsid w:val="002A367F"/>
    <w:rsid w:val="002A3EE2"/>
    <w:rsid w:val="002A5A32"/>
    <w:rsid w:val="002A6BC6"/>
    <w:rsid w:val="002B10E2"/>
    <w:rsid w:val="002B1BCA"/>
    <w:rsid w:val="002B5310"/>
    <w:rsid w:val="002C3418"/>
    <w:rsid w:val="002C585E"/>
    <w:rsid w:val="002C6281"/>
    <w:rsid w:val="002D05B1"/>
    <w:rsid w:val="002D14D0"/>
    <w:rsid w:val="002D1936"/>
    <w:rsid w:val="002D3554"/>
    <w:rsid w:val="002D3694"/>
    <w:rsid w:val="002D4BFB"/>
    <w:rsid w:val="002D4F4F"/>
    <w:rsid w:val="002D558E"/>
    <w:rsid w:val="002E127E"/>
    <w:rsid w:val="002E2B3D"/>
    <w:rsid w:val="002E3A8A"/>
    <w:rsid w:val="002E48AD"/>
    <w:rsid w:val="002F160E"/>
    <w:rsid w:val="002F2D89"/>
    <w:rsid w:val="002F3431"/>
    <w:rsid w:val="002F3DEE"/>
    <w:rsid w:val="002F5459"/>
    <w:rsid w:val="002F64C0"/>
    <w:rsid w:val="00300459"/>
    <w:rsid w:val="003031D9"/>
    <w:rsid w:val="00303E81"/>
    <w:rsid w:val="00304B7F"/>
    <w:rsid w:val="00310986"/>
    <w:rsid w:val="003115D0"/>
    <w:rsid w:val="00313B7E"/>
    <w:rsid w:val="00314523"/>
    <w:rsid w:val="00317878"/>
    <w:rsid w:val="00321A4F"/>
    <w:rsid w:val="0032224B"/>
    <w:rsid w:val="003261A4"/>
    <w:rsid w:val="00326DC8"/>
    <w:rsid w:val="00327F23"/>
    <w:rsid w:val="00332207"/>
    <w:rsid w:val="00333609"/>
    <w:rsid w:val="00335153"/>
    <w:rsid w:val="00337041"/>
    <w:rsid w:val="00343511"/>
    <w:rsid w:val="003475EB"/>
    <w:rsid w:val="0034797D"/>
    <w:rsid w:val="00347C5D"/>
    <w:rsid w:val="00351E1E"/>
    <w:rsid w:val="00357D87"/>
    <w:rsid w:val="003601D1"/>
    <w:rsid w:val="00360CCC"/>
    <w:rsid w:val="00360E22"/>
    <w:rsid w:val="003640AD"/>
    <w:rsid w:val="0036548A"/>
    <w:rsid w:val="00365FE8"/>
    <w:rsid w:val="00367CF7"/>
    <w:rsid w:val="00371142"/>
    <w:rsid w:val="003741F2"/>
    <w:rsid w:val="0037466D"/>
    <w:rsid w:val="0038009C"/>
    <w:rsid w:val="00382391"/>
    <w:rsid w:val="003832CF"/>
    <w:rsid w:val="00384F92"/>
    <w:rsid w:val="00390D2E"/>
    <w:rsid w:val="0039190B"/>
    <w:rsid w:val="0039517F"/>
    <w:rsid w:val="00395B82"/>
    <w:rsid w:val="00396F95"/>
    <w:rsid w:val="00397464"/>
    <w:rsid w:val="003A192A"/>
    <w:rsid w:val="003A3AA3"/>
    <w:rsid w:val="003A4434"/>
    <w:rsid w:val="003B00C1"/>
    <w:rsid w:val="003B068F"/>
    <w:rsid w:val="003B7F67"/>
    <w:rsid w:val="003C4762"/>
    <w:rsid w:val="003C6AB9"/>
    <w:rsid w:val="003C7083"/>
    <w:rsid w:val="003D1D56"/>
    <w:rsid w:val="003D3BD1"/>
    <w:rsid w:val="003D58C6"/>
    <w:rsid w:val="003D7F00"/>
    <w:rsid w:val="003E4B68"/>
    <w:rsid w:val="003E7E9F"/>
    <w:rsid w:val="003E7F55"/>
    <w:rsid w:val="003F300D"/>
    <w:rsid w:val="003F6C89"/>
    <w:rsid w:val="00401F02"/>
    <w:rsid w:val="00402410"/>
    <w:rsid w:val="00403C8D"/>
    <w:rsid w:val="00405801"/>
    <w:rsid w:val="00413F4D"/>
    <w:rsid w:val="004172E4"/>
    <w:rsid w:val="0041747A"/>
    <w:rsid w:val="00422E2F"/>
    <w:rsid w:val="00423997"/>
    <w:rsid w:val="00424EFA"/>
    <w:rsid w:val="00425111"/>
    <w:rsid w:val="004268F4"/>
    <w:rsid w:val="00430A81"/>
    <w:rsid w:val="00431D62"/>
    <w:rsid w:val="00433A86"/>
    <w:rsid w:val="00435040"/>
    <w:rsid w:val="00435B98"/>
    <w:rsid w:val="00440778"/>
    <w:rsid w:val="004417AD"/>
    <w:rsid w:val="00443326"/>
    <w:rsid w:val="004515BF"/>
    <w:rsid w:val="00452F42"/>
    <w:rsid w:val="004600D0"/>
    <w:rsid w:val="0046136E"/>
    <w:rsid w:val="0046326D"/>
    <w:rsid w:val="00464566"/>
    <w:rsid w:val="00467FB9"/>
    <w:rsid w:val="0047213A"/>
    <w:rsid w:val="004722ED"/>
    <w:rsid w:val="00472FD9"/>
    <w:rsid w:val="0047710D"/>
    <w:rsid w:val="00477931"/>
    <w:rsid w:val="00480A35"/>
    <w:rsid w:val="004810A9"/>
    <w:rsid w:val="00482975"/>
    <w:rsid w:val="00485418"/>
    <w:rsid w:val="0049130C"/>
    <w:rsid w:val="00492332"/>
    <w:rsid w:val="004963A4"/>
    <w:rsid w:val="004A045E"/>
    <w:rsid w:val="004A15A2"/>
    <w:rsid w:val="004A35BB"/>
    <w:rsid w:val="004A742D"/>
    <w:rsid w:val="004B160A"/>
    <w:rsid w:val="004B245A"/>
    <w:rsid w:val="004B2855"/>
    <w:rsid w:val="004C270A"/>
    <w:rsid w:val="004C3625"/>
    <w:rsid w:val="004C39AE"/>
    <w:rsid w:val="004C48EC"/>
    <w:rsid w:val="004C4AA2"/>
    <w:rsid w:val="004D166B"/>
    <w:rsid w:val="004D3508"/>
    <w:rsid w:val="004D5945"/>
    <w:rsid w:val="004E02BE"/>
    <w:rsid w:val="004E3789"/>
    <w:rsid w:val="004E4238"/>
    <w:rsid w:val="004F13DD"/>
    <w:rsid w:val="004F251A"/>
    <w:rsid w:val="004F3CF5"/>
    <w:rsid w:val="004F5882"/>
    <w:rsid w:val="004F5F2A"/>
    <w:rsid w:val="004F6644"/>
    <w:rsid w:val="00500826"/>
    <w:rsid w:val="00501115"/>
    <w:rsid w:val="00513736"/>
    <w:rsid w:val="005172FC"/>
    <w:rsid w:val="0052079C"/>
    <w:rsid w:val="005210D6"/>
    <w:rsid w:val="0052435E"/>
    <w:rsid w:val="005325A2"/>
    <w:rsid w:val="005372C0"/>
    <w:rsid w:val="00542DA2"/>
    <w:rsid w:val="0054308B"/>
    <w:rsid w:val="005432C6"/>
    <w:rsid w:val="00546559"/>
    <w:rsid w:val="00546C53"/>
    <w:rsid w:val="00547425"/>
    <w:rsid w:val="005524CB"/>
    <w:rsid w:val="00554796"/>
    <w:rsid w:val="005577EF"/>
    <w:rsid w:val="00564494"/>
    <w:rsid w:val="00564883"/>
    <w:rsid w:val="005649FA"/>
    <w:rsid w:val="00566C3E"/>
    <w:rsid w:val="0057003F"/>
    <w:rsid w:val="005703D0"/>
    <w:rsid w:val="0057172F"/>
    <w:rsid w:val="005717DC"/>
    <w:rsid w:val="00571991"/>
    <w:rsid w:val="005755C7"/>
    <w:rsid w:val="005809AA"/>
    <w:rsid w:val="00580AC4"/>
    <w:rsid w:val="005822E0"/>
    <w:rsid w:val="00583F2A"/>
    <w:rsid w:val="0058555D"/>
    <w:rsid w:val="00585675"/>
    <w:rsid w:val="005864F8"/>
    <w:rsid w:val="00586C09"/>
    <w:rsid w:val="005878A5"/>
    <w:rsid w:val="005914A4"/>
    <w:rsid w:val="0059186A"/>
    <w:rsid w:val="005921F7"/>
    <w:rsid w:val="0059338A"/>
    <w:rsid w:val="0059683D"/>
    <w:rsid w:val="005A19E7"/>
    <w:rsid w:val="005A1FA4"/>
    <w:rsid w:val="005A25E1"/>
    <w:rsid w:val="005A5920"/>
    <w:rsid w:val="005A6332"/>
    <w:rsid w:val="005A6A0E"/>
    <w:rsid w:val="005B038A"/>
    <w:rsid w:val="005B304A"/>
    <w:rsid w:val="005B3A6F"/>
    <w:rsid w:val="005B3AC8"/>
    <w:rsid w:val="005B4DD6"/>
    <w:rsid w:val="005B7B2D"/>
    <w:rsid w:val="005C07BD"/>
    <w:rsid w:val="005C2E57"/>
    <w:rsid w:val="005C6471"/>
    <w:rsid w:val="005D02BB"/>
    <w:rsid w:val="005D1102"/>
    <w:rsid w:val="005D1439"/>
    <w:rsid w:val="005D2B35"/>
    <w:rsid w:val="005D5EC5"/>
    <w:rsid w:val="005D73C9"/>
    <w:rsid w:val="005E0920"/>
    <w:rsid w:val="005E47FB"/>
    <w:rsid w:val="005F2B6D"/>
    <w:rsid w:val="005F2DA0"/>
    <w:rsid w:val="005F6573"/>
    <w:rsid w:val="005F6925"/>
    <w:rsid w:val="005F7505"/>
    <w:rsid w:val="00601BAB"/>
    <w:rsid w:val="006021EB"/>
    <w:rsid w:val="00602749"/>
    <w:rsid w:val="00606FE4"/>
    <w:rsid w:val="00612EE8"/>
    <w:rsid w:val="00615E1B"/>
    <w:rsid w:val="00616EA9"/>
    <w:rsid w:val="00623309"/>
    <w:rsid w:val="00624B2E"/>
    <w:rsid w:val="00624FBB"/>
    <w:rsid w:val="00625B3E"/>
    <w:rsid w:val="00625E76"/>
    <w:rsid w:val="00626760"/>
    <w:rsid w:val="00630430"/>
    <w:rsid w:val="0063256D"/>
    <w:rsid w:val="006346B2"/>
    <w:rsid w:val="00645359"/>
    <w:rsid w:val="00650AA1"/>
    <w:rsid w:val="00650DF3"/>
    <w:rsid w:val="00650FE1"/>
    <w:rsid w:val="00662829"/>
    <w:rsid w:val="00671491"/>
    <w:rsid w:val="00674368"/>
    <w:rsid w:val="006747FA"/>
    <w:rsid w:val="006769A1"/>
    <w:rsid w:val="00677245"/>
    <w:rsid w:val="006813CD"/>
    <w:rsid w:val="00682274"/>
    <w:rsid w:val="00683B30"/>
    <w:rsid w:val="00686E62"/>
    <w:rsid w:val="00694DAB"/>
    <w:rsid w:val="00694EE8"/>
    <w:rsid w:val="0069527F"/>
    <w:rsid w:val="006A0AF0"/>
    <w:rsid w:val="006A55D0"/>
    <w:rsid w:val="006A5B93"/>
    <w:rsid w:val="006B29BE"/>
    <w:rsid w:val="006B3EA3"/>
    <w:rsid w:val="006B40BE"/>
    <w:rsid w:val="006B5AA4"/>
    <w:rsid w:val="006B5D91"/>
    <w:rsid w:val="006B7DD5"/>
    <w:rsid w:val="006C0B3D"/>
    <w:rsid w:val="006C1120"/>
    <w:rsid w:val="006C2E15"/>
    <w:rsid w:val="006D043E"/>
    <w:rsid w:val="006D1D7B"/>
    <w:rsid w:val="006D47AF"/>
    <w:rsid w:val="006D707F"/>
    <w:rsid w:val="006D7F0F"/>
    <w:rsid w:val="006D7FD8"/>
    <w:rsid w:val="006E2177"/>
    <w:rsid w:val="006E572B"/>
    <w:rsid w:val="006E7242"/>
    <w:rsid w:val="006E7680"/>
    <w:rsid w:val="006F0551"/>
    <w:rsid w:val="006F28B8"/>
    <w:rsid w:val="006F5670"/>
    <w:rsid w:val="006F5A6A"/>
    <w:rsid w:val="006F6482"/>
    <w:rsid w:val="006F6993"/>
    <w:rsid w:val="006F7D31"/>
    <w:rsid w:val="00703ABB"/>
    <w:rsid w:val="00704639"/>
    <w:rsid w:val="00705D98"/>
    <w:rsid w:val="00706ED2"/>
    <w:rsid w:val="00707698"/>
    <w:rsid w:val="007110B4"/>
    <w:rsid w:val="00711F5D"/>
    <w:rsid w:val="0071326A"/>
    <w:rsid w:val="00713CB2"/>
    <w:rsid w:val="00720682"/>
    <w:rsid w:val="00734C78"/>
    <w:rsid w:val="00740CC2"/>
    <w:rsid w:val="00745160"/>
    <w:rsid w:val="00746CB2"/>
    <w:rsid w:val="007504CF"/>
    <w:rsid w:val="007518F8"/>
    <w:rsid w:val="0075355E"/>
    <w:rsid w:val="00754F19"/>
    <w:rsid w:val="00756E6B"/>
    <w:rsid w:val="00757478"/>
    <w:rsid w:val="007574D4"/>
    <w:rsid w:val="0076367B"/>
    <w:rsid w:val="00765F10"/>
    <w:rsid w:val="007663BD"/>
    <w:rsid w:val="00767E17"/>
    <w:rsid w:val="00772DDB"/>
    <w:rsid w:val="00773009"/>
    <w:rsid w:val="007772CD"/>
    <w:rsid w:val="00777D73"/>
    <w:rsid w:val="00786A5A"/>
    <w:rsid w:val="00791DD4"/>
    <w:rsid w:val="00794267"/>
    <w:rsid w:val="00795EE6"/>
    <w:rsid w:val="00796926"/>
    <w:rsid w:val="007A03DB"/>
    <w:rsid w:val="007A05D8"/>
    <w:rsid w:val="007A07AE"/>
    <w:rsid w:val="007A2998"/>
    <w:rsid w:val="007A42BB"/>
    <w:rsid w:val="007A57AD"/>
    <w:rsid w:val="007A6A18"/>
    <w:rsid w:val="007B13F2"/>
    <w:rsid w:val="007B5D37"/>
    <w:rsid w:val="007C0F02"/>
    <w:rsid w:val="007C7A7B"/>
    <w:rsid w:val="007D009B"/>
    <w:rsid w:val="007D4B2A"/>
    <w:rsid w:val="007E19D7"/>
    <w:rsid w:val="007E307E"/>
    <w:rsid w:val="007E5AAD"/>
    <w:rsid w:val="007E60CC"/>
    <w:rsid w:val="007E6ACE"/>
    <w:rsid w:val="007F040D"/>
    <w:rsid w:val="007F15A5"/>
    <w:rsid w:val="007F37B3"/>
    <w:rsid w:val="007F44C3"/>
    <w:rsid w:val="007F4ED3"/>
    <w:rsid w:val="007F6502"/>
    <w:rsid w:val="007F6C41"/>
    <w:rsid w:val="00801BC0"/>
    <w:rsid w:val="00803608"/>
    <w:rsid w:val="0080541C"/>
    <w:rsid w:val="0080606E"/>
    <w:rsid w:val="00810CC9"/>
    <w:rsid w:val="00810CD0"/>
    <w:rsid w:val="00811F69"/>
    <w:rsid w:val="00813C33"/>
    <w:rsid w:val="00814635"/>
    <w:rsid w:val="008170F7"/>
    <w:rsid w:val="00820F72"/>
    <w:rsid w:val="00823267"/>
    <w:rsid w:val="00834D14"/>
    <w:rsid w:val="008360BD"/>
    <w:rsid w:val="008471C4"/>
    <w:rsid w:val="008550AB"/>
    <w:rsid w:val="008559F1"/>
    <w:rsid w:val="00855D56"/>
    <w:rsid w:val="008579EB"/>
    <w:rsid w:val="00862431"/>
    <w:rsid w:val="0086392D"/>
    <w:rsid w:val="00865CB1"/>
    <w:rsid w:val="00866CC0"/>
    <w:rsid w:val="00870486"/>
    <w:rsid w:val="008715DE"/>
    <w:rsid w:val="00874DDC"/>
    <w:rsid w:val="008759E1"/>
    <w:rsid w:val="008770CD"/>
    <w:rsid w:val="0088236F"/>
    <w:rsid w:val="00885971"/>
    <w:rsid w:val="00886082"/>
    <w:rsid w:val="00887027"/>
    <w:rsid w:val="00887992"/>
    <w:rsid w:val="00890B15"/>
    <w:rsid w:val="00892D3A"/>
    <w:rsid w:val="00892D75"/>
    <w:rsid w:val="00893362"/>
    <w:rsid w:val="00893682"/>
    <w:rsid w:val="00893A2F"/>
    <w:rsid w:val="00894FD8"/>
    <w:rsid w:val="00895F99"/>
    <w:rsid w:val="00896889"/>
    <w:rsid w:val="008A1410"/>
    <w:rsid w:val="008A290E"/>
    <w:rsid w:val="008A3644"/>
    <w:rsid w:val="008A3F59"/>
    <w:rsid w:val="008A67B0"/>
    <w:rsid w:val="008B0F25"/>
    <w:rsid w:val="008B54B1"/>
    <w:rsid w:val="008B5AFA"/>
    <w:rsid w:val="008C0E1A"/>
    <w:rsid w:val="008C2FB0"/>
    <w:rsid w:val="008C4E6F"/>
    <w:rsid w:val="008C7562"/>
    <w:rsid w:val="008D12CA"/>
    <w:rsid w:val="008D1F5B"/>
    <w:rsid w:val="008D2DAF"/>
    <w:rsid w:val="008D4E55"/>
    <w:rsid w:val="008E04EA"/>
    <w:rsid w:val="008E05DD"/>
    <w:rsid w:val="008E609E"/>
    <w:rsid w:val="008E6146"/>
    <w:rsid w:val="008F6510"/>
    <w:rsid w:val="0090555D"/>
    <w:rsid w:val="00907131"/>
    <w:rsid w:val="00910DD7"/>
    <w:rsid w:val="009112EA"/>
    <w:rsid w:val="00914EFF"/>
    <w:rsid w:val="0091549F"/>
    <w:rsid w:val="0091550A"/>
    <w:rsid w:val="0091605A"/>
    <w:rsid w:val="00917F98"/>
    <w:rsid w:val="009224D6"/>
    <w:rsid w:val="00924D0F"/>
    <w:rsid w:val="009336D8"/>
    <w:rsid w:val="00937801"/>
    <w:rsid w:val="00937A1C"/>
    <w:rsid w:val="0094621A"/>
    <w:rsid w:val="00946A4C"/>
    <w:rsid w:val="0094732F"/>
    <w:rsid w:val="00951366"/>
    <w:rsid w:val="00952E60"/>
    <w:rsid w:val="00955E6E"/>
    <w:rsid w:val="00960900"/>
    <w:rsid w:val="009665CA"/>
    <w:rsid w:val="00967710"/>
    <w:rsid w:val="0097167F"/>
    <w:rsid w:val="00980CE7"/>
    <w:rsid w:val="00987BDB"/>
    <w:rsid w:val="00990292"/>
    <w:rsid w:val="00990799"/>
    <w:rsid w:val="00992461"/>
    <w:rsid w:val="00994A5A"/>
    <w:rsid w:val="00996414"/>
    <w:rsid w:val="009A1960"/>
    <w:rsid w:val="009A1CC2"/>
    <w:rsid w:val="009A28E8"/>
    <w:rsid w:val="009A6C4B"/>
    <w:rsid w:val="009A7ECB"/>
    <w:rsid w:val="009B4C21"/>
    <w:rsid w:val="009B66ED"/>
    <w:rsid w:val="009B7F0B"/>
    <w:rsid w:val="009C1D38"/>
    <w:rsid w:val="009C3D60"/>
    <w:rsid w:val="009C4D77"/>
    <w:rsid w:val="009C5F0B"/>
    <w:rsid w:val="009C650B"/>
    <w:rsid w:val="009D0AA2"/>
    <w:rsid w:val="009D13AD"/>
    <w:rsid w:val="009D1588"/>
    <w:rsid w:val="009D5757"/>
    <w:rsid w:val="009D7781"/>
    <w:rsid w:val="009E0D0F"/>
    <w:rsid w:val="009E17D5"/>
    <w:rsid w:val="009E5555"/>
    <w:rsid w:val="009E6774"/>
    <w:rsid w:val="009F0A85"/>
    <w:rsid w:val="009F419A"/>
    <w:rsid w:val="009F41DA"/>
    <w:rsid w:val="009F588F"/>
    <w:rsid w:val="009F63CB"/>
    <w:rsid w:val="009F718F"/>
    <w:rsid w:val="009F7ABE"/>
    <w:rsid w:val="00A0216A"/>
    <w:rsid w:val="00A0243B"/>
    <w:rsid w:val="00A04BC0"/>
    <w:rsid w:val="00A0635E"/>
    <w:rsid w:val="00A11DB3"/>
    <w:rsid w:val="00A12761"/>
    <w:rsid w:val="00A145E0"/>
    <w:rsid w:val="00A23C15"/>
    <w:rsid w:val="00A24D59"/>
    <w:rsid w:val="00A2545B"/>
    <w:rsid w:val="00A25528"/>
    <w:rsid w:val="00A2655D"/>
    <w:rsid w:val="00A26829"/>
    <w:rsid w:val="00A271B6"/>
    <w:rsid w:val="00A27200"/>
    <w:rsid w:val="00A276C3"/>
    <w:rsid w:val="00A3156C"/>
    <w:rsid w:val="00A32374"/>
    <w:rsid w:val="00A336EB"/>
    <w:rsid w:val="00A340ED"/>
    <w:rsid w:val="00A367FC"/>
    <w:rsid w:val="00A426F0"/>
    <w:rsid w:val="00A43C53"/>
    <w:rsid w:val="00A47F90"/>
    <w:rsid w:val="00A603E5"/>
    <w:rsid w:val="00A61231"/>
    <w:rsid w:val="00A62B70"/>
    <w:rsid w:val="00A65AB5"/>
    <w:rsid w:val="00A65B67"/>
    <w:rsid w:val="00A70FF1"/>
    <w:rsid w:val="00A72E49"/>
    <w:rsid w:val="00A74F5E"/>
    <w:rsid w:val="00A806E3"/>
    <w:rsid w:val="00A85270"/>
    <w:rsid w:val="00A9077A"/>
    <w:rsid w:val="00A93D19"/>
    <w:rsid w:val="00A94CA4"/>
    <w:rsid w:val="00AA1EFD"/>
    <w:rsid w:val="00AA2989"/>
    <w:rsid w:val="00AA45C2"/>
    <w:rsid w:val="00AA4DAA"/>
    <w:rsid w:val="00AA570C"/>
    <w:rsid w:val="00AA767A"/>
    <w:rsid w:val="00AB00FC"/>
    <w:rsid w:val="00AB4E0D"/>
    <w:rsid w:val="00AB5429"/>
    <w:rsid w:val="00AB71C4"/>
    <w:rsid w:val="00AB74DE"/>
    <w:rsid w:val="00AC25CA"/>
    <w:rsid w:val="00AC2FA2"/>
    <w:rsid w:val="00AC391B"/>
    <w:rsid w:val="00AC3FCF"/>
    <w:rsid w:val="00AD33B8"/>
    <w:rsid w:val="00AD36E5"/>
    <w:rsid w:val="00AD6A89"/>
    <w:rsid w:val="00AD7D2E"/>
    <w:rsid w:val="00AE1F63"/>
    <w:rsid w:val="00AE24BD"/>
    <w:rsid w:val="00AE36A3"/>
    <w:rsid w:val="00AF04B8"/>
    <w:rsid w:val="00AF12D2"/>
    <w:rsid w:val="00AF2614"/>
    <w:rsid w:val="00AF34CA"/>
    <w:rsid w:val="00AF3F49"/>
    <w:rsid w:val="00AF45A0"/>
    <w:rsid w:val="00AF493A"/>
    <w:rsid w:val="00AF5573"/>
    <w:rsid w:val="00AF5590"/>
    <w:rsid w:val="00B006D2"/>
    <w:rsid w:val="00B028EB"/>
    <w:rsid w:val="00B051C3"/>
    <w:rsid w:val="00B0573F"/>
    <w:rsid w:val="00B105AB"/>
    <w:rsid w:val="00B10C78"/>
    <w:rsid w:val="00B10CE1"/>
    <w:rsid w:val="00B116D0"/>
    <w:rsid w:val="00B1284B"/>
    <w:rsid w:val="00B12883"/>
    <w:rsid w:val="00B15B3B"/>
    <w:rsid w:val="00B25001"/>
    <w:rsid w:val="00B310B3"/>
    <w:rsid w:val="00B33C66"/>
    <w:rsid w:val="00B35D23"/>
    <w:rsid w:val="00B41191"/>
    <w:rsid w:val="00B45508"/>
    <w:rsid w:val="00B469F1"/>
    <w:rsid w:val="00B50FED"/>
    <w:rsid w:val="00B52AA3"/>
    <w:rsid w:val="00B53D17"/>
    <w:rsid w:val="00B5553A"/>
    <w:rsid w:val="00B571A6"/>
    <w:rsid w:val="00B577FC"/>
    <w:rsid w:val="00B60D55"/>
    <w:rsid w:val="00B62874"/>
    <w:rsid w:val="00B66FC5"/>
    <w:rsid w:val="00B704AD"/>
    <w:rsid w:val="00B70AAD"/>
    <w:rsid w:val="00B72DA7"/>
    <w:rsid w:val="00B73EF9"/>
    <w:rsid w:val="00B7440E"/>
    <w:rsid w:val="00B744EA"/>
    <w:rsid w:val="00B80379"/>
    <w:rsid w:val="00B8421C"/>
    <w:rsid w:val="00B85F1A"/>
    <w:rsid w:val="00B929B5"/>
    <w:rsid w:val="00B93492"/>
    <w:rsid w:val="00B940A0"/>
    <w:rsid w:val="00B94575"/>
    <w:rsid w:val="00B94F5E"/>
    <w:rsid w:val="00B956D2"/>
    <w:rsid w:val="00B9591C"/>
    <w:rsid w:val="00BA2556"/>
    <w:rsid w:val="00BA2C06"/>
    <w:rsid w:val="00BA6D42"/>
    <w:rsid w:val="00BB1267"/>
    <w:rsid w:val="00BB1B86"/>
    <w:rsid w:val="00BB3022"/>
    <w:rsid w:val="00BB4724"/>
    <w:rsid w:val="00BB4C0D"/>
    <w:rsid w:val="00BB504E"/>
    <w:rsid w:val="00BC03FA"/>
    <w:rsid w:val="00BC2B3A"/>
    <w:rsid w:val="00BC6952"/>
    <w:rsid w:val="00BD0406"/>
    <w:rsid w:val="00BD1E2F"/>
    <w:rsid w:val="00BD1F0C"/>
    <w:rsid w:val="00BD5238"/>
    <w:rsid w:val="00BE3CFA"/>
    <w:rsid w:val="00BF0827"/>
    <w:rsid w:val="00BF15E4"/>
    <w:rsid w:val="00BF1EE9"/>
    <w:rsid w:val="00BF34BA"/>
    <w:rsid w:val="00BF49E8"/>
    <w:rsid w:val="00C00DEC"/>
    <w:rsid w:val="00C047ED"/>
    <w:rsid w:val="00C05618"/>
    <w:rsid w:val="00C06862"/>
    <w:rsid w:val="00C13B2F"/>
    <w:rsid w:val="00C15408"/>
    <w:rsid w:val="00C17FD8"/>
    <w:rsid w:val="00C24224"/>
    <w:rsid w:val="00C256AD"/>
    <w:rsid w:val="00C26510"/>
    <w:rsid w:val="00C31A81"/>
    <w:rsid w:val="00C31F05"/>
    <w:rsid w:val="00C41075"/>
    <w:rsid w:val="00C41867"/>
    <w:rsid w:val="00C44EAA"/>
    <w:rsid w:val="00C46BC5"/>
    <w:rsid w:val="00C47231"/>
    <w:rsid w:val="00C501F7"/>
    <w:rsid w:val="00C5454C"/>
    <w:rsid w:val="00C56237"/>
    <w:rsid w:val="00C67790"/>
    <w:rsid w:val="00C70B44"/>
    <w:rsid w:val="00C7219E"/>
    <w:rsid w:val="00C81CA3"/>
    <w:rsid w:val="00C82411"/>
    <w:rsid w:val="00C8456F"/>
    <w:rsid w:val="00C85053"/>
    <w:rsid w:val="00C85593"/>
    <w:rsid w:val="00C85887"/>
    <w:rsid w:val="00C865EA"/>
    <w:rsid w:val="00C92DD1"/>
    <w:rsid w:val="00C92E4C"/>
    <w:rsid w:val="00C95058"/>
    <w:rsid w:val="00C96047"/>
    <w:rsid w:val="00CA2954"/>
    <w:rsid w:val="00CA3634"/>
    <w:rsid w:val="00CA5C3A"/>
    <w:rsid w:val="00CB0371"/>
    <w:rsid w:val="00CB0777"/>
    <w:rsid w:val="00CB10A7"/>
    <w:rsid w:val="00CB1EA9"/>
    <w:rsid w:val="00CB34F0"/>
    <w:rsid w:val="00CB6E4D"/>
    <w:rsid w:val="00CC1B82"/>
    <w:rsid w:val="00CC2FF1"/>
    <w:rsid w:val="00CC66BF"/>
    <w:rsid w:val="00CD2EC9"/>
    <w:rsid w:val="00CD3ED6"/>
    <w:rsid w:val="00CD427B"/>
    <w:rsid w:val="00CE770E"/>
    <w:rsid w:val="00CF1FAF"/>
    <w:rsid w:val="00CF2BC6"/>
    <w:rsid w:val="00CF3CA0"/>
    <w:rsid w:val="00CF44FE"/>
    <w:rsid w:val="00CF7135"/>
    <w:rsid w:val="00D006EB"/>
    <w:rsid w:val="00D00D36"/>
    <w:rsid w:val="00D04484"/>
    <w:rsid w:val="00D13195"/>
    <w:rsid w:val="00D14603"/>
    <w:rsid w:val="00D14B4B"/>
    <w:rsid w:val="00D16811"/>
    <w:rsid w:val="00D16F9F"/>
    <w:rsid w:val="00D232D4"/>
    <w:rsid w:val="00D23B61"/>
    <w:rsid w:val="00D263B9"/>
    <w:rsid w:val="00D265D3"/>
    <w:rsid w:val="00D30AF4"/>
    <w:rsid w:val="00D3124F"/>
    <w:rsid w:val="00D36AA7"/>
    <w:rsid w:val="00D37DEA"/>
    <w:rsid w:val="00D43379"/>
    <w:rsid w:val="00D43FF9"/>
    <w:rsid w:val="00D55AB9"/>
    <w:rsid w:val="00D63D9E"/>
    <w:rsid w:val="00D64841"/>
    <w:rsid w:val="00D6559E"/>
    <w:rsid w:val="00D7036C"/>
    <w:rsid w:val="00D757D1"/>
    <w:rsid w:val="00D76C77"/>
    <w:rsid w:val="00D81BB3"/>
    <w:rsid w:val="00D929F1"/>
    <w:rsid w:val="00D933AB"/>
    <w:rsid w:val="00D93DD9"/>
    <w:rsid w:val="00D96494"/>
    <w:rsid w:val="00D97AF3"/>
    <w:rsid w:val="00DA026F"/>
    <w:rsid w:val="00DA0F6D"/>
    <w:rsid w:val="00DA2818"/>
    <w:rsid w:val="00DA4BD7"/>
    <w:rsid w:val="00DA549C"/>
    <w:rsid w:val="00DB0724"/>
    <w:rsid w:val="00DB09A8"/>
    <w:rsid w:val="00DB248F"/>
    <w:rsid w:val="00DB2865"/>
    <w:rsid w:val="00DB53D0"/>
    <w:rsid w:val="00DC330B"/>
    <w:rsid w:val="00DC7FB9"/>
    <w:rsid w:val="00DD0BE2"/>
    <w:rsid w:val="00DD2124"/>
    <w:rsid w:val="00DD331D"/>
    <w:rsid w:val="00DD4EFD"/>
    <w:rsid w:val="00DD7E1C"/>
    <w:rsid w:val="00DE2D57"/>
    <w:rsid w:val="00DE50D1"/>
    <w:rsid w:val="00DF019F"/>
    <w:rsid w:val="00DF04CE"/>
    <w:rsid w:val="00DF06A0"/>
    <w:rsid w:val="00DF1F63"/>
    <w:rsid w:val="00DF2FDA"/>
    <w:rsid w:val="00DF448F"/>
    <w:rsid w:val="00DF7920"/>
    <w:rsid w:val="00DF7B6E"/>
    <w:rsid w:val="00E01555"/>
    <w:rsid w:val="00E02CC2"/>
    <w:rsid w:val="00E04541"/>
    <w:rsid w:val="00E1366E"/>
    <w:rsid w:val="00E150F5"/>
    <w:rsid w:val="00E1695B"/>
    <w:rsid w:val="00E17D74"/>
    <w:rsid w:val="00E17E5D"/>
    <w:rsid w:val="00E20342"/>
    <w:rsid w:val="00E210F4"/>
    <w:rsid w:val="00E21857"/>
    <w:rsid w:val="00E23F4F"/>
    <w:rsid w:val="00E24E0E"/>
    <w:rsid w:val="00E26200"/>
    <w:rsid w:val="00E2622C"/>
    <w:rsid w:val="00E27318"/>
    <w:rsid w:val="00E27CEE"/>
    <w:rsid w:val="00E30E1A"/>
    <w:rsid w:val="00E313CF"/>
    <w:rsid w:val="00E32104"/>
    <w:rsid w:val="00E34CB2"/>
    <w:rsid w:val="00E459FC"/>
    <w:rsid w:val="00E46286"/>
    <w:rsid w:val="00E50C47"/>
    <w:rsid w:val="00E55454"/>
    <w:rsid w:val="00E574D0"/>
    <w:rsid w:val="00E614CB"/>
    <w:rsid w:val="00E65EB5"/>
    <w:rsid w:val="00E700A0"/>
    <w:rsid w:val="00E7193D"/>
    <w:rsid w:val="00E72C1D"/>
    <w:rsid w:val="00E765C7"/>
    <w:rsid w:val="00E7724E"/>
    <w:rsid w:val="00E805A0"/>
    <w:rsid w:val="00E81566"/>
    <w:rsid w:val="00E83B52"/>
    <w:rsid w:val="00E8426C"/>
    <w:rsid w:val="00E858A7"/>
    <w:rsid w:val="00E90A9E"/>
    <w:rsid w:val="00E91400"/>
    <w:rsid w:val="00E91A46"/>
    <w:rsid w:val="00E91CEF"/>
    <w:rsid w:val="00E97DF1"/>
    <w:rsid w:val="00EA095B"/>
    <w:rsid w:val="00EA168B"/>
    <w:rsid w:val="00EA5C94"/>
    <w:rsid w:val="00EA65FC"/>
    <w:rsid w:val="00EB0EF6"/>
    <w:rsid w:val="00EB607A"/>
    <w:rsid w:val="00EB66D0"/>
    <w:rsid w:val="00EC1617"/>
    <w:rsid w:val="00EC3197"/>
    <w:rsid w:val="00EC5ABA"/>
    <w:rsid w:val="00EC5FF6"/>
    <w:rsid w:val="00EC76EF"/>
    <w:rsid w:val="00ED1588"/>
    <w:rsid w:val="00ED502F"/>
    <w:rsid w:val="00ED77F8"/>
    <w:rsid w:val="00EE21F5"/>
    <w:rsid w:val="00EE2E06"/>
    <w:rsid w:val="00EE4DE1"/>
    <w:rsid w:val="00EE53E8"/>
    <w:rsid w:val="00EF27F7"/>
    <w:rsid w:val="00EF4380"/>
    <w:rsid w:val="00EF4B4A"/>
    <w:rsid w:val="00EF63EE"/>
    <w:rsid w:val="00F03479"/>
    <w:rsid w:val="00F041C1"/>
    <w:rsid w:val="00F06C19"/>
    <w:rsid w:val="00F11A3E"/>
    <w:rsid w:val="00F32BAF"/>
    <w:rsid w:val="00F34FD0"/>
    <w:rsid w:val="00F37FFB"/>
    <w:rsid w:val="00F442DD"/>
    <w:rsid w:val="00F46A65"/>
    <w:rsid w:val="00F47084"/>
    <w:rsid w:val="00F5103D"/>
    <w:rsid w:val="00F54AA7"/>
    <w:rsid w:val="00F55FBD"/>
    <w:rsid w:val="00F570ED"/>
    <w:rsid w:val="00F57388"/>
    <w:rsid w:val="00F6198B"/>
    <w:rsid w:val="00F644EB"/>
    <w:rsid w:val="00F6586B"/>
    <w:rsid w:val="00F70FD4"/>
    <w:rsid w:val="00F739F8"/>
    <w:rsid w:val="00F756C8"/>
    <w:rsid w:val="00F7597E"/>
    <w:rsid w:val="00F75B39"/>
    <w:rsid w:val="00F77EBE"/>
    <w:rsid w:val="00F77EF7"/>
    <w:rsid w:val="00F839A6"/>
    <w:rsid w:val="00F843F5"/>
    <w:rsid w:val="00F850A1"/>
    <w:rsid w:val="00F87258"/>
    <w:rsid w:val="00F9628B"/>
    <w:rsid w:val="00FA0CA8"/>
    <w:rsid w:val="00FA19B2"/>
    <w:rsid w:val="00FA7E57"/>
    <w:rsid w:val="00FB31EB"/>
    <w:rsid w:val="00FC0639"/>
    <w:rsid w:val="00FC2B30"/>
    <w:rsid w:val="00FC335E"/>
    <w:rsid w:val="00FC46AF"/>
    <w:rsid w:val="00FD0002"/>
    <w:rsid w:val="00FD1A80"/>
    <w:rsid w:val="00FD2458"/>
    <w:rsid w:val="00FD3A00"/>
    <w:rsid w:val="00FD4F93"/>
    <w:rsid w:val="00FE0F1A"/>
    <w:rsid w:val="00FE75C5"/>
    <w:rsid w:val="00FF0CA6"/>
    <w:rsid w:val="00FF1E1D"/>
    <w:rsid w:val="00FF3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link w:val="1Char"/>
    <w:qFormat/>
    <w:pPr>
      <w:keepNext/>
      <w:keepLines/>
      <w:spacing w:before="340" w:after="330" w:line="578" w:lineRule="auto"/>
      <w:outlineLvl w:val="0"/>
    </w:pPr>
    <w:rPr>
      <w:rFonts w:eastAsia="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Char">
    <w:name w:val="纯文本 Char"/>
    <w:link w:val="a4"/>
    <w:rPr>
      <w:rFonts w:ascii="宋体" w:eastAsia="宋体" w:hAnsi="Courier New" w:cs="Courier New"/>
      <w:kern w:val="2"/>
      <w:sz w:val="21"/>
      <w:szCs w:val="21"/>
      <w:lang w:val="en-US" w:eastAsia="zh-CN" w:bidi="ar-SA"/>
    </w:rPr>
  </w:style>
  <w:style w:type="character" w:customStyle="1" w:styleId="1Char">
    <w:name w:val="标题 1 Char"/>
    <w:link w:val="1"/>
    <w:rPr>
      <w:rFonts w:eastAsia="宋体"/>
      <w:b/>
      <w:bCs/>
      <w:kern w:val="44"/>
      <w:sz w:val="44"/>
      <w:szCs w:val="44"/>
      <w:lang w:val="en-US" w:eastAsia="zh-CN" w:bidi="ar-SA"/>
    </w:rPr>
  </w:style>
  <w:style w:type="character" w:customStyle="1" w:styleId="style68">
    <w:name w:val="style68"/>
    <w:basedOn w:val="a0"/>
  </w:style>
  <w:style w:type="character" w:customStyle="1" w:styleId="ca-11">
    <w:name w:val="ca-11"/>
    <w:rPr>
      <w:rFonts w:ascii="仿宋_GB2312" w:eastAsia="仿宋_GB2312" w:hint="eastAsia"/>
      <w:sz w:val="32"/>
      <w:szCs w:val="32"/>
    </w:rPr>
  </w:style>
  <w:style w:type="character" w:customStyle="1" w:styleId="a5">
    <w:name w:val="年号"/>
    <w:rPr>
      <w:rFonts w:ascii="仿宋_GB2312" w:eastAsia="仿宋_GB2312" w:hint="eastAsia"/>
      <w:sz w:val="28"/>
    </w:rPr>
  </w:style>
  <w:style w:type="character" w:customStyle="1" w:styleId="a6">
    <w:name w:val="公文拟稿人"/>
    <w:rPr>
      <w:rFonts w:ascii="仿宋_GB2312" w:eastAsia="仿宋_GB2312" w:hint="eastAsia"/>
      <w:sz w:val="32"/>
    </w:rPr>
  </w:style>
  <w:style w:type="character" w:customStyle="1" w:styleId="a7">
    <w:name w:val="公文标题"/>
    <w:rPr>
      <w:rFonts w:ascii="金山简标宋" w:eastAsia="金山简标宋"/>
      <w:sz w:val="44"/>
    </w:rPr>
  </w:style>
  <w:style w:type="character" w:customStyle="1" w:styleId="a8">
    <w:name w:val="公文拟稿日期"/>
    <w:rPr>
      <w:rFonts w:ascii="仿宋_GB2312" w:eastAsia="仿宋_GB2312" w:hAnsi="Times New Roman"/>
      <w:sz w:val="32"/>
    </w:rPr>
  </w:style>
  <w:style w:type="paragraph" w:styleId="a9">
    <w:name w:val="Body Text First Indent"/>
    <w:basedOn w:val="aa"/>
    <w:pPr>
      <w:spacing w:after="120"/>
      <w:ind w:firstLineChars="100" w:firstLine="420"/>
      <w:jc w:val="both"/>
    </w:pPr>
    <w:rPr>
      <w:rFonts w:eastAsia="仿宋_GB2312"/>
      <w:b w:val="0"/>
      <w:bCs w:val="0"/>
      <w:sz w:val="32"/>
      <w:szCs w:val="24"/>
    </w:rPr>
  </w:style>
  <w:style w:type="paragraph" w:styleId="ab">
    <w:name w:val="Body Text Indent"/>
    <w:basedOn w:val="a"/>
    <w:link w:val="Char0"/>
    <w:pPr>
      <w:spacing w:line="620" w:lineRule="exact"/>
      <w:ind w:firstLineChars="200" w:firstLine="640"/>
    </w:pPr>
    <w:rPr>
      <w:rFonts w:ascii="仿宋_GB2312"/>
      <w:color w:val="000000"/>
      <w:szCs w:val="32"/>
    </w:rPr>
  </w:style>
  <w:style w:type="paragraph" w:styleId="ac">
    <w:name w:val="header"/>
    <w:basedOn w:val="a"/>
    <w:pPr>
      <w:pBdr>
        <w:bottom w:val="single" w:sz="6" w:space="1" w:color="auto"/>
      </w:pBdr>
      <w:tabs>
        <w:tab w:val="center" w:pos="4153"/>
        <w:tab w:val="right" w:pos="8306"/>
      </w:tabs>
      <w:snapToGrid w:val="0"/>
      <w:jc w:val="center"/>
    </w:pPr>
    <w:rPr>
      <w:sz w:val="18"/>
      <w:szCs w:val="18"/>
    </w:rPr>
  </w:style>
  <w:style w:type="paragraph" w:styleId="ad">
    <w:name w:val="Date"/>
    <w:basedOn w:val="a"/>
    <w:next w:val="a"/>
    <w:pPr>
      <w:ind w:leftChars="2500" w:left="100"/>
    </w:pPr>
  </w:style>
  <w:style w:type="paragraph" w:styleId="ae">
    <w:name w:val="Block Text"/>
    <w:basedOn w:val="a"/>
    <w:pPr>
      <w:ind w:left="2" w:right="25"/>
      <w:jc w:val="center"/>
    </w:pPr>
    <w:rPr>
      <w:rFonts w:eastAsia="宋体"/>
      <w:b/>
      <w:sz w:val="38"/>
    </w:rPr>
  </w:style>
  <w:style w:type="paragraph" w:styleId="2">
    <w:name w:val="Body Text 2"/>
    <w:basedOn w:val="a"/>
    <w:pPr>
      <w:jc w:val="center"/>
    </w:pPr>
    <w:rPr>
      <w:rFonts w:ascii="宋体" w:eastAsia="宋体"/>
      <w:b/>
      <w:color w:val="000000"/>
      <w:sz w:val="44"/>
      <w:szCs w:val="44"/>
    </w:rPr>
  </w:style>
  <w:style w:type="paragraph" w:styleId="10">
    <w:name w:val="toc 1"/>
    <w:basedOn w:val="a"/>
    <w:next w:val="a"/>
    <w:pPr>
      <w:widowControl/>
      <w:spacing w:before="120" w:after="120"/>
      <w:jc w:val="left"/>
    </w:pPr>
    <w:rPr>
      <w:rFonts w:eastAsia="宋体"/>
      <w:b/>
      <w:bCs/>
      <w:caps/>
      <w:kern w:val="0"/>
      <w:sz w:val="20"/>
      <w:szCs w:val="20"/>
    </w:rPr>
  </w:style>
  <w:style w:type="paragraph" w:styleId="af">
    <w:name w:val="Normal (Web)"/>
    <w:basedOn w:val="a"/>
    <w:qFormat/>
    <w:pPr>
      <w:widowControl/>
      <w:spacing w:before="100" w:beforeAutospacing="1" w:after="100" w:afterAutospacing="1"/>
      <w:jc w:val="left"/>
    </w:pPr>
    <w:rPr>
      <w:rFonts w:ascii="宋体" w:eastAsia="宋体" w:hAnsi="宋体"/>
      <w:color w:val="000000"/>
      <w:kern w:val="0"/>
      <w:sz w:val="24"/>
    </w:rPr>
  </w:style>
  <w:style w:type="paragraph" w:styleId="af0">
    <w:name w:val="footer"/>
    <w:basedOn w:val="a"/>
    <w:link w:val="Char1"/>
    <w:uiPriority w:val="99"/>
    <w:pPr>
      <w:tabs>
        <w:tab w:val="center" w:pos="4153"/>
        <w:tab w:val="right" w:pos="8306"/>
      </w:tabs>
      <w:snapToGrid w:val="0"/>
      <w:jc w:val="left"/>
    </w:pPr>
    <w:rPr>
      <w:sz w:val="18"/>
      <w:szCs w:val="18"/>
    </w:rPr>
  </w:style>
  <w:style w:type="paragraph" w:styleId="af1">
    <w:name w:val="Balloon Text"/>
    <w:basedOn w:val="a"/>
    <w:rPr>
      <w:sz w:val="18"/>
      <w:szCs w:val="18"/>
    </w:rPr>
  </w:style>
  <w:style w:type="paragraph" w:styleId="aa">
    <w:name w:val="Body Text"/>
    <w:basedOn w:val="a"/>
    <w:pPr>
      <w:jc w:val="center"/>
    </w:pPr>
    <w:rPr>
      <w:rFonts w:eastAsia="宋体"/>
      <w:b/>
      <w:bCs/>
      <w:sz w:val="44"/>
      <w:szCs w:val="44"/>
    </w:rPr>
  </w:style>
  <w:style w:type="paragraph" w:styleId="a4">
    <w:name w:val="Plain Text"/>
    <w:basedOn w:val="a"/>
    <w:link w:val="Char"/>
    <w:rPr>
      <w:rFonts w:ascii="宋体" w:eastAsia="宋体" w:hAnsi="Courier New" w:cs="Courier New"/>
      <w:sz w:val="21"/>
      <w:szCs w:val="21"/>
    </w:rPr>
  </w:style>
  <w:style w:type="paragraph" w:customStyle="1" w:styleId="CharCharCharChar">
    <w:name w:val="Char Char Char Char"/>
    <w:basedOn w:val="a"/>
    <w:rPr>
      <w:rFonts w:ascii="宋体" w:eastAsia="宋体" w:hAnsi="宋体" w:cs="宋体"/>
      <w:szCs w:val="32"/>
    </w:rPr>
  </w:style>
  <w:style w:type="paragraph" w:customStyle="1" w:styleId="CharCharCharChar0">
    <w:name w:val="Char Char Char Char"/>
    <w:basedOn w:val="a"/>
    <w:pPr>
      <w:widowControl/>
      <w:spacing w:after="160" w:line="240" w:lineRule="exact"/>
      <w:jc w:val="left"/>
    </w:pPr>
    <w:rPr>
      <w:rFonts w:ascii="Verdana" w:hAnsi="Verdana"/>
      <w:kern w:val="0"/>
      <w:sz w:val="24"/>
      <w:szCs w:val="20"/>
      <w:lang w:eastAsia="en-US"/>
    </w:rPr>
  </w:style>
  <w:style w:type="paragraph" w:customStyle="1" w:styleId="0">
    <w:name w:val="0"/>
    <w:basedOn w:val="a"/>
    <w:pPr>
      <w:widowControl/>
      <w:spacing w:line="365" w:lineRule="atLeast"/>
      <w:ind w:left="1"/>
      <w:textAlignment w:val="bottom"/>
    </w:pPr>
    <w:rPr>
      <w:rFonts w:eastAsia="宋体"/>
      <w:kern w:val="0"/>
      <w:sz w:val="20"/>
      <w:szCs w:val="20"/>
    </w:rPr>
  </w:style>
  <w:style w:type="paragraph" w:customStyle="1" w:styleId="11">
    <w:name w:val="样式1"/>
    <w:basedOn w:val="a"/>
    <w:rPr>
      <w:rFonts w:eastAsia="方正仿宋简体"/>
      <w:szCs w:val="20"/>
    </w:rPr>
  </w:style>
  <w:style w:type="paragraph" w:customStyle="1" w:styleId="CharChar2CharCharCharChar">
    <w:name w:val="Char Char2 Char Char Char Char"/>
    <w:basedOn w:val="a"/>
    <w:rPr>
      <w:rFonts w:eastAsia="宋体"/>
      <w:sz w:val="21"/>
    </w:rPr>
  </w:style>
  <w:style w:type="paragraph" w:customStyle="1" w:styleId="Char2">
    <w:name w:val="Char"/>
    <w:basedOn w:val="a"/>
    <w:rPr>
      <w:rFonts w:ascii="Tahoma" w:eastAsia="宋体" w:hAnsi="Tahoma"/>
      <w:sz w:val="24"/>
      <w:szCs w:val="20"/>
    </w:rPr>
  </w:style>
  <w:style w:type="paragraph" w:customStyle="1" w:styleId="CharCharChar">
    <w:name w:val="Char Char Char"/>
    <w:basedOn w:val="a"/>
    <w:rPr>
      <w:rFonts w:eastAsia="宋体"/>
      <w:sz w:val="21"/>
    </w:rPr>
  </w:style>
  <w:style w:type="paragraph" w:customStyle="1" w:styleId="CharCharCharCharCharCharCharCharChar">
    <w:name w:val="Char Char Char Char Char Char Char Char Char"/>
    <w:basedOn w:val="a"/>
    <w:rPr>
      <w:rFonts w:ascii="Tahoma" w:eastAsia="宋体" w:hAnsi="Tahoma"/>
      <w:sz w:val="24"/>
      <w:szCs w:val="20"/>
    </w:rPr>
  </w:style>
  <w:style w:type="paragraph" w:customStyle="1" w:styleId="12">
    <w:name w:val="列出段落1"/>
    <w:basedOn w:val="a"/>
    <w:pPr>
      <w:ind w:firstLineChars="200" w:firstLine="420"/>
    </w:pPr>
    <w:rPr>
      <w:rFonts w:eastAsia="宋体"/>
      <w:sz w:val="21"/>
    </w:rPr>
  </w:style>
  <w:style w:type="paragraph" w:customStyle="1" w:styleId="p0">
    <w:name w:val="p0"/>
    <w:basedOn w:val="a"/>
    <w:pPr>
      <w:widowControl/>
    </w:pPr>
    <w:rPr>
      <w:rFonts w:ascii="Calibri" w:eastAsia="宋体" w:hAnsi="Calibri" w:cs="Calibri"/>
      <w:kern w:val="0"/>
      <w:sz w:val="21"/>
      <w:szCs w:val="21"/>
    </w:rPr>
  </w:style>
  <w:style w:type="character" w:styleId="af2">
    <w:name w:val="Strong"/>
    <w:uiPriority w:val="22"/>
    <w:qFormat/>
    <w:rsid w:val="009F63CB"/>
    <w:rPr>
      <w:b/>
    </w:rPr>
  </w:style>
  <w:style w:type="paragraph" w:styleId="af3">
    <w:name w:val="Document Map"/>
    <w:basedOn w:val="a"/>
    <w:semiHidden/>
    <w:rsid w:val="009F63CB"/>
    <w:pPr>
      <w:shd w:val="clear" w:color="auto" w:fill="000080"/>
    </w:pPr>
  </w:style>
  <w:style w:type="character" w:customStyle="1" w:styleId="af4">
    <w:name w:val="办文来文摘要"/>
    <w:basedOn w:val="a0"/>
    <w:rsid w:val="006B7DD5"/>
    <w:rPr>
      <w:rFonts w:eastAsia="仿宋_GB2312"/>
      <w:sz w:val="24"/>
    </w:rPr>
  </w:style>
  <w:style w:type="character" w:customStyle="1" w:styleId="af5">
    <w:name w:val="办文文件名称"/>
    <w:rsid w:val="006B7DD5"/>
    <w:rPr>
      <w:rFonts w:ascii="宋体" w:eastAsia="仿宋_GB2312" w:hAnsi="宋体"/>
      <w:sz w:val="24"/>
    </w:rPr>
  </w:style>
  <w:style w:type="character" w:customStyle="1" w:styleId="af6">
    <w:name w:val="办文来文单位"/>
    <w:rsid w:val="006B7DD5"/>
    <w:rPr>
      <w:rFonts w:ascii="宋体" w:eastAsia="仿宋_GB2312" w:hAnsi="宋体"/>
      <w:sz w:val="24"/>
    </w:rPr>
  </w:style>
  <w:style w:type="character" w:customStyle="1" w:styleId="af7">
    <w:name w:val="办文收文时间"/>
    <w:rsid w:val="006B7DD5"/>
    <w:rPr>
      <w:rFonts w:ascii="宋体" w:eastAsia="仿宋_GB2312" w:hAnsi="宋体"/>
      <w:sz w:val="24"/>
    </w:rPr>
  </w:style>
  <w:style w:type="character" w:customStyle="1" w:styleId="af8">
    <w:name w:val="办文经办人"/>
    <w:basedOn w:val="a0"/>
    <w:rsid w:val="006B7DD5"/>
    <w:rPr>
      <w:rFonts w:eastAsia="仿宋_GB2312"/>
      <w:sz w:val="24"/>
    </w:rPr>
  </w:style>
  <w:style w:type="character" w:customStyle="1" w:styleId="af9">
    <w:name w:val="办文政府领导批示"/>
    <w:basedOn w:val="a0"/>
    <w:rsid w:val="006B7DD5"/>
    <w:rPr>
      <w:rFonts w:eastAsia="仿宋_GB2312"/>
      <w:sz w:val="24"/>
    </w:rPr>
  </w:style>
  <w:style w:type="character" w:customStyle="1" w:styleId="afa">
    <w:name w:val="办文厅领导批示"/>
    <w:basedOn w:val="a0"/>
    <w:rsid w:val="006B7DD5"/>
    <w:rPr>
      <w:rFonts w:eastAsia="仿宋_GB2312"/>
      <w:sz w:val="24"/>
    </w:rPr>
  </w:style>
  <w:style w:type="character" w:customStyle="1" w:styleId="afb">
    <w:name w:val="办文拟办意见"/>
    <w:basedOn w:val="a0"/>
    <w:rsid w:val="006B7DD5"/>
    <w:rPr>
      <w:rFonts w:eastAsia="仿宋_GB2312"/>
      <w:sz w:val="24"/>
    </w:rPr>
  </w:style>
  <w:style w:type="character" w:customStyle="1" w:styleId="afc">
    <w:name w:val="办文处室负责人意见"/>
    <w:basedOn w:val="af8"/>
    <w:rsid w:val="006B7DD5"/>
    <w:rPr>
      <w:rFonts w:eastAsia="仿宋_GB2312"/>
      <w:sz w:val="24"/>
    </w:rPr>
  </w:style>
  <w:style w:type="character" w:customStyle="1" w:styleId="afd">
    <w:name w:val="来文摘要时间"/>
    <w:basedOn w:val="a0"/>
    <w:rsid w:val="006B7DD5"/>
    <w:rPr>
      <w:rFonts w:eastAsia="仿宋_GB2312"/>
      <w:sz w:val="24"/>
    </w:rPr>
  </w:style>
  <w:style w:type="character" w:customStyle="1" w:styleId="afe">
    <w:name w:val="拟办意见时间"/>
    <w:basedOn w:val="a0"/>
    <w:rsid w:val="006B7DD5"/>
    <w:rPr>
      <w:rFonts w:ascii="宋体" w:eastAsia="仿宋_GB2312" w:hAnsi="宋体"/>
      <w:sz w:val="24"/>
    </w:rPr>
  </w:style>
  <w:style w:type="character" w:customStyle="1" w:styleId="Char1">
    <w:name w:val="页脚 Char"/>
    <w:basedOn w:val="a0"/>
    <w:link w:val="af0"/>
    <w:uiPriority w:val="99"/>
    <w:rsid w:val="00BC6952"/>
    <w:rPr>
      <w:rFonts w:eastAsia="仿宋_GB2312"/>
      <w:kern w:val="2"/>
      <w:sz w:val="18"/>
      <w:szCs w:val="18"/>
    </w:rPr>
  </w:style>
  <w:style w:type="paragraph" w:styleId="20">
    <w:name w:val="Body Text First Indent 2"/>
    <w:basedOn w:val="ab"/>
    <w:link w:val="2Char"/>
    <w:uiPriority w:val="99"/>
    <w:semiHidden/>
    <w:unhideWhenUsed/>
    <w:rsid w:val="00AC25CA"/>
    <w:pPr>
      <w:spacing w:after="120" w:line="240" w:lineRule="auto"/>
      <w:ind w:leftChars="200" w:left="420" w:firstLine="420"/>
    </w:pPr>
    <w:rPr>
      <w:rFonts w:ascii="Times New Roman"/>
      <w:color w:val="auto"/>
      <w:szCs w:val="24"/>
    </w:rPr>
  </w:style>
  <w:style w:type="character" w:customStyle="1" w:styleId="Char0">
    <w:name w:val="正文文本缩进 Char"/>
    <w:basedOn w:val="a0"/>
    <w:link w:val="ab"/>
    <w:rsid w:val="00AC25CA"/>
    <w:rPr>
      <w:rFonts w:ascii="仿宋_GB2312" w:eastAsia="仿宋_GB2312"/>
      <w:color w:val="000000"/>
      <w:kern w:val="2"/>
      <w:sz w:val="32"/>
      <w:szCs w:val="32"/>
    </w:rPr>
  </w:style>
  <w:style w:type="character" w:customStyle="1" w:styleId="2Char">
    <w:name w:val="正文首行缩进 2 Char"/>
    <w:basedOn w:val="Char0"/>
    <w:link w:val="20"/>
    <w:uiPriority w:val="99"/>
    <w:semiHidden/>
    <w:rsid w:val="00AC25CA"/>
    <w:rPr>
      <w:rFonts w:ascii="仿宋_GB2312" w:eastAsia="仿宋_GB2312"/>
      <w:color w:val="000000"/>
      <w:kern w:val="2"/>
      <w:sz w:val="32"/>
      <w:szCs w:val="24"/>
    </w:rPr>
  </w:style>
  <w:style w:type="paragraph" w:styleId="aff">
    <w:name w:val="List Paragraph"/>
    <w:basedOn w:val="a"/>
    <w:uiPriority w:val="34"/>
    <w:qFormat/>
    <w:rsid w:val="00DD0BE2"/>
    <w:pPr>
      <w:ind w:firstLineChars="200" w:firstLine="420"/>
    </w:pPr>
    <w:rPr>
      <w:rFonts w:asciiTheme="minorHAnsi" w:eastAsiaTheme="minorEastAsia" w:hAnsiTheme="minorHAnsi" w:cstheme="minorBidi"/>
      <w:sz w:val="21"/>
      <w:szCs w:val="22"/>
    </w:rPr>
  </w:style>
  <w:style w:type="character" w:customStyle="1" w:styleId="NormalCharacter">
    <w:name w:val="NormalCharacter"/>
    <w:qFormat/>
    <w:rsid w:val="00612E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link w:val="1Char"/>
    <w:qFormat/>
    <w:pPr>
      <w:keepNext/>
      <w:keepLines/>
      <w:spacing w:before="340" w:after="330" w:line="578" w:lineRule="auto"/>
      <w:outlineLvl w:val="0"/>
    </w:pPr>
    <w:rPr>
      <w:rFonts w:eastAsia="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Char">
    <w:name w:val="纯文本 Char"/>
    <w:link w:val="a4"/>
    <w:rPr>
      <w:rFonts w:ascii="宋体" w:eastAsia="宋体" w:hAnsi="Courier New" w:cs="Courier New"/>
      <w:kern w:val="2"/>
      <w:sz w:val="21"/>
      <w:szCs w:val="21"/>
      <w:lang w:val="en-US" w:eastAsia="zh-CN" w:bidi="ar-SA"/>
    </w:rPr>
  </w:style>
  <w:style w:type="character" w:customStyle="1" w:styleId="1Char">
    <w:name w:val="标题 1 Char"/>
    <w:link w:val="1"/>
    <w:rPr>
      <w:rFonts w:eastAsia="宋体"/>
      <w:b/>
      <w:bCs/>
      <w:kern w:val="44"/>
      <w:sz w:val="44"/>
      <w:szCs w:val="44"/>
      <w:lang w:val="en-US" w:eastAsia="zh-CN" w:bidi="ar-SA"/>
    </w:rPr>
  </w:style>
  <w:style w:type="character" w:customStyle="1" w:styleId="style68">
    <w:name w:val="style68"/>
    <w:basedOn w:val="a0"/>
  </w:style>
  <w:style w:type="character" w:customStyle="1" w:styleId="ca-11">
    <w:name w:val="ca-11"/>
    <w:rPr>
      <w:rFonts w:ascii="仿宋_GB2312" w:eastAsia="仿宋_GB2312" w:hint="eastAsia"/>
      <w:sz w:val="32"/>
      <w:szCs w:val="32"/>
    </w:rPr>
  </w:style>
  <w:style w:type="character" w:customStyle="1" w:styleId="a5">
    <w:name w:val="年号"/>
    <w:rPr>
      <w:rFonts w:ascii="仿宋_GB2312" w:eastAsia="仿宋_GB2312" w:hint="eastAsia"/>
      <w:sz w:val="28"/>
    </w:rPr>
  </w:style>
  <w:style w:type="character" w:customStyle="1" w:styleId="a6">
    <w:name w:val="公文拟稿人"/>
    <w:rPr>
      <w:rFonts w:ascii="仿宋_GB2312" w:eastAsia="仿宋_GB2312" w:hint="eastAsia"/>
      <w:sz w:val="32"/>
    </w:rPr>
  </w:style>
  <w:style w:type="character" w:customStyle="1" w:styleId="a7">
    <w:name w:val="公文标题"/>
    <w:rPr>
      <w:rFonts w:ascii="金山简标宋" w:eastAsia="金山简标宋"/>
      <w:sz w:val="44"/>
    </w:rPr>
  </w:style>
  <w:style w:type="character" w:customStyle="1" w:styleId="a8">
    <w:name w:val="公文拟稿日期"/>
    <w:rPr>
      <w:rFonts w:ascii="仿宋_GB2312" w:eastAsia="仿宋_GB2312" w:hAnsi="Times New Roman"/>
      <w:sz w:val="32"/>
    </w:rPr>
  </w:style>
  <w:style w:type="paragraph" w:styleId="a9">
    <w:name w:val="Body Text First Indent"/>
    <w:basedOn w:val="aa"/>
    <w:pPr>
      <w:spacing w:after="120"/>
      <w:ind w:firstLineChars="100" w:firstLine="420"/>
      <w:jc w:val="both"/>
    </w:pPr>
    <w:rPr>
      <w:rFonts w:eastAsia="仿宋_GB2312"/>
      <w:b w:val="0"/>
      <w:bCs w:val="0"/>
      <w:sz w:val="32"/>
      <w:szCs w:val="24"/>
    </w:rPr>
  </w:style>
  <w:style w:type="paragraph" w:styleId="ab">
    <w:name w:val="Body Text Indent"/>
    <w:basedOn w:val="a"/>
    <w:link w:val="Char0"/>
    <w:pPr>
      <w:spacing w:line="620" w:lineRule="exact"/>
      <w:ind w:firstLineChars="200" w:firstLine="640"/>
    </w:pPr>
    <w:rPr>
      <w:rFonts w:ascii="仿宋_GB2312"/>
      <w:color w:val="000000"/>
      <w:szCs w:val="32"/>
    </w:rPr>
  </w:style>
  <w:style w:type="paragraph" w:styleId="ac">
    <w:name w:val="header"/>
    <w:basedOn w:val="a"/>
    <w:pPr>
      <w:pBdr>
        <w:bottom w:val="single" w:sz="6" w:space="1" w:color="auto"/>
      </w:pBdr>
      <w:tabs>
        <w:tab w:val="center" w:pos="4153"/>
        <w:tab w:val="right" w:pos="8306"/>
      </w:tabs>
      <w:snapToGrid w:val="0"/>
      <w:jc w:val="center"/>
    </w:pPr>
    <w:rPr>
      <w:sz w:val="18"/>
      <w:szCs w:val="18"/>
    </w:rPr>
  </w:style>
  <w:style w:type="paragraph" w:styleId="ad">
    <w:name w:val="Date"/>
    <w:basedOn w:val="a"/>
    <w:next w:val="a"/>
    <w:pPr>
      <w:ind w:leftChars="2500" w:left="100"/>
    </w:pPr>
  </w:style>
  <w:style w:type="paragraph" w:styleId="ae">
    <w:name w:val="Block Text"/>
    <w:basedOn w:val="a"/>
    <w:pPr>
      <w:ind w:left="2" w:right="25"/>
      <w:jc w:val="center"/>
    </w:pPr>
    <w:rPr>
      <w:rFonts w:eastAsia="宋体"/>
      <w:b/>
      <w:sz w:val="38"/>
    </w:rPr>
  </w:style>
  <w:style w:type="paragraph" w:styleId="2">
    <w:name w:val="Body Text 2"/>
    <w:basedOn w:val="a"/>
    <w:pPr>
      <w:jc w:val="center"/>
    </w:pPr>
    <w:rPr>
      <w:rFonts w:ascii="宋体" w:eastAsia="宋体"/>
      <w:b/>
      <w:color w:val="000000"/>
      <w:sz w:val="44"/>
      <w:szCs w:val="44"/>
    </w:rPr>
  </w:style>
  <w:style w:type="paragraph" w:styleId="10">
    <w:name w:val="toc 1"/>
    <w:basedOn w:val="a"/>
    <w:next w:val="a"/>
    <w:pPr>
      <w:widowControl/>
      <w:spacing w:before="120" w:after="120"/>
      <w:jc w:val="left"/>
    </w:pPr>
    <w:rPr>
      <w:rFonts w:eastAsia="宋体"/>
      <w:b/>
      <w:bCs/>
      <w:caps/>
      <w:kern w:val="0"/>
      <w:sz w:val="20"/>
      <w:szCs w:val="20"/>
    </w:rPr>
  </w:style>
  <w:style w:type="paragraph" w:styleId="af">
    <w:name w:val="Normal (Web)"/>
    <w:basedOn w:val="a"/>
    <w:qFormat/>
    <w:pPr>
      <w:widowControl/>
      <w:spacing w:before="100" w:beforeAutospacing="1" w:after="100" w:afterAutospacing="1"/>
      <w:jc w:val="left"/>
    </w:pPr>
    <w:rPr>
      <w:rFonts w:ascii="宋体" w:eastAsia="宋体" w:hAnsi="宋体"/>
      <w:color w:val="000000"/>
      <w:kern w:val="0"/>
      <w:sz w:val="24"/>
    </w:rPr>
  </w:style>
  <w:style w:type="paragraph" w:styleId="af0">
    <w:name w:val="footer"/>
    <w:basedOn w:val="a"/>
    <w:link w:val="Char1"/>
    <w:uiPriority w:val="99"/>
    <w:pPr>
      <w:tabs>
        <w:tab w:val="center" w:pos="4153"/>
        <w:tab w:val="right" w:pos="8306"/>
      </w:tabs>
      <w:snapToGrid w:val="0"/>
      <w:jc w:val="left"/>
    </w:pPr>
    <w:rPr>
      <w:sz w:val="18"/>
      <w:szCs w:val="18"/>
    </w:rPr>
  </w:style>
  <w:style w:type="paragraph" w:styleId="af1">
    <w:name w:val="Balloon Text"/>
    <w:basedOn w:val="a"/>
    <w:rPr>
      <w:sz w:val="18"/>
      <w:szCs w:val="18"/>
    </w:rPr>
  </w:style>
  <w:style w:type="paragraph" w:styleId="aa">
    <w:name w:val="Body Text"/>
    <w:basedOn w:val="a"/>
    <w:pPr>
      <w:jc w:val="center"/>
    </w:pPr>
    <w:rPr>
      <w:rFonts w:eastAsia="宋体"/>
      <w:b/>
      <w:bCs/>
      <w:sz w:val="44"/>
      <w:szCs w:val="44"/>
    </w:rPr>
  </w:style>
  <w:style w:type="paragraph" w:styleId="a4">
    <w:name w:val="Plain Text"/>
    <w:basedOn w:val="a"/>
    <w:link w:val="Char"/>
    <w:rPr>
      <w:rFonts w:ascii="宋体" w:eastAsia="宋体" w:hAnsi="Courier New" w:cs="Courier New"/>
      <w:sz w:val="21"/>
      <w:szCs w:val="21"/>
    </w:rPr>
  </w:style>
  <w:style w:type="paragraph" w:customStyle="1" w:styleId="CharCharCharChar">
    <w:name w:val="Char Char Char Char"/>
    <w:basedOn w:val="a"/>
    <w:rPr>
      <w:rFonts w:ascii="宋体" w:eastAsia="宋体" w:hAnsi="宋体" w:cs="宋体"/>
      <w:szCs w:val="32"/>
    </w:rPr>
  </w:style>
  <w:style w:type="paragraph" w:customStyle="1" w:styleId="CharCharCharChar0">
    <w:name w:val="Char Char Char Char"/>
    <w:basedOn w:val="a"/>
    <w:pPr>
      <w:widowControl/>
      <w:spacing w:after="160" w:line="240" w:lineRule="exact"/>
      <w:jc w:val="left"/>
    </w:pPr>
    <w:rPr>
      <w:rFonts w:ascii="Verdana" w:hAnsi="Verdana"/>
      <w:kern w:val="0"/>
      <w:sz w:val="24"/>
      <w:szCs w:val="20"/>
      <w:lang w:eastAsia="en-US"/>
    </w:rPr>
  </w:style>
  <w:style w:type="paragraph" w:customStyle="1" w:styleId="0">
    <w:name w:val="0"/>
    <w:basedOn w:val="a"/>
    <w:pPr>
      <w:widowControl/>
      <w:spacing w:line="365" w:lineRule="atLeast"/>
      <w:ind w:left="1"/>
      <w:textAlignment w:val="bottom"/>
    </w:pPr>
    <w:rPr>
      <w:rFonts w:eastAsia="宋体"/>
      <w:kern w:val="0"/>
      <w:sz w:val="20"/>
      <w:szCs w:val="20"/>
    </w:rPr>
  </w:style>
  <w:style w:type="paragraph" w:customStyle="1" w:styleId="11">
    <w:name w:val="样式1"/>
    <w:basedOn w:val="a"/>
    <w:rPr>
      <w:rFonts w:eastAsia="方正仿宋简体"/>
      <w:szCs w:val="20"/>
    </w:rPr>
  </w:style>
  <w:style w:type="paragraph" w:customStyle="1" w:styleId="CharChar2CharCharCharChar">
    <w:name w:val="Char Char2 Char Char Char Char"/>
    <w:basedOn w:val="a"/>
    <w:rPr>
      <w:rFonts w:eastAsia="宋体"/>
      <w:sz w:val="21"/>
    </w:rPr>
  </w:style>
  <w:style w:type="paragraph" w:customStyle="1" w:styleId="Char2">
    <w:name w:val="Char"/>
    <w:basedOn w:val="a"/>
    <w:rPr>
      <w:rFonts w:ascii="Tahoma" w:eastAsia="宋体" w:hAnsi="Tahoma"/>
      <w:sz w:val="24"/>
      <w:szCs w:val="20"/>
    </w:rPr>
  </w:style>
  <w:style w:type="paragraph" w:customStyle="1" w:styleId="CharCharChar">
    <w:name w:val="Char Char Char"/>
    <w:basedOn w:val="a"/>
    <w:rPr>
      <w:rFonts w:eastAsia="宋体"/>
      <w:sz w:val="21"/>
    </w:rPr>
  </w:style>
  <w:style w:type="paragraph" w:customStyle="1" w:styleId="CharCharCharCharCharCharCharCharChar">
    <w:name w:val="Char Char Char Char Char Char Char Char Char"/>
    <w:basedOn w:val="a"/>
    <w:rPr>
      <w:rFonts w:ascii="Tahoma" w:eastAsia="宋体" w:hAnsi="Tahoma"/>
      <w:sz w:val="24"/>
      <w:szCs w:val="20"/>
    </w:rPr>
  </w:style>
  <w:style w:type="paragraph" w:customStyle="1" w:styleId="12">
    <w:name w:val="列出段落1"/>
    <w:basedOn w:val="a"/>
    <w:pPr>
      <w:ind w:firstLineChars="200" w:firstLine="420"/>
    </w:pPr>
    <w:rPr>
      <w:rFonts w:eastAsia="宋体"/>
      <w:sz w:val="21"/>
    </w:rPr>
  </w:style>
  <w:style w:type="paragraph" w:customStyle="1" w:styleId="p0">
    <w:name w:val="p0"/>
    <w:basedOn w:val="a"/>
    <w:pPr>
      <w:widowControl/>
    </w:pPr>
    <w:rPr>
      <w:rFonts w:ascii="Calibri" w:eastAsia="宋体" w:hAnsi="Calibri" w:cs="Calibri"/>
      <w:kern w:val="0"/>
      <w:sz w:val="21"/>
      <w:szCs w:val="21"/>
    </w:rPr>
  </w:style>
  <w:style w:type="character" w:styleId="af2">
    <w:name w:val="Strong"/>
    <w:uiPriority w:val="22"/>
    <w:qFormat/>
    <w:rsid w:val="009F63CB"/>
    <w:rPr>
      <w:b/>
    </w:rPr>
  </w:style>
  <w:style w:type="paragraph" w:styleId="af3">
    <w:name w:val="Document Map"/>
    <w:basedOn w:val="a"/>
    <w:semiHidden/>
    <w:rsid w:val="009F63CB"/>
    <w:pPr>
      <w:shd w:val="clear" w:color="auto" w:fill="000080"/>
    </w:pPr>
  </w:style>
  <w:style w:type="character" w:customStyle="1" w:styleId="af4">
    <w:name w:val="办文来文摘要"/>
    <w:basedOn w:val="a0"/>
    <w:rsid w:val="006B7DD5"/>
    <w:rPr>
      <w:rFonts w:eastAsia="仿宋_GB2312"/>
      <w:sz w:val="24"/>
    </w:rPr>
  </w:style>
  <w:style w:type="character" w:customStyle="1" w:styleId="af5">
    <w:name w:val="办文文件名称"/>
    <w:rsid w:val="006B7DD5"/>
    <w:rPr>
      <w:rFonts w:ascii="宋体" w:eastAsia="仿宋_GB2312" w:hAnsi="宋体"/>
      <w:sz w:val="24"/>
    </w:rPr>
  </w:style>
  <w:style w:type="character" w:customStyle="1" w:styleId="af6">
    <w:name w:val="办文来文单位"/>
    <w:rsid w:val="006B7DD5"/>
    <w:rPr>
      <w:rFonts w:ascii="宋体" w:eastAsia="仿宋_GB2312" w:hAnsi="宋体"/>
      <w:sz w:val="24"/>
    </w:rPr>
  </w:style>
  <w:style w:type="character" w:customStyle="1" w:styleId="af7">
    <w:name w:val="办文收文时间"/>
    <w:rsid w:val="006B7DD5"/>
    <w:rPr>
      <w:rFonts w:ascii="宋体" w:eastAsia="仿宋_GB2312" w:hAnsi="宋体"/>
      <w:sz w:val="24"/>
    </w:rPr>
  </w:style>
  <w:style w:type="character" w:customStyle="1" w:styleId="af8">
    <w:name w:val="办文经办人"/>
    <w:basedOn w:val="a0"/>
    <w:rsid w:val="006B7DD5"/>
    <w:rPr>
      <w:rFonts w:eastAsia="仿宋_GB2312"/>
      <w:sz w:val="24"/>
    </w:rPr>
  </w:style>
  <w:style w:type="character" w:customStyle="1" w:styleId="af9">
    <w:name w:val="办文政府领导批示"/>
    <w:basedOn w:val="a0"/>
    <w:rsid w:val="006B7DD5"/>
    <w:rPr>
      <w:rFonts w:eastAsia="仿宋_GB2312"/>
      <w:sz w:val="24"/>
    </w:rPr>
  </w:style>
  <w:style w:type="character" w:customStyle="1" w:styleId="afa">
    <w:name w:val="办文厅领导批示"/>
    <w:basedOn w:val="a0"/>
    <w:rsid w:val="006B7DD5"/>
    <w:rPr>
      <w:rFonts w:eastAsia="仿宋_GB2312"/>
      <w:sz w:val="24"/>
    </w:rPr>
  </w:style>
  <w:style w:type="character" w:customStyle="1" w:styleId="afb">
    <w:name w:val="办文拟办意见"/>
    <w:basedOn w:val="a0"/>
    <w:rsid w:val="006B7DD5"/>
    <w:rPr>
      <w:rFonts w:eastAsia="仿宋_GB2312"/>
      <w:sz w:val="24"/>
    </w:rPr>
  </w:style>
  <w:style w:type="character" w:customStyle="1" w:styleId="afc">
    <w:name w:val="办文处室负责人意见"/>
    <w:basedOn w:val="af8"/>
    <w:rsid w:val="006B7DD5"/>
    <w:rPr>
      <w:rFonts w:eastAsia="仿宋_GB2312"/>
      <w:sz w:val="24"/>
    </w:rPr>
  </w:style>
  <w:style w:type="character" w:customStyle="1" w:styleId="afd">
    <w:name w:val="来文摘要时间"/>
    <w:basedOn w:val="a0"/>
    <w:rsid w:val="006B7DD5"/>
    <w:rPr>
      <w:rFonts w:eastAsia="仿宋_GB2312"/>
      <w:sz w:val="24"/>
    </w:rPr>
  </w:style>
  <w:style w:type="character" w:customStyle="1" w:styleId="afe">
    <w:name w:val="拟办意见时间"/>
    <w:basedOn w:val="a0"/>
    <w:rsid w:val="006B7DD5"/>
    <w:rPr>
      <w:rFonts w:ascii="宋体" w:eastAsia="仿宋_GB2312" w:hAnsi="宋体"/>
      <w:sz w:val="24"/>
    </w:rPr>
  </w:style>
  <w:style w:type="character" w:customStyle="1" w:styleId="Char1">
    <w:name w:val="页脚 Char"/>
    <w:basedOn w:val="a0"/>
    <w:link w:val="af0"/>
    <w:uiPriority w:val="99"/>
    <w:rsid w:val="00BC6952"/>
    <w:rPr>
      <w:rFonts w:eastAsia="仿宋_GB2312"/>
      <w:kern w:val="2"/>
      <w:sz w:val="18"/>
      <w:szCs w:val="18"/>
    </w:rPr>
  </w:style>
  <w:style w:type="paragraph" w:styleId="20">
    <w:name w:val="Body Text First Indent 2"/>
    <w:basedOn w:val="ab"/>
    <w:link w:val="2Char"/>
    <w:uiPriority w:val="99"/>
    <w:semiHidden/>
    <w:unhideWhenUsed/>
    <w:rsid w:val="00AC25CA"/>
    <w:pPr>
      <w:spacing w:after="120" w:line="240" w:lineRule="auto"/>
      <w:ind w:leftChars="200" w:left="420" w:firstLine="420"/>
    </w:pPr>
    <w:rPr>
      <w:rFonts w:ascii="Times New Roman"/>
      <w:color w:val="auto"/>
      <w:szCs w:val="24"/>
    </w:rPr>
  </w:style>
  <w:style w:type="character" w:customStyle="1" w:styleId="Char0">
    <w:name w:val="正文文本缩进 Char"/>
    <w:basedOn w:val="a0"/>
    <w:link w:val="ab"/>
    <w:rsid w:val="00AC25CA"/>
    <w:rPr>
      <w:rFonts w:ascii="仿宋_GB2312" w:eastAsia="仿宋_GB2312"/>
      <w:color w:val="000000"/>
      <w:kern w:val="2"/>
      <w:sz w:val="32"/>
      <w:szCs w:val="32"/>
    </w:rPr>
  </w:style>
  <w:style w:type="character" w:customStyle="1" w:styleId="2Char">
    <w:name w:val="正文首行缩进 2 Char"/>
    <w:basedOn w:val="Char0"/>
    <w:link w:val="20"/>
    <w:uiPriority w:val="99"/>
    <w:semiHidden/>
    <w:rsid w:val="00AC25CA"/>
    <w:rPr>
      <w:rFonts w:ascii="仿宋_GB2312" w:eastAsia="仿宋_GB2312"/>
      <w:color w:val="000000"/>
      <w:kern w:val="2"/>
      <w:sz w:val="32"/>
      <w:szCs w:val="24"/>
    </w:rPr>
  </w:style>
  <w:style w:type="paragraph" w:styleId="aff">
    <w:name w:val="List Paragraph"/>
    <w:basedOn w:val="a"/>
    <w:uiPriority w:val="34"/>
    <w:qFormat/>
    <w:rsid w:val="00DD0BE2"/>
    <w:pPr>
      <w:ind w:firstLineChars="200" w:firstLine="420"/>
    </w:pPr>
    <w:rPr>
      <w:rFonts w:asciiTheme="minorHAnsi" w:eastAsiaTheme="minorEastAsia" w:hAnsiTheme="minorHAnsi" w:cstheme="minorBidi"/>
      <w:sz w:val="21"/>
      <w:szCs w:val="22"/>
    </w:rPr>
  </w:style>
  <w:style w:type="character" w:customStyle="1" w:styleId="NormalCharacter">
    <w:name w:val="NormalCharacter"/>
    <w:qFormat/>
    <w:rsid w:val="00612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2062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83567-95EA-45B5-9D6E-B6B661F02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1675</Words>
  <Characters>105</Characters>
  <Application>Microsoft Office Word</Application>
  <DocSecurity>0</DocSecurity>
  <PresentationFormat/>
  <Lines>1</Lines>
  <Paragraphs>3</Paragraphs>
  <Slides>0</Slides>
  <Notes>0</Notes>
  <HiddenSlides>0</HiddenSlides>
  <MMClips>0</MMClips>
  <ScaleCrop>false</ScaleCrop>
  <Company>WWW.YlmF.CoM</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dc:creator>
  <cp:lastModifiedBy>ChengLR</cp:lastModifiedBy>
  <cp:revision>5</cp:revision>
  <cp:lastPrinted>2021-08-06T12:27:00Z</cp:lastPrinted>
  <dcterms:created xsi:type="dcterms:W3CDTF">2023-07-19T08:04:00Z</dcterms:created>
  <dcterms:modified xsi:type="dcterms:W3CDTF">2023-08-31T01:43:00Z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sealcount">
    <vt:r8>12</vt:r8>
  </property>
  <property fmtid="{D5CDD505-2E9C-101B-9397-08002B2CF9AE}" pid="3" name="docranid">
    <vt:lpwstr>8BD158138C774C84B496C3C00A031CBC</vt:lpwstr>
  </property>
  <property fmtid="{D5CDD505-2E9C-101B-9397-08002B2CF9AE}" pid="4" name="VisibleNoSeal">
    <vt:bool>true</vt:bool>
  </property>
  <property fmtid="{D5CDD505-2E9C-101B-9397-08002B2CF9AE}" pid="5" name="HasSaved">
    <vt:bool>false</vt:bool>
  </property>
  <property fmtid="{D5CDD505-2E9C-101B-9397-08002B2CF9AE}" pid="6" name="KSOProductBuildVer">
    <vt:lpwstr>2052-8.1.0.3483</vt:lpwstr>
  </property>
</Properties>
</file>