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735E">
      <w:pPr>
        <w:outlineLvl w:val="1"/>
        <w:rPr>
          <w:rFonts w:hint="eastAsia"/>
          <w:b/>
          <w:bCs/>
          <w:sz w:val="28"/>
          <w:szCs w:val="28"/>
        </w:rPr>
      </w:pPr>
      <w:bookmarkStart w:id="1" w:name="_GoBack"/>
      <w:bookmarkStart w:id="0" w:name="_Toc31699"/>
      <w:r>
        <w:rPr>
          <w:rFonts w:hint="eastAsia"/>
          <w:b/>
          <w:bCs/>
          <w:sz w:val="28"/>
          <w:szCs w:val="28"/>
        </w:rPr>
        <w:t>附件一：</w:t>
      </w:r>
      <w:r>
        <w:rPr>
          <w:rFonts w:hint="eastAsia"/>
          <w:b/>
          <w:bCs/>
          <w:sz w:val="28"/>
          <w:szCs w:val="28"/>
          <w:lang w:eastAsia="zh-CN"/>
        </w:rPr>
        <w:t>竞谈</w:t>
      </w:r>
      <w:r>
        <w:rPr>
          <w:rFonts w:hint="eastAsia"/>
          <w:b/>
          <w:bCs/>
          <w:sz w:val="28"/>
          <w:szCs w:val="28"/>
        </w:rPr>
        <w:t>公告一览表</w:t>
      </w:r>
      <w:bookmarkEnd w:id="0"/>
    </w:p>
    <w:bookmarkEnd w:id="1"/>
    <w:p w14:paraId="227C5B9E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cs="宋体"/>
          <w:b/>
          <w:bCs/>
          <w:kern w:val="0"/>
          <w:sz w:val="36"/>
          <w:szCs w:val="36"/>
          <w:lang w:eastAsia="zh-CN"/>
        </w:rPr>
        <w:t>竞谈</w:t>
      </w:r>
      <w:r>
        <w:rPr>
          <w:rFonts w:hint="eastAsia" w:cs="宋体"/>
          <w:b/>
          <w:bCs/>
          <w:kern w:val="0"/>
          <w:sz w:val="36"/>
          <w:szCs w:val="36"/>
        </w:rPr>
        <w:t>公告一览表</w:t>
      </w:r>
    </w:p>
    <w:tbl>
      <w:tblPr>
        <w:tblStyle w:val="4"/>
        <w:tblpPr w:leftFromText="180" w:rightFromText="180" w:vertAnchor="text" w:horzAnchor="page" w:tblpXSpec="center" w:tblpY="89"/>
        <w:tblOverlap w:val="never"/>
        <w:tblW w:w="10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911"/>
        <w:gridCol w:w="1277"/>
        <w:gridCol w:w="1404"/>
        <w:gridCol w:w="708"/>
        <w:gridCol w:w="804"/>
        <w:gridCol w:w="804"/>
        <w:gridCol w:w="1164"/>
        <w:gridCol w:w="1344"/>
        <w:gridCol w:w="1092"/>
      </w:tblGrid>
      <w:tr w14:paraId="2990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 w14:paraId="776F4AC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11" w:type="dxa"/>
            <w:noWrap w:val="0"/>
            <w:vAlign w:val="center"/>
          </w:tcPr>
          <w:p w14:paraId="26799BE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1277" w:type="dxa"/>
            <w:noWrap w:val="0"/>
            <w:vAlign w:val="center"/>
          </w:tcPr>
          <w:p w14:paraId="571EE1A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404" w:type="dxa"/>
            <w:noWrap w:val="0"/>
            <w:vAlign w:val="center"/>
          </w:tcPr>
          <w:p w14:paraId="7FDC74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规格型号</w:t>
            </w:r>
          </w:p>
        </w:tc>
        <w:tc>
          <w:tcPr>
            <w:tcW w:w="708" w:type="dxa"/>
            <w:noWrap w:val="0"/>
            <w:vAlign w:val="center"/>
          </w:tcPr>
          <w:p w14:paraId="695EDF4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804" w:type="dxa"/>
            <w:noWrap w:val="0"/>
            <w:vAlign w:val="center"/>
          </w:tcPr>
          <w:p w14:paraId="01FFC53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租赁数量</w:t>
            </w:r>
          </w:p>
        </w:tc>
        <w:tc>
          <w:tcPr>
            <w:tcW w:w="804" w:type="dxa"/>
            <w:noWrap w:val="0"/>
            <w:vAlign w:val="center"/>
          </w:tcPr>
          <w:p w14:paraId="6FAF74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租赁时间（月）</w:t>
            </w:r>
          </w:p>
        </w:tc>
        <w:tc>
          <w:tcPr>
            <w:tcW w:w="1164" w:type="dxa"/>
            <w:noWrap w:val="0"/>
            <w:vAlign w:val="center"/>
          </w:tcPr>
          <w:p w14:paraId="76CB35D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344" w:type="dxa"/>
            <w:noWrap w:val="0"/>
            <w:vAlign w:val="center"/>
          </w:tcPr>
          <w:p w14:paraId="0400DC5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地点</w:t>
            </w:r>
          </w:p>
        </w:tc>
        <w:tc>
          <w:tcPr>
            <w:tcW w:w="1092" w:type="dxa"/>
            <w:noWrap w:val="0"/>
            <w:vAlign w:val="center"/>
          </w:tcPr>
          <w:p w14:paraId="725DCD0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交货状态及条件</w:t>
            </w:r>
          </w:p>
        </w:tc>
      </w:tr>
      <w:tr w14:paraId="112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8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7538E2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11" w:type="dxa"/>
            <w:vMerge w:val="restart"/>
            <w:noWrap w:val="0"/>
            <w:vAlign w:val="center"/>
          </w:tcPr>
          <w:p w14:paraId="05A587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MQ-01</w:t>
            </w:r>
          </w:p>
        </w:tc>
        <w:tc>
          <w:tcPr>
            <w:tcW w:w="1277" w:type="dxa"/>
            <w:noWrap w:val="0"/>
            <w:vAlign w:val="center"/>
          </w:tcPr>
          <w:p w14:paraId="4F9B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门式起重机</w:t>
            </w:r>
          </w:p>
        </w:tc>
        <w:tc>
          <w:tcPr>
            <w:tcW w:w="1404" w:type="dxa"/>
            <w:noWrap w:val="0"/>
            <w:vAlign w:val="center"/>
          </w:tcPr>
          <w:p w14:paraId="4938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MHxh28t-22m</w:t>
            </w:r>
          </w:p>
          <w:p w14:paraId="65A7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H=3.95m</w:t>
            </w:r>
          </w:p>
          <w:p w14:paraId="024F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（总高8.5m）</w:t>
            </w:r>
          </w:p>
        </w:tc>
        <w:tc>
          <w:tcPr>
            <w:tcW w:w="708" w:type="dxa"/>
            <w:noWrap w:val="0"/>
            <w:vAlign w:val="center"/>
          </w:tcPr>
          <w:p w14:paraId="4D17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04" w:type="dxa"/>
            <w:noWrap w:val="0"/>
            <w:vAlign w:val="center"/>
          </w:tcPr>
          <w:p w14:paraId="282C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noWrap w:val="0"/>
            <w:vAlign w:val="center"/>
          </w:tcPr>
          <w:p w14:paraId="3FEB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 w14:paraId="29CBBC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项目通知为主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 w14:paraId="39C9D0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广西南宁江南区（项目通知为主）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 w14:paraId="3A2A906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9" w:lineRule="auto"/>
              <w:ind w:left="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符合各项质量、技术指标，5年内设备，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单价包含进场费、安拆费（含吊装设备）、报检、年检等费用</w:t>
            </w:r>
          </w:p>
          <w:p w14:paraId="0826FB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518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4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639187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 w14:paraId="07C58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9EB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轨道</w:t>
            </w:r>
          </w:p>
        </w:tc>
        <w:tc>
          <w:tcPr>
            <w:tcW w:w="1404" w:type="dxa"/>
            <w:noWrap w:val="0"/>
            <w:vAlign w:val="center"/>
          </w:tcPr>
          <w:p w14:paraId="2842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P43（含鱼尾板及轨道压板）</w:t>
            </w:r>
          </w:p>
        </w:tc>
        <w:tc>
          <w:tcPr>
            <w:tcW w:w="708" w:type="dxa"/>
            <w:noWrap w:val="0"/>
            <w:vAlign w:val="center"/>
          </w:tcPr>
          <w:p w14:paraId="5FFF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吨</w:t>
            </w:r>
          </w:p>
        </w:tc>
        <w:tc>
          <w:tcPr>
            <w:tcW w:w="804" w:type="dxa"/>
            <w:noWrap w:val="0"/>
            <w:vAlign w:val="center"/>
          </w:tcPr>
          <w:p w14:paraId="2E99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4" w:type="dxa"/>
            <w:noWrap w:val="0"/>
            <w:vAlign w:val="center"/>
          </w:tcPr>
          <w:p w14:paraId="3099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4" w:type="dxa"/>
            <w:vMerge w:val="continue"/>
            <w:noWrap w:val="0"/>
            <w:vAlign w:val="center"/>
          </w:tcPr>
          <w:p w14:paraId="1ABF36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5C82C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2F3FC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D0C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3AABC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vMerge w:val="continue"/>
            <w:noWrap w:val="0"/>
            <w:vAlign w:val="center"/>
          </w:tcPr>
          <w:p w14:paraId="2999C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D2D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滑触线</w:t>
            </w:r>
          </w:p>
        </w:tc>
        <w:tc>
          <w:tcPr>
            <w:tcW w:w="1404" w:type="dxa"/>
            <w:noWrap w:val="0"/>
            <w:vAlign w:val="center"/>
          </w:tcPr>
          <w:p w14:paraId="6EA2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与门式起重机配套</w:t>
            </w:r>
          </w:p>
        </w:tc>
        <w:tc>
          <w:tcPr>
            <w:tcW w:w="708" w:type="dxa"/>
            <w:noWrap w:val="0"/>
            <w:vAlign w:val="center"/>
          </w:tcPr>
          <w:p w14:paraId="0D4F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804" w:type="dxa"/>
            <w:noWrap w:val="0"/>
            <w:vAlign w:val="center"/>
          </w:tcPr>
          <w:p w14:paraId="6FD7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04" w:type="dxa"/>
            <w:noWrap w:val="0"/>
            <w:vAlign w:val="center"/>
          </w:tcPr>
          <w:p w14:paraId="3E5D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64" w:type="dxa"/>
            <w:vMerge w:val="continue"/>
            <w:noWrap w:val="0"/>
            <w:vAlign w:val="center"/>
          </w:tcPr>
          <w:p w14:paraId="2406C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3B8DB4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08ED6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64A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 w14:paraId="072ECD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 w14:paraId="28D59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CCF94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5F5AA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59325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73B9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04" w:type="dxa"/>
            <w:noWrap w:val="0"/>
            <w:vAlign w:val="center"/>
          </w:tcPr>
          <w:p w14:paraId="520F9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CC3F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4668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5134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237480DF">
      <w:pPr>
        <w:snapToGrid w:val="0"/>
        <w:spacing w:line="520" w:lineRule="exact"/>
        <w:ind w:right="480"/>
        <w:rPr>
          <w:rFonts w:hint="eastAsia" w:ascii="宋体" w:hAnsi="宋体" w:eastAsia="宋体" w:cs="宋体"/>
          <w:b/>
          <w:bCs/>
          <w:kern w:val="0"/>
          <w:sz w:val="24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注：规格、数量与谈判文件规格、数量不符的，以谈判文件规格、数量为准；中国中铁鲁班电子商务平台必须报价，物资名称、数量以谈判文件为准。</w:t>
      </w:r>
    </w:p>
    <w:p w14:paraId="0B45D6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253F9"/>
    <w:rsid w:val="27A2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3">
    <w:name w:val="_Style 2"/>
    <w:next w:val="1"/>
    <w:qFormat/>
    <w:uiPriority w:val="0"/>
    <w:pPr>
      <w:wordWrap w:val="0"/>
      <w:spacing w:before="0" w:line="240" w:lineRule="auto"/>
      <w:ind w:left="0"/>
    </w:pPr>
    <w:rPr>
      <w:rFonts w:ascii="Times New Roman" w:hAnsi="Times New Roman" w:eastAsia="宋体" w:cs="Times New Roman"/>
      <w:color w:val="auto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2026-05-25T04:22:00Z</dcterms:created>
  <dc:creator>鄢泽谋</dc:creator>
  <cp:lastModifiedBy>鄢泽谋</cp:lastModifiedBy>
  <dcterms:modified xsi:type="dcterms:W3CDTF">2026-05-25T04:22:55Z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7E161EB7F64747B091B87C5985FDC203_11</vt:lpwstr>
  </property>
  <property fmtid="{D5CDD505-2E9C-101B-9397-08002B2CF9AE}" pid="4" name="KSOTemplateDocerSaveRecord">
    <vt:lpwstr>eyJoZGlkIjoiMTY2ZTNhMzc2NjQ0NWQxNGJhMWEzZjVmZjY2NzViMmMiLCJ1c2VySWQiOiIxNzYzNDY5MDk0In0=</vt:lpwstr>
  </property>
</Properties>
</file>