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3B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t>承诺书</w:t>
      </w:r>
    </w:p>
    <w:p w14:paraId="77F23C15">
      <w:pPr>
        <w:pStyle w:val="6"/>
        <w:rPr>
          <w:rFonts w:hint="eastAsia"/>
          <w:highlight w:val="none"/>
          <w:lang w:val="en-US" w:eastAsia="zh-CN"/>
        </w:rPr>
      </w:pPr>
    </w:p>
    <w:p w14:paraId="52AB8774">
      <w:pPr>
        <w:keepNext w:val="0"/>
        <w:keepLines w:val="0"/>
        <w:pageBreakBefore w:val="0"/>
        <w:widowControl w:val="0"/>
        <w:kinsoku/>
        <w:wordWrap/>
        <w:overflowPunct/>
        <w:topLinePunct w:val="0"/>
        <w:autoSpaceDE/>
        <w:autoSpaceDN/>
        <w:bidi w:val="0"/>
        <w:adjustRightInd/>
        <w:snapToGrid/>
        <w:spacing w:after="12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致</w:t>
      </w:r>
      <w:r>
        <w:rPr>
          <w:rFonts w:hint="eastAsia" w:ascii="仿宋" w:hAnsi="仿宋" w:cs="仿宋"/>
          <w:b/>
          <w:bCs/>
          <w:kern w:val="2"/>
          <w:sz w:val="32"/>
          <w:szCs w:val="32"/>
          <w:highlight w:val="none"/>
          <w:lang w:val="en-US" w:eastAsia="zh-CN" w:bidi="ar-SA"/>
        </w:rPr>
        <w:t>（</w:t>
      </w:r>
      <w:r>
        <w:rPr>
          <w:rFonts w:hint="eastAsia" w:ascii="仿宋" w:hAnsi="仿宋" w:cs="仿宋"/>
          <w:b/>
          <w:bCs/>
          <w:kern w:val="2"/>
          <w:sz w:val="32"/>
          <w:szCs w:val="32"/>
          <w:highlight w:val="none"/>
          <w:u w:val="single"/>
          <w:lang w:val="en-US" w:eastAsia="zh-CN" w:bidi="ar-SA"/>
        </w:rPr>
        <w:t>采购人</w:t>
      </w:r>
      <w:r>
        <w:rPr>
          <w:rFonts w:hint="eastAsia" w:ascii="仿宋" w:hAnsi="仿宋" w:cs="仿宋"/>
          <w:b/>
          <w:bCs/>
          <w:kern w:val="2"/>
          <w:sz w:val="32"/>
          <w:szCs w:val="32"/>
          <w:highlight w:val="none"/>
          <w:lang w:val="en-US" w:eastAsia="zh-CN" w:bidi="ar-SA"/>
        </w:rPr>
        <w:t>）</w:t>
      </w:r>
      <w:r>
        <w:rPr>
          <w:rFonts w:hint="eastAsia" w:ascii="仿宋" w:hAnsi="仿宋" w:eastAsia="仿宋" w:cs="仿宋"/>
          <w:kern w:val="2"/>
          <w:sz w:val="32"/>
          <w:szCs w:val="32"/>
          <w:highlight w:val="none"/>
          <w:u w:val="single"/>
          <w:lang w:val="en-US" w:eastAsia="zh-CN" w:bidi="ar-SA"/>
        </w:rPr>
        <w:t>：</w:t>
      </w:r>
    </w:p>
    <w:p w14:paraId="146AC0ED">
      <w:pPr>
        <w:keepNext w:val="0"/>
        <w:keepLines w:val="0"/>
        <w:pageBreakBefore w:val="0"/>
        <w:widowControl w:val="0"/>
        <w:kinsoku/>
        <w:wordWrap/>
        <w:overflowPunct/>
        <w:topLinePunct w:val="0"/>
        <w:autoSpaceDE/>
        <w:autoSpaceDN/>
        <w:bidi w:val="0"/>
        <w:adjustRightInd/>
        <w:snapToGrid/>
        <w:spacing w:after="120"/>
        <w:ind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lang w:val="en-US" w:eastAsia="zh-CN" w:bidi="ar-SA"/>
        </w:rPr>
        <w:t>本人</w:t>
      </w:r>
      <w:r>
        <w:rPr>
          <w:rFonts w:hint="eastAsia" w:ascii="仿宋" w:hAnsi="仿宋" w:eastAsia="仿宋" w:cs="仿宋"/>
          <w:kern w:val="2"/>
          <w:sz w:val="32"/>
          <w:szCs w:val="32"/>
          <w:highlight w:val="none"/>
          <w:u w:val="single"/>
          <w:lang w:val="en-US" w:eastAsia="zh-CN" w:bidi="ar-SA"/>
        </w:rPr>
        <w:t>XXX（姓名）、身份证号</w:t>
      </w:r>
      <w:r>
        <w:rPr>
          <w:rFonts w:hint="eastAsia" w:ascii="仿宋" w:hAnsi="仿宋" w:cs="仿宋"/>
          <w:kern w:val="2"/>
          <w:sz w:val="32"/>
          <w:szCs w:val="32"/>
          <w:highlight w:val="none"/>
          <w:u w:val="single"/>
          <w:lang w:val="en-US" w:eastAsia="zh-CN" w:bidi="ar-SA"/>
        </w:rPr>
        <w:t>XXXX，</w:t>
      </w:r>
      <w:r>
        <w:rPr>
          <w:rFonts w:hint="eastAsia" w:ascii="仿宋" w:hAnsi="仿宋" w:eastAsia="仿宋" w:cs="仿宋"/>
          <w:kern w:val="2"/>
          <w:sz w:val="32"/>
          <w:szCs w:val="32"/>
          <w:highlight w:val="none"/>
          <w:lang w:val="en-US" w:eastAsia="zh-CN" w:bidi="ar-SA"/>
        </w:rPr>
        <w:t>系</w:t>
      </w:r>
      <w:r>
        <w:rPr>
          <w:rFonts w:hint="eastAsia" w:ascii="仿宋" w:hAnsi="仿宋" w:eastAsia="仿宋" w:cs="仿宋"/>
          <w:kern w:val="2"/>
          <w:sz w:val="32"/>
          <w:szCs w:val="32"/>
          <w:highlight w:val="none"/>
          <w:u w:val="single"/>
          <w:lang w:val="en-US" w:eastAsia="zh-CN" w:bidi="ar-SA"/>
        </w:rPr>
        <w:t>XXXXXXXX(供应商名称)</w:t>
      </w:r>
      <w:r>
        <w:rPr>
          <w:rFonts w:hint="eastAsia" w:ascii="仿宋" w:hAnsi="仿宋" w:eastAsia="仿宋" w:cs="仿宋"/>
          <w:kern w:val="2"/>
          <w:sz w:val="32"/>
          <w:szCs w:val="32"/>
          <w:highlight w:val="none"/>
          <w:u w:val="none"/>
          <w:lang w:val="en-US" w:eastAsia="zh-CN" w:bidi="ar-SA"/>
        </w:rPr>
        <w:t>的法定代表人/授权委托人，</w:t>
      </w:r>
      <w:r>
        <w:rPr>
          <w:rFonts w:hint="eastAsia" w:ascii="仿宋" w:hAnsi="仿宋" w:cs="仿宋"/>
          <w:kern w:val="2"/>
          <w:sz w:val="32"/>
          <w:szCs w:val="32"/>
          <w:highlight w:val="none"/>
          <w:u w:val="none"/>
          <w:lang w:val="en-US" w:eastAsia="zh-CN" w:bidi="ar-SA"/>
        </w:rPr>
        <w:t>在与贵公司开展合作过程中愿意针对所提交的投标资料、响应投标全流程、供货等方面做出如下</w:t>
      </w:r>
      <w:r>
        <w:rPr>
          <w:rFonts w:hint="eastAsia" w:ascii="仿宋" w:hAnsi="仿宋" w:eastAsia="仿宋" w:cs="仿宋"/>
          <w:kern w:val="2"/>
          <w:sz w:val="32"/>
          <w:szCs w:val="32"/>
          <w:highlight w:val="none"/>
          <w:u w:val="none"/>
          <w:lang w:val="en-US" w:eastAsia="zh-CN" w:bidi="ar-SA"/>
        </w:rPr>
        <w:t>郑重承诺：</w:t>
      </w:r>
    </w:p>
    <w:p w14:paraId="6834E50E">
      <w:pPr>
        <w:keepNext w:val="0"/>
        <w:keepLines w:val="0"/>
        <w:pageBreakBefore w:val="0"/>
        <w:widowControl w:val="0"/>
        <w:numPr>
          <w:ilvl w:val="0"/>
          <w:numId w:val="0"/>
        </w:numPr>
        <w:kinsoku/>
        <w:wordWrap/>
        <w:overflowPunct/>
        <w:topLinePunct w:val="0"/>
        <w:autoSpaceDE/>
        <w:autoSpaceDN/>
        <w:bidi w:val="0"/>
        <w:adjustRightInd/>
        <w:snapToGrid/>
        <w:spacing w:after="120"/>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cs="仿宋"/>
          <w:kern w:val="2"/>
          <w:sz w:val="32"/>
          <w:szCs w:val="32"/>
          <w:highlight w:val="none"/>
          <w:u w:val="none"/>
          <w:lang w:val="en-US" w:eastAsia="zh-CN" w:bidi="ar-SA"/>
        </w:rPr>
        <w:t>一、投标资料、响应投标全流程</w:t>
      </w:r>
      <w:r>
        <w:rPr>
          <w:rFonts w:hint="eastAsia" w:ascii="仿宋" w:hAnsi="仿宋" w:cs="仿宋"/>
          <w:kern w:val="2"/>
          <w:sz w:val="32"/>
          <w:szCs w:val="32"/>
          <w:highlight w:val="none"/>
          <w:lang w:val="en-US" w:eastAsia="zh-CN" w:bidi="ar-SA"/>
        </w:rPr>
        <w:t>方面：报名参与本采购项目的行为即视为对贵单位发布的采购文件内容的完全认同。按照采购文件要求提交的各项资料（电子版与纸质版）完全真实、有效。本公司有能力充足、及时的供应采购文件中列明的所有产品。</w:t>
      </w:r>
    </w:p>
    <w:p w14:paraId="13DA10D9">
      <w:pPr>
        <w:keepNext w:val="0"/>
        <w:keepLines w:val="0"/>
        <w:pageBreakBefore w:val="0"/>
        <w:widowControl w:val="0"/>
        <w:numPr>
          <w:ilvl w:val="0"/>
          <w:numId w:val="0"/>
        </w:numPr>
        <w:kinsoku/>
        <w:wordWrap/>
        <w:overflowPunct/>
        <w:topLinePunct w:val="0"/>
        <w:autoSpaceDE/>
        <w:autoSpaceDN/>
        <w:bidi w:val="0"/>
        <w:adjustRightInd/>
        <w:snapToGrid/>
        <w:spacing w:after="120"/>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二、供货安全方面：本公司自行承担所供货物（包括但不限于常规货物、危险品等）在运输过程中的损毁、灭失风险、对运输车辆及司机可能造成的任何伤害风险及对第三方可能造成的任何风险。</w:t>
      </w:r>
    </w:p>
    <w:p w14:paraId="5A55A4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 xml:space="preserve"> 三、疑似存在关联关系的识别与处理</w:t>
      </w:r>
    </w:p>
    <w:p w14:paraId="4EC99D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在采购项目实施过程中，我公司与其他参与本项目的供应商：</w:t>
      </w:r>
    </w:p>
    <w:p w14:paraId="2267E0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1、不存在从同一个响应单位或者同一个自然人的IP地址下载采购文件或上传响应文件的情况；</w:t>
      </w:r>
    </w:p>
    <w:p w14:paraId="7E6D53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2、不存在供应商之间主要人员、股东存在一致性情况；</w:t>
      </w:r>
    </w:p>
    <w:p w14:paraId="625453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3、不存在委托同一单位或者个人办理投标事宜情况；</w:t>
      </w:r>
    </w:p>
    <w:p w14:paraId="139653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4、不存在参与采购的供应商报价从同一个响应单位或者同一个自然人的IP地址提交情况；</w:t>
      </w:r>
    </w:p>
    <w:p w14:paraId="0046D4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5、不存在包括但不限于查询工商备案信息、第三方商业查询软件等手段证明存在关联关系的情况。</w:t>
      </w:r>
    </w:p>
    <w:p w14:paraId="6C3870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如存在以上情形。所涉及供应商参与的当前采购项目按照响应否决处理，后续不得同时参与本采购项目，且该行为会被记录并留档</w:t>
      </w:r>
      <w:bookmarkStart w:id="0" w:name="_GoBack"/>
      <w:bookmarkEnd w:id="0"/>
      <w:r>
        <w:rPr>
          <w:rFonts w:hint="eastAsia" w:ascii="仿宋" w:hAnsi="仿宋" w:cs="仿宋"/>
          <w:kern w:val="2"/>
          <w:sz w:val="32"/>
          <w:szCs w:val="32"/>
          <w:highlight w:val="none"/>
          <w:lang w:val="en-US" w:eastAsia="zh-CN" w:bidi="ar-SA"/>
        </w:rPr>
        <w:t>。</w:t>
      </w:r>
    </w:p>
    <w:p w14:paraId="4ACEAE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p>
    <w:p w14:paraId="00D951BE">
      <w:pPr>
        <w:tabs>
          <w:tab w:val="left" w:pos="6712"/>
        </w:tabs>
        <w:bidi w:val="0"/>
        <w:ind w:firstLine="4160" w:firstLineChars="13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w:t>
      </w:r>
    </w:p>
    <w:p w14:paraId="4F5B79F5">
      <w:pPr>
        <w:tabs>
          <w:tab w:val="left" w:pos="6712"/>
        </w:tabs>
        <w:bidi w:val="0"/>
        <w:ind w:firstLine="3520" w:firstLineChars="11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w:t>
      </w:r>
    </w:p>
    <w:p w14:paraId="39E0C5B2">
      <w:pPr>
        <w:tabs>
          <w:tab w:val="left" w:pos="6712"/>
        </w:tabs>
        <w:bidi w:val="0"/>
        <w:ind w:firstLine="3520" w:firstLineChars="1100"/>
        <w:jc w:val="left"/>
        <w:rPr>
          <w:rFonts w:hint="eastAsia" w:ascii="仿宋" w:hAnsi="仿宋" w:eastAsia="仿宋" w:cs="仿宋"/>
          <w:sz w:val="32"/>
          <w:szCs w:val="32"/>
          <w:highlight w:val="none"/>
          <w:u w:val="none"/>
          <w:lang w:val="en-US" w:eastAsia="zh-CN"/>
        </w:rPr>
      </w:pPr>
    </w:p>
    <w:p w14:paraId="435829AF">
      <w:pPr>
        <w:tabs>
          <w:tab w:val="left" w:pos="6712"/>
        </w:tabs>
        <w:bidi w:val="0"/>
        <w:ind w:firstLine="3520" w:firstLineChars="1100"/>
        <w:jc w:val="left"/>
        <w:rPr>
          <w:rFonts w:hint="eastAsia" w:ascii="仿宋" w:hAnsi="仿宋" w:eastAsia="仿宋" w:cs="仿宋"/>
          <w:sz w:val="32"/>
          <w:szCs w:val="32"/>
          <w:highlight w:val="none"/>
          <w:u w:val="none"/>
          <w:lang w:val="en-US" w:eastAsia="zh-CN"/>
        </w:rPr>
      </w:pPr>
    </w:p>
    <w:p w14:paraId="6E1816BF">
      <w:pPr>
        <w:tabs>
          <w:tab w:val="left" w:pos="6712"/>
        </w:tabs>
        <w:bidi w:val="0"/>
        <w:ind w:firstLine="4800" w:firstLineChars="1500"/>
        <w:jc w:val="left"/>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承诺供应商:</w:t>
      </w:r>
    </w:p>
    <w:p w14:paraId="1DE0B528">
      <w:pPr>
        <w:tabs>
          <w:tab w:val="left" w:pos="6712"/>
        </w:tabs>
        <w:bidi w:val="0"/>
        <w:ind w:firstLine="1280" w:firstLineChars="400"/>
        <w:jc w:val="left"/>
        <w:rPr>
          <w:rFonts w:hint="eastAsia" w:ascii="Calibri" w:hAnsi="Calibri" w:eastAsia="宋体" w:cs="Times New Roman"/>
          <w:sz w:val="21"/>
          <w:highlight w:val="none"/>
          <w:lang w:val="en-US" w:eastAsia="zh-CN"/>
        </w:rPr>
      </w:pPr>
      <w:r>
        <w:rPr>
          <w:rFonts w:hint="eastAsia" w:ascii="仿宋" w:hAnsi="仿宋" w:eastAsia="仿宋" w:cs="仿宋"/>
          <w:sz w:val="32"/>
          <w:szCs w:val="32"/>
          <w:highlight w:val="none"/>
          <w:u w:val="none"/>
          <w:lang w:val="en-US" w:eastAsia="zh-CN"/>
        </w:rPr>
        <w:t>法定代表人/授权委托人</w:t>
      </w:r>
      <w:r>
        <w:rPr>
          <w:rFonts w:hint="eastAsia" w:ascii="仿宋" w:hAnsi="仿宋" w:cs="仿宋"/>
          <w:sz w:val="32"/>
          <w:szCs w:val="32"/>
          <w:highlight w:val="none"/>
          <w:u w:val="none"/>
          <w:lang w:val="en-US" w:eastAsia="zh-CN"/>
        </w:rPr>
        <w:t>（签字或盖章）</w:t>
      </w:r>
      <w:r>
        <w:rPr>
          <w:rFonts w:hint="eastAsia" w:ascii="仿宋" w:hAnsi="仿宋" w:eastAsia="仿宋" w:cs="仿宋"/>
          <w:sz w:val="32"/>
          <w:szCs w:val="32"/>
          <w:highlight w:val="none"/>
          <w:u w:val="none"/>
          <w:lang w:val="en-US" w:eastAsia="zh-CN"/>
        </w:rPr>
        <w:t>：</w:t>
      </w:r>
    </w:p>
    <w:p w14:paraId="75D6EDEA">
      <w:pPr>
        <w:widowControl w:val="0"/>
        <w:spacing w:after="120"/>
        <w:ind w:left="640" w:leftChars="200" w:firstLine="420" w:firstLineChars="200"/>
        <w:jc w:val="both"/>
        <w:rPr>
          <w:rFonts w:hint="eastAsia" w:ascii="仿宋" w:hAnsi="仿宋" w:eastAsia="仿宋" w:cs="仿宋"/>
          <w:kern w:val="2"/>
          <w:sz w:val="32"/>
          <w:szCs w:val="32"/>
          <w:highlight w:val="none"/>
          <w:u w:val="none"/>
          <w:lang w:val="en-US" w:eastAsia="zh-CN" w:bidi="ar-SA"/>
        </w:rPr>
      </w:pPr>
      <w:r>
        <w:rPr>
          <w:rFonts w:hint="eastAsia" w:ascii="Calibri" w:hAnsi="Calibri" w:eastAsia="宋体" w:cs="Times New Roman"/>
          <w:kern w:val="2"/>
          <w:sz w:val="21"/>
          <w:szCs w:val="24"/>
          <w:highlight w:val="none"/>
          <w:lang w:val="en-US" w:eastAsia="zh-CN" w:bidi="ar-SA"/>
        </w:rPr>
        <w:t xml:space="preserve">                                      </w:t>
      </w:r>
      <w:r>
        <w:rPr>
          <w:rFonts w:hint="eastAsia" w:ascii="仿宋" w:hAnsi="仿宋" w:eastAsia="仿宋" w:cs="仿宋"/>
          <w:kern w:val="2"/>
          <w:sz w:val="32"/>
          <w:szCs w:val="32"/>
          <w:highlight w:val="none"/>
          <w:u w:val="none"/>
          <w:lang w:val="en-US" w:eastAsia="zh-CN" w:bidi="ar-SA"/>
        </w:rPr>
        <w:t>年   月   日</w:t>
      </w:r>
    </w:p>
    <w:p w14:paraId="15E8270C">
      <w:pPr>
        <w:pStyle w:val="6"/>
        <w:rPr>
          <w:rFonts w:hint="eastAsia" w:ascii="仿宋" w:hAnsi="仿宋" w:eastAsia="仿宋" w:cs="仿宋"/>
          <w:kern w:val="2"/>
          <w:sz w:val="32"/>
          <w:szCs w:val="32"/>
          <w:highlight w:val="none"/>
          <w:u w:val="none"/>
          <w:lang w:val="en-US" w:eastAsia="zh-CN" w:bidi="ar-SA"/>
        </w:rPr>
      </w:pPr>
    </w:p>
    <w:p w14:paraId="0FEB04DC">
      <w:pPr>
        <w:pStyle w:val="6"/>
        <w:rPr>
          <w:rFonts w:hint="eastAsia" w:ascii="仿宋" w:hAnsi="仿宋" w:eastAsia="仿宋" w:cs="仿宋"/>
          <w:kern w:val="2"/>
          <w:sz w:val="32"/>
          <w:szCs w:val="32"/>
          <w:highlight w:val="none"/>
          <w:u w:val="none"/>
          <w:lang w:val="en-US" w:eastAsia="zh-CN" w:bidi="ar-SA"/>
        </w:rPr>
      </w:pPr>
    </w:p>
    <w:p w14:paraId="6AF87C9C">
      <w:pPr>
        <w:pStyle w:val="6"/>
        <w:ind w:left="0" w:leftChars="0" w:firstLine="0" w:firstLineChars="0"/>
      </w:pPr>
      <w:r>
        <w:rPr>
          <w:rFonts w:hint="eastAsia" w:ascii="仿宋" w:hAnsi="仿宋" w:cs="仿宋"/>
          <w:kern w:val="2"/>
          <w:sz w:val="28"/>
          <w:szCs w:val="28"/>
          <w:highlight w:val="none"/>
          <w:u w:val="none"/>
          <w:lang w:val="en-US" w:eastAsia="zh-CN" w:bidi="ar-SA"/>
        </w:rPr>
        <w:t>注：授权委托人应提供法定代表人的授权委托书</w:t>
      </w:r>
    </w:p>
    <w:p w14:paraId="74B43376">
      <w:pPr>
        <w:pStyle w:val="6"/>
        <w:rPr>
          <w:rFonts w:hint="eastAsia" w:ascii="仿宋" w:hAnsi="仿宋" w:eastAsia="仿宋" w:cs="仿宋"/>
          <w:kern w:val="2"/>
          <w:sz w:val="32"/>
          <w:szCs w:val="32"/>
          <w:highlight w:val="none"/>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6A73F7B-660E-43F3-84D3-6CE9DB799F85}"/>
  </w:font>
  <w:font w:name="仿宋">
    <w:panose1 w:val="02010609060101010101"/>
    <w:charset w:val="86"/>
    <w:family w:val="modern"/>
    <w:pitch w:val="default"/>
    <w:sig w:usb0="800002BF" w:usb1="38CF7CFA" w:usb2="00000016" w:usb3="00000000" w:csb0="00040001" w:csb1="00000000"/>
    <w:embedRegular r:id="rId2" w:fontKey="{5497A41B-E91B-4C90-A34D-88A7B01094EC}"/>
  </w:font>
  <w:font w:name="方正小标宋简体">
    <w:panose1 w:val="02000000000000000000"/>
    <w:charset w:val="86"/>
    <w:family w:val="script"/>
    <w:pitch w:val="default"/>
    <w:sig w:usb0="00000001" w:usb1="08000000" w:usb2="00000000" w:usb3="00000000" w:csb0="00040000" w:csb1="00000000"/>
    <w:embedRegular r:id="rId3" w:fontKey="{F9A35760-3EFB-4F3A-98D7-84F074774E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MjYzYTdlZTBmOWVkNzU0MGNjNWJjODI2MTE3YWMifQ=="/>
  </w:docVars>
  <w:rsids>
    <w:rsidRoot w:val="57A6109C"/>
    <w:rsid w:val="2E821554"/>
    <w:rsid w:val="514202FE"/>
    <w:rsid w:val="5216686C"/>
    <w:rsid w:val="55306D65"/>
    <w:rsid w:val="57A6109C"/>
    <w:rsid w:val="57D44F5C"/>
    <w:rsid w:val="7436588D"/>
    <w:rsid w:val="76DE0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No Spacing"/>
    <w:autoRedefine/>
    <w:qFormat/>
    <w:uiPriority w:val="1"/>
    <w:rPr>
      <w:rFonts w:ascii="Calibri" w:hAnsi="Calibri" w:eastAsia="宋体" w:cs="Times New Roman"/>
      <w:sz w:val="22"/>
      <w:szCs w:val="22"/>
      <w:lang w:val="en-US" w:eastAsia="zh-CN" w:bidi="ar-SA"/>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unhideWhenUsed/>
    <w:qFormat/>
    <w:uiPriority w:val="99"/>
    <w:pPr>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640</Characters>
  <Lines>0</Lines>
  <Paragraphs>0</Paragraphs>
  <TotalTime>47</TotalTime>
  <ScaleCrop>false</ScaleCrop>
  <LinksUpToDate>false</LinksUpToDate>
  <CharactersWithSpaces>698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2023-07-13T01:48:00Z</dcterms:created>
  <dc:creator>张科晋</dc:creator>
  <cp:lastModifiedBy>淡泊</cp:lastModifiedBy>
  <dcterms:modified xsi:type="dcterms:W3CDTF">2024-07-23T07:30:07Z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CA7C5F12C1334BA9A9CB0098E7AF7421_11</vt:lpwstr>
  </property>
</Properties>
</file>