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D6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</w:rPr>
        <w:t>塔温觉肯乡克日木哈尔村2026年农业社会化服务建设项目</w:t>
      </w:r>
    </w:p>
    <w:p w14:paraId="2878C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1"/>
          <w:szCs w:val="31"/>
          <w:lang w:val="en-US" w:eastAsia="zh-CN"/>
        </w:rPr>
      </w:pPr>
    </w:p>
    <w:p w14:paraId="59EEF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1"/>
          <w:szCs w:val="31"/>
          <w:lang w:val="en-US" w:eastAsia="zh-CN"/>
        </w:rPr>
        <w:t>建设内容：新建农业社会化服务中心300平方米；购买配套附属设施</w:t>
      </w:r>
      <w:r>
        <w:rPr>
          <w:rFonts w:hint="eastAsia" w:ascii="Times New Roman" w:hAnsi="Times New Roman" w:eastAsia="方正仿宋_GB2312" w:cs="Times New Roman"/>
          <w:sz w:val="31"/>
          <w:szCs w:val="31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31"/>
          <w:szCs w:val="31"/>
          <w:lang w:val="en-US" w:eastAsia="zh-CN"/>
        </w:rPr>
        <w:t>批，</w:t>
      </w:r>
      <w:r>
        <w:rPr>
          <w:rFonts w:hint="eastAsia" w:ascii="Times New Roman" w:hAnsi="Times New Roman" w:eastAsia="方正仿宋_GB2312" w:cs="Times New Roman"/>
          <w:sz w:val="31"/>
          <w:szCs w:val="31"/>
          <w:lang w:val="en-US" w:eastAsia="zh-CN"/>
        </w:rPr>
        <w:t>地面硬化600平方米</w:t>
      </w:r>
      <w:bookmarkStart w:id="0" w:name="_GoBack"/>
      <w:bookmarkEnd w:id="0"/>
      <w:r>
        <w:rPr>
          <w:rFonts w:hint="eastAsia" w:ascii="Times New Roman" w:hAnsi="Times New Roman" w:eastAsia="方正仿宋_GB2312" w:cs="Times New Roman"/>
          <w:sz w:val="31"/>
          <w:szCs w:val="31"/>
          <w:lang w:val="en-US" w:eastAsia="zh-CN"/>
        </w:rPr>
        <w:t>，</w:t>
      </w:r>
      <w:r>
        <w:rPr>
          <w:rFonts w:hint="default" w:ascii="Times New Roman" w:hAnsi="Times New Roman" w:eastAsia="方正仿宋_GB2312" w:cs="Times New Roman"/>
          <w:sz w:val="31"/>
          <w:szCs w:val="31"/>
          <w:lang w:val="en-US" w:eastAsia="zh-CN"/>
        </w:rPr>
        <w:t>共计100万元。</w:t>
      </w:r>
    </w:p>
    <w:p w14:paraId="74830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1"/>
          <w:szCs w:val="31"/>
          <w:lang w:val="en-US" w:eastAsia="zh-CN"/>
        </w:rPr>
      </w:pPr>
    </w:p>
    <w:p w14:paraId="0D84E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1"/>
          <w:szCs w:val="31"/>
          <w:lang w:val="en-US" w:eastAsia="zh-CN"/>
        </w:rPr>
      </w:pPr>
    </w:p>
    <w:p w14:paraId="27805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1"/>
          <w:szCs w:val="31"/>
          <w:lang w:val="en-US" w:eastAsia="zh-CN"/>
        </w:rPr>
      </w:pPr>
    </w:p>
    <w:p w14:paraId="0ADB0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方正仿宋_GB2312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1"/>
          <w:szCs w:val="31"/>
          <w:lang w:val="en-US" w:eastAsia="zh-CN"/>
        </w:rPr>
        <w:t>博湖县塔温觉肯乡人民政府</w:t>
      </w:r>
    </w:p>
    <w:p w14:paraId="7DE7E4F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1"/>
          <w:szCs w:val="31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1"/>
          <w:szCs w:val="31"/>
          <w:lang w:val="en-US" w:eastAsia="zh-CN"/>
        </w:rPr>
        <w:t xml:space="preserve">                                 2026年2月24日 </w:t>
      </w:r>
    </w:p>
    <w:p w14:paraId="73CA6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2312" w:cs="Times New Roman"/>
          <w:sz w:val="31"/>
          <w:szCs w:val="31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21D024CE-840D-4B01-B5B9-7452302BBAA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0E7102B-A2B3-48B3-B59A-F85F20C52A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F3540"/>
    <w:rsid w:val="450C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91</Characters>
  <Lines>0</Lines>
  <Paragraphs>0</Paragraphs>
  <TotalTime>115</TotalTime>
  <ScaleCrop>false</ScaleCrop>
  <LinksUpToDate>false</LinksUpToDate>
  <CharactersWithSpaces>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2026-02-24T08:06:00Z</dcterms:created>
  <dc:creator>Administrator</dc:creator>
  <cp:lastModifiedBy>王涛17767665990</cp:lastModifiedBy>
  <dcterms:modified xsi:type="dcterms:W3CDTF">2026-02-24T10:07:53Z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eyJoZGlkIjoiMGFlZDdmYWQwYWJiY2Q1YjgyMjIzMmUxOTM1NGZlNjQiLCJ1c2VySWQiOiI1MTE0MDIxNDkifQ==</vt:lpwstr>
  </property>
  <property fmtid="{D5CDD505-2E9C-101B-9397-08002B2CF9AE}" pid="4" name="ICV">
    <vt:lpwstr>3FEA69029FB14029B4E93C65AF091995_12</vt:lpwstr>
  </property>
</Properties>
</file>