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87E" w:rsidRPr="00EF009D" w:rsidRDefault="0081587E" w:rsidP="0081587E">
      <w:pPr>
        <w:spacing w:line="360" w:lineRule="auto"/>
        <w:jc w:val="center"/>
        <w:outlineLvl w:val="0"/>
        <w:rPr>
          <w:rFonts w:ascii="宋体" w:hAnsi="宋体" w:cs="宋体"/>
          <w:b/>
          <w:sz w:val="32"/>
          <w:szCs w:val="32"/>
        </w:rPr>
      </w:pPr>
      <w:bookmarkStart w:id="0" w:name="_Toc164282795"/>
      <w:r w:rsidRPr="00EF009D">
        <w:rPr>
          <w:rFonts w:ascii="宋体" w:hAnsi="宋体" w:cs="宋体" w:hint="eastAsia"/>
          <w:b/>
          <w:sz w:val="32"/>
          <w:szCs w:val="32"/>
        </w:rPr>
        <w:t>采购需求</w:t>
      </w:r>
      <w:bookmarkEnd w:id="0"/>
    </w:p>
    <w:p w:rsidR="0081587E" w:rsidRPr="00EF009D" w:rsidRDefault="0081587E" w:rsidP="0081587E">
      <w:pPr>
        <w:rPr>
          <w:rFonts w:ascii="宋体" w:hAnsi="宋体" w:cs="宋体"/>
          <w:b/>
          <w:sz w:val="24"/>
        </w:rPr>
      </w:pPr>
      <w:bookmarkStart w:id="1" w:name="_Hlk99005394"/>
      <w:r w:rsidRPr="00EF009D">
        <w:rPr>
          <w:rFonts w:ascii="宋体" w:hAnsi="宋体" w:cs="宋体" w:hint="eastAsia"/>
          <w:b/>
          <w:sz w:val="24"/>
        </w:rPr>
        <w:t>一、采购清单及技术参数等要求：</w:t>
      </w:r>
    </w:p>
    <w:p w:rsidR="0081587E" w:rsidRPr="00EF009D" w:rsidRDefault="0081587E" w:rsidP="0081587E">
      <w:pPr>
        <w:rPr>
          <w:rFonts w:ascii="宋体" w:hAnsi="宋体" w:cs="宋体"/>
          <w:b/>
          <w:bCs/>
          <w:sz w:val="24"/>
        </w:rPr>
      </w:pPr>
      <w:r w:rsidRPr="00EF009D">
        <w:rPr>
          <w:rFonts w:ascii="宋体" w:hAnsi="宋体" w:cs="宋体" w:hint="eastAsia"/>
          <w:b/>
          <w:bCs/>
          <w:sz w:val="24"/>
        </w:rPr>
        <w:t>（一）采购清单（标‘●’为核心产品）</w:t>
      </w:r>
    </w:p>
    <w:tbl>
      <w:tblPr>
        <w:tblW w:w="0" w:type="auto"/>
        <w:tblInd w:w="-186" w:type="dxa"/>
        <w:tblLook w:val="0000"/>
      </w:tblPr>
      <w:tblGrid>
        <w:gridCol w:w="619"/>
        <w:gridCol w:w="1904"/>
        <w:gridCol w:w="2334"/>
        <w:gridCol w:w="619"/>
        <w:gridCol w:w="1023"/>
        <w:gridCol w:w="1023"/>
        <w:gridCol w:w="1186"/>
      </w:tblGrid>
      <w:tr w:rsidR="0081587E" w:rsidRPr="00EF009D" w:rsidTr="00007EED">
        <w:trPr>
          <w:trHeight w:val="760"/>
        </w:trPr>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ascii="宋体" w:hAnsi="宋体" w:cs="宋体"/>
                <w:sz w:val="24"/>
              </w:rPr>
            </w:pPr>
            <w:r w:rsidRPr="00EF009D">
              <w:rPr>
                <w:rFonts w:ascii="宋体" w:hAnsi="宋体" w:cs="宋体" w:hint="eastAsia"/>
                <w:kern w:val="0"/>
                <w:sz w:val="24"/>
              </w:rPr>
              <w:t>标项</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ascii="宋体" w:hAnsi="宋体" w:cs="宋体"/>
                <w:sz w:val="24"/>
              </w:rPr>
            </w:pPr>
            <w:r w:rsidRPr="00EF009D">
              <w:rPr>
                <w:rFonts w:ascii="宋体" w:hAnsi="宋体" w:cs="宋体" w:hint="eastAsia"/>
                <w:kern w:val="0"/>
                <w:sz w:val="24"/>
              </w:rPr>
              <w:t>标项名称</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ascii="宋体" w:hAnsi="宋体" w:cs="宋体"/>
                <w:sz w:val="24"/>
              </w:rPr>
            </w:pPr>
            <w:r w:rsidRPr="00EF009D">
              <w:rPr>
                <w:rFonts w:ascii="宋体" w:hAnsi="宋体" w:cs="宋体" w:hint="eastAsia"/>
                <w:sz w:val="24"/>
              </w:rPr>
              <w:t>货物名称</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ascii="宋体" w:hAnsi="宋体" w:cs="宋体"/>
                <w:sz w:val="24"/>
              </w:rPr>
            </w:pPr>
            <w:r w:rsidRPr="00EF009D">
              <w:rPr>
                <w:rFonts w:ascii="宋体" w:hAnsi="宋体" w:cs="宋体" w:hint="eastAsia"/>
                <w:kern w:val="0"/>
                <w:sz w:val="24"/>
              </w:rPr>
              <w:t>数量</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ascii="宋体" w:hAnsi="宋体" w:cs="宋体"/>
                <w:kern w:val="0"/>
                <w:sz w:val="24"/>
              </w:rPr>
            </w:pPr>
            <w:r w:rsidRPr="00EF009D">
              <w:rPr>
                <w:rFonts w:ascii="宋体" w:hAnsi="宋体" w:cs="宋体" w:hint="eastAsia"/>
                <w:kern w:val="0"/>
                <w:sz w:val="24"/>
              </w:rPr>
              <w:t>单价</w:t>
            </w:r>
          </w:p>
          <w:p w:rsidR="0081587E" w:rsidRPr="00EF009D" w:rsidRDefault="0081587E" w:rsidP="00007EED">
            <w:pPr>
              <w:widowControl/>
              <w:jc w:val="center"/>
              <w:textAlignment w:val="center"/>
              <w:rPr>
                <w:rFonts w:ascii="宋体" w:hAnsi="宋体" w:cs="宋体"/>
                <w:kern w:val="0"/>
                <w:sz w:val="24"/>
              </w:rPr>
            </w:pPr>
            <w:r w:rsidRPr="00EF009D">
              <w:rPr>
                <w:rFonts w:ascii="宋体" w:hAnsi="宋体" w:cs="宋体" w:hint="eastAsia"/>
                <w:kern w:val="0"/>
                <w:sz w:val="24"/>
              </w:rPr>
              <w:t>最高限价</w:t>
            </w:r>
          </w:p>
          <w:p w:rsidR="0081587E" w:rsidRPr="00EF009D" w:rsidRDefault="0081587E" w:rsidP="00007EED">
            <w:pPr>
              <w:widowControl/>
              <w:jc w:val="center"/>
              <w:textAlignment w:val="center"/>
              <w:rPr>
                <w:rFonts w:ascii="宋体" w:hAnsi="宋体" w:cs="宋体"/>
                <w:sz w:val="24"/>
              </w:rPr>
            </w:pPr>
            <w:r w:rsidRPr="00EF009D">
              <w:rPr>
                <w:rFonts w:ascii="宋体" w:hAnsi="宋体" w:cs="宋体" w:hint="eastAsia"/>
                <w:kern w:val="0"/>
                <w:sz w:val="24"/>
              </w:rPr>
              <w:t>（万元）</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ascii="宋体" w:hAnsi="宋体" w:cs="宋体"/>
                <w:kern w:val="0"/>
                <w:sz w:val="24"/>
              </w:rPr>
            </w:pPr>
            <w:r w:rsidRPr="00EF009D">
              <w:rPr>
                <w:rFonts w:ascii="宋体" w:hAnsi="宋体" w:cs="宋体" w:hint="eastAsia"/>
                <w:kern w:val="0"/>
                <w:sz w:val="24"/>
              </w:rPr>
              <w:t>分项</w:t>
            </w:r>
          </w:p>
          <w:p w:rsidR="0081587E" w:rsidRPr="00EF009D" w:rsidRDefault="0081587E" w:rsidP="00007EED">
            <w:pPr>
              <w:widowControl/>
              <w:jc w:val="center"/>
              <w:textAlignment w:val="center"/>
              <w:rPr>
                <w:rFonts w:ascii="宋体" w:hAnsi="宋体" w:cs="宋体"/>
                <w:kern w:val="0"/>
                <w:sz w:val="24"/>
              </w:rPr>
            </w:pPr>
            <w:r w:rsidRPr="00EF009D">
              <w:rPr>
                <w:rFonts w:ascii="宋体" w:hAnsi="宋体" w:cs="宋体" w:hint="eastAsia"/>
                <w:kern w:val="0"/>
                <w:sz w:val="24"/>
              </w:rPr>
              <w:t>最高限价</w:t>
            </w:r>
          </w:p>
          <w:p w:rsidR="0081587E" w:rsidRPr="00EF009D" w:rsidRDefault="0081587E" w:rsidP="00007EED">
            <w:pPr>
              <w:widowControl/>
              <w:jc w:val="center"/>
              <w:textAlignment w:val="center"/>
              <w:rPr>
                <w:rFonts w:ascii="宋体" w:hAnsi="宋体" w:cs="宋体"/>
                <w:sz w:val="24"/>
              </w:rPr>
            </w:pPr>
            <w:r w:rsidRPr="00EF009D">
              <w:rPr>
                <w:rFonts w:ascii="宋体" w:hAnsi="宋体" w:cs="宋体" w:hint="eastAsia"/>
                <w:kern w:val="0"/>
                <w:sz w:val="24"/>
              </w:rPr>
              <w:t>（万元）</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ascii="宋体" w:hAnsi="宋体" w:cs="宋体"/>
                <w:kern w:val="0"/>
                <w:sz w:val="24"/>
              </w:rPr>
            </w:pPr>
            <w:r w:rsidRPr="00EF009D">
              <w:rPr>
                <w:rFonts w:ascii="宋体" w:hAnsi="宋体" w:cs="宋体" w:hint="eastAsia"/>
                <w:kern w:val="0"/>
                <w:sz w:val="24"/>
              </w:rPr>
              <w:t>各标项预算</w:t>
            </w:r>
          </w:p>
          <w:p w:rsidR="0081587E" w:rsidRPr="00EF009D" w:rsidRDefault="0081587E" w:rsidP="00007EED">
            <w:pPr>
              <w:widowControl/>
              <w:jc w:val="center"/>
              <w:textAlignment w:val="center"/>
              <w:rPr>
                <w:rFonts w:ascii="宋体" w:hAnsi="宋体" w:cs="宋体"/>
                <w:sz w:val="24"/>
              </w:rPr>
            </w:pPr>
            <w:r w:rsidRPr="00EF009D">
              <w:rPr>
                <w:rFonts w:ascii="宋体" w:hAnsi="宋体" w:cs="宋体" w:hint="eastAsia"/>
                <w:kern w:val="0"/>
                <w:sz w:val="24"/>
              </w:rPr>
              <w:t>（万元）</w:t>
            </w:r>
          </w:p>
        </w:tc>
      </w:tr>
      <w:tr w:rsidR="0081587E" w:rsidRPr="00EF009D" w:rsidTr="00007EED">
        <w:trPr>
          <w:trHeight w:val="370"/>
        </w:trPr>
        <w:tc>
          <w:tcPr>
            <w:tcW w:w="0" w:type="auto"/>
            <w:vMerge w:val="restart"/>
            <w:tcBorders>
              <w:top w:val="single" w:sz="4" w:space="0" w:color="auto"/>
              <w:left w:val="single" w:sz="4" w:space="0" w:color="auto"/>
              <w:right w:val="single" w:sz="4" w:space="0" w:color="auto"/>
            </w:tcBorders>
            <w:vAlign w:val="center"/>
          </w:tcPr>
          <w:p w:rsidR="0081587E" w:rsidRPr="00EF009D" w:rsidRDefault="0081587E" w:rsidP="00007EED">
            <w:pPr>
              <w:widowControl/>
              <w:jc w:val="center"/>
              <w:textAlignment w:val="center"/>
              <w:rPr>
                <w:b/>
                <w:sz w:val="24"/>
              </w:rPr>
            </w:pPr>
            <w:r w:rsidRPr="00EF009D">
              <w:rPr>
                <w:b/>
                <w:kern w:val="0"/>
                <w:sz w:val="24"/>
              </w:rPr>
              <w:t>1</w:t>
            </w:r>
          </w:p>
        </w:tc>
        <w:tc>
          <w:tcPr>
            <w:tcW w:w="0" w:type="auto"/>
            <w:vMerge w:val="restart"/>
            <w:tcBorders>
              <w:top w:val="single" w:sz="4" w:space="0" w:color="auto"/>
              <w:left w:val="single" w:sz="4" w:space="0" w:color="auto"/>
              <w:right w:val="single" w:sz="4" w:space="0" w:color="auto"/>
            </w:tcBorders>
            <w:vAlign w:val="center"/>
          </w:tcPr>
          <w:p w:rsidR="0081587E" w:rsidRPr="00EF009D" w:rsidRDefault="0081587E" w:rsidP="00007EED">
            <w:pPr>
              <w:widowControl/>
              <w:jc w:val="center"/>
              <w:textAlignment w:val="center"/>
              <w:rPr>
                <w:b/>
                <w:sz w:val="24"/>
              </w:rPr>
            </w:pPr>
            <w:r w:rsidRPr="00EF009D">
              <w:rPr>
                <w:rFonts w:hint="eastAsia"/>
                <w:b/>
                <w:sz w:val="24"/>
              </w:rPr>
              <w:t>常规通信装备</w:t>
            </w:r>
            <w:r w:rsidRPr="00EF009D">
              <w:rPr>
                <w:rFonts w:hint="eastAsia"/>
                <w:b/>
                <w:sz w:val="24"/>
              </w:rPr>
              <w:t>(</w:t>
            </w:r>
            <w:r w:rsidRPr="00EF009D">
              <w:rPr>
                <w:rFonts w:hint="eastAsia"/>
                <w:b/>
                <w:sz w:val="24"/>
              </w:rPr>
              <w:t>图传类</w:t>
            </w:r>
            <w:r w:rsidRPr="00EF009D">
              <w:rPr>
                <w:rFonts w:hint="eastAsia"/>
                <w:b/>
                <w:sz w:val="24"/>
              </w:rPr>
              <w:t>)</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b/>
                <w:sz w:val="24"/>
              </w:rPr>
            </w:pPr>
            <w:r w:rsidRPr="00EF009D">
              <w:rPr>
                <w:rFonts w:ascii="宋体" w:hAnsi="宋体" w:cs="宋体" w:hint="eastAsia"/>
                <w:sz w:val="24"/>
                <w:shd w:val="clear" w:color="auto" w:fill="FFFFFF"/>
              </w:rPr>
              <w:t>●</w:t>
            </w:r>
            <w:r w:rsidRPr="00EF009D">
              <w:rPr>
                <w:rFonts w:hint="eastAsia"/>
                <w:b/>
                <w:sz w:val="24"/>
              </w:rPr>
              <w:t>单兵图传</w:t>
            </w:r>
            <w:r w:rsidRPr="00EF009D">
              <w:rPr>
                <w:rFonts w:hint="eastAsia"/>
                <w:b/>
                <w:sz w:val="24"/>
              </w:rPr>
              <w:t>(5G)</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rFonts w:hint="eastAsia"/>
                <w:b/>
                <w:sz w:val="24"/>
              </w:rPr>
              <w:t>3</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b/>
                <w:sz w:val="24"/>
              </w:rPr>
              <w:t>3.</w:t>
            </w:r>
            <w:r w:rsidRPr="00EF009D">
              <w:rPr>
                <w:rFonts w:hint="eastAsia"/>
                <w:b/>
                <w:sz w:val="24"/>
              </w:rPr>
              <w:t>2</w:t>
            </w:r>
            <w:r w:rsidRPr="00EF009D">
              <w:rPr>
                <w:b/>
                <w:sz w:val="24"/>
              </w:rPr>
              <w:t>0</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rFonts w:hint="eastAsia"/>
                <w:b/>
                <w:sz w:val="24"/>
              </w:rPr>
              <w:t>9.6</w:t>
            </w:r>
          </w:p>
        </w:tc>
        <w:tc>
          <w:tcPr>
            <w:tcW w:w="0" w:type="auto"/>
            <w:vMerge w:val="restart"/>
            <w:tcBorders>
              <w:top w:val="single" w:sz="4" w:space="0" w:color="auto"/>
              <w:left w:val="single" w:sz="4" w:space="0" w:color="auto"/>
              <w:right w:val="single" w:sz="4" w:space="0" w:color="auto"/>
            </w:tcBorders>
            <w:vAlign w:val="center"/>
          </w:tcPr>
          <w:p w:rsidR="0081587E" w:rsidRPr="00EF009D" w:rsidRDefault="0081587E" w:rsidP="00007EED">
            <w:pPr>
              <w:widowControl/>
              <w:jc w:val="center"/>
              <w:textAlignment w:val="center"/>
              <w:rPr>
                <w:rFonts w:hint="eastAsia"/>
                <w:b/>
                <w:sz w:val="24"/>
              </w:rPr>
            </w:pPr>
            <w:r w:rsidRPr="00EF009D">
              <w:rPr>
                <w:b/>
                <w:sz w:val="24"/>
              </w:rPr>
              <w:t>2</w:t>
            </w:r>
            <w:r w:rsidRPr="00EF009D">
              <w:rPr>
                <w:rFonts w:hint="eastAsia"/>
                <w:b/>
                <w:sz w:val="24"/>
              </w:rPr>
              <w:t>2</w:t>
            </w:r>
            <w:r w:rsidRPr="00EF009D">
              <w:rPr>
                <w:b/>
                <w:sz w:val="24"/>
              </w:rPr>
              <w:t>.</w:t>
            </w:r>
            <w:r w:rsidRPr="00EF009D">
              <w:rPr>
                <w:rFonts w:hint="eastAsia"/>
                <w:b/>
                <w:sz w:val="24"/>
              </w:rPr>
              <w:t>8</w:t>
            </w:r>
          </w:p>
        </w:tc>
      </w:tr>
      <w:tr w:rsidR="0081587E" w:rsidRPr="00EF009D" w:rsidTr="00007EED">
        <w:trPr>
          <w:trHeight w:val="370"/>
        </w:trPr>
        <w:tc>
          <w:tcPr>
            <w:tcW w:w="0" w:type="auto"/>
            <w:vMerge/>
            <w:tcBorders>
              <w:left w:val="single" w:sz="4" w:space="0" w:color="auto"/>
              <w:right w:val="single" w:sz="4" w:space="0" w:color="auto"/>
            </w:tcBorders>
            <w:vAlign w:val="center"/>
          </w:tcPr>
          <w:p w:rsidR="0081587E" w:rsidRPr="00EF009D" w:rsidRDefault="0081587E" w:rsidP="00007EED">
            <w:pPr>
              <w:widowControl/>
              <w:jc w:val="center"/>
              <w:textAlignment w:val="center"/>
              <w:rPr>
                <w:b/>
                <w:kern w:val="0"/>
                <w:sz w:val="24"/>
              </w:rPr>
            </w:pPr>
          </w:p>
        </w:tc>
        <w:tc>
          <w:tcPr>
            <w:tcW w:w="0" w:type="auto"/>
            <w:vMerge/>
            <w:tcBorders>
              <w:left w:val="single" w:sz="4" w:space="0" w:color="auto"/>
              <w:right w:val="single" w:sz="4" w:space="0" w:color="auto"/>
            </w:tcBorders>
            <w:vAlign w:val="center"/>
          </w:tcPr>
          <w:p w:rsidR="0081587E" w:rsidRPr="00EF009D" w:rsidRDefault="0081587E" w:rsidP="00007EED">
            <w:pPr>
              <w:widowControl/>
              <w:jc w:val="center"/>
              <w:textAlignment w:val="center"/>
              <w:rPr>
                <w:rFonts w:hint="eastAsia"/>
                <w:b/>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rFonts w:hint="eastAsia"/>
                <w:b/>
                <w:sz w:val="24"/>
              </w:rPr>
              <w:t>布控球</w:t>
            </w:r>
            <w:r w:rsidRPr="00EF009D">
              <w:rPr>
                <w:rFonts w:hint="eastAsia"/>
                <w:b/>
                <w:sz w:val="24"/>
              </w:rPr>
              <w:t>(5G)</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rFonts w:hint="eastAsia"/>
                <w:b/>
                <w:sz w:val="24"/>
              </w:rPr>
              <w:t>1</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b/>
                <w:sz w:val="24"/>
              </w:rPr>
              <w:t>4.</w:t>
            </w:r>
            <w:r w:rsidRPr="00EF009D">
              <w:rPr>
                <w:rFonts w:hint="eastAsia"/>
                <w:b/>
                <w:sz w:val="24"/>
              </w:rPr>
              <w:t>35</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b/>
                <w:sz w:val="24"/>
              </w:rPr>
              <w:t>4.</w:t>
            </w:r>
            <w:r w:rsidRPr="00EF009D">
              <w:rPr>
                <w:rFonts w:hint="eastAsia"/>
                <w:b/>
                <w:sz w:val="24"/>
              </w:rPr>
              <w:t>35</w:t>
            </w:r>
          </w:p>
        </w:tc>
        <w:tc>
          <w:tcPr>
            <w:tcW w:w="0" w:type="auto"/>
            <w:vMerge/>
            <w:tcBorders>
              <w:left w:val="single" w:sz="4" w:space="0" w:color="auto"/>
              <w:right w:val="single" w:sz="4" w:space="0" w:color="auto"/>
            </w:tcBorders>
            <w:vAlign w:val="center"/>
          </w:tcPr>
          <w:p w:rsidR="0081587E" w:rsidRPr="00EF009D" w:rsidRDefault="0081587E" w:rsidP="00007EED">
            <w:pPr>
              <w:widowControl/>
              <w:jc w:val="center"/>
              <w:textAlignment w:val="center"/>
              <w:rPr>
                <w:b/>
                <w:sz w:val="24"/>
              </w:rPr>
            </w:pPr>
          </w:p>
        </w:tc>
      </w:tr>
      <w:tr w:rsidR="0081587E" w:rsidRPr="00EF009D" w:rsidTr="00007EED">
        <w:trPr>
          <w:trHeight w:val="370"/>
        </w:trPr>
        <w:tc>
          <w:tcPr>
            <w:tcW w:w="0" w:type="auto"/>
            <w:vMerge/>
            <w:tcBorders>
              <w:left w:val="single" w:sz="4" w:space="0" w:color="auto"/>
              <w:right w:val="single" w:sz="4" w:space="0" w:color="auto"/>
            </w:tcBorders>
            <w:vAlign w:val="center"/>
          </w:tcPr>
          <w:p w:rsidR="0081587E" w:rsidRPr="00EF009D" w:rsidRDefault="0081587E" w:rsidP="00007EED">
            <w:pPr>
              <w:widowControl/>
              <w:jc w:val="center"/>
              <w:textAlignment w:val="center"/>
              <w:rPr>
                <w:b/>
                <w:kern w:val="0"/>
                <w:sz w:val="24"/>
              </w:rPr>
            </w:pPr>
          </w:p>
        </w:tc>
        <w:tc>
          <w:tcPr>
            <w:tcW w:w="0" w:type="auto"/>
            <w:vMerge/>
            <w:tcBorders>
              <w:left w:val="single" w:sz="4" w:space="0" w:color="auto"/>
              <w:right w:val="single" w:sz="4" w:space="0" w:color="auto"/>
            </w:tcBorders>
            <w:vAlign w:val="center"/>
          </w:tcPr>
          <w:p w:rsidR="0081587E" w:rsidRPr="00EF009D" w:rsidRDefault="0081587E" w:rsidP="00007EED">
            <w:pPr>
              <w:widowControl/>
              <w:jc w:val="center"/>
              <w:textAlignment w:val="center"/>
              <w:rPr>
                <w:rFonts w:hint="eastAsia"/>
                <w:b/>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rFonts w:hint="eastAsia"/>
                <w:b/>
                <w:sz w:val="24"/>
              </w:rPr>
              <w:t>无线图传</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rFonts w:hint="eastAsia"/>
                <w:b/>
                <w:sz w:val="24"/>
              </w:rPr>
              <w:t>1</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b/>
                <w:sz w:val="24"/>
              </w:rPr>
              <w:t>0.25</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b/>
                <w:sz w:val="24"/>
              </w:rPr>
              <w:t>0.25</w:t>
            </w:r>
          </w:p>
        </w:tc>
        <w:tc>
          <w:tcPr>
            <w:tcW w:w="0" w:type="auto"/>
            <w:vMerge/>
            <w:tcBorders>
              <w:left w:val="single" w:sz="4" w:space="0" w:color="auto"/>
              <w:right w:val="single" w:sz="4" w:space="0" w:color="auto"/>
            </w:tcBorders>
            <w:vAlign w:val="center"/>
          </w:tcPr>
          <w:p w:rsidR="0081587E" w:rsidRPr="00EF009D" w:rsidRDefault="0081587E" w:rsidP="00007EED">
            <w:pPr>
              <w:widowControl/>
              <w:jc w:val="center"/>
              <w:textAlignment w:val="center"/>
              <w:rPr>
                <w:b/>
                <w:sz w:val="24"/>
              </w:rPr>
            </w:pPr>
          </w:p>
        </w:tc>
      </w:tr>
      <w:tr w:rsidR="0081587E" w:rsidRPr="00EF009D" w:rsidTr="00007EED">
        <w:trPr>
          <w:trHeight w:val="370"/>
        </w:trPr>
        <w:tc>
          <w:tcPr>
            <w:tcW w:w="0" w:type="auto"/>
            <w:vMerge/>
            <w:tcBorders>
              <w:left w:val="single" w:sz="4" w:space="0" w:color="auto"/>
              <w:right w:val="single" w:sz="4" w:space="0" w:color="auto"/>
            </w:tcBorders>
            <w:vAlign w:val="center"/>
          </w:tcPr>
          <w:p w:rsidR="0081587E" w:rsidRPr="00EF009D" w:rsidRDefault="0081587E" w:rsidP="00007EED">
            <w:pPr>
              <w:widowControl/>
              <w:jc w:val="center"/>
              <w:textAlignment w:val="center"/>
              <w:rPr>
                <w:b/>
                <w:kern w:val="0"/>
                <w:sz w:val="24"/>
              </w:rPr>
            </w:pPr>
          </w:p>
        </w:tc>
        <w:tc>
          <w:tcPr>
            <w:tcW w:w="0" w:type="auto"/>
            <w:vMerge/>
            <w:tcBorders>
              <w:left w:val="single" w:sz="4" w:space="0" w:color="auto"/>
              <w:right w:val="single" w:sz="4" w:space="0" w:color="auto"/>
            </w:tcBorders>
            <w:vAlign w:val="center"/>
          </w:tcPr>
          <w:p w:rsidR="0081587E" w:rsidRPr="00EF009D" w:rsidRDefault="0081587E" w:rsidP="00007EED">
            <w:pPr>
              <w:widowControl/>
              <w:jc w:val="center"/>
              <w:textAlignment w:val="center"/>
              <w:rPr>
                <w:rFonts w:hint="eastAsia"/>
                <w:b/>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rFonts w:hint="eastAsia"/>
                <w:b/>
                <w:sz w:val="24"/>
              </w:rPr>
              <w:t>无人机机载图像自组网中继</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rFonts w:hint="eastAsia"/>
                <w:b/>
                <w:sz w:val="24"/>
              </w:rPr>
              <w:t>1</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b/>
                <w:sz w:val="24"/>
              </w:rPr>
              <w:t>8.00</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b/>
                <w:sz w:val="24"/>
              </w:rPr>
              <w:t>8.00</w:t>
            </w:r>
          </w:p>
        </w:tc>
        <w:tc>
          <w:tcPr>
            <w:tcW w:w="0" w:type="auto"/>
            <w:vMerge/>
            <w:tcBorders>
              <w:left w:val="single" w:sz="4" w:space="0" w:color="auto"/>
              <w:right w:val="single" w:sz="4" w:space="0" w:color="auto"/>
            </w:tcBorders>
            <w:vAlign w:val="center"/>
          </w:tcPr>
          <w:p w:rsidR="0081587E" w:rsidRPr="00EF009D" w:rsidRDefault="0081587E" w:rsidP="00007EED">
            <w:pPr>
              <w:widowControl/>
              <w:jc w:val="center"/>
              <w:textAlignment w:val="center"/>
              <w:rPr>
                <w:b/>
                <w:sz w:val="24"/>
              </w:rPr>
            </w:pPr>
          </w:p>
        </w:tc>
      </w:tr>
      <w:tr w:rsidR="0081587E" w:rsidRPr="00EF009D" w:rsidTr="00007EED">
        <w:trPr>
          <w:trHeight w:val="370"/>
        </w:trPr>
        <w:tc>
          <w:tcPr>
            <w:tcW w:w="0" w:type="auto"/>
            <w:vMerge/>
            <w:tcBorders>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b/>
                <w:kern w:val="0"/>
                <w:sz w:val="24"/>
              </w:rPr>
            </w:pPr>
          </w:p>
        </w:tc>
        <w:tc>
          <w:tcPr>
            <w:tcW w:w="0" w:type="auto"/>
            <w:vMerge/>
            <w:tcBorders>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hint="eastAsia"/>
                <w:b/>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rFonts w:hint="eastAsia"/>
                <w:b/>
                <w:sz w:val="24"/>
              </w:rPr>
              <w:t>卫星电话</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rFonts w:hint="eastAsia"/>
                <w:b/>
                <w:sz w:val="24"/>
              </w:rPr>
              <w:t>1</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b/>
                <w:sz w:val="24"/>
              </w:rPr>
              <w:t>0.6</w:t>
            </w:r>
          </w:p>
        </w:tc>
        <w:tc>
          <w:tcPr>
            <w:tcW w:w="0" w:type="auto"/>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b/>
                <w:sz w:val="24"/>
              </w:rPr>
            </w:pPr>
            <w:r w:rsidRPr="00EF009D">
              <w:rPr>
                <w:b/>
                <w:sz w:val="24"/>
              </w:rPr>
              <w:t>0.6</w:t>
            </w:r>
          </w:p>
        </w:tc>
        <w:tc>
          <w:tcPr>
            <w:tcW w:w="0" w:type="auto"/>
            <w:vMerge/>
            <w:tcBorders>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b/>
                <w:sz w:val="24"/>
              </w:rPr>
            </w:pPr>
          </w:p>
        </w:tc>
      </w:tr>
    </w:tbl>
    <w:p w:rsidR="0081587E" w:rsidRPr="00EF009D" w:rsidRDefault="0081587E" w:rsidP="0081587E">
      <w:pPr>
        <w:pStyle w:val="2"/>
      </w:pPr>
    </w:p>
    <w:p w:rsidR="0081587E" w:rsidRPr="00EF009D" w:rsidRDefault="0081587E" w:rsidP="0081587E">
      <w:pPr>
        <w:rPr>
          <w:rFonts w:ascii="宋体" w:hAnsi="宋体" w:cs="宋体" w:hint="eastAsia"/>
          <w:b/>
          <w:bCs/>
          <w:sz w:val="24"/>
        </w:rPr>
      </w:pPr>
      <w:r w:rsidRPr="00EF009D">
        <w:rPr>
          <w:rFonts w:ascii="宋体" w:hAnsi="宋体" w:cs="宋体" w:hint="eastAsia"/>
          <w:b/>
          <w:bCs/>
          <w:sz w:val="24"/>
        </w:rPr>
        <w:t>（二）技术参数等要求</w:t>
      </w:r>
    </w:p>
    <w:tbl>
      <w:tblPr>
        <w:tblW w:w="5000" w:type="pct"/>
        <w:tblLook w:val="0000"/>
      </w:tblPr>
      <w:tblGrid>
        <w:gridCol w:w="534"/>
        <w:gridCol w:w="1275"/>
        <w:gridCol w:w="1561"/>
        <w:gridCol w:w="5152"/>
      </w:tblGrid>
      <w:tr w:rsidR="0081587E" w:rsidRPr="00EF009D" w:rsidTr="00007EED">
        <w:trPr>
          <w:trHeight w:val="760"/>
        </w:trPr>
        <w:tc>
          <w:tcPr>
            <w:tcW w:w="313" w:type="pct"/>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ascii="宋体" w:hAnsi="宋体" w:cs="宋体"/>
                <w:sz w:val="24"/>
              </w:rPr>
            </w:pPr>
            <w:r w:rsidRPr="00EF009D">
              <w:rPr>
                <w:rFonts w:ascii="宋体" w:hAnsi="宋体" w:cs="宋体" w:hint="eastAsia"/>
                <w:kern w:val="0"/>
                <w:sz w:val="24"/>
              </w:rPr>
              <w:t>标项</w:t>
            </w:r>
          </w:p>
        </w:tc>
        <w:tc>
          <w:tcPr>
            <w:tcW w:w="748" w:type="pct"/>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ascii="宋体" w:hAnsi="宋体" w:cs="宋体"/>
                <w:sz w:val="24"/>
              </w:rPr>
            </w:pPr>
            <w:r w:rsidRPr="00EF009D">
              <w:rPr>
                <w:rFonts w:ascii="宋体" w:hAnsi="宋体" w:cs="宋体" w:hint="eastAsia"/>
                <w:kern w:val="0"/>
                <w:sz w:val="24"/>
              </w:rPr>
              <w:t>标项名称</w:t>
            </w:r>
          </w:p>
        </w:tc>
        <w:tc>
          <w:tcPr>
            <w:tcW w:w="916" w:type="pct"/>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ascii="宋体" w:hAnsi="宋体" w:cs="宋体"/>
                <w:sz w:val="24"/>
              </w:rPr>
            </w:pPr>
            <w:r w:rsidRPr="00EF009D">
              <w:rPr>
                <w:rFonts w:ascii="宋体" w:hAnsi="宋体" w:cs="宋体"/>
                <w:sz w:val="24"/>
              </w:rPr>
              <w:t>货物名称</w:t>
            </w:r>
          </w:p>
        </w:tc>
        <w:tc>
          <w:tcPr>
            <w:tcW w:w="3023" w:type="pct"/>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ascii="宋体" w:hAnsi="宋体" w:cs="宋体"/>
                <w:sz w:val="24"/>
              </w:rPr>
            </w:pPr>
            <w:r w:rsidRPr="00EF009D">
              <w:rPr>
                <w:rFonts w:ascii="宋体" w:hAnsi="宋体" w:cs="宋体" w:hint="eastAsia"/>
                <w:b/>
                <w:bCs/>
                <w:sz w:val="24"/>
              </w:rPr>
              <w:t>功能及技术参数等</w:t>
            </w:r>
          </w:p>
        </w:tc>
      </w:tr>
      <w:tr w:rsidR="0081587E" w:rsidRPr="00EF009D" w:rsidTr="00007EED">
        <w:trPr>
          <w:trHeight w:val="370"/>
        </w:trPr>
        <w:tc>
          <w:tcPr>
            <w:tcW w:w="313" w:type="pct"/>
            <w:vMerge w:val="restart"/>
            <w:tcBorders>
              <w:top w:val="single" w:sz="4" w:space="0" w:color="auto"/>
              <w:left w:val="single" w:sz="4" w:space="0" w:color="auto"/>
              <w:right w:val="single" w:sz="4" w:space="0" w:color="auto"/>
            </w:tcBorders>
            <w:vAlign w:val="center"/>
          </w:tcPr>
          <w:p w:rsidR="0081587E" w:rsidRPr="00EF009D" w:rsidRDefault="0081587E" w:rsidP="00007EED">
            <w:pPr>
              <w:widowControl/>
              <w:jc w:val="center"/>
              <w:textAlignment w:val="center"/>
              <w:rPr>
                <w:sz w:val="24"/>
              </w:rPr>
            </w:pPr>
            <w:r w:rsidRPr="00EF009D">
              <w:rPr>
                <w:kern w:val="0"/>
                <w:sz w:val="24"/>
              </w:rPr>
              <w:t>1</w:t>
            </w:r>
          </w:p>
        </w:tc>
        <w:tc>
          <w:tcPr>
            <w:tcW w:w="748" w:type="pct"/>
            <w:vMerge w:val="restart"/>
            <w:tcBorders>
              <w:top w:val="single" w:sz="4" w:space="0" w:color="auto"/>
              <w:left w:val="single" w:sz="4" w:space="0" w:color="auto"/>
              <w:right w:val="single" w:sz="4" w:space="0" w:color="auto"/>
            </w:tcBorders>
            <w:vAlign w:val="center"/>
          </w:tcPr>
          <w:p w:rsidR="0081587E" w:rsidRPr="00EF009D" w:rsidRDefault="0081587E" w:rsidP="00007EED">
            <w:pPr>
              <w:widowControl/>
              <w:jc w:val="center"/>
              <w:textAlignment w:val="center"/>
              <w:rPr>
                <w:sz w:val="24"/>
              </w:rPr>
            </w:pPr>
            <w:r w:rsidRPr="00EF009D">
              <w:rPr>
                <w:rFonts w:hint="eastAsia"/>
                <w:b/>
                <w:sz w:val="24"/>
              </w:rPr>
              <w:t>常规通信装备</w:t>
            </w:r>
            <w:r w:rsidRPr="00EF009D">
              <w:rPr>
                <w:rFonts w:hint="eastAsia"/>
                <w:b/>
                <w:sz w:val="24"/>
              </w:rPr>
              <w:t>(</w:t>
            </w:r>
            <w:r w:rsidRPr="00EF009D">
              <w:rPr>
                <w:rFonts w:hint="eastAsia"/>
                <w:b/>
                <w:sz w:val="24"/>
              </w:rPr>
              <w:t>图传类</w:t>
            </w:r>
            <w:r w:rsidRPr="00EF009D">
              <w:rPr>
                <w:rFonts w:hint="eastAsia"/>
                <w:b/>
                <w:sz w:val="24"/>
              </w:rPr>
              <w:t>)</w:t>
            </w:r>
          </w:p>
        </w:tc>
        <w:tc>
          <w:tcPr>
            <w:tcW w:w="916" w:type="pct"/>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sz w:val="24"/>
              </w:rPr>
            </w:pPr>
            <w:r w:rsidRPr="00EF009D">
              <w:rPr>
                <w:rFonts w:ascii="宋体" w:hAnsi="宋体" w:cs="宋体" w:hint="eastAsia"/>
                <w:sz w:val="24"/>
                <w:shd w:val="clear" w:color="auto" w:fill="FFFFFF"/>
              </w:rPr>
              <w:t>●</w:t>
            </w:r>
            <w:r w:rsidRPr="00EF009D">
              <w:rPr>
                <w:rFonts w:hint="eastAsia"/>
                <w:b/>
                <w:sz w:val="24"/>
              </w:rPr>
              <w:t>单兵图传</w:t>
            </w:r>
            <w:r w:rsidRPr="00EF009D">
              <w:rPr>
                <w:rFonts w:hint="eastAsia"/>
                <w:b/>
                <w:sz w:val="24"/>
              </w:rPr>
              <w:t>(5G)</w:t>
            </w:r>
          </w:p>
        </w:tc>
        <w:tc>
          <w:tcPr>
            <w:tcW w:w="3023" w:type="pct"/>
            <w:tcBorders>
              <w:top w:val="single" w:sz="4" w:space="0" w:color="auto"/>
              <w:left w:val="single" w:sz="4" w:space="0" w:color="auto"/>
              <w:bottom w:val="single" w:sz="4" w:space="0" w:color="auto"/>
              <w:right w:val="single" w:sz="4" w:space="0" w:color="auto"/>
            </w:tcBorders>
          </w:tcPr>
          <w:p w:rsidR="0081587E" w:rsidRPr="00EF009D" w:rsidRDefault="0081587E" w:rsidP="00007EED">
            <w:pPr>
              <w:jc w:val="left"/>
              <w:rPr>
                <w:rFonts w:hint="eastAsia"/>
                <w:sz w:val="24"/>
              </w:rPr>
            </w:pPr>
            <w:r w:rsidRPr="00EF009D">
              <w:rPr>
                <w:rFonts w:hint="eastAsia"/>
                <w:sz w:val="24"/>
              </w:rPr>
              <w:t>★</w:t>
            </w:r>
            <w:r w:rsidRPr="00EF009D">
              <w:rPr>
                <w:rFonts w:hint="eastAsia"/>
                <w:sz w:val="24"/>
              </w:rPr>
              <w:t>1</w:t>
            </w:r>
            <w:r w:rsidRPr="00EF009D">
              <w:rPr>
                <w:rFonts w:hint="eastAsia"/>
                <w:sz w:val="24"/>
              </w:rPr>
              <w:t>、</w:t>
            </w:r>
            <w:r w:rsidRPr="00EF009D">
              <w:rPr>
                <w:rFonts w:hint="eastAsia"/>
                <w:sz w:val="24"/>
              </w:rPr>
              <w:t xml:space="preserve"> </w:t>
            </w:r>
            <w:r w:rsidRPr="00EF009D">
              <w:rPr>
                <w:rFonts w:hint="eastAsia"/>
                <w:sz w:val="24"/>
              </w:rPr>
              <w:t>支持无缝接入全国消防指挥视频调度系统，在全国消防指挥视频调度系统中实现音视频传输功能，可在综合图像平台中直接进行目录树中拖拉操作。</w:t>
            </w:r>
          </w:p>
          <w:p w:rsidR="0081587E" w:rsidRPr="00EF009D" w:rsidRDefault="0081587E" w:rsidP="00007EED">
            <w:pPr>
              <w:jc w:val="left"/>
              <w:rPr>
                <w:rFonts w:hint="eastAsia"/>
                <w:sz w:val="24"/>
              </w:rPr>
            </w:pPr>
            <w:r w:rsidRPr="00EF009D">
              <w:rPr>
                <w:rFonts w:hint="eastAsia"/>
                <w:sz w:val="24"/>
              </w:rPr>
              <w:t>2</w:t>
            </w:r>
            <w:r w:rsidRPr="00EF009D">
              <w:rPr>
                <w:rFonts w:hint="eastAsia"/>
                <w:sz w:val="24"/>
              </w:rPr>
              <w:t>、设备应为专业的视频编码设备，非</w:t>
            </w:r>
            <w:r w:rsidRPr="00EF009D">
              <w:rPr>
                <w:rFonts w:hint="eastAsia"/>
                <w:sz w:val="24"/>
              </w:rPr>
              <w:t>Android</w:t>
            </w:r>
            <w:r w:rsidRPr="00EF009D">
              <w:rPr>
                <w:rFonts w:hint="eastAsia"/>
                <w:sz w:val="24"/>
              </w:rPr>
              <w:t>手机类产品。</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3</w:t>
            </w:r>
            <w:r w:rsidRPr="00EF009D">
              <w:rPr>
                <w:rFonts w:hint="eastAsia"/>
                <w:sz w:val="24"/>
              </w:rPr>
              <w:t>、要求支持与</w:t>
            </w:r>
            <w:r w:rsidRPr="00EF009D">
              <w:rPr>
                <w:rFonts w:hint="eastAsia"/>
                <w:sz w:val="24"/>
              </w:rPr>
              <w:t>DV</w:t>
            </w:r>
            <w:r w:rsidRPr="00EF009D">
              <w:rPr>
                <w:rFonts w:hint="eastAsia"/>
                <w:sz w:val="24"/>
              </w:rPr>
              <w:t>摄像机热靴安装，配合多场景使用。</w:t>
            </w:r>
          </w:p>
          <w:p w:rsidR="0081587E" w:rsidRPr="00EF009D" w:rsidRDefault="0081587E" w:rsidP="00007EED">
            <w:pPr>
              <w:jc w:val="left"/>
              <w:rPr>
                <w:rFonts w:hint="eastAsia"/>
                <w:sz w:val="24"/>
              </w:rPr>
            </w:pPr>
            <w:r w:rsidRPr="00EF009D">
              <w:rPr>
                <w:rFonts w:hint="eastAsia"/>
                <w:sz w:val="24"/>
              </w:rPr>
              <w:t>4</w:t>
            </w:r>
            <w:r w:rsidRPr="00EF009D">
              <w:rPr>
                <w:rFonts w:hint="eastAsia"/>
                <w:sz w:val="24"/>
              </w:rPr>
              <w:t>、设备体积小、重量轻、功耗低、便携，尺寸不大于</w:t>
            </w:r>
            <w:r w:rsidRPr="00EF009D">
              <w:rPr>
                <w:rFonts w:hint="eastAsia"/>
                <w:sz w:val="24"/>
              </w:rPr>
              <w:t>150 mm x 90 mm x 50 mm</w:t>
            </w:r>
            <w:r w:rsidRPr="00EF009D">
              <w:rPr>
                <w:rFonts w:hint="eastAsia"/>
                <w:sz w:val="24"/>
              </w:rPr>
              <w:t>（</w:t>
            </w:r>
            <w:r w:rsidRPr="00EF009D">
              <w:rPr>
                <w:rFonts w:hint="eastAsia"/>
                <w:sz w:val="24"/>
              </w:rPr>
              <w:t>W</w:t>
            </w:r>
            <w:r w:rsidRPr="00EF009D">
              <w:rPr>
                <w:rFonts w:hint="eastAsia"/>
                <w:sz w:val="24"/>
              </w:rPr>
              <w:t>×</w:t>
            </w:r>
            <w:r w:rsidRPr="00EF009D">
              <w:rPr>
                <w:rFonts w:hint="eastAsia"/>
                <w:sz w:val="24"/>
              </w:rPr>
              <w:t>D</w:t>
            </w:r>
            <w:r w:rsidRPr="00EF009D">
              <w:rPr>
                <w:rFonts w:hint="eastAsia"/>
                <w:sz w:val="24"/>
              </w:rPr>
              <w:t>×</w:t>
            </w:r>
            <w:r w:rsidRPr="00EF009D">
              <w:rPr>
                <w:rFonts w:hint="eastAsia"/>
                <w:sz w:val="24"/>
              </w:rPr>
              <w:t>H</w:t>
            </w:r>
            <w:r w:rsidRPr="00EF009D">
              <w:rPr>
                <w:rFonts w:hint="eastAsia"/>
                <w:sz w:val="24"/>
              </w:rPr>
              <w:t>）；重量不大于</w:t>
            </w:r>
            <w:r w:rsidRPr="00EF009D">
              <w:rPr>
                <w:rFonts w:hint="eastAsia"/>
                <w:sz w:val="24"/>
              </w:rPr>
              <w:t>0.6kg</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5</w:t>
            </w:r>
            <w:r w:rsidRPr="00EF009D">
              <w:rPr>
                <w:rFonts w:hint="eastAsia"/>
                <w:sz w:val="24"/>
              </w:rPr>
              <w:t>、支持</w:t>
            </w:r>
            <w:r w:rsidRPr="00EF009D">
              <w:rPr>
                <w:rFonts w:hint="eastAsia"/>
                <w:sz w:val="24"/>
              </w:rPr>
              <w:t>OLED</w:t>
            </w:r>
            <w:r w:rsidRPr="00EF009D">
              <w:rPr>
                <w:rFonts w:hint="eastAsia"/>
                <w:sz w:val="24"/>
              </w:rPr>
              <w:t>状态显示屏，可显示系统工作状态、网络状态、定位信息、剩余电量、存储状态等，便于维护。</w:t>
            </w:r>
          </w:p>
          <w:p w:rsidR="0081587E" w:rsidRPr="00EF009D" w:rsidRDefault="0081587E" w:rsidP="00007EED">
            <w:pPr>
              <w:jc w:val="left"/>
              <w:rPr>
                <w:rFonts w:hint="eastAsia"/>
                <w:sz w:val="24"/>
              </w:rPr>
            </w:pPr>
            <w:r w:rsidRPr="00EF009D">
              <w:rPr>
                <w:rFonts w:hint="eastAsia"/>
                <w:sz w:val="24"/>
              </w:rPr>
              <w:t>6</w:t>
            </w:r>
            <w:r w:rsidRPr="00EF009D">
              <w:rPr>
                <w:rFonts w:hint="eastAsia"/>
                <w:sz w:val="24"/>
              </w:rPr>
              <w:t>、视频接口支持</w:t>
            </w:r>
            <w:r w:rsidRPr="00EF009D">
              <w:rPr>
                <w:rFonts w:hint="eastAsia"/>
                <w:sz w:val="24"/>
              </w:rPr>
              <w:t>1</w:t>
            </w:r>
            <w:r w:rsidRPr="00EF009D">
              <w:rPr>
                <w:rFonts w:hint="eastAsia"/>
                <w:sz w:val="24"/>
              </w:rPr>
              <w:t>路</w:t>
            </w:r>
            <w:r w:rsidRPr="00EF009D">
              <w:rPr>
                <w:rFonts w:hint="eastAsia"/>
                <w:sz w:val="24"/>
              </w:rPr>
              <w:t>HDMI</w:t>
            </w:r>
            <w:r w:rsidRPr="00EF009D">
              <w:rPr>
                <w:rFonts w:hint="eastAsia"/>
                <w:sz w:val="24"/>
              </w:rPr>
              <w:t>高清输入接口。</w:t>
            </w:r>
          </w:p>
          <w:p w:rsidR="0081587E" w:rsidRPr="00EF009D" w:rsidRDefault="0081587E" w:rsidP="00007EED">
            <w:pPr>
              <w:jc w:val="left"/>
              <w:rPr>
                <w:rFonts w:hint="eastAsia"/>
                <w:sz w:val="24"/>
              </w:rPr>
            </w:pPr>
            <w:r w:rsidRPr="00EF009D">
              <w:rPr>
                <w:rFonts w:hint="eastAsia"/>
                <w:sz w:val="24"/>
              </w:rPr>
              <w:t>7</w:t>
            </w:r>
            <w:r w:rsidRPr="00EF009D">
              <w:rPr>
                <w:rFonts w:hint="eastAsia"/>
                <w:sz w:val="24"/>
              </w:rPr>
              <w:t>、音频接口支持</w:t>
            </w:r>
            <w:r w:rsidRPr="00EF009D">
              <w:rPr>
                <w:rFonts w:hint="eastAsia"/>
                <w:sz w:val="24"/>
              </w:rPr>
              <w:t>1</w:t>
            </w:r>
            <w:r w:rsidRPr="00EF009D">
              <w:rPr>
                <w:rFonts w:hint="eastAsia"/>
                <w:sz w:val="24"/>
              </w:rPr>
              <w:t>路</w:t>
            </w:r>
            <w:r w:rsidRPr="00EF009D">
              <w:rPr>
                <w:rFonts w:hint="eastAsia"/>
                <w:sz w:val="24"/>
              </w:rPr>
              <w:t>3.5</w:t>
            </w:r>
            <w:r w:rsidRPr="00EF009D">
              <w:rPr>
                <w:rFonts w:hint="eastAsia"/>
                <w:sz w:val="24"/>
              </w:rPr>
              <w:t>耳麦一体接口，支持蓝牙可与蓝牙耳机配合实现无线对讲。</w:t>
            </w:r>
          </w:p>
          <w:p w:rsidR="0081587E" w:rsidRPr="00EF009D" w:rsidRDefault="0081587E" w:rsidP="00007EED">
            <w:pPr>
              <w:jc w:val="left"/>
              <w:rPr>
                <w:rFonts w:hint="eastAsia"/>
                <w:sz w:val="24"/>
              </w:rPr>
            </w:pPr>
            <w:r w:rsidRPr="00EF009D">
              <w:rPr>
                <w:rFonts w:hint="eastAsia"/>
                <w:sz w:val="24"/>
              </w:rPr>
              <w:t>8</w:t>
            </w:r>
            <w:r w:rsidRPr="00EF009D">
              <w:rPr>
                <w:rFonts w:hint="eastAsia"/>
                <w:sz w:val="24"/>
              </w:rPr>
              <w:t>、编码要求支持</w:t>
            </w:r>
            <w:r w:rsidRPr="00EF009D">
              <w:rPr>
                <w:rFonts w:hint="eastAsia"/>
                <w:sz w:val="24"/>
              </w:rPr>
              <w:t>H.264</w:t>
            </w:r>
            <w:r w:rsidRPr="00EF009D">
              <w:rPr>
                <w:rFonts w:hint="eastAsia"/>
                <w:sz w:val="24"/>
              </w:rPr>
              <w:t>、</w:t>
            </w:r>
            <w:r w:rsidRPr="00EF009D">
              <w:rPr>
                <w:rFonts w:hint="eastAsia"/>
                <w:sz w:val="24"/>
              </w:rPr>
              <w:t>H.264 HP</w:t>
            </w:r>
            <w:r w:rsidRPr="00EF009D">
              <w:rPr>
                <w:rFonts w:hint="eastAsia"/>
                <w:sz w:val="24"/>
              </w:rPr>
              <w:t>、</w:t>
            </w:r>
            <w:r w:rsidRPr="00EF009D">
              <w:rPr>
                <w:rFonts w:hint="eastAsia"/>
                <w:sz w:val="24"/>
              </w:rPr>
              <w:t>H.265</w:t>
            </w:r>
            <w:r w:rsidRPr="00EF009D">
              <w:rPr>
                <w:rFonts w:hint="eastAsia"/>
                <w:sz w:val="24"/>
              </w:rPr>
              <w:t>，支持</w:t>
            </w:r>
            <w:r w:rsidRPr="00EF009D">
              <w:rPr>
                <w:rFonts w:hint="eastAsia"/>
                <w:sz w:val="24"/>
              </w:rPr>
              <w:t>1080P</w:t>
            </w:r>
            <w:r w:rsidRPr="00EF009D">
              <w:rPr>
                <w:rFonts w:hint="eastAsia"/>
                <w:sz w:val="24"/>
              </w:rPr>
              <w:t>、</w:t>
            </w:r>
            <w:r w:rsidRPr="00EF009D">
              <w:rPr>
                <w:rFonts w:hint="eastAsia"/>
                <w:sz w:val="24"/>
              </w:rPr>
              <w:t>720P</w:t>
            </w:r>
            <w:r w:rsidRPr="00EF009D">
              <w:rPr>
                <w:rFonts w:hint="eastAsia"/>
                <w:sz w:val="24"/>
              </w:rPr>
              <w:t>等分辨率；支持双码流。</w:t>
            </w:r>
          </w:p>
          <w:p w:rsidR="0081587E" w:rsidRPr="00EF009D" w:rsidRDefault="0081587E" w:rsidP="00007EED">
            <w:pPr>
              <w:jc w:val="left"/>
              <w:rPr>
                <w:rFonts w:hint="eastAsia"/>
                <w:sz w:val="24"/>
              </w:rPr>
            </w:pPr>
            <w:r w:rsidRPr="00EF009D">
              <w:rPr>
                <w:rFonts w:hint="eastAsia"/>
                <w:sz w:val="24"/>
              </w:rPr>
              <w:t>9</w:t>
            </w:r>
            <w:r w:rsidRPr="00EF009D">
              <w:rPr>
                <w:rFonts w:hint="eastAsia"/>
                <w:sz w:val="24"/>
              </w:rPr>
              <w:t>、视频帧率范围为</w:t>
            </w:r>
            <w:r w:rsidRPr="00EF009D">
              <w:rPr>
                <w:rFonts w:hint="eastAsia"/>
                <w:sz w:val="24"/>
              </w:rPr>
              <w:t>5</w:t>
            </w:r>
            <w:r w:rsidRPr="00EF009D">
              <w:rPr>
                <w:rFonts w:hint="eastAsia"/>
                <w:sz w:val="24"/>
              </w:rPr>
              <w:t>～</w:t>
            </w:r>
            <w:r w:rsidRPr="00EF009D">
              <w:rPr>
                <w:rFonts w:hint="eastAsia"/>
                <w:sz w:val="24"/>
              </w:rPr>
              <w:t>60fps</w:t>
            </w:r>
            <w:r w:rsidRPr="00EF009D">
              <w:rPr>
                <w:rFonts w:hint="eastAsia"/>
                <w:sz w:val="24"/>
              </w:rPr>
              <w:t>，视频码率</w:t>
            </w:r>
            <w:r w:rsidRPr="00EF009D">
              <w:rPr>
                <w:rFonts w:hint="eastAsia"/>
                <w:sz w:val="24"/>
              </w:rPr>
              <w:t>128Kbps</w:t>
            </w:r>
            <w:r w:rsidRPr="00EF009D">
              <w:rPr>
                <w:rFonts w:hint="eastAsia"/>
                <w:sz w:val="24"/>
              </w:rPr>
              <w:t>～</w:t>
            </w:r>
            <w:r w:rsidRPr="00EF009D">
              <w:rPr>
                <w:rFonts w:hint="eastAsia"/>
                <w:sz w:val="24"/>
              </w:rPr>
              <w:t>6Mbps</w:t>
            </w:r>
            <w:r w:rsidRPr="00EF009D">
              <w:rPr>
                <w:rFonts w:hint="eastAsia"/>
                <w:sz w:val="24"/>
              </w:rPr>
              <w:t>可调整。</w:t>
            </w:r>
          </w:p>
          <w:p w:rsidR="0081587E" w:rsidRPr="00EF009D" w:rsidRDefault="0081587E" w:rsidP="00007EED">
            <w:pPr>
              <w:jc w:val="left"/>
              <w:rPr>
                <w:rFonts w:hint="eastAsia"/>
                <w:sz w:val="24"/>
              </w:rPr>
            </w:pPr>
            <w:r w:rsidRPr="00EF009D">
              <w:rPr>
                <w:rFonts w:hint="eastAsia"/>
                <w:sz w:val="24"/>
              </w:rPr>
              <w:t>10</w:t>
            </w:r>
            <w:r w:rsidRPr="00EF009D">
              <w:rPr>
                <w:rFonts w:hint="eastAsia"/>
                <w:sz w:val="24"/>
              </w:rPr>
              <w:t>、音频协议支持</w:t>
            </w:r>
            <w:r w:rsidRPr="00EF009D">
              <w:rPr>
                <w:rFonts w:hint="eastAsia"/>
                <w:sz w:val="24"/>
              </w:rPr>
              <w:t>G.711a</w:t>
            </w:r>
            <w:r w:rsidRPr="00EF009D">
              <w:rPr>
                <w:rFonts w:hint="eastAsia"/>
                <w:sz w:val="24"/>
              </w:rPr>
              <w:t>、</w:t>
            </w:r>
            <w:r w:rsidRPr="00EF009D">
              <w:rPr>
                <w:rFonts w:hint="eastAsia"/>
                <w:sz w:val="24"/>
              </w:rPr>
              <w:t>GSM</w:t>
            </w:r>
            <w:r w:rsidRPr="00EF009D">
              <w:rPr>
                <w:rFonts w:hint="eastAsia"/>
                <w:sz w:val="24"/>
              </w:rPr>
              <w:t>等音频协议，并支持双向语音对讲。</w:t>
            </w:r>
          </w:p>
          <w:p w:rsidR="0081587E" w:rsidRPr="00EF009D" w:rsidRDefault="0081587E" w:rsidP="00007EED">
            <w:pPr>
              <w:jc w:val="left"/>
              <w:rPr>
                <w:rFonts w:hint="eastAsia"/>
                <w:sz w:val="24"/>
              </w:rPr>
            </w:pPr>
            <w:r w:rsidRPr="00EF009D">
              <w:rPr>
                <w:rFonts w:hint="eastAsia"/>
                <w:sz w:val="24"/>
              </w:rPr>
              <w:lastRenderedPageBreak/>
              <w:t>11</w:t>
            </w:r>
            <w:r w:rsidRPr="00EF009D">
              <w:rPr>
                <w:rFonts w:hint="eastAsia"/>
                <w:sz w:val="24"/>
              </w:rPr>
              <w:t>、支持</w:t>
            </w:r>
            <w:r w:rsidRPr="00EF009D">
              <w:rPr>
                <w:rFonts w:hint="eastAsia"/>
                <w:sz w:val="24"/>
              </w:rPr>
              <w:t>1</w:t>
            </w:r>
            <w:r w:rsidRPr="00EF009D">
              <w:rPr>
                <w:rFonts w:hint="eastAsia"/>
                <w:sz w:val="24"/>
              </w:rPr>
              <w:t>×</w:t>
            </w:r>
            <w:r w:rsidRPr="00EF009D">
              <w:rPr>
                <w:rFonts w:hint="eastAsia"/>
                <w:sz w:val="24"/>
              </w:rPr>
              <w:t>4G</w:t>
            </w:r>
            <w:r w:rsidRPr="00EF009D">
              <w:rPr>
                <w:rFonts w:hint="eastAsia"/>
                <w:sz w:val="24"/>
              </w:rPr>
              <w:t>全网通，</w:t>
            </w:r>
            <w:r w:rsidRPr="00EF009D">
              <w:rPr>
                <w:rFonts w:hint="eastAsia"/>
                <w:sz w:val="24"/>
              </w:rPr>
              <w:t>1</w:t>
            </w:r>
            <w:r w:rsidRPr="00EF009D">
              <w:rPr>
                <w:rFonts w:hint="eastAsia"/>
                <w:sz w:val="24"/>
              </w:rPr>
              <w:t>×</w:t>
            </w:r>
            <w:r w:rsidRPr="00EF009D">
              <w:rPr>
                <w:rFonts w:hint="eastAsia"/>
                <w:sz w:val="24"/>
              </w:rPr>
              <w:t>5G</w:t>
            </w:r>
            <w:r w:rsidRPr="00EF009D">
              <w:rPr>
                <w:rFonts w:hint="eastAsia"/>
                <w:sz w:val="24"/>
              </w:rPr>
              <w:t>全网通，</w:t>
            </w:r>
            <w:r w:rsidRPr="00EF009D">
              <w:rPr>
                <w:rFonts w:hint="eastAsia"/>
                <w:sz w:val="24"/>
              </w:rPr>
              <w:t>1</w:t>
            </w:r>
            <w:r w:rsidRPr="00EF009D">
              <w:rPr>
                <w:rFonts w:hint="eastAsia"/>
                <w:sz w:val="24"/>
              </w:rPr>
              <w:t>×</w:t>
            </w:r>
            <w:r w:rsidRPr="00EF009D">
              <w:rPr>
                <w:rFonts w:hint="eastAsia"/>
                <w:sz w:val="24"/>
              </w:rPr>
              <w:t>WIFI</w:t>
            </w:r>
            <w:r w:rsidRPr="00EF009D">
              <w:rPr>
                <w:rFonts w:hint="eastAsia"/>
                <w:sz w:val="24"/>
              </w:rPr>
              <w:t>，支持</w:t>
            </w:r>
            <w:r w:rsidRPr="00EF009D">
              <w:rPr>
                <w:rFonts w:hint="eastAsia"/>
                <w:sz w:val="24"/>
              </w:rPr>
              <w:t>1</w:t>
            </w:r>
            <w:r w:rsidRPr="00EF009D">
              <w:rPr>
                <w:rFonts w:hint="eastAsia"/>
                <w:sz w:val="24"/>
              </w:rPr>
              <w:t>×</w:t>
            </w:r>
            <w:r w:rsidRPr="00EF009D">
              <w:rPr>
                <w:rFonts w:hint="eastAsia"/>
                <w:sz w:val="24"/>
              </w:rPr>
              <w:t>10/100M</w:t>
            </w:r>
            <w:r w:rsidRPr="00EF009D">
              <w:rPr>
                <w:rFonts w:hint="eastAsia"/>
                <w:sz w:val="24"/>
              </w:rPr>
              <w:t>以太网口。</w:t>
            </w:r>
          </w:p>
          <w:p w:rsidR="0081587E" w:rsidRPr="00EF009D" w:rsidRDefault="0081587E" w:rsidP="00007EED">
            <w:pPr>
              <w:jc w:val="left"/>
              <w:rPr>
                <w:rFonts w:hint="eastAsia"/>
                <w:sz w:val="24"/>
              </w:rPr>
            </w:pPr>
            <w:r w:rsidRPr="00EF009D">
              <w:rPr>
                <w:rFonts w:hint="eastAsia"/>
                <w:sz w:val="24"/>
              </w:rPr>
              <w:t>12</w:t>
            </w:r>
            <w:r w:rsidRPr="00EF009D">
              <w:rPr>
                <w:rFonts w:hint="eastAsia"/>
                <w:sz w:val="24"/>
              </w:rPr>
              <w:t>、优先支持北斗定位，可提供地理位置定位功能。</w:t>
            </w:r>
          </w:p>
          <w:p w:rsidR="0081587E" w:rsidRPr="00EF009D" w:rsidRDefault="0081587E" w:rsidP="00007EED">
            <w:pPr>
              <w:jc w:val="left"/>
              <w:rPr>
                <w:rFonts w:hint="eastAsia"/>
                <w:sz w:val="24"/>
              </w:rPr>
            </w:pPr>
            <w:r w:rsidRPr="00EF009D">
              <w:rPr>
                <w:rFonts w:hint="eastAsia"/>
                <w:sz w:val="24"/>
              </w:rPr>
              <w:t>13</w:t>
            </w:r>
            <w:r w:rsidRPr="00EF009D">
              <w:rPr>
                <w:rFonts w:hint="eastAsia"/>
                <w:sz w:val="24"/>
              </w:rPr>
              <w:t>、内置锂离子电池不小于</w:t>
            </w:r>
            <w:r w:rsidRPr="00EF009D">
              <w:rPr>
                <w:rFonts w:hint="eastAsia"/>
                <w:sz w:val="24"/>
              </w:rPr>
              <w:t>3.7V 13600mAh,</w:t>
            </w:r>
            <w:r w:rsidRPr="00EF009D">
              <w:rPr>
                <w:rFonts w:hint="eastAsia"/>
                <w:sz w:val="24"/>
              </w:rPr>
              <w:t>连续工作时间不小于</w:t>
            </w:r>
            <w:r w:rsidRPr="00EF009D">
              <w:rPr>
                <w:rFonts w:hint="eastAsia"/>
                <w:sz w:val="24"/>
              </w:rPr>
              <w:t>6</w:t>
            </w:r>
            <w:r w:rsidRPr="00EF009D">
              <w:rPr>
                <w:rFonts w:hint="eastAsia"/>
                <w:sz w:val="24"/>
              </w:rPr>
              <w:t>小时。</w:t>
            </w:r>
          </w:p>
          <w:p w:rsidR="0081587E" w:rsidRPr="00EF009D" w:rsidRDefault="0081587E" w:rsidP="00007EED">
            <w:pPr>
              <w:jc w:val="left"/>
              <w:rPr>
                <w:rFonts w:hint="eastAsia"/>
                <w:sz w:val="24"/>
              </w:rPr>
            </w:pPr>
            <w:r w:rsidRPr="00EF009D">
              <w:rPr>
                <w:rFonts w:hint="eastAsia"/>
                <w:sz w:val="24"/>
              </w:rPr>
              <w:t>14</w:t>
            </w:r>
            <w:r w:rsidRPr="00EF009D">
              <w:rPr>
                <w:rFonts w:hint="eastAsia"/>
                <w:sz w:val="24"/>
              </w:rPr>
              <w:t>、网络适应性支持智能的动态码率调整，能够在带宽不好的情况下自动调整图像帧率和码率，保证图像的流畅度。</w:t>
            </w:r>
            <w:r w:rsidRPr="00EF009D">
              <w:rPr>
                <w:rFonts w:hint="eastAsia"/>
                <w:sz w:val="24"/>
              </w:rPr>
              <w:t xml:space="preserve"> </w:t>
            </w:r>
          </w:p>
          <w:p w:rsidR="0081587E" w:rsidRPr="00EF009D" w:rsidRDefault="0081587E" w:rsidP="00007EED">
            <w:pPr>
              <w:jc w:val="left"/>
              <w:rPr>
                <w:rFonts w:hint="eastAsia"/>
                <w:sz w:val="24"/>
              </w:rPr>
            </w:pPr>
            <w:r w:rsidRPr="00EF009D">
              <w:rPr>
                <w:rFonts w:hint="eastAsia"/>
                <w:sz w:val="24"/>
              </w:rPr>
              <w:t>15</w:t>
            </w:r>
            <w:r w:rsidRPr="00EF009D">
              <w:rPr>
                <w:rFonts w:hint="eastAsia"/>
                <w:sz w:val="24"/>
              </w:rPr>
              <w:t>、支持</w:t>
            </w:r>
            <w:r w:rsidRPr="00EF009D">
              <w:rPr>
                <w:rFonts w:hint="eastAsia"/>
                <w:sz w:val="24"/>
              </w:rPr>
              <w:t>GB/T 28181</w:t>
            </w:r>
            <w:r w:rsidRPr="00EF009D">
              <w:rPr>
                <w:rFonts w:hint="eastAsia"/>
                <w:sz w:val="24"/>
              </w:rPr>
              <w:t>协议。</w:t>
            </w:r>
            <w:r w:rsidRPr="00EF009D">
              <w:rPr>
                <w:rFonts w:hint="eastAsia"/>
                <w:sz w:val="24"/>
              </w:rPr>
              <w:t xml:space="preserve">                           </w:t>
            </w:r>
          </w:p>
          <w:p w:rsidR="0081587E" w:rsidRPr="00EF009D" w:rsidRDefault="0081587E" w:rsidP="00007EED">
            <w:pPr>
              <w:jc w:val="left"/>
              <w:rPr>
                <w:rFonts w:hint="eastAsia"/>
                <w:sz w:val="24"/>
              </w:rPr>
            </w:pPr>
            <w:r w:rsidRPr="00EF009D">
              <w:rPr>
                <w:rFonts w:hint="eastAsia"/>
                <w:sz w:val="24"/>
              </w:rPr>
              <w:t>16</w:t>
            </w:r>
            <w:r w:rsidRPr="00EF009D">
              <w:rPr>
                <w:rFonts w:hint="eastAsia"/>
                <w:sz w:val="24"/>
              </w:rPr>
              <w:t>、含配套高清摄像机</w:t>
            </w:r>
            <w:r w:rsidRPr="00EF009D">
              <w:rPr>
                <w:rFonts w:hint="eastAsia"/>
                <w:sz w:val="24"/>
              </w:rPr>
              <w:t xml:space="preserve"> </w:t>
            </w:r>
          </w:p>
          <w:p w:rsidR="0081587E" w:rsidRPr="00EF009D" w:rsidRDefault="0081587E" w:rsidP="00007EED">
            <w:pPr>
              <w:jc w:val="left"/>
              <w:rPr>
                <w:rFonts w:hint="eastAsia"/>
                <w:sz w:val="24"/>
              </w:rPr>
            </w:pPr>
            <w:r w:rsidRPr="00EF009D">
              <w:rPr>
                <w:rFonts w:hint="eastAsia"/>
                <w:sz w:val="24"/>
              </w:rPr>
              <w:t>17</w:t>
            </w:r>
            <w:r w:rsidRPr="00EF009D">
              <w:rPr>
                <w:rFonts w:hint="eastAsia"/>
                <w:sz w:val="24"/>
              </w:rPr>
              <w:t>、手持高清</w:t>
            </w:r>
            <w:r w:rsidRPr="00EF009D">
              <w:rPr>
                <w:rFonts w:hint="eastAsia"/>
                <w:sz w:val="24"/>
              </w:rPr>
              <w:t>DV</w:t>
            </w:r>
            <w:r w:rsidRPr="00EF009D">
              <w:rPr>
                <w:rFonts w:hint="eastAsia"/>
                <w:sz w:val="24"/>
              </w:rPr>
              <w:t>：存储介质：闪存式</w:t>
            </w:r>
            <w:r w:rsidRPr="00EF009D">
              <w:rPr>
                <w:rFonts w:hint="eastAsia"/>
                <w:sz w:val="24"/>
              </w:rPr>
              <w:t>DV</w:t>
            </w:r>
          </w:p>
          <w:p w:rsidR="0081587E" w:rsidRPr="00EF009D" w:rsidRDefault="0081587E" w:rsidP="00007EED">
            <w:pPr>
              <w:jc w:val="left"/>
              <w:rPr>
                <w:rFonts w:hint="eastAsia"/>
                <w:sz w:val="24"/>
              </w:rPr>
            </w:pPr>
            <w:r w:rsidRPr="00EF009D">
              <w:rPr>
                <w:rFonts w:hint="eastAsia"/>
                <w:sz w:val="24"/>
              </w:rPr>
              <w:t>18</w:t>
            </w:r>
            <w:r w:rsidRPr="00EF009D">
              <w:rPr>
                <w:rFonts w:hint="eastAsia"/>
                <w:sz w:val="24"/>
              </w:rPr>
              <w:t>、传感器尺寸：</w:t>
            </w:r>
            <w:r w:rsidRPr="00EF009D">
              <w:rPr>
                <w:rFonts w:hint="eastAsia"/>
                <w:sz w:val="24"/>
              </w:rPr>
              <w:t>1/3.1</w:t>
            </w:r>
          </w:p>
          <w:p w:rsidR="0081587E" w:rsidRPr="00EF009D" w:rsidRDefault="0081587E" w:rsidP="00007EED">
            <w:pPr>
              <w:jc w:val="left"/>
              <w:rPr>
                <w:rFonts w:hint="eastAsia"/>
                <w:sz w:val="24"/>
              </w:rPr>
            </w:pPr>
            <w:r w:rsidRPr="00EF009D">
              <w:rPr>
                <w:rFonts w:hint="eastAsia"/>
                <w:sz w:val="24"/>
              </w:rPr>
              <w:t>19</w:t>
            </w:r>
            <w:r w:rsidRPr="00EF009D">
              <w:rPr>
                <w:rFonts w:hint="eastAsia"/>
                <w:sz w:val="24"/>
              </w:rPr>
              <w:t>、数码像素：</w:t>
            </w:r>
            <w:r w:rsidRPr="00EF009D">
              <w:rPr>
                <w:rFonts w:hint="eastAsia"/>
                <w:sz w:val="24"/>
              </w:rPr>
              <w:t>600</w:t>
            </w:r>
            <w:r w:rsidRPr="00EF009D">
              <w:rPr>
                <w:rFonts w:hint="eastAsia"/>
                <w:sz w:val="24"/>
              </w:rPr>
              <w:t>万以上</w:t>
            </w:r>
          </w:p>
          <w:p w:rsidR="0081587E" w:rsidRPr="00EF009D" w:rsidRDefault="0081587E" w:rsidP="00007EED">
            <w:pPr>
              <w:jc w:val="left"/>
              <w:rPr>
                <w:rFonts w:hint="eastAsia"/>
                <w:sz w:val="24"/>
              </w:rPr>
            </w:pPr>
            <w:r w:rsidRPr="00EF009D">
              <w:rPr>
                <w:rFonts w:hint="eastAsia"/>
                <w:sz w:val="24"/>
              </w:rPr>
              <w:t>20</w:t>
            </w:r>
            <w:r w:rsidRPr="00EF009D">
              <w:rPr>
                <w:rFonts w:hint="eastAsia"/>
                <w:sz w:val="24"/>
              </w:rPr>
              <w:t>、防抖性能：五轴防抖</w:t>
            </w:r>
          </w:p>
          <w:p w:rsidR="0081587E" w:rsidRPr="00EF009D" w:rsidRDefault="0081587E" w:rsidP="00007EED">
            <w:pPr>
              <w:jc w:val="left"/>
              <w:rPr>
                <w:rFonts w:hint="eastAsia"/>
                <w:sz w:val="24"/>
              </w:rPr>
            </w:pPr>
            <w:r w:rsidRPr="00EF009D">
              <w:rPr>
                <w:rFonts w:hint="eastAsia"/>
                <w:sz w:val="24"/>
              </w:rPr>
              <w:t>21</w:t>
            </w:r>
            <w:r w:rsidRPr="00EF009D">
              <w:rPr>
                <w:rFonts w:hint="eastAsia"/>
                <w:sz w:val="24"/>
              </w:rPr>
              <w:t>、屏幕尺寸：</w:t>
            </w:r>
            <w:r w:rsidRPr="00EF009D">
              <w:rPr>
                <w:rFonts w:hint="eastAsia"/>
                <w:sz w:val="24"/>
              </w:rPr>
              <w:t>3</w:t>
            </w:r>
            <w:r w:rsidRPr="00EF009D">
              <w:rPr>
                <w:rFonts w:hint="eastAsia"/>
                <w:sz w:val="24"/>
              </w:rPr>
              <w:t>；感光元件：</w:t>
            </w:r>
            <w:r w:rsidRPr="00EF009D">
              <w:rPr>
                <w:rFonts w:hint="eastAsia"/>
                <w:sz w:val="24"/>
              </w:rPr>
              <w:t xml:space="preserve">MOS                                                          </w:t>
            </w:r>
          </w:p>
          <w:p w:rsidR="0081587E" w:rsidRPr="00EF009D" w:rsidRDefault="0081587E" w:rsidP="00007EED">
            <w:pPr>
              <w:jc w:val="left"/>
              <w:rPr>
                <w:sz w:val="24"/>
              </w:rPr>
            </w:pPr>
            <w:r w:rsidRPr="00EF009D">
              <w:rPr>
                <w:rFonts w:hint="eastAsia"/>
                <w:sz w:val="24"/>
              </w:rPr>
              <w:t>22</w:t>
            </w:r>
            <w:r w:rsidRPr="00EF009D">
              <w:rPr>
                <w:rFonts w:hint="eastAsia"/>
                <w:sz w:val="24"/>
              </w:rPr>
              <w:t>、配件包含：便携包、三脚架、</w:t>
            </w:r>
            <w:r w:rsidRPr="00EF009D">
              <w:rPr>
                <w:rFonts w:hint="eastAsia"/>
                <w:sz w:val="24"/>
              </w:rPr>
              <w:t>128G</w:t>
            </w:r>
            <w:r w:rsidRPr="00EF009D">
              <w:rPr>
                <w:rFonts w:hint="eastAsia"/>
                <w:sz w:val="24"/>
              </w:rPr>
              <w:t>存贮卡、备用电池、座充、读卡器等</w:t>
            </w:r>
          </w:p>
        </w:tc>
      </w:tr>
      <w:tr w:rsidR="0081587E" w:rsidRPr="00EF009D" w:rsidTr="00007EED">
        <w:trPr>
          <w:trHeight w:val="370"/>
        </w:trPr>
        <w:tc>
          <w:tcPr>
            <w:tcW w:w="313" w:type="pct"/>
            <w:vMerge/>
            <w:tcBorders>
              <w:left w:val="single" w:sz="4" w:space="0" w:color="auto"/>
              <w:right w:val="single" w:sz="4" w:space="0" w:color="auto"/>
            </w:tcBorders>
            <w:vAlign w:val="center"/>
          </w:tcPr>
          <w:p w:rsidR="0081587E" w:rsidRPr="00EF009D" w:rsidRDefault="0081587E" w:rsidP="00007EED">
            <w:pPr>
              <w:widowControl/>
              <w:jc w:val="center"/>
              <w:textAlignment w:val="center"/>
              <w:rPr>
                <w:kern w:val="0"/>
                <w:sz w:val="24"/>
              </w:rPr>
            </w:pPr>
          </w:p>
        </w:tc>
        <w:tc>
          <w:tcPr>
            <w:tcW w:w="748" w:type="pct"/>
            <w:vMerge/>
            <w:tcBorders>
              <w:left w:val="single" w:sz="4" w:space="0" w:color="auto"/>
              <w:right w:val="single" w:sz="4" w:space="0" w:color="auto"/>
            </w:tcBorders>
            <w:vAlign w:val="center"/>
          </w:tcPr>
          <w:p w:rsidR="0081587E" w:rsidRPr="00EF009D" w:rsidRDefault="0081587E" w:rsidP="00007EED">
            <w:pPr>
              <w:widowControl/>
              <w:jc w:val="center"/>
              <w:textAlignment w:val="center"/>
              <w:rPr>
                <w:rFonts w:hint="eastAsia"/>
                <w:sz w:val="24"/>
              </w:rPr>
            </w:pPr>
          </w:p>
        </w:tc>
        <w:tc>
          <w:tcPr>
            <w:tcW w:w="916" w:type="pct"/>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sz w:val="24"/>
              </w:rPr>
            </w:pPr>
            <w:r w:rsidRPr="00EF009D">
              <w:rPr>
                <w:rFonts w:hint="eastAsia"/>
                <w:b/>
                <w:sz w:val="24"/>
              </w:rPr>
              <w:t>布控球</w:t>
            </w:r>
            <w:r w:rsidRPr="00EF009D">
              <w:rPr>
                <w:rFonts w:hint="eastAsia"/>
                <w:b/>
                <w:sz w:val="24"/>
              </w:rPr>
              <w:t>(5G)</w:t>
            </w:r>
          </w:p>
        </w:tc>
        <w:tc>
          <w:tcPr>
            <w:tcW w:w="3023" w:type="pct"/>
            <w:tcBorders>
              <w:top w:val="single" w:sz="4" w:space="0" w:color="auto"/>
              <w:left w:val="single" w:sz="4" w:space="0" w:color="auto"/>
              <w:bottom w:val="single" w:sz="4" w:space="0" w:color="auto"/>
              <w:right w:val="single" w:sz="4" w:space="0" w:color="auto"/>
            </w:tcBorders>
          </w:tcPr>
          <w:p w:rsidR="0081587E" w:rsidRPr="00EF009D" w:rsidRDefault="0081587E" w:rsidP="00007EED">
            <w:pPr>
              <w:jc w:val="left"/>
              <w:rPr>
                <w:rFonts w:hint="eastAsia"/>
                <w:sz w:val="24"/>
              </w:rPr>
            </w:pPr>
            <w:r w:rsidRPr="00EF009D">
              <w:rPr>
                <w:rFonts w:hint="eastAsia"/>
                <w:sz w:val="24"/>
              </w:rPr>
              <w:t>★</w:t>
            </w:r>
            <w:r w:rsidRPr="00EF009D">
              <w:rPr>
                <w:rFonts w:hint="eastAsia"/>
                <w:sz w:val="24"/>
              </w:rPr>
              <w:t>1</w:t>
            </w:r>
            <w:r w:rsidRPr="00EF009D">
              <w:rPr>
                <w:rFonts w:hint="eastAsia"/>
                <w:sz w:val="24"/>
              </w:rPr>
              <w:t>、支持无缝接入全国消防指挥视频调度系统，在全国消防指挥视频调度系统中实现音视频传输功能，可在综合图像平台中直接进行目录树中拖拉操作。</w:t>
            </w:r>
          </w:p>
          <w:p w:rsidR="0081587E" w:rsidRPr="00EF009D" w:rsidRDefault="0081587E" w:rsidP="00007EED">
            <w:pPr>
              <w:jc w:val="left"/>
              <w:rPr>
                <w:rFonts w:hint="eastAsia"/>
                <w:sz w:val="24"/>
              </w:rPr>
            </w:pPr>
            <w:r w:rsidRPr="00EF009D">
              <w:rPr>
                <w:rFonts w:hint="eastAsia"/>
                <w:sz w:val="24"/>
              </w:rPr>
              <w:t>2</w:t>
            </w:r>
            <w:r w:rsidRPr="00EF009D">
              <w:rPr>
                <w:rFonts w:hint="eastAsia"/>
                <w:sz w:val="24"/>
              </w:rPr>
              <w:t>、一体化设计要求，防尘防水防护等级≥</w:t>
            </w:r>
            <w:r w:rsidRPr="00EF009D">
              <w:rPr>
                <w:rFonts w:hint="eastAsia"/>
                <w:sz w:val="24"/>
              </w:rPr>
              <w:t>IP66</w:t>
            </w:r>
            <w:r w:rsidRPr="00EF009D">
              <w:rPr>
                <w:rFonts w:hint="eastAsia"/>
                <w:sz w:val="24"/>
              </w:rPr>
              <w:t>，配套专业安全防湿箱，保证远距离运输的安全，具有手提把手设计。</w:t>
            </w:r>
          </w:p>
          <w:p w:rsidR="0081587E" w:rsidRPr="00EF009D" w:rsidRDefault="0081587E" w:rsidP="00007EED">
            <w:pPr>
              <w:jc w:val="left"/>
              <w:rPr>
                <w:rFonts w:hint="eastAsia"/>
                <w:sz w:val="24"/>
              </w:rPr>
            </w:pPr>
            <w:r w:rsidRPr="00EF009D">
              <w:rPr>
                <w:rFonts w:hint="eastAsia"/>
                <w:sz w:val="24"/>
              </w:rPr>
              <w:t>3</w:t>
            </w:r>
            <w:r w:rsidRPr="00EF009D">
              <w:rPr>
                <w:rFonts w:hint="eastAsia"/>
                <w:sz w:val="24"/>
              </w:rPr>
              <w:t>、拍摄效果要求：数字变倍≥</w:t>
            </w:r>
            <w:r w:rsidRPr="00EF009D">
              <w:rPr>
                <w:rFonts w:hint="eastAsia"/>
                <w:sz w:val="24"/>
              </w:rPr>
              <w:t>12</w:t>
            </w:r>
            <w:r w:rsidRPr="00EF009D">
              <w:rPr>
                <w:rFonts w:hint="eastAsia"/>
                <w:sz w:val="24"/>
              </w:rPr>
              <w:t>倍、光学变倍≥</w:t>
            </w:r>
            <w:r w:rsidRPr="00EF009D">
              <w:rPr>
                <w:rFonts w:hint="eastAsia"/>
                <w:sz w:val="24"/>
              </w:rPr>
              <w:t>30</w:t>
            </w:r>
            <w:r w:rsidRPr="00EF009D">
              <w:rPr>
                <w:rFonts w:hint="eastAsia"/>
                <w:sz w:val="24"/>
              </w:rPr>
              <w:t>倍；支持夜视距离≥</w:t>
            </w:r>
            <w:r w:rsidRPr="00EF009D">
              <w:rPr>
                <w:rFonts w:hint="eastAsia"/>
                <w:sz w:val="24"/>
              </w:rPr>
              <w:t>100</w:t>
            </w:r>
            <w:r w:rsidRPr="00EF009D">
              <w:rPr>
                <w:rFonts w:hint="eastAsia"/>
                <w:sz w:val="24"/>
              </w:rPr>
              <w:t>米；</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4</w:t>
            </w:r>
            <w:r w:rsidRPr="00EF009D">
              <w:rPr>
                <w:rFonts w:hint="eastAsia"/>
                <w:sz w:val="24"/>
              </w:rPr>
              <w:t>、照度：彩色≤</w:t>
            </w:r>
            <w:r w:rsidRPr="00EF009D">
              <w:rPr>
                <w:rFonts w:hint="eastAsia"/>
                <w:sz w:val="24"/>
              </w:rPr>
              <w:t>0.001lx</w:t>
            </w:r>
            <w:r w:rsidRPr="00EF009D">
              <w:rPr>
                <w:rFonts w:hint="eastAsia"/>
                <w:sz w:val="24"/>
              </w:rPr>
              <w:t>（</w:t>
            </w:r>
            <w:r w:rsidRPr="00EF009D">
              <w:rPr>
                <w:rFonts w:hint="eastAsia"/>
                <w:sz w:val="24"/>
              </w:rPr>
              <w:t>F1.6,AGC on</w:t>
            </w:r>
            <w:r w:rsidRPr="00EF009D">
              <w:rPr>
                <w:rFonts w:hint="eastAsia"/>
                <w:sz w:val="24"/>
              </w:rPr>
              <w:t>，</w:t>
            </w:r>
            <w:r w:rsidRPr="00EF009D">
              <w:rPr>
                <w:rFonts w:hint="eastAsia"/>
                <w:sz w:val="24"/>
              </w:rPr>
              <w:t>1/30s</w:t>
            </w:r>
            <w:r w:rsidRPr="00EF009D">
              <w:rPr>
                <w:rFonts w:hint="eastAsia"/>
                <w:sz w:val="24"/>
              </w:rPr>
              <w:t>），黑白≤</w:t>
            </w:r>
            <w:r w:rsidRPr="00EF009D">
              <w:rPr>
                <w:rFonts w:hint="eastAsia"/>
                <w:sz w:val="24"/>
              </w:rPr>
              <w:t>0.0001lx</w:t>
            </w:r>
            <w:r w:rsidRPr="00EF009D">
              <w:rPr>
                <w:rFonts w:hint="eastAsia"/>
                <w:sz w:val="24"/>
              </w:rPr>
              <w:t>（</w:t>
            </w:r>
            <w:r w:rsidRPr="00EF009D">
              <w:rPr>
                <w:rFonts w:hint="eastAsia"/>
                <w:sz w:val="24"/>
              </w:rPr>
              <w:t>F1.6,AGC on</w:t>
            </w:r>
            <w:r w:rsidRPr="00EF009D">
              <w:rPr>
                <w:rFonts w:hint="eastAsia"/>
                <w:sz w:val="24"/>
              </w:rPr>
              <w:t>，</w:t>
            </w:r>
            <w:r w:rsidRPr="00EF009D">
              <w:rPr>
                <w:rFonts w:hint="eastAsia"/>
                <w:sz w:val="24"/>
              </w:rPr>
              <w:t>1/3s</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5</w:t>
            </w:r>
            <w:r w:rsidRPr="00EF009D">
              <w:rPr>
                <w:rFonts w:hint="eastAsia"/>
                <w:sz w:val="24"/>
              </w:rPr>
              <w:t>、云台：支持水平旋转范围：支持连续</w:t>
            </w:r>
            <w:r w:rsidRPr="00EF009D">
              <w:rPr>
                <w:rFonts w:hint="eastAsia"/>
                <w:sz w:val="24"/>
              </w:rPr>
              <w:t>360</w:t>
            </w:r>
            <w:r w:rsidRPr="00EF009D">
              <w:rPr>
                <w:rFonts w:hint="eastAsia"/>
                <w:sz w:val="24"/>
              </w:rPr>
              <w:t>°旋转，垂直旋转：</w:t>
            </w:r>
            <w:r w:rsidRPr="00EF009D">
              <w:rPr>
                <w:rFonts w:hint="eastAsia"/>
                <w:sz w:val="24"/>
              </w:rPr>
              <w:t>-30</w:t>
            </w:r>
            <w:r w:rsidRPr="00EF009D">
              <w:rPr>
                <w:rFonts w:hint="eastAsia"/>
                <w:sz w:val="24"/>
              </w:rPr>
              <w:t>°到</w:t>
            </w:r>
            <w:r w:rsidRPr="00EF009D">
              <w:rPr>
                <w:rFonts w:hint="eastAsia"/>
                <w:sz w:val="24"/>
              </w:rPr>
              <w:t>90</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6</w:t>
            </w:r>
            <w:r w:rsidRPr="00EF009D">
              <w:rPr>
                <w:rFonts w:hint="eastAsia"/>
                <w:sz w:val="24"/>
              </w:rPr>
              <w:t>、编码协议：支持</w:t>
            </w:r>
            <w:r w:rsidRPr="00EF009D">
              <w:rPr>
                <w:rFonts w:hint="eastAsia"/>
                <w:sz w:val="24"/>
              </w:rPr>
              <w:t>H.264</w:t>
            </w:r>
            <w:r w:rsidRPr="00EF009D">
              <w:rPr>
                <w:rFonts w:hint="eastAsia"/>
                <w:sz w:val="24"/>
              </w:rPr>
              <w:t>、</w:t>
            </w:r>
            <w:r w:rsidRPr="00EF009D">
              <w:rPr>
                <w:rFonts w:hint="eastAsia"/>
                <w:sz w:val="24"/>
              </w:rPr>
              <w:t>H.265</w:t>
            </w:r>
            <w:r w:rsidRPr="00EF009D">
              <w:rPr>
                <w:rFonts w:hint="eastAsia"/>
                <w:sz w:val="24"/>
              </w:rPr>
              <w:t>，支持</w:t>
            </w:r>
            <w:r w:rsidRPr="00EF009D">
              <w:rPr>
                <w:rFonts w:hint="eastAsia"/>
                <w:sz w:val="24"/>
              </w:rPr>
              <w:t>G711A</w:t>
            </w:r>
            <w:r w:rsidRPr="00EF009D">
              <w:rPr>
                <w:rFonts w:hint="eastAsia"/>
                <w:sz w:val="24"/>
              </w:rPr>
              <w:t>、</w:t>
            </w:r>
            <w:r w:rsidRPr="00EF009D">
              <w:rPr>
                <w:rFonts w:hint="eastAsia"/>
                <w:sz w:val="24"/>
              </w:rPr>
              <w:t>G722.1</w:t>
            </w:r>
            <w:r w:rsidRPr="00EF009D">
              <w:rPr>
                <w:rFonts w:hint="eastAsia"/>
                <w:sz w:val="24"/>
              </w:rPr>
              <w:t>；音频采样率≥</w:t>
            </w:r>
            <w:r w:rsidRPr="00EF009D">
              <w:rPr>
                <w:rFonts w:hint="eastAsia"/>
                <w:sz w:val="24"/>
              </w:rPr>
              <w:t>32KHz</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7</w:t>
            </w:r>
            <w:r w:rsidRPr="00EF009D">
              <w:rPr>
                <w:rFonts w:hint="eastAsia"/>
                <w:sz w:val="24"/>
              </w:rPr>
              <w:t>、显示：支持至少</w:t>
            </w:r>
            <w:r w:rsidRPr="00EF009D">
              <w:rPr>
                <w:rFonts w:hint="eastAsia"/>
                <w:sz w:val="24"/>
              </w:rPr>
              <w:t>1</w:t>
            </w:r>
            <w:r w:rsidRPr="00EF009D">
              <w:rPr>
                <w:rFonts w:hint="eastAsia"/>
                <w:sz w:val="24"/>
              </w:rPr>
              <w:t>个</w:t>
            </w:r>
            <w:r w:rsidRPr="00EF009D">
              <w:rPr>
                <w:rFonts w:hint="eastAsia"/>
                <w:sz w:val="24"/>
              </w:rPr>
              <w:t>LED</w:t>
            </w:r>
            <w:r w:rsidRPr="00EF009D">
              <w:rPr>
                <w:rFonts w:hint="eastAsia"/>
                <w:sz w:val="24"/>
              </w:rPr>
              <w:t>环灯，</w:t>
            </w:r>
            <w:r w:rsidRPr="00EF009D">
              <w:rPr>
                <w:rFonts w:hint="eastAsia"/>
                <w:sz w:val="24"/>
              </w:rPr>
              <w:t>OLED</w:t>
            </w:r>
            <w:r w:rsidRPr="00EF009D">
              <w:rPr>
                <w:rFonts w:hint="eastAsia"/>
                <w:sz w:val="24"/>
              </w:rPr>
              <w:t>屏显支持</w:t>
            </w:r>
            <w:r w:rsidRPr="00EF009D">
              <w:rPr>
                <w:rFonts w:hint="eastAsia"/>
                <w:sz w:val="24"/>
              </w:rPr>
              <w:t>4G</w:t>
            </w:r>
            <w:r w:rsidRPr="00EF009D">
              <w:rPr>
                <w:rFonts w:hint="eastAsia"/>
                <w:sz w:val="24"/>
              </w:rPr>
              <w:t>、</w:t>
            </w:r>
            <w:r w:rsidRPr="00EF009D">
              <w:rPr>
                <w:rFonts w:hint="eastAsia"/>
                <w:sz w:val="24"/>
              </w:rPr>
              <w:t>WIFI</w:t>
            </w:r>
            <w:r w:rsidRPr="00EF009D">
              <w:rPr>
                <w:rFonts w:hint="eastAsia"/>
                <w:sz w:val="24"/>
              </w:rPr>
              <w:t>、蓝牙、</w:t>
            </w:r>
            <w:r w:rsidRPr="00EF009D">
              <w:rPr>
                <w:rFonts w:hint="eastAsia"/>
                <w:sz w:val="24"/>
              </w:rPr>
              <w:t>GPS</w:t>
            </w:r>
            <w:r w:rsidRPr="00EF009D">
              <w:rPr>
                <w:rFonts w:hint="eastAsia"/>
                <w:sz w:val="24"/>
              </w:rPr>
              <w:t>连接状态、信号强度、平台连接状态；机芯</w:t>
            </w:r>
            <w:r w:rsidRPr="00EF009D">
              <w:rPr>
                <w:rFonts w:hint="eastAsia"/>
                <w:sz w:val="24"/>
              </w:rPr>
              <w:t>OSD</w:t>
            </w:r>
            <w:r w:rsidRPr="00EF009D">
              <w:rPr>
                <w:rFonts w:hint="eastAsia"/>
                <w:sz w:val="24"/>
              </w:rPr>
              <w:t>可调取显示，设备名称、时间、</w:t>
            </w:r>
            <w:r w:rsidRPr="00EF009D">
              <w:rPr>
                <w:rFonts w:hint="eastAsia"/>
                <w:sz w:val="24"/>
              </w:rPr>
              <w:t>GPS</w:t>
            </w:r>
            <w:r w:rsidRPr="00EF009D">
              <w:rPr>
                <w:rFonts w:hint="eastAsia"/>
                <w:sz w:val="24"/>
              </w:rPr>
              <w:t>、蓝牙、</w:t>
            </w:r>
            <w:r w:rsidRPr="00EF009D">
              <w:rPr>
                <w:rFonts w:hint="eastAsia"/>
                <w:sz w:val="24"/>
              </w:rPr>
              <w:t>4G</w:t>
            </w:r>
            <w:r w:rsidRPr="00EF009D">
              <w:rPr>
                <w:rFonts w:hint="eastAsia"/>
                <w:sz w:val="24"/>
              </w:rPr>
              <w:t>网络、电量字符叠加。</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8</w:t>
            </w:r>
            <w:r w:rsidRPr="00EF009D">
              <w:rPr>
                <w:rFonts w:hint="eastAsia"/>
                <w:sz w:val="24"/>
              </w:rPr>
              <w:t>、除雾：支持总队或各支队现有指挥视频终端通过预设位进行云台加热去雾。</w:t>
            </w:r>
          </w:p>
          <w:p w:rsidR="0081587E" w:rsidRPr="00EF009D" w:rsidRDefault="0081587E" w:rsidP="00007EED">
            <w:pPr>
              <w:jc w:val="left"/>
              <w:rPr>
                <w:rFonts w:hint="eastAsia"/>
                <w:sz w:val="24"/>
              </w:rPr>
            </w:pPr>
            <w:r w:rsidRPr="00EF009D">
              <w:rPr>
                <w:rFonts w:hint="eastAsia"/>
                <w:sz w:val="24"/>
              </w:rPr>
              <w:t>9</w:t>
            </w:r>
            <w:r w:rsidRPr="00EF009D">
              <w:rPr>
                <w:rFonts w:hint="eastAsia"/>
                <w:sz w:val="24"/>
              </w:rPr>
              <w:t>、工作时长：正常工作不小于</w:t>
            </w:r>
            <w:r w:rsidRPr="00EF009D">
              <w:rPr>
                <w:rFonts w:hint="eastAsia"/>
                <w:sz w:val="24"/>
              </w:rPr>
              <w:t>8</w:t>
            </w:r>
            <w:r w:rsidRPr="00EF009D">
              <w:rPr>
                <w:rFonts w:hint="eastAsia"/>
                <w:sz w:val="24"/>
              </w:rPr>
              <w:t>小时，开启激光夜视工作不小于</w:t>
            </w:r>
            <w:r w:rsidRPr="00EF009D">
              <w:rPr>
                <w:rFonts w:hint="eastAsia"/>
                <w:sz w:val="24"/>
              </w:rPr>
              <w:t>4</w:t>
            </w:r>
            <w:r w:rsidRPr="00EF009D">
              <w:rPr>
                <w:rFonts w:hint="eastAsia"/>
                <w:sz w:val="24"/>
              </w:rPr>
              <w:t>小时。</w:t>
            </w:r>
          </w:p>
          <w:p w:rsidR="0081587E" w:rsidRPr="00EF009D" w:rsidRDefault="0081587E" w:rsidP="00007EED">
            <w:pPr>
              <w:jc w:val="left"/>
              <w:rPr>
                <w:rFonts w:hint="eastAsia"/>
                <w:sz w:val="24"/>
              </w:rPr>
            </w:pPr>
            <w:r w:rsidRPr="00EF009D">
              <w:rPr>
                <w:rFonts w:hint="eastAsia"/>
                <w:sz w:val="24"/>
              </w:rPr>
              <w:t>10</w:t>
            </w:r>
            <w:r w:rsidRPr="00EF009D">
              <w:rPr>
                <w:rFonts w:hint="eastAsia"/>
                <w:sz w:val="24"/>
              </w:rPr>
              <w:t>、支持</w:t>
            </w:r>
            <w:r w:rsidRPr="00EF009D">
              <w:rPr>
                <w:rFonts w:hint="eastAsia"/>
                <w:sz w:val="24"/>
              </w:rPr>
              <w:t>1</w:t>
            </w:r>
            <w:r w:rsidRPr="00EF009D">
              <w:rPr>
                <w:rFonts w:hint="eastAsia"/>
                <w:sz w:val="24"/>
              </w:rPr>
              <w:t>×</w:t>
            </w:r>
            <w:r w:rsidRPr="00EF009D">
              <w:rPr>
                <w:rFonts w:hint="eastAsia"/>
                <w:sz w:val="24"/>
              </w:rPr>
              <w:t>4G</w:t>
            </w:r>
            <w:r w:rsidRPr="00EF009D">
              <w:rPr>
                <w:rFonts w:hint="eastAsia"/>
                <w:sz w:val="24"/>
              </w:rPr>
              <w:t>全网通，</w:t>
            </w:r>
            <w:r w:rsidRPr="00EF009D">
              <w:rPr>
                <w:rFonts w:hint="eastAsia"/>
                <w:sz w:val="24"/>
              </w:rPr>
              <w:t>1</w:t>
            </w:r>
            <w:r w:rsidRPr="00EF009D">
              <w:rPr>
                <w:rFonts w:hint="eastAsia"/>
                <w:sz w:val="24"/>
              </w:rPr>
              <w:t>×</w:t>
            </w:r>
            <w:r w:rsidRPr="00EF009D">
              <w:rPr>
                <w:rFonts w:hint="eastAsia"/>
                <w:sz w:val="24"/>
              </w:rPr>
              <w:t>5G</w:t>
            </w:r>
            <w:r w:rsidRPr="00EF009D">
              <w:rPr>
                <w:rFonts w:hint="eastAsia"/>
                <w:sz w:val="24"/>
              </w:rPr>
              <w:t>全网通，</w:t>
            </w:r>
            <w:r w:rsidRPr="00EF009D">
              <w:rPr>
                <w:rFonts w:hint="eastAsia"/>
                <w:sz w:val="24"/>
              </w:rPr>
              <w:t>1</w:t>
            </w:r>
            <w:r w:rsidRPr="00EF009D">
              <w:rPr>
                <w:rFonts w:hint="eastAsia"/>
                <w:sz w:val="24"/>
              </w:rPr>
              <w:t>×</w:t>
            </w:r>
            <w:r w:rsidRPr="00EF009D">
              <w:rPr>
                <w:rFonts w:hint="eastAsia"/>
                <w:sz w:val="24"/>
              </w:rPr>
              <w:t>WIFI</w:t>
            </w:r>
            <w:r w:rsidRPr="00EF009D">
              <w:rPr>
                <w:rFonts w:hint="eastAsia"/>
                <w:sz w:val="24"/>
              </w:rPr>
              <w:t>，</w:t>
            </w:r>
            <w:r w:rsidRPr="00EF009D">
              <w:rPr>
                <w:rFonts w:hint="eastAsia"/>
                <w:sz w:val="24"/>
              </w:rPr>
              <w:t>1</w:t>
            </w:r>
            <w:r w:rsidRPr="00EF009D">
              <w:rPr>
                <w:rFonts w:hint="eastAsia"/>
                <w:sz w:val="24"/>
              </w:rPr>
              <w:t>×</w:t>
            </w:r>
            <w:r w:rsidRPr="00EF009D">
              <w:rPr>
                <w:rFonts w:hint="eastAsia"/>
                <w:sz w:val="24"/>
              </w:rPr>
              <w:t>10/100M</w:t>
            </w:r>
            <w:r w:rsidRPr="00EF009D">
              <w:rPr>
                <w:rFonts w:hint="eastAsia"/>
                <w:sz w:val="24"/>
              </w:rPr>
              <w:t>以太网口；</w:t>
            </w:r>
          </w:p>
          <w:p w:rsidR="0081587E" w:rsidRPr="00EF009D" w:rsidRDefault="0081587E" w:rsidP="00007EED">
            <w:pPr>
              <w:jc w:val="left"/>
              <w:rPr>
                <w:rFonts w:hint="eastAsia"/>
                <w:sz w:val="24"/>
              </w:rPr>
            </w:pPr>
            <w:r w:rsidRPr="00EF009D">
              <w:rPr>
                <w:rFonts w:hint="eastAsia"/>
                <w:sz w:val="24"/>
              </w:rPr>
              <w:lastRenderedPageBreak/>
              <w:t>11</w:t>
            </w:r>
            <w:r w:rsidRPr="00EF009D">
              <w:rPr>
                <w:rFonts w:hint="eastAsia"/>
                <w:sz w:val="24"/>
              </w:rPr>
              <w:t>、尺寸：≤Φ</w:t>
            </w:r>
            <w:r w:rsidRPr="00EF009D">
              <w:rPr>
                <w:rFonts w:hint="eastAsia"/>
                <w:sz w:val="24"/>
              </w:rPr>
              <w:t>169*284mm</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12</w:t>
            </w:r>
            <w:r w:rsidRPr="00EF009D">
              <w:rPr>
                <w:rFonts w:hint="eastAsia"/>
                <w:sz w:val="24"/>
              </w:rPr>
              <w:t>、夜视功能：激光夜视距离≥</w:t>
            </w:r>
            <w:r w:rsidRPr="00EF009D">
              <w:rPr>
                <w:rFonts w:hint="eastAsia"/>
                <w:sz w:val="24"/>
              </w:rPr>
              <w:t>300</w:t>
            </w:r>
            <w:r w:rsidRPr="00EF009D">
              <w:rPr>
                <w:rFonts w:hint="eastAsia"/>
                <w:sz w:val="24"/>
              </w:rPr>
              <w:t>米；</w:t>
            </w:r>
          </w:p>
          <w:p w:rsidR="0081587E" w:rsidRPr="00EF009D" w:rsidRDefault="0081587E" w:rsidP="00007EED">
            <w:pPr>
              <w:jc w:val="left"/>
              <w:rPr>
                <w:rFonts w:hint="eastAsia"/>
                <w:sz w:val="24"/>
              </w:rPr>
            </w:pPr>
            <w:r w:rsidRPr="00EF009D">
              <w:rPr>
                <w:rFonts w:hint="eastAsia"/>
                <w:sz w:val="24"/>
              </w:rPr>
              <w:t>13</w:t>
            </w:r>
            <w:r w:rsidRPr="00EF009D">
              <w:rPr>
                <w:rFonts w:hint="eastAsia"/>
                <w:sz w:val="24"/>
              </w:rPr>
              <w:t>、内置北斗</w:t>
            </w:r>
            <w:r w:rsidRPr="00EF009D">
              <w:rPr>
                <w:rFonts w:hint="eastAsia"/>
                <w:sz w:val="24"/>
              </w:rPr>
              <w:t>&amp;GPS</w:t>
            </w:r>
            <w:r w:rsidRPr="00EF009D">
              <w:rPr>
                <w:rFonts w:hint="eastAsia"/>
                <w:sz w:val="24"/>
              </w:rPr>
              <w:t>定位模块，支持基站定位技术。</w:t>
            </w:r>
          </w:p>
          <w:p w:rsidR="0081587E" w:rsidRPr="00EF009D" w:rsidRDefault="0081587E" w:rsidP="00007EED">
            <w:pPr>
              <w:jc w:val="left"/>
              <w:rPr>
                <w:sz w:val="24"/>
              </w:rPr>
            </w:pPr>
            <w:r w:rsidRPr="00EF009D">
              <w:rPr>
                <w:rFonts w:hint="eastAsia"/>
                <w:sz w:val="24"/>
              </w:rPr>
              <w:t>14</w:t>
            </w:r>
            <w:r w:rsidRPr="00EF009D">
              <w:rPr>
                <w:rFonts w:hint="eastAsia"/>
                <w:sz w:val="24"/>
              </w:rPr>
              <w:t>、配件包含：三脚架</w:t>
            </w:r>
          </w:p>
        </w:tc>
      </w:tr>
      <w:tr w:rsidR="0081587E" w:rsidRPr="00EF009D" w:rsidTr="00007EED">
        <w:trPr>
          <w:trHeight w:val="370"/>
        </w:trPr>
        <w:tc>
          <w:tcPr>
            <w:tcW w:w="313" w:type="pct"/>
            <w:vMerge/>
            <w:tcBorders>
              <w:left w:val="single" w:sz="4" w:space="0" w:color="auto"/>
              <w:right w:val="single" w:sz="4" w:space="0" w:color="auto"/>
            </w:tcBorders>
            <w:vAlign w:val="center"/>
          </w:tcPr>
          <w:p w:rsidR="0081587E" w:rsidRPr="00EF009D" w:rsidRDefault="0081587E" w:rsidP="00007EED">
            <w:pPr>
              <w:widowControl/>
              <w:jc w:val="center"/>
              <w:textAlignment w:val="center"/>
              <w:rPr>
                <w:kern w:val="0"/>
                <w:sz w:val="24"/>
              </w:rPr>
            </w:pPr>
          </w:p>
        </w:tc>
        <w:tc>
          <w:tcPr>
            <w:tcW w:w="748" w:type="pct"/>
            <w:vMerge/>
            <w:tcBorders>
              <w:left w:val="single" w:sz="4" w:space="0" w:color="auto"/>
              <w:right w:val="single" w:sz="4" w:space="0" w:color="auto"/>
            </w:tcBorders>
            <w:vAlign w:val="center"/>
          </w:tcPr>
          <w:p w:rsidR="0081587E" w:rsidRPr="00EF009D" w:rsidRDefault="0081587E" w:rsidP="00007EED">
            <w:pPr>
              <w:widowControl/>
              <w:jc w:val="center"/>
              <w:textAlignment w:val="center"/>
              <w:rPr>
                <w:rFonts w:hint="eastAsia"/>
                <w:sz w:val="24"/>
              </w:rPr>
            </w:pPr>
          </w:p>
        </w:tc>
        <w:tc>
          <w:tcPr>
            <w:tcW w:w="916" w:type="pct"/>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sz w:val="24"/>
              </w:rPr>
            </w:pPr>
            <w:r w:rsidRPr="00EF009D">
              <w:rPr>
                <w:rFonts w:hint="eastAsia"/>
                <w:b/>
                <w:sz w:val="24"/>
              </w:rPr>
              <w:t>无线图传</w:t>
            </w:r>
          </w:p>
        </w:tc>
        <w:tc>
          <w:tcPr>
            <w:tcW w:w="3023" w:type="pct"/>
            <w:tcBorders>
              <w:top w:val="single" w:sz="4" w:space="0" w:color="auto"/>
              <w:left w:val="single" w:sz="4" w:space="0" w:color="auto"/>
              <w:bottom w:val="single" w:sz="4" w:space="0" w:color="auto"/>
              <w:right w:val="single" w:sz="4" w:space="0" w:color="auto"/>
            </w:tcBorders>
          </w:tcPr>
          <w:p w:rsidR="0081587E" w:rsidRPr="00EF009D" w:rsidRDefault="0081587E" w:rsidP="00007EED">
            <w:pPr>
              <w:jc w:val="left"/>
              <w:rPr>
                <w:rFonts w:hint="eastAsia"/>
                <w:sz w:val="24"/>
              </w:rPr>
            </w:pPr>
            <w:r w:rsidRPr="00EF009D">
              <w:rPr>
                <w:rFonts w:hint="eastAsia"/>
                <w:sz w:val="24"/>
              </w:rPr>
              <w:t>内含图像信号发射器</w:t>
            </w:r>
            <w:r w:rsidRPr="00EF009D">
              <w:rPr>
                <w:rFonts w:hint="eastAsia"/>
                <w:sz w:val="24"/>
              </w:rPr>
              <w:t>*1</w:t>
            </w:r>
            <w:r w:rsidRPr="00EF009D">
              <w:rPr>
                <w:rFonts w:hint="eastAsia"/>
                <w:sz w:val="24"/>
              </w:rPr>
              <w:t>、图像信号接收器</w:t>
            </w:r>
            <w:r w:rsidRPr="00EF009D">
              <w:rPr>
                <w:rFonts w:hint="eastAsia"/>
                <w:sz w:val="24"/>
              </w:rPr>
              <w:t>*1</w:t>
            </w:r>
            <w:r w:rsidRPr="00EF009D">
              <w:rPr>
                <w:rFonts w:hint="eastAsia"/>
                <w:sz w:val="24"/>
              </w:rPr>
              <w:t>、图像传输监视器</w:t>
            </w:r>
            <w:r w:rsidRPr="00EF009D">
              <w:rPr>
                <w:rFonts w:hint="eastAsia"/>
                <w:sz w:val="24"/>
              </w:rPr>
              <w:t>*1</w:t>
            </w:r>
          </w:p>
          <w:p w:rsidR="0081587E" w:rsidRPr="00EF009D" w:rsidRDefault="0081587E" w:rsidP="00007EED">
            <w:pPr>
              <w:jc w:val="left"/>
              <w:rPr>
                <w:rFonts w:hint="eastAsia"/>
                <w:sz w:val="24"/>
              </w:rPr>
            </w:pPr>
            <w:r w:rsidRPr="00EF009D">
              <w:rPr>
                <w:rFonts w:hint="eastAsia"/>
                <w:sz w:val="24"/>
              </w:rPr>
              <w:t>一、图像信号发射器</w:t>
            </w:r>
          </w:p>
          <w:p w:rsidR="0081587E" w:rsidRPr="00EF009D" w:rsidRDefault="0081587E" w:rsidP="00007EED">
            <w:pPr>
              <w:jc w:val="left"/>
              <w:rPr>
                <w:rFonts w:hint="eastAsia"/>
                <w:sz w:val="24"/>
              </w:rPr>
            </w:pPr>
            <w:r w:rsidRPr="00EF009D">
              <w:rPr>
                <w:rFonts w:hint="eastAsia"/>
                <w:sz w:val="24"/>
              </w:rPr>
              <w:t xml:space="preserve">1.1 </w:t>
            </w:r>
            <w:r w:rsidRPr="00EF009D">
              <w:rPr>
                <w:rFonts w:hint="eastAsia"/>
                <w:sz w:val="24"/>
              </w:rPr>
              <w:t>支持接口：</w:t>
            </w:r>
            <w:r w:rsidRPr="00EF009D">
              <w:rPr>
                <w:rFonts w:hint="eastAsia"/>
                <w:sz w:val="24"/>
              </w:rPr>
              <w:t>DCIN(2.0mm</w:t>
            </w:r>
            <w:r w:rsidRPr="00EF009D">
              <w:rPr>
                <w:rFonts w:hint="eastAsia"/>
                <w:sz w:val="24"/>
              </w:rPr>
              <w:t>芯插座</w:t>
            </w:r>
            <w:r w:rsidRPr="00EF009D">
              <w:rPr>
                <w:rFonts w:hint="eastAsia"/>
                <w:sz w:val="24"/>
              </w:rPr>
              <w:t>)</w:t>
            </w:r>
            <w:r w:rsidRPr="00EF009D">
              <w:rPr>
                <w:rFonts w:hint="eastAsia"/>
                <w:sz w:val="24"/>
              </w:rPr>
              <w:t>、</w:t>
            </w:r>
            <w:r w:rsidRPr="00EF009D">
              <w:rPr>
                <w:rFonts w:hint="eastAsia"/>
                <w:sz w:val="24"/>
              </w:rPr>
              <w:t>HDMI IN</w:t>
            </w:r>
            <w:r w:rsidRPr="00EF009D">
              <w:rPr>
                <w:rFonts w:hint="eastAsia"/>
                <w:sz w:val="24"/>
              </w:rPr>
              <w:t>（</w:t>
            </w:r>
            <w:r w:rsidRPr="00EF009D">
              <w:rPr>
                <w:rFonts w:hint="eastAsia"/>
                <w:sz w:val="24"/>
              </w:rPr>
              <w:t>HDMI 1.4b</w:t>
            </w:r>
            <w:r w:rsidRPr="00EF009D">
              <w:rPr>
                <w:rFonts w:hint="eastAsia"/>
                <w:sz w:val="24"/>
              </w:rPr>
              <w:t>）、</w:t>
            </w:r>
            <w:r w:rsidRPr="00EF009D">
              <w:rPr>
                <w:rFonts w:hint="eastAsia"/>
                <w:sz w:val="24"/>
              </w:rPr>
              <w:t>HDMI LOOPOUT(HDMI 1.4b)</w:t>
            </w:r>
            <w:r w:rsidRPr="00EF009D">
              <w:rPr>
                <w:rFonts w:hint="eastAsia"/>
                <w:sz w:val="24"/>
              </w:rPr>
              <w:t>、</w:t>
            </w:r>
            <w:r w:rsidRPr="00EF009D">
              <w:rPr>
                <w:rFonts w:hint="eastAsia"/>
                <w:sz w:val="24"/>
              </w:rPr>
              <w:t>Type-C(USB2.0 OTG)</w:t>
            </w:r>
            <w:r w:rsidRPr="00EF009D">
              <w:rPr>
                <w:rFonts w:hint="eastAsia"/>
                <w:sz w:val="24"/>
              </w:rPr>
              <w:t>、天线（</w:t>
            </w:r>
            <w:r w:rsidRPr="00EF009D">
              <w:rPr>
                <w:rFonts w:hint="eastAsia"/>
                <w:sz w:val="24"/>
              </w:rPr>
              <w:t>SMA</w:t>
            </w:r>
            <w:r w:rsidRPr="00EF009D">
              <w:rPr>
                <w:rFonts w:hint="eastAsia"/>
                <w:sz w:val="24"/>
              </w:rPr>
              <w:t>公头）</w:t>
            </w:r>
          </w:p>
          <w:p w:rsidR="0081587E" w:rsidRPr="00EF009D" w:rsidRDefault="0081587E" w:rsidP="00007EED">
            <w:pPr>
              <w:jc w:val="left"/>
              <w:rPr>
                <w:rFonts w:hint="eastAsia"/>
                <w:sz w:val="24"/>
              </w:rPr>
            </w:pPr>
            <w:r w:rsidRPr="00EF009D">
              <w:rPr>
                <w:rFonts w:hint="eastAsia"/>
                <w:sz w:val="24"/>
              </w:rPr>
              <w:t xml:space="preserve">1.2 </w:t>
            </w:r>
            <w:r w:rsidRPr="00EF009D">
              <w:rPr>
                <w:rFonts w:hint="eastAsia"/>
                <w:sz w:val="24"/>
              </w:rPr>
              <w:t>传输延时≤</w:t>
            </w:r>
            <w:r w:rsidRPr="00EF009D">
              <w:rPr>
                <w:rFonts w:hint="eastAsia"/>
                <w:sz w:val="24"/>
              </w:rPr>
              <w:t>60ms</w:t>
            </w:r>
          </w:p>
          <w:p w:rsidR="0081587E" w:rsidRPr="00EF009D" w:rsidRDefault="0081587E" w:rsidP="00007EED">
            <w:pPr>
              <w:jc w:val="left"/>
              <w:rPr>
                <w:rFonts w:hint="eastAsia"/>
                <w:sz w:val="24"/>
              </w:rPr>
            </w:pPr>
            <w:r w:rsidRPr="00EF009D">
              <w:rPr>
                <w:rFonts w:hint="eastAsia"/>
                <w:sz w:val="24"/>
              </w:rPr>
              <w:t xml:space="preserve">1.3 </w:t>
            </w:r>
            <w:r w:rsidRPr="00EF009D">
              <w:rPr>
                <w:rFonts w:hint="eastAsia"/>
                <w:sz w:val="24"/>
              </w:rPr>
              <w:t>净重≤</w:t>
            </w:r>
            <w:r w:rsidRPr="00EF009D">
              <w:rPr>
                <w:rFonts w:hint="eastAsia"/>
                <w:sz w:val="24"/>
              </w:rPr>
              <w:t>200g</w:t>
            </w:r>
          </w:p>
          <w:p w:rsidR="0081587E" w:rsidRPr="00EF009D" w:rsidRDefault="0081587E" w:rsidP="00007EED">
            <w:pPr>
              <w:jc w:val="left"/>
              <w:rPr>
                <w:rFonts w:hint="eastAsia"/>
                <w:sz w:val="24"/>
              </w:rPr>
            </w:pPr>
            <w:r w:rsidRPr="00EF009D">
              <w:rPr>
                <w:rFonts w:hint="eastAsia"/>
                <w:sz w:val="24"/>
              </w:rPr>
              <w:t xml:space="preserve">1.4 </w:t>
            </w:r>
            <w:r w:rsidRPr="00EF009D">
              <w:rPr>
                <w:rFonts w:hint="eastAsia"/>
                <w:sz w:val="24"/>
              </w:rPr>
              <w:t>输出视频格式最高可支持</w:t>
            </w:r>
            <w:r w:rsidRPr="00EF009D">
              <w:rPr>
                <w:rFonts w:hint="eastAsia"/>
                <w:sz w:val="24"/>
              </w:rPr>
              <w:t>4K</w:t>
            </w:r>
          </w:p>
          <w:p w:rsidR="0081587E" w:rsidRPr="00EF009D" w:rsidRDefault="0081587E" w:rsidP="00007EED">
            <w:pPr>
              <w:jc w:val="left"/>
              <w:rPr>
                <w:rFonts w:hint="eastAsia"/>
                <w:sz w:val="24"/>
              </w:rPr>
            </w:pPr>
            <w:r w:rsidRPr="00EF009D">
              <w:rPr>
                <w:rFonts w:hint="eastAsia"/>
                <w:sz w:val="24"/>
              </w:rPr>
              <w:t xml:space="preserve">1.5 </w:t>
            </w:r>
            <w:r w:rsidRPr="00EF009D">
              <w:rPr>
                <w:rFonts w:hint="eastAsia"/>
                <w:sz w:val="24"/>
              </w:rPr>
              <w:t>最大传输距离：</w:t>
            </w:r>
            <w:r w:rsidRPr="00EF009D">
              <w:rPr>
                <w:rFonts w:hint="eastAsia"/>
                <w:sz w:val="24"/>
              </w:rPr>
              <w:t>400m</w:t>
            </w:r>
          </w:p>
          <w:p w:rsidR="0081587E" w:rsidRPr="00EF009D" w:rsidRDefault="0081587E" w:rsidP="00007EED">
            <w:pPr>
              <w:jc w:val="left"/>
              <w:rPr>
                <w:rFonts w:hint="eastAsia"/>
                <w:sz w:val="24"/>
              </w:rPr>
            </w:pPr>
            <w:r w:rsidRPr="00EF009D">
              <w:rPr>
                <w:rFonts w:hint="eastAsia"/>
                <w:sz w:val="24"/>
              </w:rPr>
              <w:t xml:space="preserve">1.6 </w:t>
            </w:r>
            <w:r w:rsidRPr="00EF009D">
              <w:rPr>
                <w:rFonts w:hint="eastAsia"/>
                <w:sz w:val="24"/>
              </w:rPr>
              <w:t>功率＜</w:t>
            </w:r>
            <w:r w:rsidRPr="00EF009D">
              <w:rPr>
                <w:rFonts w:hint="eastAsia"/>
                <w:sz w:val="24"/>
              </w:rPr>
              <w:t>7W</w:t>
            </w:r>
          </w:p>
          <w:p w:rsidR="0081587E" w:rsidRPr="00EF009D" w:rsidRDefault="0081587E" w:rsidP="00007EED">
            <w:pPr>
              <w:jc w:val="left"/>
              <w:rPr>
                <w:rFonts w:hint="eastAsia"/>
                <w:sz w:val="24"/>
              </w:rPr>
            </w:pPr>
            <w:r w:rsidRPr="00EF009D">
              <w:rPr>
                <w:rFonts w:hint="eastAsia"/>
                <w:sz w:val="24"/>
              </w:rPr>
              <w:t xml:space="preserve">1.7 </w:t>
            </w:r>
            <w:r w:rsidRPr="00EF009D">
              <w:rPr>
                <w:rFonts w:hint="eastAsia"/>
                <w:sz w:val="24"/>
              </w:rPr>
              <w:t>支持</w:t>
            </w:r>
            <w:r w:rsidRPr="00EF009D">
              <w:rPr>
                <w:rFonts w:hint="eastAsia"/>
                <w:sz w:val="24"/>
              </w:rPr>
              <w:t>2.4G</w:t>
            </w:r>
            <w:r w:rsidRPr="00EF009D">
              <w:rPr>
                <w:rFonts w:hint="eastAsia"/>
                <w:sz w:val="24"/>
              </w:rPr>
              <w:t>、</w:t>
            </w:r>
            <w:r w:rsidRPr="00EF009D">
              <w:rPr>
                <w:rFonts w:hint="eastAsia"/>
                <w:sz w:val="24"/>
              </w:rPr>
              <w:t>5G</w:t>
            </w:r>
            <w:r w:rsidRPr="00EF009D">
              <w:rPr>
                <w:rFonts w:hint="eastAsia"/>
                <w:sz w:val="24"/>
              </w:rPr>
              <w:t>频带</w:t>
            </w:r>
          </w:p>
          <w:p w:rsidR="0081587E" w:rsidRPr="00EF009D" w:rsidRDefault="0081587E" w:rsidP="00007EED">
            <w:pPr>
              <w:jc w:val="left"/>
              <w:rPr>
                <w:rFonts w:hint="eastAsia"/>
                <w:sz w:val="24"/>
              </w:rPr>
            </w:pPr>
            <w:r w:rsidRPr="00EF009D">
              <w:rPr>
                <w:rFonts w:hint="eastAsia"/>
                <w:sz w:val="24"/>
              </w:rPr>
              <w:t>二、图像信号接收器</w:t>
            </w:r>
          </w:p>
          <w:p w:rsidR="0081587E" w:rsidRPr="00EF009D" w:rsidRDefault="0081587E" w:rsidP="00007EED">
            <w:pPr>
              <w:jc w:val="left"/>
              <w:rPr>
                <w:rFonts w:hint="eastAsia"/>
                <w:sz w:val="24"/>
              </w:rPr>
            </w:pPr>
            <w:r w:rsidRPr="00EF009D">
              <w:rPr>
                <w:rFonts w:hint="eastAsia"/>
                <w:sz w:val="24"/>
              </w:rPr>
              <w:t xml:space="preserve">2.1 </w:t>
            </w:r>
            <w:r w:rsidRPr="00EF009D">
              <w:rPr>
                <w:rFonts w:hint="eastAsia"/>
                <w:sz w:val="24"/>
              </w:rPr>
              <w:t>支持接口：</w:t>
            </w:r>
            <w:r w:rsidRPr="00EF009D">
              <w:rPr>
                <w:rFonts w:hint="eastAsia"/>
                <w:sz w:val="24"/>
              </w:rPr>
              <w:t>DCIN(2.0mm</w:t>
            </w:r>
            <w:r w:rsidRPr="00EF009D">
              <w:rPr>
                <w:rFonts w:hint="eastAsia"/>
                <w:sz w:val="24"/>
              </w:rPr>
              <w:t>芯插座</w:t>
            </w:r>
            <w:r w:rsidRPr="00EF009D">
              <w:rPr>
                <w:rFonts w:hint="eastAsia"/>
                <w:sz w:val="24"/>
              </w:rPr>
              <w:t>)</w:t>
            </w:r>
            <w:r w:rsidRPr="00EF009D">
              <w:rPr>
                <w:rFonts w:hint="eastAsia"/>
                <w:sz w:val="24"/>
              </w:rPr>
              <w:t>、</w:t>
            </w:r>
            <w:r w:rsidRPr="00EF009D">
              <w:rPr>
                <w:rFonts w:hint="eastAsia"/>
                <w:sz w:val="24"/>
              </w:rPr>
              <w:t>HDMI IN</w:t>
            </w:r>
            <w:r w:rsidRPr="00EF009D">
              <w:rPr>
                <w:rFonts w:hint="eastAsia"/>
                <w:sz w:val="24"/>
              </w:rPr>
              <w:t>（</w:t>
            </w:r>
            <w:r w:rsidRPr="00EF009D">
              <w:rPr>
                <w:rFonts w:hint="eastAsia"/>
                <w:sz w:val="24"/>
              </w:rPr>
              <w:t>HDMI 1.4b</w:t>
            </w:r>
            <w:r w:rsidRPr="00EF009D">
              <w:rPr>
                <w:rFonts w:hint="eastAsia"/>
                <w:sz w:val="24"/>
              </w:rPr>
              <w:t>）、</w:t>
            </w:r>
            <w:r w:rsidRPr="00EF009D">
              <w:rPr>
                <w:rFonts w:hint="eastAsia"/>
                <w:sz w:val="24"/>
              </w:rPr>
              <w:t>Type-C(USB2.0 OTG)</w:t>
            </w:r>
            <w:r w:rsidRPr="00EF009D">
              <w:rPr>
                <w:rFonts w:hint="eastAsia"/>
                <w:sz w:val="24"/>
              </w:rPr>
              <w:t>、天线（</w:t>
            </w:r>
            <w:r w:rsidRPr="00EF009D">
              <w:rPr>
                <w:rFonts w:hint="eastAsia"/>
                <w:sz w:val="24"/>
              </w:rPr>
              <w:t>SMA</w:t>
            </w:r>
            <w:r w:rsidRPr="00EF009D">
              <w:rPr>
                <w:rFonts w:hint="eastAsia"/>
                <w:sz w:val="24"/>
              </w:rPr>
              <w:t>公头）</w:t>
            </w:r>
          </w:p>
          <w:p w:rsidR="0081587E" w:rsidRPr="00EF009D" w:rsidRDefault="0081587E" w:rsidP="00007EED">
            <w:pPr>
              <w:jc w:val="left"/>
              <w:rPr>
                <w:rFonts w:hint="eastAsia"/>
                <w:sz w:val="24"/>
              </w:rPr>
            </w:pPr>
            <w:r w:rsidRPr="00EF009D">
              <w:rPr>
                <w:rFonts w:hint="eastAsia"/>
                <w:sz w:val="24"/>
              </w:rPr>
              <w:t xml:space="preserve">2.2 </w:t>
            </w:r>
            <w:r w:rsidRPr="00EF009D">
              <w:rPr>
                <w:rFonts w:hint="eastAsia"/>
                <w:sz w:val="24"/>
              </w:rPr>
              <w:t>传输延时≤</w:t>
            </w:r>
            <w:r w:rsidRPr="00EF009D">
              <w:rPr>
                <w:rFonts w:hint="eastAsia"/>
                <w:sz w:val="24"/>
              </w:rPr>
              <w:t>60ms</w:t>
            </w:r>
          </w:p>
          <w:p w:rsidR="0081587E" w:rsidRPr="00EF009D" w:rsidRDefault="0081587E" w:rsidP="00007EED">
            <w:pPr>
              <w:jc w:val="left"/>
              <w:rPr>
                <w:rFonts w:hint="eastAsia"/>
                <w:sz w:val="24"/>
              </w:rPr>
            </w:pPr>
            <w:r w:rsidRPr="00EF009D">
              <w:rPr>
                <w:rFonts w:hint="eastAsia"/>
                <w:sz w:val="24"/>
              </w:rPr>
              <w:t xml:space="preserve">2.3 </w:t>
            </w:r>
            <w:r w:rsidRPr="00EF009D">
              <w:rPr>
                <w:rFonts w:hint="eastAsia"/>
                <w:sz w:val="24"/>
              </w:rPr>
              <w:t>净重≤</w:t>
            </w:r>
            <w:r w:rsidRPr="00EF009D">
              <w:rPr>
                <w:rFonts w:hint="eastAsia"/>
                <w:sz w:val="24"/>
              </w:rPr>
              <w:t>200g</w:t>
            </w:r>
          </w:p>
          <w:p w:rsidR="0081587E" w:rsidRPr="00EF009D" w:rsidRDefault="0081587E" w:rsidP="00007EED">
            <w:pPr>
              <w:jc w:val="left"/>
              <w:rPr>
                <w:rFonts w:hint="eastAsia"/>
                <w:sz w:val="24"/>
              </w:rPr>
            </w:pPr>
            <w:r w:rsidRPr="00EF009D">
              <w:rPr>
                <w:rFonts w:hint="eastAsia"/>
                <w:sz w:val="24"/>
              </w:rPr>
              <w:t xml:space="preserve">2.4 </w:t>
            </w:r>
            <w:r w:rsidRPr="00EF009D">
              <w:rPr>
                <w:rFonts w:hint="eastAsia"/>
                <w:sz w:val="24"/>
              </w:rPr>
              <w:t>输入视频格式最高可支持</w:t>
            </w:r>
            <w:r w:rsidRPr="00EF009D">
              <w:rPr>
                <w:rFonts w:hint="eastAsia"/>
                <w:sz w:val="24"/>
              </w:rPr>
              <w:t>4K</w:t>
            </w:r>
          </w:p>
          <w:p w:rsidR="0081587E" w:rsidRPr="00EF009D" w:rsidRDefault="0081587E" w:rsidP="00007EED">
            <w:pPr>
              <w:jc w:val="left"/>
              <w:rPr>
                <w:rFonts w:hint="eastAsia"/>
                <w:sz w:val="24"/>
              </w:rPr>
            </w:pPr>
            <w:r w:rsidRPr="00EF009D">
              <w:rPr>
                <w:rFonts w:hint="eastAsia"/>
                <w:sz w:val="24"/>
              </w:rPr>
              <w:t xml:space="preserve">2.5 </w:t>
            </w:r>
            <w:r w:rsidRPr="00EF009D">
              <w:rPr>
                <w:rFonts w:hint="eastAsia"/>
                <w:sz w:val="24"/>
              </w:rPr>
              <w:t>最大传输距离：</w:t>
            </w:r>
            <w:r w:rsidRPr="00EF009D">
              <w:rPr>
                <w:rFonts w:hint="eastAsia"/>
                <w:sz w:val="24"/>
              </w:rPr>
              <w:t>400m</w:t>
            </w:r>
          </w:p>
          <w:p w:rsidR="0081587E" w:rsidRPr="00EF009D" w:rsidRDefault="0081587E" w:rsidP="00007EED">
            <w:pPr>
              <w:jc w:val="left"/>
              <w:rPr>
                <w:rFonts w:hint="eastAsia"/>
                <w:sz w:val="24"/>
              </w:rPr>
            </w:pPr>
            <w:r w:rsidRPr="00EF009D">
              <w:rPr>
                <w:rFonts w:hint="eastAsia"/>
                <w:sz w:val="24"/>
              </w:rPr>
              <w:t xml:space="preserve">2.6 </w:t>
            </w:r>
            <w:r w:rsidRPr="00EF009D">
              <w:rPr>
                <w:rFonts w:hint="eastAsia"/>
                <w:sz w:val="24"/>
              </w:rPr>
              <w:t>功率＜</w:t>
            </w:r>
            <w:r w:rsidRPr="00EF009D">
              <w:rPr>
                <w:rFonts w:hint="eastAsia"/>
                <w:sz w:val="24"/>
              </w:rPr>
              <w:t>4W</w:t>
            </w:r>
          </w:p>
          <w:p w:rsidR="0081587E" w:rsidRPr="00EF009D" w:rsidRDefault="0081587E" w:rsidP="00007EED">
            <w:pPr>
              <w:jc w:val="left"/>
              <w:rPr>
                <w:rFonts w:hint="eastAsia"/>
                <w:sz w:val="24"/>
              </w:rPr>
            </w:pPr>
            <w:r w:rsidRPr="00EF009D">
              <w:rPr>
                <w:rFonts w:hint="eastAsia"/>
                <w:sz w:val="24"/>
              </w:rPr>
              <w:t xml:space="preserve">2.7 </w:t>
            </w:r>
            <w:r w:rsidRPr="00EF009D">
              <w:rPr>
                <w:rFonts w:hint="eastAsia"/>
                <w:sz w:val="24"/>
              </w:rPr>
              <w:t>支持</w:t>
            </w:r>
            <w:r w:rsidRPr="00EF009D">
              <w:rPr>
                <w:rFonts w:hint="eastAsia"/>
                <w:sz w:val="24"/>
              </w:rPr>
              <w:t>2.4G</w:t>
            </w:r>
            <w:r w:rsidRPr="00EF009D">
              <w:rPr>
                <w:rFonts w:hint="eastAsia"/>
                <w:sz w:val="24"/>
              </w:rPr>
              <w:t>、</w:t>
            </w:r>
            <w:r w:rsidRPr="00EF009D">
              <w:rPr>
                <w:rFonts w:hint="eastAsia"/>
                <w:sz w:val="24"/>
              </w:rPr>
              <w:t>5G</w:t>
            </w:r>
            <w:r w:rsidRPr="00EF009D">
              <w:rPr>
                <w:rFonts w:hint="eastAsia"/>
                <w:sz w:val="24"/>
              </w:rPr>
              <w:t>频带</w:t>
            </w:r>
          </w:p>
          <w:p w:rsidR="0081587E" w:rsidRPr="00EF009D" w:rsidRDefault="0081587E" w:rsidP="00007EED">
            <w:pPr>
              <w:jc w:val="left"/>
              <w:rPr>
                <w:rFonts w:hint="eastAsia"/>
                <w:sz w:val="24"/>
              </w:rPr>
            </w:pPr>
            <w:r w:rsidRPr="00EF009D">
              <w:rPr>
                <w:rFonts w:hint="eastAsia"/>
                <w:sz w:val="24"/>
              </w:rPr>
              <w:t>三、图像传输监视器</w:t>
            </w:r>
          </w:p>
          <w:p w:rsidR="0081587E" w:rsidRPr="00EF009D" w:rsidRDefault="0081587E" w:rsidP="00007EED">
            <w:pPr>
              <w:jc w:val="left"/>
              <w:rPr>
                <w:rFonts w:hint="eastAsia"/>
                <w:sz w:val="24"/>
              </w:rPr>
            </w:pPr>
            <w:r w:rsidRPr="00EF009D">
              <w:rPr>
                <w:rFonts w:hint="eastAsia"/>
                <w:sz w:val="24"/>
              </w:rPr>
              <w:t>3.1.</w:t>
            </w:r>
            <w:r w:rsidRPr="00EF009D">
              <w:rPr>
                <w:rFonts w:hint="eastAsia"/>
                <w:sz w:val="24"/>
              </w:rPr>
              <w:t>视频输入接口：</w:t>
            </w:r>
            <w:r w:rsidRPr="00EF009D">
              <w:rPr>
                <w:rFonts w:hint="eastAsia"/>
                <w:sz w:val="24"/>
              </w:rPr>
              <w:t>HDMI1.4b+SDI</w:t>
            </w:r>
            <w:r w:rsidRPr="00EF009D">
              <w:rPr>
                <w:rFonts w:hint="eastAsia"/>
                <w:sz w:val="24"/>
              </w:rPr>
              <w:t>（</w:t>
            </w:r>
            <w:r w:rsidRPr="00EF009D">
              <w:rPr>
                <w:rFonts w:hint="eastAsia"/>
                <w:sz w:val="24"/>
              </w:rPr>
              <w:t>3G</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3.2.</w:t>
            </w:r>
            <w:r w:rsidRPr="00EF009D">
              <w:rPr>
                <w:rFonts w:hint="eastAsia"/>
                <w:sz w:val="24"/>
              </w:rPr>
              <w:t>视频输出接口：</w:t>
            </w:r>
            <w:r w:rsidRPr="00EF009D">
              <w:rPr>
                <w:rFonts w:hint="eastAsia"/>
                <w:sz w:val="24"/>
              </w:rPr>
              <w:t>HDMI1.4b+SDI</w:t>
            </w:r>
            <w:r w:rsidRPr="00EF009D">
              <w:rPr>
                <w:rFonts w:hint="eastAsia"/>
                <w:sz w:val="24"/>
              </w:rPr>
              <w:t>（</w:t>
            </w:r>
            <w:r w:rsidRPr="00EF009D">
              <w:rPr>
                <w:rFonts w:hint="eastAsia"/>
                <w:sz w:val="24"/>
              </w:rPr>
              <w:t>3G</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3.3.</w:t>
            </w:r>
            <w:r w:rsidRPr="00EF009D">
              <w:rPr>
                <w:rFonts w:hint="eastAsia"/>
                <w:sz w:val="24"/>
              </w:rPr>
              <w:t>天线接口：天线</w:t>
            </w:r>
            <w:r w:rsidRPr="00EF009D">
              <w:rPr>
                <w:rFonts w:hint="eastAsia"/>
                <w:sz w:val="24"/>
              </w:rPr>
              <w:t>*2</w:t>
            </w:r>
            <w:r w:rsidRPr="00EF009D">
              <w:rPr>
                <w:rFonts w:hint="eastAsia"/>
                <w:sz w:val="24"/>
              </w:rPr>
              <w:t>（</w:t>
            </w:r>
            <w:r w:rsidRPr="00EF009D">
              <w:rPr>
                <w:rFonts w:hint="eastAsia"/>
                <w:sz w:val="24"/>
              </w:rPr>
              <w:t>RP-SMA</w:t>
            </w:r>
            <w:r w:rsidRPr="00EF009D">
              <w:rPr>
                <w:rFonts w:hint="eastAsia"/>
                <w:sz w:val="24"/>
              </w:rPr>
              <w:t>公头）</w:t>
            </w:r>
          </w:p>
          <w:p w:rsidR="0081587E" w:rsidRPr="00EF009D" w:rsidRDefault="0081587E" w:rsidP="00007EED">
            <w:pPr>
              <w:jc w:val="left"/>
              <w:rPr>
                <w:rFonts w:hint="eastAsia"/>
                <w:sz w:val="24"/>
              </w:rPr>
            </w:pPr>
            <w:r w:rsidRPr="00EF009D">
              <w:rPr>
                <w:rFonts w:hint="eastAsia"/>
                <w:sz w:val="24"/>
              </w:rPr>
              <w:t>3.4.</w:t>
            </w:r>
            <w:r w:rsidRPr="00EF009D">
              <w:rPr>
                <w:rFonts w:hint="eastAsia"/>
                <w:sz w:val="24"/>
              </w:rPr>
              <w:t>监听接口：</w:t>
            </w:r>
            <w:r w:rsidRPr="00EF009D">
              <w:rPr>
                <w:rFonts w:hint="eastAsia"/>
                <w:sz w:val="24"/>
              </w:rPr>
              <w:t>3.55mm</w:t>
            </w:r>
            <w:r w:rsidRPr="00EF009D">
              <w:rPr>
                <w:rFonts w:hint="eastAsia"/>
                <w:sz w:val="24"/>
              </w:rPr>
              <w:t>耳机孔</w:t>
            </w:r>
          </w:p>
          <w:p w:rsidR="0081587E" w:rsidRPr="00EF009D" w:rsidRDefault="0081587E" w:rsidP="00007EED">
            <w:pPr>
              <w:jc w:val="left"/>
              <w:rPr>
                <w:rFonts w:hint="eastAsia"/>
                <w:sz w:val="24"/>
              </w:rPr>
            </w:pPr>
            <w:r w:rsidRPr="00EF009D">
              <w:rPr>
                <w:rFonts w:hint="eastAsia"/>
                <w:sz w:val="24"/>
              </w:rPr>
              <w:t>3.5.</w:t>
            </w:r>
            <w:r w:rsidRPr="00EF009D">
              <w:rPr>
                <w:rFonts w:hint="eastAsia"/>
                <w:sz w:val="24"/>
              </w:rPr>
              <w:t>接口：</w:t>
            </w:r>
            <w:r w:rsidRPr="00EF009D">
              <w:rPr>
                <w:rFonts w:hint="eastAsia"/>
                <w:sz w:val="24"/>
              </w:rPr>
              <w:t>USB Type-C(USB2.0 OTG)</w:t>
            </w:r>
            <w:r w:rsidRPr="00EF009D">
              <w:rPr>
                <w:rFonts w:hint="eastAsia"/>
                <w:sz w:val="24"/>
              </w:rPr>
              <w:t>、</w:t>
            </w:r>
            <w:r w:rsidRPr="00EF009D">
              <w:rPr>
                <w:rFonts w:hint="eastAsia"/>
                <w:sz w:val="24"/>
              </w:rPr>
              <w:t>SD</w:t>
            </w:r>
            <w:r w:rsidRPr="00EF009D">
              <w:rPr>
                <w:rFonts w:hint="eastAsia"/>
                <w:sz w:val="24"/>
              </w:rPr>
              <w:t>卡槽</w:t>
            </w:r>
          </w:p>
          <w:p w:rsidR="0081587E" w:rsidRPr="00EF009D" w:rsidRDefault="0081587E" w:rsidP="00007EED">
            <w:pPr>
              <w:jc w:val="left"/>
              <w:rPr>
                <w:rFonts w:hint="eastAsia"/>
                <w:sz w:val="24"/>
              </w:rPr>
            </w:pPr>
            <w:r w:rsidRPr="00EF009D">
              <w:rPr>
                <w:rFonts w:hint="eastAsia"/>
                <w:sz w:val="24"/>
              </w:rPr>
              <w:t>3.6.</w:t>
            </w:r>
            <w:r w:rsidRPr="00EF009D">
              <w:rPr>
                <w:rFonts w:hint="eastAsia"/>
                <w:sz w:val="24"/>
              </w:rPr>
              <w:t>屏幕尺寸：</w:t>
            </w:r>
            <w:r w:rsidRPr="00EF009D">
              <w:rPr>
                <w:rFonts w:hint="eastAsia"/>
                <w:sz w:val="24"/>
              </w:rPr>
              <w:t>7</w:t>
            </w:r>
            <w:r w:rsidRPr="00EF009D">
              <w:rPr>
                <w:rFonts w:hint="eastAsia"/>
                <w:sz w:val="24"/>
              </w:rPr>
              <w:t>寸触摸屏</w:t>
            </w:r>
          </w:p>
          <w:p w:rsidR="0081587E" w:rsidRPr="00EF009D" w:rsidRDefault="0081587E" w:rsidP="00007EED">
            <w:pPr>
              <w:jc w:val="left"/>
              <w:rPr>
                <w:rFonts w:hint="eastAsia"/>
                <w:sz w:val="24"/>
              </w:rPr>
            </w:pPr>
            <w:r w:rsidRPr="00EF009D">
              <w:rPr>
                <w:rFonts w:hint="eastAsia"/>
                <w:sz w:val="24"/>
              </w:rPr>
              <w:t>3.7.</w:t>
            </w:r>
            <w:r w:rsidRPr="00EF009D">
              <w:rPr>
                <w:rFonts w:hint="eastAsia"/>
                <w:sz w:val="24"/>
              </w:rPr>
              <w:t>屏幕分辨率：</w:t>
            </w:r>
            <w:r w:rsidRPr="00EF009D">
              <w:rPr>
                <w:rFonts w:hint="eastAsia"/>
                <w:sz w:val="24"/>
              </w:rPr>
              <w:t>1920*1080</w:t>
            </w:r>
          </w:p>
          <w:p w:rsidR="0081587E" w:rsidRPr="00EF009D" w:rsidRDefault="0081587E" w:rsidP="00007EED">
            <w:pPr>
              <w:jc w:val="left"/>
              <w:rPr>
                <w:rFonts w:hint="eastAsia"/>
                <w:sz w:val="24"/>
              </w:rPr>
            </w:pPr>
            <w:r w:rsidRPr="00EF009D">
              <w:rPr>
                <w:rFonts w:hint="eastAsia"/>
                <w:sz w:val="24"/>
              </w:rPr>
              <w:t>3.8.</w:t>
            </w:r>
            <w:r w:rsidRPr="00EF009D">
              <w:rPr>
                <w:rFonts w:hint="eastAsia"/>
                <w:sz w:val="24"/>
              </w:rPr>
              <w:t>显示比例：</w:t>
            </w:r>
            <w:r w:rsidRPr="00EF009D">
              <w:rPr>
                <w:rFonts w:hint="eastAsia"/>
                <w:sz w:val="24"/>
              </w:rPr>
              <w:t>16:9</w:t>
            </w:r>
          </w:p>
          <w:p w:rsidR="0081587E" w:rsidRPr="00EF009D" w:rsidRDefault="0081587E" w:rsidP="00007EED">
            <w:pPr>
              <w:jc w:val="left"/>
              <w:rPr>
                <w:rFonts w:hint="eastAsia"/>
                <w:sz w:val="24"/>
              </w:rPr>
            </w:pPr>
            <w:r w:rsidRPr="00EF009D">
              <w:rPr>
                <w:rFonts w:hint="eastAsia"/>
                <w:sz w:val="24"/>
              </w:rPr>
              <w:t>3.9.</w:t>
            </w:r>
            <w:r w:rsidRPr="00EF009D">
              <w:rPr>
                <w:rFonts w:hint="eastAsia"/>
                <w:sz w:val="24"/>
              </w:rPr>
              <w:t>最大传输距离：</w:t>
            </w:r>
            <w:r w:rsidRPr="00EF009D">
              <w:rPr>
                <w:rFonts w:hint="eastAsia"/>
                <w:sz w:val="24"/>
              </w:rPr>
              <w:t>400m</w:t>
            </w:r>
          </w:p>
          <w:p w:rsidR="0081587E" w:rsidRPr="00EF009D" w:rsidRDefault="0081587E" w:rsidP="00007EED">
            <w:pPr>
              <w:jc w:val="left"/>
              <w:rPr>
                <w:rFonts w:hint="eastAsia"/>
                <w:sz w:val="24"/>
              </w:rPr>
            </w:pPr>
            <w:r w:rsidRPr="00EF009D">
              <w:rPr>
                <w:rFonts w:hint="eastAsia"/>
                <w:sz w:val="24"/>
              </w:rPr>
              <w:t>3.10.</w:t>
            </w:r>
            <w:r w:rsidRPr="00EF009D">
              <w:rPr>
                <w:rFonts w:hint="eastAsia"/>
                <w:sz w:val="24"/>
              </w:rPr>
              <w:t>工作环境温度：</w:t>
            </w:r>
            <w:r w:rsidRPr="00EF009D">
              <w:rPr>
                <w:rFonts w:hint="eastAsia"/>
                <w:sz w:val="24"/>
              </w:rPr>
              <w:t>-10</w:t>
            </w:r>
            <w:r w:rsidRPr="00EF009D">
              <w:rPr>
                <w:rFonts w:hint="eastAsia"/>
                <w:sz w:val="24"/>
              </w:rPr>
              <w:t>℃至</w:t>
            </w:r>
            <w:r w:rsidRPr="00EF009D">
              <w:rPr>
                <w:rFonts w:hint="eastAsia"/>
                <w:sz w:val="24"/>
              </w:rPr>
              <w:t>45</w:t>
            </w:r>
            <w:r w:rsidRPr="00EF009D">
              <w:rPr>
                <w:rFonts w:hint="eastAsia"/>
                <w:sz w:val="24"/>
              </w:rPr>
              <w:t>℃</w:t>
            </w:r>
          </w:p>
          <w:p w:rsidR="0081587E" w:rsidRPr="00EF009D" w:rsidRDefault="0081587E" w:rsidP="00007EED">
            <w:pPr>
              <w:jc w:val="left"/>
              <w:rPr>
                <w:sz w:val="24"/>
              </w:rPr>
            </w:pPr>
            <w:r w:rsidRPr="00EF009D">
              <w:rPr>
                <w:rFonts w:hint="eastAsia"/>
                <w:sz w:val="24"/>
              </w:rPr>
              <w:t>3.11.</w:t>
            </w:r>
            <w:r w:rsidRPr="00EF009D">
              <w:rPr>
                <w:rFonts w:hint="eastAsia"/>
                <w:sz w:val="24"/>
              </w:rPr>
              <w:t>储存温度：</w:t>
            </w:r>
            <w:r w:rsidRPr="00EF009D">
              <w:rPr>
                <w:rFonts w:hint="eastAsia"/>
                <w:sz w:val="24"/>
              </w:rPr>
              <w:t>-40</w:t>
            </w:r>
            <w:r w:rsidRPr="00EF009D">
              <w:rPr>
                <w:rFonts w:hint="eastAsia"/>
                <w:sz w:val="24"/>
              </w:rPr>
              <w:t>℃至</w:t>
            </w:r>
            <w:r w:rsidRPr="00EF009D">
              <w:rPr>
                <w:rFonts w:hint="eastAsia"/>
                <w:sz w:val="24"/>
              </w:rPr>
              <w:t>60</w:t>
            </w:r>
            <w:r w:rsidRPr="00EF009D">
              <w:rPr>
                <w:rFonts w:hint="eastAsia"/>
                <w:sz w:val="24"/>
              </w:rPr>
              <w:t>℃</w:t>
            </w:r>
          </w:p>
        </w:tc>
      </w:tr>
      <w:tr w:rsidR="0081587E" w:rsidRPr="00EF009D" w:rsidTr="00007EED">
        <w:trPr>
          <w:trHeight w:val="370"/>
        </w:trPr>
        <w:tc>
          <w:tcPr>
            <w:tcW w:w="313" w:type="pct"/>
            <w:vMerge/>
            <w:tcBorders>
              <w:left w:val="single" w:sz="4" w:space="0" w:color="auto"/>
              <w:right w:val="single" w:sz="4" w:space="0" w:color="auto"/>
            </w:tcBorders>
            <w:vAlign w:val="center"/>
          </w:tcPr>
          <w:p w:rsidR="0081587E" w:rsidRPr="00EF009D" w:rsidRDefault="0081587E" w:rsidP="00007EED">
            <w:pPr>
              <w:widowControl/>
              <w:jc w:val="center"/>
              <w:textAlignment w:val="center"/>
              <w:rPr>
                <w:kern w:val="0"/>
                <w:sz w:val="24"/>
              </w:rPr>
            </w:pPr>
          </w:p>
        </w:tc>
        <w:tc>
          <w:tcPr>
            <w:tcW w:w="748" w:type="pct"/>
            <w:vMerge/>
            <w:tcBorders>
              <w:left w:val="single" w:sz="4" w:space="0" w:color="auto"/>
              <w:right w:val="single" w:sz="4" w:space="0" w:color="auto"/>
            </w:tcBorders>
            <w:vAlign w:val="center"/>
          </w:tcPr>
          <w:p w:rsidR="0081587E" w:rsidRPr="00EF009D" w:rsidRDefault="0081587E" w:rsidP="00007EED">
            <w:pPr>
              <w:widowControl/>
              <w:jc w:val="center"/>
              <w:textAlignment w:val="center"/>
              <w:rPr>
                <w:rFonts w:hint="eastAsia"/>
                <w:sz w:val="24"/>
              </w:rPr>
            </w:pPr>
          </w:p>
        </w:tc>
        <w:tc>
          <w:tcPr>
            <w:tcW w:w="916" w:type="pct"/>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sz w:val="24"/>
              </w:rPr>
            </w:pPr>
            <w:r w:rsidRPr="00EF009D">
              <w:rPr>
                <w:rFonts w:hint="eastAsia"/>
                <w:b/>
                <w:sz w:val="24"/>
              </w:rPr>
              <w:t>无人机机载图像自组网中继</w:t>
            </w:r>
          </w:p>
        </w:tc>
        <w:tc>
          <w:tcPr>
            <w:tcW w:w="3023" w:type="pct"/>
            <w:tcBorders>
              <w:top w:val="single" w:sz="4" w:space="0" w:color="auto"/>
              <w:left w:val="single" w:sz="4" w:space="0" w:color="auto"/>
              <w:bottom w:val="single" w:sz="4" w:space="0" w:color="auto"/>
              <w:right w:val="single" w:sz="4" w:space="0" w:color="auto"/>
            </w:tcBorders>
          </w:tcPr>
          <w:p w:rsidR="0081587E" w:rsidRPr="00EF009D" w:rsidRDefault="0081587E" w:rsidP="00007EED">
            <w:pPr>
              <w:jc w:val="left"/>
              <w:rPr>
                <w:rFonts w:hint="eastAsia"/>
                <w:sz w:val="24"/>
              </w:rPr>
            </w:pPr>
            <w:r w:rsidRPr="00EF009D">
              <w:rPr>
                <w:rFonts w:hint="eastAsia"/>
                <w:sz w:val="24"/>
              </w:rPr>
              <w:t>1.</w:t>
            </w:r>
            <w:r w:rsidRPr="00EF009D">
              <w:rPr>
                <w:rFonts w:hint="eastAsia"/>
                <w:sz w:val="24"/>
              </w:rPr>
              <w:t>挂载在中小型无人机上或集成在其他通信设备中，进行通信中继，实现图像高清晰度传输。</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2.</w:t>
            </w:r>
            <w:r w:rsidRPr="00EF009D">
              <w:rPr>
                <w:rFonts w:hint="eastAsia"/>
                <w:sz w:val="24"/>
              </w:rPr>
              <w:t>操作便捷、上电开机、开机即用；</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3.</w:t>
            </w:r>
            <w:r w:rsidRPr="00EF009D">
              <w:rPr>
                <w:rFonts w:hint="eastAsia"/>
                <w:sz w:val="24"/>
              </w:rPr>
              <w:t>单跳无线传输速率≥</w:t>
            </w:r>
            <w:r w:rsidRPr="00EF009D">
              <w:rPr>
                <w:rFonts w:hint="eastAsia"/>
                <w:sz w:val="24"/>
              </w:rPr>
              <w:t>80Mbps</w:t>
            </w:r>
            <w:r w:rsidRPr="00EF009D">
              <w:rPr>
                <w:rFonts w:hint="eastAsia"/>
                <w:sz w:val="24"/>
              </w:rPr>
              <w:t>，级联</w:t>
            </w:r>
            <w:r w:rsidRPr="00EF009D">
              <w:rPr>
                <w:rFonts w:hint="eastAsia"/>
                <w:sz w:val="24"/>
              </w:rPr>
              <w:t>6</w:t>
            </w:r>
            <w:r w:rsidRPr="00EF009D">
              <w:rPr>
                <w:rFonts w:hint="eastAsia"/>
                <w:sz w:val="24"/>
              </w:rPr>
              <w:t>跳之后最末带宽≥</w:t>
            </w:r>
            <w:r w:rsidRPr="00EF009D">
              <w:rPr>
                <w:rFonts w:hint="eastAsia"/>
                <w:sz w:val="24"/>
              </w:rPr>
              <w:t>8Mbps</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lastRenderedPageBreak/>
              <w:t>▲</w:t>
            </w:r>
            <w:r w:rsidRPr="00EF009D">
              <w:rPr>
                <w:rFonts w:hint="eastAsia"/>
                <w:sz w:val="24"/>
              </w:rPr>
              <w:t>4.</w:t>
            </w:r>
            <w:r w:rsidRPr="00EF009D">
              <w:rPr>
                <w:rFonts w:hint="eastAsia"/>
                <w:sz w:val="24"/>
              </w:rPr>
              <w:t>搭配全向天线，在通视场景下与图像自组网基站之间传输距离不小于</w:t>
            </w:r>
            <w:r w:rsidRPr="00EF009D">
              <w:rPr>
                <w:rFonts w:hint="eastAsia"/>
                <w:sz w:val="24"/>
              </w:rPr>
              <w:t>30</w:t>
            </w:r>
            <w:r w:rsidRPr="00EF009D">
              <w:rPr>
                <w:rFonts w:hint="eastAsia"/>
                <w:sz w:val="24"/>
              </w:rPr>
              <w:t>公里，且两端带宽≥</w:t>
            </w:r>
            <w:r w:rsidRPr="00EF009D">
              <w:rPr>
                <w:rFonts w:hint="eastAsia"/>
                <w:sz w:val="24"/>
              </w:rPr>
              <w:t>4Mbps</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5.</w:t>
            </w:r>
            <w:r w:rsidRPr="00EF009D">
              <w:rPr>
                <w:rFonts w:hint="eastAsia"/>
                <w:sz w:val="24"/>
              </w:rPr>
              <w:t>支持点对点、点对多点、多点对多点，自动多跳中继；无图像自组网基站的情况下，模块与模块、模块与自组网单兵图传间也可独立组成</w:t>
            </w:r>
            <w:r w:rsidRPr="00EF009D">
              <w:rPr>
                <w:rFonts w:hint="eastAsia"/>
                <w:sz w:val="24"/>
              </w:rPr>
              <w:t>MESH</w:t>
            </w:r>
            <w:r w:rsidRPr="00EF009D">
              <w:rPr>
                <w:rFonts w:hint="eastAsia"/>
                <w:sz w:val="24"/>
              </w:rPr>
              <w:t>网；</w:t>
            </w:r>
          </w:p>
          <w:p w:rsidR="0081587E" w:rsidRPr="00EF009D" w:rsidRDefault="0081587E" w:rsidP="00007EED">
            <w:pPr>
              <w:jc w:val="left"/>
              <w:rPr>
                <w:rFonts w:hint="eastAsia"/>
                <w:sz w:val="24"/>
              </w:rPr>
            </w:pPr>
            <w:r w:rsidRPr="00EF009D">
              <w:rPr>
                <w:rFonts w:hint="eastAsia"/>
                <w:sz w:val="24"/>
              </w:rPr>
              <w:t>6.</w:t>
            </w:r>
            <w:r w:rsidRPr="00EF009D">
              <w:rPr>
                <w:rFonts w:hint="eastAsia"/>
                <w:sz w:val="24"/>
              </w:rPr>
              <w:t>支持</w:t>
            </w:r>
            <w:r w:rsidRPr="00EF009D">
              <w:rPr>
                <w:rFonts w:hint="eastAsia"/>
                <w:sz w:val="24"/>
              </w:rPr>
              <w:t>1420-1520MHz</w:t>
            </w:r>
            <w:r w:rsidRPr="00EF009D">
              <w:rPr>
                <w:rFonts w:hint="eastAsia"/>
                <w:sz w:val="24"/>
              </w:rPr>
              <w:t>工作频段。中心频点可调，</w:t>
            </w:r>
            <w:r w:rsidRPr="00EF009D">
              <w:rPr>
                <w:rFonts w:hint="eastAsia"/>
                <w:sz w:val="24"/>
              </w:rPr>
              <w:t>10MHz</w:t>
            </w:r>
            <w:r w:rsidRPr="00EF009D">
              <w:rPr>
                <w:rFonts w:hint="eastAsia"/>
                <w:sz w:val="24"/>
              </w:rPr>
              <w:t>和</w:t>
            </w:r>
            <w:r w:rsidRPr="00EF009D">
              <w:rPr>
                <w:rFonts w:hint="eastAsia"/>
                <w:sz w:val="24"/>
              </w:rPr>
              <w:t>20MHz</w:t>
            </w:r>
            <w:r w:rsidRPr="00EF009D">
              <w:rPr>
                <w:rFonts w:hint="eastAsia"/>
                <w:sz w:val="24"/>
              </w:rPr>
              <w:t>频宽可调，频点可自动与图像自组网基站保持同步；</w:t>
            </w:r>
          </w:p>
          <w:p w:rsidR="0081587E" w:rsidRPr="00EF009D" w:rsidRDefault="0081587E" w:rsidP="00007EED">
            <w:pPr>
              <w:jc w:val="left"/>
              <w:rPr>
                <w:rFonts w:hint="eastAsia"/>
                <w:sz w:val="24"/>
              </w:rPr>
            </w:pPr>
            <w:r w:rsidRPr="00EF009D">
              <w:rPr>
                <w:rFonts w:hint="eastAsia"/>
                <w:sz w:val="24"/>
              </w:rPr>
              <w:t>7.</w:t>
            </w:r>
            <w:r w:rsidRPr="00EF009D">
              <w:rPr>
                <w:rFonts w:hint="eastAsia"/>
                <w:sz w:val="24"/>
              </w:rPr>
              <w:t>发射功率：</w:t>
            </w:r>
            <w:r w:rsidRPr="00EF009D">
              <w:rPr>
                <w:rFonts w:hint="eastAsia"/>
                <w:sz w:val="24"/>
              </w:rPr>
              <w:t>2W~4W</w:t>
            </w:r>
            <w:r w:rsidRPr="00EF009D">
              <w:rPr>
                <w:rFonts w:hint="eastAsia"/>
                <w:sz w:val="24"/>
              </w:rPr>
              <w:t>，支持双发双收；</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8.</w:t>
            </w:r>
            <w:r w:rsidRPr="00EF009D" w:rsidDel="00B73AFF">
              <w:rPr>
                <w:rFonts w:hint="eastAsia"/>
                <w:sz w:val="24"/>
              </w:rPr>
              <w:t xml:space="preserve"> </w:t>
            </w:r>
            <w:r w:rsidRPr="00EF009D">
              <w:rPr>
                <w:rFonts w:hint="eastAsia"/>
                <w:sz w:val="24"/>
              </w:rPr>
              <w:t>M12</w:t>
            </w:r>
            <w:r w:rsidRPr="00EF009D">
              <w:rPr>
                <w:rFonts w:hint="eastAsia"/>
                <w:sz w:val="24"/>
              </w:rPr>
              <w:t>防水航空网口≥</w:t>
            </w:r>
            <w:r w:rsidRPr="00EF009D">
              <w:rPr>
                <w:rFonts w:hint="eastAsia"/>
                <w:sz w:val="24"/>
              </w:rPr>
              <w:t>1</w:t>
            </w:r>
            <w:r w:rsidRPr="00EF009D">
              <w:rPr>
                <w:rFonts w:hint="eastAsia"/>
                <w:sz w:val="24"/>
              </w:rPr>
              <w:t>个；</w:t>
            </w:r>
            <w:r w:rsidRPr="00EF009D">
              <w:rPr>
                <w:rFonts w:hint="eastAsia"/>
                <w:sz w:val="24"/>
              </w:rPr>
              <w:t>TNC(K)</w:t>
            </w:r>
            <w:r w:rsidRPr="00EF009D">
              <w:rPr>
                <w:rFonts w:hint="eastAsia"/>
                <w:sz w:val="24"/>
              </w:rPr>
              <w:t>型</w:t>
            </w:r>
            <w:r w:rsidRPr="00EF009D">
              <w:rPr>
                <w:rFonts w:hint="eastAsia"/>
                <w:sz w:val="24"/>
              </w:rPr>
              <w:t>MESH</w:t>
            </w:r>
            <w:r w:rsidRPr="00EF009D">
              <w:rPr>
                <w:rFonts w:hint="eastAsia"/>
                <w:sz w:val="24"/>
              </w:rPr>
              <w:t>天线口≥</w:t>
            </w:r>
            <w:r w:rsidRPr="00EF009D">
              <w:rPr>
                <w:rFonts w:hint="eastAsia"/>
                <w:sz w:val="24"/>
              </w:rPr>
              <w:t>2</w:t>
            </w:r>
            <w:r w:rsidRPr="00EF009D">
              <w:rPr>
                <w:rFonts w:hint="eastAsia"/>
                <w:sz w:val="24"/>
              </w:rPr>
              <w:t>个，</w:t>
            </w:r>
            <w:r w:rsidRPr="00EF009D">
              <w:rPr>
                <w:rFonts w:hint="eastAsia"/>
                <w:sz w:val="24"/>
              </w:rPr>
              <w:t>SMA(K)</w:t>
            </w:r>
            <w:r w:rsidRPr="00EF009D">
              <w:rPr>
                <w:rFonts w:hint="eastAsia"/>
                <w:sz w:val="24"/>
              </w:rPr>
              <w:t>型</w:t>
            </w:r>
            <w:r w:rsidRPr="00EF009D">
              <w:rPr>
                <w:rFonts w:hint="eastAsia"/>
                <w:sz w:val="24"/>
              </w:rPr>
              <w:t>WiFi&amp;</w:t>
            </w:r>
            <w:r w:rsidRPr="00EF009D">
              <w:rPr>
                <w:rFonts w:hint="eastAsia"/>
                <w:sz w:val="24"/>
              </w:rPr>
              <w:t>北斗定位天线口≥</w:t>
            </w:r>
            <w:r w:rsidRPr="00EF009D">
              <w:rPr>
                <w:rFonts w:hint="eastAsia"/>
                <w:sz w:val="24"/>
              </w:rPr>
              <w:t>1</w:t>
            </w:r>
            <w:r w:rsidRPr="00EF009D">
              <w:rPr>
                <w:rFonts w:hint="eastAsia"/>
                <w:sz w:val="24"/>
              </w:rPr>
              <w:t>个；</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9.</w:t>
            </w:r>
            <w:r w:rsidRPr="00EF009D">
              <w:rPr>
                <w:rFonts w:hint="eastAsia"/>
                <w:sz w:val="24"/>
              </w:rPr>
              <w:t>防护等级：≥</w:t>
            </w:r>
            <w:r w:rsidRPr="00EF009D">
              <w:rPr>
                <w:rFonts w:hint="eastAsia"/>
                <w:sz w:val="24"/>
              </w:rPr>
              <w:t>IP67</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10.</w:t>
            </w:r>
            <w:r w:rsidRPr="00EF009D">
              <w:rPr>
                <w:rFonts w:hint="eastAsia"/>
                <w:sz w:val="24"/>
              </w:rPr>
              <w:t>工作温度：</w:t>
            </w:r>
            <w:r w:rsidRPr="00EF009D">
              <w:rPr>
                <w:rFonts w:hint="eastAsia"/>
                <w:sz w:val="24"/>
              </w:rPr>
              <w:t>-30</w:t>
            </w:r>
            <w:r w:rsidRPr="00EF009D">
              <w:rPr>
                <w:rFonts w:hint="eastAsia"/>
                <w:sz w:val="24"/>
              </w:rPr>
              <w:t>℃</w:t>
            </w:r>
            <w:r w:rsidRPr="00EF009D">
              <w:rPr>
                <w:rFonts w:hint="eastAsia"/>
                <w:sz w:val="24"/>
              </w:rPr>
              <w:t>~+65</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11.</w:t>
            </w:r>
            <w:r w:rsidRPr="00EF009D">
              <w:rPr>
                <w:rFonts w:hint="eastAsia"/>
                <w:sz w:val="24"/>
              </w:rPr>
              <w:t>支持仅北斗定位，支持上报位置数据到国家消防救援局综合定位服务平台；</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12.</w:t>
            </w:r>
            <w:r w:rsidRPr="00EF009D">
              <w:rPr>
                <w:rFonts w:hint="eastAsia"/>
                <w:sz w:val="24"/>
              </w:rPr>
              <w:t>整机≤</w:t>
            </w:r>
            <w:r w:rsidRPr="00EF009D">
              <w:rPr>
                <w:rFonts w:hint="eastAsia"/>
                <w:sz w:val="24"/>
              </w:rPr>
              <w:t xml:space="preserve"> 350g</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13.</w:t>
            </w:r>
            <w:r w:rsidRPr="00EF009D">
              <w:rPr>
                <w:rFonts w:hint="eastAsia"/>
                <w:sz w:val="24"/>
              </w:rPr>
              <w:t>支持移动端</w:t>
            </w:r>
            <w:r w:rsidRPr="00EF009D">
              <w:rPr>
                <w:rFonts w:hint="eastAsia"/>
                <w:sz w:val="24"/>
              </w:rPr>
              <w:t>APP</w:t>
            </w:r>
            <w:r w:rsidRPr="00EF009D">
              <w:rPr>
                <w:rFonts w:hint="eastAsia"/>
                <w:sz w:val="24"/>
              </w:rPr>
              <w:t>和</w:t>
            </w:r>
            <w:r w:rsidRPr="00EF009D">
              <w:rPr>
                <w:rFonts w:hint="eastAsia"/>
                <w:sz w:val="24"/>
              </w:rPr>
              <w:t>PC</w:t>
            </w:r>
            <w:r w:rsidRPr="00EF009D">
              <w:rPr>
                <w:rFonts w:hint="eastAsia"/>
                <w:sz w:val="24"/>
              </w:rPr>
              <w:t>端</w:t>
            </w:r>
            <w:r w:rsidRPr="00EF009D">
              <w:rPr>
                <w:rFonts w:hint="eastAsia"/>
                <w:sz w:val="24"/>
              </w:rPr>
              <w:t>WEB</w:t>
            </w:r>
            <w:r w:rsidRPr="00EF009D">
              <w:rPr>
                <w:rFonts w:hint="eastAsia"/>
                <w:sz w:val="24"/>
              </w:rPr>
              <w:t>管理工具，支持拓扑呈现、设备和链路状态监测、数据配置等功能；</w:t>
            </w:r>
          </w:p>
          <w:p w:rsidR="0081587E" w:rsidRPr="00EF009D" w:rsidRDefault="0081587E" w:rsidP="00007EED">
            <w:pPr>
              <w:jc w:val="left"/>
              <w:rPr>
                <w:rFonts w:hint="eastAsia"/>
                <w:sz w:val="24"/>
              </w:rPr>
            </w:pPr>
            <w:r w:rsidRPr="00EF009D">
              <w:rPr>
                <w:rFonts w:hint="eastAsia"/>
                <w:sz w:val="24"/>
              </w:rPr>
              <w:t>14.</w:t>
            </w:r>
            <w:r w:rsidRPr="00EF009D">
              <w:rPr>
                <w:rFonts w:hint="eastAsia"/>
                <w:sz w:val="24"/>
              </w:rPr>
              <w:t>电源</w:t>
            </w:r>
            <w:r w:rsidRPr="00EF009D">
              <w:rPr>
                <w:rFonts w:hint="eastAsia"/>
                <w:sz w:val="24"/>
              </w:rPr>
              <w:t>24VDC</w:t>
            </w:r>
            <w:r w:rsidRPr="00EF009D">
              <w:rPr>
                <w:rFonts w:hint="eastAsia"/>
                <w:sz w:val="24"/>
              </w:rPr>
              <w:t>；</w:t>
            </w:r>
          </w:p>
          <w:p w:rsidR="0081587E" w:rsidRPr="00EF009D" w:rsidRDefault="0081587E" w:rsidP="00007EED">
            <w:pPr>
              <w:jc w:val="left"/>
              <w:rPr>
                <w:sz w:val="24"/>
              </w:rPr>
            </w:pPr>
            <w:r w:rsidRPr="00EF009D">
              <w:rPr>
                <w:rFonts w:hint="eastAsia"/>
                <w:sz w:val="24"/>
              </w:rPr>
              <w:t>▲</w:t>
            </w:r>
            <w:r w:rsidRPr="00EF009D">
              <w:rPr>
                <w:rFonts w:hint="eastAsia"/>
                <w:sz w:val="24"/>
              </w:rPr>
              <w:t>15.</w:t>
            </w:r>
            <w:r w:rsidRPr="00EF009D">
              <w:rPr>
                <w:rFonts w:hint="eastAsia"/>
                <w:sz w:val="24"/>
              </w:rPr>
              <w:t>与支队建设的原有图像自组网装备可以实现</w:t>
            </w:r>
            <w:r w:rsidRPr="00EF009D">
              <w:rPr>
                <w:rFonts w:hint="eastAsia"/>
                <w:sz w:val="24"/>
              </w:rPr>
              <w:t>MESH</w:t>
            </w:r>
            <w:r w:rsidRPr="00EF009D">
              <w:rPr>
                <w:rFonts w:hint="eastAsia"/>
                <w:sz w:val="24"/>
              </w:rPr>
              <w:t>无线空口互联互通。</w:t>
            </w:r>
          </w:p>
        </w:tc>
      </w:tr>
      <w:tr w:rsidR="0081587E" w:rsidRPr="00EF009D" w:rsidTr="00007EED">
        <w:trPr>
          <w:trHeight w:val="370"/>
        </w:trPr>
        <w:tc>
          <w:tcPr>
            <w:tcW w:w="313" w:type="pct"/>
            <w:vMerge/>
            <w:tcBorders>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kern w:val="0"/>
                <w:sz w:val="24"/>
              </w:rPr>
            </w:pPr>
          </w:p>
        </w:tc>
        <w:tc>
          <w:tcPr>
            <w:tcW w:w="748" w:type="pct"/>
            <w:vMerge/>
            <w:tcBorders>
              <w:left w:val="single" w:sz="4" w:space="0" w:color="auto"/>
              <w:bottom w:val="single" w:sz="4" w:space="0" w:color="auto"/>
              <w:right w:val="single" w:sz="4" w:space="0" w:color="auto"/>
            </w:tcBorders>
            <w:vAlign w:val="center"/>
          </w:tcPr>
          <w:p w:rsidR="0081587E" w:rsidRPr="00EF009D" w:rsidRDefault="0081587E" w:rsidP="00007EED">
            <w:pPr>
              <w:widowControl/>
              <w:jc w:val="center"/>
              <w:textAlignment w:val="center"/>
              <w:rPr>
                <w:rFonts w:hint="eastAsia"/>
                <w:sz w:val="24"/>
              </w:rPr>
            </w:pPr>
          </w:p>
        </w:tc>
        <w:tc>
          <w:tcPr>
            <w:tcW w:w="916" w:type="pct"/>
            <w:tcBorders>
              <w:top w:val="single" w:sz="4" w:space="0" w:color="auto"/>
              <w:left w:val="single" w:sz="4" w:space="0" w:color="auto"/>
              <w:bottom w:val="single" w:sz="4" w:space="0" w:color="auto"/>
              <w:right w:val="single" w:sz="4" w:space="0" w:color="auto"/>
            </w:tcBorders>
            <w:vAlign w:val="center"/>
          </w:tcPr>
          <w:p w:rsidR="0081587E" w:rsidRPr="00EF009D" w:rsidRDefault="0081587E" w:rsidP="00007EED">
            <w:pPr>
              <w:jc w:val="center"/>
              <w:rPr>
                <w:rFonts w:hint="eastAsia"/>
                <w:sz w:val="24"/>
              </w:rPr>
            </w:pPr>
            <w:r w:rsidRPr="00EF009D">
              <w:rPr>
                <w:rFonts w:hint="eastAsia"/>
                <w:b/>
                <w:sz w:val="24"/>
              </w:rPr>
              <w:t>卫星电话</w:t>
            </w:r>
          </w:p>
        </w:tc>
        <w:tc>
          <w:tcPr>
            <w:tcW w:w="3023" w:type="pct"/>
            <w:tcBorders>
              <w:top w:val="single" w:sz="4" w:space="0" w:color="auto"/>
              <w:left w:val="single" w:sz="4" w:space="0" w:color="auto"/>
              <w:bottom w:val="single" w:sz="4" w:space="0" w:color="auto"/>
              <w:right w:val="single" w:sz="4" w:space="0" w:color="auto"/>
            </w:tcBorders>
          </w:tcPr>
          <w:p w:rsidR="0081587E" w:rsidRPr="00EF009D" w:rsidRDefault="0081587E" w:rsidP="00007EED">
            <w:pPr>
              <w:jc w:val="left"/>
              <w:rPr>
                <w:rFonts w:hint="eastAsia"/>
                <w:sz w:val="24"/>
              </w:rPr>
            </w:pPr>
          </w:p>
          <w:p w:rsidR="0081587E" w:rsidRPr="00EF009D" w:rsidRDefault="0081587E" w:rsidP="00007EED">
            <w:pPr>
              <w:jc w:val="left"/>
              <w:rPr>
                <w:rFonts w:hint="eastAsia"/>
                <w:sz w:val="24"/>
              </w:rPr>
            </w:pPr>
            <w:r w:rsidRPr="00EF009D">
              <w:rPr>
                <w:rFonts w:hint="eastAsia"/>
                <w:sz w:val="24"/>
              </w:rPr>
              <w:t>1</w:t>
            </w:r>
            <w:r w:rsidRPr="00EF009D">
              <w:rPr>
                <w:rFonts w:hint="eastAsia"/>
                <w:sz w:val="24"/>
              </w:rPr>
              <w:t>、多模通信：天通卫星移动话音和短信，全网通</w:t>
            </w:r>
            <w:r w:rsidRPr="00EF009D">
              <w:rPr>
                <w:rFonts w:hint="eastAsia"/>
                <w:sz w:val="24"/>
              </w:rPr>
              <w:t>4G</w:t>
            </w:r>
            <w:r w:rsidRPr="00EF009D">
              <w:rPr>
                <w:rFonts w:hint="eastAsia"/>
                <w:sz w:val="24"/>
              </w:rPr>
              <w:t>移动话音、短信，对讲通信功能；</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2</w:t>
            </w:r>
            <w:r w:rsidRPr="00EF009D">
              <w:rPr>
                <w:rFonts w:hint="eastAsia"/>
                <w:sz w:val="24"/>
              </w:rPr>
              <w:t>、位置服务：产品需支持物联网位置回传上报功能，定位精度：水平优于</w:t>
            </w:r>
            <w:r w:rsidRPr="00EF009D">
              <w:rPr>
                <w:rFonts w:hint="eastAsia"/>
                <w:sz w:val="24"/>
              </w:rPr>
              <w:t>3</w:t>
            </w:r>
            <w:r w:rsidRPr="00EF009D">
              <w:rPr>
                <w:rFonts w:hint="eastAsia"/>
                <w:sz w:val="24"/>
              </w:rPr>
              <w:t>米，高程优于</w:t>
            </w:r>
            <w:r w:rsidRPr="00EF009D">
              <w:rPr>
                <w:rFonts w:hint="eastAsia"/>
                <w:sz w:val="24"/>
              </w:rPr>
              <w:t>6</w:t>
            </w:r>
            <w:r w:rsidRPr="00EF009D">
              <w:rPr>
                <w:rFonts w:hint="eastAsia"/>
                <w:sz w:val="24"/>
              </w:rPr>
              <w:t>米（投标文件中应提供国家认证认可的检测机构出具的检测报告复印件佐证）；</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3</w:t>
            </w:r>
            <w:r w:rsidRPr="00EF009D">
              <w:rPr>
                <w:rFonts w:hint="eastAsia"/>
                <w:sz w:val="24"/>
              </w:rPr>
              <w:t>、支持单北斗定位功能</w:t>
            </w:r>
            <w:r w:rsidRPr="00EF009D">
              <w:rPr>
                <w:rFonts w:hint="eastAsia"/>
                <w:sz w:val="24"/>
              </w:rPr>
              <w:t>(</w:t>
            </w:r>
            <w:r w:rsidRPr="00EF009D">
              <w:rPr>
                <w:rFonts w:hint="eastAsia"/>
                <w:sz w:val="24"/>
              </w:rPr>
              <w:t>提供检测报告复印件</w:t>
            </w:r>
            <w:r w:rsidRPr="00EF009D">
              <w:rPr>
                <w:rFonts w:hint="eastAsia"/>
                <w:sz w:val="24"/>
              </w:rPr>
              <w:t>)</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4</w:t>
            </w:r>
            <w:r w:rsidRPr="00EF009D">
              <w:rPr>
                <w:rFonts w:hint="eastAsia"/>
                <w:sz w:val="24"/>
              </w:rPr>
              <w:t>、应用处理器能力不低于</w:t>
            </w:r>
            <w:r w:rsidRPr="00EF009D">
              <w:rPr>
                <w:rFonts w:hint="eastAsia"/>
                <w:sz w:val="24"/>
              </w:rPr>
              <w:t xml:space="preserve"> 2.0 GHz</w:t>
            </w:r>
            <w:r w:rsidRPr="00EF009D">
              <w:rPr>
                <w:rFonts w:hint="eastAsia"/>
                <w:sz w:val="24"/>
              </w:rPr>
              <w:t>四核，不低于</w:t>
            </w:r>
            <w:r w:rsidRPr="00EF009D">
              <w:rPr>
                <w:rFonts w:hint="eastAsia"/>
                <w:sz w:val="24"/>
              </w:rPr>
              <w:t>Android 12</w:t>
            </w:r>
            <w:r w:rsidRPr="00EF009D">
              <w:rPr>
                <w:rFonts w:hint="eastAsia"/>
                <w:sz w:val="24"/>
              </w:rPr>
              <w:t>智能操作系统</w:t>
            </w:r>
            <w:r w:rsidRPr="00EF009D">
              <w:rPr>
                <w:rFonts w:hint="eastAsia"/>
                <w:sz w:val="24"/>
              </w:rPr>
              <w:t>(</w:t>
            </w:r>
            <w:r w:rsidRPr="00EF009D">
              <w:rPr>
                <w:rFonts w:hint="eastAsia"/>
                <w:sz w:val="24"/>
              </w:rPr>
              <w:t>投标文件中应提供国家认证认可的检测机构出具的检测报告复印件佐证</w:t>
            </w:r>
            <w:r w:rsidRPr="00EF009D">
              <w:rPr>
                <w:rFonts w:hint="eastAsia"/>
                <w:sz w:val="24"/>
              </w:rPr>
              <w:t>)</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5</w:t>
            </w:r>
            <w:r w:rsidRPr="00EF009D">
              <w:rPr>
                <w:rFonts w:hint="eastAsia"/>
                <w:sz w:val="24"/>
              </w:rPr>
              <w:t>、</w:t>
            </w:r>
            <w:r w:rsidRPr="00EF009D">
              <w:rPr>
                <w:rFonts w:hint="eastAsia"/>
                <w:sz w:val="24"/>
              </w:rPr>
              <w:t xml:space="preserve"> </w:t>
            </w:r>
            <w:r w:rsidRPr="00EF009D">
              <w:rPr>
                <w:rFonts w:hint="eastAsia"/>
                <w:sz w:val="24"/>
              </w:rPr>
              <w:t>摄像头：前摄</w:t>
            </w:r>
            <w:r w:rsidRPr="00EF009D">
              <w:rPr>
                <w:rFonts w:hint="eastAsia"/>
                <w:sz w:val="24"/>
              </w:rPr>
              <w:t>800</w:t>
            </w:r>
            <w:r w:rsidRPr="00EF009D">
              <w:rPr>
                <w:rFonts w:hint="eastAsia"/>
                <w:sz w:val="24"/>
              </w:rPr>
              <w:t>万像素，后摄</w:t>
            </w:r>
            <w:r w:rsidRPr="00EF009D">
              <w:rPr>
                <w:rFonts w:hint="eastAsia"/>
                <w:sz w:val="24"/>
              </w:rPr>
              <w:t xml:space="preserve"> 800</w:t>
            </w:r>
            <w:r w:rsidRPr="00EF009D">
              <w:rPr>
                <w:rFonts w:hint="eastAsia"/>
                <w:sz w:val="24"/>
              </w:rPr>
              <w:t>万像素；</w:t>
            </w:r>
            <w:r w:rsidRPr="00EF009D">
              <w:rPr>
                <w:rFonts w:hint="eastAsia"/>
                <w:sz w:val="24"/>
              </w:rPr>
              <w:t xml:space="preserve"> </w:t>
            </w:r>
            <w:r w:rsidRPr="00EF009D">
              <w:rPr>
                <w:rFonts w:hint="eastAsia"/>
                <w:sz w:val="24"/>
              </w:rPr>
              <w:t>自动对焦，带闪光灯；</w:t>
            </w:r>
          </w:p>
          <w:p w:rsidR="0081587E" w:rsidRPr="00EF009D" w:rsidRDefault="0081587E" w:rsidP="00007EED">
            <w:pPr>
              <w:jc w:val="left"/>
              <w:rPr>
                <w:rFonts w:hint="eastAsia"/>
                <w:sz w:val="24"/>
              </w:rPr>
            </w:pPr>
            <w:r w:rsidRPr="00EF009D">
              <w:rPr>
                <w:rFonts w:hint="eastAsia"/>
                <w:sz w:val="24"/>
              </w:rPr>
              <w:t>6</w:t>
            </w:r>
            <w:r w:rsidRPr="00EF009D">
              <w:rPr>
                <w:rFonts w:hint="eastAsia"/>
                <w:sz w:val="24"/>
              </w:rPr>
              <w:t>、存储内存：运行内存</w:t>
            </w:r>
            <w:r w:rsidRPr="00EF009D">
              <w:rPr>
                <w:rFonts w:hint="eastAsia"/>
                <w:sz w:val="24"/>
              </w:rPr>
              <w:t>RAM</w:t>
            </w:r>
            <w:r w:rsidRPr="00EF009D">
              <w:rPr>
                <w:rFonts w:hint="eastAsia"/>
                <w:sz w:val="24"/>
              </w:rPr>
              <w:t>不小于</w:t>
            </w:r>
            <w:r w:rsidRPr="00EF009D">
              <w:rPr>
                <w:rFonts w:hint="eastAsia"/>
                <w:sz w:val="24"/>
              </w:rPr>
              <w:t>2GB,</w:t>
            </w:r>
            <w:r w:rsidRPr="00EF009D">
              <w:rPr>
                <w:rFonts w:hint="eastAsia"/>
                <w:sz w:val="24"/>
              </w:rPr>
              <w:t>存储内存</w:t>
            </w:r>
            <w:r w:rsidRPr="00EF009D">
              <w:rPr>
                <w:rFonts w:hint="eastAsia"/>
                <w:sz w:val="24"/>
              </w:rPr>
              <w:t>ROM</w:t>
            </w:r>
            <w:r w:rsidRPr="00EF009D">
              <w:rPr>
                <w:rFonts w:hint="eastAsia"/>
                <w:sz w:val="24"/>
              </w:rPr>
              <w:t>不小于</w:t>
            </w:r>
            <w:r w:rsidRPr="00EF009D">
              <w:rPr>
                <w:rFonts w:hint="eastAsia"/>
                <w:sz w:val="24"/>
              </w:rPr>
              <w:t>16GB</w:t>
            </w:r>
            <w:r w:rsidRPr="00EF009D">
              <w:rPr>
                <w:rFonts w:hint="eastAsia"/>
                <w:sz w:val="24"/>
              </w:rPr>
              <w:t>，可支持</w:t>
            </w:r>
            <w:r w:rsidRPr="00EF009D">
              <w:rPr>
                <w:rFonts w:hint="eastAsia"/>
                <w:sz w:val="24"/>
              </w:rPr>
              <w:t>128G TF</w:t>
            </w:r>
            <w:r w:rsidRPr="00EF009D">
              <w:rPr>
                <w:rFonts w:hint="eastAsia"/>
                <w:sz w:val="24"/>
              </w:rPr>
              <w:t>卡拓展</w:t>
            </w:r>
            <w:r w:rsidRPr="00EF009D">
              <w:rPr>
                <w:rFonts w:hint="eastAsia"/>
                <w:sz w:val="24"/>
              </w:rPr>
              <w:t>(</w:t>
            </w:r>
            <w:r w:rsidRPr="00EF009D">
              <w:rPr>
                <w:rFonts w:hint="eastAsia"/>
                <w:sz w:val="24"/>
              </w:rPr>
              <w:t>投标文件中应提供国家认证认可的检测机构出具的检测报告复印件佐证</w:t>
            </w:r>
            <w:r w:rsidRPr="00EF009D">
              <w:rPr>
                <w:rFonts w:hint="eastAsia"/>
                <w:sz w:val="24"/>
              </w:rPr>
              <w:t>)</w:t>
            </w:r>
            <w:r w:rsidRPr="00EF009D">
              <w:rPr>
                <w:rFonts w:hint="eastAsia"/>
                <w:sz w:val="24"/>
              </w:rPr>
              <w:t>；</w:t>
            </w:r>
            <w:r w:rsidRPr="00EF009D">
              <w:rPr>
                <w:rFonts w:hint="eastAsia"/>
                <w:sz w:val="24"/>
              </w:rPr>
              <w:t xml:space="preserve">  </w:t>
            </w:r>
          </w:p>
          <w:p w:rsidR="0081587E" w:rsidRPr="00EF009D" w:rsidRDefault="0081587E" w:rsidP="00007EED">
            <w:pPr>
              <w:jc w:val="left"/>
              <w:rPr>
                <w:rFonts w:hint="eastAsia"/>
                <w:sz w:val="24"/>
              </w:rPr>
            </w:pPr>
            <w:r w:rsidRPr="00EF009D">
              <w:rPr>
                <w:rFonts w:hint="eastAsia"/>
                <w:sz w:val="24"/>
              </w:rPr>
              <w:lastRenderedPageBreak/>
              <w:t>7</w:t>
            </w:r>
            <w:r w:rsidRPr="00EF009D">
              <w:rPr>
                <w:rFonts w:hint="eastAsia"/>
                <w:sz w:val="24"/>
              </w:rPr>
              <w:t>、显示屏幕不小于</w:t>
            </w:r>
            <w:r w:rsidRPr="00EF009D">
              <w:rPr>
                <w:rFonts w:hint="eastAsia"/>
                <w:sz w:val="24"/>
              </w:rPr>
              <w:t>3.1</w:t>
            </w:r>
            <w:r w:rsidRPr="00EF009D">
              <w:rPr>
                <w:rFonts w:hint="eastAsia"/>
                <w:sz w:val="24"/>
              </w:rPr>
              <w:t>寸显示屏，</w:t>
            </w:r>
            <w:r w:rsidRPr="00EF009D">
              <w:rPr>
                <w:rFonts w:hint="eastAsia"/>
                <w:sz w:val="24"/>
              </w:rPr>
              <w:t>CTP</w:t>
            </w:r>
            <w:r w:rsidRPr="00EF009D">
              <w:rPr>
                <w:rFonts w:hint="eastAsia"/>
                <w:sz w:val="24"/>
              </w:rPr>
              <w:t>多点触控；分辨率不低于</w:t>
            </w:r>
            <w:r w:rsidRPr="00EF009D">
              <w:rPr>
                <w:rFonts w:hint="eastAsia"/>
                <w:sz w:val="24"/>
              </w:rPr>
              <w:t>480*800</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8</w:t>
            </w:r>
            <w:r w:rsidRPr="00EF009D">
              <w:rPr>
                <w:rFonts w:hint="eastAsia"/>
                <w:sz w:val="24"/>
              </w:rPr>
              <w:t>、产品应支持的三防</w:t>
            </w:r>
            <w:r w:rsidRPr="00EF009D">
              <w:rPr>
                <w:rFonts w:hint="eastAsia"/>
                <w:sz w:val="24"/>
              </w:rPr>
              <w:t>Type-C</w:t>
            </w:r>
            <w:r w:rsidRPr="00EF009D">
              <w:rPr>
                <w:rFonts w:hint="eastAsia"/>
                <w:sz w:val="24"/>
              </w:rPr>
              <w:t>接口</w:t>
            </w:r>
            <w:r w:rsidRPr="00EF009D">
              <w:rPr>
                <w:rFonts w:hint="eastAsia"/>
                <w:sz w:val="24"/>
              </w:rPr>
              <w:t xml:space="preserve">, </w:t>
            </w:r>
            <w:r w:rsidRPr="00EF009D">
              <w:rPr>
                <w:rFonts w:hint="eastAsia"/>
                <w:sz w:val="24"/>
              </w:rPr>
              <w:t>支持标准的</w:t>
            </w:r>
            <w:r w:rsidRPr="00EF009D">
              <w:rPr>
                <w:rFonts w:hint="eastAsia"/>
                <w:sz w:val="24"/>
              </w:rPr>
              <w:t>usb</w:t>
            </w:r>
            <w:r w:rsidRPr="00EF009D">
              <w:rPr>
                <w:rFonts w:hint="eastAsia"/>
                <w:sz w:val="24"/>
              </w:rPr>
              <w:t>数字耳机；</w:t>
            </w:r>
            <w:r w:rsidRPr="00EF009D">
              <w:rPr>
                <w:rFonts w:hint="eastAsia"/>
                <w:sz w:val="24"/>
              </w:rPr>
              <w:t xml:space="preserve">  </w:t>
            </w:r>
          </w:p>
          <w:p w:rsidR="0081587E" w:rsidRPr="00EF009D" w:rsidRDefault="0081587E" w:rsidP="00007EED">
            <w:pPr>
              <w:jc w:val="left"/>
              <w:rPr>
                <w:rFonts w:hint="eastAsia"/>
                <w:sz w:val="24"/>
              </w:rPr>
            </w:pPr>
            <w:r w:rsidRPr="00EF009D">
              <w:rPr>
                <w:rFonts w:hint="eastAsia"/>
                <w:sz w:val="24"/>
              </w:rPr>
              <w:t>9</w:t>
            </w:r>
            <w:r w:rsidRPr="00EF009D">
              <w:rPr>
                <w:rFonts w:hint="eastAsia"/>
                <w:sz w:val="24"/>
              </w:rPr>
              <w:t>、终端应支持</w:t>
            </w:r>
            <w:r w:rsidRPr="00EF009D">
              <w:rPr>
                <w:rFonts w:hint="eastAsia"/>
                <w:sz w:val="24"/>
              </w:rPr>
              <w:t>WiFi</w:t>
            </w:r>
            <w:r w:rsidRPr="00EF009D">
              <w:rPr>
                <w:rFonts w:hint="eastAsia"/>
                <w:sz w:val="24"/>
              </w:rPr>
              <w:t>，蓝牙连接功能</w:t>
            </w:r>
            <w:r w:rsidRPr="00EF009D">
              <w:rPr>
                <w:rFonts w:hint="eastAsia"/>
                <w:sz w:val="24"/>
              </w:rPr>
              <w:t>(</w:t>
            </w:r>
            <w:r w:rsidRPr="00EF009D">
              <w:rPr>
                <w:rFonts w:hint="eastAsia"/>
                <w:sz w:val="24"/>
              </w:rPr>
              <w:t>投标文件中应提供国家认证认可的检测机构出具的检测报告复印件佐证</w:t>
            </w:r>
            <w:r w:rsidRPr="00EF009D">
              <w:rPr>
                <w:rFonts w:hint="eastAsia"/>
                <w:sz w:val="24"/>
              </w:rPr>
              <w:t>)</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10</w:t>
            </w:r>
            <w:r w:rsidRPr="00EF009D">
              <w:rPr>
                <w:rFonts w:hint="eastAsia"/>
                <w:sz w:val="24"/>
              </w:rPr>
              <w:t>、电池</w:t>
            </w:r>
            <w:r w:rsidRPr="00EF009D">
              <w:rPr>
                <w:rFonts w:hint="eastAsia"/>
                <w:sz w:val="24"/>
              </w:rPr>
              <w:t>/</w:t>
            </w:r>
            <w:r w:rsidRPr="00EF009D">
              <w:rPr>
                <w:rFonts w:hint="eastAsia"/>
                <w:sz w:val="24"/>
              </w:rPr>
              <w:t>时间：电池可拆卸，容量不低于</w:t>
            </w:r>
            <w:r w:rsidRPr="00EF009D">
              <w:rPr>
                <w:rFonts w:hint="eastAsia"/>
                <w:sz w:val="24"/>
              </w:rPr>
              <w:t>5000mAh</w:t>
            </w:r>
            <w:r w:rsidRPr="00EF009D">
              <w:rPr>
                <w:rFonts w:hint="eastAsia"/>
                <w:sz w:val="24"/>
              </w:rPr>
              <w:t>，入网状态下待机时长不低于</w:t>
            </w:r>
            <w:r w:rsidRPr="00EF009D">
              <w:rPr>
                <w:rFonts w:hint="eastAsia"/>
                <w:sz w:val="24"/>
              </w:rPr>
              <w:t>160</w:t>
            </w:r>
            <w:r w:rsidRPr="00EF009D">
              <w:rPr>
                <w:rFonts w:hint="eastAsia"/>
                <w:sz w:val="24"/>
              </w:rPr>
              <w:t>小时，通话时长不低于</w:t>
            </w:r>
            <w:r w:rsidRPr="00EF009D">
              <w:rPr>
                <w:rFonts w:hint="eastAsia"/>
                <w:sz w:val="24"/>
              </w:rPr>
              <w:t>10</w:t>
            </w:r>
            <w:r w:rsidRPr="00EF009D">
              <w:rPr>
                <w:rFonts w:hint="eastAsia"/>
                <w:sz w:val="24"/>
              </w:rPr>
              <w:t>小时；</w:t>
            </w:r>
          </w:p>
          <w:p w:rsidR="0081587E" w:rsidRPr="00EF009D" w:rsidRDefault="0081587E" w:rsidP="00007EED">
            <w:pPr>
              <w:jc w:val="left"/>
              <w:rPr>
                <w:rFonts w:hint="eastAsia"/>
                <w:sz w:val="24"/>
              </w:rPr>
            </w:pPr>
            <w:r w:rsidRPr="00EF009D">
              <w:rPr>
                <w:rFonts w:hint="eastAsia"/>
                <w:sz w:val="24"/>
              </w:rPr>
              <w:t>11</w:t>
            </w:r>
            <w:r w:rsidRPr="00EF009D">
              <w:rPr>
                <w:rFonts w:hint="eastAsia"/>
                <w:sz w:val="24"/>
              </w:rPr>
              <w:t>、对讲：支持</w:t>
            </w:r>
            <w:r w:rsidRPr="00EF009D">
              <w:rPr>
                <w:rFonts w:hint="eastAsia"/>
                <w:sz w:val="24"/>
              </w:rPr>
              <w:t>400-480MHz</w:t>
            </w:r>
            <w:r w:rsidRPr="00EF009D">
              <w:rPr>
                <w:rFonts w:hint="eastAsia"/>
                <w:sz w:val="24"/>
              </w:rPr>
              <w:t>模拟对讲或数字</w:t>
            </w:r>
            <w:r w:rsidRPr="00EF009D">
              <w:rPr>
                <w:rFonts w:hint="eastAsia"/>
                <w:sz w:val="24"/>
              </w:rPr>
              <w:t>DMR</w:t>
            </w:r>
            <w:r w:rsidRPr="00EF009D">
              <w:rPr>
                <w:rFonts w:hint="eastAsia"/>
                <w:sz w:val="24"/>
              </w:rPr>
              <w:t>对讲；</w:t>
            </w:r>
          </w:p>
          <w:p w:rsidR="0081587E" w:rsidRPr="00EF009D" w:rsidRDefault="0081587E" w:rsidP="00007EED">
            <w:pPr>
              <w:jc w:val="left"/>
              <w:rPr>
                <w:rFonts w:hint="eastAsia"/>
                <w:sz w:val="24"/>
              </w:rPr>
            </w:pPr>
            <w:r w:rsidRPr="00EF009D">
              <w:rPr>
                <w:rFonts w:hint="eastAsia"/>
                <w:sz w:val="24"/>
              </w:rPr>
              <w:t>12</w:t>
            </w:r>
            <w:r w:rsidRPr="00EF009D">
              <w:rPr>
                <w:rFonts w:hint="eastAsia"/>
                <w:sz w:val="24"/>
              </w:rPr>
              <w:t>、传感器：光</w:t>
            </w:r>
            <w:r w:rsidRPr="00EF009D">
              <w:rPr>
                <w:rFonts w:hint="eastAsia"/>
                <w:sz w:val="24"/>
              </w:rPr>
              <w:t>/</w:t>
            </w:r>
            <w:r w:rsidRPr="00EF009D">
              <w:rPr>
                <w:rFonts w:hint="eastAsia"/>
                <w:sz w:val="24"/>
              </w:rPr>
              <w:t>距离传感器、重力</w:t>
            </w:r>
            <w:r w:rsidRPr="00EF009D">
              <w:rPr>
                <w:rFonts w:hint="eastAsia"/>
                <w:sz w:val="24"/>
              </w:rPr>
              <w:t>/</w:t>
            </w:r>
            <w:r w:rsidRPr="00EF009D">
              <w:rPr>
                <w:rFonts w:hint="eastAsia"/>
                <w:sz w:val="24"/>
              </w:rPr>
              <w:t>加速度传感器、地磁传感器、陀螺仪；</w:t>
            </w:r>
          </w:p>
          <w:p w:rsidR="0081587E" w:rsidRPr="00EF009D" w:rsidRDefault="0081587E" w:rsidP="00007EED">
            <w:pPr>
              <w:jc w:val="left"/>
              <w:rPr>
                <w:rFonts w:hint="eastAsia"/>
                <w:sz w:val="24"/>
              </w:rPr>
            </w:pPr>
            <w:r w:rsidRPr="00EF009D">
              <w:rPr>
                <w:rFonts w:hint="eastAsia"/>
                <w:sz w:val="24"/>
              </w:rPr>
              <w:t>13</w:t>
            </w:r>
            <w:r w:rsidRPr="00EF009D">
              <w:rPr>
                <w:rFonts w:hint="eastAsia"/>
                <w:sz w:val="24"/>
              </w:rPr>
              <w:t>、按键：</w:t>
            </w:r>
            <w:r w:rsidRPr="00EF009D">
              <w:rPr>
                <w:rFonts w:hint="eastAsia"/>
                <w:sz w:val="24"/>
              </w:rPr>
              <w:t>T9</w:t>
            </w:r>
            <w:r w:rsidRPr="00EF009D">
              <w:rPr>
                <w:rFonts w:hint="eastAsia"/>
                <w:sz w:val="24"/>
              </w:rPr>
              <w:t>键盘、</w:t>
            </w:r>
            <w:r w:rsidRPr="00EF009D">
              <w:rPr>
                <w:rFonts w:hint="eastAsia"/>
                <w:sz w:val="24"/>
              </w:rPr>
              <w:t>SOS</w:t>
            </w:r>
            <w:r w:rsidRPr="00EF009D">
              <w:rPr>
                <w:rFonts w:hint="eastAsia"/>
                <w:sz w:val="24"/>
              </w:rPr>
              <w:t>键、</w:t>
            </w:r>
            <w:r w:rsidRPr="00EF009D">
              <w:rPr>
                <w:rFonts w:hint="eastAsia"/>
                <w:sz w:val="24"/>
              </w:rPr>
              <w:t>PTT</w:t>
            </w:r>
            <w:r w:rsidRPr="00EF009D">
              <w:rPr>
                <w:rFonts w:hint="eastAsia"/>
                <w:sz w:val="24"/>
              </w:rPr>
              <w:t>键各一个，设计更人性化，使用更方便</w:t>
            </w:r>
            <w:r w:rsidRPr="00EF009D">
              <w:rPr>
                <w:rFonts w:hint="eastAsia"/>
                <w:sz w:val="24"/>
              </w:rPr>
              <w:t>(</w:t>
            </w:r>
            <w:r w:rsidRPr="00EF009D">
              <w:rPr>
                <w:rFonts w:hint="eastAsia"/>
                <w:sz w:val="24"/>
              </w:rPr>
              <w:t>投标文件中应提供国家认证认可的检测机构出具的检测报告复印件佐证</w:t>
            </w:r>
            <w:r w:rsidRPr="00EF009D">
              <w:rPr>
                <w:rFonts w:hint="eastAsia"/>
                <w:sz w:val="24"/>
              </w:rPr>
              <w:t>)</w:t>
            </w:r>
            <w:r w:rsidRPr="00EF009D">
              <w:rPr>
                <w:rFonts w:hint="eastAsia"/>
                <w:sz w:val="24"/>
              </w:rPr>
              <w:t>；</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14</w:t>
            </w:r>
            <w:r w:rsidRPr="00EF009D">
              <w:rPr>
                <w:rFonts w:hint="eastAsia"/>
                <w:sz w:val="24"/>
              </w:rPr>
              <w:t>、防护等级：</w:t>
            </w:r>
            <w:r w:rsidRPr="00EF009D">
              <w:rPr>
                <w:rFonts w:hint="eastAsia"/>
                <w:sz w:val="24"/>
              </w:rPr>
              <w:t>IP68</w:t>
            </w:r>
            <w:r w:rsidRPr="00EF009D">
              <w:rPr>
                <w:rFonts w:hint="eastAsia"/>
                <w:sz w:val="24"/>
              </w:rPr>
              <w:t>，</w:t>
            </w:r>
            <w:r w:rsidRPr="00EF009D">
              <w:rPr>
                <w:rFonts w:hint="eastAsia"/>
                <w:sz w:val="24"/>
              </w:rPr>
              <w:t>1</w:t>
            </w:r>
            <w:r w:rsidRPr="00EF009D">
              <w:rPr>
                <w:rFonts w:hint="eastAsia"/>
                <w:sz w:val="24"/>
              </w:rPr>
              <w:t>米防跌落（提供认证报告复印件）；</w:t>
            </w:r>
          </w:p>
          <w:p w:rsidR="0081587E" w:rsidRPr="00EF009D" w:rsidRDefault="0081587E" w:rsidP="00007EED">
            <w:pPr>
              <w:jc w:val="left"/>
              <w:rPr>
                <w:rFonts w:hint="eastAsia"/>
                <w:sz w:val="24"/>
              </w:rPr>
            </w:pPr>
            <w:r w:rsidRPr="00EF009D">
              <w:rPr>
                <w:rFonts w:hint="eastAsia"/>
                <w:sz w:val="24"/>
              </w:rPr>
              <w:t>15</w:t>
            </w:r>
            <w:r w:rsidRPr="00EF009D">
              <w:rPr>
                <w:rFonts w:hint="eastAsia"/>
                <w:sz w:val="24"/>
              </w:rPr>
              <w:t>、工作温度：</w:t>
            </w:r>
            <w:r w:rsidRPr="00EF009D">
              <w:rPr>
                <w:rFonts w:hint="eastAsia"/>
                <w:sz w:val="24"/>
              </w:rPr>
              <w:t>-20</w:t>
            </w:r>
            <w:r w:rsidRPr="00EF009D">
              <w:rPr>
                <w:rFonts w:hint="eastAsia"/>
                <w:sz w:val="24"/>
              </w:rPr>
              <w:t>℃</w:t>
            </w:r>
            <w:r w:rsidRPr="00EF009D">
              <w:rPr>
                <w:rFonts w:hint="eastAsia"/>
                <w:sz w:val="24"/>
              </w:rPr>
              <w:t xml:space="preserve"> ~ 55</w:t>
            </w:r>
            <w:r w:rsidRPr="00EF009D">
              <w:rPr>
                <w:rFonts w:hint="eastAsia"/>
                <w:sz w:val="24"/>
              </w:rPr>
              <w:t>℃</w:t>
            </w:r>
            <w:r w:rsidRPr="00EF009D">
              <w:rPr>
                <w:rFonts w:hint="eastAsia"/>
                <w:sz w:val="24"/>
              </w:rPr>
              <w:t xml:space="preserve"> </w:t>
            </w:r>
            <w:r w:rsidRPr="00EF009D">
              <w:rPr>
                <w:rFonts w:hint="eastAsia"/>
                <w:sz w:val="24"/>
              </w:rPr>
              <w:t>（提供认证报告复印件）；</w:t>
            </w:r>
          </w:p>
          <w:p w:rsidR="0081587E" w:rsidRPr="00EF009D" w:rsidRDefault="0081587E" w:rsidP="00007EED">
            <w:pPr>
              <w:jc w:val="left"/>
              <w:rPr>
                <w:rFonts w:hint="eastAsia"/>
                <w:sz w:val="24"/>
              </w:rPr>
            </w:pPr>
            <w:r w:rsidRPr="00EF009D">
              <w:rPr>
                <w:rFonts w:hint="eastAsia"/>
                <w:sz w:val="24"/>
              </w:rPr>
              <w:t>16</w:t>
            </w:r>
            <w:r w:rsidRPr="00EF009D">
              <w:rPr>
                <w:rFonts w:hint="eastAsia"/>
                <w:sz w:val="24"/>
              </w:rPr>
              <w:t>、需提供产品型号核准证书、提供产品</w:t>
            </w:r>
            <w:r w:rsidRPr="00EF009D">
              <w:rPr>
                <w:rFonts w:hint="eastAsia"/>
                <w:sz w:val="24"/>
              </w:rPr>
              <w:t>CCC</w:t>
            </w:r>
            <w:r w:rsidRPr="00EF009D">
              <w:rPr>
                <w:rFonts w:hint="eastAsia"/>
                <w:sz w:val="24"/>
              </w:rPr>
              <w:t>证书、提供产品入网证书；</w:t>
            </w:r>
          </w:p>
          <w:p w:rsidR="0081587E" w:rsidRPr="00EF009D" w:rsidRDefault="0081587E" w:rsidP="00007EED">
            <w:pPr>
              <w:jc w:val="left"/>
              <w:rPr>
                <w:rFonts w:hint="eastAsia"/>
                <w:sz w:val="24"/>
              </w:rPr>
            </w:pPr>
            <w:r w:rsidRPr="00EF009D">
              <w:rPr>
                <w:rFonts w:hint="eastAsia"/>
                <w:sz w:val="24"/>
              </w:rPr>
              <w:t>17</w:t>
            </w:r>
            <w:r w:rsidRPr="00EF009D">
              <w:rPr>
                <w:rFonts w:hint="eastAsia"/>
                <w:sz w:val="24"/>
              </w:rPr>
              <w:t>、适配主机：支持天通移动终端自适应插入或拔出底座，主屏的简易</w:t>
            </w:r>
            <w:r w:rsidRPr="00EF009D">
              <w:rPr>
                <w:rFonts w:hint="eastAsia"/>
                <w:sz w:val="24"/>
              </w:rPr>
              <w:t>UI</w:t>
            </w:r>
            <w:r w:rsidRPr="00EF009D">
              <w:rPr>
                <w:rFonts w:hint="eastAsia"/>
                <w:sz w:val="24"/>
              </w:rPr>
              <w:t>操作，支持主机在室内的座机式使用；</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18</w:t>
            </w:r>
            <w:r w:rsidRPr="00EF009D">
              <w:rPr>
                <w:rFonts w:hint="eastAsia"/>
                <w:sz w:val="24"/>
              </w:rPr>
              <w:t>、手柄话筒：支持自动摘机、挂机检测，支持免提功能（投标文件中应提供国家认证认可的检测机构出具的检测报告复印件佐证）；</w:t>
            </w:r>
          </w:p>
          <w:p w:rsidR="0081587E" w:rsidRPr="00EF009D" w:rsidRDefault="0081587E" w:rsidP="00007EED">
            <w:pPr>
              <w:jc w:val="left"/>
              <w:rPr>
                <w:rFonts w:hint="eastAsia"/>
                <w:sz w:val="24"/>
              </w:rPr>
            </w:pPr>
            <w:r w:rsidRPr="00EF009D">
              <w:rPr>
                <w:rFonts w:hint="eastAsia"/>
                <w:sz w:val="24"/>
              </w:rPr>
              <w:t>19</w:t>
            </w:r>
            <w:r w:rsidRPr="00EF009D">
              <w:rPr>
                <w:rFonts w:hint="eastAsia"/>
                <w:sz w:val="24"/>
              </w:rPr>
              <w:t>、电池保养模式：天通移动终端插入底座会自动进入电池保养模式，电池电量在充电时保持在</w:t>
            </w:r>
            <w:r w:rsidRPr="00EF009D">
              <w:rPr>
                <w:rFonts w:hint="eastAsia"/>
                <w:sz w:val="24"/>
              </w:rPr>
              <w:t>50%-60%</w:t>
            </w:r>
            <w:r w:rsidRPr="00EF009D">
              <w:rPr>
                <w:rFonts w:hint="eastAsia"/>
                <w:sz w:val="24"/>
              </w:rPr>
              <w:t>左右，避免电池长期处于高电量的状态，以延长电池使用寿命；</w:t>
            </w:r>
          </w:p>
          <w:p w:rsidR="0081587E" w:rsidRPr="00EF009D" w:rsidRDefault="0081587E" w:rsidP="00007EED">
            <w:pPr>
              <w:jc w:val="left"/>
              <w:rPr>
                <w:rFonts w:hint="eastAsia"/>
                <w:sz w:val="24"/>
              </w:rPr>
            </w:pPr>
            <w:r w:rsidRPr="00EF009D">
              <w:rPr>
                <w:rFonts w:hint="eastAsia"/>
                <w:sz w:val="24"/>
              </w:rPr>
              <w:t>★</w:t>
            </w:r>
            <w:r w:rsidRPr="00EF009D">
              <w:rPr>
                <w:rFonts w:hint="eastAsia"/>
                <w:sz w:val="24"/>
              </w:rPr>
              <w:t>20</w:t>
            </w:r>
            <w:r w:rsidRPr="00EF009D">
              <w:rPr>
                <w:rFonts w:hint="eastAsia"/>
                <w:sz w:val="24"/>
              </w:rPr>
              <w:t>、天线：手持终端天线采用折叠式设计，折叠角度可达</w:t>
            </w:r>
            <w:r w:rsidRPr="00EF009D">
              <w:rPr>
                <w:rFonts w:hint="eastAsia"/>
                <w:sz w:val="24"/>
              </w:rPr>
              <w:t>225</w:t>
            </w:r>
            <w:r w:rsidRPr="00EF009D">
              <w:rPr>
                <w:rFonts w:hint="eastAsia"/>
                <w:sz w:val="24"/>
              </w:rPr>
              <w:t>°；天线状态自动监测，打开天线可自动搜星，天线折叠关闭卫星模块（投标文件中应提供国家认证认可的检测机构出具的检测报告复印件佐证）；</w:t>
            </w:r>
          </w:p>
          <w:p w:rsidR="0081587E" w:rsidRPr="00EF009D" w:rsidRDefault="0081587E" w:rsidP="00007EED">
            <w:pPr>
              <w:jc w:val="left"/>
              <w:rPr>
                <w:rFonts w:hint="eastAsia"/>
                <w:sz w:val="24"/>
              </w:rPr>
            </w:pPr>
            <w:r w:rsidRPr="00EF009D">
              <w:rPr>
                <w:rFonts w:hint="eastAsia"/>
                <w:sz w:val="24"/>
              </w:rPr>
              <w:t>21</w:t>
            </w:r>
            <w:r w:rsidRPr="00EF009D">
              <w:rPr>
                <w:rFonts w:hint="eastAsia"/>
                <w:sz w:val="24"/>
              </w:rPr>
              <w:t>、支持扩展小型车载吸顶全向型天线；</w:t>
            </w:r>
          </w:p>
          <w:p w:rsidR="0081587E" w:rsidRPr="00EF009D" w:rsidRDefault="0081587E" w:rsidP="00007EED">
            <w:pPr>
              <w:jc w:val="left"/>
              <w:rPr>
                <w:sz w:val="24"/>
              </w:rPr>
            </w:pPr>
            <w:r w:rsidRPr="00EF009D">
              <w:rPr>
                <w:rFonts w:hint="eastAsia"/>
                <w:sz w:val="24"/>
              </w:rPr>
              <w:t>★</w:t>
            </w:r>
            <w:r w:rsidRPr="00EF009D">
              <w:rPr>
                <w:rFonts w:hint="eastAsia"/>
                <w:sz w:val="24"/>
              </w:rPr>
              <w:t>22</w:t>
            </w:r>
            <w:r w:rsidRPr="00EF009D">
              <w:rPr>
                <w:rFonts w:hint="eastAsia"/>
                <w:sz w:val="24"/>
              </w:rPr>
              <w:t>、可支持扩展成室内座机形态；可扩展底座配件产品尺寸≤</w:t>
            </w:r>
            <w:r w:rsidRPr="00EF009D">
              <w:rPr>
                <w:rFonts w:hint="eastAsia"/>
                <w:sz w:val="24"/>
              </w:rPr>
              <w:t>240</w:t>
            </w:r>
            <w:r w:rsidRPr="00EF009D">
              <w:rPr>
                <w:rFonts w:hint="eastAsia"/>
                <w:sz w:val="24"/>
              </w:rPr>
              <w:t>×</w:t>
            </w:r>
            <w:r w:rsidRPr="00EF009D">
              <w:rPr>
                <w:rFonts w:hint="eastAsia"/>
                <w:sz w:val="24"/>
              </w:rPr>
              <w:t>210</w:t>
            </w:r>
            <w:r w:rsidRPr="00EF009D">
              <w:rPr>
                <w:rFonts w:hint="eastAsia"/>
                <w:sz w:val="24"/>
              </w:rPr>
              <w:t>×</w:t>
            </w:r>
            <w:r w:rsidRPr="00EF009D">
              <w:rPr>
                <w:rFonts w:hint="eastAsia"/>
                <w:sz w:val="24"/>
              </w:rPr>
              <w:t>45 (mm) (</w:t>
            </w:r>
            <w:r w:rsidRPr="00EF009D">
              <w:rPr>
                <w:rFonts w:hint="eastAsia"/>
                <w:sz w:val="24"/>
              </w:rPr>
              <w:t>投标文件中应提供国家认证认可的检测机构出具的检测报告复印件佐证</w:t>
            </w:r>
            <w:r w:rsidRPr="00EF009D">
              <w:rPr>
                <w:rFonts w:hint="eastAsia"/>
                <w:sz w:val="24"/>
              </w:rPr>
              <w:t>)</w:t>
            </w:r>
          </w:p>
        </w:tc>
      </w:tr>
    </w:tbl>
    <w:p w:rsidR="0081587E" w:rsidRPr="00EF009D" w:rsidRDefault="0081587E" w:rsidP="0081587E">
      <w:pPr>
        <w:spacing w:line="360" w:lineRule="auto"/>
        <w:ind w:firstLineChars="200" w:firstLine="482"/>
        <w:rPr>
          <w:rFonts w:ascii="宋体" w:hAnsi="宋体" w:hint="eastAsia"/>
          <w:b/>
          <w:bCs/>
          <w:sz w:val="24"/>
        </w:rPr>
      </w:pPr>
      <w:r w:rsidRPr="00EF009D">
        <w:rPr>
          <w:rFonts w:ascii="宋体" w:hAnsi="宋体" w:hint="eastAsia"/>
          <w:b/>
          <w:bCs/>
          <w:sz w:val="24"/>
        </w:rPr>
        <w:lastRenderedPageBreak/>
        <w:t>备</w:t>
      </w:r>
      <w:r w:rsidRPr="00EF009D">
        <w:rPr>
          <w:rFonts w:ascii="宋体" w:hAnsi="宋体"/>
          <w:b/>
          <w:bCs/>
          <w:sz w:val="24"/>
        </w:rPr>
        <w:t>注：（</w:t>
      </w:r>
      <w:r w:rsidRPr="00EF009D">
        <w:rPr>
          <w:rFonts w:ascii="宋体" w:hAnsi="宋体" w:hint="eastAsia"/>
          <w:b/>
          <w:bCs/>
          <w:sz w:val="24"/>
        </w:rPr>
        <w:t>1</w:t>
      </w:r>
      <w:r w:rsidRPr="00EF009D">
        <w:rPr>
          <w:rFonts w:ascii="宋体" w:hAnsi="宋体"/>
          <w:b/>
          <w:bCs/>
          <w:sz w:val="24"/>
        </w:rPr>
        <w:t>）</w:t>
      </w:r>
      <w:r w:rsidRPr="00EF009D">
        <w:rPr>
          <w:rFonts w:ascii="宋体" w:hAnsi="宋体" w:hint="eastAsia"/>
          <w:b/>
          <w:bCs/>
          <w:sz w:val="24"/>
        </w:rPr>
        <w:t>每条技术参数响应不得照抄采购需求，应明确本投标产品具体参数且提供对应的佐证材料（佐证材料包括但不限于检测报告、产品彩页等），投标文件中未明确具体参数</w:t>
      </w:r>
      <w:r>
        <w:rPr>
          <w:rFonts w:ascii="宋体" w:hAnsi="宋体" w:hint="eastAsia"/>
          <w:b/>
          <w:bCs/>
          <w:sz w:val="24"/>
        </w:rPr>
        <w:t>的</w:t>
      </w:r>
      <w:r w:rsidRPr="00EF009D">
        <w:rPr>
          <w:rFonts w:ascii="宋体" w:hAnsi="宋体" w:hint="eastAsia"/>
          <w:b/>
          <w:bCs/>
          <w:sz w:val="24"/>
        </w:rPr>
        <w:t>，视为负偏离招标文件要求。</w:t>
      </w:r>
    </w:p>
    <w:p w:rsidR="0081587E" w:rsidRPr="00EF009D" w:rsidRDefault="0081587E" w:rsidP="0081587E">
      <w:pPr>
        <w:spacing w:line="360" w:lineRule="auto"/>
        <w:ind w:firstLineChars="200" w:firstLine="482"/>
        <w:rPr>
          <w:b/>
          <w:sz w:val="24"/>
        </w:rPr>
      </w:pPr>
      <w:r w:rsidRPr="00EF009D">
        <w:rPr>
          <w:rFonts w:ascii="宋体" w:hAnsi="宋体"/>
          <w:b/>
          <w:bCs/>
          <w:sz w:val="24"/>
        </w:rPr>
        <w:t>（</w:t>
      </w:r>
      <w:r w:rsidRPr="00EF009D">
        <w:rPr>
          <w:rFonts w:ascii="宋体" w:hAnsi="宋体" w:hint="eastAsia"/>
          <w:b/>
          <w:bCs/>
          <w:sz w:val="24"/>
        </w:rPr>
        <w:t>2</w:t>
      </w:r>
      <w:r w:rsidRPr="00EF009D">
        <w:rPr>
          <w:rFonts w:ascii="宋体" w:hAnsi="宋体"/>
          <w:b/>
          <w:bCs/>
          <w:sz w:val="24"/>
        </w:rPr>
        <w:t>）投标文件中提供的检验检测报告或其他</w:t>
      </w:r>
      <w:r w:rsidRPr="00EF009D">
        <w:rPr>
          <w:rFonts w:ascii="宋体" w:hAnsi="宋体" w:hint="eastAsia"/>
          <w:b/>
          <w:bCs/>
          <w:sz w:val="24"/>
        </w:rPr>
        <w:t>佐证材料</w:t>
      </w:r>
      <w:r w:rsidRPr="00EF009D">
        <w:rPr>
          <w:rFonts w:ascii="宋体" w:hAnsi="宋体"/>
          <w:b/>
          <w:bCs/>
          <w:sz w:val="24"/>
        </w:rPr>
        <w:t>体现的技术参数若与投标文件中承诺的技术参数不一致的，以检验检测报告（或其他</w:t>
      </w:r>
      <w:r w:rsidRPr="00EF009D">
        <w:rPr>
          <w:rFonts w:ascii="宋体" w:hAnsi="宋体" w:hint="eastAsia"/>
          <w:b/>
          <w:bCs/>
          <w:sz w:val="24"/>
        </w:rPr>
        <w:t>佐证材料</w:t>
      </w:r>
      <w:r w:rsidRPr="00EF009D">
        <w:rPr>
          <w:rFonts w:ascii="宋体" w:hAnsi="宋体"/>
          <w:b/>
          <w:bCs/>
          <w:sz w:val="24"/>
        </w:rPr>
        <w:t>）体现的技术参数为准并按此技术参数进行评审。</w:t>
      </w:r>
      <w:r w:rsidRPr="00EF009D">
        <w:rPr>
          <w:rFonts w:ascii="宋体" w:hAnsi="宋体" w:hint="eastAsia"/>
          <w:b/>
          <w:sz w:val="24"/>
        </w:rPr>
        <w:t xml:space="preserve"> </w:t>
      </w:r>
      <w:bookmarkEnd w:id="1"/>
    </w:p>
    <w:p w:rsidR="0081587E" w:rsidRPr="00EF009D" w:rsidRDefault="0081587E" w:rsidP="0081587E"/>
    <w:p w:rsidR="0081587E" w:rsidRPr="00EF009D" w:rsidRDefault="0081587E" w:rsidP="0081587E">
      <w:pPr>
        <w:rPr>
          <w:rFonts w:hint="eastAsia"/>
          <w:sz w:val="24"/>
        </w:rPr>
      </w:pPr>
    </w:p>
    <w:p w:rsidR="0081587E" w:rsidRPr="00EF009D" w:rsidRDefault="0081587E" w:rsidP="0081587E">
      <w:pPr>
        <w:rPr>
          <w:sz w:val="24"/>
        </w:rPr>
        <w:sectPr w:rsidR="0081587E" w:rsidRPr="00EF009D">
          <w:pgSz w:w="11906" w:h="16838"/>
          <w:pgMar w:top="1440" w:right="1800" w:bottom="1440" w:left="1800" w:header="851" w:footer="992" w:gutter="0"/>
          <w:cols w:space="720"/>
          <w:titlePg/>
          <w:docGrid w:type="lines" w:linePitch="312"/>
        </w:sectPr>
      </w:pPr>
    </w:p>
    <w:p w:rsidR="0081587E" w:rsidRPr="00EF009D" w:rsidRDefault="0081587E" w:rsidP="0081587E">
      <w:pPr>
        <w:spacing w:line="440" w:lineRule="exact"/>
        <w:rPr>
          <w:b/>
          <w:sz w:val="24"/>
        </w:rPr>
      </w:pPr>
      <w:r w:rsidRPr="00EF009D">
        <w:rPr>
          <w:rFonts w:hint="eastAsia"/>
          <w:sz w:val="24"/>
        </w:rPr>
        <w:lastRenderedPageBreak/>
        <w:t>二、</w:t>
      </w:r>
      <w:r w:rsidRPr="00EF009D">
        <w:rPr>
          <w:rFonts w:hint="eastAsia"/>
          <w:b/>
          <w:sz w:val="24"/>
        </w:rPr>
        <w:t>其他要求</w:t>
      </w:r>
    </w:p>
    <w:p w:rsidR="0081587E" w:rsidRPr="00EF009D" w:rsidRDefault="0081587E" w:rsidP="0081587E">
      <w:pPr>
        <w:spacing w:line="440" w:lineRule="exact"/>
        <w:ind w:firstLineChars="200" w:firstLine="480"/>
        <w:rPr>
          <w:sz w:val="24"/>
        </w:rPr>
      </w:pPr>
      <w:r w:rsidRPr="00EF009D">
        <w:rPr>
          <w:rFonts w:hint="eastAsia"/>
          <w:sz w:val="24"/>
        </w:rPr>
        <w:t>针对本项目的特点及“一、采购清单及技术参数等要求”对应的产品及技术参数，投标人应在投标文件中提供以下内容：</w:t>
      </w:r>
      <w:r w:rsidRPr="00EF009D">
        <w:rPr>
          <w:sz w:val="24"/>
        </w:rPr>
        <w:br/>
      </w:r>
      <w:r w:rsidRPr="00EF009D">
        <w:rPr>
          <w:rFonts w:hint="eastAsia"/>
          <w:sz w:val="24"/>
        </w:rPr>
        <w:t xml:space="preserve">    1.</w:t>
      </w:r>
      <w:r w:rsidRPr="00EF009D">
        <w:rPr>
          <w:rFonts w:hint="eastAsia"/>
        </w:rPr>
        <w:t xml:space="preserve"> </w:t>
      </w:r>
      <w:r w:rsidRPr="00EF009D">
        <w:rPr>
          <w:rFonts w:hint="eastAsia"/>
          <w:sz w:val="24"/>
        </w:rPr>
        <w:t>投标产品的</w:t>
      </w:r>
      <w:r w:rsidRPr="00EF009D">
        <w:rPr>
          <w:rFonts w:ascii="宋体" w:hAnsi="宋体" w:cs="宋体" w:hint="eastAsia"/>
          <w:sz w:val="24"/>
        </w:rPr>
        <w:t>生产工艺流程，质量控制措施和投标产品整体质量的可靠性详细说明：包括1）短期内频繁高效使用的质量可靠、2）恶劣环境情况下产品使用的质量可靠、3）投标产品生命周期内长期使用情况下的质量可靠。</w:t>
      </w:r>
    </w:p>
    <w:p w:rsidR="0081587E" w:rsidRPr="00EF009D" w:rsidRDefault="0081587E" w:rsidP="0081587E">
      <w:pPr>
        <w:spacing w:line="440" w:lineRule="exact"/>
        <w:ind w:firstLineChars="200" w:firstLine="480"/>
        <w:rPr>
          <w:rFonts w:ascii="宋体" w:hAnsi="宋体" w:cs="宋体" w:hint="eastAsia"/>
          <w:sz w:val="24"/>
        </w:rPr>
      </w:pPr>
      <w:r w:rsidRPr="00EF009D">
        <w:rPr>
          <w:rFonts w:hint="eastAsia"/>
          <w:sz w:val="24"/>
        </w:rPr>
        <w:t>2.</w:t>
      </w:r>
      <w:r w:rsidRPr="00EF009D">
        <w:rPr>
          <w:rFonts w:hint="eastAsia"/>
          <w:sz w:val="24"/>
        </w:rPr>
        <w:t>进行重点难点的理解和分析，</w:t>
      </w:r>
      <w:r w:rsidRPr="00EF009D">
        <w:rPr>
          <w:rFonts w:ascii="宋体" w:hAnsi="宋体" w:cs="宋体" w:hint="eastAsia"/>
          <w:sz w:val="24"/>
        </w:rPr>
        <w:t>并提供项目技术解决方案和措施。</w:t>
      </w:r>
    </w:p>
    <w:p w:rsidR="0081587E" w:rsidRPr="00EF009D" w:rsidRDefault="0081587E" w:rsidP="0081587E">
      <w:pPr>
        <w:spacing w:line="440" w:lineRule="exact"/>
        <w:ind w:firstLineChars="200" w:firstLine="480"/>
        <w:rPr>
          <w:rFonts w:ascii="宋体" w:hAnsi="宋体" w:cs="宋体"/>
          <w:sz w:val="24"/>
        </w:rPr>
      </w:pPr>
      <w:r w:rsidRPr="00EF009D">
        <w:rPr>
          <w:rFonts w:hint="eastAsia"/>
          <w:sz w:val="24"/>
        </w:rPr>
        <w:t>3</w:t>
      </w:r>
      <w:r w:rsidRPr="00EF009D">
        <w:rPr>
          <w:rFonts w:ascii="宋体" w:hAnsi="宋体" w:cs="宋体"/>
          <w:sz w:val="24"/>
        </w:rPr>
        <w:t>.产品的供货、安装调试方案及配送承诺等方案。</w:t>
      </w:r>
    </w:p>
    <w:p w:rsidR="0081587E" w:rsidRPr="00CD13D5" w:rsidRDefault="0081587E" w:rsidP="0081587E">
      <w:pPr>
        <w:spacing w:line="360" w:lineRule="exact"/>
        <w:ind w:firstLineChars="200" w:firstLine="480"/>
        <w:rPr>
          <w:rFonts w:ascii="宋体" w:hAnsi="宋体" w:cs="仿宋"/>
          <w:color w:val="000000"/>
          <w:sz w:val="24"/>
        </w:rPr>
      </w:pPr>
      <w:r w:rsidRPr="00EF009D">
        <w:rPr>
          <w:rFonts w:ascii="宋体" w:hAnsi="宋体" w:cs="宋体" w:hint="eastAsia"/>
          <w:sz w:val="24"/>
        </w:rPr>
        <w:t>4</w:t>
      </w:r>
      <w:r w:rsidRPr="00EF009D">
        <w:rPr>
          <w:rFonts w:ascii="宋体" w:hAnsi="宋体" w:cs="宋体"/>
          <w:sz w:val="24"/>
        </w:rPr>
        <w:t>.</w:t>
      </w:r>
      <w:r>
        <w:rPr>
          <w:rFonts w:ascii="宋体" w:hAnsi="宋体" w:cs="仿宋"/>
          <w:color w:val="000000"/>
          <w:sz w:val="24"/>
        </w:rPr>
        <w:t>针对项目相应标项特点结合采购人需求制定</w:t>
      </w:r>
      <w:r>
        <w:rPr>
          <w:rFonts w:ascii="宋体" w:hAnsi="宋体" w:cs="仿宋" w:hint="eastAsia"/>
          <w:bCs/>
          <w:color w:val="000000"/>
          <w:sz w:val="24"/>
        </w:rPr>
        <w:t>项目实施人员安排方案，</w:t>
      </w:r>
      <w:r>
        <w:rPr>
          <w:rFonts w:ascii="宋体" w:hAnsi="宋体" w:cs="仿宋"/>
          <w:color w:val="000000"/>
          <w:sz w:val="24"/>
        </w:rPr>
        <w:t>包括但不限于项</w:t>
      </w:r>
      <w:r w:rsidRPr="00CD13D5">
        <w:rPr>
          <w:rFonts w:ascii="宋体" w:hAnsi="宋体" w:cs="仿宋"/>
          <w:color w:val="000000"/>
          <w:sz w:val="24"/>
        </w:rPr>
        <w:t>目实施人员安排合理，方案内容要素应阐述齐全、科学合理、操作性强、贴近采购人需求。投标文件中应至少明确</w:t>
      </w:r>
      <w:r w:rsidRPr="00CD13D5">
        <w:rPr>
          <w:rFonts w:ascii="宋体" w:hAnsi="宋体" w:cs="仿宋" w:hint="eastAsia"/>
          <w:bCs/>
          <w:color w:val="000000"/>
          <w:sz w:val="24"/>
        </w:rPr>
        <w:t>项目负责人、技术负责人和售后负责人三个主要实施人员，并在投标文件中提供三个主要实施人员的社保证明（开标前三个月中任意一个月），项目负责人、技术负责人和售后负责人中至少有2位应具有技师及以上职业资格证书或</w:t>
      </w:r>
      <w:r w:rsidRPr="00D15CFF">
        <w:rPr>
          <w:rFonts w:ascii="宋体" w:hAnsi="宋体" w:cs="仿宋" w:hint="eastAsia"/>
          <w:bCs/>
          <w:color w:val="000000"/>
          <w:sz w:val="24"/>
        </w:rPr>
        <w:t>人力资源和社会保障部门</w:t>
      </w:r>
      <w:r>
        <w:rPr>
          <w:rFonts w:ascii="宋体" w:hAnsi="宋体" w:cs="仿宋" w:hint="eastAsia"/>
          <w:bCs/>
          <w:color w:val="000000"/>
          <w:sz w:val="24"/>
        </w:rPr>
        <w:t>颁发的</w:t>
      </w:r>
      <w:r w:rsidRPr="00CD13D5">
        <w:rPr>
          <w:rFonts w:ascii="宋体" w:hAnsi="宋体" w:cs="仿宋" w:hint="eastAsia"/>
          <w:bCs/>
          <w:color w:val="000000"/>
          <w:sz w:val="24"/>
        </w:rPr>
        <w:t>中级及以上职称证书。</w:t>
      </w:r>
    </w:p>
    <w:p w:rsidR="0081587E" w:rsidRPr="00EF009D" w:rsidRDefault="0081587E" w:rsidP="0081587E">
      <w:pPr>
        <w:spacing w:line="440" w:lineRule="exact"/>
        <w:ind w:firstLineChars="200" w:firstLine="480"/>
        <w:rPr>
          <w:rFonts w:ascii="宋体" w:hAnsi="宋体" w:cs="宋体" w:hint="eastAsia"/>
          <w:sz w:val="24"/>
        </w:rPr>
      </w:pPr>
      <w:r w:rsidRPr="00EF009D">
        <w:rPr>
          <w:rFonts w:ascii="宋体" w:hAnsi="宋体" w:cs="宋体" w:hint="eastAsia"/>
          <w:sz w:val="24"/>
        </w:rPr>
        <w:t>5</w:t>
      </w:r>
      <w:r w:rsidRPr="00EF009D">
        <w:rPr>
          <w:rFonts w:ascii="宋体" w:hAnsi="宋体" w:cs="宋体"/>
          <w:sz w:val="24"/>
        </w:rPr>
        <w:t>.制定应急预案，供应商应提供项目保障应急预案，其中应包括现场应急处理、技术支撑保障、易损件备品备件、专用工具清单等。</w:t>
      </w:r>
    </w:p>
    <w:p w:rsidR="0081587E" w:rsidRPr="00EF009D" w:rsidRDefault="0081587E" w:rsidP="0081587E">
      <w:pPr>
        <w:spacing w:line="440" w:lineRule="exact"/>
        <w:ind w:firstLineChars="200" w:firstLine="480"/>
      </w:pPr>
      <w:r w:rsidRPr="00EF009D">
        <w:rPr>
          <w:rFonts w:ascii="宋体" w:hAnsi="宋体" w:cs="宋体" w:hint="eastAsia"/>
          <w:sz w:val="24"/>
        </w:rPr>
        <w:t>6.</w:t>
      </w:r>
      <w:r w:rsidRPr="00A441E0">
        <w:rPr>
          <w:rFonts w:ascii="宋体" w:hAnsi="宋体" w:cs="仿宋"/>
          <w:color w:val="000000"/>
          <w:sz w:val="24"/>
        </w:rPr>
        <w:t xml:space="preserve"> </w:t>
      </w:r>
      <w:r>
        <w:rPr>
          <w:rFonts w:ascii="宋体" w:hAnsi="宋体" w:cs="仿宋"/>
          <w:color w:val="000000"/>
          <w:sz w:val="24"/>
        </w:rPr>
        <w:t>合理化建议及优惠承诺</w:t>
      </w:r>
      <w:r>
        <w:rPr>
          <w:rFonts w:ascii="宋体" w:hAnsi="宋体" w:cs="宋体"/>
          <w:sz w:val="24"/>
        </w:rPr>
        <w:t>。</w:t>
      </w:r>
    </w:p>
    <w:p w:rsidR="0081587E" w:rsidRPr="00EF009D" w:rsidRDefault="0081587E" w:rsidP="0081587E">
      <w:pPr>
        <w:spacing w:line="440" w:lineRule="exact"/>
        <w:rPr>
          <w:bCs/>
          <w:sz w:val="24"/>
        </w:rPr>
        <w:sectPr w:rsidR="0081587E" w:rsidRPr="00EF009D">
          <w:pgSz w:w="11906" w:h="16838"/>
          <w:pgMar w:top="1440" w:right="1800" w:bottom="1440" w:left="1800" w:header="851" w:footer="992" w:gutter="0"/>
          <w:cols w:space="720"/>
          <w:titlePg/>
          <w:docGrid w:type="lines" w:linePitch="312"/>
        </w:sectPr>
      </w:pPr>
    </w:p>
    <w:p w:rsidR="0081587E" w:rsidRPr="00EF009D" w:rsidRDefault="0081587E" w:rsidP="0081587E">
      <w:pPr>
        <w:rPr>
          <w:rFonts w:ascii="宋体" w:hAnsi="宋体" w:cs="宋体" w:hint="eastAsia"/>
          <w:b/>
          <w:sz w:val="24"/>
        </w:rPr>
      </w:pPr>
      <w:r w:rsidRPr="00EF009D">
        <w:rPr>
          <w:rFonts w:hint="eastAsia"/>
          <w:b/>
          <w:sz w:val="24"/>
        </w:rPr>
        <w:lastRenderedPageBreak/>
        <w:t>三、</w:t>
      </w:r>
      <w:r w:rsidRPr="00EF009D">
        <w:rPr>
          <w:rFonts w:hint="eastAsia"/>
          <w:bCs/>
          <w:sz w:val="24"/>
        </w:rPr>
        <w:t>◆</w:t>
      </w:r>
      <w:r w:rsidRPr="00EF009D">
        <w:rPr>
          <w:rFonts w:ascii="宋体" w:hAnsi="宋体" w:cs="宋体" w:hint="eastAsia"/>
          <w:b/>
          <w:sz w:val="24"/>
        </w:rPr>
        <w:t>商务要求</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34"/>
        <w:gridCol w:w="7185"/>
      </w:tblGrid>
      <w:tr w:rsidR="0081587E" w:rsidRPr="00EF009D" w:rsidTr="00007EED">
        <w:trPr>
          <w:trHeight w:val="397"/>
        </w:trPr>
        <w:tc>
          <w:tcPr>
            <w:tcW w:w="783" w:type="pct"/>
            <w:vAlign w:val="center"/>
          </w:tcPr>
          <w:p w:rsidR="0081587E" w:rsidRPr="00EF009D" w:rsidRDefault="0081587E" w:rsidP="00007EED">
            <w:pPr>
              <w:jc w:val="center"/>
              <w:rPr>
                <w:rFonts w:ascii="宋体" w:cs="宋体"/>
                <w:b/>
                <w:szCs w:val="21"/>
              </w:rPr>
            </w:pPr>
            <w:r w:rsidRPr="00EF009D">
              <w:rPr>
                <w:rFonts w:ascii="宋体" w:hAnsi="宋体" w:cs="宋体" w:hint="eastAsia"/>
                <w:b/>
                <w:szCs w:val="21"/>
              </w:rPr>
              <w:t>商务内容</w:t>
            </w:r>
          </w:p>
        </w:tc>
        <w:tc>
          <w:tcPr>
            <w:tcW w:w="4216" w:type="pct"/>
            <w:vAlign w:val="center"/>
          </w:tcPr>
          <w:p w:rsidR="0081587E" w:rsidRPr="00EF009D" w:rsidRDefault="0081587E" w:rsidP="00007EED">
            <w:pPr>
              <w:jc w:val="center"/>
              <w:rPr>
                <w:rFonts w:ascii="宋体" w:cs="宋体"/>
                <w:b/>
                <w:szCs w:val="21"/>
              </w:rPr>
            </w:pPr>
            <w:r w:rsidRPr="00EF009D">
              <w:rPr>
                <w:rFonts w:ascii="宋体" w:hAnsi="宋体" w:cs="宋体" w:hint="eastAsia"/>
                <w:b/>
                <w:szCs w:val="21"/>
              </w:rPr>
              <w:t>具体商务要求</w:t>
            </w:r>
          </w:p>
        </w:tc>
      </w:tr>
      <w:tr w:rsidR="0081587E" w:rsidRPr="00EF009D" w:rsidTr="00007EED">
        <w:trPr>
          <w:trHeight w:val="397"/>
        </w:trPr>
        <w:tc>
          <w:tcPr>
            <w:tcW w:w="783" w:type="pct"/>
            <w:vAlign w:val="center"/>
          </w:tcPr>
          <w:p w:rsidR="0081587E" w:rsidRPr="00EF009D" w:rsidRDefault="0081587E" w:rsidP="00007EED">
            <w:pPr>
              <w:jc w:val="center"/>
              <w:rPr>
                <w:rFonts w:ascii="宋体" w:cs="宋体"/>
                <w:b/>
                <w:szCs w:val="21"/>
              </w:rPr>
            </w:pPr>
            <w:r w:rsidRPr="00EF009D">
              <w:rPr>
                <w:rFonts w:ascii="宋体" w:hAnsi="宋体" w:cs="宋体" w:hint="eastAsia"/>
                <w:b/>
                <w:szCs w:val="21"/>
              </w:rPr>
              <w:t>▲质保期</w:t>
            </w:r>
          </w:p>
        </w:tc>
        <w:tc>
          <w:tcPr>
            <w:tcW w:w="4216" w:type="pct"/>
            <w:vAlign w:val="center"/>
          </w:tcPr>
          <w:p w:rsidR="0081587E" w:rsidRPr="00EF009D" w:rsidRDefault="0081587E" w:rsidP="00007EED">
            <w:pPr>
              <w:rPr>
                <w:rFonts w:ascii="宋体" w:cs="宋体"/>
                <w:b/>
                <w:szCs w:val="21"/>
              </w:rPr>
            </w:pPr>
            <w:r w:rsidRPr="00EF009D">
              <w:rPr>
                <w:rFonts w:ascii="宋体" w:hAnsi="宋体" w:cs="宋体" w:hint="eastAsia"/>
                <w:b/>
                <w:szCs w:val="21"/>
              </w:rPr>
              <w:t>验收合格后不少于</w:t>
            </w:r>
            <w:r w:rsidRPr="00EF009D">
              <w:rPr>
                <w:rFonts w:ascii="宋体" w:hAnsi="宋体" w:cs="宋体"/>
                <w:b/>
                <w:szCs w:val="21"/>
              </w:rPr>
              <w:t>24</w:t>
            </w:r>
            <w:r w:rsidRPr="00EF009D">
              <w:rPr>
                <w:rFonts w:ascii="宋体" w:hAnsi="宋体" w:cs="宋体" w:hint="eastAsia"/>
                <w:b/>
                <w:szCs w:val="21"/>
              </w:rPr>
              <w:t>个月。</w:t>
            </w:r>
          </w:p>
        </w:tc>
      </w:tr>
      <w:tr w:rsidR="0081587E" w:rsidRPr="00EF009D" w:rsidTr="00007EED">
        <w:trPr>
          <w:trHeight w:val="397"/>
        </w:trPr>
        <w:tc>
          <w:tcPr>
            <w:tcW w:w="783" w:type="pct"/>
            <w:vAlign w:val="center"/>
          </w:tcPr>
          <w:p w:rsidR="0081587E" w:rsidRPr="00EF009D" w:rsidRDefault="0081587E" w:rsidP="00007EED">
            <w:pPr>
              <w:jc w:val="center"/>
              <w:rPr>
                <w:rFonts w:ascii="宋体" w:cs="宋体"/>
                <w:szCs w:val="21"/>
              </w:rPr>
            </w:pPr>
            <w:r w:rsidRPr="00EF009D">
              <w:rPr>
                <w:rFonts w:ascii="宋体" w:hAnsi="宋体" w:cs="宋体" w:hint="eastAsia"/>
                <w:spacing w:val="-6"/>
                <w:szCs w:val="21"/>
              </w:rPr>
              <w:t>质量保证及售后服务要求</w:t>
            </w:r>
          </w:p>
        </w:tc>
        <w:tc>
          <w:tcPr>
            <w:tcW w:w="4216" w:type="pct"/>
            <w:vAlign w:val="center"/>
          </w:tcPr>
          <w:p w:rsidR="0081587E" w:rsidRPr="00EF009D" w:rsidRDefault="0081587E" w:rsidP="00007EED">
            <w:pPr>
              <w:ind w:firstLineChars="200" w:firstLine="396"/>
              <w:rPr>
                <w:rFonts w:ascii="宋体" w:cs="宋体"/>
                <w:spacing w:val="-6"/>
                <w:szCs w:val="21"/>
              </w:rPr>
            </w:pPr>
            <w:r w:rsidRPr="00EF009D">
              <w:rPr>
                <w:rFonts w:ascii="宋体" w:hAnsi="宋体" w:cs="宋体"/>
                <w:spacing w:val="-6"/>
                <w:szCs w:val="21"/>
              </w:rPr>
              <w:t>1.</w:t>
            </w:r>
            <w:r w:rsidRPr="00EF009D">
              <w:rPr>
                <w:rFonts w:ascii="宋体" w:hAnsi="宋体" w:cs="宋体" w:hint="eastAsia"/>
                <w:spacing w:val="-6"/>
                <w:szCs w:val="21"/>
              </w:rPr>
              <w:t>质量要求：所供产品是符合国家技术规范和质量标准的合格产品，且未曾使用，制造标准、安装标准及技术规范要求必须符合我国相关标准和使用方认可的有关国际标准，并符合采购人的采购要求。</w:t>
            </w:r>
          </w:p>
          <w:p w:rsidR="0081587E" w:rsidRPr="00EF009D" w:rsidRDefault="0081587E" w:rsidP="00007EED">
            <w:pPr>
              <w:ind w:firstLineChars="200" w:firstLine="396"/>
              <w:rPr>
                <w:rFonts w:ascii="宋体" w:cs="宋体"/>
                <w:spacing w:val="-6"/>
                <w:szCs w:val="21"/>
              </w:rPr>
            </w:pPr>
            <w:r w:rsidRPr="00EF009D">
              <w:rPr>
                <w:rFonts w:ascii="宋体" w:hAnsi="宋体" w:cs="宋体"/>
                <w:spacing w:val="-6"/>
                <w:szCs w:val="21"/>
              </w:rPr>
              <w:t>2.</w:t>
            </w:r>
            <w:r w:rsidRPr="00EF009D">
              <w:rPr>
                <w:rFonts w:ascii="宋体" w:hAnsi="宋体" w:cs="宋体" w:hint="eastAsia"/>
                <w:spacing w:val="-6"/>
                <w:szCs w:val="21"/>
              </w:rPr>
              <w:t>包装要求：所有产品货物外包装按相关规定执行，不得有破损和霉烂。运输、安装过程中发生的货物损毁、人身伤害的，一切法律责任由乙方承担。</w:t>
            </w:r>
          </w:p>
          <w:p w:rsidR="0081587E" w:rsidRPr="00EF009D" w:rsidRDefault="0081587E" w:rsidP="00007EED">
            <w:pPr>
              <w:ind w:firstLineChars="200" w:firstLine="396"/>
              <w:rPr>
                <w:rFonts w:ascii="宋体" w:cs="宋体"/>
                <w:spacing w:val="-6"/>
                <w:szCs w:val="21"/>
              </w:rPr>
            </w:pPr>
            <w:r w:rsidRPr="00EF009D">
              <w:rPr>
                <w:rFonts w:ascii="宋体" w:hAnsi="宋体" w:cs="宋体"/>
                <w:spacing w:val="-6"/>
                <w:szCs w:val="21"/>
              </w:rPr>
              <w:t>3.</w:t>
            </w:r>
            <w:r w:rsidRPr="00EF009D">
              <w:rPr>
                <w:rFonts w:ascii="宋体" w:hAnsi="宋体" w:cs="宋体" w:hint="eastAsia"/>
                <w:spacing w:val="-6"/>
                <w:szCs w:val="21"/>
              </w:rPr>
              <w:t>费用：中标人负责产品的包装、运输、装卸、安装、调试、验收等工作，产品正式交付采购人使用前进行安装、调试和质保期内设备正常运行所需一切必要耗材及其费用均由中标人负责。</w:t>
            </w:r>
          </w:p>
          <w:p w:rsidR="0081587E" w:rsidRPr="00EF009D" w:rsidRDefault="0081587E" w:rsidP="00007EED">
            <w:pPr>
              <w:ind w:firstLineChars="200" w:firstLine="396"/>
              <w:rPr>
                <w:rFonts w:ascii="宋体" w:cs="宋体"/>
                <w:spacing w:val="-6"/>
                <w:szCs w:val="21"/>
              </w:rPr>
            </w:pPr>
            <w:r w:rsidRPr="00EF009D">
              <w:rPr>
                <w:rFonts w:ascii="宋体" w:hAnsi="宋体" w:cs="宋体"/>
                <w:spacing w:val="-6"/>
                <w:szCs w:val="21"/>
              </w:rPr>
              <w:t>4.</w:t>
            </w:r>
            <w:r w:rsidRPr="00EF009D">
              <w:rPr>
                <w:rFonts w:ascii="宋体" w:hAnsi="宋体" w:cs="宋体" w:hint="eastAsia"/>
                <w:spacing w:val="-6"/>
                <w:szCs w:val="21"/>
              </w:rPr>
              <w:t>保修要求：产品从采购人验收后合格之日起，保修按厂家规定标准执行。</w:t>
            </w:r>
          </w:p>
          <w:p w:rsidR="0081587E" w:rsidRPr="00EF009D" w:rsidRDefault="0081587E" w:rsidP="00007EED">
            <w:pPr>
              <w:ind w:firstLineChars="200" w:firstLine="396"/>
              <w:rPr>
                <w:b/>
                <w:szCs w:val="21"/>
              </w:rPr>
            </w:pPr>
            <w:r w:rsidRPr="00EF009D">
              <w:rPr>
                <w:rFonts w:ascii="宋体" w:hAnsi="宋体" w:cs="宋体"/>
                <w:spacing w:val="-6"/>
                <w:szCs w:val="21"/>
              </w:rPr>
              <w:t>5.</w:t>
            </w:r>
            <w:r w:rsidRPr="00EF009D">
              <w:rPr>
                <w:rFonts w:ascii="宋体" w:hAnsi="宋体" w:cs="宋体" w:hint="eastAsia"/>
                <w:spacing w:val="-6"/>
                <w:szCs w:val="21"/>
              </w:rPr>
              <w:t>质保期：本项目质保期按“</w:t>
            </w:r>
            <w:r w:rsidRPr="00EF009D">
              <w:rPr>
                <w:rFonts w:hint="eastAsia"/>
                <w:bCs/>
                <w:szCs w:val="21"/>
              </w:rPr>
              <w:t>◆</w:t>
            </w:r>
            <w:r w:rsidRPr="00EF009D">
              <w:rPr>
                <w:rFonts w:ascii="宋体" w:hAnsi="宋体" w:cs="宋体" w:hint="eastAsia"/>
                <w:b/>
                <w:szCs w:val="21"/>
              </w:rPr>
              <w:t>商务要求</w:t>
            </w:r>
            <w:r w:rsidRPr="00EF009D">
              <w:rPr>
                <w:rFonts w:ascii="宋体" w:hAnsi="宋体" w:cs="宋体" w:hint="eastAsia"/>
                <w:spacing w:val="-6"/>
                <w:szCs w:val="21"/>
              </w:rPr>
              <w:t>”中规定的质保期要求执行，时间自货物测试完毕及采购人验收合格之日起。（</w:t>
            </w:r>
            <w:r w:rsidRPr="00EF009D">
              <w:rPr>
                <w:rFonts w:ascii="宋体" w:hAnsi="宋体" w:cs="宋体" w:hint="eastAsia"/>
                <w:b/>
                <w:spacing w:val="-6"/>
                <w:szCs w:val="21"/>
              </w:rPr>
              <w:t>若参数中质保期大于“</w:t>
            </w:r>
            <w:r w:rsidRPr="00EF009D">
              <w:rPr>
                <w:rFonts w:hint="eastAsia"/>
                <w:b/>
                <w:bCs/>
                <w:szCs w:val="21"/>
              </w:rPr>
              <w:t>◆</w:t>
            </w:r>
            <w:r w:rsidRPr="00EF009D">
              <w:rPr>
                <w:rFonts w:ascii="宋体" w:hAnsi="宋体" w:cs="宋体" w:hint="eastAsia"/>
                <w:b/>
                <w:szCs w:val="21"/>
              </w:rPr>
              <w:t>商务要求</w:t>
            </w:r>
            <w:r w:rsidRPr="00EF009D">
              <w:rPr>
                <w:rFonts w:ascii="宋体" w:hAnsi="宋体" w:cs="宋体" w:hint="eastAsia"/>
                <w:b/>
                <w:spacing w:val="-6"/>
                <w:szCs w:val="21"/>
              </w:rPr>
              <w:t>”中规定的质保期要求的，以参数中明确的为准</w:t>
            </w:r>
            <w:r w:rsidRPr="00EF009D">
              <w:rPr>
                <w:rFonts w:ascii="宋体" w:hAnsi="宋体" w:cs="宋体" w:hint="eastAsia"/>
                <w:spacing w:val="-6"/>
                <w:szCs w:val="21"/>
              </w:rPr>
              <w:t>）在质保期内如发现质量问题，实行包修、包换、包退，直至产品符合质量要求。投标人应保证货物为全新、未使用过的原装正品，保证所提供的货物的外观和内在质量都无任何问题。如质量出现问题，中标人负责“三包”，费用由中标人负责。</w:t>
            </w:r>
          </w:p>
          <w:p w:rsidR="0081587E" w:rsidRPr="00EF009D" w:rsidRDefault="0081587E" w:rsidP="00007EED">
            <w:pPr>
              <w:ind w:firstLineChars="200" w:firstLine="396"/>
              <w:rPr>
                <w:rFonts w:ascii="宋体" w:cs="宋体"/>
                <w:spacing w:val="-6"/>
                <w:szCs w:val="21"/>
              </w:rPr>
            </w:pPr>
            <w:r w:rsidRPr="00EF009D">
              <w:rPr>
                <w:rFonts w:ascii="宋体" w:hAnsi="宋体" w:cs="宋体"/>
                <w:spacing w:val="-6"/>
                <w:szCs w:val="21"/>
              </w:rPr>
              <w:t>6.</w:t>
            </w:r>
            <w:r w:rsidRPr="00EF009D">
              <w:rPr>
                <w:rFonts w:ascii="宋体" w:hAnsi="宋体" w:cs="宋体" w:hint="eastAsia"/>
                <w:spacing w:val="-6"/>
                <w:szCs w:val="21"/>
              </w:rPr>
              <w:t>中标人在产品保质期内，每年不少于</w:t>
            </w:r>
            <w:r w:rsidRPr="00EF009D">
              <w:rPr>
                <w:rFonts w:ascii="宋体" w:hAnsi="宋体" w:cs="宋体"/>
                <w:spacing w:val="-6"/>
                <w:szCs w:val="21"/>
              </w:rPr>
              <w:t>2</w:t>
            </w:r>
            <w:r w:rsidRPr="00EF009D">
              <w:rPr>
                <w:rFonts w:ascii="宋体" w:hAnsi="宋体" w:cs="宋体" w:hint="eastAsia"/>
                <w:spacing w:val="-6"/>
                <w:szCs w:val="21"/>
              </w:rPr>
              <w:t>次定期上门对设备进行全面维护保养，保障设备正常运行。质保期满后，售后服务商应每半年不少于</w:t>
            </w:r>
            <w:r w:rsidRPr="00EF009D">
              <w:rPr>
                <w:rFonts w:ascii="宋体" w:hAnsi="宋体" w:cs="宋体"/>
                <w:spacing w:val="-6"/>
                <w:szCs w:val="21"/>
              </w:rPr>
              <w:t>1</w:t>
            </w:r>
            <w:r w:rsidRPr="00EF009D">
              <w:rPr>
                <w:rFonts w:ascii="宋体" w:hAnsi="宋体" w:cs="宋体" w:hint="eastAsia"/>
                <w:spacing w:val="-6"/>
                <w:szCs w:val="21"/>
              </w:rPr>
              <w:t>次的主动回访，以便及时了解采购人的意见，迅速改变服务的不足之处。每年不少于</w:t>
            </w:r>
            <w:r w:rsidRPr="00EF009D">
              <w:rPr>
                <w:rFonts w:ascii="宋体" w:hAnsi="宋体" w:cs="宋体"/>
                <w:spacing w:val="-6"/>
                <w:szCs w:val="21"/>
              </w:rPr>
              <w:t>1</w:t>
            </w:r>
            <w:r w:rsidRPr="00EF009D">
              <w:rPr>
                <w:rFonts w:ascii="宋体" w:hAnsi="宋体" w:cs="宋体" w:hint="eastAsia"/>
                <w:spacing w:val="-6"/>
                <w:szCs w:val="21"/>
              </w:rPr>
              <w:t>次实地巡检，及时掌握货物使用情况，以及货物的故障、缺陷情况，及时给予维修保养，并建立预警系统，保证售后服务及时性。</w:t>
            </w:r>
          </w:p>
          <w:p w:rsidR="0081587E" w:rsidRPr="00EF009D" w:rsidRDefault="0081587E" w:rsidP="00007EED">
            <w:pPr>
              <w:ind w:firstLineChars="200" w:firstLine="396"/>
              <w:rPr>
                <w:rFonts w:ascii="宋体" w:cs="宋体"/>
                <w:spacing w:val="-6"/>
                <w:szCs w:val="21"/>
              </w:rPr>
            </w:pPr>
            <w:r w:rsidRPr="00EF009D">
              <w:rPr>
                <w:rFonts w:ascii="宋体" w:hAnsi="宋体" w:cs="宋体"/>
                <w:spacing w:val="-6"/>
                <w:szCs w:val="21"/>
              </w:rPr>
              <w:t>7.</w:t>
            </w:r>
            <w:r w:rsidRPr="00EF009D">
              <w:rPr>
                <w:rFonts w:ascii="宋体" w:hAnsi="宋体" w:cs="宋体" w:hint="eastAsia"/>
                <w:spacing w:val="-6"/>
                <w:szCs w:val="21"/>
              </w:rPr>
              <w:t>维修响应：中标人保证所供产品在质保期内因设备本身缺陷造成各种故障应由中标人免费提供技术服务和维修，若出现产品质量问题应能够在</w:t>
            </w:r>
            <w:r w:rsidRPr="00EF009D">
              <w:rPr>
                <w:rFonts w:ascii="宋体" w:hAnsi="宋体" w:cs="宋体"/>
                <w:spacing w:val="-6"/>
                <w:szCs w:val="21"/>
              </w:rPr>
              <w:t>1</w:t>
            </w:r>
            <w:r w:rsidRPr="00EF009D">
              <w:rPr>
                <w:rFonts w:ascii="宋体" w:hAnsi="宋体" w:cs="宋体" w:hint="eastAsia"/>
                <w:spacing w:val="-6"/>
                <w:szCs w:val="21"/>
              </w:rPr>
              <w:t>小时内响应，</w:t>
            </w:r>
            <w:r w:rsidRPr="00EF009D">
              <w:rPr>
                <w:rFonts w:ascii="宋体" w:hAnsi="宋体" w:cs="宋体"/>
                <w:spacing w:val="-6"/>
                <w:szCs w:val="21"/>
              </w:rPr>
              <w:t>2</w:t>
            </w:r>
            <w:r w:rsidRPr="00EF009D">
              <w:rPr>
                <w:rFonts w:ascii="宋体" w:hAnsi="宋体" w:cs="宋体" w:hint="eastAsia"/>
                <w:spacing w:val="-6"/>
                <w:szCs w:val="21"/>
              </w:rPr>
              <w:t>小时内提出解决方案，</w:t>
            </w:r>
            <w:r w:rsidRPr="00EF009D">
              <w:rPr>
                <w:rFonts w:ascii="宋体" w:hAnsi="宋体" w:cs="宋体"/>
                <w:spacing w:val="-6"/>
                <w:szCs w:val="21"/>
              </w:rPr>
              <w:t>6</w:t>
            </w:r>
            <w:r w:rsidRPr="00EF009D">
              <w:rPr>
                <w:rFonts w:ascii="宋体" w:hAnsi="宋体" w:cs="宋体" w:hint="eastAsia"/>
                <w:spacing w:val="-6"/>
                <w:szCs w:val="21"/>
              </w:rPr>
              <w:t>小时内派维修人员到达现场维修，如需更换配件的，应在</w:t>
            </w:r>
            <w:r w:rsidRPr="00EF009D">
              <w:rPr>
                <w:rFonts w:ascii="宋体" w:hAnsi="宋体" w:cs="宋体"/>
                <w:spacing w:val="-6"/>
                <w:szCs w:val="21"/>
              </w:rPr>
              <w:t>48</w:t>
            </w:r>
            <w:r w:rsidRPr="00EF009D">
              <w:rPr>
                <w:rFonts w:ascii="宋体" w:hAnsi="宋体" w:cs="宋体" w:hint="eastAsia"/>
                <w:spacing w:val="-6"/>
                <w:szCs w:val="21"/>
              </w:rPr>
              <w:t>小时内完成更换，对于维修期间超过</w:t>
            </w:r>
            <w:r w:rsidRPr="00EF009D">
              <w:rPr>
                <w:rFonts w:ascii="宋体" w:hAnsi="宋体" w:cs="宋体"/>
                <w:spacing w:val="-6"/>
                <w:szCs w:val="21"/>
              </w:rPr>
              <w:t>10</w:t>
            </w:r>
            <w:r w:rsidRPr="00EF009D">
              <w:rPr>
                <w:rFonts w:ascii="宋体" w:hAnsi="宋体" w:cs="宋体" w:hint="eastAsia"/>
                <w:spacing w:val="-6"/>
                <w:szCs w:val="21"/>
              </w:rPr>
              <w:t>天的产品应提供备用产品供采购人使用。若中标人未能按时响应并完成维修的，采购人有权自行委托第三方维修或更换，采购人由此产生的费用由中标人全额承担，采购人并有权直接在未付中标人的款项中予以扣除。质保期满后，在接到用户需求后立即响应，对电话里不能解决的问题应在</w:t>
            </w:r>
            <w:r w:rsidRPr="00EF009D">
              <w:rPr>
                <w:rFonts w:ascii="宋体" w:hAnsi="宋体" w:cs="宋体"/>
                <w:spacing w:val="-6"/>
                <w:szCs w:val="21"/>
              </w:rPr>
              <w:t xml:space="preserve">24 </w:t>
            </w:r>
            <w:r w:rsidRPr="00EF009D">
              <w:rPr>
                <w:rFonts w:ascii="宋体" w:hAnsi="宋体" w:cs="宋体" w:hint="eastAsia"/>
                <w:spacing w:val="-6"/>
                <w:szCs w:val="21"/>
              </w:rPr>
              <w:t>小时内到达现场；一般问题应在</w:t>
            </w:r>
            <w:r w:rsidRPr="00EF009D">
              <w:rPr>
                <w:rFonts w:ascii="宋体" w:hAnsi="宋体" w:cs="宋体"/>
                <w:spacing w:val="-6"/>
                <w:szCs w:val="21"/>
              </w:rPr>
              <w:t>4</w:t>
            </w:r>
            <w:r w:rsidRPr="00EF009D">
              <w:rPr>
                <w:rFonts w:ascii="宋体" w:hAnsi="宋体" w:cs="宋体" w:hint="eastAsia"/>
                <w:spacing w:val="-6"/>
                <w:szCs w:val="21"/>
              </w:rPr>
              <w:t>小时内、重大问题应在</w:t>
            </w:r>
            <w:r w:rsidRPr="00EF009D">
              <w:rPr>
                <w:rFonts w:ascii="宋体" w:hAnsi="宋体" w:cs="宋体"/>
                <w:spacing w:val="-6"/>
                <w:szCs w:val="21"/>
              </w:rPr>
              <w:t>24</w:t>
            </w:r>
            <w:r w:rsidRPr="00EF009D">
              <w:rPr>
                <w:rFonts w:ascii="宋体" w:hAnsi="宋体" w:cs="宋体" w:hint="eastAsia"/>
                <w:spacing w:val="-6"/>
                <w:szCs w:val="21"/>
              </w:rPr>
              <w:t>小时内解决或提出明确解决方案；如需更换配件的，应在</w:t>
            </w:r>
            <w:r w:rsidRPr="00EF009D">
              <w:rPr>
                <w:rFonts w:ascii="宋体" w:hAnsi="宋体" w:cs="宋体"/>
                <w:spacing w:val="-6"/>
                <w:szCs w:val="21"/>
              </w:rPr>
              <w:t>48</w:t>
            </w:r>
            <w:r w:rsidRPr="00EF009D">
              <w:rPr>
                <w:rFonts w:ascii="宋体" w:hAnsi="宋体" w:cs="宋体" w:hint="eastAsia"/>
                <w:spacing w:val="-6"/>
                <w:szCs w:val="21"/>
              </w:rPr>
              <w:t>小时内完成更换。</w:t>
            </w:r>
          </w:p>
          <w:p w:rsidR="0081587E" w:rsidRPr="00EF009D" w:rsidRDefault="0081587E" w:rsidP="00007EED">
            <w:pPr>
              <w:ind w:firstLineChars="200" w:firstLine="396"/>
              <w:rPr>
                <w:rFonts w:ascii="宋体" w:cs="宋体"/>
                <w:spacing w:val="-6"/>
                <w:szCs w:val="21"/>
              </w:rPr>
            </w:pPr>
            <w:r w:rsidRPr="00EF009D">
              <w:rPr>
                <w:rFonts w:ascii="宋体" w:hAnsi="宋体" w:cs="宋体"/>
                <w:spacing w:val="-6"/>
                <w:szCs w:val="21"/>
              </w:rPr>
              <w:t>8.</w:t>
            </w:r>
            <w:r w:rsidRPr="00EF009D">
              <w:rPr>
                <w:rFonts w:ascii="宋体" w:hAnsi="宋体" w:cs="宋体" w:hint="eastAsia"/>
                <w:spacing w:val="-6"/>
                <w:szCs w:val="21"/>
              </w:rPr>
              <w:t>投标人须在投标文件中对报修、维修响应和项目组成员做出承诺，保修、维修响应和项目组成员未按投标承诺履约的，每次按</w:t>
            </w:r>
            <w:r w:rsidRPr="00EF009D">
              <w:rPr>
                <w:rFonts w:ascii="宋体" w:hAnsi="宋体" w:cs="宋体"/>
                <w:spacing w:val="-6"/>
                <w:szCs w:val="21"/>
              </w:rPr>
              <w:t>5000</w:t>
            </w:r>
            <w:r w:rsidRPr="00EF009D">
              <w:rPr>
                <w:rFonts w:ascii="宋体" w:hAnsi="宋体" w:cs="宋体" w:hint="eastAsia"/>
                <w:spacing w:val="-6"/>
                <w:szCs w:val="21"/>
              </w:rPr>
              <w:t>元或合同总价的</w:t>
            </w:r>
            <w:r w:rsidRPr="00EF009D">
              <w:rPr>
                <w:rFonts w:ascii="宋体" w:hAnsi="宋体" w:cs="宋体"/>
                <w:spacing w:val="-6"/>
                <w:szCs w:val="21"/>
              </w:rPr>
              <w:t>2%</w:t>
            </w:r>
            <w:r w:rsidRPr="00EF009D">
              <w:rPr>
                <w:rFonts w:ascii="宋体" w:hAnsi="宋体" w:cs="宋体" w:hint="eastAsia"/>
                <w:spacing w:val="-6"/>
                <w:szCs w:val="21"/>
              </w:rPr>
              <w:t>向采购人支付违约金，两者金额相冲突的，以金额高的为准。</w:t>
            </w:r>
          </w:p>
          <w:p w:rsidR="0081587E" w:rsidRPr="00EF009D" w:rsidRDefault="0081587E" w:rsidP="00007EED">
            <w:pPr>
              <w:ind w:firstLineChars="200" w:firstLine="396"/>
              <w:rPr>
                <w:rFonts w:ascii="宋体" w:cs="宋体"/>
                <w:spacing w:val="-6"/>
                <w:szCs w:val="21"/>
              </w:rPr>
            </w:pPr>
            <w:r w:rsidRPr="00EF009D">
              <w:rPr>
                <w:rFonts w:ascii="宋体" w:hAnsi="宋体" w:cs="宋体"/>
                <w:spacing w:val="-6"/>
                <w:szCs w:val="21"/>
              </w:rPr>
              <w:t>9.</w:t>
            </w:r>
            <w:r w:rsidRPr="00EF009D">
              <w:rPr>
                <w:rFonts w:ascii="宋体" w:hAnsi="宋体" w:cs="宋体" w:hint="eastAsia"/>
                <w:spacing w:val="-6"/>
                <w:szCs w:val="21"/>
              </w:rPr>
              <w:t>所提供的器材装备（包括核心部件）生产日期不得早于合同签订日期</w:t>
            </w:r>
            <w:r w:rsidRPr="00EF009D">
              <w:rPr>
                <w:rFonts w:ascii="宋体" w:hAnsi="宋体" w:cs="宋体"/>
                <w:spacing w:val="-6"/>
                <w:szCs w:val="21"/>
              </w:rPr>
              <w:t>6</w:t>
            </w:r>
            <w:r w:rsidRPr="00EF009D">
              <w:rPr>
                <w:rFonts w:ascii="宋体" w:hAnsi="宋体" w:cs="宋体" w:hint="eastAsia"/>
                <w:spacing w:val="-6"/>
                <w:szCs w:val="21"/>
              </w:rPr>
              <w:t>个月以上。</w:t>
            </w:r>
          </w:p>
          <w:p w:rsidR="0081587E" w:rsidRPr="00EF009D" w:rsidRDefault="0081587E" w:rsidP="0081587E">
            <w:pPr>
              <w:pStyle w:val="2"/>
              <w:ind w:firstLine="396"/>
              <w:rPr>
                <w:rFonts w:ascii="宋体" w:cs="宋体"/>
                <w:spacing w:val="-6"/>
              </w:rPr>
            </w:pPr>
            <w:r w:rsidRPr="00EF009D">
              <w:rPr>
                <w:rFonts w:ascii="宋体" w:hAnsi="宋体" w:cs="宋体"/>
                <w:spacing w:val="-6"/>
              </w:rPr>
              <w:t>10.</w:t>
            </w:r>
            <w:r w:rsidRPr="00EF009D">
              <w:rPr>
                <w:rFonts w:ascii="宋体" w:hAnsi="宋体" w:cs="宋体" w:hint="eastAsia"/>
                <w:spacing w:val="-6"/>
              </w:rPr>
              <w:t>在质保期内，供应商负责为设备提供免费维修、保养。（此处所称维修保养，仅指供应商所供货物正常使用的保养或因本身质量缺陷造成维修，如因车辆交通事故或不可抗力造成的维修不在本条所列）</w:t>
            </w:r>
          </w:p>
          <w:p w:rsidR="0081587E" w:rsidRPr="00EF009D" w:rsidRDefault="0081587E" w:rsidP="00007EED">
            <w:pPr>
              <w:ind w:firstLineChars="200" w:firstLine="420"/>
              <w:rPr>
                <w:rFonts w:ascii="宋体" w:cs="宋体"/>
              </w:rPr>
            </w:pPr>
            <w:r w:rsidRPr="00EF009D">
              <w:rPr>
                <w:rFonts w:ascii="宋体" w:hAnsi="宋体" w:cs="宋体"/>
              </w:rPr>
              <w:t>11.</w:t>
            </w:r>
            <w:r w:rsidRPr="00EF009D">
              <w:rPr>
                <w:rFonts w:ascii="宋体" w:hAnsi="宋体" w:cs="宋体" w:hint="eastAsia"/>
              </w:rPr>
              <w:t>质保期外定期进行免费维护保养，服务商应提供制造商的服务技术规范，采购人可获得有关维修等级、所需时间、工时计算项目、配件价格的信息。如设备损坏需要更换配件，只收取配件成本费用，免工程师维修费和差</w:t>
            </w:r>
            <w:r w:rsidRPr="00EF009D">
              <w:rPr>
                <w:rFonts w:ascii="宋体" w:hAnsi="宋体" w:cs="宋体" w:hint="eastAsia"/>
              </w:rPr>
              <w:lastRenderedPageBreak/>
              <w:t>旅等人工费。</w:t>
            </w:r>
          </w:p>
          <w:p w:rsidR="0081587E" w:rsidRPr="00EF009D" w:rsidRDefault="0081587E" w:rsidP="00007EED">
            <w:pPr>
              <w:ind w:firstLineChars="200" w:firstLine="420"/>
              <w:rPr>
                <w:rFonts w:ascii="宋体" w:cs="宋体"/>
              </w:rPr>
            </w:pPr>
            <w:r w:rsidRPr="00EF009D">
              <w:rPr>
                <w:rFonts w:ascii="宋体" w:hAnsi="宋体" w:cs="宋体"/>
              </w:rPr>
              <w:t>12.</w:t>
            </w:r>
            <w:r w:rsidRPr="00EF009D">
              <w:rPr>
                <w:rFonts w:ascii="宋体" w:hAnsi="宋体" w:cs="宋体" w:hint="eastAsia"/>
              </w:rPr>
              <w:t>供应商应提供</w:t>
            </w:r>
            <w:r w:rsidRPr="00EF009D">
              <w:rPr>
                <w:rFonts w:ascii="宋体" w:hAnsi="宋体" w:cs="宋体"/>
              </w:rPr>
              <w:t>24</w:t>
            </w:r>
            <w:r w:rsidRPr="00EF009D">
              <w:rPr>
                <w:rFonts w:ascii="宋体" w:hAnsi="宋体" w:cs="宋体" w:hint="eastAsia"/>
              </w:rPr>
              <w:t>小时的电话服务，支持工程师提供专业技术服务。公开售后服务商的联系方式、公司名称、公司地址、邮政编码、公司主页、电子邮件、联系电话及传真，不断完善服务管理和拓展新的服务模式，接受采购人的监督和批评。</w:t>
            </w:r>
          </w:p>
          <w:p w:rsidR="0081587E" w:rsidRPr="00EF009D" w:rsidRDefault="0081587E" w:rsidP="00007EED">
            <w:pPr>
              <w:ind w:firstLineChars="200" w:firstLine="420"/>
              <w:rPr>
                <w:rFonts w:ascii="宋体" w:cs="宋体"/>
              </w:rPr>
            </w:pPr>
            <w:r w:rsidRPr="00EF009D">
              <w:rPr>
                <w:rFonts w:ascii="宋体" w:hAnsi="宋体" w:cs="宋体"/>
              </w:rPr>
              <w:t>13.</w:t>
            </w:r>
            <w:r w:rsidRPr="00EF009D">
              <w:rPr>
                <w:rFonts w:ascii="宋体" w:hAnsi="宋体" w:cs="宋体" w:hint="eastAsia"/>
              </w:rPr>
              <w:t>售后服务商应认真、完整、真实地填写保养、保修、维修记录，并经采购人盖章确认。采购人有权查阅保养、保修、维修记录。</w:t>
            </w:r>
          </w:p>
          <w:p w:rsidR="0081587E" w:rsidRPr="00A441E0" w:rsidRDefault="0081587E" w:rsidP="0081587E">
            <w:pPr>
              <w:pStyle w:val="2"/>
              <w:ind w:firstLine="396"/>
              <w:rPr>
                <w:rFonts w:ascii="宋体" w:hAnsi="宋体" w:cs="宋体"/>
              </w:rPr>
            </w:pPr>
            <w:r w:rsidRPr="00EF009D">
              <w:rPr>
                <w:rFonts w:ascii="宋体" w:hAnsi="宋体" w:cs="宋体"/>
                <w:spacing w:val="-6"/>
              </w:rPr>
              <w:t>14</w:t>
            </w:r>
            <w:r w:rsidRPr="00EF009D">
              <w:rPr>
                <w:rFonts w:ascii="宋体" w:cs="宋体"/>
                <w:spacing w:val="-6"/>
              </w:rPr>
              <w:t>.</w:t>
            </w:r>
            <w:r w:rsidRPr="00EF009D">
              <w:rPr>
                <w:rFonts w:ascii="宋体" w:hAnsi="宋体" w:cs="宋体" w:hint="eastAsia"/>
              </w:rPr>
              <w:t>投标人应在投标文件中提供针对本项目的售后服务方案，服务方案内容至少包括服务承诺、服务体系、售后机构、响应时间等。</w:t>
            </w:r>
          </w:p>
        </w:tc>
      </w:tr>
      <w:tr w:rsidR="0081587E" w:rsidRPr="00EF009D" w:rsidTr="00007EED">
        <w:trPr>
          <w:trHeight w:val="397"/>
        </w:trPr>
        <w:tc>
          <w:tcPr>
            <w:tcW w:w="783" w:type="pct"/>
            <w:vAlign w:val="center"/>
          </w:tcPr>
          <w:p w:rsidR="0081587E" w:rsidRPr="00EF009D" w:rsidRDefault="0081587E" w:rsidP="00007EED">
            <w:pPr>
              <w:jc w:val="center"/>
              <w:rPr>
                <w:rFonts w:ascii="宋体" w:cs="宋体"/>
                <w:szCs w:val="21"/>
              </w:rPr>
            </w:pPr>
            <w:r w:rsidRPr="00EF009D">
              <w:rPr>
                <w:rFonts w:ascii="宋体" w:hAnsi="宋体" w:cs="宋体" w:hint="eastAsia"/>
                <w:szCs w:val="21"/>
              </w:rPr>
              <w:lastRenderedPageBreak/>
              <w:t>培训要求</w:t>
            </w:r>
          </w:p>
        </w:tc>
        <w:tc>
          <w:tcPr>
            <w:tcW w:w="4216" w:type="pct"/>
            <w:vAlign w:val="center"/>
          </w:tcPr>
          <w:p w:rsidR="0081587E" w:rsidRPr="00EF009D" w:rsidRDefault="0081587E" w:rsidP="00007EED">
            <w:pPr>
              <w:ind w:firstLineChars="200" w:firstLine="420"/>
              <w:rPr>
                <w:rFonts w:ascii="宋体" w:cs="宋体"/>
                <w:szCs w:val="21"/>
              </w:rPr>
            </w:pPr>
            <w:r w:rsidRPr="00EF009D">
              <w:rPr>
                <w:rFonts w:ascii="宋体" w:hAnsi="宋体" w:cs="宋体"/>
                <w:szCs w:val="21"/>
              </w:rPr>
              <w:t>1.</w:t>
            </w:r>
            <w:r w:rsidRPr="00EF009D">
              <w:rPr>
                <w:rFonts w:ascii="宋体" w:hAnsi="宋体" w:cs="宋体" w:hint="eastAsia"/>
                <w:szCs w:val="21"/>
              </w:rPr>
              <w:t>验收之前，如有必要，供应商应在供货后一个月内安排不少于两天时间为采购人提供使用培训和日常维管培训。</w:t>
            </w:r>
          </w:p>
          <w:p w:rsidR="0081587E" w:rsidRPr="00EF009D" w:rsidRDefault="0081587E" w:rsidP="00007EED">
            <w:pPr>
              <w:ind w:firstLineChars="200" w:firstLine="420"/>
              <w:rPr>
                <w:rFonts w:ascii="宋体" w:cs="宋体"/>
                <w:szCs w:val="21"/>
              </w:rPr>
            </w:pPr>
            <w:r w:rsidRPr="00EF009D">
              <w:rPr>
                <w:rFonts w:ascii="宋体" w:hAnsi="宋体" w:cs="宋体"/>
                <w:szCs w:val="21"/>
              </w:rPr>
              <w:t>2.</w:t>
            </w:r>
            <w:r w:rsidRPr="00EF009D">
              <w:rPr>
                <w:rFonts w:ascii="宋体" w:hAnsi="宋体" w:cs="宋体" w:hint="eastAsia"/>
                <w:szCs w:val="21"/>
              </w:rPr>
              <w:t>设备软件如有升级，供应商应安排免费专项培训保证采购人能继续正常使用。</w:t>
            </w:r>
          </w:p>
          <w:p w:rsidR="0081587E" w:rsidRPr="00EF009D" w:rsidRDefault="0081587E" w:rsidP="00007EED">
            <w:pPr>
              <w:ind w:firstLineChars="200" w:firstLine="420"/>
              <w:rPr>
                <w:rFonts w:ascii="宋体" w:cs="宋体"/>
                <w:szCs w:val="21"/>
              </w:rPr>
            </w:pPr>
            <w:r w:rsidRPr="00EF009D">
              <w:rPr>
                <w:rFonts w:ascii="宋体" w:hAnsi="宋体" w:cs="宋体"/>
                <w:szCs w:val="21"/>
              </w:rPr>
              <w:t>3</w:t>
            </w:r>
            <w:r w:rsidRPr="00EF009D">
              <w:rPr>
                <w:rFonts w:ascii="宋体" w:hAnsi="宋体" w:cs="宋体" w:hint="eastAsia"/>
                <w:szCs w:val="21"/>
              </w:rPr>
              <w:t>．供应商每年开展的例行性免费培训不得少于</w:t>
            </w:r>
            <w:r w:rsidRPr="00EF009D">
              <w:rPr>
                <w:rFonts w:ascii="宋体" w:hAnsi="宋体" w:cs="宋体"/>
                <w:szCs w:val="21"/>
              </w:rPr>
              <w:t>1</w:t>
            </w:r>
            <w:r w:rsidRPr="00EF009D">
              <w:rPr>
                <w:rFonts w:ascii="宋体" w:hAnsi="宋体" w:cs="宋体" w:hint="eastAsia"/>
                <w:szCs w:val="21"/>
              </w:rPr>
              <w:t>次，培训地点、形式由采购人确定，并做到在整个货物使用寿命期间的技术咨询。</w:t>
            </w:r>
          </w:p>
          <w:p w:rsidR="0081587E" w:rsidRPr="00EF009D" w:rsidRDefault="0081587E" w:rsidP="00007EED">
            <w:pPr>
              <w:ind w:firstLineChars="200" w:firstLine="420"/>
              <w:rPr>
                <w:rFonts w:ascii="宋体" w:cs="宋体"/>
                <w:szCs w:val="21"/>
              </w:rPr>
            </w:pPr>
            <w:r w:rsidRPr="00EF009D">
              <w:rPr>
                <w:rFonts w:ascii="宋体" w:hAnsi="宋体" w:cs="宋体"/>
                <w:szCs w:val="21"/>
              </w:rPr>
              <w:t>4.</w:t>
            </w:r>
            <w:r w:rsidRPr="00EF009D">
              <w:rPr>
                <w:rFonts w:ascii="宋体" w:hAnsi="宋体" w:cs="宋体" w:hint="eastAsia"/>
                <w:szCs w:val="21"/>
              </w:rPr>
              <w:t>投标人须对培训或售后服务做出承诺，承诺内容包括但不仅限于以下方面：负责提供采购人操作人员的使用培训，提供技术咨询，并在供货后一个月内组织人员对产品的使用、维护等方面进行现场指导，所产生的一切费用由投标人支付。若中标人违约，每次按</w:t>
            </w:r>
            <w:r w:rsidRPr="00EF009D">
              <w:rPr>
                <w:rFonts w:ascii="宋体" w:hAnsi="宋体" w:cs="宋体"/>
                <w:szCs w:val="21"/>
              </w:rPr>
              <w:t>5000</w:t>
            </w:r>
            <w:r w:rsidRPr="00EF009D">
              <w:rPr>
                <w:rFonts w:ascii="宋体" w:hAnsi="宋体" w:cs="宋体" w:hint="eastAsia"/>
                <w:szCs w:val="21"/>
              </w:rPr>
              <w:t>元或合同总价的</w:t>
            </w:r>
            <w:r w:rsidRPr="00EF009D">
              <w:rPr>
                <w:rFonts w:ascii="宋体" w:hAnsi="宋体" w:cs="宋体"/>
                <w:szCs w:val="21"/>
              </w:rPr>
              <w:t>2%</w:t>
            </w:r>
            <w:r w:rsidRPr="00EF009D">
              <w:rPr>
                <w:rFonts w:ascii="宋体" w:hAnsi="宋体" w:cs="宋体" w:hint="eastAsia"/>
                <w:szCs w:val="21"/>
              </w:rPr>
              <w:t>向采购人支付违约金，两者金额相冲突的，以金额高的为准。</w:t>
            </w:r>
          </w:p>
          <w:p w:rsidR="0081587E" w:rsidRPr="00EF009D" w:rsidRDefault="0081587E" w:rsidP="00007EED">
            <w:pPr>
              <w:ind w:firstLineChars="200" w:firstLine="420"/>
              <w:rPr>
                <w:rFonts w:ascii="宋体" w:cs="宋体"/>
                <w:szCs w:val="21"/>
              </w:rPr>
            </w:pPr>
            <w:r w:rsidRPr="00EF009D">
              <w:rPr>
                <w:rFonts w:ascii="宋体" w:hAnsi="宋体" w:cs="宋体"/>
                <w:szCs w:val="21"/>
              </w:rPr>
              <w:t>5.</w:t>
            </w:r>
            <w:r w:rsidRPr="00EF009D">
              <w:rPr>
                <w:rFonts w:ascii="宋体" w:hAnsi="宋体" w:cs="宋体" w:hint="eastAsia"/>
                <w:szCs w:val="21"/>
              </w:rPr>
              <w:t>投标人应在投标文件中提供针对本项目的培训方案。</w:t>
            </w:r>
          </w:p>
        </w:tc>
      </w:tr>
      <w:tr w:rsidR="0081587E" w:rsidRPr="00EF009D" w:rsidTr="00007EED">
        <w:trPr>
          <w:trHeight w:val="397"/>
        </w:trPr>
        <w:tc>
          <w:tcPr>
            <w:tcW w:w="783" w:type="pct"/>
            <w:vAlign w:val="center"/>
          </w:tcPr>
          <w:p w:rsidR="0081587E" w:rsidRPr="00EF009D" w:rsidRDefault="0081587E" w:rsidP="00007EED">
            <w:pPr>
              <w:jc w:val="center"/>
              <w:rPr>
                <w:rFonts w:ascii="宋体" w:cs="宋体"/>
                <w:szCs w:val="21"/>
              </w:rPr>
            </w:pPr>
            <w:r w:rsidRPr="00EF009D">
              <w:rPr>
                <w:rFonts w:ascii="宋体" w:hAnsi="宋体" w:cs="宋体" w:hint="eastAsia"/>
                <w:szCs w:val="21"/>
              </w:rPr>
              <w:t>交货时间</w:t>
            </w:r>
          </w:p>
          <w:p w:rsidR="0081587E" w:rsidRPr="00EF009D" w:rsidRDefault="0081587E" w:rsidP="00007EED">
            <w:pPr>
              <w:jc w:val="center"/>
              <w:rPr>
                <w:rFonts w:ascii="宋体" w:cs="宋体"/>
                <w:szCs w:val="21"/>
              </w:rPr>
            </w:pPr>
            <w:r w:rsidRPr="00EF009D">
              <w:rPr>
                <w:rFonts w:ascii="宋体" w:hAnsi="宋体" w:cs="宋体" w:hint="eastAsia"/>
                <w:szCs w:val="21"/>
              </w:rPr>
              <w:t>及地点</w:t>
            </w:r>
          </w:p>
        </w:tc>
        <w:tc>
          <w:tcPr>
            <w:tcW w:w="4216" w:type="pct"/>
          </w:tcPr>
          <w:p w:rsidR="0081587E" w:rsidRPr="00EF009D" w:rsidRDefault="0081587E" w:rsidP="00007EED">
            <w:pPr>
              <w:ind w:firstLineChars="200" w:firstLine="422"/>
              <w:rPr>
                <w:rFonts w:ascii="宋体" w:cs="宋体"/>
                <w:b/>
                <w:szCs w:val="21"/>
              </w:rPr>
            </w:pPr>
            <w:r w:rsidRPr="00EF009D">
              <w:rPr>
                <w:rFonts w:ascii="宋体" w:hAnsi="宋体" w:cs="宋体" w:hint="eastAsia"/>
                <w:b/>
                <w:bCs/>
                <w:szCs w:val="21"/>
              </w:rPr>
              <w:t>▲</w:t>
            </w:r>
            <w:r w:rsidRPr="00EF009D">
              <w:rPr>
                <w:rFonts w:ascii="宋体" w:hAnsi="宋体" w:cs="宋体" w:hint="eastAsia"/>
                <w:b/>
                <w:szCs w:val="21"/>
              </w:rPr>
              <w:t>交货时间：合同签订之日起</w:t>
            </w:r>
            <w:r w:rsidRPr="00EF009D">
              <w:rPr>
                <w:rFonts w:ascii="宋体" w:hAnsi="宋体" w:cs="宋体"/>
                <w:b/>
                <w:szCs w:val="21"/>
              </w:rPr>
              <w:t>60</w:t>
            </w:r>
            <w:r w:rsidRPr="00EF009D">
              <w:rPr>
                <w:rFonts w:ascii="宋体" w:hAnsi="宋体" w:cs="宋体" w:hint="eastAsia"/>
                <w:b/>
                <w:szCs w:val="21"/>
              </w:rPr>
              <w:t>天完成交货</w:t>
            </w:r>
            <w:r w:rsidRPr="00EF009D">
              <w:rPr>
                <w:rFonts w:ascii="宋体" w:hAnsi="宋体" w:cs="宋体" w:hint="eastAsia"/>
                <w:b/>
                <w:spacing w:val="-6"/>
                <w:szCs w:val="21"/>
              </w:rPr>
              <w:t>，交采购人验收。</w:t>
            </w:r>
          </w:p>
          <w:p w:rsidR="0081587E" w:rsidRPr="00EF009D" w:rsidRDefault="0081587E" w:rsidP="00007EED">
            <w:pPr>
              <w:ind w:firstLineChars="200" w:firstLine="420"/>
              <w:rPr>
                <w:rFonts w:ascii="宋体" w:cs="宋体"/>
                <w:szCs w:val="21"/>
              </w:rPr>
            </w:pPr>
            <w:r w:rsidRPr="00EF009D">
              <w:rPr>
                <w:rFonts w:ascii="宋体" w:hAnsi="宋体" w:cs="宋体" w:hint="eastAsia"/>
                <w:szCs w:val="21"/>
              </w:rPr>
              <w:t>地点：采购人指定地点（以合同为准）。</w:t>
            </w:r>
            <w:r w:rsidRPr="00EF009D">
              <w:rPr>
                <w:rFonts w:ascii="宋体" w:hAnsi="宋体" w:cs="宋体"/>
                <w:szCs w:val="21"/>
              </w:rPr>
              <w:t xml:space="preserve"> </w:t>
            </w:r>
          </w:p>
        </w:tc>
      </w:tr>
      <w:tr w:rsidR="0081587E" w:rsidRPr="00EF009D" w:rsidTr="00007EED">
        <w:trPr>
          <w:trHeight w:val="397"/>
        </w:trPr>
        <w:tc>
          <w:tcPr>
            <w:tcW w:w="783" w:type="pct"/>
            <w:vAlign w:val="center"/>
          </w:tcPr>
          <w:p w:rsidR="0081587E" w:rsidRPr="00EF009D" w:rsidRDefault="0081587E" w:rsidP="00007EED">
            <w:pPr>
              <w:jc w:val="center"/>
              <w:rPr>
                <w:rFonts w:ascii="宋体" w:cs="宋体"/>
                <w:b/>
                <w:snapToGrid w:val="0"/>
                <w:kern w:val="0"/>
                <w:szCs w:val="21"/>
              </w:rPr>
            </w:pPr>
            <w:r w:rsidRPr="00EF009D">
              <w:rPr>
                <w:rFonts w:ascii="宋体" w:hAnsi="宋体" w:cs="宋体" w:hint="eastAsia"/>
                <w:b/>
                <w:bCs/>
                <w:szCs w:val="21"/>
              </w:rPr>
              <w:t>▲</w:t>
            </w:r>
            <w:r w:rsidRPr="00EF009D">
              <w:rPr>
                <w:rFonts w:ascii="宋体" w:hAnsi="宋体" w:cs="宋体" w:hint="eastAsia"/>
                <w:b/>
                <w:szCs w:val="21"/>
              </w:rPr>
              <w:t>履约保证金</w:t>
            </w:r>
          </w:p>
        </w:tc>
        <w:tc>
          <w:tcPr>
            <w:tcW w:w="4216" w:type="pct"/>
            <w:vAlign w:val="center"/>
          </w:tcPr>
          <w:p w:rsidR="0081587E" w:rsidRPr="00EF009D" w:rsidRDefault="0081587E" w:rsidP="00007EED">
            <w:pPr>
              <w:ind w:firstLineChars="200" w:firstLine="398"/>
              <w:rPr>
                <w:rFonts w:ascii="宋体" w:cs="宋体"/>
                <w:b/>
                <w:spacing w:val="-6"/>
                <w:szCs w:val="21"/>
              </w:rPr>
            </w:pPr>
            <w:r w:rsidRPr="00EF009D">
              <w:rPr>
                <w:rFonts w:ascii="宋体" w:hAnsi="宋体" w:cs="宋体"/>
                <w:b/>
                <w:spacing w:val="-6"/>
                <w:szCs w:val="21"/>
              </w:rPr>
              <w:t>1.</w:t>
            </w:r>
            <w:r w:rsidRPr="00EF009D">
              <w:rPr>
                <w:rFonts w:ascii="宋体" w:hAnsi="宋体" w:cs="宋体" w:hint="eastAsia"/>
                <w:b/>
                <w:spacing w:val="-6"/>
                <w:szCs w:val="21"/>
              </w:rPr>
              <w:t>合同签订后</w:t>
            </w:r>
            <w:r w:rsidRPr="00EF009D">
              <w:rPr>
                <w:rFonts w:ascii="宋体" w:hAnsi="宋体" w:cs="宋体"/>
                <w:b/>
                <w:spacing w:val="-6"/>
                <w:szCs w:val="21"/>
              </w:rPr>
              <w:t>7</w:t>
            </w:r>
            <w:r w:rsidRPr="00EF009D">
              <w:rPr>
                <w:rFonts w:ascii="宋体" w:hAnsi="宋体" w:cs="宋体" w:hint="eastAsia"/>
                <w:b/>
                <w:spacing w:val="-6"/>
                <w:szCs w:val="21"/>
              </w:rPr>
              <w:t>个工作日内</w:t>
            </w:r>
            <w:r w:rsidRPr="00EF009D">
              <w:rPr>
                <w:rFonts w:ascii="宋体" w:cs="宋体"/>
                <w:b/>
                <w:spacing w:val="-6"/>
                <w:szCs w:val="21"/>
              </w:rPr>
              <w:t>,</w:t>
            </w:r>
            <w:r w:rsidRPr="00EF009D">
              <w:rPr>
                <w:rFonts w:ascii="宋体" w:hAnsi="宋体" w:cs="宋体" w:hint="eastAsia"/>
                <w:b/>
                <w:spacing w:val="-6"/>
                <w:szCs w:val="21"/>
              </w:rPr>
              <w:t>中标人向采购人支付中标价1</w:t>
            </w:r>
            <w:r w:rsidRPr="00EF009D">
              <w:rPr>
                <w:rFonts w:ascii="宋体" w:hAnsi="宋体" w:cs="宋体"/>
                <w:b/>
                <w:spacing w:val="-6"/>
                <w:szCs w:val="21"/>
              </w:rPr>
              <w:t>%</w:t>
            </w:r>
            <w:r w:rsidRPr="00EF009D">
              <w:rPr>
                <w:rFonts w:ascii="宋体" w:hAnsi="宋体" w:cs="宋体" w:hint="eastAsia"/>
                <w:b/>
                <w:spacing w:val="-6"/>
                <w:szCs w:val="21"/>
              </w:rPr>
              <w:t>的履约保证金（履约保证金以支票、汇票、本票、银行保函、转账等非现金形式提交）。</w:t>
            </w:r>
          </w:p>
          <w:p w:rsidR="0081587E" w:rsidRPr="00EF009D" w:rsidRDefault="0081587E" w:rsidP="00007EED">
            <w:pPr>
              <w:ind w:firstLineChars="200" w:firstLine="398"/>
              <w:rPr>
                <w:rFonts w:ascii="宋体" w:cs="宋体"/>
                <w:b/>
                <w:snapToGrid w:val="0"/>
                <w:kern w:val="0"/>
                <w:szCs w:val="21"/>
              </w:rPr>
            </w:pPr>
            <w:r w:rsidRPr="00EF009D">
              <w:rPr>
                <w:rFonts w:ascii="宋体" w:hAnsi="宋体" w:cs="宋体"/>
                <w:b/>
                <w:spacing w:val="-6"/>
                <w:szCs w:val="21"/>
              </w:rPr>
              <w:t>2.</w:t>
            </w:r>
            <w:r w:rsidRPr="00EF009D">
              <w:rPr>
                <w:rFonts w:hint="eastAsia"/>
              </w:rPr>
              <w:t xml:space="preserve"> </w:t>
            </w:r>
            <w:r w:rsidRPr="00EF009D">
              <w:rPr>
                <w:rFonts w:ascii="宋体" w:hAnsi="宋体" w:cs="宋体" w:hint="eastAsia"/>
                <w:b/>
                <w:spacing w:val="-6"/>
                <w:szCs w:val="21"/>
              </w:rPr>
              <w:t>履约保证金在质保期满后</w:t>
            </w:r>
            <w:r w:rsidRPr="00191339">
              <w:rPr>
                <w:rFonts w:ascii="宋体" w:hAnsi="宋体" w:cs="宋体" w:hint="eastAsia"/>
                <w:b/>
                <w:spacing w:val="-6"/>
                <w:szCs w:val="21"/>
              </w:rPr>
              <w:t>无发现有质量问题和维护问题</w:t>
            </w:r>
            <w:r w:rsidRPr="00EF009D">
              <w:rPr>
                <w:rFonts w:ascii="宋体" w:hAnsi="宋体" w:cs="宋体" w:hint="eastAsia"/>
                <w:b/>
                <w:spacing w:val="-6"/>
                <w:szCs w:val="21"/>
              </w:rPr>
              <w:t>凭《无质量疑义证明文件》，30天内全额无息退还。</w:t>
            </w:r>
          </w:p>
        </w:tc>
      </w:tr>
      <w:tr w:rsidR="0081587E" w:rsidRPr="00EF009D" w:rsidTr="00007EED">
        <w:trPr>
          <w:trHeight w:val="397"/>
        </w:trPr>
        <w:tc>
          <w:tcPr>
            <w:tcW w:w="783" w:type="pct"/>
            <w:vAlign w:val="center"/>
          </w:tcPr>
          <w:p w:rsidR="0081587E" w:rsidRPr="00EF009D" w:rsidRDefault="0081587E" w:rsidP="00007EED">
            <w:pPr>
              <w:jc w:val="center"/>
              <w:rPr>
                <w:rFonts w:ascii="宋体" w:cs="宋体"/>
                <w:b/>
                <w:szCs w:val="21"/>
              </w:rPr>
            </w:pPr>
            <w:r w:rsidRPr="00EF009D">
              <w:rPr>
                <w:rFonts w:ascii="宋体" w:hAnsi="宋体" w:cs="宋体" w:hint="eastAsia"/>
                <w:b/>
                <w:bCs/>
                <w:szCs w:val="21"/>
              </w:rPr>
              <w:t>▲</w:t>
            </w:r>
            <w:r w:rsidRPr="00EF009D">
              <w:rPr>
                <w:rFonts w:ascii="宋体" w:hAnsi="宋体" w:cs="宋体" w:hint="eastAsia"/>
                <w:b/>
                <w:szCs w:val="21"/>
              </w:rPr>
              <w:t>付款条件</w:t>
            </w:r>
          </w:p>
        </w:tc>
        <w:tc>
          <w:tcPr>
            <w:tcW w:w="4216" w:type="pct"/>
          </w:tcPr>
          <w:p w:rsidR="0081587E" w:rsidRPr="00EF009D" w:rsidRDefault="0081587E" w:rsidP="00007EED">
            <w:pPr>
              <w:ind w:firstLineChars="200" w:firstLine="398"/>
              <w:rPr>
                <w:rFonts w:ascii="宋体" w:cs="宋体"/>
                <w:b/>
                <w:szCs w:val="21"/>
              </w:rPr>
            </w:pPr>
            <w:r w:rsidRPr="00EF009D">
              <w:rPr>
                <w:rFonts w:ascii="宋体" w:hAnsi="宋体" w:cs="宋体" w:hint="eastAsia"/>
                <w:b/>
                <w:spacing w:val="-6"/>
                <w:szCs w:val="21"/>
              </w:rPr>
              <w:t>本合同签订之日起25个工作日内，在收到中标人根据甲方要求为甲方或甲方相关预算单位开具的等额有效发票后，甲方或甲方相关预算单位向中标人预付合同总金额的40%作为预付款；全部货物交货、经采购人验收合格,凭《装备验收单》和审计意见支付剩余合同金额。采购人凭中标人提供的等额有效发票进行付款。</w:t>
            </w:r>
          </w:p>
        </w:tc>
      </w:tr>
      <w:tr w:rsidR="0081587E" w:rsidRPr="00EF009D" w:rsidTr="00007EED">
        <w:trPr>
          <w:trHeight w:val="397"/>
        </w:trPr>
        <w:tc>
          <w:tcPr>
            <w:tcW w:w="783" w:type="pct"/>
            <w:vAlign w:val="center"/>
          </w:tcPr>
          <w:p w:rsidR="0081587E" w:rsidRPr="00EF009D" w:rsidRDefault="0081587E" w:rsidP="00007EED">
            <w:pPr>
              <w:jc w:val="center"/>
              <w:rPr>
                <w:rFonts w:ascii="宋体" w:cs="宋体"/>
                <w:szCs w:val="21"/>
              </w:rPr>
            </w:pPr>
            <w:r w:rsidRPr="00EF009D">
              <w:rPr>
                <w:rFonts w:ascii="宋体" w:hAnsi="宋体" w:cs="宋体" w:hint="eastAsia"/>
                <w:szCs w:val="21"/>
              </w:rPr>
              <w:t>验收方案</w:t>
            </w:r>
          </w:p>
          <w:p w:rsidR="0081587E" w:rsidRPr="00EF009D" w:rsidRDefault="0081587E" w:rsidP="00007EED">
            <w:pPr>
              <w:jc w:val="center"/>
              <w:rPr>
                <w:rFonts w:ascii="宋体" w:cs="宋体"/>
                <w:szCs w:val="21"/>
              </w:rPr>
            </w:pPr>
            <w:r w:rsidRPr="00EF009D">
              <w:rPr>
                <w:rFonts w:ascii="宋体" w:hAnsi="宋体" w:cs="宋体" w:hint="eastAsia"/>
                <w:szCs w:val="21"/>
              </w:rPr>
              <w:t>及要求</w:t>
            </w:r>
          </w:p>
        </w:tc>
        <w:tc>
          <w:tcPr>
            <w:tcW w:w="4216" w:type="pct"/>
            <w:vAlign w:val="center"/>
          </w:tcPr>
          <w:p w:rsidR="0081587E" w:rsidRPr="00EF009D" w:rsidRDefault="0081587E" w:rsidP="00007EED">
            <w:pPr>
              <w:ind w:firstLineChars="200" w:firstLine="420"/>
              <w:rPr>
                <w:rFonts w:ascii="宋体" w:cs="宋体"/>
                <w:szCs w:val="21"/>
              </w:rPr>
            </w:pPr>
            <w:r w:rsidRPr="00EF009D">
              <w:rPr>
                <w:rFonts w:ascii="宋体" w:hAnsi="宋体" w:cs="宋体" w:hint="eastAsia"/>
                <w:szCs w:val="21"/>
              </w:rPr>
              <w:t>本项目将严格按照政府采购相关法律法规、行业管理规定的要求进行验收，投标人应在投标文件中提供针对本项目的验收方案。对产品技术性能指标验收不合格的（包含所供货物与合同约定不一致的），采购人应督促中标人限期整改，整改期限原则上不超过</w:t>
            </w:r>
            <w:r w:rsidRPr="00EF009D">
              <w:rPr>
                <w:rFonts w:ascii="宋体" w:hAnsi="宋体" w:cs="宋体"/>
                <w:szCs w:val="21"/>
              </w:rPr>
              <w:t>30</w:t>
            </w:r>
            <w:r w:rsidRPr="00EF009D">
              <w:rPr>
                <w:rFonts w:ascii="宋体" w:hAnsi="宋体" w:cs="宋体" w:hint="eastAsia"/>
                <w:szCs w:val="21"/>
              </w:rPr>
              <w:t>天，整改完成后进行复验，复验不合格的，采购人有权终止合同并没收履约保证金。</w:t>
            </w:r>
          </w:p>
        </w:tc>
      </w:tr>
      <w:tr w:rsidR="0081587E" w:rsidRPr="00EF009D" w:rsidTr="00007EED">
        <w:trPr>
          <w:trHeight w:val="397"/>
        </w:trPr>
        <w:tc>
          <w:tcPr>
            <w:tcW w:w="783" w:type="pct"/>
            <w:vAlign w:val="center"/>
          </w:tcPr>
          <w:p w:rsidR="0081587E" w:rsidRPr="00EF009D" w:rsidRDefault="0081587E" w:rsidP="00007EED">
            <w:pPr>
              <w:jc w:val="center"/>
              <w:rPr>
                <w:rFonts w:ascii="宋体" w:cs="宋体"/>
                <w:b/>
                <w:szCs w:val="21"/>
              </w:rPr>
            </w:pPr>
            <w:r w:rsidRPr="00EF009D">
              <w:rPr>
                <w:rFonts w:ascii="宋体" w:hAnsi="宋体" w:cs="宋体" w:hint="eastAsia"/>
                <w:b/>
                <w:bCs/>
                <w:szCs w:val="21"/>
              </w:rPr>
              <w:t>▲</w:t>
            </w:r>
            <w:r w:rsidRPr="00EF009D">
              <w:rPr>
                <w:rFonts w:ascii="宋体" w:hAnsi="宋体" w:cs="宋体" w:hint="eastAsia"/>
                <w:b/>
                <w:szCs w:val="21"/>
              </w:rPr>
              <w:t>制作</w:t>
            </w:r>
            <w:r w:rsidRPr="00EF009D">
              <w:rPr>
                <w:rFonts w:ascii="宋体" w:hAnsi="宋体" w:cs="宋体"/>
                <w:b/>
                <w:szCs w:val="21"/>
              </w:rPr>
              <w:t>RFID</w:t>
            </w:r>
            <w:r w:rsidRPr="00EF009D">
              <w:rPr>
                <w:rFonts w:ascii="宋体" w:hAnsi="宋体" w:cs="宋体" w:hint="eastAsia"/>
                <w:b/>
                <w:szCs w:val="21"/>
              </w:rPr>
              <w:t>数字管理标签</w:t>
            </w:r>
          </w:p>
        </w:tc>
        <w:tc>
          <w:tcPr>
            <w:tcW w:w="4216" w:type="pct"/>
            <w:vAlign w:val="center"/>
          </w:tcPr>
          <w:p w:rsidR="0081587E" w:rsidRPr="00EF009D" w:rsidRDefault="0081587E" w:rsidP="00007EED">
            <w:pPr>
              <w:ind w:firstLineChars="200" w:firstLine="422"/>
              <w:rPr>
                <w:rFonts w:ascii="宋体" w:cs="宋体"/>
                <w:b/>
                <w:szCs w:val="21"/>
              </w:rPr>
            </w:pPr>
            <w:r w:rsidRPr="00EF009D">
              <w:rPr>
                <w:rFonts w:ascii="宋体" w:hAnsi="宋体" w:cs="宋体" w:hint="eastAsia"/>
                <w:b/>
                <w:szCs w:val="21"/>
              </w:rPr>
              <w:t>交货前，所有器材供货厂家须在国家消防救援局消防装备物资信息采集系统（</w:t>
            </w:r>
            <w:r w:rsidRPr="00EF009D">
              <w:rPr>
                <w:rFonts w:ascii="宋体" w:hAnsi="宋体" w:cs="宋体"/>
                <w:b/>
                <w:szCs w:val="21"/>
              </w:rPr>
              <w:t>http://xfzb.119.gov.cn</w:t>
            </w:r>
            <w:r w:rsidRPr="00EF009D">
              <w:rPr>
                <w:rFonts w:ascii="宋体" w:hAnsi="宋体" w:cs="宋体" w:hint="eastAsia"/>
                <w:b/>
                <w:szCs w:val="21"/>
              </w:rPr>
              <w:t>）录入符合本次招标采购要求的装备信息（包括车辆以及随车器材），根据本次招标要求的装备信息申请编码，并按照国家消防救援局和浙江省消防救援总队要求，制作</w:t>
            </w:r>
            <w:r w:rsidRPr="00EF009D">
              <w:rPr>
                <w:rFonts w:ascii="宋体" w:hAnsi="宋体" w:cs="宋体"/>
                <w:b/>
                <w:szCs w:val="21"/>
              </w:rPr>
              <w:t>RFID</w:t>
            </w:r>
            <w:r w:rsidRPr="00EF009D">
              <w:rPr>
                <w:rFonts w:ascii="宋体" w:hAnsi="宋体" w:cs="宋体" w:hint="eastAsia"/>
                <w:b/>
                <w:szCs w:val="21"/>
              </w:rPr>
              <w:t>数字管理标签。中标人提供产品（包括车辆以及随车器材）要正确安装</w:t>
            </w:r>
            <w:r w:rsidRPr="00EF009D">
              <w:rPr>
                <w:rFonts w:ascii="宋体" w:hAnsi="宋体" w:cs="宋体"/>
                <w:b/>
                <w:szCs w:val="21"/>
              </w:rPr>
              <w:t>RFID</w:t>
            </w:r>
            <w:r w:rsidRPr="00EF009D">
              <w:rPr>
                <w:rFonts w:ascii="宋体" w:hAnsi="宋体" w:cs="宋体" w:hint="eastAsia"/>
                <w:b/>
                <w:szCs w:val="21"/>
              </w:rPr>
              <w:t>标签并预先填写系统分配的</w:t>
            </w:r>
            <w:r w:rsidRPr="00EF009D">
              <w:rPr>
                <w:rFonts w:ascii="宋体" w:hAnsi="宋体" w:cs="宋体"/>
                <w:b/>
                <w:szCs w:val="21"/>
              </w:rPr>
              <w:t>RFID</w:t>
            </w:r>
            <w:r w:rsidRPr="00EF009D">
              <w:rPr>
                <w:rFonts w:ascii="宋体" w:hAnsi="宋体" w:cs="宋体" w:hint="eastAsia"/>
                <w:b/>
                <w:szCs w:val="21"/>
              </w:rPr>
              <w:t>编码。供应商必须对上述要求在投标文件中做出承诺</w:t>
            </w:r>
            <w:r w:rsidRPr="00EF009D">
              <w:rPr>
                <w:rFonts w:ascii="宋体" w:hAnsi="宋体" w:cs="宋体"/>
                <w:b/>
                <w:szCs w:val="21"/>
              </w:rPr>
              <w:t>(</w:t>
            </w:r>
            <w:r w:rsidRPr="00EF009D">
              <w:rPr>
                <w:rFonts w:ascii="宋体" w:hAnsi="宋体" w:cs="宋体" w:hint="eastAsia"/>
                <w:b/>
                <w:szCs w:val="21"/>
              </w:rPr>
              <w:t>格式自拟</w:t>
            </w:r>
            <w:r w:rsidRPr="00EF009D">
              <w:rPr>
                <w:rFonts w:ascii="宋体" w:hAnsi="宋体" w:cs="宋体"/>
                <w:b/>
                <w:szCs w:val="21"/>
              </w:rPr>
              <w:t>)</w:t>
            </w:r>
            <w:r w:rsidRPr="00EF009D">
              <w:rPr>
                <w:rFonts w:ascii="宋体" w:hAnsi="宋体" w:cs="宋体" w:hint="eastAsia"/>
                <w:b/>
                <w:szCs w:val="21"/>
              </w:rPr>
              <w:t>，并且由此所产生的费用必须包含在投标报价内，供应商不提供相关承诺的，视为未实质性响应招标文件要求，投标无效。</w:t>
            </w:r>
            <w:r w:rsidRPr="00EF009D">
              <w:rPr>
                <w:rFonts w:ascii="宋体" w:hAnsi="宋体" w:cs="宋体"/>
                <w:b/>
                <w:szCs w:val="21"/>
              </w:rPr>
              <w:t>RFID</w:t>
            </w:r>
            <w:r w:rsidRPr="00EF009D">
              <w:rPr>
                <w:rFonts w:ascii="宋体" w:hAnsi="宋体" w:cs="宋体" w:hint="eastAsia"/>
                <w:b/>
                <w:szCs w:val="21"/>
              </w:rPr>
              <w:t>标签的安装方案请联系浙江</w:t>
            </w:r>
            <w:r w:rsidRPr="00EF009D">
              <w:rPr>
                <w:rFonts w:ascii="宋体" w:hAnsi="宋体" w:cs="宋体" w:hint="eastAsia"/>
                <w:b/>
                <w:szCs w:val="21"/>
              </w:rPr>
              <w:lastRenderedPageBreak/>
              <w:t>省消防救援装备物资综合保障平台客服人员，无法申请部局编码的产品也需要申请浙江消防救援装备物资综合保障平台编码。客服电话：</w:t>
            </w:r>
            <w:r w:rsidRPr="00EF009D">
              <w:rPr>
                <w:rFonts w:ascii="宋体" w:hAnsi="宋体" w:cs="宋体"/>
                <w:b/>
                <w:szCs w:val="21"/>
              </w:rPr>
              <w:t>13361648122</w:t>
            </w:r>
            <w:r w:rsidRPr="00EF009D">
              <w:rPr>
                <w:rFonts w:ascii="宋体" w:hAnsi="宋体" w:cs="宋体" w:hint="eastAsia"/>
                <w:b/>
                <w:szCs w:val="21"/>
              </w:rPr>
              <w:t>，</w:t>
            </w:r>
            <w:r w:rsidRPr="00EF009D">
              <w:rPr>
                <w:rFonts w:ascii="宋体" w:hAnsi="宋体" w:cs="宋体"/>
                <w:b/>
                <w:szCs w:val="21"/>
              </w:rPr>
              <w:t>13022636979</w:t>
            </w:r>
            <w:r w:rsidRPr="00EF009D">
              <w:rPr>
                <w:rFonts w:ascii="宋体" w:hAnsi="宋体" w:cs="宋体" w:hint="eastAsia"/>
                <w:b/>
                <w:szCs w:val="21"/>
              </w:rPr>
              <w:t>。</w:t>
            </w:r>
          </w:p>
        </w:tc>
      </w:tr>
      <w:tr w:rsidR="0081587E" w:rsidRPr="00EF009D" w:rsidTr="00007EED">
        <w:trPr>
          <w:trHeight w:val="397"/>
        </w:trPr>
        <w:tc>
          <w:tcPr>
            <w:tcW w:w="783" w:type="pct"/>
            <w:vAlign w:val="center"/>
          </w:tcPr>
          <w:p w:rsidR="0081587E" w:rsidRPr="00EF009D" w:rsidRDefault="0081587E" w:rsidP="00007EED">
            <w:pPr>
              <w:jc w:val="center"/>
              <w:rPr>
                <w:rFonts w:ascii="宋体" w:cs="宋体"/>
                <w:b/>
                <w:bCs/>
                <w:szCs w:val="21"/>
              </w:rPr>
            </w:pPr>
            <w:r w:rsidRPr="00EF009D">
              <w:rPr>
                <w:rFonts w:ascii="宋体" w:hAnsi="宋体" w:cs="宋体" w:hint="eastAsia"/>
                <w:b/>
                <w:bCs/>
                <w:szCs w:val="21"/>
              </w:rPr>
              <w:lastRenderedPageBreak/>
              <w:t>其他要求</w:t>
            </w:r>
          </w:p>
        </w:tc>
        <w:tc>
          <w:tcPr>
            <w:tcW w:w="4216" w:type="pct"/>
            <w:vAlign w:val="center"/>
          </w:tcPr>
          <w:p w:rsidR="0081587E" w:rsidRPr="00EF009D" w:rsidRDefault="0081587E" w:rsidP="00007EED">
            <w:pPr>
              <w:ind w:firstLineChars="200" w:firstLine="420"/>
              <w:rPr>
                <w:rFonts w:ascii="宋体" w:cs="宋体"/>
                <w:szCs w:val="21"/>
              </w:rPr>
            </w:pPr>
            <w:r w:rsidRPr="00EF009D">
              <w:rPr>
                <w:rFonts w:ascii="宋体" w:hAnsi="宋体" w:cs="宋体"/>
                <w:szCs w:val="21"/>
              </w:rPr>
              <w:t>1.</w:t>
            </w:r>
            <w:r w:rsidRPr="00EF009D">
              <w:rPr>
                <w:rFonts w:ascii="宋体" w:hAnsi="宋体" w:cs="宋体" w:hint="eastAsia"/>
                <w:szCs w:val="21"/>
              </w:rPr>
              <w:t>在项目实施过程中，严格遵守国家相关保密与安全法律法规，遵循采购人各项安全保密制度和规章；工作人员对工作中涉及到的用户的数据、文件等任何资料进行保密。因工作人员的行为造成泄密等问题由中标人承担相应的责任。</w:t>
            </w:r>
          </w:p>
          <w:p w:rsidR="0081587E" w:rsidRPr="00EF009D" w:rsidRDefault="0081587E" w:rsidP="00007EED">
            <w:pPr>
              <w:ind w:firstLineChars="200" w:firstLine="420"/>
              <w:rPr>
                <w:rFonts w:ascii="宋体" w:cs="宋体"/>
                <w:szCs w:val="21"/>
              </w:rPr>
            </w:pPr>
            <w:r w:rsidRPr="00EF009D">
              <w:rPr>
                <w:rFonts w:ascii="宋体" w:hAnsi="宋体" w:cs="宋体"/>
                <w:szCs w:val="21"/>
              </w:rPr>
              <w:t>2.</w:t>
            </w:r>
            <w:r w:rsidRPr="00EF009D">
              <w:rPr>
                <w:rFonts w:ascii="宋体" w:hAnsi="宋体" w:cs="宋体" w:hint="eastAsia"/>
                <w:szCs w:val="21"/>
              </w:rPr>
              <w:t>所投产品须承诺不侵犯他人知识产权或专利，若侵犯他人知识产权或专利等所有法律问题，均由中标人负责。</w:t>
            </w:r>
          </w:p>
          <w:p w:rsidR="0081587E" w:rsidRPr="00EF009D" w:rsidRDefault="0081587E" w:rsidP="00007EED">
            <w:pPr>
              <w:ind w:firstLineChars="200" w:firstLine="422"/>
              <w:rPr>
                <w:b/>
                <w:szCs w:val="21"/>
              </w:rPr>
            </w:pPr>
            <w:r w:rsidRPr="00EF009D">
              <w:rPr>
                <w:rFonts w:ascii="宋体" w:hAnsi="宋体"/>
                <w:b/>
                <w:szCs w:val="21"/>
              </w:rPr>
              <w:t>3.</w:t>
            </w:r>
            <w:r w:rsidRPr="00EF009D">
              <w:rPr>
                <w:rFonts w:ascii="宋体" w:hAnsi="宋体" w:hint="eastAsia"/>
                <w:b/>
                <w:szCs w:val="21"/>
              </w:rPr>
              <w:t>▲对列入强制性认证产品目录中的产品须提供强制性认证证书（</w:t>
            </w:r>
            <w:r w:rsidRPr="00EF009D">
              <w:rPr>
                <w:rFonts w:ascii="宋体" w:hAnsi="宋体"/>
                <w:b/>
                <w:szCs w:val="21"/>
              </w:rPr>
              <w:t>CCC</w:t>
            </w:r>
            <w:r w:rsidRPr="00EF009D">
              <w:rPr>
                <w:rFonts w:ascii="宋体" w:hAnsi="宋体" w:hint="eastAsia"/>
                <w:b/>
                <w:szCs w:val="21"/>
              </w:rPr>
              <w:t>证书）。</w:t>
            </w:r>
          </w:p>
        </w:tc>
      </w:tr>
    </w:tbl>
    <w:p w:rsidR="008F3B9C" w:rsidRPr="0081587E" w:rsidRDefault="008F3B9C" w:rsidP="009C4466"/>
    <w:sectPr w:rsidR="008F3B9C" w:rsidRPr="0081587E" w:rsidSect="008F3B9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61A6" w:rsidRDefault="00AD61A6" w:rsidP="009C4466">
      <w:r>
        <w:separator/>
      </w:r>
    </w:p>
  </w:endnote>
  <w:endnote w:type="continuationSeparator" w:id="0">
    <w:p w:rsidR="00AD61A6" w:rsidRDefault="00AD61A6" w:rsidP="009C446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61A6" w:rsidRDefault="00AD61A6" w:rsidP="009C4466">
      <w:r>
        <w:separator/>
      </w:r>
    </w:p>
  </w:footnote>
  <w:footnote w:type="continuationSeparator" w:id="0">
    <w:p w:rsidR="00AD61A6" w:rsidRDefault="00AD61A6" w:rsidP="009C446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4466"/>
    <w:rsid w:val="002506DF"/>
    <w:rsid w:val="00274DBA"/>
    <w:rsid w:val="0081587E"/>
    <w:rsid w:val="008F3B9C"/>
    <w:rsid w:val="009C4466"/>
    <w:rsid w:val="00AD61A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46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C446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9C4466"/>
    <w:rPr>
      <w:sz w:val="18"/>
      <w:szCs w:val="18"/>
    </w:rPr>
  </w:style>
  <w:style w:type="paragraph" w:styleId="a4">
    <w:name w:val="footer"/>
    <w:basedOn w:val="a"/>
    <w:link w:val="Char0"/>
    <w:uiPriority w:val="99"/>
    <w:semiHidden/>
    <w:unhideWhenUsed/>
    <w:rsid w:val="009C446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9C4466"/>
    <w:rPr>
      <w:sz w:val="18"/>
      <w:szCs w:val="18"/>
    </w:rPr>
  </w:style>
  <w:style w:type="paragraph" w:styleId="a5">
    <w:name w:val="Body Text Indent"/>
    <w:basedOn w:val="a"/>
    <w:next w:val="a6"/>
    <w:link w:val="Char1"/>
    <w:uiPriority w:val="99"/>
    <w:qFormat/>
    <w:rsid w:val="009C4466"/>
    <w:pPr>
      <w:spacing w:after="120"/>
      <w:ind w:leftChars="200" w:left="420"/>
    </w:pPr>
  </w:style>
  <w:style w:type="character" w:customStyle="1" w:styleId="Char1">
    <w:name w:val="正文文本缩进 Char"/>
    <w:basedOn w:val="a0"/>
    <w:link w:val="a5"/>
    <w:uiPriority w:val="99"/>
    <w:qFormat/>
    <w:rsid w:val="009C4466"/>
    <w:rPr>
      <w:rFonts w:ascii="Times New Roman" w:eastAsia="宋体" w:hAnsi="Times New Roman" w:cs="Times New Roman"/>
      <w:szCs w:val="24"/>
    </w:rPr>
  </w:style>
  <w:style w:type="paragraph" w:styleId="a6">
    <w:name w:val="Normal Indent"/>
    <w:basedOn w:val="a"/>
    <w:uiPriority w:val="99"/>
    <w:semiHidden/>
    <w:unhideWhenUsed/>
    <w:rsid w:val="009C4466"/>
    <w:pPr>
      <w:ind w:firstLineChars="200" w:firstLine="420"/>
    </w:pPr>
  </w:style>
  <w:style w:type="paragraph" w:styleId="2">
    <w:name w:val="Body Text First Indent 2"/>
    <w:basedOn w:val="a5"/>
    <w:link w:val="2Char"/>
    <w:uiPriority w:val="99"/>
    <w:semiHidden/>
    <w:unhideWhenUsed/>
    <w:rsid w:val="009C4466"/>
    <w:pPr>
      <w:ind w:firstLineChars="200" w:firstLine="420"/>
    </w:pPr>
  </w:style>
  <w:style w:type="character" w:customStyle="1" w:styleId="2Char">
    <w:name w:val="正文首行缩进 2 Char"/>
    <w:basedOn w:val="Char1"/>
    <w:link w:val="2"/>
    <w:uiPriority w:val="99"/>
    <w:semiHidden/>
    <w:rsid w:val="009C446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1167</Words>
  <Characters>6652</Characters>
  <Application>Microsoft Office Word</Application>
  <DocSecurity>0</DocSecurity>
  <Lines>55</Lines>
  <Paragraphs>15</Paragraphs>
  <ScaleCrop>false</ScaleCrop>
  <Company/>
  <LinksUpToDate>false</LinksUpToDate>
  <CharactersWithSpaces>7804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3</cp:revision>
  <cp:lastPrinted>2024-11-18T02:36:00Z</cp:lastPrinted>
  <dcterms:created xsi:type="dcterms:W3CDTF">2024-11-18T02:35:00Z</dcterms:created>
  <dcterms:modified xsi:type="dcterms:W3CDTF">2025-02-21T09:01:00Z</dcterms:modified>
</cp:coreProperties>
</file>