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B1AE5F">
      <w:pPr>
        <w:jc w:val="both"/>
        <w:rPr>
          <w:rFonts w:hint="eastAsia" w:ascii="宋体" w:hAnsi="宋体"/>
          <w:b/>
          <w:bCs/>
          <w:kern w:val="0"/>
          <w:sz w:val="36"/>
          <w:szCs w:val="36"/>
        </w:rPr>
      </w:pPr>
    </w:p>
    <w:p w14:paraId="56E0E04C">
      <w:pPr>
        <w:jc w:val="center"/>
        <w:rPr>
          <w:rFonts w:hint="eastAsia" w:ascii="宋体" w:hAnsi="宋体" w:eastAsia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bCs/>
          <w:kern w:val="0"/>
          <w:sz w:val="36"/>
          <w:szCs w:val="36"/>
        </w:rPr>
        <w:t>新洋丰采购</w:t>
      </w:r>
      <w:r>
        <w:rPr>
          <w:rFonts w:hint="eastAsia" w:ascii="宋体" w:hAnsi="宋体"/>
          <w:b/>
          <w:bCs/>
          <w:kern w:val="0"/>
          <w:sz w:val="36"/>
          <w:szCs w:val="36"/>
          <w:lang w:val="en-US" w:eastAsia="zh-CN"/>
        </w:rPr>
        <w:t>公告</w:t>
      </w:r>
    </w:p>
    <w:p w14:paraId="5C2A600D">
      <w:pPr>
        <w:widowControl/>
        <w:shd w:val="clear" w:color="auto" w:fill="FFFFFF"/>
        <w:spacing w:before="240" w:after="60" w:line="450" w:lineRule="atLeast"/>
        <w:ind w:firstLine="480"/>
        <w:jc w:val="left"/>
        <w:textAlignment w:val="baseline"/>
        <w:rPr>
          <w:rFonts w:hint="eastAsia" w:ascii="宋体" w:hAnsi="宋体"/>
          <w:kern w:val="0"/>
          <w:sz w:val="24"/>
          <w:szCs w:val="24"/>
        </w:rPr>
      </w:pPr>
      <w:r>
        <w:rPr>
          <w:rFonts w:hint="eastAsia" w:ascii="宋体" w:hAnsi="宋体"/>
          <w:kern w:val="0"/>
          <w:sz w:val="24"/>
          <w:szCs w:val="24"/>
        </w:rPr>
        <w:t>新洋丰农业科技股份有限公司是深交所主板上市公司（证券代码： 000902），主营业务为磷复肥、磷酸铁、磷石膏建材产品等的研发、生产和销售。截至2021年底，公司总资产达到131亿元，员工8000多人；公司是国家高新技术企业，全国磷复肥龙头企业，中国石油和化工民营企业百强，中国民营企业500强，中国制造业500强。</w:t>
      </w:r>
    </w:p>
    <w:p w14:paraId="18AA470A">
      <w:pPr>
        <w:widowControl/>
        <w:shd w:val="clear" w:color="auto" w:fill="FFFFFF"/>
        <w:spacing w:before="240" w:after="60" w:line="450" w:lineRule="atLeast"/>
        <w:ind w:left="720" w:hanging="720"/>
        <w:jc w:val="left"/>
        <w:textAlignment w:val="baseline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t>1.</w:t>
      </w:r>
      <w:r>
        <w:rPr>
          <w:rFonts w:hint="eastAsia" w:ascii="Times New Roman" w:hAnsi="Times New Roman"/>
          <w:b/>
          <w:bCs/>
          <w:kern w:val="0"/>
          <w:sz w:val="24"/>
          <w:szCs w:val="24"/>
        </w:rPr>
        <w:t>前言</w:t>
      </w:r>
    </w:p>
    <w:p w14:paraId="15BCB5EA">
      <w:pPr>
        <w:widowControl/>
        <w:shd w:val="clear" w:color="auto" w:fill="FFFFFF"/>
        <w:spacing w:before="240" w:after="60" w:line="450" w:lineRule="atLeast"/>
        <w:ind w:firstLine="480"/>
        <w:jc w:val="left"/>
        <w:textAlignment w:val="baseline"/>
        <w:rPr>
          <w:rFonts w:ascii="宋体" w:hAnsi="宋体"/>
          <w:kern w:val="0"/>
          <w:sz w:val="24"/>
          <w:szCs w:val="24"/>
        </w:rPr>
      </w:pPr>
      <w:r>
        <w:rPr>
          <w:rFonts w:ascii="宋体" w:hAnsi="宋体"/>
          <w:kern w:val="0"/>
          <w:sz w:val="24"/>
          <w:szCs w:val="24"/>
        </w:rPr>
        <w:t>本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采购</w:t>
      </w:r>
      <w:r>
        <w:rPr>
          <w:rFonts w:ascii="宋体" w:hAnsi="宋体"/>
          <w:kern w:val="0"/>
          <w:sz w:val="24"/>
          <w:szCs w:val="24"/>
        </w:rPr>
        <w:t>项目由</w:t>
      </w:r>
      <w:r>
        <w:rPr>
          <w:rFonts w:hint="eastAsia" w:ascii="宋体" w:hAnsi="宋体"/>
          <w:kern w:val="0"/>
          <w:sz w:val="24"/>
          <w:szCs w:val="24"/>
        </w:rPr>
        <w:t>新洋丰农业科技股份有限公司</w:t>
      </w:r>
      <w:r>
        <w:rPr>
          <w:rFonts w:ascii="宋体" w:hAnsi="宋体"/>
          <w:kern w:val="0"/>
          <w:sz w:val="24"/>
          <w:szCs w:val="24"/>
        </w:rPr>
        <w:t>自行组织</w:t>
      </w:r>
      <w:r>
        <w:rPr>
          <w:rFonts w:hint="eastAsia" w:ascii="宋体" w:hAnsi="宋体"/>
          <w:kern w:val="0"/>
          <w:sz w:val="24"/>
          <w:szCs w:val="24"/>
          <w:lang w:val="en-US" w:eastAsia="zh-CN"/>
        </w:rPr>
        <w:t>采购</w:t>
      </w:r>
      <w:r>
        <w:rPr>
          <w:rFonts w:ascii="宋体" w:hAnsi="宋体"/>
          <w:kern w:val="0"/>
          <w:sz w:val="24"/>
          <w:szCs w:val="24"/>
        </w:rPr>
        <w:t>，现邀请在中国境内注册并具有独立法人资格的合法企业前来</w:t>
      </w:r>
      <w:r>
        <w:rPr>
          <w:rFonts w:hint="eastAsia" w:ascii="宋体" w:hAnsi="宋体"/>
          <w:kern w:val="0"/>
          <w:sz w:val="24"/>
          <w:szCs w:val="24"/>
          <w:lang w:eastAsia="zh-CN"/>
        </w:rPr>
        <w:t>报价</w:t>
      </w:r>
      <w:r>
        <w:rPr>
          <w:rFonts w:ascii="宋体" w:hAnsi="宋体"/>
          <w:kern w:val="0"/>
          <w:sz w:val="24"/>
          <w:szCs w:val="24"/>
        </w:rPr>
        <w:t>。</w:t>
      </w:r>
    </w:p>
    <w:p w14:paraId="0DB01971">
      <w:pPr>
        <w:widowControl/>
        <w:shd w:val="clear" w:color="auto" w:fill="FFFFFF"/>
        <w:spacing w:before="240" w:after="60" w:line="450" w:lineRule="atLeast"/>
        <w:jc w:val="left"/>
        <w:textAlignment w:val="baseline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bCs/>
          <w:kern w:val="0"/>
          <w:sz w:val="24"/>
          <w:szCs w:val="24"/>
        </w:rPr>
        <w:t>2.</w:t>
      </w:r>
      <w:r>
        <w:rPr>
          <w:rFonts w:hint="eastAsia" w:ascii="Times New Roman" w:hAnsi="Times New Roman"/>
          <w:b/>
          <w:bCs/>
          <w:kern w:val="0"/>
          <w:sz w:val="24"/>
          <w:szCs w:val="24"/>
          <w:lang w:eastAsia="zh-CN"/>
        </w:rPr>
        <w:t>报价</w:t>
      </w:r>
      <w:r>
        <w:rPr>
          <w:rFonts w:hint="eastAsia" w:ascii="Times New Roman" w:hAnsi="Times New Roman"/>
          <w:b/>
          <w:bCs/>
          <w:kern w:val="0"/>
          <w:sz w:val="24"/>
          <w:szCs w:val="24"/>
        </w:rPr>
        <w:t>人须知（下表）</w:t>
      </w:r>
    </w:p>
    <w:tbl>
      <w:tblPr>
        <w:tblStyle w:val="5"/>
        <w:tblW w:w="1417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01"/>
        <w:gridCol w:w="3118"/>
        <w:gridCol w:w="9956"/>
      </w:tblGrid>
      <w:tr w14:paraId="537658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10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E99B6A">
            <w:pPr>
              <w:widowControl/>
              <w:spacing w:line="45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条款号</w:t>
            </w:r>
          </w:p>
        </w:tc>
        <w:tc>
          <w:tcPr>
            <w:tcW w:w="311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6A3C6">
            <w:pPr>
              <w:widowControl/>
              <w:spacing w:line="48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条款名称</w:t>
            </w:r>
          </w:p>
        </w:tc>
        <w:tc>
          <w:tcPr>
            <w:tcW w:w="99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1117B9">
            <w:pPr>
              <w:widowControl/>
              <w:spacing w:line="480" w:lineRule="atLeast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编列内容</w:t>
            </w:r>
          </w:p>
        </w:tc>
      </w:tr>
      <w:tr w14:paraId="2BADD0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5" w:hRule="atLeast"/>
        </w:trPr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DB38C">
            <w:pPr>
              <w:widowControl/>
              <w:spacing w:line="450" w:lineRule="atLeast"/>
              <w:ind w:left="420" w:hanging="42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1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913C04">
            <w:pPr>
              <w:widowControl/>
              <w:spacing w:line="45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采购联系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人</w:t>
            </w:r>
          </w:p>
        </w:tc>
        <w:tc>
          <w:tcPr>
            <w:tcW w:w="99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BC99D">
            <w:pPr>
              <w:widowControl/>
              <w:spacing w:line="480" w:lineRule="atLeast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名称：新洋丰农业科技股份有限公司</w:t>
            </w:r>
          </w:p>
          <w:p w14:paraId="321959C2">
            <w:pPr>
              <w:widowControl/>
              <w:spacing w:line="480" w:lineRule="atLeast"/>
              <w:jc w:val="left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技术联系人：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宋新铠15827497113</w:t>
            </w:r>
          </w:p>
          <w:p w14:paraId="6C5D193B">
            <w:pPr>
              <w:widowControl/>
              <w:spacing w:line="480" w:lineRule="atLeast"/>
              <w:jc w:val="left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商务联系人：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罗磊15871985113</w:t>
            </w:r>
          </w:p>
          <w:p w14:paraId="49CE13A2">
            <w:pPr>
              <w:widowControl/>
              <w:spacing w:line="480" w:lineRule="atLeast"/>
              <w:jc w:val="left"/>
              <w:rPr>
                <w:rFonts w:hint="default" w:ascii="宋体" w:hAnsi="宋体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保证金联系人：宋新铠15827497113</w:t>
            </w:r>
          </w:p>
        </w:tc>
      </w:tr>
      <w:tr w14:paraId="34D038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5763E">
            <w:pPr>
              <w:widowControl/>
              <w:spacing w:line="450" w:lineRule="atLeast"/>
              <w:ind w:left="420" w:hanging="42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2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FD097">
            <w:pPr>
              <w:widowControl/>
              <w:spacing w:line="45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99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1591B6">
            <w:pPr>
              <w:widowControl/>
              <w:spacing w:line="450" w:lineRule="atLeast"/>
              <w:jc w:val="left"/>
              <w:rPr>
                <w:rFonts w:hint="default" w:ascii="宋体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宋体"/>
                <w:kern w:val="0"/>
                <w:sz w:val="24"/>
                <w:szCs w:val="24"/>
                <w:lang w:val="en-US" w:eastAsia="zh-CN"/>
              </w:rPr>
              <w:t>3290球磨机配件的采购</w:t>
            </w:r>
          </w:p>
        </w:tc>
      </w:tr>
      <w:tr w14:paraId="58F56C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CDF6FE">
            <w:pPr>
              <w:widowControl/>
              <w:spacing w:line="450" w:lineRule="atLeast"/>
              <w:ind w:left="420" w:hanging="420"/>
              <w:jc w:val="center"/>
              <w:rPr>
                <w:rFonts w:hint="eastAsia" w:ascii="Times New Roman" w:hAnsi="Times New Roman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3）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0E6D5F">
            <w:pPr>
              <w:widowControl/>
              <w:spacing w:line="450" w:lineRule="atLeast"/>
              <w:jc w:val="left"/>
              <w:rPr>
                <w:rFonts w:hint="default" w:ascii="Times New Roman" w:hAnsi="Times New Roman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采购方式</w:t>
            </w:r>
          </w:p>
        </w:tc>
        <w:tc>
          <w:tcPr>
            <w:tcW w:w="99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178FC">
            <w:pPr>
              <w:widowControl/>
              <w:spacing w:line="450" w:lineRule="atLeast"/>
              <w:jc w:val="left"/>
              <w:rPr>
                <w:rFonts w:hint="default" w:asci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kern w:val="0"/>
                <w:sz w:val="24"/>
                <w:szCs w:val="24"/>
                <w:lang w:val="en-US" w:eastAsia="zh-CN"/>
              </w:rPr>
              <w:t>公开招标</w:t>
            </w:r>
          </w:p>
        </w:tc>
      </w:tr>
      <w:tr w14:paraId="47CF5E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F94E3">
            <w:pPr>
              <w:widowControl/>
              <w:spacing w:line="450" w:lineRule="atLeast"/>
              <w:ind w:left="420" w:hanging="42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3DA19B">
            <w:pPr>
              <w:widowControl/>
              <w:spacing w:line="450" w:lineRule="atLeast"/>
              <w:jc w:val="left"/>
              <w:rPr>
                <w:rFonts w:hint="default" w:ascii="Times New Roman" w:hAnsi="Times New Roman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数量、范围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供货周期</w:t>
            </w:r>
          </w:p>
        </w:tc>
        <w:tc>
          <w:tcPr>
            <w:tcW w:w="99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EF164">
            <w:pPr>
              <w:widowControl/>
              <w:spacing w:line="450" w:lineRule="atLeast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/>
                <w:kern w:val="0"/>
                <w:sz w:val="24"/>
                <w:szCs w:val="24"/>
              </w:rPr>
              <w:t>详见</w:t>
            </w:r>
            <w:r>
              <w:rPr>
                <w:rFonts w:hint="eastAsia" w:ascii="宋体"/>
                <w:kern w:val="0"/>
                <w:sz w:val="24"/>
                <w:szCs w:val="24"/>
                <w:lang w:val="en-US" w:eastAsia="zh-CN"/>
              </w:rPr>
              <w:t>相关</w:t>
            </w:r>
            <w:r>
              <w:rPr>
                <w:rFonts w:hint="eastAsia" w:ascii="宋体"/>
                <w:kern w:val="0"/>
                <w:sz w:val="24"/>
                <w:szCs w:val="24"/>
              </w:rPr>
              <w:t>资料，找商务联系人索取</w:t>
            </w:r>
          </w:p>
        </w:tc>
      </w:tr>
      <w:tr w14:paraId="0846B5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0" w:hRule="atLeast"/>
        </w:trPr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95DCD">
            <w:pPr>
              <w:widowControl/>
              <w:spacing w:line="450" w:lineRule="atLeast"/>
              <w:ind w:left="420" w:leftChars="0" w:hanging="42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15339">
            <w:pPr>
              <w:widowControl/>
              <w:spacing w:line="45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保证金</w:t>
            </w:r>
          </w:p>
        </w:tc>
        <w:tc>
          <w:tcPr>
            <w:tcW w:w="99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A25B4">
            <w:pPr>
              <w:widowControl/>
              <w:spacing w:line="480" w:lineRule="atLeast"/>
              <w:ind w:firstLine="480" w:firstLineChars="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为公平参与，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单位需缴纳</w:t>
            </w:r>
            <w:r>
              <w:rPr>
                <w:rFonts w:hint="eastAsia" w:ascii="宋体" w:hAnsi="宋体"/>
                <w:b/>
                <w:kern w:val="0"/>
                <w:sz w:val="40"/>
                <w:szCs w:val="40"/>
                <w:lang w:val="en-US" w:eastAsia="zh-CN"/>
              </w:rPr>
              <w:t>2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万元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保证金，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投标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前，通过银行办理到公司开户账号。若中标，则自动转为履约保证金，</w:t>
            </w:r>
            <w:r>
              <w:rPr>
                <w:rFonts w:hint="eastAsia" w:ascii="宋体" w:hAnsi="宋体"/>
                <w:b/>
                <w:kern w:val="0"/>
                <w:sz w:val="32"/>
                <w:szCs w:val="32"/>
                <w:lang w:val="en-US" w:eastAsia="zh-CN"/>
              </w:rPr>
              <w:t>合同履行完</w:t>
            </w:r>
            <w:r>
              <w:rPr>
                <w:rFonts w:hint="eastAsia" w:ascii="宋体" w:hAnsi="宋体"/>
                <w:b/>
                <w:kern w:val="0"/>
                <w:sz w:val="32"/>
                <w:szCs w:val="32"/>
              </w:rPr>
              <w:t>后退还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；若未中标，将于</w:t>
            </w:r>
            <w:r>
              <w:rPr>
                <w:rFonts w:ascii="宋体" w:hAnsi="宋体"/>
                <w:kern w:val="0"/>
                <w:sz w:val="24"/>
                <w:szCs w:val="24"/>
              </w:rPr>
              <w:t>3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个工作日内全额返还（不计利息）。如中标之后不签合同或提出附加条件的，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保证金不予退还。</w:t>
            </w:r>
          </w:p>
          <w:p w14:paraId="437E5B6D">
            <w:pPr>
              <w:widowControl/>
              <w:spacing w:line="440" w:lineRule="exact"/>
              <w:ind w:firstLine="480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户</w:t>
            </w:r>
            <w:r>
              <w:rPr>
                <w:rFonts w:ascii="宋体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名：荆门新洋丰中磷肥业有限公司</w:t>
            </w:r>
          </w:p>
          <w:p w14:paraId="69D6B1FF">
            <w:pPr>
              <w:widowControl/>
              <w:spacing w:line="440" w:lineRule="exact"/>
              <w:ind w:firstLine="480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开户行：湖北省荆门市工行龙泉支行</w:t>
            </w:r>
          </w:p>
          <w:p w14:paraId="46575FF4">
            <w:pPr>
              <w:widowControl/>
              <w:spacing w:line="440" w:lineRule="exact"/>
              <w:ind w:firstLine="480"/>
              <w:jc w:val="left"/>
              <w:rPr>
                <w:rFonts w:ascii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账</w:t>
            </w:r>
            <w:r>
              <w:rPr>
                <w:rFonts w:ascii="宋体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号：</w:t>
            </w: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1809002009200016710</w:t>
            </w:r>
          </w:p>
          <w:p w14:paraId="0FBF19AF">
            <w:pPr>
              <w:widowControl/>
              <w:spacing w:line="440" w:lineRule="exact"/>
              <w:ind w:firstLine="480"/>
              <w:jc w:val="left"/>
              <w:rPr>
                <w:rFonts w:asci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电</w:t>
            </w:r>
            <w:r>
              <w:rPr>
                <w:rFonts w:ascii="宋体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话：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0724-4850796</w:t>
            </w:r>
          </w:p>
          <w:p w14:paraId="2BBB595E">
            <w:pPr>
              <w:widowControl/>
              <w:spacing w:line="480" w:lineRule="atLeast"/>
              <w:ind w:firstLine="480" w:firstLineChars="200"/>
              <w:jc w:val="left"/>
              <w:rPr>
                <w:rFonts w:hint="default" w:ascii="宋体" w:hAnsi="宋体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传</w:t>
            </w:r>
            <w:r>
              <w:rPr>
                <w:rFonts w:ascii="宋体"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真：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0724-4851326</w:t>
            </w:r>
          </w:p>
        </w:tc>
      </w:tr>
      <w:tr w14:paraId="1E3A9C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14F994">
            <w:pPr>
              <w:widowControl/>
              <w:spacing w:line="450" w:lineRule="atLeast"/>
              <w:ind w:left="420" w:leftChars="0" w:hanging="42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400E3">
            <w:pPr>
              <w:widowControl/>
              <w:spacing w:line="45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技术参数及要求</w:t>
            </w:r>
          </w:p>
        </w:tc>
        <w:tc>
          <w:tcPr>
            <w:tcW w:w="99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1FEF8">
            <w:pPr>
              <w:pStyle w:val="4"/>
              <w:spacing w:before="0" w:beforeAutospacing="0" w:after="0" w:afterAutospacing="0" w:line="315" w:lineRule="atLeast"/>
              <w:ind w:firstLine="465"/>
            </w:pPr>
            <w:r>
              <w:rPr>
                <w:rFonts w:hint="eastAsia" w:cs="Times New Roman"/>
              </w:rPr>
              <w:t>详见技术文件</w:t>
            </w:r>
            <w:r>
              <w:rPr>
                <w:rFonts w:hint="eastAsia"/>
              </w:rPr>
              <w:t>，找</w:t>
            </w:r>
            <w:r>
              <w:rPr>
                <w:rFonts w:hint="eastAsia"/>
                <w:lang w:val="en-US" w:eastAsia="zh-CN"/>
              </w:rPr>
              <w:t>商务</w:t>
            </w:r>
            <w:r>
              <w:rPr>
                <w:rFonts w:hint="eastAsia"/>
              </w:rPr>
              <w:t>联系人索取</w:t>
            </w:r>
          </w:p>
        </w:tc>
      </w:tr>
      <w:tr w14:paraId="5DDD3C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9B28E9">
            <w:pPr>
              <w:widowControl/>
              <w:spacing w:line="450" w:lineRule="atLeast"/>
              <w:ind w:left="420" w:leftChars="0" w:hanging="42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1B5F9">
            <w:pPr>
              <w:widowControl/>
              <w:spacing w:line="480" w:lineRule="atLeast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人资质条件、能力、信誉、业绩</w:t>
            </w:r>
          </w:p>
        </w:tc>
        <w:tc>
          <w:tcPr>
            <w:tcW w:w="99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FBA9D">
            <w:pPr>
              <w:widowControl/>
              <w:spacing w:line="480" w:lineRule="atLeast"/>
              <w:ind w:firstLine="480" w:firstLineChars="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1.资质条件：具有</w:t>
            </w:r>
            <w:r>
              <w:rPr>
                <w:rFonts w:hint="eastAsia" w:ascii="宋体" w:hAnsi="宋体"/>
                <w:b/>
                <w:color w:val="FF0000"/>
                <w:kern w:val="0"/>
                <w:sz w:val="32"/>
                <w:szCs w:val="32"/>
                <w:lang w:val="en-US" w:eastAsia="zh-CN"/>
              </w:rPr>
              <w:t>球磨机配件出售相关资质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，获得IS09001或ISO9002国际质量管理体系认证证书，并在资金、设备人员方面具备履行本次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合同能力的，在中国境内注册并具有独立法人资格的法人企业。</w:t>
            </w:r>
          </w:p>
          <w:p w14:paraId="2A883954">
            <w:pPr>
              <w:widowControl/>
              <w:spacing w:line="480" w:lineRule="atLeast"/>
              <w:ind w:firstLine="480" w:firstLineChars="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2.信誉要求：参加本次采购活动前三年内，在经营活动中没有重大违法违规记录和诉讼纠纷，具有良好的商业信誉。</w:t>
            </w:r>
          </w:p>
          <w:p w14:paraId="39EDCBD6">
            <w:pPr>
              <w:widowControl/>
              <w:numPr>
                <w:ilvl w:val="0"/>
                <w:numId w:val="1"/>
              </w:numPr>
              <w:spacing w:line="480" w:lineRule="atLeast"/>
              <w:ind w:firstLine="480" w:firstLineChars="200"/>
              <w:jc w:val="lef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业绩要求：具有三个以上使用条件和规模与本项目相近或更高的经营业绩。</w:t>
            </w:r>
          </w:p>
        </w:tc>
      </w:tr>
      <w:tr w14:paraId="7B5D4F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7C476">
            <w:pPr>
              <w:widowControl/>
              <w:spacing w:line="450" w:lineRule="atLeast"/>
              <w:ind w:left="420" w:leftChars="0" w:hanging="42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8B3EE">
            <w:pPr>
              <w:widowControl/>
              <w:spacing w:line="480" w:lineRule="atLeast"/>
              <w:jc w:val="left"/>
              <w:rPr>
                <w:rFonts w:hint="default" w:ascii="Times New Roman" w:hAnsi="Times New Roman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技术答疑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及踏勘</w:t>
            </w:r>
          </w:p>
        </w:tc>
        <w:tc>
          <w:tcPr>
            <w:tcW w:w="99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B7687">
            <w:pPr>
              <w:widowControl/>
              <w:spacing w:line="480" w:lineRule="atLeast"/>
              <w:jc w:val="left"/>
              <w:rPr>
                <w:rFonts w:hint="default" w:ascii="宋体" w:hAnsi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自收到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文件之日起三日内提交疑问，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技术联系人：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宋新铠15827497113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 xml:space="preserve">  商务联系人：</w:t>
            </w: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罗磊15871985113</w:t>
            </w:r>
          </w:p>
        </w:tc>
      </w:tr>
      <w:tr w14:paraId="6A0515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D9C30">
            <w:pPr>
              <w:widowControl/>
              <w:spacing w:line="450" w:lineRule="atLeast"/>
              <w:ind w:left="420" w:leftChars="0" w:hanging="42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E1B7E">
            <w:pPr>
              <w:widowControl/>
              <w:spacing w:line="48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其他要求</w:t>
            </w:r>
          </w:p>
        </w:tc>
        <w:tc>
          <w:tcPr>
            <w:tcW w:w="99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B1AB67">
            <w:pPr>
              <w:pStyle w:val="4"/>
              <w:spacing w:before="0" w:beforeAutospacing="0" w:after="0" w:afterAutospacing="0" w:line="360" w:lineRule="auto"/>
              <w:ind w:firstLine="480" w:firstLineChars="20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报价</w:t>
            </w:r>
            <w:r>
              <w:rPr>
                <w:rFonts w:hint="eastAsia" w:ascii="Times New Roman" w:hAnsi="Times New Roman" w:cs="Times New Roman"/>
                <w:color w:val="000000"/>
              </w:rPr>
              <w:t>人应充分了解设备使用地的位置、周边环境、道路、运输以及影响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报价</w:t>
            </w:r>
            <w:r>
              <w:rPr>
                <w:rFonts w:hint="eastAsia" w:ascii="Times New Roman" w:hAnsi="Times New Roman" w:cs="Times New Roman"/>
                <w:color w:val="000000"/>
              </w:rPr>
              <w:t>报价的其他要素。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报价</w:t>
            </w:r>
            <w:r>
              <w:rPr>
                <w:rFonts w:hint="eastAsia" w:ascii="Times New Roman" w:hAnsi="Times New Roman" w:cs="Times New Roman"/>
                <w:color w:val="000000"/>
              </w:rPr>
              <w:t>人根据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报价</w:t>
            </w:r>
            <w:r>
              <w:rPr>
                <w:rFonts w:hint="eastAsia" w:ascii="Times New Roman" w:hAnsi="Times New Roman" w:cs="Times New Roman"/>
                <w:color w:val="000000"/>
              </w:rPr>
              <w:t>设计，结合市场情况进行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报价</w:t>
            </w:r>
            <w:r>
              <w:rPr>
                <w:rFonts w:hint="eastAsia" w:ascii="Times New Roman" w:hAnsi="Times New Roman" w:cs="Times New Roman"/>
                <w:color w:val="000000"/>
              </w:rPr>
              <w:t>报价。</w:t>
            </w:r>
          </w:p>
          <w:p w14:paraId="7D42D509">
            <w:pPr>
              <w:pStyle w:val="4"/>
              <w:spacing w:before="0" w:beforeAutospacing="0" w:after="0" w:afterAutospacing="0" w:line="360" w:lineRule="auto"/>
              <w:ind w:left="720" w:hanging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（1）</w:t>
            </w:r>
            <w:r>
              <w:rPr>
                <w:rFonts w:ascii="Times New Roman" w:hAnsi="Times New Roman" w:cs="Times New Roman"/>
                <w:color w:val="000000"/>
              </w:rPr>
              <w:t>只允许有一个报价（含税、运费</w:t>
            </w:r>
            <w:r>
              <w:rPr>
                <w:rFonts w:hint="eastAsia" w:ascii="Times New Roman" w:hAnsi="Times New Roman" w:cs="Times New Roman"/>
                <w:color w:val="000000"/>
              </w:rPr>
              <w:t>等</w:t>
            </w:r>
            <w:r>
              <w:rPr>
                <w:rFonts w:ascii="Times New Roman" w:hAnsi="Times New Roman" w:cs="Times New Roman"/>
                <w:color w:val="000000"/>
              </w:rPr>
              <w:t>其他相关费用），任何有选择和保留的报价将不予接受；</w:t>
            </w:r>
          </w:p>
          <w:p w14:paraId="53B43961">
            <w:pPr>
              <w:pStyle w:val="4"/>
              <w:spacing w:before="0" w:beforeAutospacing="0" w:after="0" w:afterAutospacing="0" w:line="360" w:lineRule="auto"/>
              <w:ind w:left="720" w:hanging="7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（2）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报价</w:t>
            </w:r>
            <w:r>
              <w:rPr>
                <w:rFonts w:hint="eastAsia" w:ascii="Times New Roman" w:hAnsi="Times New Roman" w:cs="Times New Roman"/>
                <w:color w:val="000000"/>
              </w:rPr>
              <w:t>文件中</w:t>
            </w: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需</w:t>
            </w:r>
            <w:r>
              <w:rPr>
                <w:rFonts w:hint="eastAsia" w:ascii="Times New Roman" w:hAnsi="Times New Roman" w:cs="Times New Roman"/>
                <w:color w:val="000000"/>
              </w:rPr>
              <w:t>注明供货周期、付款方式、质保期、税率</w:t>
            </w: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及类型</w:t>
            </w:r>
            <w:r>
              <w:rPr>
                <w:rFonts w:hint="eastAsia" w:ascii="Times New Roman" w:hAnsi="Times New Roman" w:cs="Times New Roman"/>
                <w:color w:val="000000"/>
              </w:rPr>
              <w:t>等；</w:t>
            </w:r>
          </w:p>
          <w:p w14:paraId="1689CFB8">
            <w:pPr>
              <w:pStyle w:val="4"/>
              <w:spacing w:before="0" w:beforeAutospacing="0" w:after="0" w:afterAutospacing="0" w:line="360" w:lineRule="auto"/>
              <w:ind w:left="720" w:hanging="720"/>
              <w:rPr>
                <w:rFonts w:hint="eastAsia" w:ascii="Times New Roman" w:hAnsi="Times New Roman" w:cs="Times New Roman"/>
                <w:color w:val="000000"/>
              </w:rPr>
            </w:pPr>
            <w:r>
              <w:rPr>
                <w:rFonts w:hint="eastAsia" w:ascii="Times New Roman" w:hAnsi="Times New Roman" w:cs="Times New Roman"/>
                <w:color w:val="000000"/>
              </w:rPr>
              <w:t>（3）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文件中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需提供企业简介、法人签名的委托书、营业执照等资质文件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业绩说明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合同扫描件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及</w:t>
            </w: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报价保证金缴纳凭据</w:t>
            </w: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  <w:lang w:val="en-US" w:eastAsia="zh-CN"/>
              </w:rPr>
              <w:t>等；</w:t>
            </w:r>
          </w:p>
          <w:p w14:paraId="4DD625E7">
            <w:pPr>
              <w:pStyle w:val="4"/>
              <w:spacing w:before="0" w:beforeAutospacing="0" w:after="0" w:afterAutospacing="0" w:line="360" w:lineRule="auto"/>
              <w:ind w:left="720" w:hanging="720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（4）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报价</w:t>
            </w:r>
            <w:r>
              <w:rPr>
                <w:rFonts w:hint="eastAsia" w:ascii="Times New Roman" w:hAnsi="Times New Roman" w:cs="Times New Roman"/>
                <w:color w:val="000000"/>
              </w:rPr>
              <w:t>方若中标，项目不得转包；</w:t>
            </w:r>
          </w:p>
        </w:tc>
      </w:tr>
      <w:tr w14:paraId="6F42D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29436">
            <w:pPr>
              <w:widowControl/>
              <w:spacing w:line="450" w:lineRule="atLeast"/>
              <w:ind w:left="420" w:leftChars="0" w:hanging="42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31BEE">
            <w:pPr>
              <w:pStyle w:val="4"/>
              <w:spacing w:before="0" w:beforeAutospacing="0" w:after="0" w:afterAutospacing="0" w:line="360" w:lineRule="auto"/>
              <w:jc w:val="both"/>
              <w:rPr>
                <w:rFonts w:hint="default" w:ascii="Times New Roman" w:hAnsi="Times New Roman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报价报名</w:t>
            </w:r>
          </w:p>
        </w:tc>
        <w:tc>
          <w:tcPr>
            <w:tcW w:w="99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9DA51">
            <w:pPr>
              <w:pStyle w:val="4"/>
              <w:spacing w:before="0" w:beforeAutospacing="0" w:after="0" w:afterAutospacing="0" w:line="360" w:lineRule="auto"/>
              <w:ind w:firstLine="480" w:firstLineChars="200"/>
              <w:rPr>
                <w:rFonts w:hint="default" w:ascii="Times New Roman" w:hAnsi="Times New Roman" w:eastAsia="宋体" w:cs="Times New Roman"/>
                <w:color w:val="00000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应标的新单位需提供报名资料，内含</w:t>
            </w:r>
            <w:r>
              <w:rPr>
                <w:rFonts w:hint="eastAsia" w:ascii="Times New Roman" w:hAnsi="Times New Roman" w:cs="Times New Roman"/>
                <w:color w:val="000000"/>
              </w:rPr>
              <w:t>企业简介、法人签名的授权委托书、营业执照等资质文件和业绩说明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合同扫描件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）、</w:t>
            </w: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联系人及联系方式、邮箱等</w:t>
            </w:r>
            <w:r>
              <w:rPr>
                <w:rFonts w:hint="eastAsia" w:ascii="Times New Roman" w:hAnsi="Times New Roman" w:cs="Times New Roman"/>
                <w:color w:val="000000"/>
                <w:lang w:eastAsia="zh-CN"/>
              </w:rPr>
              <w:t>，</w:t>
            </w: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以扫描（盖章）形式发送至zbb@yonfer.com邮箱，</w:t>
            </w:r>
            <w:r>
              <w:rPr>
                <w:rFonts w:hint="eastAsia" w:ascii="Times New Roman" w:hAnsi="Times New Roman" w:cs="Times New Roman"/>
                <w:b/>
                <w:bCs/>
                <w:color w:val="FF0000"/>
                <w:highlight w:val="yellow"/>
                <w:lang w:val="en-US" w:eastAsia="zh-CN"/>
              </w:rPr>
              <w:t>报名文件审核通过后，需到指定平台进行注册认证，完成之后在平台上参与报价。</w:t>
            </w: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（</w:t>
            </w:r>
            <w:r>
              <w:rPr>
                <w:rFonts w:hint="eastAsia" w:ascii="Times New Roman" w:hAnsi="Times New Roman" w:cs="Times New Roman"/>
                <w:b/>
                <w:bCs/>
                <w:color w:val="FF0000"/>
                <w:highlight w:val="yellow"/>
                <w:lang w:val="en-US" w:eastAsia="zh-CN"/>
              </w:rPr>
              <w:t>邮件标题需标明单位名称、项目名称并明确为报名文件</w:t>
            </w: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）</w:t>
            </w:r>
          </w:p>
        </w:tc>
      </w:tr>
      <w:tr w14:paraId="74AC46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BEAAAF">
            <w:pPr>
              <w:widowControl/>
              <w:spacing w:line="450" w:lineRule="atLeast"/>
              <w:ind w:left="420" w:leftChars="0" w:hanging="42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B2FCE">
            <w:pPr>
              <w:widowControl/>
              <w:spacing w:line="48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有效期</w:t>
            </w:r>
          </w:p>
        </w:tc>
        <w:tc>
          <w:tcPr>
            <w:tcW w:w="99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5491">
            <w:pPr>
              <w:widowControl/>
              <w:spacing w:line="48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120日历天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(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从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截止之日算起</w:t>
            </w:r>
            <w:r>
              <w:rPr>
                <w:rFonts w:ascii="Times New Roman" w:hAnsi="Times New Roman"/>
                <w:kern w:val="0"/>
                <w:sz w:val="24"/>
                <w:szCs w:val="24"/>
              </w:rPr>
              <w:t>)</w:t>
            </w:r>
          </w:p>
        </w:tc>
      </w:tr>
      <w:tr w14:paraId="7CC72E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991A4">
            <w:pPr>
              <w:widowControl/>
              <w:spacing w:line="450" w:lineRule="atLeast"/>
              <w:ind w:left="420" w:leftChars="0" w:hanging="42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EFCF0F">
            <w:pPr>
              <w:widowControl/>
              <w:spacing w:line="48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是否允许递交备选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方案</w:t>
            </w:r>
          </w:p>
        </w:tc>
        <w:tc>
          <w:tcPr>
            <w:tcW w:w="99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752535">
            <w:pPr>
              <w:widowControl/>
              <w:spacing w:line="48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不允许</w:t>
            </w:r>
          </w:p>
        </w:tc>
      </w:tr>
      <w:tr w14:paraId="3AA2F3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0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BC850A">
            <w:pPr>
              <w:widowControl/>
              <w:spacing w:line="450" w:lineRule="atLeast"/>
              <w:ind w:left="420" w:leftChars="0" w:hanging="42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C7CFE">
            <w:pPr>
              <w:widowControl/>
              <w:spacing w:line="48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采购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形式</w:t>
            </w:r>
          </w:p>
        </w:tc>
        <w:tc>
          <w:tcPr>
            <w:tcW w:w="995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06C89">
            <w:pPr>
              <w:pStyle w:val="10"/>
              <w:spacing w:line="440" w:lineRule="exact"/>
              <w:ind w:firstLine="480" w:firstLineChars="200"/>
              <w:rPr>
                <w:rFonts w:hint="default" w:ascii="Times New Roman" w:hAnsi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一次性报价，商务与技术分开。</w:t>
            </w:r>
          </w:p>
        </w:tc>
      </w:tr>
      <w:tr w14:paraId="70635D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101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A4DE4">
            <w:pPr>
              <w:widowControl/>
              <w:spacing w:line="450" w:lineRule="atLeast"/>
              <w:ind w:left="420" w:leftChars="0" w:hanging="42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3118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AD8D7">
            <w:pPr>
              <w:widowControl/>
              <w:spacing w:line="48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是否退还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eastAsia="zh-CN"/>
              </w:rPr>
              <w:t>报价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文件</w:t>
            </w:r>
          </w:p>
        </w:tc>
        <w:tc>
          <w:tcPr>
            <w:tcW w:w="9956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5D868">
            <w:pPr>
              <w:widowControl/>
              <w:spacing w:line="480" w:lineRule="atLeast"/>
              <w:jc w:val="left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否</w:t>
            </w:r>
          </w:p>
        </w:tc>
      </w:tr>
      <w:tr w14:paraId="154CB5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6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AD317">
            <w:pPr>
              <w:widowControl/>
              <w:spacing w:line="450" w:lineRule="atLeast"/>
              <w:ind w:left="420" w:leftChars="0" w:hanging="420" w:firstLineChars="0"/>
              <w:jc w:val="center"/>
              <w:rPr>
                <w:rFonts w:ascii="Times New Roman" w:hAnsi="Times New Roman" w:eastAsia="宋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50F5C">
            <w:pPr>
              <w:widowControl/>
              <w:spacing w:line="480" w:lineRule="atLeast"/>
              <w:jc w:val="left"/>
              <w:rPr>
                <w:rFonts w:hint="default" w:ascii="Times New Roman" w:hAnsi="Times New Roman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招标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</w:rPr>
              <w:t>时间</w:t>
            </w:r>
          </w:p>
        </w:tc>
        <w:tc>
          <w:tcPr>
            <w:tcW w:w="9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54344">
            <w:pPr>
              <w:widowControl/>
              <w:spacing w:line="480" w:lineRule="atLeast"/>
              <w:jc w:val="left"/>
              <w:rPr>
                <w:rFonts w:hint="default" w:ascii="Times New Roman" w:hAnsi="Times New Roman"/>
                <w:color w:val="FF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color w:val="FF0000"/>
                <w:kern w:val="0"/>
                <w:sz w:val="24"/>
                <w:szCs w:val="24"/>
                <w:lang w:val="en-US" w:eastAsia="zh-CN"/>
              </w:rPr>
              <w:t>2025年02月07日下午14</w:t>
            </w:r>
            <w:bookmarkStart w:id="0" w:name="_GoBack"/>
            <w:bookmarkEnd w:id="0"/>
            <w:r>
              <w:rPr>
                <w:rFonts w:hint="eastAsia" w:ascii="Times New Roman" w:hAnsi="Times New Roman"/>
                <w:color w:val="FF0000"/>
                <w:kern w:val="0"/>
                <w:sz w:val="24"/>
                <w:szCs w:val="24"/>
                <w:lang w:val="en-US" w:eastAsia="zh-CN"/>
              </w:rPr>
              <w:t>:00</w:t>
            </w:r>
          </w:p>
        </w:tc>
      </w:tr>
      <w:tr w14:paraId="3270D2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2B891">
            <w:pPr>
              <w:widowControl/>
              <w:spacing w:line="450" w:lineRule="atLeast"/>
              <w:ind w:left="420" w:leftChars="0" w:hanging="420" w:firstLineChars="0"/>
              <w:jc w:val="center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</w:rPr>
              <w:t xml:space="preserve"> 1</w:t>
            </w: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）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102ED">
            <w:pPr>
              <w:widowControl/>
              <w:spacing w:line="480" w:lineRule="atLeast"/>
              <w:jc w:val="left"/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招标地点</w:t>
            </w:r>
          </w:p>
        </w:tc>
        <w:tc>
          <w:tcPr>
            <w:tcW w:w="9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ADECB">
            <w:pPr>
              <w:widowControl/>
              <w:spacing w:line="480" w:lineRule="atLeast"/>
              <w:jc w:val="left"/>
              <w:rPr>
                <w:rFonts w:hint="default" w:ascii="Times New Roman" w:hAnsi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/>
                <w:kern w:val="0"/>
                <w:sz w:val="24"/>
                <w:szCs w:val="24"/>
                <w:lang w:val="en-US" w:eastAsia="zh-CN"/>
              </w:rPr>
              <w:t>本次投标采用1688平台投标，各单位于指定时间截止前，将投标文件以扫描件（盖章）形式上传至平台，过期不予接受，视为自动放弃本次投标。</w:t>
            </w:r>
          </w:p>
        </w:tc>
      </w:tr>
    </w:tbl>
    <w:p w14:paraId="13EB26ED">
      <w:pPr>
        <w:bidi w:val="0"/>
        <w:jc w:val="left"/>
        <w:rPr>
          <w:lang w:val="en-US" w:eastAsia="zh-CN"/>
        </w:rPr>
      </w:pPr>
    </w:p>
    <w:sectPr>
      <w:pgSz w:w="16838" w:h="11906" w:orient="landscape"/>
      <w:pgMar w:top="1230" w:right="1440" w:bottom="123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397F32"/>
    <w:multiLevelType w:val="singleLevel"/>
    <w:tmpl w:val="1F397F32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2"/>
  </w:compat>
  <w:docVars>
    <w:docVar w:name="commondata" w:val="eyJoZGlkIjoiNDRlZTE5YmU1MWI5ZTYzY2I2NmFmY2Y1YjFjMThkNDIifQ=="/>
  </w:docVars>
  <w:rsids>
    <w:rsidRoot w:val="00F4287B"/>
    <w:rsid w:val="00007260"/>
    <w:rsid w:val="000123FF"/>
    <w:rsid w:val="000367F5"/>
    <w:rsid w:val="00052907"/>
    <w:rsid w:val="00061DE4"/>
    <w:rsid w:val="00065AD8"/>
    <w:rsid w:val="00072F42"/>
    <w:rsid w:val="000757AD"/>
    <w:rsid w:val="000A78B2"/>
    <w:rsid w:val="000B4CD2"/>
    <w:rsid w:val="000C0CDA"/>
    <w:rsid w:val="000C6B03"/>
    <w:rsid w:val="000D53CA"/>
    <w:rsid w:val="000D7B1B"/>
    <w:rsid w:val="000F0036"/>
    <w:rsid w:val="00114AE9"/>
    <w:rsid w:val="00125424"/>
    <w:rsid w:val="00133B55"/>
    <w:rsid w:val="001415BD"/>
    <w:rsid w:val="001541D8"/>
    <w:rsid w:val="00166A51"/>
    <w:rsid w:val="00173937"/>
    <w:rsid w:val="0017634D"/>
    <w:rsid w:val="001A0F36"/>
    <w:rsid w:val="001C0F3B"/>
    <w:rsid w:val="001D2680"/>
    <w:rsid w:val="001F2162"/>
    <w:rsid w:val="0020119A"/>
    <w:rsid w:val="00237118"/>
    <w:rsid w:val="002509C1"/>
    <w:rsid w:val="0025613A"/>
    <w:rsid w:val="00267BBC"/>
    <w:rsid w:val="00267E27"/>
    <w:rsid w:val="00270E01"/>
    <w:rsid w:val="002717E1"/>
    <w:rsid w:val="0027795C"/>
    <w:rsid w:val="002B704D"/>
    <w:rsid w:val="002C302B"/>
    <w:rsid w:val="002D1825"/>
    <w:rsid w:val="002E6704"/>
    <w:rsid w:val="00314DD5"/>
    <w:rsid w:val="00317B68"/>
    <w:rsid w:val="00320BBD"/>
    <w:rsid w:val="00335119"/>
    <w:rsid w:val="0035139B"/>
    <w:rsid w:val="003518DD"/>
    <w:rsid w:val="00352816"/>
    <w:rsid w:val="00363EE6"/>
    <w:rsid w:val="00371ED4"/>
    <w:rsid w:val="00383245"/>
    <w:rsid w:val="003909BD"/>
    <w:rsid w:val="00392C0D"/>
    <w:rsid w:val="003943E4"/>
    <w:rsid w:val="00395DBC"/>
    <w:rsid w:val="003C2458"/>
    <w:rsid w:val="003C595A"/>
    <w:rsid w:val="0040267D"/>
    <w:rsid w:val="0041232F"/>
    <w:rsid w:val="00415E4F"/>
    <w:rsid w:val="00426C75"/>
    <w:rsid w:val="00451D47"/>
    <w:rsid w:val="00454AB6"/>
    <w:rsid w:val="004565AD"/>
    <w:rsid w:val="00487314"/>
    <w:rsid w:val="004A4FCA"/>
    <w:rsid w:val="004B79F6"/>
    <w:rsid w:val="004D173A"/>
    <w:rsid w:val="004E2114"/>
    <w:rsid w:val="004E21C5"/>
    <w:rsid w:val="004E7BED"/>
    <w:rsid w:val="004F2978"/>
    <w:rsid w:val="004F64F5"/>
    <w:rsid w:val="00502CFC"/>
    <w:rsid w:val="00511154"/>
    <w:rsid w:val="00534097"/>
    <w:rsid w:val="0053456F"/>
    <w:rsid w:val="005354B6"/>
    <w:rsid w:val="00540D55"/>
    <w:rsid w:val="00541D73"/>
    <w:rsid w:val="00541E01"/>
    <w:rsid w:val="00555FE1"/>
    <w:rsid w:val="0056149B"/>
    <w:rsid w:val="00561796"/>
    <w:rsid w:val="005652D5"/>
    <w:rsid w:val="00565D35"/>
    <w:rsid w:val="00590DFE"/>
    <w:rsid w:val="005911B3"/>
    <w:rsid w:val="005925B4"/>
    <w:rsid w:val="005B1192"/>
    <w:rsid w:val="005C33C5"/>
    <w:rsid w:val="005C39A7"/>
    <w:rsid w:val="005D0467"/>
    <w:rsid w:val="005F1AD6"/>
    <w:rsid w:val="005F28DF"/>
    <w:rsid w:val="005F2931"/>
    <w:rsid w:val="0061671F"/>
    <w:rsid w:val="006255C3"/>
    <w:rsid w:val="00626DBF"/>
    <w:rsid w:val="0063286A"/>
    <w:rsid w:val="0064317C"/>
    <w:rsid w:val="00646F97"/>
    <w:rsid w:val="00694B8D"/>
    <w:rsid w:val="006A31D8"/>
    <w:rsid w:val="006A4EC9"/>
    <w:rsid w:val="006D6048"/>
    <w:rsid w:val="00702412"/>
    <w:rsid w:val="00714CF9"/>
    <w:rsid w:val="00727096"/>
    <w:rsid w:val="007410F9"/>
    <w:rsid w:val="00746017"/>
    <w:rsid w:val="0076149F"/>
    <w:rsid w:val="00777060"/>
    <w:rsid w:val="007A3C5C"/>
    <w:rsid w:val="007C501A"/>
    <w:rsid w:val="007D5B7C"/>
    <w:rsid w:val="007D65AD"/>
    <w:rsid w:val="00805075"/>
    <w:rsid w:val="008329F5"/>
    <w:rsid w:val="00840865"/>
    <w:rsid w:val="008411C3"/>
    <w:rsid w:val="00842BB0"/>
    <w:rsid w:val="008544D3"/>
    <w:rsid w:val="00857C56"/>
    <w:rsid w:val="00863677"/>
    <w:rsid w:val="00865284"/>
    <w:rsid w:val="0087641C"/>
    <w:rsid w:val="008766E0"/>
    <w:rsid w:val="00881506"/>
    <w:rsid w:val="00887786"/>
    <w:rsid w:val="008B7A5A"/>
    <w:rsid w:val="008C17A8"/>
    <w:rsid w:val="008F4FBB"/>
    <w:rsid w:val="008F6501"/>
    <w:rsid w:val="00921CCA"/>
    <w:rsid w:val="00925210"/>
    <w:rsid w:val="00933D24"/>
    <w:rsid w:val="00942168"/>
    <w:rsid w:val="00944D14"/>
    <w:rsid w:val="0094531C"/>
    <w:rsid w:val="009A5E09"/>
    <w:rsid w:val="00A03C67"/>
    <w:rsid w:val="00A0689F"/>
    <w:rsid w:val="00A236BA"/>
    <w:rsid w:val="00A267FD"/>
    <w:rsid w:val="00A44022"/>
    <w:rsid w:val="00A5185B"/>
    <w:rsid w:val="00A63AA9"/>
    <w:rsid w:val="00A66789"/>
    <w:rsid w:val="00A71542"/>
    <w:rsid w:val="00A76D7D"/>
    <w:rsid w:val="00A830E3"/>
    <w:rsid w:val="00A87EC5"/>
    <w:rsid w:val="00AA143F"/>
    <w:rsid w:val="00AB47E1"/>
    <w:rsid w:val="00AC506E"/>
    <w:rsid w:val="00AC513E"/>
    <w:rsid w:val="00AE58CD"/>
    <w:rsid w:val="00B14C86"/>
    <w:rsid w:val="00B176C3"/>
    <w:rsid w:val="00B35F93"/>
    <w:rsid w:val="00B629D3"/>
    <w:rsid w:val="00B70D45"/>
    <w:rsid w:val="00B73433"/>
    <w:rsid w:val="00B7496A"/>
    <w:rsid w:val="00B74DD6"/>
    <w:rsid w:val="00BB1204"/>
    <w:rsid w:val="00BB120C"/>
    <w:rsid w:val="00BB6FC4"/>
    <w:rsid w:val="00BD4631"/>
    <w:rsid w:val="00BE686F"/>
    <w:rsid w:val="00BF449C"/>
    <w:rsid w:val="00BF4D71"/>
    <w:rsid w:val="00C04763"/>
    <w:rsid w:val="00C12CF8"/>
    <w:rsid w:val="00C13A24"/>
    <w:rsid w:val="00C141C3"/>
    <w:rsid w:val="00C43944"/>
    <w:rsid w:val="00C67D2A"/>
    <w:rsid w:val="00C70553"/>
    <w:rsid w:val="00C90156"/>
    <w:rsid w:val="00C90A63"/>
    <w:rsid w:val="00CB1057"/>
    <w:rsid w:val="00CB2CD2"/>
    <w:rsid w:val="00CB6816"/>
    <w:rsid w:val="00CC0035"/>
    <w:rsid w:val="00CD6C3C"/>
    <w:rsid w:val="00CE5C7F"/>
    <w:rsid w:val="00D00401"/>
    <w:rsid w:val="00D009F9"/>
    <w:rsid w:val="00D027CB"/>
    <w:rsid w:val="00D05E92"/>
    <w:rsid w:val="00D21D95"/>
    <w:rsid w:val="00D40577"/>
    <w:rsid w:val="00D627DC"/>
    <w:rsid w:val="00D6793B"/>
    <w:rsid w:val="00D70804"/>
    <w:rsid w:val="00DC0DFD"/>
    <w:rsid w:val="00DC5A75"/>
    <w:rsid w:val="00DD1AC9"/>
    <w:rsid w:val="00DD6F68"/>
    <w:rsid w:val="00DE4534"/>
    <w:rsid w:val="00DF2BDC"/>
    <w:rsid w:val="00E37A92"/>
    <w:rsid w:val="00E566C9"/>
    <w:rsid w:val="00E57423"/>
    <w:rsid w:val="00E62108"/>
    <w:rsid w:val="00E62191"/>
    <w:rsid w:val="00E633FF"/>
    <w:rsid w:val="00E64194"/>
    <w:rsid w:val="00E74708"/>
    <w:rsid w:val="00E96563"/>
    <w:rsid w:val="00EA3302"/>
    <w:rsid w:val="00EA57C3"/>
    <w:rsid w:val="00EB28E5"/>
    <w:rsid w:val="00EB4810"/>
    <w:rsid w:val="00ED6609"/>
    <w:rsid w:val="00EE1BBC"/>
    <w:rsid w:val="00F00929"/>
    <w:rsid w:val="00F27354"/>
    <w:rsid w:val="00F35F4A"/>
    <w:rsid w:val="00F37218"/>
    <w:rsid w:val="00F3750E"/>
    <w:rsid w:val="00F4287B"/>
    <w:rsid w:val="00F60505"/>
    <w:rsid w:val="00F74E1D"/>
    <w:rsid w:val="00F82FF4"/>
    <w:rsid w:val="00F90C9F"/>
    <w:rsid w:val="00F92B23"/>
    <w:rsid w:val="00F95873"/>
    <w:rsid w:val="00FA614B"/>
    <w:rsid w:val="00FA765A"/>
    <w:rsid w:val="00FB72F7"/>
    <w:rsid w:val="00FF6930"/>
    <w:rsid w:val="01581697"/>
    <w:rsid w:val="01776E5C"/>
    <w:rsid w:val="018A202F"/>
    <w:rsid w:val="019A650C"/>
    <w:rsid w:val="01A16F5F"/>
    <w:rsid w:val="023443C0"/>
    <w:rsid w:val="02725570"/>
    <w:rsid w:val="02905CF4"/>
    <w:rsid w:val="029A3F15"/>
    <w:rsid w:val="02B22D28"/>
    <w:rsid w:val="02B64E2C"/>
    <w:rsid w:val="02C631D3"/>
    <w:rsid w:val="03C77D8F"/>
    <w:rsid w:val="03E16788"/>
    <w:rsid w:val="04202177"/>
    <w:rsid w:val="0426420B"/>
    <w:rsid w:val="04603B65"/>
    <w:rsid w:val="051536FE"/>
    <w:rsid w:val="057721FB"/>
    <w:rsid w:val="0614363A"/>
    <w:rsid w:val="063A0363"/>
    <w:rsid w:val="064B7E0C"/>
    <w:rsid w:val="06FE0681"/>
    <w:rsid w:val="07132F28"/>
    <w:rsid w:val="07320536"/>
    <w:rsid w:val="078C3716"/>
    <w:rsid w:val="07AD061D"/>
    <w:rsid w:val="07B254C4"/>
    <w:rsid w:val="07B82DD4"/>
    <w:rsid w:val="07E775D3"/>
    <w:rsid w:val="0885116E"/>
    <w:rsid w:val="08AA2583"/>
    <w:rsid w:val="08C503ED"/>
    <w:rsid w:val="08D009F4"/>
    <w:rsid w:val="08D76DA6"/>
    <w:rsid w:val="090441B5"/>
    <w:rsid w:val="09976DD7"/>
    <w:rsid w:val="0A1B5B9C"/>
    <w:rsid w:val="0A286921"/>
    <w:rsid w:val="0A386E0F"/>
    <w:rsid w:val="0A9626D5"/>
    <w:rsid w:val="0ABF5AC9"/>
    <w:rsid w:val="0ADA5D7E"/>
    <w:rsid w:val="0B1F5368"/>
    <w:rsid w:val="0B755866"/>
    <w:rsid w:val="0B9B5F97"/>
    <w:rsid w:val="0B9C35E1"/>
    <w:rsid w:val="0C28600B"/>
    <w:rsid w:val="0C3A2FD3"/>
    <w:rsid w:val="0C4D46B2"/>
    <w:rsid w:val="0C6E4361"/>
    <w:rsid w:val="0D130AD1"/>
    <w:rsid w:val="0D220BB7"/>
    <w:rsid w:val="0D2219B3"/>
    <w:rsid w:val="0D3768A5"/>
    <w:rsid w:val="0D407A1C"/>
    <w:rsid w:val="0D9B3E30"/>
    <w:rsid w:val="0DAE57F3"/>
    <w:rsid w:val="0E16124F"/>
    <w:rsid w:val="0E576CB9"/>
    <w:rsid w:val="0E6619DC"/>
    <w:rsid w:val="0E985A74"/>
    <w:rsid w:val="0EA71533"/>
    <w:rsid w:val="0EDE1004"/>
    <w:rsid w:val="0EDF621E"/>
    <w:rsid w:val="0F0345BF"/>
    <w:rsid w:val="0F224947"/>
    <w:rsid w:val="0F4D2B6C"/>
    <w:rsid w:val="0F9C5147"/>
    <w:rsid w:val="0F9E4A0D"/>
    <w:rsid w:val="0F9F786A"/>
    <w:rsid w:val="10417849"/>
    <w:rsid w:val="10491A9E"/>
    <w:rsid w:val="106D1370"/>
    <w:rsid w:val="10B3611E"/>
    <w:rsid w:val="10BE6225"/>
    <w:rsid w:val="10BE733F"/>
    <w:rsid w:val="10C04679"/>
    <w:rsid w:val="10CA4AFB"/>
    <w:rsid w:val="10D003BA"/>
    <w:rsid w:val="11BA39DA"/>
    <w:rsid w:val="11E15093"/>
    <w:rsid w:val="12302FB1"/>
    <w:rsid w:val="12410266"/>
    <w:rsid w:val="12414161"/>
    <w:rsid w:val="128269B8"/>
    <w:rsid w:val="12D030BE"/>
    <w:rsid w:val="13717EC9"/>
    <w:rsid w:val="1388645E"/>
    <w:rsid w:val="13A50343"/>
    <w:rsid w:val="14153ACA"/>
    <w:rsid w:val="148F25A0"/>
    <w:rsid w:val="14C61C8F"/>
    <w:rsid w:val="14ED2295"/>
    <w:rsid w:val="15332CD4"/>
    <w:rsid w:val="15B76B61"/>
    <w:rsid w:val="15E81282"/>
    <w:rsid w:val="165F3823"/>
    <w:rsid w:val="1668621D"/>
    <w:rsid w:val="168B6F04"/>
    <w:rsid w:val="16A50FBE"/>
    <w:rsid w:val="16A95FF1"/>
    <w:rsid w:val="16F26E31"/>
    <w:rsid w:val="17312129"/>
    <w:rsid w:val="17860BCA"/>
    <w:rsid w:val="17D54263"/>
    <w:rsid w:val="17EF335B"/>
    <w:rsid w:val="18F07306"/>
    <w:rsid w:val="1902398B"/>
    <w:rsid w:val="195A5E0E"/>
    <w:rsid w:val="195E346D"/>
    <w:rsid w:val="19AC22EC"/>
    <w:rsid w:val="1AE714B0"/>
    <w:rsid w:val="1BC41DB6"/>
    <w:rsid w:val="1C6C40F3"/>
    <w:rsid w:val="1CA24CE7"/>
    <w:rsid w:val="1D677121"/>
    <w:rsid w:val="1D850E60"/>
    <w:rsid w:val="1DA91A6B"/>
    <w:rsid w:val="1EEE33D4"/>
    <w:rsid w:val="1F16509F"/>
    <w:rsid w:val="1F1945D4"/>
    <w:rsid w:val="1F30765A"/>
    <w:rsid w:val="1F680D70"/>
    <w:rsid w:val="1F930C7E"/>
    <w:rsid w:val="200206AF"/>
    <w:rsid w:val="202F2D49"/>
    <w:rsid w:val="203E7F47"/>
    <w:rsid w:val="20A50E52"/>
    <w:rsid w:val="20C50FE5"/>
    <w:rsid w:val="20F72A21"/>
    <w:rsid w:val="21EE1481"/>
    <w:rsid w:val="2244254D"/>
    <w:rsid w:val="22E0280E"/>
    <w:rsid w:val="23370A43"/>
    <w:rsid w:val="233E0BD8"/>
    <w:rsid w:val="237574E7"/>
    <w:rsid w:val="237A68E1"/>
    <w:rsid w:val="23E26A49"/>
    <w:rsid w:val="23F971AC"/>
    <w:rsid w:val="246E0D2C"/>
    <w:rsid w:val="26143728"/>
    <w:rsid w:val="26143832"/>
    <w:rsid w:val="264B6461"/>
    <w:rsid w:val="26622EAB"/>
    <w:rsid w:val="26A526DC"/>
    <w:rsid w:val="26D15D0B"/>
    <w:rsid w:val="26D24C5A"/>
    <w:rsid w:val="26E72CF4"/>
    <w:rsid w:val="26EB3E67"/>
    <w:rsid w:val="271D04C4"/>
    <w:rsid w:val="27472825"/>
    <w:rsid w:val="276840F9"/>
    <w:rsid w:val="27AF0662"/>
    <w:rsid w:val="27C435E5"/>
    <w:rsid w:val="27CB43C4"/>
    <w:rsid w:val="288B5901"/>
    <w:rsid w:val="28DF624B"/>
    <w:rsid w:val="28E738D7"/>
    <w:rsid w:val="28E75A1A"/>
    <w:rsid w:val="2907142C"/>
    <w:rsid w:val="292F1725"/>
    <w:rsid w:val="2975663E"/>
    <w:rsid w:val="297A55C8"/>
    <w:rsid w:val="29F46230"/>
    <w:rsid w:val="2A3C1AA3"/>
    <w:rsid w:val="2A743FCB"/>
    <w:rsid w:val="2AB40F49"/>
    <w:rsid w:val="2AEB2AA8"/>
    <w:rsid w:val="2B07000F"/>
    <w:rsid w:val="2B4C5047"/>
    <w:rsid w:val="2B7D3E15"/>
    <w:rsid w:val="2B8C7709"/>
    <w:rsid w:val="2C09298E"/>
    <w:rsid w:val="2C10202A"/>
    <w:rsid w:val="2C5A3DAC"/>
    <w:rsid w:val="2C7F01E4"/>
    <w:rsid w:val="2CDF14C2"/>
    <w:rsid w:val="2D141B6C"/>
    <w:rsid w:val="2D8213F3"/>
    <w:rsid w:val="2E9C6E8A"/>
    <w:rsid w:val="2E9F0089"/>
    <w:rsid w:val="2F1403FE"/>
    <w:rsid w:val="2F645B2B"/>
    <w:rsid w:val="2F7C6740"/>
    <w:rsid w:val="2F97340E"/>
    <w:rsid w:val="301A5EE8"/>
    <w:rsid w:val="304141F1"/>
    <w:rsid w:val="30452FF5"/>
    <w:rsid w:val="30A97477"/>
    <w:rsid w:val="30C916BD"/>
    <w:rsid w:val="30D47D88"/>
    <w:rsid w:val="30D71199"/>
    <w:rsid w:val="31752230"/>
    <w:rsid w:val="31A572AF"/>
    <w:rsid w:val="31E36EF8"/>
    <w:rsid w:val="323735B5"/>
    <w:rsid w:val="325224AD"/>
    <w:rsid w:val="32582CF8"/>
    <w:rsid w:val="32A55925"/>
    <w:rsid w:val="32CB3D27"/>
    <w:rsid w:val="33271B79"/>
    <w:rsid w:val="33866AA7"/>
    <w:rsid w:val="33DB28CF"/>
    <w:rsid w:val="33F51F6F"/>
    <w:rsid w:val="33FE36FF"/>
    <w:rsid w:val="34001387"/>
    <w:rsid w:val="34372BC5"/>
    <w:rsid w:val="343B45DE"/>
    <w:rsid w:val="34A87F7E"/>
    <w:rsid w:val="34F74FAE"/>
    <w:rsid w:val="358F7D7B"/>
    <w:rsid w:val="35B533D3"/>
    <w:rsid w:val="35DF57E0"/>
    <w:rsid w:val="36BA4D5C"/>
    <w:rsid w:val="36C52233"/>
    <w:rsid w:val="37C52A9C"/>
    <w:rsid w:val="37E8067A"/>
    <w:rsid w:val="37F05F39"/>
    <w:rsid w:val="3865271C"/>
    <w:rsid w:val="38D447F6"/>
    <w:rsid w:val="38EE0027"/>
    <w:rsid w:val="38F1355F"/>
    <w:rsid w:val="39054DDE"/>
    <w:rsid w:val="392A5068"/>
    <w:rsid w:val="39446701"/>
    <w:rsid w:val="394F6862"/>
    <w:rsid w:val="39553529"/>
    <w:rsid w:val="39572DD3"/>
    <w:rsid w:val="3A57706F"/>
    <w:rsid w:val="3A6D30B9"/>
    <w:rsid w:val="3AD361FC"/>
    <w:rsid w:val="3B2952E7"/>
    <w:rsid w:val="3B417D1C"/>
    <w:rsid w:val="3C2302B2"/>
    <w:rsid w:val="3C563226"/>
    <w:rsid w:val="3C7D1F4D"/>
    <w:rsid w:val="3D2340AD"/>
    <w:rsid w:val="3D701586"/>
    <w:rsid w:val="3F397A3E"/>
    <w:rsid w:val="3FA32D5B"/>
    <w:rsid w:val="3FF676AC"/>
    <w:rsid w:val="400F5821"/>
    <w:rsid w:val="405C4FE9"/>
    <w:rsid w:val="40880C4C"/>
    <w:rsid w:val="40C41DCD"/>
    <w:rsid w:val="40DF2EC1"/>
    <w:rsid w:val="410B004F"/>
    <w:rsid w:val="412D1483"/>
    <w:rsid w:val="41305A3F"/>
    <w:rsid w:val="415974C5"/>
    <w:rsid w:val="41863739"/>
    <w:rsid w:val="423F5E02"/>
    <w:rsid w:val="42424887"/>
    <w:rsid w:val="427E2A02"/>
    <w:rsid w:val="42B34E49"/>
    <w:rsid w:val="42C615B8"/>
    <w:rsid w:val="436B215F"/>
    <w:rsid w:val="445D6D98"/>
    <w:rsid w:val="447B69B3"/>
    <w:rsid w:val="451B6E19"/>
    <w:rsid w:val="452002D4"/>
    <w:rsid w:val="452627E2"/>
    <w:rsid w:val="454E4AEE"/>
    <w:rsid w:val="457940C3"/>
    <w:rsid w:val="45BA1C79"/>
    <w:rsid w:val="45C72032"/>
    <w:rsid w:val="45C953D0"/>
    <w:rsid w:val="45E137D7"/>
    <w:rsid w:val="45F74F80"/>
    <w:rsid w:val="462D1F94"/>
    <w:rsid w:val="46592743"/>
    <w:rsid w:val="469316F0"/>
    <w:rsid w:val="46C75AB4"/>
    <w:rsid w:val="46CF60CB"/>
    <w:rsid w:val="46D45042"/>
    <w:rsid w:val="4759541F"/>
    <w:rsid w:val="478470ED"/>
    <w:rsid w:val="47FF64C6"/>
    <w:rsid w:val="4901230E"/>
    <w:rsid w:val="49105C83"/>
    <w:rsid w:val="49270C7A"/>
    <w:rsid w:val="49441489"/>
    <w:rsid w:val="494A7B94"/>
    <w:rsid w:val="49621752"/>
    <w:rsid w:val="49B2583E"/>
    <w:rsid w:val="4A13441A"/>
    <w:rsid w:val="4A1448A8"/>
    <w:rsid w:val="4A265A5B"/>
    <w:rsid w:val="4AAA7E35"/>
    <w:rsid w:val="4AE051E1"/>
    <w:rsid w:val="4AF02DF7"/>
    <w:rsid w:val="4B1A69D3"/>
    <w:rsid w:val="4B321CA2"/>
    <w:rsid w:val="4B4B2D9F"/>
    <w:rsid w:val="4B5A4517"/>
    <w:rsid w:val="4B7143AB"/>
    <w:rsid w:val="4BA63F91"/>
    <w:rsid w:val="4BEE1461"/>
    <w:rsid w:val="4C656178"/>
    <w:rsid w:val="4CC00FC6"/>
    <w:rsid w:val="4D10313D"/>
    <w:rsid w:val="4D3D2075"/>
    <w:rsid w:val="4D5C7832"/>
    <w:rsid w:val="4D676C7B"/>
    <w:rsid w:val="4DAD0454"/>
    <w:rsid w:val="4DD13FCC"/>
    <w:rsid w:val="4DDC010C"/>
    <w:rsid w:val="4E005158"/>
    <w:rsid w:val="4E5D37BF"/>
    <w:rsid w:val="4E624F1F"/>
    <w:rsid w:val="4F360F2E"/>
    <w:rsid w:val="4FBC28CD"/>
    <w:rsid w:val="4FFC2156"/>
    <w:rsid w:val="5019366F"/>
    <w:rsid w:val="504F6FBC"/>
    <w:rsid w:val="50761D3D"/>
    <w:rsid w:val="50CC6B4C"/>
    <w:rsid w:val="50E8172D"/>
    <w:rsid w:val="50FE6A23"/>
    <w:rsid w:val="515033CD"/>
    <w:rsid w:val="517F2051"/>
    <w:rsid w:val="518A52A4"/>
    <w:rsid w:val="51943514"/>
    <w:rsid w:val="519531C9"/>
    <w:rsid w:val="51E30B9B"/>
    <w:rsid w:val="526A1E69"/>
    <w:rsid w:val="528818DA"/>
    <w:rsid w:val="52B849E0"/>
    <w:rsid w:val="53206100"/>
    <w:rsid w:val="532222A8"/>
    <w:rsid w:val="53D1600F"/>
    <w:rsid w:val="543B6BF5"/>
    <w:rsid w:val="54873A54"/>
    <w:rsid w:val="548B667E"/>
    <w:rsid w:val="54AA0A91"/>
    <w:rsid w:val="54C95AF1"/>
    <w:rsid w:val="55C202D2"/>
    <w:rsid w:val="562069E4"/>
    <w:rsid w:val="567571E1"/>
    <w:rsid w:val="56D10149"/>
    <w:rsid w:val="56E7078B"/>
    <w:rsid w:val="575D5545"/>
    <w:rsid w:val="57892E6C"/>
    <w:rsid w:val="57B17A98"/>
    <w:rsid w:val="57E63AAF"/>
    <w:rsid w:val="57FD612E"/>
    <w:rsid w:val="58C17EA7"/>
    <w:rsid w:val="58FD32C2"/>
    <w:rsid w:val="59673956"/>
    <w:rsid w:val="597E15F0"/>
    <w:rsid w:val="59A20A61"/>
    <w:rsid w:val="59A30714"/>
    <w:rsid w:val="59E97E74"/>
    <w:rsid w:val="5A1F5D26"/>
    <w:rsid w:val="5A415932"/>
    <w:rsid w:val="5A4A14C4"/>
    <w:rsid w:val="5A6E7F54"/>
    <w:rsid w:val="5B363A62"/>
    <w:rsid w:val="5BDB116D"/>
    <w:rsid w:val="5C1719D5"/>
    <w:rsid w:val="5C264557"/>
    <w:rsid w:val="5C974299"/>
    <w:rsid w:val="5CB95283"/>
    <w:rsid w:val="5CBD264D"/>
    <w:rsid w:val="5CD63994"/>
    <w:rsid w:val="5CEE6EA0"/>
    <w:rsid w:val="5DCF44AA"/>
    <w:rsid w:val="5E245E95"/>
    <w:rsid w:val="5E753246"/>
    <w:rsid w:val="5F381CE5"/>
    <w:rsid w:val="5F5C17D2"/>
    <w:rsid w:val="5F667FAC"/>
    <w:rsid w:val="5F675C73"/>
    <w:rsid w:val="5FAD2936"/>
    <w:rsid w:val="5FC0601A"/>
    <w:rsid w:val="60FF240D"/>
    <w:rsid w:val="612D2900"/>
    <w:rsid w:val="61903230"/>
    <w:rsid w:val="61DC19DE"/>
    <w:rsid w:val="61FB6391"/>
    <w:rsid w:val="622A02B2"/>
    <w:rsid w:val="63253C81"/>
    <w:rsid w:val="633822AC"/>
    <w:rsid w:val="633A7912"/>
    <w:rsid w:val="63C77710"/>
    <w:rsid w:val="63D25108"/>
    <w:rsid w:val="64086039"/>
    <w:rsid w:val="64BC4866"/>
    <w:rsid w:val="64CB63AC"/>
    <w:rsid w:val="64D67B2E"/>
    <w:rsid w:val="65285DB8"/>
    <w:rsid w:val="655C0275"/>
    <w:rsid w:val="65946B22"/>
    <w:rsid w:val="659D1A6D"/>
    <w:rsid w:val="65A820B2"/>
    <w:rsid w:val="65B03CD6"/>
    <w:rsid w:val="66094ECC"/>
    <w:rsid w:val="661544A2"/>
    <w:rsid w:val="66194E85"/>
    <w:rsid w:val="663222FF"/>
    <w:rsid w:val="665178DB"/>
    <w:rsid w:val="668533B4"/>
    <w:rsid w:val="669C63AE"/>
    <w:rsid w:val="66DA6632"/>
    <w:rsid w:val="676C439F"/>
    <w:rsid w:val="67C23124"/>
    <w:rsid w:val="67DF7210"/>
    <w:rsid w:val="683E2DEC"/>
    <w:rsid w:val="68617509"/>
    <w:rsid w:val="686D68AC"/>
    <w:rsid w:val="687426D5"/>
    <w:rsid w:val="68A5651A"/>
    <w:rsid w:val="68BD1910"/>
    <w:rsid w:val="693357E3"/>
    <w:rsid w:val="699456BD"/>
    <w:rsid w:val="6A3B58A5"/>
    <w:rsid w:val="6A7640B3"/>
    <w:rsid w:val="6AE672A8"/>
    <w:rsid w:val="6AFA3DC6"/>
    <w:rsid w:val="6AFD7D59"/>
    <w:rsid w:val="6B16076A"/>
    <w:rsid w:val="6B2B5515"/>
    <w:rsid w:val="6B964A88"/>
    <w:rsid w:val="6BFB355E"/>
    <w:rsid w:val="6C681AFF"/>
    <w:rsid w:val="6D093E6C"/>
    <w:rsid w:val="6DB24C84"/>
    <w:rsid w:val="6DFE11BF"/>
    <w:rsid w:val="6E0560F6"/>
    <w:rsid w:val="6E0A1EBD"/>
    <w:rsid w:val="6E5D253A"/>
    <w:rsid w:val="6EA54C61"/>
    <w:rsid w:val="6ED94127"/>
    <w:rsid w:val="6FEF7AF1"/>
    <w:rsid w:val="6FF702F2"/>
    <w:rsid w:val="7036104E"/>
    <w:rsid w:val="70387CBF"/>
    <w:rsid w:val="70603B3E"/>
    <w:rsid w:val="70637371"/>
    <w:rsid w:val="7074026E"/>
    <w:rsid w:val="7101735B"/>
    <w:rsid w:val="711767FE"/>
    <w:rsid w:val="715733C9"/>
    <w:rsid w:val="71B44436"/>
    <w:rsid w:val="71E675DA"/>
    <w:rsid w:val="71EE2F45"/>
    <w:rsid w:val="72024746"/>
    <w:rsid w:val="72621F63"/>
    <w:rsid w:val="72E4540A"/>
    <w:rsid w:val="72E66BF6"/>
    <w:rsid w:val="72FF3C20"/>
    <w:rsid w:val="736425A4"/>
    <w:rsid w:val="73B508AE"/>
    <w:rsid w:val="73CC1E95"/>
    <w:rsid w:val="74A37A2F"/>
    <w:rsid w:val="74BC5D8E"/>
    <w:rsid w:val="74CC7F99"/>
    <w:rsid w:val="74D2128A"/>
    <w:rsid w:val="74F811F5"/>
    <w:rsid w:val="7583382D"/>
    <w:rsid w:val="75F82935"/>
    <w:rsid w:val="765406AD"/>
    <w:rsid w:val="76896B8D"/>
    <w:rsid w:val="76BF7E39"/>
    <w:rsid w:val="77CE3A6D"/>
    <w:rsid w:val="78127348"/>
    <w:rsid w:val="781C45B0"/>
    <w:rsid w:val="782C7903"/>
    <w:rsid w:val="784810BE"/>
    <w:rsid w:val="785F5DCF"/>
    <w:rsid w:val="78640A44"/>
    <w:rsid w:val="789D5D7C"/>
    <w:rsid w:val="797352EE"/>
    <w:rsid w:val="79863FCC"/>
    <w:rsid w:val="79C13DD9"/>
    <w:rsid w:val="79C20AFA"/>
    <w:rsid w:val="79DE16BA"/>
    <w:rsid w:val="79F2389B"/>
    <w:rsid w:val="7A5D34C5"/>
    <w:rsid w:val="7A766DB5"/>
    <w:rsid w:val="7A957087"/>
    <w:rsid w:val="7AF91823"/>
    <w:rsid w:val="7B2048A9"/>
    <w:rsid w:val="7B7C1A44"/>
    <w:rsid w:val="7BB35E76"/>
    <w:rsid w:val="7CA93420"/>
    <w:rsid w:val="7CC36956"/>
    <w:rsid w:val="7CFB1B72"/>
    <w:rsid w:val="7D196392"/>
    <w:rsid w:val="7D6A07B6"/>
    <w:rsid w:val="7D7A6882"/>
    <w:rsid w:val="7D881439"/>
    <w:rsid w:val="7DCE4366"/>
    <w:rsid w:val="7E361E05"/>
    <w:rsid w:val="7E844685"/>
    <w:rsid w:val="7ED773CC"/>
    <w:rsid w:val="7F940F63"/>
    <w:rsid w:val="7FB11106"/>
    <w:rsid w:val="7FC56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7">
    <w:name w:val="Strong"/>
    <w:basedOn w:val="6"/>
    <w:qFormat/>
    <w:uiPriority w:val="99"/>
    <w:rPr>
      <w:rFonts w:cs="Times New Roman"/>
      <w:b/>
    </w:rPr>
  </w:style>
  <w:style w:type="character" w:customStyle="1" w:styleId="8">
    <w:name w:val="页脚 Char"/>
    <w:basedOn w:val="6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眉 Char"/>
    <w:basedOn w:val="6"/>
    <w:link w:val="3"/>
    <w:autoRedefine/>
    <w:semiHidden/>
    <w:qFormat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D2C0ED-9592-4AA1-B5B9-3C59FFC744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1280</Words>
  <Characters>1436</Characters>
  <Lines>10</Lines>
  <Paragraphs>2</Paragraphs>
  <TotalTime>218</TotalTime>
  <ScaleCrop>false</ScaleCrop>
  <LinksUpToDate>false</LinksUpToDate>
  <CharactersWithSpaces>1471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2017-05-10T01:57:00Z</dcterms:created>
  <dc:creator>罗俊翔</dc:creator>
  <cp:lastModifiedBy>罗磊</cp:lastModifiedBy>
  <cp:lastPrinted>2018-05-25T06:18:00Z</cp:lastPrinted>
  <dcterms:modified xsi:type="dcterms:W3CDTF">2025-01-20T06:35:23Z</dcterms:modified>
  <cp:revision>122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E22E7619910646A7B9D3A162013F58AA</vt:lpwstr>
  </property>
  <property fmtid="{D5CDD505-2E9C-101B-9397-08002B2CF9AE}" pid="4" name="KSOTemplateDocerSaveRecord">
    <vt:lpwstr>eyJoZGlkIjoiNDRlZTE5YmU1MWI5ZTYzY2I2NmFmY2Y1YjFjMThkNDIiLCJ1c2VySWQiOiIyNDM1MzQwOTYifQ==</vt:lpwstr>
  </property>
</Properties>
</file>