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45320">
      <w:pPr>
        <w:jc w:val="center"/>
        <w:rPr>
          <w:rFonts w:hint="eastAsia"/>
          <w:b/>
          <w:bCs/>
          <w:sz w:val="36"/>
          <w:szCs w:val="44"/>
          <w:lang w:val="en-US" w:eastAsia="zh-CN"/>
        </w:rPr>
      </w:pPr>
      <w:bookmarkStart w:id="10" w:name="_GoBack"/>
      <w:bookmarkEnd w:id="10"/>
      <w:r>
        <w:rPr>
          <w:rFonts w:hint="eastAsia"/>
          <w:b/>
          <w:bCs/>
          <w:sz w:val="36"/>
          <w:szCs w:val="44"/>
          <w:lang w:val="en-US" w:eastAsia="zh-CN"/>
        </w:rPr>
        <w:t xml:space="preserve"> 金竹畲族乡黑笋干加工厂室外消防泵房建设工程</w:t>
      </w:r>
    </w:p>
    <w:p w14:paraId="3D935620">
      <w:pPr>
        <w:jc w:val="center"/>
        <w:rPr>
          <w:rFonts w:hint="eastAsia"/>
          <w:b/>
          <w:bCs/>
          <w:sz w:val="36"/>
          <w:szCs w:val="44"/>
          <w:lang w:val="en-US" w:eastAsia="zh-CN"/>
        </w:rPr>
      </w:pPr>
      <w:r>
        <w:rPr>
          <w:rFonts w:hint="eastAsia"/>
          <w:b/>
          <w:bCs/>
          <w:sz w:val="36"/>
          <w:szCs w:val="44"/>
          <w:lang w:val="en-US" w:eastAsia="zh-CN"/>
        </w:rPr>
        <w:t>竞价文件</w:t>
      </w:r>
    </w:p>
    <w:p w14:paraId="41273CD8">
      <w:pPr>
        <w:pStyle w:val="6"/>
        <w:numPr>
          <w:ilvl w:val="0"/>
          <w:numId w:val="0"/>
        </w:numPr>
        <w:ind w:firstLine="723" w:firstLineChars="200"/>
        <w:outlineLvl w:val="0"/>
        <w:rPr>
          <w:rFonts w:hint="eastAsia" w:ascii="Times New Roman" w:hAnsi="Times New Roman" w:eastAsiaTheme="minorEastAsia" w:cstheme="minorBidi"/>
          <w:b/>
          <w:bCs/>
          <w:kern w:val="2"/>
          <w:sz w:val="36"/>
          <w:szCs w:val="36"/>
          <w:lang w:val="en-US" w:eastAsia="zh-CN" w:bidi="ar-SA"/>
        </w:rPr>
      </w:pPr>
      <w:bookmarkStart w:id="0" w:name="_Toc22521_WPSOffice_Level1"/>
      <w:bookmarkStart w:id="1" w:name="_Toc24003_WPSOffice_Level1"/>
      <w:bookmarkStart w:id="2" w:name="_Toc15320_WPSOffice_Level1"/>
    </w:p>
    <w:p w14:paraId="7DDE6C7E">
      <w:pPr>
        <w:pStyle w:val="6"/>
        <w:numPr>
          <w:ilvl w:val="0"/>
          <w:numId w:val="0"/>
        </w:numPr>
        <w:ind w:firstLine="643" w:firstLineChars="200"/>
        <w:outlineLvl w:val="0"/>
        <w:rPr>
          <w:rFonts w:ascii="Times New Roman" w:hAnsi="Times New Roman"/>
          <w:sz w:val="40"/>
          <w:szCs w:val="40"/>
        </w:rPr>
      </w:pPr>
      <w:r>
        <w:rPr>
          <w:rFonts w:hint="eastAsia" w:ascii="Times New Roman" w:hAnsi="Times New Roman" w:eastAsiaTheme="minorEastAsia" w:cstheme="minorBidi"/>
          <w:b/>
          <w:bCs/>
          <w:kern w:val="2"/>
          <w:sz w:val="32"/>
          <w:szCs w:val="32"/>
          <w:lang w:val="en-US" w:eastAsia="zh-CN" w:bidi="ar-SA"/>
        </w:rPr>
        <w:t>第一章</w:t>
      </w:r>
      <w:r>
        <w:rPr>
          <w:rFonts w:ascii="Times New Roman" w:hAnsi="Times New Roman"/>
          <w:b/>
          <w:bCs/>
          <w:sz w:val="32"/>
          <w:szCs w:val="32"/>
        </w:rPr>
        <w:t xml:space="preserve"> </w:t>
      </w:r>
      <w:bookmarkEnd w:id="0"/>
      <w:bookmarkEnd w:id="1"/>
      <w:bookmarkEnd w:id="2"/>
      <w:r>
        <w:rPr>
          <w:rFonts w:hint="eastAsia" w:ascii="Times New Roman" w:hAnsi="Times New Roman"/>
          <w:b/>
          <w:bCs/>
          <w:sz w:val="32"/>
          <w:szCs w:val="32"/>
          <w:lang w:val="en-US" w:eastAsia="zh-CN"/>
        </w:rPr>
        <w:t>竞价</w:t>
      </w:r>
      <w:r>
        <w:rPr>
          <w:rFonts w:ascii="Times New Roman" w:hAnsi="Times New Roman"/>
          <w:b/>
          <w:bCs/>
          <w:sz w:val="32"/>
          <w:szCs w:val="32"/>
        </w:rPr>
        <w:t>须知</w:t>
      </w:r>
    </w:p>
    <w:p w14:paraId="35518D52">
      <w:pPr>
        <w:snapToGrid w:val="0"/>
        <w:spacing w:line="360" w:lineRule="auto"/>
        <w:ind w:firstLine="562" w:firstLineChars="200"/>
        <w:outlineLvl w:val="1"/>
        <w:rPr>
          <w:b/>
          <w:sz w:val="28"/>
          <w:szCs w:val="28"/>
        </w:rPr>
      </w:pPr>
      <w:r>
        <w:rPr>
          <w:rFonts w:hint="eastAsia" w:ascii="宋体" w:hAnsi="宋体" w:eastAsia="宋体" w:cs="宋体"/>
          <w:b/>
          <w:sz w:val="28"/>
          <w:szCs w:val="28"/>
          <w:lang w:val="en-US" w:eastAsia="zh-CN"/>
        </w:rPr>
        <w:t>1、</w:t>
      </w:r>
      <w:r>
        <w:rPr>
          <w:b/>
          <w:sz w:val="28"/>
          <w:szCs w:val="28"/>
        </w:rPr>
        <w:t xml:space="preserve">前 附 </w:t>
      </w:r>
    </w:p>
    <w:tbl>
      <w:tblPr>
        <w:tblStyle w:val="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74"/>
        <w:gridCol w:w="6998"/>
      </w:tblGrid>
      <w:tr w14:paraId="332B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6" w:type="dxa"/>
            <w:noWrap w:val="0"/>
            <w:vAlign w:val="center"/>
          </w:tcPr>
          <w:p w14:paraId="7ABDAAA6">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74" w:type="dxa"/>
            <w:noWrap w:val="0"/>
            <w:vAlign w:val="center"/>
          </w:tcPr>
          <w:p w14:paraId="23FBA36C">
            <w:pPr>
              <w:jc w:val="center"/>
              <w:rPr>
                <w:rFonts w:hint="eastAsia" w:ascii="宋体" w:hAnsi="宋体" w:eastAsia="宋体" w:cs="宋体"/>
                <w:sz w:val="24"/>
                <w:szCs w:val="24"/>
              </w:rPr>
            </w:pPr>
            <w:r>
              <w:rPr>
                <w:rFonts w:hint="eastAsia" w:ascii="宋体" w:hAnsi="宋体" w:eastAsia="宋体" w:cs="宋体"/>
                <w:sz w:val="24"/>
                <w:szCs w:val="24"/>
              </w:rPr>
              <w:t>项    目</w:t>
            </w:r>
          </w:p>
        </w:tc>
        <w:tc>
          <w:tcPr>
            <w:tcW w:w="6998" w:type="dxa"/>
            <w:noWrap w:val="0"/>
            <w:vAlign w:val="center"/>
          </w:tcPr>
          <w:p w14:paraId="37BD6F63">
            <w:pPr>
              <w:jc w:val="center"/>
              <w:rPr>
                <w:rFonts w:hint="eastAsia" w:ascii="宋体" w:hAnsi="宋体" w:eastAsia="宋体" w:cs="宋体"/>
                <w:sz w:val="24"/>
                <w:szCs w:val="24"/>
              </w:rPr>
            </w:pPr>
            <w:r>
              <w:rPr>
                <w:rFonts w:hint="eastAsia" w:ascii="宋体" w:hAnsi="宋体" w:eastAsia="宋体" w:cs="宋体"/>
                <w:sz w:val="24"/>
                <w:szCs w:val="24"/>
              </w:rPr>
              <w:t>内         容</w:t>
            </w:r>
          </w:p>
        </w:tc>
      </w:tr>
      <w:tr w14:paraId="1425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86" w:type="dxa"/>
            <w:noWrap w:val="0"/>
            <w:vAlign w:val="center"/>
          </w:tcPr>
          <w:p w14:paraId="5D9E0B86">
            <w:pPr>
              <w:jc w:val="center"/>
              <w:rPr>
                <w:rFonts w:hint="eastAsia" w:ascii="宋体" w:hAnsi="宋体" w:eastAsia="宋体" w:cs="宋体"/>
                <w:sz w:val="24"/>
                <w:szCs w:val="24"/>
              </w:rPr>
            </w:pPr>
            <w:r>
              <w:rPr>
                <w:rFonts w:hint="eastAsia" w:ascii="宋体" w:hAnsi="宋体" w:eastAsia="宋体" w:cs="宋体"/>
                <w:sz w:val="24"/>
                <w:szCs w:val="24"/>
              </w:rPr>
              <w:t>1</w:t>
            </w:r>
          </w:p>
        </w:tc>
        <w:tc>
          <w:tcPr>
            <w:tcW w:w="2174" w:type="dxa"/>
            <w:noWrap w:val="0"/>
            <w:vAlign w:val="center"/>
          </w:tcPr>
          <w:p w14:paraId="0F32D8F8">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998" w:type="dxa"/>
            <w:noWrap w:val="0"/>
            <w:vAlign w:val="center"/>
          </w:tcPr>
          <w:p w14:paraId="7C05D056">
            <w:pPr>
              <w:jc w:val="center"/>
              <w:rPr>
                <w:rFonts w:hint="default" w:ascii="宋体" w:hAnsi="宋体" w:eastAsia="宋体" w:cs="宋体"/>
                <w:sz w:val="24"/>
                <w:szCs w:val="24"/>
                <w:lang w:val="en-US" w:eastAsia="zh-CN"/>
              </w:rPr>
            </w:pPr>
            <w:r>
              <w:rPr>
                <w:rFonts w:hint="eastAsia" w:ascii="仿宋_GB2312" w:hAnsi="仿宋_GB2312" w:eastAsia="仿宋_GB2312" w:cs="仿宋_GB2312"/>
                <w:color w:val="auto"/>
                <w:sz w:val="24"/>
                <w:szCs w:val="24"/>
                <w:u w:val="none"/>
                <w:lang w:val="en-US" w:eastAsia="zh-CN"/>
              </w:rPr>
              <w:t xml:space="preserve">金竹畲族乡黑笋干加工厂室外消防泵房建设工程 </w:t>
            </w:r>
          </w:p>
        </w:tc>
      </w:tr>
      <w:tr w14:paraId="4F52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6" w:type="dxa"/>
            <w:noWrap w:val="0"/>
            <w:vAlign w:val="center"/>
          </w:tcPr>
          <w:p w14:paraId="45943F21">
            <w:pPr>
              <w:jc w:val="center"/>
              <w:rPr>
                <w:rFonts w:hint="eastAsia" w:ascii="宋体" w:hAnsi="宋体" w:eastAsia="宋体" w:cs="宋体"/>
                <w:sz w:val="24"/>
                <w:szCs w:val="24"/>
              </w:rPr>
            </w:pPr>
            <w:r>
              <w:rPr>
                <w:rFonts w:hint="eastAsia" w:ascii="宋体" w:hAnsi="宋体" w:eastAsia="宋体" w:cs="宋体"/>
                <w:sz w:val="24"/>
                <w:szCs w:val="24"/>
              </w:rPr>
              <w:t>2</w:t>
            </w:r>
          </w:p>
        </w:tc>
        <w:tc>
          <w:tcPr>
            <w:tcW w:w="2174" w:type="dxa"/>
            <w:noWrap w:val="0"/>
            <w:vAlign w:val="center"/>
          </w:tcPr>
          <w:p w14:paraId="22126EF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建设单位</w:t>
            </w:r>
          </w:p>
        </w:tc>
        <w:tc>
          <w:tcPr>
            <w:tcW w:w="6998" w:type="dxa"/>
            <w:noWrap w:val="0"/>
            <w:vAlign w:val="center"/>
          </w:tcPr>
          <w:p w14:paraId="0404C6F4">
            <w:pPr>
              <w:jc w:val="center"/>
              <w:rPr>
                <w:rFonts w:hint="default" w:ascii="宋体" w:hAnsi="宋体" w:eastAsia="宋体" w:cs="宋体"/>
                <w:sz w:val="24"/>
                <w:szCs w:val="24"/>
                <w:lang w:val="en-US" w:eastAsia="zh-CN"/>
              </w:rPr>
            </w:pPr>
            <w:r>
              <w:rPr>
                <w:rFonts w:hint="eastAsia" w:ascii="仿宋_GB2312" w:hAnsi="仿宋_GB2312" w:eastAsia="仿宋_GB2312" w:cs="仿宋_GB2312"/>
                <w:color w:val="auto"/>
                <w:sz w:val="24"/>
                <w:szCs w:val="24"/>
                <w:u w:val="none"/>
                <w:lang w:val="en-US" w:eastAsia="zh-CN"/>
              </w:rPr>
              <w:t>金竹畲族乡人民政府</w:t>
            </w:r>
          </w:p>
        </w:tc>
      </w:tr>
      <w:tr w14:paraId="0C52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6" w:type="dxa"/>
            <w:noWrap w:val="0"/>
            <w:vAlign w:val="center"/>
          </w:tcPr>
          <w:p w14:paraId="2E4DAE86">
            <w:pPr>
              <w:jc w:val="center"/>
              <w:rPr>
                <w:rFonts w:hint="eastAsia" w:ascii="宋体" w:hAnsi="宋体" w:eastAsia="宋体" w:cs="宋体"/>
                <w:sz w:val="24"/>
                <w:szCs w:val="24"/>
              </w:rPr>
            </w:pPr>
            <w:r>
              <w:rPr>
                <w:rFonts w:hint="eastAsia" w:ascii="宋体" w:hAnsi="宋体" w:eastAsia="宋体" w:cs="宋体"/>
                <w:sz w:val="24"/>
                <w:szCs w:val="24"/>
              </w:rPr>
              <w:t>3</w:t>
            </w:r>
          </w:p>
        </w:tc>
        <w:tc>
          <w:tcPr>
            <w:tcW w:w="2174" w:type="dxa"/>
            <w:noWrap w:val="0"/>
            <w:vAlign w:val="center"/>
          </w:tcPr>
          <w:p w14:paraId="3BB5F070">
            <w:pPr>
              <w:jc w:val="center"/>
              <w:rPr>
                <w:rFonts w:hint="eastAsia" w:ascii="宋体" w:hAnsi="宋体" w:eastAsia="宋体" w:cs="宋体"/>
                <w:sz w:val="24"/>
                <w:szCs w:val="24"/>
              </w:rPr>
            </w:pPr>
            <w:r>
              <w:rPr>
                <w:rFonts w:hint="eastAsia" w:ascii="宋体" w:hAnsi="宋体" w:eastAsia="宋体" w:cs="宋体"/>
                <w:sz w:val="24"/>
                <w:szCs w:val="24"/>
              </w:rPr>
              <w:t>期望总价（含税）</w:t>
            </w:r>
          </w:p>
        </w:tc>
        <w:tc>
          <w:tcPr>
            <w:tcW w:w="6998" w:type="dxa"/>
            <w:noWrap w:val="0"/>
            <w:vAlign w:val="center"/>
          </w:tcPr>
          <w:p w14:paraId="79944E8F">
            <w:p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预算评审价：</w:t>
            </w:r>
            <w:r>
              <w:rPr>
                <w:rFonts w:hint="eastAsia" w:ascii="宋体" w:hAnsi="宋体" w:eastAsia="宋体" w:cs="宋体"/>
                <w:sz w:val="24"/>
                <w:szCs w:val="24"/>
                <w:lang w:val="en-US" w:eastAsia="zh-CN"/>
              </w:rPr>
              <w:t>424509.32</w:t>
            </w:r>
            <w:r>
              <w:rPr>
                <w:rFonts w:hint="default" w:ascii="宋体" w:hAnsi="宋体" w:eastAsia="宋体" w:cs="宋体"/>
                <w:sz w:val="24"/>
                <w:szCs w:val="24"/>
                <w:lang w:val="en-US" w:eastAsia="zh-CN"/>
              </w:rPr>
              <w:t>元，项目下浮系数</w:t>
            </w: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w:t>
            </w:r>
          </w:p>
          <w:p w14:paraId="24278112">
            <w:pPr>
              <w:ind w:firstLine="1200" w:firstLineChars="5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期望总价：</w:t>
            </w:r>
            <w:r>
              <w:rPr>
                <w:rFonts w:hint="eastAsia" w:ascii="宋体" w:hAnsi="宋体" w:eastAsia="宋体" w:cs="宋体"/>
                <w:sz w:val="24"/>
                <w:szCs w:val="24"/>
                <w:lang w:val="en-US" w:eastAsia="zh-CN"/>
              </w:rPr>
              <w:t>390548.57</w:t>
            </w:r>
            <w:r>
              <w:rPr>
                <w:rFonts w:hint="default" w:ascii="宋体" w:hAnsi="宋体" w:eastAsia="宋体" w:cs="宋体"/>
                <w:sz w:val="24"/>
                <w:szCs w:val="24"/>
                <w:lang w:val="en-US" w:eastAsia="zh-CN"/>
              </w:rPr>
              <w:t>元（含税）</w:t>
            </w:r>
          </w:p>
        </w:tc>
      </w:tr>
      <w:tr w14:paraId="3FE1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86" w:type="dxa"/>
            <w:noWrap w:val="0"/>
            <w:vAlign w:val="center"/>
          </w:tcPr>
          <w:p w14:paraId="7F650B57">
            <w:pPr>
              <w:jc w:val="center"/>
              <w:rPr>
                <w:rFonts w:hint="eastAsia" w:ascii="宋体" w:hAnsi="宋体" w:eastAsia="宋体" w:cs="宋体"/>
                <w:sz w:val="24"/>
                <w:szCs w:val="24"/>
              </w:rPr>
            </w:pPr>
            <w:r>
              <w:rPr>
                <w:rFonts w:hint="eastAsia" w:ascii="宋体" w:hAnsi="宋体" w:eastAsia="宋体" w:cs="宋体"/>
                <w:sz w:val="24"/>
                <w:szCs w:val="24"/>
              </w:rPr>
              <w:t>4</w:t>
            </w:r>
          </w:p>
        </w:tc>
        <w:tc>
          <w:tcPr>
            <w:tcW w:w="2174" w:type="dxa"/>
            <w:noWrap w:val="0"/>
            <w:vAlign w:val="center"/>
          </w:tcPr>
          <w:p w14:paraId="31849FBA">
            <w:pPr>
              <w:jc w:val="center"/>
              <w:rPr>
                <w:rFonts w:hint="eastAsia" w:ascii="宋体" w:hAnsi="宋体" w:eastAsia="宋体" w:cs="宋体"/>
                <w:sz w:val="24"/>
                <w:szCs w:val="24"/>
              </w:rPr>
            </w:pPr>
            <w:r>
              <w:rPr>
                <w:rFonts w:hint="eastAsia" w:ascii="宋体" w:hAnsi="宋体" w:eastAsia="宋体" w:cs="宋体"/>
                <w:sz w:val="24"/>
                <w:szCs w:val="24"/>
                <w:lang w:val="en-US" w:eastAsia="zh-CN"/>
              </w:rPr>
              <w:t>施工时间</w:t>
            </w:r>
          </w:p>
        </w:tc>
        <w:tc>
          <w:tcPr>
            <w:tcW w:w="6998" w:type="dxa"/>
            <w:noWrap w:val="0"/>
            <w:vAlign w:val="center"/>
          </w:tcPr>
          <w:p w14:paraId="4C00FE3A">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根据采购单位要求实施 </w:t>
            </w:r>
          </w:p>
        </w:tc>
      </w:tr>
      <w:tr w14:paraId="1DC9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86" w:type="dxa"/>
            <w:noWrap w:val="0"/>
            <w:vAlign w:val="center"/>
          </w:tcPr>
          <w:p w14:paraId="56998028">
            <w:pPr>
              <w:jc w:val="center"/>
              <w:rPr>
                <w:rFonts w:hint="eastAsia" w:ascii="宋体" w:hAnsi="宋体" w:eastAsia="宋体" w:cs="宋体"/>
                <w:sz w:val="24"/>
                <w:szCs w:val="24"/>
              </w:rPr>
            </w:pPr>
            <w:r>
              <w:rPr>
                <w:rFonts w:hint="eastAsia" w:ascii="宋体" w:hAnsi="宋体" w:eastAsia="宋体" w:cs="宋体"/>
                <w:sz w:val="24"/>
                <w:szCs w:val="24"/>
              </w:rPr>
              <w:t>5</w:t>
            </w:r>
          </w:p>
        </w:tc>
        <w:tc>
          <w:tcPr>
            <w:tcW w:w="2174" w:type="dxa"/>
            <w:noWrap w:val="0"/>
            <w:vAlign w:val="center"/>
          </w:tcPr>
          <w:p w14:paraId="0F37CB12">
            <w:pPr>
              <w:jc w:val="center"/>
              <w:rPr>
                <w:rFonts w:hint="eastAsia" w:ascii="宋体" w:hAnsi="宋体" w:eastAsia="宋体" w:cs="宋体"/>
                <w:sz w:val="24"/>
                <w:szCs w:val="24"/>
              </w:rPr>
            </w:pPr>
            <w:r>
              <w:rPr>
                <w:rFonts w:hint="eastAsia" w:ascii="宋体" w:hAnsi="宋体" w:eastAsia="宋体" w:cs="宋体"/>
                <w:sz w:val="24"/>
                <w:szCs w:val="24"/>
              </w:rPr>
              <w:t>采购方式</w:t>
            </w:r>
          </w:p>
        </w:tc>
        <w:tc>
          <w:tcPr>
            <w:tcW w:w="6998" w:type="dxa"/>
            <w:noWrap w:val="0"/>
            <w:vAlign w:val="center"/>
          </w:tcPr>
          <w:p w14:paraId="1BD517DC">
            <w:pPr>
              <w:rPr>
                <w:rFonts w:hint="eastAsia" w:ascii="宋体" w:hAnsi="宋体" w:eastAsia="宋体" w:cs="宋体"/>
                <w:sz w:val="24"/>
                <w:szCs w:val="24"/>
              </w:rPr>
            </w:pPr>
            <w:r>
              <w:rPr>
                <w:rFonts w:hint="eastAsia" w:ascii="宋体" w:hAnsi="宋体" w:eastAsia="宋体" w:cs="宋体"/>
                <w:sz w:val="24"/>
                <w:szCs w:val="24"/>
              </w:rPr>
              <w:t>竞价，报价金额低于期望总价</w:t>
            </w:r>
            <w:r>
              <w:rPr>
                <w:rFonts w:hint="eastAsia" w:ascii="宋体" w:hAnsi="宋体" w:eastAsia="宋体" w:cs="宋体"/>
                <w:sz w:val="24"/>
                <w:szCs w:val="24"/>
                <w:lang w:val="en-US" w:eastAsia="zh-CN"/>
              </w:rPr>
              <w:t>且符合我方要求</w:t>
            </w:r>
            <w:r>
              <w:rPr>
                <w:rFonts w:hint="eastAsia" w:ascii="宋体" w:hAnsi="宋体" w:eastAsia="宋体" w:cs="宋体"/>
                <w:sz w:val="24"/>
                <w:szCs w:val="24"/>
              </w:rPr>
              <w:t>为有效报价，符合全部响应的供应商中最低报价中标。</w:t>
            </w:r>
          </w:p>
        </w:tc>
      </w:tr>
      <w:tr w14:paraId="1875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6" w:type="dxa"/>
            <w:noWrap w:val="0"/>
            <w:vAlign w:val="center"/>
          </w:tcPr>
          <w:p w14:paraId="4B42DEEF">
            <w:pPr>
              <w:jc w:val="center"/>
              <w:rPr>
                <w:rFonts w:hint="eastAsia" w:ascii="宋体" w:hAnsi="宋体" w:eastAsia="宋体" w:cs="宋体"/>
                <w:sz w:val="24"/>
                <w:szCs w:val="24"/>
              </w:rPr>
            </w:pPr>
            <w:r>
              <w:rPr>
                <w:rFonts w:hint="eastAsia" w:ascii="宋体" w:hAnsi="宋体" w:eastAsia="宋体" w:cs="宋体"/>
                <w:sz w:val="24"/>
                <w:szCs w:val="24"/>
              </w:rPr>
              <w:t>6</w:t>
            </w:r>
          </w:p>
        </w:tc>
        <w:tc>
          <w:tcPr>
            <w:tcW w:w="2174" w:type="dxa"/>
            <w:noWrap w:val="0"/>
            <w:vAlign w:val="center"/>
          </w:tcPr>
          <w:p w14:paraId="6CB9F93A">
            <w:pPr>
              <w:jc w:val="center"/>
              <w:rPr>
                <w:rFonts w:hint="eastAsia" w:ascii="宋体" w:hAnsi="宋体" w:eastAsia="宋体" w:cs="宋体"/>
                <w:sz w:val="24"/>
                <w:szCs w:val="24"/>
              </w:rPr>
            </w:pPr>
            <w:r>
              <w:rPr>
                <w:rFonts w:hint="eastAsia" w:ascii="宋体" w:hAnsi="宋体" w:eastAsia="宋体" w:cs="宋体"/>
                <w:sz w:val="24"/>
                <w:szCs w:val="24"/>
              </w:rPr>
              <w:t>供应商资质要求</w:t>
            </w:r>
          </w:p>
        </w:tc>
        <w:tc>
          <w:tcPr>
            <w:tcW w:w="6998" w:type="dxa"/>
            <w:noWrap w:val="0"/>
            <w:vAlign w:val="center"/>
          </w:tcPr>
          <w:p w14:paraId="78C3444E">
            <w:pPr>
              <w:rPr>
                <w:rFonts w:hint="eastAsia" w:ascii="宋体" w:hAnsi="宋体" w:eastAsia="宋体" w:cs="宋体"/>
                <w:sz w:val="24"/>
                <w:szCs w:val="24"/>
                <w:lang w:eastAsia="zh-CN"/>
              </w:rPr>
            </w:pPr>
            <w:r>
              <w:rPr>
                <w:rFonts w:hint="eastAsia" w:ascii="宋体" w:hAnsi="宋体" w:eastAsia="宋体" w:cs="宋体"/>
                <w:sz w:val="24"/>
                <w:szCs w:val="24"/>
              </w:rPr>
              <w:t>见报价须知</w:t>
            </w:r>
            <w:r>
              <w:rPr>
                <w:rFonts w:hint="eastAsia" w:ascii="宋体" w:hAnsi="宋体" w:eastAsia="宋体" w:cs="宋体"/>
                <w:sz w:val="24"/>
                <w:szCs w:val="24"/>
                <w:lang w:val="en-US" w:eastAsia="zh-CN"/>
              </w:rPr>
              <w:t>本章</w:t>
            </w:r>
            <w:r>
              <w:rPr>
                <w:rFonts w:hint="eastAsia" w:ascii="宋体" w:hAnsi="宋体" w:eastAsia="宋体" w:cs="宋体"/>
                <w:sz w:val="24"/>
                <w:szCs w:val="24"/>
              </w:rPr>
              <w:t>第</w:t>
            </w:r>
            <w:r>
              <w:rPr>
                <w:rFonts w:hint="eastAsia" w:ascii="宋体" w:hAnsi="宋体" w:eastAsia="宋体" w:cs="宋体"/>
                <w:sz w:val="24"/>
                <w:szCs w:val="24"/>
                <w:lang w:val="en-US" w:eastAsia="zh-CN"/>
              </w:rPr>
              <w:t>2</w:t>
            </w:r>
            <w:r>
              <w:rPr>
                <w:rFonts w:hint="eastAsia" w:ascii="宋体" w:hAnsi="宋体" w:eastAsia="宋体" w:cs="宋体"/>
                <w:sz w:val="24"/>
                <w:szCs w:val="24"/>
              </w:rPr>
              <w:t>条</w:t>
            </w:r>
          </w:p>
        </w:tc>
      </w:tr>
      <w:tr w14:paraId="432B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6" w:type="dxa"/>
            <w:noWrap w:val="0"/>
            <w:vAlign w:val="center"/>
          </w:tcPr>
          <w:p w14:paraId="5275C9D1">
            <w:pPr>
              <w:jc w:val="center"/>
              <w:rPr>
                <w:rFonts w:hint="eastAsia" w:ascii="宋体" w:hAnsi="宋体" w:eastAsia="宋体" w:cs="宋体"/>
                <w:sz w:val="24"/>
                <w:szCs w:val="24"/>
              </w:rPr>
            </w:pPr>
            <w:r>
              <w:rPr>
                <w:rFonts w:hint="eastAsia" w:ascii="宋体" w:hAnsi="宋体" w:eastAsia="宋体" w:cs="宋体"/>
                <w:sz w:val="24"/>
                <w:szCs w:val="24"/>
              </w:rPr>
              <w:t>7</w:t>
            </w:r>
          </w:p>
        </w:tc>
        <w:tc>
          <w:tcPr>
            <w:tcW w:w="2174" w:type="dxa"/>
            <w:noWrap w:val="0"/>
            <w:vAlign w:val="center"/>
          </w:tcPr>
          <w:p w14:paraId="7D87A580">
            <w:pPr>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6998" w:type="dxa"/>
            <w:noWrap w:val="0"/>
            <w:vAlign w:val="center"/>
          </w:tcPr>
          <w:p w14:paraId="47354C7B">
            <w:pPr>
              <w:rPr>
                <w:rFonts w:hint="eastAsia" w:ascii="宋体" w:hAnsi="宋体" w:eastAsia="宋体" w:cs="宋体"/>
                <w:sz w:val="24"/>
                <w:szCs w:val="24"/>
              </w:rPr>
            </w:pPr>
            <w:r>
              <w:rPr>
                <w:rFonts w:hint="eastAsia" w:ascii="宋体" w:hAnsi="宋体" w:eastAsia="宋体" w:cs="宋体"/>
                <w:sz w:val="24"/>
                <w:szCs w:val="24"/>
                <w:lang w:val="en-US" w:eastAsia="zh-CN"/>
              </w:rPr>
              <w:t>需要踏勘（法定代表人及拟任项目负责人、专职安全生产管理人员持证书和本人到场）</w:t>
            </w:r>
          </w:p>
        </w:tc>
      </w:tr>
      <w:tr w14:paraId="106D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6" w:type="dxa"/>
            <w:noWrap w:val="0"/>
            <w:vAlign w:val="center"/>
          </w:tcPr>
          <w:p w14:paraId="1E56AA4F">
            <w:pPr>
              <w:jc w:val="center"/>
              <w:rPr>
                <w:rFonts w:hint="eastAsia" w:ascii="宋体" w:hAnsi="宋体" w:eastAsia="宋体" w:cs="宋体"/>
                <w:sz w:val="24"/>
                <w:szCs w:val="24"/>
              </w:rPr>
            </w:pPr>
            <w:r>
              <w:rPr>
                <w:rFonts w:hint="eastAsia" w:ascii="宋体" w:hAnsi="宋体" w:eastAsia="宋体" w:cs="宋体"/>
                <w:sz w:val="24"/>
                <w:szCs w:val="24"/>
              </w:rPr>
              <w:t>8</w:t>
            </w:r>
          </w:p>
        </w:tc>
        <w:tc>
          <w:tcPr>
            <w:tcW w:w="2174" w:type="dxa"/>
            <w:noWrap w:val="0"/>
            <w:vAlign w:val="center"/>
          </w:tcPr>
          <w:p w14:paraId="0DA15873">
            <w:pPr>
              <w:jc w:val="center"/>
              <w:rPr>
                <w:rFonts w:hint="eastAsia" w:ascii="宋体" w:hAnsi="宋体" w:eastAsia="宋体" w:cs="宋体"/>
                <w:sz w:val="24"/>
                <w:szCs w:val="24"/>
              </w:rPr>
            </w:pPr>
            <w:r>
              <w:rPr>
                <w:rFonts w:hint="eastAsia" w:ascii="宋体" w:hAnsi="宋体" w:eastAsia="宋体" w:cs="宋体"/>
                <w:sz w:val="24"/>
                <w:szCs w:val="24"/>
              </w:rPr>
              <w:t>报价文件份数</w:t>
            </w:r>
          </w:p>
        </w:tc>
        <w:tc>
          <w:tcPr>
            <w:tcW w:w="6998" w:type="dxa"/>
            <w:noWrap w:val="0"/>
            <w:vAlign w:val="center"/>
          </w:tcPr>
          <w:p w14:paraId="13BE3B7B">
            <w:pPr>
              <w:rPr>
                <w:rFonts w:hint="default" w:ascii="宋体" w:hAnsi="宋体" w:eastAsia="宋体" w:cs="宋体"/>
                <w:sz w:val="24"/>
                <w:szCs w:val="24"/>
                <w:lang w:val="en-US" w:eastAsia="zh-CN"/>
              </w:rPr>
            </w:pPr>
            <w:r>
              <w:rPr>
                <w:rFonts w:hint="eastAsia" w:ascii="宋体" w:hAnsi="宋体" w:eastAsia="宋体" w:cs="宋体"/>
                <w:sz w:val="24"/>
                <w:szCs w:val="24"/>
              </w:rPr>
              <w:t>正本一份副本一份（纸质版），必须与上传的电子版一致</w:t>
            </w:r>
          </w:p>
        </w:tc>
      </w:tr>
      <w:tr w14:paraId="5F7E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86" w:type="dxa"/>
            <w:noWrap w:val="0"/>
            <w:vAlign w:val="center"/>
          </w:tcPr>
          <w:p w14:paraId="393FDA9D">
            <w:pPr>
              <w:jc w:val="center"/>
              <w:rPr>
                <w:rFonts w:hint="eastAsia" w:ascii="宋体" w:hAnsi="宋体" w:eastAsia="宋体" w:cs="宋体"/>
                <w:sz w:val="24"/>
                <w:szCs w:val="24"/>
              </w:rPr>
            </w:pPr>
            <w:r>
              <w:rPr>
                <w:rFonts w:hint="eastAsia" w:ascii="宋体" w:hAnsi="宋体" w:eastAsia="宋体" w:cs="宋体"/>
                <w:sz w:val="24"/>
                <w:szCs w:val="24"/>
              </w:rPr>
              <w:t>9</w:t>
            </w:r>
          </w:p>
        </w:tc>
        <w:tc>
          <w:tcPr>
            <w:tcW w:w="2174" w:type="dxa"/>
            <w:noWrap w:val="0"/>
            <w:vAlign w:val="center"/>
          </w:tcPr>
          <w:p w14:paraId="5DF6DAB9">
            <w:pPr>
              <w:jc w:val="center"/>
              <w:rPr>
                <w:rFonts w:hint="eastAsia" w:ascii="宋体" w:hAnsi="宋体" w:eastAsia="宋体" w:cs="宋体"/>
                <w:sz w:val="24"/>
                <w:szCs w:val="24"/>
              </w:rPr>
            </w:pPr>
            <w:r>
              <w:rPr>
                <w:rFonts w:hint="eastAsia" w:ascii="宋体" w:hAnsi="宋体" w:eastAsia="宋体" w:cs="宋体"/>
                <w:sz w:val="24"/>
                <w:szCs w:val="24"/>
              </w:rPr>
              <w:t>报价文件送达地点</w:t>
            </w:r>
          </w:p>
        </w:tc>
        <w:tc>
          <w:tcPr>
            <w:tcW w:w="6998" w:type="dxa"/>
            <w:noWrap w:val="0"/>
            <w:vAlign w:val="center"/>
          </w:tcPr>
          <w:p w14:paraId="40C52C42">
            <w:pPr>
              <w:rPr>
                <w:rFonts w:hint="eastAsia" w:ascii="宋体" w:hAnsi="宋体" w:eastAsia="宋体" w:cs="宋体"/>
                <w:sz w:val="24"/>
                <w:szCs w:val="24"/>
              </w:rPr>
            </w:pPr>
            <w:r>
              <w:rPr>
                <w:rFonts w:hint="eastAsia" w:ascii="宋体" w:hAnsi="宋体" w:eastAsia="宋体" w:cs="宋体"/>
                <w:sz w:val="24"/>
                <w:szCs w:val="24"/>
              </w:rPr>
              <w:t>为满足采购人归档要求，请</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在</w:t>
            </w:r>
            <w:r>
              <w:rPr>
                <w:rFonts w:hint="eastAsia" w:ascii="宋体" w:hAnsi="宋体" w:eastAsia="宋体" w:cs="宋体"/>
                <w:sz w:val="24"/>
                <w:szCs w:val="24"/>
                <w:lang w:val="en-US" w:eastAsia="zh-CN"/>
              </w:rPr>
              <w:t>成交3个工作日内</w:t>
            </w:r>
            <w:r>
              <w:rPr>
                <w:rFonts w:hint="eastAsia" w:ascii="宋体" w:hAnsi="宋体" w:eastAsia="宋体" w:cs="宋体"/>
                <w:sz w:val="24"/>
                <w:szCs w:val="24"/>
              </w:rPr>
              <w:t>寄送纸质版报价文件一份。必须与上传的电子版一致。</w:t>
            </w:r>
          </w:p>
        </w:tc>
      </w:tr>
      <w:tr w14:paraId="13D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86" w:type="dxa"/>
            <w:noWrap w:val="0"/>
            <w:vAlign w:val="center"/>
          </w:tcPr>
          <w:p w14:paraId="0E4DDC31">
            <w:pPr>
              <w:jc w:val="center"/>
              <w:rPr>
                <w:rFonts w:hint="eastAsia" w:ascii="宋体" w:hAnsi="宋体" w:eastAsia="宋体" w:cs="宋体"/>
                <w:sz w:val="24"/>
                <w:szCs w:val="24"/>
              </w:rPr>
            </w:pPr>
            <w:r>
              <w:rPr>
                <w:rFonts w:hint="eastAsia" w:ascii="宋体" w:hAnsi="宋体" w:eastAsia="宋体" w:cs="宋体"/>
                <w:sz w:val="24"/>
                <w:szCs w:val="24"/>
              </w:rPr>
              <w:t>10</w:t>
            </w:r>
          </w:p>
        </w:tc>
        <w:tc>
          <w:tcPr>
            <w:tcW w:w="2174" w:type="dxa"/>
            <w:noWrap w:val="0"/>
            <w:vAlign w:val="center"/>
          </w:tcPr>
          <w:p w14:paraId="1163DB15">
            <w:pPr>
              <w:jc w:val="center"/>
              <w:rPr>
                <w:rFonts w:hint="eastAsia" w:ascii="宋体" w:hAnsi="宋体" w:eastAsia="宋体" w:cs="宋体"/>
                <w:sz w:val="24"/>
                <w:szCs w:val="24"/>
              </w:rPr>
            </w:pPr>
            <w:r>
              <w:rPr>
                <w:rFonts w:hint="eastAsia" w:ascii="宋体" w:hAnsi="宋体" w:eastAsia="宋体" w:cs="宋体"/>
                <w:sz w:val="24"/>
                <w:szCs w:val="24"/>
              </w:rPr>
              <w:t>报价文件有效期</w:t>
            </w:r>
          </w:p>
        </w:tc>
        <w:tc>
          <w:tcPr>
            <w:tcW w:w="6998" w:type="dxa"/>
            <w:noWrap w:val="0"/>
            <w:vAlign w:val="center"/>
          </w:tcPr>
          <w:p w14:paraId="09D55709">
            <w:pPr>
              <w:rPr>
                <w:rFonts w:hint="eastAsia" w:ascii="宋体" w:hAnsi="宋体" w:eastAsia="宋体" w:cs="宋体"/>
                <w:sz w:val="24"/>
                <w:szCs w:val="24"/>
              </w:rPr>
            </w:pPr>
            <w:r>
              <w:rPr>
                <w:rFonts w:hint="eastAsia" w:ascii="宋体" w:hAnsi="宋体" w:eastAsia="宋体" w:cs="宋体"/>
                <w:sz w:val="24"/>
                <w:szCs w:val="24"/>
              </w:rPr>
              <w:t>报价截止时间起</w:t>
            </w:r>
            <w:r>
              <w:rPr>
                <w:rFonts w:hint="eastAsia" w:ascii="宋体" w:hAnsi="宋体" w:eastAsia="宋体" w:cs="宋体"/>
                <w:sz w:val="24"/>
                <w:szCs w:val="24"/>
                <w:lang w:val="en-US" w:eastAsia="zh-CN"/>
              </w:rPr>
              <w:t>30</w:t>
            </w:r>
            <w:r>
              <w:rPr>
                <w:rFonts w:hint="eastAsia" w:ascii="宋体" w:hAnsi="宋体" w:eastAsia="宋体" w:cs="宋体"/>
                <w:sz w:val="24"/>
                <w:szCs w:val="24"/>
              </w:rPr>
              <w:t>天</w:t>
            </w:r>
          </w:p>
        </w:tc>
      </w:tr>
    </w:tbl>
    <w:p w14:paraId="615C0962">
      <w:pPr>
        <w:rPr>
          <w:rFonts w:hint="eastAsia"/>
          <w:lang w:val="en-US" w:eastAsia="zh-CN"/>
        </w:rPr>
      </w:pPr>
      <w:r>
        <w:rPr>
          <w:rFonts w:hint="eastAsia"/>
          <w:lang w:val="en-US" w:eastAsia="zh-CN"/>
        </w:rPr>
        <w:br w:type="page"/>
      </w:r>
    </w:p>
    <w:p w14:paraId="51ED3018">
      <w:pPr>
        <w:snapToGrid w:val="0"/>
        <w:spacing w:line="360" w:lineRule="auto"/>
        <w:ind w:firstLine="602" w:firstLineChars="200"/>
        <w:outlineLvl w:val="1"/>
        <w:rPr>
          <w:rFonts w:hint="eastAsia" w:ascii="宋体" w:hAnsi="宋体" w:eastAsia="宋体" w:cs="宋体"/>
          <w:b/>
          <w:sz w:val="30"/>
          <w:szCs w:val="30"/>
        </w:rPr>
      </w:pPr>
      <w:r>
        <w:rPr>
          <w:rFonts w:hint="eastAsia" w:ascii="宋体" w:hAnsi="宋体" w:eastAsia="宋体" w:cs="宋体"/>
          <w:b/>
          <w:sz w:val="30"/>
          <w:szCs w:val="30"/>
          <w:lang w:val="en-US" w:eastAsia="zh-CN"/>
        </w:rPr>
        <w:t>2、</w:t>
      </w:r>
      <w:r>
        <w:rPr>
          <w:rFonts w:hint="eastAsia" w:ascii="宋体" w:hAnsi="宋体" w:eastAsia="宋体" w:cs="宋体"/>
          <w:b/>
          <w:sz w:val="30"/>
          <w:szCs w:val="30"/>
        </w:rPr>
        <w:t>供应商资格要求</w:t>
      </w:r>
    </w:p>
    <w:p w14:paraId="0967EEC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snapToGrid w:val="0"/>
          <w:kern w:val="0"/>
          <w:sz w:val="28"/>
          <w:szCs w:val="28"/>
          <w:highlight w:val="none"/>
        </w:rPr>
      </w:pPr>
      <w:r>
        <w:rPr>
          <w:rFonts w:hint="eastAsia" w:ascii="宋体" w:hAnsi="宋体" w:eastAsia="宋体" w:cs="宋体"/>
          <w:b/>
          <w:bCs/>
          <w:snapToGrid w:val="0"/>
          <w:kern w:val="0"/>
          <w:sz w:val="28"/>
          <w:szCs w:val="28"/>
          <w:highlight w:val="none"/>
        </w:rPr>
        <w:t>本次</w:t>
      </w:r>
      <w:r>
        <w:rPr>
          <w:rFonts w:hint="eastAsia" w:ascii="宋体" w:hAnsi="宋体" w:eastAsia="宋体" w:cs="宋体"/>
          <w:b/>
          <w:bCs/>
          <w:snapToGrid w:val="0"/>
          <w:kern w:val="0"/>
          <w:sz w:val="28"/>
          <w:szCs w:val="28"/>
          <w:highlight w:val="none"/>
          <w:lang w:val="en-US" w:eastAsia="zh-CN"/>
        </w:rPr>
        <w:t>竞价</w:t>
      </w:r>
      <w:r>
        <w:rPr>
          <w:rFonts w:hint="eastAsia" w:ascii="宋体" w:hAnsi="宋体" w:eastAsia="宋体" w:cs="宋体"/>
          <w:b/>
          <w:bCs/>
          <w:snapToGrid w:val="0"/>
          <w:kern w:val="0"/>
          <w:sz w:val="28"/>
          <w:szCs w:val="28"/>
          <w:highlight w:val="none"/>
        </w:rPr>
        <w:t>采用资格</w:t>
      </w:r>
      <w:r>
        <w:rPr>
          <w:rFonts w:hint="eastAsia" w:ascii="宋体" w:hAnsi="宋体" w:eastAsia="宋体" w:cs="宋体"/>
          <w:b/>
          <w:bCs/>
          <w:snapToGrid w:val="0"/>
          <w:kern w:val="0"/>
          <w:sz w:val="28"/>
          <w:szCs w:val="28"/>
          <w:highlight w:val="none"/>
          <w:lang w:val="en-US" w:eastAsia="zh-CN"/>
        </w:rPr>
        <w:t>先</w:t>
      </w:r>
      <w:r>
        <w:rPr>
          <w:rFonts w:hint="eastAsia" w:ascii="宋体" w:hAnsi="宋体" w:eastAsia="宋体" w:cs="宋体"/>
          <w:b/>
          <w:bCs/>
          <w:snapToGrid w:val="0"/>
          <w:kern w:val="0"/>
          <w:sz w:val="28"/>
          <w:szCs w:val="28"/>
          <w:highlight w:val="none"/>
        </w:rPr>
        <w:t>审方式进行，采购人在供应商符合性评审前，首先根据以下要求对供应商进行资质审查，对资格</w:t>
      </w:r>
      <w:r>
        <w:rPr>
          <w:rFonts w:hint="eastAsia" w:ascii="宋体" w:hAnsi="宋体" w:eastAsia="宋体" w:cs="宋体"/>
          <w:b/>
          <w:bCs/>
          <w:snapToGrid w:val="0"/>
          <w:kern w:val="0"/>
          <w:sz w:val="28"/>
          <w:szCs w:val="28"/>
          <w:highlight w:val="none"/>
          <w:lang w:val="en-US" w:eastAsia="zh-CN"/>
        </w:rPr>
        <w:t>审核</w:t>
      </w:r>
      <w:r>
        <w:rPr>
          <w:rFonts w:hint="eastAsia" w:ascii="宋体" w:hAnsi="宋体" w:eastAsia="宋体" w:cs="宋体"/>
          <w:b/>
          <w:bCs/>
          <w:snapToGrid w:val="0"/>
          <w:kern w:val="0"/>
          <w:sz w:val="28"/>
          <w:szCs w:val="28"/>
          <w:highlight w:val="none"/>
        </w:rPr>
        <w:t>不合格的供应商，将否决其报价文件。</w:t>
      </w:r>
    </w:p>
    <w:p w14:paraId="58E1F5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 xml:space="preserve">2.1 </w:t>
      </w:r>
      <w:r>
        <w:rPr>
          <w:rFonts w:hint="eastAsia" w:ascii="宋体" w:hAnsi="宋体" w:eastAsia="宋体" w:cs="宋体"/>
          <w:bCs/>
          <w:sz w:val="28"/>
          <w:szCs w:val="28"/>
          <w:highlight w:val="none"/>
        </w:rPr>
        <w:t>供应商</w:t>
      </w:r>
      <w:r>
        <w:rPr>
          <w:rFonts w:hint="eastAsia" w:ascii="宋体" w:hAnsi="宋体" w:eastAsia="宋体" w:cs="宋体"/>
          <w:bCs/>
          <w:sz w:val="28"/>
          <w:szCs w:val="28"/>
          <w:highlight w:val="none"/>
          <w:lang w:val="en-US" w:eastAsia="zh-CN"/>
        </w:rPr>
        <w:t>必须在中华人民共和国注册，具有独立法人资格和独立签订合同的权利，具有有效的企业营业执照。</w:t>
      </w:r>
    </w:p>
    <w:p w14:paraId="4115627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 xml:space="preserve">2.2 </w:t>
      </w:r>
      <w:r>
        <w:rPr>
          <w:rFonts w:hint="eastAsia" w:ascii="宋体" w:hAnsi="宋体" w:eastAsia="宋体" w:cs="宋体"/>
          <w:bCs/>
          <w:sz w:val="28"/>
          <w:szCs w:val="28"/>
          <w:highlight w:val="none"/>
        </w:rPr>
        <w:t>供应商具有良好的银行资信和商业信誉，没有处于被责令停业、财产被冻结、破产状态。</w:t>
      </w:r>
    </w:p>
    <w:p w14:paraId="28FBF38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2.3 与采购方存在利害关系可能影响竞价公正性的法人、其他组织或者个人，不得参加本项目的竞价。一经发现，采购方可取消其参与竞价资格</w:t>
      </w:r>
      <w:r>
        <w:rPr>
          <w:rFonts w:hint="eastAsia" w:ascii="宋体" w:hAnsi="宋体" w:eastAsia="宋体" w:cs="宋体"/>
          <w:bCs/>
          <w:sz w:val="28"/>
          <w:szCs w:val="28"/>
          <w:highlight w:val="none"/>
          <w:lang w:eastAsia="zh-CN"/>
        </w:rPr>
        <w:t>。</w:t>
      </w:r>
    </w:p>
    <w:p w14:paraId="2F0B182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 xml:space="preserve">2.4 </w:t>
      </w:r>
      <w:r>
        <w:rPr>
          <w:rFonts w:hint="eastAsia" w:ascii="宋体" w:hAnsi="宋体" w:eastAsia="宋体" w:cs="宋体"/>
          <w:bCs/>
          <w:sz w:val="28"/>
          <w:szCs w:val="28"/>
          <w:highlight w:val="none"/>
        </w:rPr>
        <w:t>单位负责人为同一人或者存在控股、管理关系的不同单位，不得参加同一项目竞价。</w:t>
      </w:r>
    </w:p>
    <w:p w14:paraId="684297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 xml:space="preserve">2.5 </w:t>
      </w:r>
      <w:r>
        <w:rPr>
          <w:rFonts w:hint="eastAsia" w:ascii="宋体" w:hAnsi="宋体" w:eastAsia="宋体" w:cs="宋体"/>
          <w:bCs/>
          <w:sz w:val="28"/>
          <w:szCs w:val="28"/>
          <w:highlight w:val="none"/>
        </w:rPr>
        <w:t>不得在“信用中国”网站（www.creditchina.gov.cn）被列入“失信被执行人名单”、“经营异常”、“政府采购严重违法失信名单”。</w:t>
      </w:r>
    </w:p>
    <w:p w14:paraId="2CB290E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 w:val="0"/>
          <w:bCs w:val="0"/>
          <w:snapToGrid w:val="0"/>
          <w:kern w:val="0"/>
          <w:sz w:val="28"/>
          <w:szCs w:val="28"/>
          <w:highlight w:val="none"/>
        </w:rPr>
      </w:pPr>
      <w:r>
        <w:rPr>
          <w:rFonts w:hint="eastAsia" w:ascii="宋体" w:hAnsi="宋体" w:eastAsia="宋体" w:cs="宋体"/>
          <w:b w:val="0"/>
          <w:bCs w:val="0"/>
          <w:snapToGrid w:val="0"/>
          <w:kern w:val="0"/>
          <w:sz w:val="28"/>
          <w:szCs w:val="28"/>
          <w:highlight w:val="none"/>
        </w:rPr>
        <w:t>特别说明：</w:t>
      </w:r>
    </w:p>
    <w:p w14:paraId="336E4FD3">
      <w:pPr>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left"/>
        <w:textAlignment w:val="auto"/>
        <w:rPr>
          <w:rFonts w:hint="eastAsia" w:ascii="宋体" w:hAnsi="宋体" w:eastAsia="宋体" w:cs="宋体"/>
          <w:b w:val="0"/>
          <w:bCs w:val="0"/>
          <w:snapToGrid w:val="0"/>
          <w:kern w:val="0"/>
          <w:sz w:val="28"/>
          <w:szCs w:val="28"/>
          <w:highlight w:val="none"/>
        </w:rPr>
      </w:pPr>
      <w:r>
        <w:rPr>
          <w:rFonts w:hint="eastAsia" w:ascii="宋体" w:hAnsi="宋体" w:eastAsia="宋体" w:cs="宋体"/>
          <w:b w:val="0"/>
          <w:bCs w:val="0"/>
          <w:snapToGrid w:val="0"/>
          <w:kern w:val="0"/>
          <w:sz w:val="28"/>
          <w:szCs w:val="28"/>
          <w:highlight w:val="none"/>
        </w:rPr>
        <w:t>1</w:t>
      </w:r>
      <w:r>
        <w:rPr>
          <w:rFonts w:hint="eastAsia" w:ascii="宋体" w:hAnsi="宋体" w:eastAsia="宋体" w:cs="宋体"/>
          <w:b w:val="0"/>
          <w:bCs w:val="0"/>
          <w:snapToGrid w:val="0"/>
          <w:kern w:val="0"/>
          <w:sz w:val="28"/>
          <w:szCs w:val="28"/>
          <w:highlight w:val="none"/>
          <w:lang w:eastAsia="zh-CN"/>
        </w:rPr>
        <w:t>、</w:t>
      </w:r>
      <w:r>
        <w:rPr>
          <w:rFonts w:hint="eastAsia" w:ascii="宋体" w:hAnsi="宋体" w:eastAsia="宋体" w:cs="宋体"/>
          <w:b w:val="0"/>
          <w:bCs w:val="0"/>
          <w:snapToGrid w:val="0"/>
          <w:kern w:val="0"/>
          <w:sz w:val="28"/>
          <w:szCs w:val="28"/>
          <w:highlight w:val="none"/>
        </w:rPr>
        <w:t>请各供应商在提供以上要求的相关资质资料时务必同时提供</w:t>
      </w:r>
      <w:r>
        <w:rPr>
          <w:rFonts w:hint="eastAsia" w:ascii="宋体" w:hAnsi="宋体" w:eastAsia="宋体" w:cs="宋体"/>
          <w:b w:val="0"/>
          <w:bCs w:val="0"/>
          <w:snapToGrid w:val="0"/>
          <w:kern w:val="0"/>
          <w:sz w:val="28"/>
          <w:szCs w:val="28"/>
          <w:highlight w:val="none"/>
          <w:lang w:val="en-US" w:eastAsia="zh-CN"/>
        </w:rPr>
        <w:t>证明文件或承诺函或</w:t>
      </w:r>
      <w:r>
        <w:rPr>
          <w:rFonts w:hint="eastAsia" w:ascii="宋体" w:hAnsi="宋体" w:eastAsia="宋体" w:cs="宋体"/>
          <w:b w:val="0"/>
          <w:bCs w:val="0"/>
          <w:snapToGrid w:val="0"/>
          <w:kern w:val="0"/>
          <w:sz w:val="28"/>
          <w:szCs w:val="28"/>
          <w:highlight w:val="none"/>
        </w:rPr>
        <w:t>相应网站的查询结果截图，以便采购人在网上核实；对于不提供</w:t>
      </w:r>
      <w:r>
        <w:rPr>
          <w:rFonts w:hint="eastAsia" w:ascii="宋体" w:hAnsi="宋体" w:eastAsia="宋体" w:cs="宋体"/>
          <w:b w:val="0"/>
          <w:bCs w:val="0"/>
          <w:snapToGrid w:val="0"/>
          <w:kern w:val="0"/>
          <w:sz w:val="28"/>
          <w:szCs w:val="28"/>
          <w:highlight w:val="none"/>
          <w:lang w:val="en-US" w:eastAsia="zh-CN"/>
        </w:rPr>
        <w:t>证明文件和</w:t>
      </w:r>
      <w:r>
        <w:rPr>
          <w:rFonts w:hint="eastAsia" w:ascii="宋体" w:hAnsi="宋体" w:eastAsia="宋体" w:cs="宋体"/>
          <w:b w:val="0"/>
          <w:bCs w:val="0"/>
          <w:snapToGrid w:val="0"/>
          <w:kern w:val="0"/>
          <w:sz w:val="28"/>
          <w:szCs w:val="28"/>
          <w:highlight w:val="none"/>
        </w:rPr>
        <w:t>网上查询结果截图的，采购人有权对其按资格审查不通过处理。</w:t>
      </w:r>
    </w:p>
    <w:p w14:paraId="4F008BD9">
      <w:pPr>
        <w:numPr>
          <w:ilvl w:val="0"/>
          <w:numId w:val="0"/>
        </w:numPr>
        <w:spacing w:line="276" w:lineRule="auto"/>
        <w:ind w:firstLine="280" w:firstLineChars="100"/>
        <w:rPr>
          <w:rFonts w:ascii="仿宋" w:hAnsi="仿宋" w:eastAsia="仿宋" w:cs="仿宋"/>
          <w:b/>
          <w:sz w:val="24"/>
        </w:rPr>
      </w:pPr>
      <w:r>
        <w:rPr>
          <w:rFonts w:hint="eastAsia" w:ascii="宋体" w:hAnsi="宋体" w:eastAsia="宋体" w:cs="宋体"/>
          <w:b w:val="0"/>
          <w:bCs w:val="0"/>
          <w:snapToGrid w:val="0"/>
          <w:kern w:val="0"/>
          <w:sz w:val="28"/>
          <w:szCs w:val="28"/>
          <w:highlight w:val="none"/>
          <w:lang w:val="en-US" w:eastAsia="zh-CN"/>
        </w:rPr>
        <w:t>2、</w:t>
      </w:r>
      <w:r>
        <w:rPr>
          <w:rFonts w:hint="eastAsia" w:ascii="宋体" w:hAnsi="宋体" w:eastAsia="宋体" w:cs="宋体"/>
          <w:b w:val="0"/>
          <w:bCs w:val="0"/>
          <w:snapToGrid w:val="0"/>
          <w:kern w:val="0"/>
          <w:sz w:val="28"/>
          <w:szCs w:val="28"/>
          <w:highlight w:val="none"/>
        </w:rPr>
        <w:t>成交后无正当理由放弃的供应商，将被拉入黑名单，并按照</w:t>
      </w:r>
      <w:r>
        <w:rPr>
          <w:rFonts w:hint="eastAsia" w:ascii="宋体" w:hAnsi="宋体" w:eastAsia="宋体" w:cs="宋体"/>
          <w:b w:val="0"/>
          <w:bCs w:val="0"/>
          <w:snapToGrid w:val="0"/>
          <w:kern w:val="0"/>
          <w:sz w:val="28"/>
          <w:szCs w:val="28"/>
          <w:highlight w:val="none"/>
          <w:lang w:val="en-US" w:eastAsia="zh-CN"/>
        </w:rPr>
        <w:t>江西省政府采购电子卖场</w:t>
      </w:r>
      <w:r>
        <w:rPr>
          <w:rFonts w:hint="eastAsia" w:ascii="宋体" w:hAnsi="宋体" w:eastAsia="宋体" w:cs="宋体"/>
          <w:b w:val="0"/>
          <w:bCs w:val="0"/>
          <w:snapToGrid w:val="0"/>
          <w:kern w:val="0"/>
          <w:sz w:val="28"/>
          <w:szCs w:val="28"/>
          <w:highlight w:val="none"/>
        </w:rPr>
        <w:t>供应商管理办法相关规定处理。</w:t>
      </w:r>
    </w:p>
    <w:p w14:paraId="2F323944">
      <w:pPr>
        <w:keepNext w:val="0"/>
        <w:keepLines w:val="0"/>
        <w:pageBreakBefore w:val="0"/>
        <w:widowControl w:val="0"/>
        <w:kinsoku/>
        <w:wordWrap/>
        <w:overflowPunct/>
        <w:topLinePunct w:val="0"/>
        <w:autoSpaceDE/>
        <w:autoSpaceDN/>
        <w:bidi w:val="0"/>
        <w:adjustRightInd w:val="0"/>
        <w:snapToGrid w:val="0"/>
        <w:spacing w:line="360" w:lineRule="auto"/>
        <w:ind w:firstLine="280" w:firstLineChars="100"/>
        <w:jc w:val="left"/>
        <w:textAlignment w:val="auto"/>
        <w:rPr>
          <w:rFonts w:hint="eastAsia" w:ascii="宋体" w:hAnsi="宋体" w:eastAsia="宋体" w:cs="宋体"/>
          <w:b w:val="0"/>
          <w:bCs w:val="0"/>
          <w:snapToGrid w:val="0"/>
          <w:kern w:val="0"/>
          <w:sz w:val="28"/>
          <w:szCs w:val="28"/>
          <w:highlight w:val="none"/>
        </w:rPr>
      </w:pPr>
      <w:r>
        <w:rPr>
          <w:rFonts w:hint="eastAsia" w:ascii="宋体" w:hAnsi="宋体" w:eastAsia="宋体" w:cs="宋体"/>
          <w:b w:val="0"/>
          <w:bCs w:val="0"/>
          <w:snapToGrid w:val="0"/>
          <w:kern w:val="0"/>
          <w:sz w:val="28"/>
          <w:szCs w:val="28"/>
          <w:highlight w:val="none"/>
          <w:lang w:val="en-US" w:eastAsia="zh-CN"/>
        </w:rPr>
        <w:t>3、</w:t>
      </w:r>
      <w:r>
        <w:rPr>
          <w:rFonts w:hint="eastAsia" w:ascii="宋体" w:hAnsi="宋体" w:eastAsia="宋体" w:cs="宋体"/>
          <w:b w:val="0"/>
          <w:bCs w:val="0"/>
          <w:snapToGrid w:val="0"/>
          <w:kern w:val="0"/>
          <w:sz w:val="28"/>
          <w:szCs w:val="28"/>
          <w:highlight w:val="none"/>
        </w:rPr>
        <w:t>中标单位项目管理人员（注册建造师、技术负责人、施工员、质检员、专职安全员），必须与投标文件载明人员一致；注册建造师、技术负责人、施工员、质检员、专职安全员须到招标人指定位置电子考勤，每月电子考勤时间少于</w:t>
      </w:r>
      <w:bookmarkStart w:id="3" w:name="OLE_LINK120"/>
      <w:bookmarkStart w:id="4" w:name="OLE_LINK119"/>
      <w:r>
        <w:rPr>
          <w:rFonts w:hint="eastAsia" w:ascii="宋体" w:hAnsi="宋体" w:eastAsia="宋体" w:cs="宋体"/>
          <w:b w:val="0"/>
          <w:bCs w:val="0"/>
          <w:snapToGrid w:val="0"/>
          <w:kern w:val="0"/>
          <w:sz w:val="28"/>
          <w:szCs w:val="28"/>
          <w:highlight w:val="none"/>
        </w:rPr>
        <w:t>22天的</w:t>
      </w:r>
      <w:bookmarkEnd w:id="3"/>
      <w:bookmarkEnd w:id="4"/>
      <w:r>
        <w:rPr>
          <w:rFonts w:hint="eastAsia" w:ascii="宋体" w:hAnsi="宋体" w:eastAsia="宋体" w:cs="宋体"/>
          <w:b w:val="0"/>
          <w:bCs w:val="0"/>
          <w:snapToGrid w:val="0"/>
          <w:kern w:val="0"/>
          <w:sz w:val="28"/>
          <w:szCs w:val="28"/>
          <w:highlight w:val="none"/>
        </w:rPr>
        <w:t>，即认定中标单位未在施工现场设立项目管理机构和派驻相应人员，未对该工程的施工活动进行有效管理，视同转包行为，依法进行处罚。中标单位不得转包，如发现转包取消承建资格，没收履约保证金</w:t>
      </w:r>
      <w:r>
        <w:rPr>
          <w:rFonts w:hint="eastAsia" w:ascii="宋体" w:hAnsi="宋体" w:eastAsia="宋体" w:cs="宋体"/>
          <w:b w:val="0"/>
          <w:bCs w:val="0"/>
          <w:snapToGrid w:val="0"/>
          <w:kern w:val="0"/>
          <w:sz w:val="28"/>
          <w:szCs w:val="28"/>
          <w:highlight w:val="none"/>
          <w:lang w:eastAsia="zh-CN"/>
        </w:rPr>
        <w:t>及列入黑名单</w:t>
      </w:r>
      <w:r>
        <w:rPr>
          <w:rFonts w:hint="eastAsia" w:ascii="宋体" w:hAnsi="宋体" w:eastAsia="宋体" w:cs="宋体"/>
          <w:b w:val="0"/>
          <w:bCs w:val="0"/>
          <w:snapToGrid w:val="0"/>
          <w:kern w:val="0"/>
          <w:sz w:val="28"/>
          <w:szCs w:val="28"/>
          <w:highlight w:val="none"/>
        </w:rPr>
        <w:t>。</w:t>
      </w:r>
    </w:p>
    <w:p w14:paraId="33B5E62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bCs/>
          <w:sz w:val="28"/>
          <w:szCs w:val="28"/>
          <w:highlight w:val="none"/>
        </w:rPr>
      </w:pPr>
      <w:r>
        <w:rPr>
          <w:rFonts w:hint="eastAsia" w:ascii="宋体" w:hAnsi="宋体" w:eastAsia="宋体" w:cs="宋体"/>
          <w:b w:val="0"/>
          <w:bCs w:val="0"/>
          <w:snapToGrid w:val="0"/>
          <w:kern w:val="0"/>
          <w:sz w:val="28"/>
          <w:szCs w:val="28"/>
          <w:highlight w:val="none"/>
          <w:lang w:val="en-US" w:eastAsia="zh-CN"/>
        </w:rPr>
        <w:t>4、</w:t>
      </w:r>
      <w:r>
        <w:rPr>
          <w:rFonts w:hint="eastAsia" w:ascii="宋体" w:hAnsi="宋体" w:eastAsia="宋体" w:cs="宋体"/>
          <w:bCs/>
          <w:sz w:val="28"/>
          <w:szCs w:val="28"/>
          <w:highlight w:val="none"/>
        </w:rPr>
        <w:t>方便项目施工管理技术交流中标单位需注册在乐安县的总公司或中标后需在本地设立服务机构，并保证开具增值税9%的普通发票。</w:t>
      </w:r>
    </w:p>
    <w:p w14:paraId="37778FD4">
      <w:pPr>
        <w:rPr>
          <w:b/>
          <w:sz w:val="30"/>
          <w:szCs w:val="30"/>
        </w:rPr>
      </w:pPr>
      <w:r>
        <w:rPr>
          <w:rFonts w:hint="eastAsia" w:ascii="宋体" w:hAnsi="宋体" w:eastAsia="宋体" w:cs="宋体"/>
          <w:b/>
          <w:sz w:val="30"/>
          <w:szCs w:val="30"/>
          <w:lang w:val="en-US" w:eastAsia="zh-CN"/>
        </w:rPr>
        <w:t>3、竞价采购</w:t>
      </w:r>
      <w:r>
        <w:rPr>
          <w:b/>
          <w:sz w:val="30"/>
          <w:szCs w:val="30"/>
        </w:rPr>
        <w:t>工作流程及注意事项</w:t>
      </w:r>
    </w:p>
    <w:p w14:paraId="7FFF038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本次采取电子报价方式。</w:t>
      </w:r>
    </w:p>
    <w:p w14:paraId="7791B78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参与供应商必须于</w:t>
      </w:r>
      <w:r>
        <w:rPr>
          <w:rFonts w:hint="eastAsia" w:ascii="宋体" w:hAnsi="宋体" w:eastAsia="宋体" w:cs="宋体"/>
          <w:b w:val="0"/>
          <w:bCs w:val="0"/>
          <w:sz w:val="28"/>
          <w:szCs w:val="28"/>
          <w:lang w:eastAsia="zh-CN"/>
        </w:rPr>
        <w:t>江西省政府采购电子卖场</w:t>
      </w:r>
      <w:r>
        <w:rPr>
          <w:rFonts w:hint="eastAsia" w:ascii="宋体" w:hAnsi="宋体" w:eastAsia="宋体" w:cs="宋体"/>
          <w:b w:val="0"/>
          <w:bCs w:val="0"/>
          <w:sz w:val="28"/>
          <w:szCs w:val="28"/>
        </w:rPr>
        <w:t>发布的报价截止时间前在</w:t>
      </w:r>
      <w:r>
        <w:rPr>
          <w:rFonts w:hint="eastAsia" w:ascii="宋体" w:hAnsi="宋体" w:eastAsia="宋体" w:cs="宋体"/>
          <w:b w:val="0"/>
          <w:bCs w:val="0"/>
          <w:sz w:val="28"/>
          <w:szCs w:val="28"/>
          <w:lang w:eastAsia="zh-CN"/>
        </w:rPr>
        <w:t>江西省政府采购电子卖场</w:t>
      </w:r>
      <w:r>
        <w:rPr>
          <w:rFonts w:hint="eastAsia" w:ascii="宋体" w:hAnsi="宋体" w:eastAsia="宋体" w:cs="宋体"/>
          <w:b w:val="0"/>
          <w:bCs w:val="0"/>
          <w:sz w:val="28"/>
          <w:szCs w:val="28"/>
        </w:rPr>
        <w:t xml:space="preserve">系统中完成电子报价文件上传操作。 </w:t>
      </w:r>
    </w:p>
    <w:p w14:paraId="1C865DA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 xml:space="preserve">2 </w:t>
      </w:r>
      <w:r>
        <w:rPr>
          <w:rFonts w:hint="eastAsia" w:ascii="宋体" w:hAnsi="宋体" w:eastAsia="宋体" w:cs="宋体"/>
          <w:b w:val="0"/>
          <w:bCs w:val="0"/>
          <w:sz w:val="28"/>
          <w:szCs w:val="28"/>
        </w:rPr>
        <w:t>参与供应商应认真研究本</w:t>
      </w:r>
      <w:r>
        <w:rPr>
          <w:rFonts w:hint="eastAsia" w:ascii="宋体" w:hAnsi="宋体" w:eastAsia="宋体" w:cs="宋体"/>
          <w:b w:val="0"/>
          <w:bCs w:val="0"/>
          <w:sz w:val="28"/>
          <w:szCs w:val="28"/>
          <w:lang w:eastAsia="zh-CN"/>
        </w:rPr>
        <w:t>竞价文件</w:t>
      </w:r>
      <w:r>
        <w:rPr>
          <w:rFonts w:hint="eastAsia" w:ascii="宋体" w:hAnsi="宋体" w:eastAsia="宋体" w:cs="宋体"/>
          <w:b w:val="0"/>
          <w:bCs w:val="0"/>
          <w:sz w:val="28"/>
          <w:szCs w:val="28"/>
        </w:rPr>
        <w:t>，由于参与供应商对本</w:t>
      </w:r>
      <w:r>
        <w:rPr>
          <w:rFonts w:hint="eastAsia" w:ascii="宋体" w:hAnsi="宋体" w:eastAsia="宋体" w:cs="宋体"/>
          <w:b w:val="0"/>
          <w:bCs w:val="0"/>
          <w:sz w:val="28"/>
          <w:szCs w:val="28"/>
          <w:lang w:val="en-US" w:eastAsia="zh-CN"/>
        </w:rPr>
        <w:t>竞价</w:t>
      </w:r>
      <w:r>
        <w:rPr>
          <w:rFonts w:hint="eastAsia" w:ascii="宋体" w:hAnsi="宋体" w:eastAsia="宋体" w:cs="宋体"/>
          <w:b w:val="0"/>
          <w:bCs w:val="0"/>
          <w:sz w:val="28"/>
          <w:szCs w:val="28"/>
        </w:rPr>
        <w:t>文件的误解而导致的取消竞价资格、未成交或成交后的任何风险，其责任自负。</w:t>
      </w:r>
    </w:p>
    <w:p w14:paraId="1775DAD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 xml:space="preserve">3.3 </w:t>
      </w:r>
      <w:r>
        <w:rPr>
          <w:rFonts w:hint="eastAsia" w:ascii="宋体" w:hAnsi="宋体" w:eastAsia="宋体" w:cs="宋体"/>
          <w:b w:val="0"/>
          <w:bCs w:val="0"/>
          <w:sz w:val="28"/>
          <w:szCs w:val="28"/>
        </w:rPr>
        <w:t>本次报价文件以电子版为准进行资格</w:t>
      </w:r>
      <w:r>
        <w:rPr>
          <w:rFonts w:hint="eastAsia" w:ascii="宋体" w:hAnsi="宋体" w:eastAsia="宋体" w:cs="宋体"/>
          <w:b w:val="0"/>
          <w:bCs w:val="0"/>
          <w:sz w:val="28"/>
          <w:szCs w:val="28"/>
          <w:lang w:val="en-US" w:eastAsia="zh-CN"/>
        </w:rPr>
        <w:t>进行审核</w:t>
      </w:r>
      <w:r>
        <w:rPr>
          <w:rFonts w:hint="eastAsia" w:ascii="宋体" w:hAnsi="宋体" w:eastAsia="宋体" w:cs="宋体"/>
          <w:b w:val="0"/>
          <w:bCs w:val="0"/>
          <w:sz w:val="28"/>
          <w:szCs w:val="28"/>
        </w:rPr>
        <w:t>，因业务操作问题引起的一切后果由参与供应商自行负责。</w:t>
      </w:r>
      <w:bookmarkStart w:id="5" w:name="_Toc41448320"/>
      <w:bookmarkStart w:id="6" w:name="_Toc80582178"/>
      <w:bookmarkStart w:id="7" w:name="_Toc44350290"/>
      <w:bookmarkStart w:id="8" w:name="_Toc33516500"/>
      <w:bookmarkStart w:id="9" w:name="_Toc43792846"/>
    </w:p>
    <w:p w14:paraId="11103548">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sz w:val="28"/>
          <w:szCs w:val="28"/>
        </w:rPr>
      </w:pPr>
      <w:r>
        <w:rPr>
          <w:rFonts w:hint="eastAsia" w:ascii="宋体" w:hAnsi="宋体" w:eastAsia="宋体" w:cs="宋体"/>
          <w:b/>
          <w:sz w:val="28"/>
          <w:szCs w:val="28"/>
        </w:rPr>
        <w:t>4</w:t>
      </w:r>
      <w:r>
        <w:rPr>
          <w:rFonts w:hint="eastAsia" w:ascii="宋体" w:hAnsi="宋体" w:eastAsia="宋体" w:cs="宋体"/>
          <w:b/>
          <w:sz w:val="28"/>
          <w:szCs w:val="28"/>
          <w:lang w:eastAsia="zh-CN"/>
        </w:rPr>
        <w:t>、</w:t>
      </w:r>
      <w:r>
        <w:rPr>
          <w:rFonts w:hint="eastAsia" w:ascii="宋体" w:hAnsi="宋体" w:eastAsia="宋体" w:cs="宋体"/>
          <w:b/>
          <w:sz w:val="28"/>
          <w:szCs w:val="28"/>
        </w:rPr>
        <w:t>报价</w:t>
      </w:r>
      <w:bookmarkEnd w:id="5"/>
      <w:bookmarkEnd w:id="6"/>
      <w:bookmarkEnd w:id="7"/>
      <w:bookmarkEnd w:id="8"/>
      <w:bookmarkEnd w:id="9"/>
      <w:r>
        <w:rPr>
          <w:rFonts w:hint="eastAsia" w:ascii="宋体" w:hAnsi="宋体" w:eastAsia="宋体" w:cs="宋体"/>
          <w:b/>
          <w:sz w:val="28"/>
          <w:szCs w:val="28"/>
        </w:rPr>
        <w:t>原则</w:t>
      </w:r>
    </w:p>
    <w:p w14:paraId="7170B14E">
      <w:pPr>
        <w:pStyle w:val="4"/>
        <w:keepNext w:val="0"/>
        <w:keepLines w:val="0"/>
        <w:pageBreakBefore w:val="0"/>
        <w:widowControl w:val="0"/>
        <w:kinsoku/>
        <w:wordWrap/>
        <w:overflowPunct/>
        <w:topLinePunct w:val="0"/>
        <w:autoSpaceDE/>
        <w:autoSpaceDN/>
        <w:bidi w:val="0"/>
        <w:adjustRightInd w:val="0"/>
        <w:snapToGrid/>
        <w:spacing w:line="36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kern w:val="2"/>
          <w:sz w:val="28"/>
          <w:szCs w:val="28"/>
          <w:highlight w:val="none"/>
        </w:rPr>
        <w:t xml:space="preserve">4.1 </w:t>
      </w:r>
      <w:r>
        <w:rPr>
          <w:rFonts w:hint="eastAsia" w:ascii="宋体" w:hAnsi="宋体" w:eastAsia="宋体" w:cs="宋体"/>
          <w:b/>
          <w:bCs/>
          <w:sz w:val="28"/>
          <w:szCs w:val="28"/>
          <w:highlight w:val="none"/>
        </w:rPr>
        <w:t>本项目采用</w:t>
      </w:r>
      <w:r>
        <w:rPr>
          <w:rFonts w:hint="eastAsia" w:ascii="宋体" w:hAnsi="宋体" w:eastAsia="宋体" w:cs="宋体"/>
          <w:b/>
          <w:bCs/>
          <w:sz w:val="28"/>
          <w:szCs w:val="28"/>
          <w:highlight w:val="none"/>
          <w:lang w:val="en-US" w:eastAsia="zh-CN"/>
        </w:rPr>
        <w:t>固定总价</w:t>
      </w:r>
      <w:r>
        <w:rPr>
          <w:rFonts w:hint="eastAsia" w:ascii="宋体" w:hAnsi="宋体" w:eastAsia="宋体" w:cs="宋体"/>
          <w:b/>
          <w:bCs/>
          <w:sz w:val="28"/>
          <w:szCs w:val="28"/>
          <w:highlight w:val="none"/>
        </w:rPr>
        <w:t>的报价方式</w:t>
      </w:r>
    </w:p>
    <w:p w14:paraId="4F2EAA4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各供应商应认真研究本</w:t>
      </w:r>
      <w:r>
        <w:rPr>
          <w:rFonts w:hint="eastAsia" w:ascii="宋体" w:hAnsi="宋体" w:eastAsia="宋体" w:cs="宋体"/>
          <w:b w:val="0"/>
          <w:bCs w:val="0"/>
          <w:sz w:val="28"/>
          <w:szCs w:val="28"/>
          <w:lang w:eastAsia="zh-CN"/>
        </w:rPr>
        <w:t>竞价文件</w:t>
      </w:r>
      <w:r>
        <w:rPr>
          <w:rFonts w:hint="eastAsia" w:ascii="宋体" w:hAnsi="宋体" w:eastAsia="宋体" w:cs="宋体"/>
          <w:b w:val="0"/>
          <w:bCs w:val="0"/>
          <w:sz w:val="28"/>
          <w:szCs w:val="28"/>
        </w:rPr>
        <w:t>相关要求，针对本项目供货范围、服务要求，充分考虑到其作为一个有经验且业绩优良的乙方所应合理预见到的各种风险，按照市场竞争的原则，依据本采购文件要求，对提供所有服务及因此发生的所有费用进行自主报价。所报</w:t>
      </w:r>
      <w:r>
        <w:rPr>
          <w:rFonts w:hint="eastAsia" w:ascii="宋体" w:hAnsi="宋体" w:eastAsia="宋体" w:cs="宋体"/>
          <w:b w:val="0"/>
          <w:bCs w:val="0"/>
          <w:sz w:val="28"/>
          <w:szCs w:val="28"/>
          <w:lang w:val="en-US" w:eastAsia="zh-CN"/>
        </w:rPr>
        <w:t>价格</w:t>
      </w:r>
      <w:r>
        <w:rPr>
          <w:rFonts w:hint="eastAsia" w:ascii="宋体" w:hAnsi="宋体" w:eastAsia="宋体" w:cs="宋体"/>
          <w:b w:val="0"/>
          <w:bCs w:val="0"/>
          <w:sz w:val="28"/>
          <w:szCs w:val="28"/>
        </w:rPr>
        <w:t>，包括完成采购文件所要求的服务内容所发生的所有相关费用，包括但不限于人工费、材料费、工器具使用费、施工措施费、临时设施费、安全文明措施费、管理费、财务费用、利润、税金及其它可能发生的各种风险费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在合同执行期间不予调整。</w:t>
      </w:r>
    </w:p>
    <w:p w14:paraId="6896709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eastAsia="宋体" w:cs="宋体"/>
          <w:b/>
          <w:sz w:val="28"/>
          <w:szCs w:val="28"/>
          <w:lang w:eastAsia="zh-CN"/>
        </w:rPr>
        <w:t>、</w:t>
      </w:r>
      <w:r>
        <w:rPr>
          <w:rFonts w:hint="eastAsia" w:ascii="宋体" w:hAnsi="宋体" w:eastAsia="宋体" w:cs="宋体"/>
          <w:b/>
          <w:sz w:val="28"/>
          <w:szCs w:val="28"/>
        </w:rPr>
        <w:t>无效报价</w:t>
      </w:r>
    </w:p>
    <w:p w14:paraId="69DE74D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发生下列任何情况时，采购人有权将报价文件按无效处理：</w:t>
      </w:r>
    </w:p>
    <w:p w14:paraId="710087D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5.1  报价文件未按</w:t>
      </w:r>
      <w:r>
        <w:rPr>
          <w:rFonts w:hint="eastAsia" w:ascii="宋体" w:hAnsi="宋体" w:eastAsia="宋体" w:cs="宋体"/>
          <w:b w:val="0"/>
          <w:bCs w:val="0"/>
          <w:sz w:val="28"/>
          <w:szCs w:val="28"/>
          <w:lang w:eastAsia="zh-CN"/>
        </w:rPr>
        <w:t>竞价文件</w:t>
      </w:r>
      <w:r>
        <w:rPr>
          <w:rFonts w:hint="eastAsia" w:ascii="宋体" w:hAnsi="宋体" w:eastAsia="宋体" w:cs="宋体"/>
          <w:b w:val="0"/>
          <w:bCs w:val="0"/>
          <w:sz w:val="28"/>
          <w:szCs w:val="28"/>
        </w:rPr>
        <w:t>规定的</w:t>
      </w:r>
      <w:r>
        <w:rPr>
          <w:rFonts w:hint="eastAsia" w:ascii="宋体" w:hAnsi="宋体" w:eastAsia="宋体" w:cs="宋体"/>
          <w:b w:val="0"/>
          <w:bCs w:val="0"/>
          <w:sz w:val="28"/>
          <w:szCs w:val="28"/>
          <w:lang w:val="en-US" w:eastAsia="zh-CN"/>
        </w:rPr>
        <w:t>要求</w:t>
      </w:r>
      <w:r>
        <w:rPr>
          <w:rFonts w:hint="eastAsia" w:ascii="宋体" w:hAnsi="宋体" w:eastAsia="宋体" w:cs="宋体"/>
          <w:b w:val="0"/>
          <w:bCs w:val="0"/>
          <w:sz w:val="28"/>
          <w:szCs w:val="28"/>
        </w:rPr>
        <w:t>填写，内容不全或关键字迹模糊、无法辩认。</w:t>
      </w:r>
    </w:p>
    <w:p w14:paraId="5A97137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5.2  竞价文件内容未实质响应</w:t>
      </w:r>
      <w:r>
        <w:rPr>
          <w:rFonts w:hint="eastAsia" w:ascii="宋体" w:hAnsi="宋体" w:eastAsia="宋体" w:cs="宋体"/>
          <w:b w:val="0"/>
          <w:bCs w:val="0"/>
          <w:sz w:val="28"/>
          <w:szCs w:val="28"/>
          <w:lang w:eastAsia="zh-CN"/>
        </w:rPr>
        <w:t>竞价文件</w:t>
      </w:r>
      <w:r>
        <w:rPr>
          <w:rFonts w:hint="eastAsia" w:ascii="宋体" w:hAnsi="宋体" w:eastAsia="宋体" w:cs="宋体"/>
          <w:b w:val="0"/>
          <w:bCs w:val="0"/>
          <w:sz w:val="28"/>
          <w:szCs w:val="28"/>
        </w:rPr>
        <w:t>的要求。</w:t>
      </w:r>
    </w:p>
    <w:p w14:paraId="1C9D27D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5.3  供应商的报价高于采购人期望值，或报价低于成本的。</w:t>
      </w:r>
    </w:p>
    <w:p w14:paraId="61AB8AF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5.4  供应商与其他供应商串通报价或弄虚作假报价的由</w:t>
      </w:r>
      <w:r>
        <w:rPr>
          <w:rFonts w:hint="eastAsia" w:ascii="宋体" w:hAnsi="宋体" w:eastAsia="宋体" w:cs="宋体"/>
          <w:b w:val="0"/>
          <w:bCs w:val="0"/>
          <w:sz w:val="28"/>
          <w:szCs w:val="28"/>
          <w:lang w:val="en-US" w:eastAsia="zh-CN"/>
        </w:rPr>
        <w:t>评审小组</w:t>
      </w:r>
      <w:r>
        <w:rPr>
          <w:rFonts w:hint="eastAsia" w:ascii="宋体" w:hAnsi="宋体" w:eastAsia="宋体" w:cs="宋体"/>
          <w:b w:val="0"/>
          <w:bCs w:val="0"/>
          <w:sz w:val="28"/>
          <w:szCs w:val="28"/>
        </w:rPr>
        <w:t>进行审查认定，否决其报价，暂停其本采购项目的报价资格，并按照</w:t>
      </w:r>
      <w:r>
        <w:rPr>
          <w:rFonts w:hint="eastAsia" w:ascii="宋体" w:hAnsi="宋体" w:eastAsia="宋体" w:cs="宋体"/>
          <w:b w:val="0"/>
          <w:bCs w:val="0"/>
          <w:sz w:val="28"/>
          <w:szCs w:val="28"/>
          <w:lang w:val="en-US" w:eastAsia="zh-CN"/>
        </w:rPr>
        <w:t>江西省政府采购电子卖场</w:t>
      </w:r>
      <w:r>
        <w:rPr>
          <w:rFonts w:hint="eastAsia" w:ascii="宋体" w:hAnsi="宋体" w:eastAsia="宋体" w:cs="宋体"/>
          <w:b w:val="0"/>
          <w:bCs w:val="0"/>
          <w:sz w:val="28"/>
          <w:szCs w:val="28"/>
        </w:rPr>
        <w:t xml:space="preserve">供应商管理办法相关规定处理。  </w:t>
      </w:r>
    </w:p>
    <w:p w14:paraId="56439AC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5.5  供应商以他人名义报价，或者以其他方式弄虚作假。</w:t>
      </w:r>
    </w:p>
    <w:p w14:paraId="5C58585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9"/>
        <w:rPr>
          <w:rFonts w:hint="eastAsia" w:ascii="宋体" w:hAnsi="宋体" w:eastAsia="宋体" w:cs="宋体"/>
          <w:b/>
          <w:sz w:val="28"/>
          <w:szCs w:val="28"/>
          <w:lang w:val="en-US" w:eastAsia="zh-CN"/>
        </w:rPr>
      </w:pPr>
    </w:p>
    <w:p w14:paraId="05F5535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6、</w:t>
      </w:r>
      <w:r>
        <w:rPr>
          <w:rFonts w:hint="eastAsia" w:ascii="黑体" w:hAnsi="黑体" w:eastAsia="黑体" w:cs="黑体"/>
          <w:b/>
          <w:bCs/>
          <w:color w:val="auto"/>
          <w:sz w:val="28"/>
          <w:szCs w:val="28"/>
        </w:rPr>
        <w:t>其他补充事宜</w:t>
      </w:r>
    </w:p>
    <w:p w14:paraId="7B30D4D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6.1 本项目不接受联合体竞标，不能转包分包。</w:t>
      </w:r>
    </w:p>
    <w:p w14:paraId="0125251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6.2 如供应商使用虚假材料参与竞标或中标后无故拒绝履行竞价承诺，将被禁止参与此后我单位的一切采购活动。</w:t>
      </w:r>
    </w:p>
    <w:p w14:paraId="0CD00AC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6.3 本采购文件发出后，采购人因无法预见的情况改变、取消采购计划，采购人有权自行进行调整，且不承担因以上变更导致的一切经济或法律责任。</w:t>
      </w:r>
    </w:p>
    <w:p w14:paraId="5E6F157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6.4 逐一响应要求，上传扫描件且加盖鲜章作为供应商响应附件，必须上传。</w:t>
      </w:r>
    </w:p>
    <w:p w14:paraId="5F0C20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napToGrid w:val="0"/>
          <w:kern w:val="0"/>
          <w:sz w:val="28"/>
          <w:szCs w:val="28"/>
          <w:lang w:val="en-US" w:eastAsia="zh-CN"/>
        </w:rPr>
      </w:pPr>
    </w:p>
    <w:p w14:paraId="33FDF1ED">
      <w:pPr>
        <w:pStyle w:val="6"/>
        <w:jc w:val="both"/>
        <w:rPr>
          <w:rFonts w:hint="eastAsia"/>
        </w:rPr>
      </w:pPr>
    </w:p>
    <w:p w14:paraId="780753C7">
      <w:pPr>
        <w:rPr>
          <w:rFonts w:hint="eastAsia" w:eastAsiaTheme="minorEastAsia"/>
          <w:lang w:val="en-US" w:eastAsia="zh-CN"/>
        </w:rPr>
      </w:pPr>
      <w:r>
        <w:rPr>
          <w:rFonts w:hint="eastAsia" w:eastAsiaTheme="minorEastAsia"/>
          <w:lang w:val="en-US" w:eastAsia="zh-CN"/>
        </w:rPr>
        <w:br w:type="page"/>
      </w:r>
    </w:p>
    <w:p w14:paraId="5DFB4386">
      <w:pPr>
        <w:pStyle w:val="6"/>
        <w:ind w:left="0" w:leftChars="0" w:firstLine="0" w:firstLineChars="0"/>
        <w:jc w:val="center"/>
        <w:outlineLvl w:val="0"/>
        <w:rPr>
          <w:rFonts w:hint="default" w:eastAsiaTheme="minorEastAsia"/>
          <w:b/>
          <w:bCs/>
          <w:sz w:val="36"/>
          <w:szCs w:val="36"/>
          <w:lang w:val="en-US" w:eastAsia="zh-CN"/>
        </w:rPr>
      </w:pPr>
      <w:r>
        <w:rPr>
          <w:rFonts w:hint="eastAsia"/>
          <w:b/>
          <w:bCs/>
          <w:sz w:val="36"/>
          <w:szCs w:val="36"/>
          <w:lang w:val="en-US" w:eastAsia="zh-CN"/>
        </w:rPr>
        <w:t>第二章 商务要求</w:t>
      </w:r>
    </w:p>
    <w:p w14:paraId="2386BE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现场</w:t>
      </w:r>
      <w:r>
        <w:rPr>
          <w:rFonts w:hint="eastAsia" w:ascii="宋体" w:hAnsi="宋体" w:eastAsia="宋体" w:cs="宋体"/>
          <w:color w:val="auto"/>
          <w:sz w:val="28"/>
          <w:szCs w:val="28"/>
          <w:lang w:eastAsia="zh-CN"/>
        </w:rPr>
        <w:t>勘查：</w:t>
      </w:r>
      <w:r>
        <w:rPr>
          <w:rFonts w:hint="eastAsia" w:ascii="宋体" w:hAnsi="宋体" w:eastAsia="宋体" w:cs="宋体"/>
          <w:color w:val="auto"/>
          <w:sz w:val="28"/>
          <w:szCs w:val="28"/>
        </w:rPr>
        <w:t>为避免恶意竞价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实现供应商理性报价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本次采购要求潜在供应商按要求进行</w:t>
      </w:r>
      <w:r>
        <w:rPr>
          <w:rFonts w:hint="eastAsia" w:ascii="宋体" w:hAnsi="宋体" w:eastAsia="宋体" w:cs="宋体"/>
          <w:color w:val="auto"/>
          <w:sz w:val="28"/>
          <w:szCs w:val="28"/>
        </w:rPr>
        <w:t>现场</w:t>
      </w:r>
      <w:r>
        <w:rPr>
          <w:rFonts w:hint="eastAsia" w:ascii="宋体" w:hAnsi="宋体" w:eastAsia="宋体" w:cs="宋体"/>
          <w:color w:val="auto"/>
          <w:sz w:val="28"/>
          <w:szCs w:val="28"/>
          <w:lang w:eastAsia="zh-CN"/>
        </w:rPr>
        <w:t>勘查</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了解施工条件和</w:t>
      </w:r>
      <w:r>
        <w:rPr>
          <w:rFonts w:hint="eastAsia" w:ascii="宋体" w:hAnsi="宋体" w:eastAsia="宋体" w:cs="宋体"/>
          <w:color w:val="auto"/>
          <w:sz w:val="28"/>
          <w:szCs w:val="28"/>
        </w:rPr>
        <w:t>初步沟通施工方案。现场勘查时间</w:t>
      </w:r>
      <w:r>
        <w:rPr>
          <w:rFonts w:hint="eastAsia" w:ascii="宋体" w:hAnsi="宋体" w:eastAsia="宋体" w:cs="宋体"/>
          <w:color w:val="auto"/>
          <w:sz w:val="28"/>
          <w:szCs w:val="28"/>
          <w:lang w:val="en-US" w:eastAsia="zh-CN"/>
        </w:rPr>
        <w:t>为2025年12</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lang w:eastAsia="zh-CN"/>
        </w:rPr>
        <w:t>日上午</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lang w:eastAsia="zh-CN"/>
        </w:rPr>
        <w:t>0至</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0，逾时不予受理。</w:t>
      </w:r>
      <w:r>
        <w:rPr>
          <w:rFonts w:hint="eastAsia" w:ascii="宋体" w:hAnsi="宋体" w:eastAsia="宋体" w:cs="宋体"/>
          <w:color w:val="auto"/>
          <w:sz w:val="28"/>
          <w:szCs w:val="28"/>
          <w:highlight w:val="none"/>
          <w:lang w:val="en-US" w:eastAsia="zh-CN"/>
        </w:rPr>
        <w:t>为</w:t>
      </w:r>
      <w:r>
        <w:rPr>
          <w:rFonts w:hint="eastAsia" w:ascii="宋体" w:hAnsi="宋体" w:eastAsia="宋体" w:cs="宋体"/>
          <w:color w:val="auto"/>
          <w:sz w:val="28"/>
          <w:szCs w:val="28"/>
          <w:lang w:val="en-US" w:eastAsia="zh-CN"/>
        </w:rPr>
        <w:t>防止资质挂靠，</w:t>
      </w:r>
      <w:r>
        <w:rPr>
          <w:rFonts w:hint="eastAsia" w:ascii="宋体" w:hAnsi="宋体" w:eastAsia="宋体" w:cs="宋体"/>
          <w:color w:val="auto"/>
          <w:sz w:val="28"/>
          <w:szCs w:val="28"/>
        </w:rPr>
        <w:t>参加现场勘查人员必须</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lang w:val="en-US" w:eastAsia="zh-CN"/>
        </w:rPr>
        <w:t>供应商的</w:t>
      </w:r>
      <w:r>
        <w:rPr>
          <w:rFonts w:hint="eastAsia" w:ascii="宋体" w:hAnsi="宋体" w:eastAsia="宋体" w:cs="宋体"/>
          <w:color w:val="auto"/>
          <w:sz w:val="28"/>
          <w:szCs w:val="28"/>
          <w:lang w:val="en-US" w:eastAsia="zh-CN"/>
        </w:rPr>
        <w:t>法定代表人及</w:t>
      </w:r>
      <w:r>
        <w:rPr>
          <w:rFonts w:hint="eastAsia" w:ascii="宋体" w:hAnsi="宋体" w:eastAsia="宋体" w:cs="宋体"/>
          <w:color w:val="auto"/>
          <w:sz w:val="28"/>
          <w:szCs w:val="28"/>
        </w:rPr>
        <w:t>拟任项目</w:t>
      </w:r>
      <w:r>
        <w:rPr>
          <w:rFonts w:hint="eastAsia" w:ascii="宋体" w:hAnsi="宋体" w:eastAsia="宋体" w:cs="宋体"/>
          <w:color w:val="auto"/>
          <w:sz w:val="28"/>
          <w:szCs w:val="28"/>
          <w:lang w:eastAsia="zh-CN"/>
        </w:rPr>
        <w:t>负责人、</w:t>
      </w:r>
      <w:r>
        <w:rPr>
          <w:rFonts w:hint="eastAsia" w:ascii="宋体" w:hAnsi="宋体" w:eastAsia="宋体" w:cs="宋体"/>
          <w:color w:val="auto"/>
          <w:sz w:val="28"/>
          <w:szCs w:val="28"/>
          <w:lang w:val="en-US" w:eastAsia="zh-CN"/>
        </w:rPr>
        <w:t>专职安全生产管理人员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同时具有有效期内的市政公用工程贰级（含贰级）及以上注册建造师证书及有效期内的 B 类安全生产考核合格证书），</w:t>
      </w:r>
      <w:r>
        <w:rPr>
          <w:rFonts w:hint="eastAsia" w:ascii="宋体" w:hAnsi="宋体" w:eastAsia="宋体" w:cs="宋体"/>
          <w:color w:val="auto"/>
          <w:sz w:val="28"/>
          <w:szCs w:val="28"/>
        </w:rPr>
        <w:t>单位</w:t>
      </w:r>
      <w:r>
        <w:rPr>
          <w:rFonts w:hint="eastAsia" w:ascii="宋体" w:hAnsi="宋体" w:eastAsia="宋体" w:cs="宋体"/>
          <w:color w:val="auto"/>
          <w:sz w:val="28"/>
          <w:szCs w:val="28"/>
          <w:lang w:val="en-US" w:eastAsia="zh-CN"/>
        </w:rPr>
        <w:t>营业执照正本原件</w:t>
      </w:r>
      <w:r>
        <w:rPr>
          <w:rFonts w:hint="eastAsia" w:ascii="宋体" w:hAnsi="宋体" w:eastAsia="宋体" w:cs="宋体"/>
          <w:color w:val="auto"/>
          <w:sz w:val="28"/>
          <w:szCs w:val="28"/>
        </w:rPr>
        <w:t>、资质证明</w:t>
      </w:r>
      <w:r>
        <w:rPr>
          <w:rFonts w:hint="eastAsia" w:ascii="宋体" w:hAnsi="宋体" w:eastAsia="宋体" w:cs="宋体"/>
          <w:color w:val="auto"/>
          <w:sz w:val="28"/>
          <w:szCs w:val="28"/>
          <w:lang w:val="en-US" w:eastAsia="zh-CN"/>
        </w:rPr>
        <w:t>原件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市政施工总承包三级及以上资质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。采购人根据供应商现场提供的资料进行审核</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给</w:t>
      </w:r>
      <w:r>
        <w:rPr>
          <w:rFonts w:hint="eastAsia" w:ascii="宋体" w:hAnsi="宋体" w:eastAsia="宋体" w:cs="宋体"/>
          <w:color w:val="auto"/>
          <w:sz w:val="28"/>
          <w:szCs w:val="28"/>
        </w:rPr>
        <w:t>审核</w:t>
      </w:r>
      <w:r>
        <w:rPr>
          <w:rFonts w:hint="eastAsia" w:ascii="宋体" w:hAnsi="宋体" w:eastAsia="宋体" w:cs="宋体"/>
          <w:color w:val="auto"/>
          <w:sz w:val="28"/>
          <w:szCs w:val="28"/>
          <w:lang w:val="en-US" w:eastAsia="zh-CN"/>
        </w:rPr>
        <w:t>合格的供应商</w:t>
      </w:r>
      <w:r>
        <w:rPr>
          <w:rFonts w:hint="eastAsia" w:ascii="宋体" w:hAnsi="宋体" w:eastAsia="宋体" w:cs="宋体"/>
          <w:color w:val="auto"/>
          <w:sz w:val="28"/>
          <w:szCs w:val="28"/>
        </w:rPr>
        <w:t>出具现场勘查</w:t>
      </w:r>
      <w:r>
        <w:rPr>
          <w:rFonts w:hint="eastAsia" w:ascii="宋体" w:hAnsi="宋体" w:eastAsia="宋体" w:cs="宋体"/>
          <w:color w:val="auto"/>
          <w:sz w:val="28"/>
          <w:szCs w:val="28"/>
          <w:lang w:val="en-US" w:eastAsia="zh-CN"/>
        </w:rPr>
        <w:t>合格</w:t>
      </w:r>
      <w:r>
        <w:rPr>
          <w:rFonts w:hint="eastAsia" w:ascii="宋体" w:hAnsi="宋体" w:eastAsia="宋体" w:cs="宋体"/>
          <w:color w:val="auto"/>
          <w:sz w:val="28"/>
          <w:szCs w:val="28"/>
        </w:rPr>
        <w:t>证明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供应商取得</w:t>
      </w:r>
      <w:r>
        <w:rPr>
          <w:rFonts w:hint="eastAsia" w:ascii="宋体" w:hAnsi="宋体" w:eastAsia="宋体" w:cs="宋体"/>
          <w:color w:val="auto"/>
          <w:sz w:val="28"/>
          <w:szCs w:val="28"/>
        </w:rPr>
        <w:t>勘查</w:t>
      </w:r>
      <w:r>
        <w:rPr>
          <w:rFonts w:hint="eastAsia" w:ascii="宋体" w:hAnsi="宋体" w:eastAsia="宋体" w:cs="宋体"/>
          <w:color w:val="auto"/>
          <w:sz w:val="28"/>
          <w:szCs w:val="28"/>
          <w:lang w:eastAsia="zh-CN"/>
        </w:rPr>
        <w:t>合格</w:t>
      </w:r>
      <w:r>
        <w:rPr>
          <w:rFonts w:hint="eastAsia" w:ascii="宋体" w:hAnsi="宋体" w:eastAsia="宋体" w:cs="宋体"/>
          <w:color w:val="auto"/>
          <w:sz w:val="28"/>
          <w:szCs w:val="28"/>
        </w:rPr>
        <w:t>证明</w:t>
      </w:r>
      <w:r>
        <w:rPr>
          <w:rFonts w:hint="eastAsia" w:ascii="宋体" w:hAnsi="宋体" w:eastAsia="宋体" w:cs="宋体"/>
          <w:color w:val="auto"/>
          <w:sz w:val="28"/>
          <w:szCs w:val="28"/>
          <w:lang w:eastAsia="zh-CN"/>
        </w:rPr>
        <w:t>后</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有资格</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本项目</w:t>
      </w:r>
      <w:r>
        <w:rPr>
          <w:rFonts w:hint="eastAsia" w:ascii="宋体" w:hAnsi="宋体" w:eastAsia="宋体" w:cs="宋体"/>
          <w:color w:val="auto"/>
          <w:sz w:val="28"/>
          <w:szCs w:val="28"/>
          <w:lang w:val="en-US" w:eastAsia="zh-CN"/>
        </w:rPr>
        <w:t>竞价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否则</w:t>
      </w:r>
      <w:r>
        <w:rPr>
          <w:rFonts w:hint="eastAsia" w:ascii="宋体" w:hAnsi="宋体" w:eastAsia="宋体" w:cs="宋体"/>
          <w:color w:val="auto"/>
          <w:sz w:val="28"/>
          <w:szCs w:val="28"/>
          <w:lang w:eastAsia="zh-CN"/>
        </w:rPr>
        <w:t>其</w:t>
      </w:r>
      <w:r>
        <w:rPr>
          <w:rFonts w:hint="eastAsia" w:ascii="宋体" w:hAnsi="宋体" w:eastAsia="宋体" w:cs="宋体"/>
          <w:color w:val="auto"/>
          <w:sz w:val="28"/>
          <w:szCs w:val="28"/>
        </w:rPr>
        <w:t>报价无效。</w:t>
      </w:r>
    </w:p>
    <w:p w14:paraId="0522E1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报价要求：</w:t>
      </w:r>
    </w:p>
    <w:p w14:paraId="027207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投标人结合现场实际情况，根据上传的《工程量清单》</w:t>
      </w:r>
      <w:r>
        <w:rPr>
          <w:rFonts w:hint="eastAsia" w:ascii="宋体" w:hAnsi="宋体" w:eastAsia="宋体" w:cs="宋体"/>
          <w:color w:val="auto"/>
          <w:sz w:val="28"/>
          <w:szCs w:val="28"/>
          <w:lang w:val="en-US" w:eastAsia="zh-CN"/>
        </w:rPr>
        <w:t>和江西省现行建设工程计价办法的规定</w:t>
      </w:r>
      <w:r>
        <w:rPr>
          <w:rFonts w:hint="eastAsia" w:ascii="宋体" w:hAnsi="宋体" w:eastAsia="宋体" w:cs="宋体"/>
          <w:color w:val="auto"/>
          <w:sz w:val="28"/>
          <w:szCs w:val="28"/>
        </w:rPr>
        <w:t>进行报价，报价表需公章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供应商上传的</w:t>
      </w:r>
      <w:r>
        <w:rPr>
          <w:rFonts w:hint="eastAsia" w:ascii="宋体" w:hAnsi="宋体" w:eastAsia="宋体" w:cs="宋体"/>
          <w:color w:val="auto"/>
          <w:sz w:val="28"/>
          <w:szCs w:val="28"/>
        </w:rPr>
        <w:t>报价</w:t>
      </w:r>
      <w:r>
        <w:rPr>
          <w:rFonts w:hint="eastAsia" w:ascii="宋体" w:hAnsi="宋体" w:eastAsia="宋体" w:cs="宋体"/>
          <w:color w:val="auto"/>
          <w:sz w:val="28"/>
          <w:szCs w:val="28"/>
          <w:lang w:val="en-US" w:eastAsia="zh-CN"/>
        </w:rPr>
        <w:t>未能响应竞价工程量清单数据、或者报价金额</w:t>
      </w:r>
      <w:r>
        <w:rPr>
          <w:rFonts w:hint="eastAsia" w:ascii="宋体" w:hAnsi="宋体" w:eastAsia="宋体" w:cs="宋体"/>
          <w:color w:val="auto"/>
          <w:sz w:val="28"/>
          <w:szCs w:val="28"/>
        </w:rPr>
        <w:t>高于</w:t>
      </w:r>
      <w:r>
        <w:rPr>
          <w:rFonts w:hint="eastAsia" w:ascii="宋体" w:hAnsi="宋体" w:eastAsia="宋体" w:cs="宋体"/>
          <w:color w:val="auto"/>
          <w:sz w:val="28"/>
          <w:szCs w:val="28"/>
          <w:lang w:val="en-US" w:eastAsia="zh-CN"/>
        </w:rPr>
        <w:t>采购预算</w:t>
      </w:r>
      <w:r>
        <w:rPr>
          <w:rFonts w:hint="eastAsia" w:ascii="宋体" w:hAnsi="宋体" w:eastAsia="宋体" w:cs="宋体"/>
          <w:color w:val="auto"/>
          <w:sz w:val="28"/>
          <w:szCs w:val="28"/>
        </w:rPr>
        <w:t>金额</w:t>
      </w:r>
      <w:r>
        <w:rPr>
          <w:rFonts w:hint="eastAsia" w:ascii="宋体" w:hAnsi="宋体" w:eastAsia="宋体" w:cs="宋体"/>
          <w:color w:val="auto"/>
          <w:sz w:val="28"/>
          <w:szCs w:val="28"/>
          <w:lang w:val="en-US" w:eastAsia="zh-CN"/>
        </w:rPr>
        <w:t>的，其竞价均无效</w:t>
      </w:r>
      <w:r>
        <w:rPr>
          <w:rFonts w:hint="eastAsia" w:ascii="宋体" w:hAnsi="宋体" w:eastAsia="宋体" w:cs="宋体"/>
          <w:color w:val="auto"/>
          <w:sz w:val="28"/>
          <w:szCs w:val="28"/>
        </w:rPr>
        <w:t>。</w:t>
      </w:r>
    </w:p>
    <w:p w14:paraId="6B7C8CC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Ansi="Calibri"/>
          <w:color w:val="000000"/>
          <w:sz w:val="28"/>
          <w:szCs w:val="22"/>
          <w:lang w:val="en-US" w:eastAsia="en-US" w:bidi="ar-SA"/>
        </w:rPr>
      </w:pPr>
      <w:r>
        <w:rPr>
          <w:rFonts w:hint="eastAsia" w:eastAsia="宋体" w:cs="宋体"/>
          <w:color w:val="auto"/>
          <w:sz w:val="28"/>
          <w:szCs w:val="28"/>
          <w:lang w:val="en-US" w:eastAsia="zh-CN"/>
        </w:rPr>
        <w:t>2.2</w:t>
      </w:r>
      <w:r>
        <w:rPr>
          <w:rFonts w:ascii="宋体" w:hAnsi="宋体" w:cs="宋体" w:eastAsiaTheme="minorEastAsia"/>
          <w:color w:val="000000"/>
          <w:spacing w:val="-1"/>
          <w:sz w:val="28"/>
          <w:szCs w:val="22"/>
          <w:lang w:val="en-US" w:eastAsia="en-US" w:bidi="ar-SA"/>
        </w:rPr>
        <w:t>为保障项目的工程质量，以及杜绝恶性竞价和竞争，对报价低</w:t>
      </w:r>
      <w:r>
        <w:rPr>
          <w:rFonts w:ascii="宋体" w:hAnsi="宋体" w:cs="宋体" w:eastAsiaTheme="minorEastAsia"/>
          <w:color w:val="000000"/>
          <w:sz w:val="28"/>
          <w:szCs w:val="22"/>
          <w:lang w:val="en-US" w:eastAsia="en-US" w:bidi="ar-SA"/>
        </w:rPr>
        <w:t>于</w:t>
      </w:r>
      <w:r>
        <w:rPr>
          <w:rFonts w:hint="eastAsia" w:ascii="宋体" w:hAnsi="宋体" w:cs="宋体"/>
          <w:color w:val="000000"/>
          <w:sz w:val="28"/>
          <w:szCs w:val="22"/>
          <w:lang w:val="en-US" w:eastAsia="zh-CN" w:bidi="ar-SA"/>
        </w:rPr>
        <w:t>期望总</w:t>
      </w:r>
      <w:r>
        <w:rPr>
          <w:rFonts w:ascii="宋体" w:hAnsi="宋体" w:cs="宋体" w:eastAsiaTheme="minorEastAsia"/>
          <w:color w:val="000000"/>
          <w:sz w:val="28"/>
          <w:szCs w:val="22"/>
          <w:lang w:val="en-US" w:eastAsia="en-US" w:bidi="ar-SA"/>
        </w:rPr>
        <w:t>价格</w:t>
      </w:r>
      <w:r>
        <w:rPr>
          <w:rFonts w:hint="eastAsia" w:ascii="宋体" w:hAnsi="宋体" w:cs="宋体"/>
          <w:color w:val="000000"/>
          <w:sz w:val="28"/>
          <w:szCs w:val="22"/>
          <w:lang w:val="en-US" w:eastAsia="zh-CN" w:bidi="ar-SA"/>
        </w:rPr>
        <w:t>90</w:t>
      </w:r>
      <w:r>
        <w:rPr>
          <w:rFonts w:ascii="宋体" w:hAnsi="宋体" w:cs="宋体" w:eastAsiaTheme="minorEastAsia"/>
          <w:color w:val="000000"/>
          <w:sz w:val="28"/>
          <w:szCs w:val="22"/>
          <w:lang w:val="en-US" w:eastAsia="en-US" w:bidi="ar-SA"/>
        </w:rPr>
        <w:t>%</w:t>
      </w:r>
      <w:r>
        <w:rPr>
          <w:rFonts w:hint="eastAsia" w:ascii="宋体" w:hAnsi="宋体" w:cs="宋体"/>
          <w:color w:val="000000"/>
          <w:sz w:val="28"/>
          <w:szCs w:val="22"/>
          <w:lang w:val="en-US" w:eastAsia="zh-CN" w:bidi="ar-SA"/>
        </w:rPr>
        <w:t>的</w:t>
      </w:r>
      <w:r>
        <w:rPr>
          <w:rFonts w:ascii="宋体" w:hAnsi="宋体" w:cs="宋体" w:eastAsiaTheme="minorEastAsia"/>
          <w:color w:val="000000"/>
          <w:sz w:val="28"/>
          <w:szCs w:val="22"/>
          <w:lang w:val="en-US" w:eastAsia="en-US" w:bidi="ar-SA"/>
        </w:rPr>
        <w:t>供应商，必须在上传竞价文件</w:t>
      </w:r>
      <w:r>
        <w:rPr>
          <w:rFonts w:ascii="宋体" w:hAnsi="宋体" w:cs="宋体" w:eastAsiaTheme="minorEastAsia"/>
          <w:color w:val="000000"/>
          <w:spacing w:val="-4"/>
          <w:sz w:val="28"/>
          <w:szCs w:val="22"/>
          <w:lang w:val="en-US" w:eastAsia="en-US" w:bidi="ar-SA"/>
        </w:rPr>
        <w:t>时同时提交能证明企业低于成本价的说明材料，并承诺进场后，保证工程所使用材料的质量满足业主要求，如涉及到其他材料供应商，需加盖</w:t>
      </w:r>
      <w:r>
        <w:rPr>
          <w:rFonts w:ascii="宋体" w:hAnsi="宋体" w:cs="宋体" w:eastAsiaTheme="minorEastAsia"/>
          <w:color w:val="000000"/>
          <w:spacing w:val="-1"/>
          <w:sz w:val="28"/>
          <w:szCs w:val="22"/>
          <w:lang w:val="en-US" w:eastAsia="en-US" w:bidi="ar-SA"/>
        </w:rPr>
        <w:t>供应商公章，如竞标方未提供，视为自动放弃竞标资格。</w:t>
      </w:r>
    </w:p>
    <w:p w14:paraId="5C1A45D8">
      <w:pPr>
        <w:numPr>
          <w:ilvl w:val="0"/>
          <w:numId w:val="1"/>
        </w:numPr>
        <w:spacing w:line="276"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工期</w:t>
      </w: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因本项目</w:t>
      </w:r>
      <w:r>
        <w:rPr>
          <w:rFonts w:hint="eastAsia" w:ascii="宋体" w:hAnsi="宋体" w:eastAsia="宋体" w:cs="宋体"/>
          <w:color w:val="auto"/>
          <w:sz w:val="28"/>
          <w:szCs w:val="28"/>
          <w:lang w:val="en-US" w:eastAsia="zh-CN"/>
        </w:rPr>
        <w:t>工期</w:t>
      </w:r>
      <w:r>
        <w:rPr>
          <w:rFonts w:hint="eastAsia" w:ascii="宋体" w:hAnsi="宋体" w:eastAsia="宋体" w:cs="宋体"/>
          <w:color w:val="auto"/>
          <w:sz w:val="28"/>
          <w:szCs w:val="28"/>
        </w:rPr>
        <w:t>紧张，</w:t>
      </w:r>
      <w:r>
        <w:rPr>
          <w:rFonts w:hint="eastAsia" w:ascii="宋体" w:hAnsi="宋体" w:eastAsia="宋体" w:cs="宋体"/>
          <w:color w:val="auto"/>
          <w:sz w:val="28"/>
          <w:szCs w:val="28"/>
          <w:lang w:val="en-US" w:eastAsia="zh-CN"/>
        </w:rPr>
        <w:t>成交结果公示期满</w:t>
      </w:r>
      <w:r>
        <w:rPr>
          <w:rFonts w:hint="eastAsia" w:ascii="宋体" w:hAnsi="宋体" w:eastAsia="宋体" w:cs="宋体"/>
          <w:color w:val="auto"/>
          <w:sz w:val="28"/>
          <w:szCs w:val="28"/>
        </w:rPr>
        <w:t>后</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天内签订合同，合同签</w:t>
      </w:r>
      <w:r>
        <w:rPr>
          <w:rFonts w:hint="eastAsia" w:ascii="宋体" w:hAnsi="宋体" w:eastAsia="宋体" w:cs="宋体"/>
          <w:color w:val="auto"/>
          <w:sz w:val="28"/>
          <w:szCs w:val="28"/>
          <w:highlight w:val="none"/>
        </w:rPr>
        <w:t>订后</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天内</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必须完成</w:t>
      </w:r>
      <w:r>
        <w:rPr>
          <w:rFonts w:hint="eastAsia" w:ascii="宋体" w:hAnsi="宋体" w:eastAsia="宋体" w:cs="宋体"/>
          <w:color w:val="auto"/>
          <w:sz w:val="28"/>
          <w:szCs w:val="28"/>
          <w:lang w:val="en-US" w:eastAsia="zh-CN"/>
        </w:rPr>
        <w:t>全部内容的施工</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发生</w:t>
      </w:r>
      <w:r>
        <w:rPr>
          <w:rFonts w:hint="eastAsia" w:ascii="宋体" w:hAnsi="宋体" w:eastAsia="宋体" w:cs="宋体"/>
          <w:color w:val="auto"/>
          <w:sz w:val="28"/>
          <w:szCs w:val="28"/>
        </w:rPr>
        <w:t>不可抗</w:t>
      </w:r>
      <w:r>
        <w:rPr>
          <w:rFonts w:hint="eastAsia" w:ascii="宋体" w:hAnsi="宋体" w:eastAsia="宋体" w:cs="宋体"/>
          <w:color w:val="auto"/>
          <w:sz w:val="28"/>
          <w:szCs w:val="28"/>
          <w:lang w:val="en-US" w:eastAsia="zh-CN"/>
        </w:rPr>
        <w:t>力时可顺延</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否则供应商</w:t>
      </w:r>
      <w:r>
        <w:rPr>
          <w:rFonts w:hint="eastAsia" w:ascii="宋体" w:hAnsi="宋体" w:eastAsia="宋体" w:cs="宋体"/>
          <w:color w:val="auto"/>
          <w:sz w:val="28"/>
          <w:szCs w:val="28"/>
          <w:lang w:val="en-US" w:eastAsia="zh-CN"/>
        </w:rPr>
        <w:t>需</w:t>
      </w:r>
      <w:r>
        <w:rPr>
          <w:rFonts w:hint="eastAsia" w:ascii="宋体" w:hAnsi="宋体" w:eastAsia="宋体" w:cs="宋体"/>
          <w:color w:val="auto"/>
          <w:sz w:val="28"/>
          <w:szCs w:val="28"/>
        </w:rPr>
        <w:t>承担</w:t>
      </w:r>
      <w:r>
        <w:rPr>
          <w:rFonts w:hint="eastAsia" w:ascii="宋体" w:hAnsi="宋体" w:eastAsia="宋体" w:cs="宋体"/>
          <w:color w:val="auto"/>
          <w:sz w:val="28"/>
          <w:szCs w:val="28"/>
          <w:lang w:val="en-US" w:eastAsia="zh-CN"/>
        </w:rPr>
        <w:t>违约责任</w:t>
      </w:r>
      <w:r>
        <w:rPr>
          <w:rFonts w:hint="eastAsia" w:ascii="宋体" w:hAnsi="宋体" w:eastAsia="宋体" w:cs="宋体"/>
          <w:color w:val="auto"/>
          <w:sz w:val="28"/>
          <w:szCs w:val="28"/>
        </w:rPr>
        <w:t>。如中标供应商在规定的时间内不能按时将项目完工交付采购人，每天将按项目总价的5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赔偿给采购人，依次类推</w:t>
      </w:r>
      <w:r>
        <w:rPr>
          <w:rFonts w:hint="eastAsia" w:ascii="宋体" w:hAnsi="宋体" w:eastAsia="宋体" w:cs="宋体"/>
          <w:color w:val="auto"/>
          <w:sz w:val="28"/>
          <w:szCs w:val="28"/>
          <w:lang w:eastAsia="zh-CN"/>
        </w:rPr>
        <w:t>。</w:t>
      </w:r>
    </w:p>
    <w:p w14:paraId="72C75D6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4、付款方式：按工程进度支付。</w:t>
      </w:r>
    </w:p>
    <w:p w14:paraId="7FF869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5、合同形式：固定总价承包合同。结算价小于合同价，以小于合同价结算，结算大于或等于合同价，则以合同价结算。</w:t>
      </w:r>
    </w:p>
    <w:p w14:paraId="483DC3A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6、安全生产：严格按照现行施工规范、标准及流程施工，施工方自行承担现场施工安全责任。</w:t>
      </w:r>
    </w:p>
    <w:p w14:paraId="60F9134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32"/>
          <w:szCs w:val="32"/>
          <w:lang w:val="en-US" w:eastAsia="zh-CN"/>
        </w:rPr>
      </w:pPr>
      <w:r>
        <w:rPr>
          <w:rFonts w:hint="eastAsia" w:ascii="宋体" w:hAnsi="宋体" w:eastAsia="宋体" w:cs="宋体"/>
          <w:color w:val="auto"/>
          <w:sz w:val="28"/>
          <w:szCs w:val="28"/>
          <w:lang w:val="en-US" w:eastAsia="zh-CN"/>
        </w:rPr>
        <w:t>7、以上采购要求内容均已表述清楚，若有争议，则最终解释权归采购人所有。</w:t>
      </w:r>
    </w:p>
    <w:p w14:paraId="136069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lang w:val="en-US" w:eastAsia="zh-CN"/>
        </w:rPr>
      </w:pPr>
    </w:p>
    <w:p w14:paraId="45CE2A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lang w:val="en-US" w:eastAsia="zh-CN"/>
        </w:rPr>
      </w:pPr>
    </w:p>
    <w:p w14:paraId="58B091DE">
      <w:pPr>
        <w:rPr>
          <w:rFonts w:hint="eastAsia" w:ascii="Times New Roman" w:hAnsi="Times New Roman"/>
          <w:b/>
          <w:bCs/>
          <w:sz w:val="36"/>
          <w:szCs w:val="36"/>
          <w:lang w:val="en-US" w:eastAsia="zh-CN"/>
        </w:rPr>
      </w:pPr>
    </w:p>
    <w:sectPr>
      <w:pgSz w:w="11906" w:h="16838"/>
      <w:pgMar w:top="1417" w:right="1191" w:bottom="1417" w:left="119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B1716"/>
    <w:multiLevelType w:val="singleLevel"/>
    <w:tmpl w:val="B01B171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N2RlODQ0Mzg4MDhjMGM4Y2YxMzJkMDExMWI0OWMifQ=="/>
  </w:docVars>
  <w:rsids>
    <w:rsidRoot w:val="7ABC1818"/>
    <w:rsid w:val="001D7D62"/>
    <w:rsid w:val="00383412"/>
    <w:rsid w:val="00425A1B"/>
    <w:rsid w:val="0058523E"/>
    <w:rsid w:val="009224FE"/>
    <w:rsid w:val="00BE1545"/>
    <w:rsid w:val="00C621A8"/>
    <w:rsid w:val="00CB77BE"/>
    <w:rsid w:val="00D9012D"/>
    <w:rsid w:val="00F44F67"/>
    <w:rsid w:val="01115B19"/>
    <w:rsid w:val="0123584C"/>
    <w:rsid w:val="016D19EC"/>
    <w:rsid w:val="019A2FDB"/>
    <w:rsid w:val="01A73D87"/>
    <w:rsid w:val="01E925F2"/>
    <w:rsid w:val="01F40F97"/>
    <w:rsid w:val="02021905"/>
    <w:rsid w:val="02076F1C"/>
    <w:rsid w:val="024912E2"/>
    <w:rsid w:val="02B32C00"/>
    <w:rsid w:val="02CD3CC1"/>
    <w:rsid w:val="02CE17E8"/>
    <w:rsid w:val="02FE3E7B"/>
    <w:rsid w:val="031B2C7F"/>
    <w:rsid w:val="032D650E"/>
    <w:rsid w:val="033E071B"/>
    <w:rsid w:val="03525F75"/>
    <w:rsid w:val="03A569EC"/>
    <w:rsid w:val="03A82039"/>
    <w:rsid w:val="03AD764F"/>
    <w:rsid w:val="03D60B96"/>
    <w:rsid w:val="03EA2651"/>
    <w:rsid w:val="041F054D"/>
    <w:rsid w:val="04531FA4"/>
    <w:rsid w:val="049A4077"/>
    <w:rsid w:val="04A42800"/>
    <w:rsid w:val="04B30C95"/>
    <w:rsid w:val="04E62E18"/>
    <w:rsid w:val="05094D59"/>
    <w:rsid w:val="051C4A8C"/>
    <w:rsid w:val="0548762F"/>
    <w:rsid w:val="0667442D"/>
    <w:rsid w:val="067917FB"/>
    <w:rsid w:val="06FE6B3F"/>
    <w:rsid w:val="07247C28"/>
    <w:rsid w:val="07351E35"/>
    <w:rsid w:val="078E1545"/>
    <w:rsid w:val="07B74F40"/>
    <w:rsid w:val="07E21FBD"/>
    <w:rsid w:val="07FE66CB"/>
    <w:rsid w:val="08191757"/>
    <w:rsid w:val="084A5DB4"/>
    <w:rsid w:val="086329D2"/>
    <w:rsid w:val="09C3197A"/>
    <w:rsid w:val="09FC30DE"/>
    <w:rsid w:val="09FC4E8C"/>
    <w:rsid w:val="0A287A2F"/>
    <w:rsid w:val="0A3208AE"/>
    <w:rsid w:val="0A466107"/>
    <w:rsid w:val="0A4707FD"/>
    <w:rsid w:val="0A80786B"/>
    <w:rsid w:val="0AAC0660"/>
    <w:rsid w:val="0B0F299D"/>
    <w:rsid w:val="0B1A5ED8"/>
    <w:rsid w:val="0B204BAA"/>
    <w:rsid w:val="0B3B3792"/>
    <w:rsid w:val="0BB2309E"/>
    <w:rsid w:val="0BD240F7"/>
    <w:rsid w:val="0BEB6F66"/>
    <w:rsid w:val="0C18079E"/>
    <w:rsid w:val="0C234D7A"/>
    <w:rsid w:val="0C550884"/>
    <w:rsid w:val="0C767178"/>
    <w:rsid w:val="0CA737D5"/>
    <w:rsid w:val="0CCA74C4"/>
    <w:rsid w:val="0CCF0636"/>
    <w:rsid w:val="0CD520F0"/>
    <w:rsid w:val="0D156991"/>
    <w:rsid w:val="0D4A1048"/>
    <w:rsid w:val="0D735465"/>
    <w:rsid w:val="0D8256A8"/>
    <w:rsid w:val="0DD34156"/>
    <w:rsid w:val="0E1704E7"/>
    <w:rsid w:val="0E4D5CB6"/>
    <w:rsid w:val="0EB43F87"/>
    <w:rsid w:val="0F024CF3"/>
    <w:rsid w:val="0F072309"/>
    <w:rsid w:val="0F5B7B91"/>
    <w:rsid w:val="0F655282"/>
    <w:rsid w:val="0F837339"/>
    <w:rsid w:val="0FEF02FB"/>
    <w:rsid w:val="0FFF1232"/>
    <w:rsid w:val="10352EA6"/>
    <w:rsid w:val="1041184B"/>
    <w:rsid w:val="10505F32"/>
    <w:rsid w:val="11050ACA"/>
    <w:rsid w:val="11166833"/>
    <w:rsid w:val="115B4B8E"/>
    <w:rsid w:val="11C72224"/>
    <w:rsid w:val="11DD37F5"/>
    <w:rsid w:val="127203E1"/>
    <w:rsid w:val="12F9465F"/>
    <w:rsid w:val="12FE1C75"/>
    <w:rsid w:val="134E49AB"/>
    <w:rsid w:val="1356385F"/>
    <w:rsid w:val="13DA623E"/>
    <w:rsid w:val="13E72709"/>
    <w:rsid w:val="13E76BAD"/>
    <w:rsid w:val="14065285"/>
    <w:rsid w:val="14264FE0"/>
    <w:rsid w:val="142C0276"/>
    <w:rsid w:val="142E658A"/>
    <w:rsid w:val="14B85947"/>
    <w:rsid w:val="14D07641"/>
    <w:rsid w:val="14DC5FE6"/>
    <w:rsid w:val="15284D87"/>
    <w:rsid w:val="156F29B6"/>
    <w:rsid w:val="1609105D"/>
    <w:rsid w:val="167209B0"/>
    <w:rsid w:val="16A2616F"/>
    <w:rsid w:val="16C3309F"/>
    <w:rsid w:val="16FC78B2"/>
    <w:rsid w:val="17321EED"/>
    <w:rsid w:val="17562080"/>
    <w:rsid w:val="17BE19D3"/>
    <w:rsid w:val="17D631C0"/>
    <w:rsid w:val="17FC096C"/>
    <w:rsid w:val="18023FB5"/>
    <w:rsid w:val="18032EA9"/>
    <w:rsid w:val="1811244B"/>
    <w:rsid w:val="1844012A"/>
    <w:rsid w:val="18512847"/>
    <w:rsid w:val="1854746C"/>
    <w:rsid w:val="18C13529"/>
    <w:rsid w:val="18DA45EA"/>
    <w:rsid w:val="18DB38DC"/>
    <w:rsid w:val="19704F4F"/>
    <w:rsid w:val="19946E8F"/>
    <w:rsid w:val="19E60B58"/>
    <w:rsid w:val="19E82D37"/>
    <w:rsid w:val="1A255D39"/>
    <w:rsid w:val="1A295829"/>
    <w:rsid w:val="1A2E4BEE"/>
    <w:rsid w:val="1AA475A6"/>
    <w:rsid w:val="1AAB26E2"/>
    <w:rsid w:val="1AE6196C"/>
    <w:rsid w:val="1B012302"/>
    <w:rsid w:val="1B065B6B"/>
    <w:rsid w:val="1B4D72F6"/>
    <w:rsid w:val="1B5E340C"/>
    <w:rsid w:val="1B79633D"/>
    <w:rsid w:val="1B8371BB"/>
    <w:rsid w:val="1B8B6070"/>
    <w:rsid w:val="1B99253B"/>
    <w:rsid w:val="1C033E58"/>
    <w:rsid w:val="1C197B20"/>
    <w:rsid w:val="1C5F3784"/>
    <w:rsid w:val="1C6C5EA1"/>
    <w:rsid w:val="1C8130DC"/>
    <w:rsid w:val="1C876837"/>
    <w:rsid w:val="1CA23671"/>
    <w:rsid w:val="1D126A49"/>
    <w:rsid w:val="1D6E79F7"/>
    <w:rsid w:val="1D774AFE"/>
    <w:rsid w:val="1DC00253"/>
    <w:rsid w:val="1E764DB5"/>
    <w:rsid w:val="1E8C1CED"/>
    <w:rsid w:val="1EA00084"/>
    <w:rsid w:val="1EDB2E6A"/>
    <w:rsid w:val="1F0B19A2"/>
    <w:rsid w:val="1F1840BF"/>
    <w:rsid w:val="1F4629DA"/>
    <w:rsid w:val="1F721A21"/>
    <w:rsid w:val="1F811C64"/>
    <w:rsid w:val="1F90147A"/>
    <w:rsid w:val="1F944CB0"/>
    <w:rsid w:val="1FA45952"/>
    <w:rsid w:val="1FB5190D"/>
    <w:rsid w:val="1FB77434"/>
    <w:rsid w:val="1FF07248"/>
    <w:rsid w:val="20A756FA"/>
    <w:rsid w:val="20DF4E94"/>
    <w:rsid w:val="20E34258"/>
    <w:rsid w:val="21494A03"/>
    <w:rsid w:val="21654368"/>
    <w:rsid w:val="219A0DBB"/>
    <w:rsid w:val="21B06830"/>
    <w:rsid w:val="21D00C81"/>
    <w:rsid w:val="21D20555"/>
    <w:rsid w:val="22635651"/>
    <w:rsid w:val="226D4721"/>
    <w:rsid w:val="22DF561F"/>
    <w:rsid w:val="22EA7B20"/>
    <w:rsid w:val="231C15CD"/>
    <w:rsid w:val="232A616E"/>
    <w:rsid w:val="23362D65"/>
    <w:rsid w:val="234C07DB"/>
    <w:rsid w:val="23700025"/>
    <w:rsid w:val="23810484"/>
    <w:rsid w:val="23963804"/>
    <w:rsid w:val="23A44173"/>
    <w:rsid w:val="24286B52"/>
    <w:rsid w:val="243A6885"/>
    <w:rsid w:val="245E07C6"/>
    <w:rsid w:val="24AA57B9"/>
    <w:rsid w:val="24B6415E"/>
    <w:rsid w:val="24F627AC"/>
    <w:rsid w:val="253F23A5"/>
    <w:rsid w:val="25537BFE"/>
    <w:rsid w:val="258B383C"/>
    <w:rsid w:val="258E6BAE"/>
    <w:rsid w:val="259124D5"/>
    <w:rsid w:val="25DC4098"/>
    <w:rsid w:val="25DD396C"/>
    <w:rsid w:val="25EF3DCB"/>
    <w:rsid w:val="25F767DC"/>
    <w:rsid w:val="263C0693"/>
    <w:rsid w:val="26451C3D"/>
    <w:rsid w:val="26591245"/>
    <w:rsid w:val="26920BFA"/>
    <w:rsid w:val="26BE72FA"/>
    <w:rsid w:val="26CA2142"/>
    <w:rsid w:val="26E72CF4"/>
    <w:rsid w:val="26F23447"/>
    <w:rsid w:val="26F64CE5"/>
    <w:rsid w:val="26FB054E"/>
    <w:rsid w:val="270E7DFF"/>
    <w:rsid w:val="271635D9"/>
    <w:rsid w:val="275A34C6"/>
    <w:rsid w:val="27734588"/>
    <w:rsid w:val="278E13C2"/>
    <w:rsid w:val="27912C60"/>
    <w:rsid w:val="27C052F3"/>
    <w:rsid w:val="28013D4F"/>
    <w:rsid w:val="28373807"/>
    <w:rsid w:val="286B1703"/>
    <w:rsid w:val="28A30E9D"/>
    <w:rsid w:val="28A93BA0"/>
    <w:rsid w:val="28B430AA"/>
    <w:rsid w:val="28DB23E5"/>
    <w:rsid w:val="28E374EB"/>
    <w:rsid w:val="29802F8C"/>
    <w:rsid w:val="29B13146"/>
    <w:rsid w:val="29D458B9"/>
    <w:rsid w:val="2A04596B"/>
    <w:rsid w:val="2A58688A"/>
    <w:rsid w:val="2A922F77"/>
    <w:rsid w:val="2AB53353"/>
    <w:rsid w:val="2B165956"/>
    <w:rsid w:val="2B373B1E"/>
    <w:rsid w:val="2B7408CF"/>
    <w:rsid w:val="2C136B69"/>
    <w:rsid w:val="2C5A7AC4"/>
    <w:rsid w:val="2C82701B"/>
    <w:rsid w:val="2CAD5E46"/>
    <w:rsid w:val="2CB82A3D"/>
    <w:rsid w:val="2CF75313"/>
    <w:rsid w:val="2CFF066C"/>
    <w:rsid w:val="2D4F514F"/>
    <w:rsid w:val="2D967EC2"/>
    <w:rsid w:val="2DA07759"/>
    <w:rsid w:val="2DD218DC"/>
    <w:rsid w:val="2DE27D71"/>
    <w:rsid w:val="2E0A72C8"/>
    <w:rsid w:val="2E2F6D2F"/>
    <w:rsid w:val="2E683D46"/>
    <w:rsid w:val="2E7F1A64"/>
    <w:rsid w:val="2ECE6548"/>
    <w:rsid w:val="2EF22236"/>
    <w:rsid w:val="2F2A5E74"/>
    <w:rsid w:val="2F77273B"/>
    <w:rsid w:val="2FA4655D"/>
    <w:rsid w:val="2FBF1B75"/>
    <w:rsid w:val="2FE0277B"/>
    <w:rsid w:val="300E30A0"/>
    <w:rsid w:val="302A3C52"/>
    <w:rsid w:val="30393E95"/>
    <w:rsid w:val="30566085"/>
    <w:rsid w:val="30647164"/>
    <w:rsid w:val="30E107B4"/>
    <w:rsid w:val="30ED7159"/>
    <w:rsid w:val="31244B45"/>
    <w:rsid w:val="312B7C81"/>
    <w:rsid w:val="313C3C3D"/>
    <w:rsid w:val="316B62D0"/>
    <w:rsid w:val="319F5F79"/>
    <w:rsid w:val="322C3CB1"/>
    <w:rsid w:val="32703F94"/>
    <w:rsid w:val="32B37F2E"/>
    <w:rsid w:val="334212B2"/>
    <w:rsid w:val="33900270"/>
    <w:rsid w:val="33B43F5E"/>
    <w:rsid w:val="33E52369"/>
    <w:rsid w:val="33F97BC3"/>
    <w:rsid w:val="34062984"/>
    <w:rsid w:val="34086058"/>
    <w:rsid w:val="34767465"/>
    <w:rsid w:val="34A73AC3"/>
    <w:rsid w:val="34B166F0"/>
    <w:rsid w:val="34C06933"/>
    <w:rsid w:val="34C71A6F"/>
    <w:rsid w:val="34F5482E"/>
    <w:rsid w:val="357F234A"/>
    <w:rsid w:val="358C31E4"/>
    <w:rsid w:val="358E07DF"/>
    <w:rsid w:val="359202CF"/>
    <w:rsid w:val="35935DF5"/>
    <w:rsid w:val="35BC17F0"/>
    <w:rsid w:val="35CE6E2D"/>
    <w:rsid w:val="35CF2D60"/>
    <w:rsid w:val="35ED3757"/>
    <w:rsid w:val="36260A17"/>
    <w:rsid w:val="364C4922"/>
    <w:rsid w:val="368A71F8"/>
    <w:rsid w:val="36A93B22"/>
    <w:rsid w:val="36C50230"/>
    <w:rsid w:val="36E032BC"/>
    <w:rsid w:val="37427AD3"/>
    <w:rsid w:val="375A6BCB"/>
    <w:rsid w:val="37797999"/>
    <w:rsid w:val="377F4883"/>
    <w:rsid w:val="3809239F"/>
    <w:rsid w:val="380B4369"/>
    <w:rsid w:val="3810372D"/>
    <w:rsid w:val="38213B8C"/>
    <w:rsid w:val="383E029A"/>
    <w:rsid w:val="389205E6"/>
    <w:rsid w:val="38A74091"/>
    <w:rsid w:val="38D96215"/>
    <w:rsid w:val="393618B9"/>
    <w:rsid w:val="394D3FC3"/>
    <w:rsid w:val="39567866"/>
    <w:rsid w:val="397A17A6"/>
    <w:rsid w:val="39846181"/>
    <w:rsid w:val="39A16D33"/>
    <w:rsid w:val="39BA1BA2"/>
    <w:rsid w:val="39EB6200"/>
    <w:rsid w:val="3A0D261A"/>
    <w:rsid w:val="3A371445"/>
    <w:rsid w:val="3A6A35C8"/>
    <w:rsid w:val="3AAF722D"/>
    <w:rsid w:val="3AE96BE3"/>
    <w:rsid w:val="3AF86E26"/>
    <w:rsid w:val="3B124D50"/>
    <w:rsid w:val="3B1E43B3"/>
    <w:rsid w:val="3B2220F5"/>
    <w:rsid w:val="3B5D312D"/>
    <w:rsid w:val="3B985F13"/>
    <w:rsid w:val="3BB54D17"/>
    <w:rsid w:val="3BBA232E"/>
    <w:rsid w:val="3C3A521C"/>
    <w:rsid w:val="3C683B38"/>
    <w:rsid w:val="3CB7686D"/>
    <w:rsid w:val="3CD1792F"/>
    <w:rsid w:val="3CEF4259"/>
    <w:rsid w:val="3D0D2931"/>
    <w:rsid w:val="3D850719"/>
    <w:rsid w:val="3DB64D77"/>
    <w:rsid w:val="3DCB0822"/>
    <w:rsid w:val="3E287A22"/>
    <w:rsid w:val="3E3C34CE"/>
    <w:rsid w:val="3EA42E21"/>
    <w:rsid w:val="3EA66B99"/>
    <w:rsid w:val="3EBD5A46"/>
    <w:rsid w:val="3ED731F7"/>
    <w:rsid w:val="3F696545"/>
    <w:rsid w:val="3F966C0E"/>
    <w:rsid w:val="3FDB6D16"/>
    <w:rsid w:val="4000052B"/>
    <w:rsid w:val="40251D40"/>
    <w:rsid w:val="40610FCA"/>
    <w:rsid w:val="406D5BC1"/>
    <w:rsid w:val="40A37834"/>
    <w:rsid w:val="40B57568"/>
    <w:rsid w:val="40BA692C"/>
    <w:rsid w:val="40C33A32"/>
    <w:rsid w:val="40E340D5"/>
    <w:rsid w:val="410F0A26"/>
    <w:rsid w:val="416C231C"/>
    <w:rsid w:val="41A05B22"/>
    <w:rsid w:val="41AC56F8"/>
    <w:rsid w:val="41B4781F"/>
    <w:rsid w:val="42022339"/>
    <w:rsid w:val="42302E53"/>
    <w:rsid w:val="4235270E"/>
    <w:rsid w:val="425A3F23"/>
    <w:rsid w:val="42784CF1"/>
    <w:rsid w:val="42864D18"/>
    <w:rsid w:val="42AD6748"/>
    <w:rsid w:val="42CC7721"/>
    <w:rsid w:val="42CD2946"/>
    <w:rsid w:val="42D75573"/>
    <w:rsid w:val="433230F1"/>
    <w:rsid w:val="43362BE2"/>
    <w:rsid w:val="43A86F10"/>
    <w:rsid w:val="43D146B8"/>
    <w:rsid w:val="43EA577A"/>
    <w:rsid w:val="440305EA"/>
    <w:rsid w:val="447F5EC2"/>
    <w:rsid w:val="4492209A"/>
    <w:rsid w:val="44B02520"/>
    <w:rsid w:val="4504461A"/>
    <w:rsid w:val="452151CC"/>
    <w:rsid w:val="45230F44"/>
    <w:rsid w:val="45246A6A"/>
    <w:rsid w:val="4557299B"/>
    <w:rsid w:val="45997458"/>
    <w:rsid w:val="45AA51C1"/>
    <w:rsid w:val="45B222C8"/>
    <w:rsid w:val="45D87F80"/>
    <w:rsid w:val="45E306D3"/>
    <w:rsid w:val="46470C62"/>
    <w:rsid w:val="467F03FC"/>
    <w:rsid w:val="468772B0"/>
    <w:rsid w:val="46933EA7"/>
    <w:rsid w:val="469F284C"/>
    <w:rsid w:val="46A95479"/>
    <w:rsid w:val="46E44703"/>
    <w:rsid w:val="471A1ED2"/>
    <w:rsid w:val="47DE73A4"/>
    <w:rsid w:val="47F60B91"/>
    <w:rsid w:val="48323927"/>
    <w:rsid w:val="486D24D6"/>
    <w:rsid w:val="48904B42"/>
    <w:rsid w:val="48EE3617"/>
    <w:rsid w:val="491D214E"/>
    <w:rsid w:val="49441489"/>
    <w:rsid w:val="4961203A"/>
    <w:rsid w:val="49830203"/>
    <w:rsid w:val="49A73042"/>
    <w:rsid w:val="49A87C69"/>
    <w:rsid w:val="4A58168F"/>
    <w:rsid w:val="4A7638C4"/>
    <w:rsid w:val="4B1A06F3"/>
    <w:rsid w:val="4B1A6945"/>
    <w:rsid w:val="4B201A81"/>
    <w:rsid w:val="4B38501D"/>
    <w:rsid w:val="4BF929FE"/>
    <w:rsid w:val="4C1C66ED"/>
    <w:rsid w:val="4C52210E"/>
    <w:rsid w:val="4C5C2F8D"/>
    <w:rsid w:val="4CA961D2"/>
    <w:rsid w:val="4CC823D1"/>
    <w:rsid w:val="4CDD01CE"/>
    <w:rsid w:val="4D3A507C"/>
    <w:rsid w:val="4D4C4DB0"/>
    <w:rsid w:val="4D6245D3"/>
    <w:rsid w:val="4DA1334D"/>
    <w:rsid w:val="4E151645"/>
    <w:rsid w:val="4E393586"/>
    <w:rsid w:val="4E7740AE"/>
    <w:rsid w:val="4E946A0E"/>
    <w:rsid w:val="4ECF7A46"/>
    <w:rsid w:val="4EE72FE2"/>
    <w:rsid w:val="4F1813ED"/>
    <w:rsid w:val="4F304989"/>
    <w:rsid w:val="4F391364"/>
    <w:rsid w:val="4F8627FB"/>
    <w:rsid w:val="4FA113E3"/>
    <w:rsid w:val="4FBE2403"/>
    <w:rsid w:val="4FC13833"/>
    <w:rsid w:val="4FD33566"/>
    <w:rsid w:val="50055E16"/>
    <w:rsid w:val="504736F2"/>
    <w:rsid w:val="5055041F"/>
    <w:rsid w:val="50903205"/>
    <w:rsid w:val="50A32F39"/>
    <w:rsid w:val="50AC44E3"/>
    <w:rsid w:val="50D41344"/>
    <w:rsid w:val="50ED0658"/>
    <w:rsid w:val="51002139"/>
    <w:rsid w:val="510559A1"/>
    <w:rsid w:val="514A7858"/>
    <w:rsid w:val="51586419"/>
    <w:rsid w:val="519311FF"/>
    <w:rsid w:val="519B00B4"/>
    <w:rsid w:val="51AE6039"/>
    <w:rsid w:val="51BA49DE"/>
    <w:rsid w:val="51BD002A"/>
    <w:rsid w:val="51CB2747"/>
    <w:rsid w:val="51E41A5B"/>
    <w:rsid w:val="51F577C4"/>
    <w:rsid w:val="5218225D"/>
    <w:rsid w:val="526130AB"/>
    <w:rsid w:val="527F1783"/>
    <w:rsid w:val="5288688A"/>
    <w:rsid w:val="52CA0C50"/>
    <w:rsid w:val="52F757BE"/>
    <w:rsid w:val="53EB5322"/>
    <w:rsid w:val="54330A77"/>
    <w:rsid w:val="5523289A"/>
    <w:rsid w:val="557D01FC"/>
    <w:rsid w:val="564D4072"/>
    <w:rsid w:val="56717635"/>
    <w:rsid w:val="568B6949"/>
    <w:rsid w:val="56A812A9"/>
    <w:rsid w:val="56F974F6"/>
    <w:rsid w:val="57407733"/>
    <w:rsid w:val="57601B83"/>
    <w:rsid w:val="576A47B0"/>
    <w:rsid w:val="57792C45"/>
    <w:rsid w:val="57911D3D"/>
    <w:rsid w:val="57D36B15"/>
    <w:rsid w:val="57FD5624"/>
    <w:rsid w:val="584E40D2"/>
    <w:rsid w:val="587A11AE"/>
    <w:rsid w:val="58D345D7"/>
    <w:rsid w:val="5903310E"/>
    <w:rsid w:val="591C41D0"/>
    <w:rsid w:val="59232E69"/>
    <w:rsid w:val="59592D2E"/>
    <w:rsid w:val="596F4300"/>
    <w:rsid w:val="597436C4"/>
    <w:rsid w:val="59747B68"/>
    <w:rsid w:val="59F6057D"/>
    <w:rsid w:val="5A455061"/>
    <w:rsid w:val="5A47702B"/>
    <w:rsid w:val="5A4C2893"/>
    <w:rsid w:val="5B331C93"/>
    <w:rsid w:val="5B7976B8"/>
    <w:rsid w:val="5B7B51DE"/>
    <w:rsid w:val="5B7C71A8"/>
    <w:rsid w:val="5B8A3673"/>
    <w:rsid w:val="5BF46D3E"/>
    <w:rsid w:val="5C841E70"/>
    <w:rsid w:val="5CF60894"/>
    <w:rsid w:val="5CFF3BED"/>
    <w:rsid w:val="5D0D455B"/>
    <w:rsid w:val="5DB42C29"/>
    <w:rsid w:val="5DBE7604"/>
    <w:rsid w:val="5E0F1C0D"/>
    <w:rsid w:val="5E167440"/>
    <w:rsid w:val="5E6E2DD8"/>
    <w:rsid w:val="5EFC6636"/>
    <w:rsid w:val="5F047298"/>
    <w:rsid w:val="5F3F29C6"/>
    <w:rsid w:val="5F49114F"/>
    <w:rsid w:val="5FB24F46"/>
    <w:rsid w:val="5FD56E87"/>
    <w:rsid w:val="5FD650D9"/>
    <w:rsid w:val="5FED5F7E"/>
    <w:rsid w:val="5FFE018B"/>
    <w:rsid w:val="60163727"/>
    <w:rsid w:val="602045A6"/>
    <w:rsid w:val="602B6AA7"/>
    <w:rsid w:val="602D6CC3"/>
    <w:rsid w:val="6042451C"/>
    <w:rsid w:val="60636240"/>
    <w:rsid w:val="606D5311"/>
    <w:rsid w:val="6074044E"/>
    <w:rsid w:val="6094289E"/>
    <w:rsid w:val="609E54CA"/>
    <w:rsid w:val="60B847DE"/>
    <w:rsid w:val="60C56EFB"/>
    <w:rsid w:val="61761FA3"/>
    <w:rsid w:val="619C7C5C"/>
    <w:rsid w:val="61A22D98"/>
    <w:rsid w:val="625B18C5"/>
    <w:rsid w:val="62606EDB"/>
    <w:rsid w:val="627357D8"/>
    <w:rsid w:val="6291178B"/>
    <w:rsid w:val="629B599B"/>
    <w:rsid w:val="629B6B1C"/>
    <w:rsid w:val="62A52B40"/>
    <w:rsid w:val="62A80882"/>
    <w:rsid w:val="62B47227"/>
    <w:rsid w:val="62EE44E7"/>
    <w:rsid w:val="63021D41"/>
    <w:rsid w:val="6320666B"/>
    <w:rsid w:val="639F3A33"/>
    <w:rsid w:val="646A4041"/>
    <w:rsid w:val="64B67287"/>
    <w:rsid w:val="64D15E6F"/>
    <w:rsid w:val="64E9595B"/>
    <w:rsid w:val="651E6BDA"/>
    <w:rsid w:val="6545060B"/>
    <w:rsid w:val="655669E4"/>
    <w:rsid w:val="655B398A"/>
    <w:rsid w:val="65AB4911"/>
    <w:rsid w:val="65D8322D"/>
    <w:rsid w:val="65F242EE"/>
    <w:rsid w:val="65F8742B"/>
    <w:rsid w:val="65FC516D"/>
    <w:rsid w:val="66524D8D"/>
    <w:rsid w:val="667A42E4"/>
    <w:rsid w:val="668F4233"/>
    <w:rsid w:val="66B21CD0"/>
    <w:rsid w:val="66CF4630"/>
    <w:rsid w:val="6773145F"/>
    <w:rsid w:val="67A41618"/>
    <w:rsid w:val="67A930D3"/>
    <w:rsid w:val="67BD092C"/>
    <w:rsid w:val="67C95523"/>
    <w:rsid w:val="67D22629"/>
    <w:rsid w:val="6813679E"/>
    <w:rsid w:val="68183DB4"/>
    <w:rsid w:val="68CC52CB"/>
    <w:rsid w:val="691F305D"/>
    <w:rsid w:val="69344C1E"/>
    <w:rsid w:val="69390486"/>
    <w:rsid w:val="693C3AD3"/>
    <w:rsid w:val="69894F6A"/>
    <w:rsid w:val="69B1626F"/>
    <w:rsid w:val="69D65CD5"/>
    <w:rsid w:val="6A18009C"/>
    <w:rsid w:val="6A707ED8"/>
    <w:rsid w:val="6A843983"/>
    <w:rsid w:val="6B3C7DBA"/>
    <w:rsid w:val="6B572E46"/>
    <w:rsid w:val="6B69033C"/>
    <w:rsid w:val="6C134FBF"/>
    <w:rsid w:val="6C1825D5"/>
    <w:rsid w:val="6C3715AB"/>
    <w:rsid w:val="6C9003BD"/>
    <w:rsid w:val="6CA200F0"/>
    <w:rsid w:val="6D69351C"/>
    <w:rsid w:val="6D6A6E60"/>
    <w:rsid w:val="6D997745"/>
    <w:rsid w:val="6DB97DE8"/>
    <w:rsid w:val="6DBF2F59"/>
    <w:rsid w:val="6DCF4F15"/>
    <w:rsid w:val="6E2050BA"/>
    <w:rsid w:val="6E804461"/>
    <w:rsid w:val="6EBF31B6"/>
    <w:rsid w:val="6F235519"/>
    <w:rsid w:val="6F2B0871"/>
    <w:rsid w:val="6F5558EE"/>
    <w:rsid w:val="6F683873"/>
    <w:rsid w:val="6F72024E"/>
    <w:rsid w:val="6F775CD0"/>
    <w:rsid w:val="6FC50CC6"/>
    <w:rsid w:val="6FDE7692"/>
    <w:rsid w:val="6FFE1AE2"/>
    <w:rsid w:val="70182BA3"/>
    <w:rsid w:val="70B86135"/>
    <w:rsid w:val="70C96594"/>
    <w:rsid w:val="70F74EAF"/>
    <w:rsid w:val="711F7F62"/>
    <w:rsid w:val="713E488C"/>
    <w:rsid w:val="71816E6E"/>
    <w:rsid w:val="718F3339"/>
    <w:rsid w:val="71A87F57"/>
    <w:rsid w:val="71AF12E6"/>
    <w:rsid w:val="72255A4C"/>
    <w:rsid w:val="7251239D"/>
    <w:rsid w:val="726F6CC7"/>
    <w:rsid w:val="728F1117"/>
    <w:rsid w:val="7295497F"/>
    <w:rsid w:val="729C3F60"/>
    <w:rsid w:val="734D7008"/>
    <w:rsid w:val="73920EBF"/>
    <w:rsid w:val="73B70925"/>
    <w:rsid w:val="740873D3"/>
    <w:rsid w:val="740B2A1F"/>
    <w:rsid w:val="7416389E"/>
    <w:rsid w:val="742A10F7"/>
    <w:rsid w:val="743E4BA3"/>
    <w:rsid w:val="745B5755"/>
    <w:rsid w:val="746C1710"/>
    <w:rsid w:val="747607E0"/>
    <w:rsid w:val="749D7B1B"/>
    <w:rsid w:val="749E5641"/>
    <w:rsid w:val="74FD05BA"/>
    <w:rsid w:val="75330480"/>
    <w:rsid w:val="753F6E24"/>
    <w:rsid w:val="75AB44BA"/>
    <w:rsid w:val="763E70DC"/>
    <w:rsid w:val="7645046A"/>
    <w:rsid w:val="765C7562"/>
    <w:rsid w:val="7682346D"/>
    <w:rsid w:val="76E23F0B"/>
    <w:rsid w:val="7706409E"/>
    <w:rsid w:val="77163BB5"/>
    <w:rsid w:val="771B11CB"/>
    <w:rsid w:val="774E15A1"/>
    <w:rsid w:val="776112D4"/>
    <w:rsid w:val="77756B2D"/>
    <w:rsid w:val="77884AB3"/>
    <w:rsid w:val="77901BB9"/>
    <w:rsid w:val="77F263D0"/>
    <w:rsid w:val="780F0D30"/>
    <w:rsid w:val="788D5DCC"/>
    <w:rsid w:val="78AF606F"/>
    <w:rsid w:val="78C935D5"/>
    <w:rsid w:val="7904460D"/>
    <w:rsid w:val="79295E21"/>
    <w:rsid w:val="79A47B9E"/>
    <w:rsid w:val="79EB30D7"/>
    <w:rsid w:val="7A066163"/>
    <w:rsid w:val="7A0E5017"/>
    <w:rsid w:val="7A287E87"/>
    <w:rsid w:val="7A560E98"/>
    <w:rsid w:val="7A710918"/>
    <w:rsid w:val="7ABC1818"/>
    <w:rsid w:val="7B000E04"/>
    <w:rsid w:val="7B1B5C3E"/>
    <w:rsid w:val="7B3F192C"/>
    <w:rsid w:val="7BCE4A5E"/>
    <w:rsid w:val="7BF2699E"/>
    <w:rsid w:val="7C176405"/>
    <w:rsid w:val="7C1D1542"/>
    <w:rsid w:val="7C1F350C"/>
    <w:rsid w:val="7C2B1EB0"/>
    <w:rsid w:val="7C556F2D"/>
    <w:rsid w:val="7C694787"/>
    <w:rsid w:val="7D2304A9"/>
    <w:rsid w:val="7D4D5E56"/>
    <w:rsid w:val="7D8A0E59"/>
    <w:rsid w:val="7E1150D6"/>
    <w:rsid w:val="7E305EB2"/>
    <w:rsid w:val="7E6B6EDC"/>
    <w:rsid w:val="7E9E696A"/>
    <w:rsid w:val="7F1906E6"/>
    <w:rsid w:val="7F3B7298"/>
    <w:rsid w:val="7F747428"/>
    <w:rsid w:val="7F9046A3"/>
    <w:rsid w:val="7FA206DC"/>
    <w:rsid w:val="BCD8B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60" w:beforeLines="0" w:after="260" w:afterLines="0" w:line="416" w:lineRule="atLeast"/>
      <w:jc w:val="left"/>
      <w:textAlignment w:val="baseline"/>
      <w:outlineLvl w:val="1"/>
    </w:pPr>
    <w:rPr>
      <w:rFonts w:ascii="宋体" w:hAnsi="Arial"/>
      <w:b/>
      <w:sz w:val="28"/>
    </w:rPr>
  </w:style>
  <w:style w:type="paragraph" w:styleId="3">
    <w:name w:val="heading 3"/>
    <w:basedOn w:val="1"/>
    <w:next w:val="4"/>
    <w:qFormat/>
    <w:uiPriority w:val="0"/>
    <w:pPr>
      <w:keepNext/>
      <w:keepLines/>
      <w:spacing w:line="360" w:lineRule="auto"/>
      <w:outlineLvl w:val="2"/>
    </w:pPr>
    <w:rPr>
      <w:rFonts w:ascii="宋体" w:hAnsi="宋体" w:eastAsia="宋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jc w:val="left"/>
      <w:textAlignment w:val="baseline"/>
    </w:pPr>
    <w:rPr>
      <w:kern w:val="0"/>
      <w:sz w:val="24"/>
      <w:szCs w:val="20"/>
    </w:rPr>
  </w:style>
  <w:style w:type="paragraph" w:customStyle="1" w:styleId="5">
    <w:name w:val=" Char Char Char Char Char Char Char Char Char Char Char Char Char Char"/>
    <w:basedOn w:val="1"/>
    <w:autoRedefine/>
    <w:qFormat/>
    <w:uiPriority w:val="0"/>
    <w:pPr>
      <w:spacing w:line="360" w:lineRule="auto"/>
      <w:ind w:firstLine="200" w:firstLineChars="200"/>
    </w:pPr>
    <w:rPr>
      <w:rFonts w:ascii="宋体" w:hAnsi="Times New Roman" w:eastAsia="宋体"/>
      <w:sz w:val="24"/>
    </w:rPr>
  </w:style>
  <w:style w:type="paragraph" w:styleId="6">
    <w:name w:val="Body Text"/>
    <w:basedOn w:val="1"/>
    <w:qFormat/>
    <w:uiPriority w:val="0"/>
    <w:pPr>
      <w:spacing w:line="360" w:lineRule="auto"/>
      <w:ind w:firstLine="200" w:firstLineChars="200"/>
      <w:jc w:val="center"/>
    </w:pPr>
    <w:rPr>
      <w:rFonts w:ascii="宋体" w:hAnsi="宋体"/>
      <w:kern w:val="2"/>
      <w:sz w:val="21"/>
      <w:szCs w:val="24"/>
    </w:rPr>
  </w:style>
  <w:style w:type="paragraph" w:styleId="7">
    <w:name w:val="Body Text 2"/>
    <w:basedOn w:val="1"/>
    <w:qFormat/>
    <w:uiPriority w:val="0"/>
    <w:pPr>
      <w:adjustRightInd w:val="0"/>
      <w:snapToGrid w:val="0"/>
      <w:spacing w:before="156" w:beforeLines="0" w:after="156" w:afterLines="0"/>
    </w:pPr>
    <w:rPr>
      <w:sz w:val="24"/>
    </w:rPr>
  </w:style>
  <w:style w:type="paragraph" w:customStyle="1" w:styleId="10">
    <w:name w:val="标书标题2"/>
    <w:basedOn w:val="2"/>
    <w:autoRedefine/>
    <w:qFormat/>
    <w:uiPriority w:val="0"/>
    <w:pPr>
      <w:spacing w:before="156" w:beforeLines="50" w:line="240" w:lineRule="auto"/>
      <w:jc w:val="center"/>
    </w:pPr>
    <w:rPr>
      <w:rFonts w:ascii="Arial"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2748</Words>
  <Characters>2842</Characters>
  <Lines>0</Lines>
  <Paragraphs>0</Paragraphs>
  <TotalTime>10</TotalTime>
  <ScaleCrop>false</ScaleCrop>
  <LinksUpToDate>false</LinksUpToDate>
  <CharactersWithSpaces>2890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2024-07-04T14:36:00Z</dcterms:created>
  <dc:creator>F</dc:creator>
  <cp:lastModifiedBy>o.塒緔ai戀</cp:lastModifiedBy>
  <dcterms:modified xsi:type="dcterms:W3CDTF">2025-12-16T06:41:54Z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558F07ACF94F4F68BC23940C7AE19E99_13</vt:lpwstr>
  </property>
  <property fmtid="{D5CDD505-2E9C-101B-9397-08002B2CF9AE}" pid="4" name="KSOTemplateDocerSaveRecord">
    <vt:lpwstr>eyJoZGlkIjoiOTE4Yjk2NzcwNjJlY2I2M2I1NjU5N2RhYzg4NDg1OGMiLCJ1c2VySWQiOiIzODU0OTE1NzUifQ==</vt:lpwstr>
  </property>
</Properties>
</file>