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D4AFF">
      <w:pPr>
        <w:widowControl w:val="0"/>
        <w:kinsoku/>
        <w:autoSpaceDE/>
        <w:autoSpaceDN/>
        <w:adjustRightInd/>
        <w:snapToGrid/>
        <w:spacing w:line="240" w:lineRule="auto"/>
        <w:ind w:firstLine="640" w:firstLineChars="0"/>
        <w:jc w:val="center"/>
        <w:textAlignment w:val="auto"/>
        <w:rPr>
          <w:rFonts w:ascii="黑体" w:hAnsi="黑体" w:eastAsia="黑体" w:cs="Times New Roman"/>
          <w:snapToGrid/>
          <w:color w:val="000000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snapToGrid/>
          <w:color w:val="000000"/>
          <w:kern w:val="2"/>
          <w:sz w:val="36"/>
          <w:szCs w:val="36"/>
        </w:rPr>
        <w:t>需求书</w:t>
      </w:r>
    </w:p>
    <w:p w14:paraId="555AA946">
      <w:pPr>
        <w:widowControl w:val="0"/>
        <w:numPr>
          <w:numId w:val="0"/>
        </w:numPr>
        <w:kinsoku/>
        <w:autoSpaceDE/>
        <w:autoSpaceDN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" w:eastAsia="仿宋_GB2312" w:cs="Times New Roman"/>
          <w:snapToGrid/>
          <w:color w:val="000000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highlight w:val="none"/>
        </w:rPr>
        <w:t>项目名称：</w:t>
      </w:r>
      <w:bookmarkStart w:id="0" w:name="_GoBack"/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highlight w:val="none"/>
          <w:lang w:val="en-US" w:eastAsia="zh-CN"/>
        </w:rPr>
        <w:t>江苏沛县经济开发区管理委员会保安、保洁服务项目</w:t>
      </w:r>
    </w:p>
    <w:bookmarkEnd w:id="0"/>
    <w:p w14:paraId="5D3009BF">
      <w:pPr>
        <w:widowControl w:val="0"/>
        <w:numPr>
          <w:numId w:val="0"/>
        </w:numPr>
        <w:kinsoku/>
        <w:autoSpaceDE/>
        <w:autoSpaceDN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仿宋" w:eastAsia="仿宋_GB2312" w:cs="Times New Roman"/>
          <w:snapToGrid/>
          <w:color w:val="000000"/>
          <w:kern w:val="2"/>
          <w:sz w:val="28"/>
          <w:szCs w:val="28"/>
          <w:highlight w:val="none"/>
          <w:lang w:val="en-US" w:eastAsia="zh-CN"/>
        </w:rPr>
      </w:pP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  <w:highlight w:val="none"/>
        </w:rPr>
        <w:t>2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highlight w:val="none"/>
        </w:rPr>
        <w:t>.项目基本情况：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highlight w:val="none"/>
          <w:lang w:val="en-US" w:eastAsia="zh-CN"/>
        </w:rPr>
        <w:t>江苏沛县经济开发区管理委员会保安、保洁服务</w:t>
      </w:r>
    </w:p>
    <w:p w14:paraId="186F4053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3.项目地点：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沛县</w:t>
      </w:r>
    </w:p>
    <w:p w14:paraId="197B0EE9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default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</w:pP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4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.采购单位：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江苏沛县经济开发区管理委员会</w:t>
      </w:r>
    </w:p>
    <w:p w14:paraId="16A60909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default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</w:pP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5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.中介服务事项：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招标代理</w:t>
      </w:r>
    </w:p>
    <w:p w14:paraId="589824B8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default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</w:pP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6.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服务内容：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招标代理全流程服务</w:t>
      </w:r>
    </w:p>
    <w:p w14:paraId="27ABAACE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default" w:ascii="仿宋_GB2312" w:hAnsi="仿宋" w:eastAsia="仿宋_GB2312" w:cs="Times New Roman"/>
          <w:snapToGrid/>
          <w:color w:val="000000"/>
          <w:kern w:val="2"/>
          <w:sz w:val="28"/>
          <w:szCs w:val="28"/>
          <w:lang w:val="en-US"/>
        </w:rPr>
      </w:pP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7</w:t>
      </w: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.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工期要求：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1年</w:t>
      </w:r>
    </w:p>
    <w:p w14:paraId="14D99F66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8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.项目资金来源：财政资金</w:t>
      </w:r>
    </w:p>
    <w:p w14:paraId="0A1391C7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highlight w:val="yellow"/>
        </w:rPr>
      </w:pP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9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.比选方式：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highlight w:val="none"/>
        </w:rPr>
        <w:t>邀请选取</w:t>
      </w:r>
    </w:p>
    <w:p w14:paraId="672DEF3D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10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.竞价价格单位：最低限价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95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%，最高限价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100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%（参照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江苏省政府采购协会印发的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eastAsia="zh-CN"/>
        </w:rPr>
        <w:t>《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江苏省政府采购代理服务收费指导意见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eastAsia="zh-CN"/>
        </w:rPr>
        <w:t>》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苏政采协[2024]20号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的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95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%-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100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%计取）</w:t>
      </w:r>
    </w:p>
    <w:p w14:paraId="53774627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default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</w:pP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11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.服务价格区间：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highlight w:val="none"/>
          <w:lang w:val="en-US" w:eastAsia="zh-CN"/>
        </w:rPr>
        <w:t>95%-100%</w:t>
      </w:r>
    </w:p>
    <w:p w14:paraId="20771207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</w:pP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1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2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.资质要求：填写要求的中介资质名称及等级（非必填）</w:t>
      </w:r>
    </w:p>
    <w:p w14:paraId="5AE3CA4E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</w:pP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1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3</w:t>
      </w: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.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其他要求：对中介机构的补充要求（非必填）</w:t>
      </w: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 xml:space="preserve"> </w:t>
      </w:r>
    </w:p>
    <w:p w14:paraId="0C543EB7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default" w:ascii="仿宋_GB2312" w:hAnsi="仿宋" w:eastAsia="仿宋_GB2312" w:cs="Times New Roman"/>
          <w:snapToGrid/>
          <w:color w:val="000000"/>
          <w:kern w:val="2"/>
          <w:sz w:val="28"/>
          <w:szCs w:val="28"/>
          <w:lang w:val="en-US"/>
        </w:rPr>
      </w:pP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1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4</w:t>
      </w: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>.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>中介经营范围要求：符合本项目要求</w:t>
      </w:r>
    </w:p>
    <w:p w14:paraId="68A2896B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default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 xml:space="preserve"> </w:t>
      </w: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 xml:space="preserve">                         </w:t>
      </w: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  <w:lang w:val="en-US" w:eastAsia="zh-CN"/>
        </w:rPr>
        <w:t>江苏沛县经济开发区管理委员会</w:t>
      </w:r>
    </w:p>
    <w:p w14:paraId="77493EA8">
      <w:pPr>
        <w:widowControl w:val="0"/>
        <w:kinsoku/>
        <w:autoSpaceDE/>
        <w:autoSpaceDN/>
        <w:adjustRightInd/>
        <w:snapToGrid/>
        <w:spacing w:line="240" w:lineRule="auto"/>
        <w:ind w:firstLine="636" w:firstLineChars="0"/>
        <w:jc w:val="both"/>
        <w:textAlignment w:val="auto"/>
        <w:rPr>
          <w:rFonts w:hint="eastAsia" w:ascii="仿宋_GB2312" w:hAnsi="仿宋" w:eastAsia="仿宋_GB2312" w:cs="Times New Roman"/>
          <w:snapToGrid/>
          <w:color w:val="auto"/>
          <w:kern w:val="2"/>
          <w:sz w:val="28"/>
          <w:szCs w:val="28"/>
        </w:rPr>
      </w:pPr>
      <w:r>
        <w:rPr>
          <w:rFonts w:hint="eastAsia" w:ascii="仿宋_GB2312" w:hAnsi="仿宋" w:eastAsia="仿宋_GB2312" w:cs="Times New Roman"/>
          <w:snapToGrid/>
          <w:color w:val="000000"/>
          <w:kern w:val="2"/>
          <w:sz w:val="28"/>
          <w:szCs w:val="28"/>
        </w:rPr>
        <w:t xml:space="preserve"> </w:t>
      </w:r>
      <w:r>
        <w:rPr>
          <w:rFonts w:ascii="仿宋_GB2312" w:hAnsi="仿宋" w:eastAsia="仿宋_GB2312" w:cs="Times New Roman"/>
          <w:snapToGrid/>
          <w:color w:val="000000"/>
          <w:kern w:val="2"/>
          <w:sz w:val="28"/>
          <w:szCs w:val="28"/>
        </w:rPr>
        <w:t xml:space="preserve">                                  </w:t>
      </w:r>
      <w:r>
        <w:rPr>
          <w:rFonts w:ascii="仿宋_GB2312" w:hAnsi="仿宋" w:eastAsia="仿宋_GB2312" w:cs="Times New Roman"/>
          <w:snapToGrid/>
          <w:color w:val="auto"/>
          <w:kern w:val="2"/>
          <w:sz w:val="28"/>
          <w:szCs w:val="28"/>
        </w:rPr>
        <w:t xml:space="preserve">   </w:t>
      </w:r>
      <w:r>
        <w:rPr>
          <w:rFonts w:hint="eastAsia" w:ascii="仿宋_GB2312" w:hAnsi="仿宋" w:eastAsia="仿宋_GB2312" w:cs="Times New Roman"/>
          <w:snapToGrid/>
          <w:color w:val="auto"/>
          <w:kern w:val="2"/>
          <w:sz w:val="28"/>
          <w:szCs w:val="28"/>
          <w:lang w:val="en-US" w:eastAsia="zh-CN"/>
        </w:rPr>
        <w:t>2025</w:t>
      </w:r>
      <w:r>
        <w:rPr>
          <w:rFonts w:hint="eastAsia" w:ascii="仿宋_GB2312" w:hAnsi="仿宋" w:eastAsia="仿宋_GB2312" w:cs="Times New Roman"/>
          <w:snapToGrid/>
          <w:color w:val="auto"/>
          <w:kern w:val="2"/>
          <w:sz w:val="28"/>
          <w:szCs w:val="28"/>
        </w:rPr>
        <w:t>年</w:t>
      </w:r>
      <w:r>
        <w:rPr>
          <w:rFonts w:hint="eastAsia" w:ascii="仿宋_GB2312" w:hAnsi="仿宋" w:eastAsia="仿宋_GB2312" w:cs="Times New Roman"/>
          <w:snapToGrid/>
          <w:color w:val="auto"/>
          <w:kern w:val="2"/>
          <w:sz w:val="28"/>
          <w:szCs w:val="28"/>
          <w:lang w:val="en-US" w:eastAsia="zh-CN"/>
        </w:rPr>
        <w:t>12</w:t>
      </w:r>
      <w:r>
        <w:rPr>
          <w:rFonts w:hint="eastAsia" w:ascii="仿宋_GB2312" w:hAnsi="仿宋" w:eastAsia="仿宋_GB2312" w:cs="Times New Roman"/>
          <w:snapToGrid/>
          <w:color w:val="auto"/>
          <w:kern w:val="2"/>
          <w:sz w:val="28"/>
          <w:szCs w:val="28"/>
        </w:rPr>
        <w:t>月</w:t>
      </w:r>
      <w:r>
        <w:rPr>
          <w:rFonts w:hint="eastAsia" w:ascii="仿宋_GB2312" w:hAnsi="仿宋" w:eastAsia="仿宋_GB2312" w:cs="Times New Roman"/>
          <w:snapToGrid/>
          <w:color w:val="auto"/>
          <w:kern w:val="2"/>
          <w:sz w:val="28"/>
          <w:szCs w:val="28"/>
          <w:lang w:val="en-US" w:eastAsia="zh-CN"/>
        </w:rPr>
        <w:t>02</w:t>
      </w:r>
      <w:r>
        <w:rPr>
          <w:rFonts w:hint="eastAsia" w:ascii="仿宋_GB2312" w:hAnsi="仿宋" w:eastAsia="仿宋_GB2312" w:cs="Times New Roman"/>
          <w:snapToGrid/>
          <w:color w:val="auto"/>
          <w:kern w:val="2"/>
          <w:sz w:val="28"/>
          <w:szCs w:val="28"/>
        </w:rPr>
        <w:t>日</w:t>
      </w:r>
    </w:p>
    <w:p w14:paraId="30FDD9DB"/>
    <w:p w14:paraId="55FDDC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66937"/>
    <w:rsid w:val="119B29BC"/>
    <w:rsid w:val="192F52DB"/>
    <w:rsid w:val="1A2D73B6"/>
    <w:rsid w:val="2E5B02E2"/>
    <w:rsid w:val="2F466937"/>
    <w:rsid w:val="35A672D6"/>
    <w:rsid w:val="5D282A51"/>
    <w:rsid w:val="756465AF"/>
    <w:rsid w:val="7762612B"/>
    <w:rsid w:val="7C0E2F2D"/>
    <w:rsid w:val="7CA0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361</Characters>
  <Lines>0</Lines>
  <Paragraphs>0</Paragraphs>
  <TotalTime>22</TotalTime>
  <ScaleCrop>false</ScaleCrop>
  <LinksUpToDate>false</LinksUpToDate>
  <CharactersWithSpaces>427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2025-11-26T08:21:00Z</dcterms:created>
  <dc:creator>pc</dc:creator>
  <cp:lastModifiedBy>小宇</cp:lastModifiedBy>
  <dcterms:modified xsi:type="dcterms:W3CDTF">2025-12-02T07:47:35Z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FC682B1C2FD04ED3908B1883BC487CA2_11</vt:lpwstr>
  </property>
  <property fmtid="{D5CDD505-2E9C-101B-9397-08002B2CF9AE}" pid="4" name="KSOTemplateDocerSaveRecord">
    <vt:lpwstr>eyJoZGlkIjoiNzg0NjU3ZWU5YWJjMGQyNjhiNTZkNDgxNmRkMGQyM2EiLCJ1c2VySWQiOiIxNDIxNDY3NTk1In0=</vt:lpwstr>
  </property>
</Properties>
</file>