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5B61" w:rsidRPr="00630E96" w:rsidRDefault="00B91E87">
      <w:pPr>
        <w:jc w:val="center"/>
        <w:rPr>
          <w:rFonts w:ascii="宋体" w:hAnsi="宋体"/>
          <w:color w:val="000000" w:themeColor="text1"/>
        </w:rPr>
      </w:pPr>
      <w:r w:rsidRPr="00630E96">
        <w:rPr>
          <w:rFonts w:ascii="宋体" w:hAnsi="宋体" w:hint="eastAsia"/>
          <w:color w:val="000000" w:themeColor="text1"/>
        </w:rPr>
        <w:t xml:space="preserve"> </w:t>
      </w:r>
    </w:p>
    <w:p w:rsidR="00085B61" w:rsidRPr="00630E96" w:rsidRDefault="00085B61">
      <w:pPr>
        <w:jc w:val="center"/>
        <w:outlineLvl w:val="0"/>
        <w:rPr>
          <w:rFonts w:ascii="方正小标宋_GBK" w:eastAsia="方正小标宋_GBK" w:hAnsi="方正小标宋_GBK" w:cs="方正小标宋_GBK"/>
          <w:color w:val="000000" w:themeColor="text1"/>
          <w:spacing w:val="80"/>
          <w:sz w:val="96"/>
          <w:szCs w:val="96"/>
        </w:rPr>
      </w:pPr>
    </w:p>
    <w:p w:rsidR="00085B61" w:rsidRPr="00630E96" w:rsidRDefault="00B91E87">
      <w:pPr>
        <w:jc w:val="center"/>
        <w:outlineLvl w:val="0"/>
        <w:rPr>
          <w:rFonts w:ascii="方正小标宋_GBK" w:eastAsia="方正小标宋_GBK" w:hAnsi="方正小标宋_GBK" w:cs="方正小标宋_GBK"/>
          <w:color w:val="000000" w:themeColor="text1"/>
          <w:spacing w:val="80"/>
          <w:sz w:val="96"/>
          <w:szCs w:val="96"/>
        </w:rPr>
      </w:pPr>
      <w:r w:rsidRPr="00630E96">
        <w:rPr>
          <w:rFonts w:ascii="方正小标宋_GBK" w:eastAsia="方正小标宋_GBK" w:hAnsi="方正小标宋_GBK" w:cs="方正小标宋_GBK" w:hint="eastAsia"/>
          <w:color w:val="000000" w:themeColor="text1"/>
          <w:spacing w:val="80"/>
          <w:sz w:val="96"/>
          <w:szCs w:val="96"/>
        </w:rPr>
        <w:t>货物网上竞采文件</w:t>
      </w:r>
    </w:p>
    <w:p w:rsidR="00085B61" w:rsidRPr="00630E96" w:rsidRDefault="00B91E87">
      <w:pPr>
        <w:spacing w:line="7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72"/>
          <w:szCs w:val="72"/>
        </w:rPr>
      </w:pPr>
      <w:r w:rsidRPr="00630E96">
        <w:rPr>
          <w:rFonts w:ascii="方正小标宋_GBK" w:eastAsia="方正小标宋_GBK" w:hAnsi="方正小标宋_GBK" w:cs="方正小标宋_GBK" w:hint="eastAsia"/>
          <w:color w:val="000000" w:themeColor="text1"/>
          <w:sz w:val="72"/>
          <w:szCs w:val="72"/>
        </w:rPr>
        <w:t>（电子反拍）</w:t>
      </w:r>
    </w:p>
    <w:p w:rsidR="00085B61" w:rsidRPr="00630E96" w:rsidRDefault="00085B61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</w:p>
    <w:p w:rsidR="00085B61" w:rsidRPr="00630E96" w:rsidRDefault="00085B61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</w:p>
    <w:p w:rsidR="00085B61" w:rsidRPr="00630E96" w:rsidRDefault="00085B61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</w:p>
    <w:p w:rsidR="00085B61" w:rsidRPr="00630E96" w:rsidRDefault="00085B61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</w:p>
    <w:p w:rsidR="00085B61" w:rsidRPr="00630E96" w:rsidRDefault="00B91E87">
      <w:pPr>
        <w:spacing w:line="360" w:lineRule="auto"/>
        <w:ind w:leftChars="557" w:left="3436" w:hangingChars="708" w:hanging="2266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  <w:r w:rsidRPr="00630E96"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2"/>
        </w:rPr>
        <w:t>项目名称：</w:t>
      </w:r>
      <w:r w:rsidR="00630E96" w:rsidRPr="00630E96"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2"/>
        </w:rPr>
        <w:t>五星路小学校教室护眼照明设备</w:t>
      </w:r>
      <w:r w:rsidRPr="00630E96"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2"/>
        </w:rPr>
        <w:t>采购</w:t>
      </w:r>
    </w:p>
    <w:p w:rsidR="00085B61" w:rsidRPr="00630E96" w:rsidRDefault="00B91E87">
      <w:pPr>
        <w:spacing w:line="360" w:lineRule="auto"/>
        <w:ind w:leftChars="557" w:left="3436" w:hangingChars="708" w:hanging="2266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  <w:r w:rsidRPr="00630E96"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2"/>
        </w:rPr>
        <w:t>采购单位：重庆市渝北区五星路小学校</w:t>
      </w:r>
    </w:p>
    <w:p w:rsidR="00085B61" w:rsidRPr="00630E96" w:rsidRDefault="00085B61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</w:p>
    <w:p w:rsidR="00085B61" w:rsidRPr="00630E96" w:rsidRDefault="00085B61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</w:p>
    <w:p w:rsidR="00085B61" w:rsidRPr="00630E96" w:rsidRDefault="00085B61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</w:p>
    <w:p w:rsidR="00085B61" w:rsidRPr="00630E96" w:rsidRDefault="00085B61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</w:p>
    <w:p w:rsidR="00085B61" w:rsidRPr="00630E96" w:rsidRDefault="00085B61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</w:p>
    <w:p w:rsidR="00085B61" w:rsidRPr="00630E96" w:rsidRDefault="00085B61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</w:p>
    <w:p w:rsidR="00085B61" w:rsidRPr="00630E96" w:rsidRDefault="00B91E87">
      <w:pPr>
        <w:spacing w:line="7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  <w:r w:rsidRPr="00630E96"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2"/>
        </w:rPr>
        <w:t>二〇二五年七月</w:t>
      </w:r>
    </w:p>
    <w:p w:rsidR="00085B61" w:rsidRPr="00630E96" w:rsidRDefault="00085B61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color w:val="000000" w:themeColor="text1"/>
          <w:sz w:val="32"/>
          <w:szCs w:val="32"/>
        </w:rPr>
      </w:pPr>
    </w:p>
    <w:p w:rsidR="00085B61" w:rsidRPr="00630E96" w:rsidRDefault="00B91E87">
      <w:pPr>
        <w:widowControl/>
        <w:jc w:val="left"/>
        <w:rPr>
          <w:rFonts w:ascii="宋体" w:hAnsi="宋体" w:cs="宋体"/>
          <w:b/>
          <w:color w:val="000000" w:themeColor="text1"/>
          <w:sz w:val="24"/>
          <w:szCs w:val="24"/>
        </w:rPr>
      </w:pPr>
      <w:r w:rsidRPr="00630E96">
        <w:rPr>
          <w:rFonts w:ascii="宋体" w:hAnsi="宋体" w:cs="宋体"/>
          <w:color w:val="000000" w:themeColor="text1"/>
          <w:sz w:val="24"/>
          <w:szCs w:val="24"/>
        </w:rPr>
        <w:br w:type="page"/>
      </w:r>
    </w:p>
    <w:p w:rsidR="00085B61" w:rsidRPr="00630E96" w:rsidRDefault="00B91E87">
      <w:pPr>
        <w:pStyle w:val="30"/>
        <w:spacing w:before="0" w:after="0" w:line="360" w:lineRule="auto"/>
        <w:ind w:firstLineChars="200" w:firstLine="561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lastRenderedPageBreak/>
        <w:t>一、采购内容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843"/>
        <w:gridCol w:w="977"/>
      </w:tblGrid>
      <w:tr w:rsidR="00630E96" w:rsidRPr="00630E96" w:rsidTr="00630E96">
        <w:trPr>
          <w:trHeight w:val="48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widowControl/>
              <w:spacing w:line="360" w:lineRule="auto"/>
              <w:jc w:val="center"/>
              <w:rPr>
                <w:rFonts w:ascii="方正仿宋_GB18030" w:eastAsia="方正仿宋_GB18030" w:hAnsi="方正仿宋_GB18030" w:cs="方正仿宋_GB18030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widowControl/>
              <w:spacing w:line="360" w:lineRule="auto"/>
              <w:jc w:val="center"/>
              <w:rPr>
                <w:rFonts w:ascii="方正仿宋_GB18030" w:eastAsia="方正仿宋_GB18030" w:hAnsi="方正仿宋_GB18030" w:cs="方正仿宋_GB18030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采购预算</w:t>
            </w:r>
          </w:p>
          <w:p w:rsidR="00085B61" w:rsidRPr="00630E96" w:rsidRDefault="00B91E87">
            <w:pPr>
              <w:spacing w:line="360" w:lineRule="auto"/>
              <w:jc w:val="center"/>
              <w:rPr>
                <w:rFonts w:ascii="方正仿宋_GB18030" w:eastAsia="方正仿宋_GB18030" w:hAnsi="方正仿宋_GB18030" w:cs="方正仿宋_GB18030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（万 元）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spacing w:line="360" w:lineRule="auto"/>
              <w:jc w:val="center"/>
              <w:rPr>
                <w:rFonts w:ascii="方正仿宋_GB18030" w:eastAsia="方正仿宋_GB18030" w:hAnsi="方正仿宋_GB18030" w:cs="方正仿宋_GB18030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spacing w:line="360" w:lineRule="auto"/>
              <w:jc w:val="center"/>
              <w:rPr>
                <w:rFonts w:ascii="方正仿宋_GB18030" w:eastAsia="方正仿宋_GB18030" w:hAnsi="方正仿宋_GB18030" w:cs="方正仿宋_GB18030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630E96" w:rsidRPr="00630E96" w:rsidTr="00630E96">
        <w:trPr>
          <w:trHeight w:val="49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630E96">
            <w:pPr>
              <w:snapToGrid w:val="0"/>
              <w:spacing w:line="360" w:lineRule="auto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五星路小学校教室</w:t>
            </w:r>
            <w:r w:rsidRPr="00630E96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护眼照明</w:t>
            </w:r>
            <w:r w:rsidR="00B91E87"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设备采购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snapToGrid w:val="0"/>
              <w:spacing w:line="360" w:lineRule="auto"/>
              <w:jc w:val="center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20.592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snapToGrid w:val="0"/>
              <w:spacing w:line="360" w:lineRule="auto"/>
              <w:jc w:val="center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财政资金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snapToGrid w:val="0"/>
              <w:spacing w:line="360" w:lineRule="auto"/>
              <w:ind w:firstLineChars="200" w:firstLine="56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</w:tr>
    </w:tbl>
    <w:p w:rsidR="00085B61" w:rsidRPr="00630E96" w:rsidRDefault="00085B61">
      <w:pPr>
        <w:pStyle w:val="30"/>
        <w:spacing w:before="0" w:after="0"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B91E87">
      <w:pPr>
        <w:pStyle w:val="30"/>
        <w:spacing w:before="0" w:after="0" w:line="360" w:lineRule="auto"/>
        <w:ind w:firstLineChars="200" w:firstLine="561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二、供应商资格条件</w:t>
      </w:r>
    </w:p>
    <w:p w:rsidR="00085B61" w:rsidRPr="00630E96" w:rsidRDefault="00B91E87">
      <w:pPr>
        <w:snapToGrid w:val="0"/>
        <w:spacing w:line="360" w:lineRule="auto"/>
        <w:ind w:firstLineChars="200" w:firstLine="560"/>
        <w:rPr>
          <w:rFonts w:ascii="方正仿宋_GB18030" w:eastAsia="方正仿宋_GB18030" w:hAnsi="方正仿宋_GB18030" w:cs="方正仿宋_GB18030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（一）满足《中华人民共和国政府采购法》第二十二条规定。</w:t>
      </w:r>
    </w:p>
    <w:p w:rsidR="00085B61" w:rsidRPr="00630E96" w:rsidRDefault="00B91E87">
      <w:pPr>
        <w:snapToGrid w:val="0"/>
        <w:spacing w:line="360" w:lineRule="auto"/>
        <w:ind w:firstLineChars="200" w:firstLine="560"/>
        <w:rPr>
          <w:rFonts w:ascii="方正仿宋_GB18030" w:eastAsia="方正仿宋_GB18030" w:hAnsi="方正仿宋_GB18030" w:cs="方正仿宋_GB18030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（二）本项目的特定资格要求：无。</w:t>
      </w:r>
    </w:p>
    <w:p w:rsidR="00085B61" w:rsidRPr="00630E96" w:rsidRDefault="00B91E87">
      <w:pPr>
        <w:pStyle w:val="30"/>
        <w:spacing w:before="0" w:after="0" w:line="360" w:lineRule="auto"/>
        <w:ind w:firstLineChars="200" w:firstLine="561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三、采购需求清单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595"/>
        <w:gridCol w:w="444"/>
        <w:gridCol w:w="611"/>
        <w:gridCol w:w="6622"/>
        <w:gridCol w:w="776"/>
      </w:tblGrid>
      <w:tr w:rsidR="00630E96" w:rsidRPr="00630E96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jc w:val="center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jc w:val="center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产品名称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jc w:val="center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品牌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jc w:val="center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型号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jc w:val="center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技术参数及功能需求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jc w:val="center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数量（套）</w:t>
            </w:r>
          </w:p>
        </w:tc>
      </w:tr>
      <w:tr w:rsidR="00630E96" w:rsidRPr="00630E96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jc w:val="center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884284" w:rsidP="00630E96">
            <w:pPr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  <w:t>黑板灯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jc w:val="center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多能者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jc w:val="left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TM-D-202301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jc w:val="left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1、LED黑板灯长度≥1800mm。</w:t>
            </w:r>
          </w:p>
          <w:p w:rsidR="00085B61" w:rsidRPr="00630E96" w:rsidRDefault="00B91E87">
            <w:pPr>
              <w:jc w:val="left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2、LED黑板灯通过国家强制性CCC认证。</w:t>
            </w:r>
          </w:p>
          <w:p w:rsidR="00085B61" w:rsidRPr="00630E96" w:rsidRDefault="00B91E87">
            <w:pPr>
              <w:jc w:val="left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备注：提供产品CCC认证证书复印件、全国认证认可信息公共服务平台证书状态为“有效”查询证明截图，并加盖投标人公章。</w:t>
            </w:r>
          </w:p>
          <w:p w:rsidR="00085B61" w:rsidRPr="00630E96" w:rsidRDefault="00B91E87">
            <w:pPr>
              <w:jc w:val="left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3、LED黑板灯包括但不仅限于色温（4800K±200K）、显色指数(Ra≥95、R9≥90)、 色容差（≤3 SDCM）、光通量(≥3500 Lm)、光效（≥90 Lm/W）、50000小时光通维持率＞90%等参数的检测报告。</w:t>
            </w:r>
          </w:p>
          <w:p w:rsidR="00085B61" w:rsidRPr="00630E96" w:rsidRDefault="00B91E87">
            <w:pPr>
              <w:jc w:val="left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备注：提供具有CMA标志的检测报告复印件(报告中体现产品型号和检测标准，包括但不限于以上参数要求的检测值)，提供报告在全国认证认可信息公共服务平台的查询截图证明,并加盖投标人公章。</w:t>
            </w:r>
          </w:p>
          <w:p w:rsidR="00085B61" w:rsidRPr="00630E96" w:rsidRDefault="00B91E87">
            <w:pPr>
              <w:jc w:val="left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4、LED黑板灯包括但不仅限于无频闪危害、蓝光危</w:t>
            </w: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lastRenderedPageBreak/>
              <w:t>害等级为RG0、光通维持寿命≥50000小时、依据《</w:t>
            </w:r>
            <w:r w:rsidR="00D24CD5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GB 40070-20</w:t>
            </w:r>
            <w:r w:rsidR="00D24CD5"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  <w:t>21</w:t>
            </w:r>
            <w:bookmarkStart w:id="0" w:name="_GoBack"/>
            <w:bookmarkEnd w:id="0"/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儿童青少年学习用品近视防控卫生要求》标准通过近视防控等认证证书。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jc w:val="center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lastRenderedPageBreak/>
              <w:t>72</w:t>
            </w:r>
          </w:p>
        </w:tc>
      </w:tr>
      <w:tr w:rsidR="00630E96" w:rsidRPr="00630E96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jc w:val="center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jc w:val="center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教室灯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jc w:val="center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多能者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jc w:val="left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 xml:space="preserve">VTM-B-202301 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jc w:val="left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1、LED教室灯通过国家强制性CCC认证。</w:t>
            </w:r>
          </w:p>
          <w:p w:rsidR="00085B61" w:rsidRPr="00630E96" w:rsidRDefault="00B91E87">
            <w:pPr>
              <w:jc w:val="left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备注：提供产品CCC认证证书复印件、全国认证认可信息公共服务平台证书状态为“有效”查询证明截图，并加盖投标人公章。</w:t>
            </w:r>
          </w:p>
          <w:p w:rsidR="00085B61" w:rsidRPr="00630E96" w:rsidRDefault="00B91E87">
            <w:pPr>
              <w:jc w:val="left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2、LED教室灯包括但不仅限于色温（4800K±200K）、显色指数(Ra≥95、R9≥90)、 色容差（≤3 SDCM）、光通量(≥3500 Lm)、光效（≥90 Lm/W）、50000小时光通维持率＞90%等参数的检测报告。</w:t>
            </w:r>
          </w:p>
          <w:p w:rsidR="00085B61" w:rsidRPr="00630E96" w:rsidRDefault="00B91E87">
            <w:pPr>
              <w:jc w:val="left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备注：提供具有CMA标志的检测报告复印件(报告中体现产品型号和检测标准，包括但不限于以上参数要求的检测值)，提供报告在全国认证认可信息公共服务平台的查询截图证明,并加盖投标人公章。</w:t>
            </w:r>
          </w:p>
          <w:p w:rsidR="00085B61" w:rsidRPr="00630E96" w:rsidRDefault="00B91E87">
            <w:pPr>
              <w:jc w:val="left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3、LED教室灯包括但不仅限于无频闪危害、蓝光危害等级为RG0、光通维持寿命≥50000小时、依据《</w:t>
            </w:r>
            <w:r w:rsidR="00363821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GB 40070-20</w:t>
            </w:r>
            <w:r w:rsidR="00363821"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  <w:t>21</w:t>
            </w: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儿童青少年学习用品近视防控卫生要求》标准通过近视防控等认证证书。</w:t>
            </w:r>
          </w:p>
          <w:p w:rsidR="00085B61" w:rsidRPr="00630E96" w:rsidRDefault="00B91E87">
            <w:pPr>
              <w:jc w:val="left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备注：提供中国质量认证中心出具的认证证书复印件、全国认证认可信息公共服务平台证书状态为“有效”查询截图复印件（证书与查询证明文件上均须同时体现产品型号及认证标准）,并加盖投标人公章。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jc w:val="center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sz w:val="28"/>
                <w:szCs w:val="28"/>
              </w:rPr>
              <w:t>324</w:t>
            </w:r>
          </w:p>
        </w:tc>
      </w:tr>
    </w:tbl>
    <w:p w:rsidR="00085B61" w:rsidRPr="00630E96" w:rsidRDefault="00B91E87">
      <w:pPr>
        <w:pStyle w:val="30"/>
        <w:spacing w:before="0" w:after="0" w:line="360" w:lineRule="auto"/>
        <w:ind w:firstLineChars="200" w:firstLine="561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四、安装要求</w:t>
      </w:r>
    </w:p>
    <w:p w:rsidR="00085B61" w:rsidRPr="00630E96" w:rsidRDefault="00B91E87">
      <w:pPr>
        <w:pStyle w:val="ac"/>
        <w:tabs>
          <w:tab w:val="left" w:pos="9240"/>
        </w:tabs>
        <w:spacing w:before="86" w:line="288" w:lineRule="auto"/>
        <w:ind w:left="323" w:rightChars="-23" w:right="-48" w:firstLine="54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4"/>
          <w:sz w:val="28"/>
          <w:szCs w:val="28"/>
        </w:rPr>
        <w:t>1.安装前，对改造教室进行数据采集，精准测算灯具点位布局、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1"/>
          <w:sz w:val="28"/>
          <w:szCs w:val="28"/>
        </w:rPr>
        <w:t>安装高度等参数，规划线路走向、线路负荷、控制开关等设计，出具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2"/>
          <w:sz w:val="28"/>
          <w:szCs w:val="28"/>
        </w:rPr>
        <w:t>教室照明设计方案及施工图纸。</w:t>
      </w:r>
    </w:p>
    <w:p w:rsidR="00085B61" w:rsidRPr="00630E96" w:rsidRDefault="00B91E87">
      <w:pPr>
        <w:pStyle w:val="ac"/>
        <w:tabs>
          <w:tab w:val="left" w:pos="9240"/>
        </w:tabs>
        <w:spacing w:before="85" w:line="258" w:lineRule="auto"/>
        <w:ind w:left="323" w:rightChars="-23" w:right="-48" w:firstLine="54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12"/>
          <w:sz w:val="28"/>
          <w:szCs w:val="28"/>
        </w:rPr>
        <w:t>2.供应商须针对项目安排具有相关资质(如电工证)的人员，并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5"/>
          <w:sz w:val="28"/>
          <w:szCs w:val="28"/>
        </w:rPr>
        <w:t>在响应文件中提供资质证书复印件。</w:t>
      </w:r>
    </w:p>
    <w:p w:rsidR="00085B61" w:rsidRPr="00630E96" w:rsidRDefault="00B91E87">
      <w:pPr>
        <w:pStyle w:val="ac"/>
        <w:tabs>
          <w:tab w:val="left" w:pos="9240"/>
        </w:tabs>
        <w:spacing w:before="114" w:line="274" w:lineRule="auto"/>
        <w:ind w:left="323" w:rightChars="-23" w:right="-48" w:firstLine="540"/>
        <w:rPr>
          <w:rFonts w:ascii="方正仿宋_GB18030" w:eastAsia="方正仿宋_GB18030" w:hAnsi="方正仿宋_GB18030" w:cs="方正仿宋_GB18030"/>
          <w:color w:val="000000" w:themeColor="text1"/>
          <w:spacing w:val="6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6"/>
          <w:sz w:val="28"/>
          <w:szCs w:val="28"/>
        </w:rPr>
        <w:lastRenderedPageBreak/>
        <w:t>3.施工阶段，遵照设计方案及施工图纸规范安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5"/>
          <w:sz w:val="28"/>
          <w:szCs w:val="28"/>
        </w:rPr>
        <w:t>装灯具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6"/>
          <w:sz w:val="28"/>
          <w:szCs w:val="28"/>
        </w:rPr>
        <w:t>，安排专业技术人员现场督促、指导全程施工。</w:t>
      </w:r>
    </w:p>
    <w:p w:rsidR="00085B61" w:rsidRPr="00630E96" w:rsidRDefault="00B91E87">
      <w:pPr>
        <w:pStyle w:val="ac"/>
        <w:tabs>
          <w:tab w:val="left" w:pos="9240"/>
        </w:tabs>
        <w:spacing w:before="114" w:line="274" w:lineRule="auto"/>
        <w:ind w:left="323" w:rightChars="-23" w:right="-48" w:firstLine="540"/>
        <w:rPr>
          <w:rFonts w:ascii="方正仿宋_GB18030" w:eastAsia="方正仿宋_GB18030" w:hAnsi="方正仿宋_GB18030" w:cs="方正仿宋_GB18030"/>
          <w:color w:val="000000" w:themeColor="text1"/>
          <w:kern w:val="0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6"/>
          <w:sz w:val="28"/>
          <w:szCs w:val="28"/>
        </w:rPr>
        <w:t>4.施工结束后，全面检查、评估灯具安装质量，及时整改未达到安装标准的灯具。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kern w:val="0"/>
          <w:sz w:val="28"/>
          <w:szCs w:val="28"/>
        </w:rPr>
        <w:t xml:space="preserve"> </w:t>
      </w:r>
    </w:p>
    <w:p w:rsidR="00085B61" w:rsidRPr="00630E96" w:rsidRDefault="00B91E87">
      <w:pPr>
        <w:pStyle w:val="30"/>
        <w:tabs>
          <w:tab w:val="left" w:pos="9240"/>
        </w:tabs>
        <w:spacing w:before="0" w:after="0" w:line="360" w:lineRule="auto"/>
        <w:ind w:rightChars="-23" w:right="-48" w:firstLineChars="200" w:firstLine="561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五、商务要求</w:t>
      </w:r>
    </w:p>
    <w:p w:rsidR="00085B61" w:rsidRPr="00630E96" w:rsidRDefault="00B91E87">
      <w:pPr>
        <w:tabs>
          <w:tab w:val="left" w:pos="9240"/>
        </w:tabs>
        <w:spacing w:before="1" w:line="222" w:lineRule="auto"/>
        <w:ind w:rightChars="-23" w:right="-48" w:firstLineChars="200" w:firstLine="677"/>
        <w:outlineLvl w:val="3"/>
        <w:rPr>
          <w:rFonts w:ascii="方正仿宋_GB18030" w:eastAsia="方正仿宋_GB18030" w:hAnsi="方正仿宋_GB18030" w:cs="方正仿宋_GB18030"/>
          <w:b/>
          <w:bCs/>
          <w:color w:val="000000" w:themeColor="text1"/>
          <w:spacing w:val="2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b/>
          <w:bCs/>
          <w:color w:val="000000" w:themeColor="text1"/>
          <w:spacing w:val="29"/>
          <w:sz w:val="28"/>
          <w:szCs w:val="28"/>
        </w:rPr>
        <w:t>(一)报价要求</w:t>
      </w:r>
    </w:p>
    <w:p w:rsidR="00085B61" w:rsidRPr="00630E96" w:rsidRDefault="00B91E87">
      <w:pPr>
        <w:pStyle w:val="ac"/>
        <w:tabs>
          <w:tab w:val="left" w:pos="9240"/>
        </w:tabs>
        <w:spacing w:before="168" w:line="313" w:lineRule="auto"/>
        <w:ind w:left="323" w:rightChars="-23" w:right="-48" w:firstLine="54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项目属于“交钥匙”工程，每盏灯具改造经费人民币限价520元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10"/>
          <w:sz w:val="28"/>
          <w:szCs w:val="28"/>
        </w:rPr>
        <w:t xml:space="preserve"> 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8"/>
          <w:sz w:val="28"/>
          <w:szCs w:val="28"/>
        </w:rPr>
        <w:t>以内，包含：货物、技术资料、其他辅材、人工费、运输费(含二次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10"/>
          <w:sz w:val="28"/>
          <w:szCs w:val="28"/>
        </w:rPr>
        <w:t>及多次转运费)、安装费、装修拆除及恢复费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、保险费、包装费、装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13"/>
          <w:sz w:val="28"/>
          <w:szCs w:val="28"/>
        </w:rPr>
        <w:t>卸费、培训费、检测费(含第三方验收)、税费、售后服务费等货到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4"/>
          <w:sz w:val="28"/>
          <w:szCs w:val="28"/>
        </w:rPr>
        <w:t>采购人指定地点的所有费用。</w:t>
      </w:r>
    </w:p>
    <w:p w:rsidR="00085B61" w:rsidRPr="00630E96" w:rsidRDefault="00B91E87">
      <w:pPr>
        <w:tabs>
          <w:tab w:val="left" w:pos="9240"/>
        </w:tabs>
        <w:spacing w:before="1" w:line="222" w:lineRule="auto"/>
        <w:ind w:rightChars="-23" w:right="-48" w:firstLineChars="200" w:firstLine="677"/>
        <w:outlineLvl w:val="3"/>
        <w:rPr>
          <w:rFonts w:ascii="方正仿宋_GB18030" w:eastAsia="方正仿宋_GB18030" w:hAnsi="方正仿宋_GB18030" w:cs="方正仿宋_GB18030"/>
          <w:b/>
          <w:bCs/>
          <w:color w:val="000000" w:themeColor="text1"/>
          <w:spacing w:val="2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b/>
          <w:bCs/>
          <w:color w:val="000000" w:themeColor="text1"/>
          <w:spacing w:val="29"/>
          <w:sz w:val="28"/>
          <w:szCs w:val="28"/>
        </w:rPr>
        <w:t>(二)履约保证金</w:t>
      </w:r>
    </w:p>
    <w:p w:rsidR="00085B61" w:rsidRPr="00630E96" w:rsidRDefault="00B91E87">
      <w:pPr>
        <w:pStyle w:val="ac"/>
        <w:tabs>
          <w:tab w:val="left" w:pos="9240"/>
        </w:tabs>
        <w:spacing w:before="168" w:line="313" w:lineRule="auto"/>
        <w:ind w:left="323" w:rightChars="-23" w:right="-48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合同签订前中标人向学校缴纳合同金额10%的履约保证金；若未按时提交，视为自动放弃中标资格，学校将按相关规定重新确定中标人。验收合格后，采购人15个工作日内无息退还履约保证金。</w:t>
      </w:r>
    </w:p>
    <w:p w:rsidR="00085B61" w:rsidRPr="00630E96" w:rsidRDefault="00B91E87">
      <w:pPr>
        <w:spacing w:before="1" w:line="222" w:lineRule="auto"/>
        <w:ind w:firstLineChars="200" w:firstLine="677"/>
        <w:outlineLvl w:val="3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b/>
          <w:bCs/>
          <w:color w:val="000000" w:themeColor="text1"/>
          <w:spacing w:val="29"/>
          <w:sz w:val="28"/>
          <w:szCs w:val="28"/>
        </w:rPr>
        <w:t>(三)合同签订</w:t>
      </w:r>
    </w:p>
    <w:p w:rsidR="00085B61" w:rsidRPr="00630E96" w:rsidRDefault="00B91E87">
      <w:pPr>
        <w:pStyle w:val="ac"/>
        <w:spacing w:before="168" w:line="313" w:lineRule="auto"/>
        <w:ind w:left="323" w:rightChars="62" w:right="130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签订合同前，中标人提供灯具制造商出具的不低于5年的产品原  厂质保函，中标人提供不低于5年的售后服务承诺函，方能签订合同。</w:t>
      </w:r>
    </w:p>
    <w:p w:rsidR="00085B61" w:rsidRPr="00630E96" w:rsidRDefault="00B91E87">
      <w:pPr>
        <w:spacing w:before="1" w:line="222" w:lineRule="auto"/>
        <w:ind w:rightChars="62" w:right="130" w:firstLineChars="200" w:firstLine="677"/>
        <w:outlineLvl w:val="3"/>
        <w:rPr>
          <w:rFonts w:ascii="方正仿宋_GB18030" w:eastAsia="方正仿宋_GB18030" w:hAnsi="方正仿宋_GB18030" w:cs="方正仿宋_GB18030"/>
          <w:b/>
          <w:bCs/>
          <w:color w:val="000000" w:themeColor="text1"/>
          <w:spacing w:val="2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b/>
          <w:bCs/>
          <w:color w:val="000000" w:themeColor="text1"/>
          <w:spacing w:val="29"/>
          <w:sz w:val="28"/>
          <w:szCs w:val="28"/>
        </w:rPr>
        <w:t>(四)交货期、交货地点</w:t>
      </w:r>
    </w:p>
    <w:p w:rsidR="00085B61" w:rsidRPr="00630E96" w:rsidRDefault="00B91E87">
      <w:pPr>
        <w:pStyle w:val="ac"/>
        <w:spacing w:before="168" w:line="313" w:lineRule="auto"/>
        <w:ind w:left="323" w:rightChars="62" w:right="130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1.交货期：中标人应在采购合同签订后</w:t>
      </w:r>
      <w:r w:rsidR="00630E96" w:rsidRPr="00630E96"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  <w:t>36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个日历日内交货并完成安装调试。</w:t>
      </w:r>
    </w:p>
    <w:p w:rsidR="00085B61" w:rsidRPr="00630E96" w:rsidRDefault="00B91E87">
      <w:pPr>
        <w:pStyle w:val="ac"/>
        <w:spacing w:before="168" w:line="313" w:lineRule="auto"/>
        <w:ind w:left="323" w:rightChars="62" w:right="130" w:firstLine="54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2.交货地点：重庆市渝北区五星路小学校内。</w:t>
      </w:r>
    </w:p>
    <w:p w:rsidR="00085B61" w:rsidRPr="00630E96" w:rsidRDefault="00B91E87">
      <w:pPr>
        <w:spacing w:before="1" w:line="222" w:lineRule="auto"/>
        <w:ind w:rightChars="62" w:right="130" w:firstLineChars="200" w:firstLine="677"/>
        <w:outlineLvl w:val="3"/>
        <w:rPr>
          <w:rFonts w:ascii="方正仿宋_GB18030" w:eastAsia="方正仿宋_GB18030" w:hAnsi="方正仿宋_GB18030" w:cs="方正仿宋_GB18030"/>
          <w:b/>
          <w:bCs/>
          <w:color w:val="000000" w:themeColor="text1"/>
          <w:spacing w:val="2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b/>
          <w:bCs/>
          <w:color w:val="000000" w:themeColor="text1"/>
          <w:spacing w:val="29"/>
          <w:sz w:val="28"/>
          <w:szCs w:val="28"/>
        </w:rPr>
        <w:t>(五)验收方式</w:t>
      </w:r>
    </w:p>
    <w:p w:rsidR="00085B61" w:rsidRPr="00630E96" w:rsidRDefault="00B91E87">
      <w:pPr>
        <w:pStyle w:val="ac"/>
        <w:spacing w:before="168" w:line="313" w:lineRule="auto"/>
        <w:ind w:left="323" w:rightChars="62" w:right="130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1.中标人应提供完备的技术资料、装箱单和合格证等，并派遣专 业技术人员进行现场安装调试。初次验收条件如下：</w:t>
      </w:r>
    </w:p>
    <w:p w:rsidR="00085B61" w:rsidRPr="00630E96" w:rsidRDefault="00B91E87">
      <w:pPr>
        <w:pStyle w:val="ac"/>
        <w:spacing w:before="168" w:line="313" w:lineRule="auto"/>
        <w:ind w:left="323" w:rightChars="62" w:right="130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lastRenderedPageBreak/>
        <w:t>(1)设备技术参数与采购合同一致，性能指标达到规定的标准。</w:t>
      </w:r>
    </w:p>
    <w:p w:rsidR="00085B61" w:rsidRPr="00630E96" w:rsidRDefault="00B91E87">
      <w:pPr>
        <w:pStyle w:val="ac"/>
        <w:spacing w:before="168" w:line="313" w:lineRule="auto"/>
        <w:ind w:left="323" w:rightChars="62" w:right="130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(2)货物技术资料、装箱单、合格证等资料齐全。</w:t>
      </w:r>
    </w:p>
    <w:p w:rsidR="00085B61" w:rsidRPr="00630E96" w:rsidRDefault="00B91E87">
      <w:pPr>
        <w:pStyle w:val="ac"/>
        <w:spacing w:before="168" w:line="313" w:lineRule="auto"/>
        <w:ind w:left="323" w:rightChars="62" w:right="130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(3)在规定时间内完成交货、完成安装，并经采购人确认。</w:t>
      </w:r>
    </w:p>
    <w:p w:rsidR="00085B61" w:rsidRPr="00630E96" w:rsidRDefault="00B91E87">
      <w:pPr>
        <w:pStyle w:val="ac"/>
        <w:spacing w:before="168" w:line="313" w:lineRule="auto"/>
        <w:ind w:left="323" w:rightChars="62" w:right="130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(4)在灯具试运行期间所出现的问题得到解决，并运行正常。</w:t>
      </w:r>
    </w:p>
    <w:p w:rsidR="00085B61" w:rsidRPr="00630E96" w:rsidRDefault="00B91E87">
      <w:pPr>
        <w:pStyle w:val="ac"/>
        <w:spacing w:before="168" w:line="313" w:lineRule="auto"/>
        <w:ind w:left="323" w:rightChars="62" w:right="130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2.产品在安装调试并试运行符合要求后，中标人提出验收书面申请。</w:t>
      </w:r>
    </w:p>
    <w:p w:rsidR="00085B61" w:rsidRPr="00630E96" w:rsidRDefault="00B91E87">
      <w:pPr>
        <w:pStyle w:val="ac"/>
        <w:spacing w:before="168" w:line="313" w:lineRule="auto"/>
        <w:ind w:left="323" w:rightChars="62" w:right="130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3.学校邀请第三方检测机构会同供应商共同随机抽检教室1间，按中标产品提供的基础参数标 准进行检测，抽检不合格视为项目全部不合格，供应商应在30日内对 所有项目教室进行全面整改。整改完成后，学校再次邀请第三方检测 机构会同供应商，第二次随机抽检教室1间，按第一次检测标准再次进行检测，检测不合格视为终验不合格。所有检测费用由中标人承担。</w:t>
      </w:r>
    </w:p>
    <w:p w:rsidR="00085B61" w:rsidRPr="00630E96" w:rsidRDefault="00B91E87">
      <w:pPr>
        <w:pStyle w:val="ac"/>
        <w:spacing w:before="168" w:line="313" w:lineRule="auto"/>
        <w:ind w:left="323" w:rightChars="62" w:right="130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4.终验不合格，拒绝收货，中标人自行下架并免费无偿恢复教室 原照明灯具(下架和恢复不得影响学生正常行课),合同自行解除。</w:t>
      </w:r>
    </w:p>
    <w:p w:rsidR="00085B61" w:rsidRPr="00630E96" w:rsidRDefault="00085B61">
      <w:pPr>
        <w:spacing w:line="188" w:lineRule="auto"/>
        <w:ind w:rightChars="62" w:right="13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  <w:sectPr w:rsidR="00085B61" w:rsidRPr="00630E96">
          <w:footerReference w:type="default" r:id="rId8"/>
          <w:pgSz w:w="12240" w:h="15840"/>
          <w:pgMar w:top="1346" w:right="1459" w:bottom="670" w:left="1370" w:header="0" w:footer="650" w:gutter="0"/>
          <w:cols w:space="720"/>
        </w:sectPr>
      </w:pPr>
    </w:p>
    <w:p w:rsidR="00085B61" w:rsidRPr="00630E96" w:rsidRDefault="00B91E87">
      <w:pPr>
        <w:spacing w:before="1" w:line="222" w:lineRule="auto"/>
        <w:ind w:firstLineChars="200" w:firstLine="677"/>
        <w:outlineLvl w:val="3"/>
        <w:rPr>
          <w:rFonts w:ascii="方正仿宋_GB18030" w:eastAsia="方正仿宋_GB18030" w:hAnsi="方正仿宋_GB18030" w:cs="方正仿宋_GB18030"/>
          <w:b/>
          <w:bCs/>
          <w:color w:val="000000" w:themeColor="text1"/>
          <w:spacing w:val="2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b/>
          <w:bCs/>
          <w:color w:val="000000" w:themeColor="text1"/>
          <w:spacing w:val="29"/>
          <w:sz w:val="28"/>
          <w:szCs w:val="28"/>
        </w:rPr>
        <w:lastRenderedPageBreak/>
        <w:t>(六)质量保证及售后服务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1.产品质量保证期：自验收合格之日起，其投标产品质量保证期达到5年及以上，且质保期满产品质量仍能够达到《中小学校教室采光和照明卫生标准》 (GB 7793-2010)。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2.售后服务及要求。质保期内，接到维修通知后，24小时内派专业的维修工程师到场维修，48小时内免费完成修复或更换新产品。保质期满后，只收取维修配件费，不收取其他费用。维修零配件应为原厂配件，且质量标准不得低于原配件。</w:t>
      </w:r>
    </w:p>
    <w:p w:rsidR="00085B61" w:rsidRPr="00630E96" w:rsidRDefault="00B91E87">
      <w:pPr>
        <w:spacing w:before="1" w:line="222" w:lineRule="auto"/>
        <w:ind w:firstLineChars="200" w:firstLine="677"/>
        <w:outlineLvl w:val="3"/>
        <w:rPr>
          <w:rFonts w:ascii="方正仿宋_GB18030" w:eastAsia="方正仿宋_GB18030" w:hAnsi="方正仿宋_GB18030" w:cs="方正仿宋_GB18030"/>
          <w:b/>
          <w:bCs/>
          <w:color w:val="000000" w:themeColor="text1"/>
          <w:spacing w:val="2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b/>
          <w:bCs/>
          <w:color w:val="000000" w:themeColor="text1"/>
          <w:spacing w:val="29"/>
          <w:sz w:val="28"/>
          <w:szCs w:val="28"/>
        </w:rPr>
        <w:t>(七)付款方式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1.预付款(最高至合同金额50%)。中标人需学校在签订合同后 支付预付款的，须提供与预付款同等额度的担保函，但预付款金额最高不超过合同金额的50%。学校在收到担保函和相应额度的正式发票后，5个工作日内向区财政局提交付款申请。如中标人收到预付款后不履行相关义务，学校将通过担保函收回已支付的预付款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2.货到付款(付至合同执行金额的70%)。中标人在合同约定时间内完成交货，经项目学校验收合格后，经采购人审核确认，中标人出具相应额度的正式发票，学校在5个工作日内向区财政局提交申请付款 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3.综合验收付款(付至合同执行金额的100%)。中标人在合同约定时间内完成货物的安装调试并投入正常使用，经学校组织综合验收合格后，中标人出具相应额度的正式发票，学校在5个工作日内向区财政局提交付款申请。</w:t>
      </w:r>
    </w:p>
    <w:p w:rsidR="00085B61" w:rsidRPr="00630E96" w:rsidRDefault="00B91E87">
      <w:pPr>
        <w:spacing w:before="1" w:line="222" w:lineRule="auto"/>
        <w:ind w:firstLineChars="200" w:firstLine="677"/>
        <w:outlineLvl w:val="3"/>
        <w:rPr>
          <w:rFonts w:ascii="方正仿宋_GB18030" w:eastAsia="方正仿宋_GB18030" w:hAnsi="方正仿宋_GB18030" w:cs="方正仿宋_GB18030"/>
          <w:b/>
          <w:bCs/>
          <w:color w:val="000000" w:themeColor="text1"/>
          <w:spacing w:val="2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b/>
          <w:bCs/>
          <w:color w:val="000000" w:themeColor="text1"/>
          <w:spacing w:val="29"/>
          <w:sz w:val="28"/>
          <w:szCs w:val="28"/>
        </w:rPr>
        <w:t>(八)违约责任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1.中标方在实施项目的过程中若有不满足招投标文件要求的行为，且对需方造成损失的，由供方承担一切责任，并赔偿所造成的损失。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lastRenderedPageBreak/>
        <w:t>2.中标人延期完成交货、安装、调试，应按每天以合同总价的万分之五比例向采购人支付违约金，但违约金总额不得超过合同总价的 20%。中标人第一次验收不合格，必须在30日内完成整改，如第二次验收仍不合格，合同自行解除，由此造成的一切损失由中标人自行承 担。凡因不可抗拒力因素所造成未能按时完成进度或导致延期，双方 均不承受违约责任。</w:t>
      </w:r>
    </w:p>
    <w:p w:rsidR="00085B61" w:rsidRPr="00630E96" w:rsidRDefault="00B91E87">
      <w:pPr>
        <w:pStyle w:val="30"/>
        <w:spacing w:before="0" w:after="0" w:line="360" w:lineRule="auto"/>
        <w:ind w:firstLineChars="200" w:firstLine="561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六、供应商响应文件要求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（必须上传）供应商必须在平台上按要求上传响应文件，未按要求提供的视为无效供应商。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（一）响应文件内容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1.盖鲜章的《报价函》《明细报价表》各1份。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2.盖鲜章的《法定代表人身份证明书》1份，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  <w:lang w:eastAsia="zh-Hans"/>
        </w:rPr>
        <w:t>其中应包含法定代表人身份证复印件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。若法定代表人委托他人投标，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  <w:lang w:eastAsia="zh-Hans"/>
        </w:rPr>
        <w:t>请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提供盖鲜章的《法定代表人授权委托书》1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  <w:lang w:eastAsia="zh-Hans"/>
        </w:rPr>
        <w:t>份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，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  <w:lang w:eastAsia="zh-Hans"/>
        </w:rPr>
        <w:t>其中应包含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法定代表人及被授权人身份证复印件各1份。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3.盖鲜章的基本资格条件承诺函。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4.其他应提供的资料。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（二）提交文件的要求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1.供应商线上报名、报价时需上传盖鲜章后的电子文档一份。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2.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  <w:lang w:eastAsia="zh-Hans"/>
        </w:rPr>
        <w:t>供应商在系统中的报价与响应文件中的报价不一致时，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采购人将以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  <w:lang w:eastAsia="zh-Hans"/>
        </w:rPr>
        <w:t>系统中供应商的报价作为评判依据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3.供应商只能有一个有效报价，供应商只能以自己单位名义提交响应文件。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lastRenderedPageBreak/>
        <w:t>4. 供应商制作的响应文件电子文档，须按照要求制作，规定签字、盖章的地方必须按规定签字、盖章，上传的文件需字迹清晰，未按要求制作响应文件的作废标处理。</w:t>
      </w:r>
    </w:p>
    <w:p w:rsidR="00085B61" w:rsidRPr="00630E96" w:rsidRDefault="00B91E87">
      <w:pPr>
        <w:pStyle w:val="30"/>
        <w:spacing w:before="0" w:after="0" w:line="360" w:lineRule="auto"/>
        <w:ind w:firstLineChars="200" w:firstLine="561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七、成交规则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采购人在符合审查的供应商中，手动确认报价最低的成为成交供应商。若供应商出现相同报价时，采购人将以报价时间在前的为优先选择条件。如报价和报价时间都相同时，采购人将以系统中排前的为优先选择条件。</w:t>
      </w:r>
    </w:p>
    <w:p w:rsidR="00085B61" w:rsidRPr="00630E96" w:rsidRDefault="00B91E87">
      <w:pPr>
        <w:pStyle w:val="30"/>
        <w:spacing w:before="0" w:after="0" w:line="360" w:lineRule="auto"/>
        <w:ind w:firstLineChars="200" w:firstLine="561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八、联系方式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采购单位：重庆市渝北区五星路小学校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联系人：</w:t>
      </w:r>
      <w:r w:rsidR="00630E96" w:rsidRPr="00630E96">
        <w:rPr>
          <w:rFonts w:ascii="宋体" w:eastAsia="宋体" w:hAnsi="宋体" w:cs="宋体" w:hint="eastAsia"/>
          <w:color w:val="000000" w:themeColor="text1"/>
          <w:spacing w:val="9"/>
          <w:sz w:val="28"/>
          <w:szCs w:val="28"/>
        </w:rPr>
        <w:t>李科均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电话：</w:t>
      </w:r>
      <w:r w:rsidR="00630E96"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1</w:t>
      </w:r>
      <w:r w:rsidR="00630E96" w:rsidRPr="00630E96"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  <w:t>3883747943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地址：</w:t>
      </w:r>
      <w:r w:rsidR="00630E96"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重庆市渝北区双龙湖街道五星路2</w:t>
      </w:r>
      <w:r w:rsidR="00630E96" w:rsidRPr="00630E96"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  <w:t>36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号</w:t>
      </w:r>
    </w:p>
    <w:p w:rsidR="00085B61" w:rsidRPr="00630E96" w:rsidRDefault="00B91E87">
      <w:pPr>
        <w:pStyle w:val="30"/>
        <w:spacing w:before="0" w:after="0" w:line="360" w:lineRule="auto"/>
        <w:ind w:firstLineChars="200" w:firstLine="561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九、其它有关规定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（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  <w:lang w:eastAsia="zh-Hans"/>
        </w:rPr>
        <w:t>一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）凡有意参加此项目的供应商，请于公告发布之日起至报价截止时间之前，在重庆市政府采购云平台网上竞采下载查看本项目竞采文件，无论供应商下载查看与否，均视为已知晓所有实质性要求内容。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（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  <w:lang w:eastAsia="zh-Hans"/>
        </w:rPr>
        <w:t>二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）供应商应于报价开始前完成政府采购网账号注册、政采云账号关联等操作，提前学习网上竞采操作手册并检查账号是否可用，遇到操作问题请及时咨询手册中的客服电话，如因账号注册关联、操作不熟练等原因导致供应商未成功报价，责任由供应商自行承担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《网上竞采自行采购操作手册（供应商）》、《单点登录账号绑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lastRenderedPageBreak/>
        <w:t>定操作手册》详见</w:t>
      </w:r>
      <w:hyperlink r:id="rId9" w:history="1">
        <w:r w:rsidRPr="00630E96">
          <w:rPr>
            <w:rFonts w:ascii="方正仿宋_GB18030" w:eastAsia="方正仿宋_GB18030" w:hAnsi="方正仿宋_GB18030" w:cs="方正仿宋_GB18030" w:hint="eastAsia"/>
            <w:color w:val="000000" w:themeColor="text1"/>
            <w:spacing w:val="9"/>
            <w:sz w:val="28"/>
            <w:szCs w:val="28"/>
          </w:rPr>
          <w:t>https://xj.ccgp-chongqing.gov.cn/ge/content/yptczzn/list</w:t>
        </w:r>
      </w:hyperlink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（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  <w:lang w:eastAsia="zh-Hans"/>
        </w:rPr>
        <w:t>三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）无论竞采结果如何，供应商参与本项目的所有费用均自行承担。</w:t>
      </w:r>
    </w:p>
    <w:p w:rsidR="00085B61" w:rsidRPr="00630E96" w:rsidRDefault="00B91E87">
      <w:pPr>
        <w:pStyle w:val="ac"/>
        <w:spacing w:before="168" w:line="313" w:lineRule="auto"/>
        <w:ind w:left="323" w:right="802" w:firstLine="540"/>
        <w:rPr>
          <w:rFonts w:ascii="方正仿宋_GB18030" w:eastAsia="方正仿宋_GB18030" w:hAnsi="方正仿宋_GB18030" w:cs="方正仿宋_GB18030"/>
          <w:color w:val="000000" w:themeColor="text1"/>
          <w:spacing w:val="9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（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  <w:lang w:eastAsia="zh-Hans"/>
        </w:rPr>
        <w:t>四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pacing w:val="9"/>
          <w:sz w:val="28"/>
          <w:szCs w:val="28"/>
        </w:rPr>
        <w:t>）其他未尽事宜由双方在采购合同中详细约定。</w:t>
      </w:r>
    </w:p>
    <w:p w:rsidR="00085B61" w:rsidRPr="00630E96" w:rsidRDefault="00B91E87">
      <w:pPr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br w:type="page"/>
      </w:r>
    </w:p>
    <w:p w:rsidR="00085B61" w:rsidRPr="00630E96" w:rsidRDefault="00B91E87">
      <w:pPr>
        <w:snapToGrid w:val="0"/>
        <w:spacing w:line="360" w:lineRule="auto"/>
        <w:jc w:val="center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lastRenderedPageBreak/>
        <w:t>供应商编制响应文件要求</w:t>
      </w:r>
    </w:p>
    <w:p w:rsidR="00085B61" w:rsidRPr="00630E96" w:rsidRDefault="00B91E87">
      <w:pPr>
        <w:pStyle w:val="30"/>
        <w:spacing w:before="0" w:after="0" w:line="360" w:lineRule="auto"/>
        <w:ind w:firstLineChars="200" w:firstLine="561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一、报价</w:t>
      </w:r>
    </w:p>
    <w:p w:rsidR="00085B61" w:rsidRPr="00630E96" w:rsidRDefault="00B91E87">
      <w:pPr>
        <w:snapToGrid w:val="0"/>
        <w:ind w:firstLine="42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（一）报价函</w:t>
      </w:r>
    </w:p>
    <w:p w:rsidR="00085B61" w:rsidRPr="00630E96" w:rsidRDefault="00B91E87">
      <w:pPr>
        <w:pStyle w:val="30"/>
        <w:spacing w:before="0" w:after="0" w:line="240" w:lineRule="auto"/>
        <w:jc w:val="center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报 价 函</w:t>
      </w:r>
    </w:p>
    <w:p w:rsidR="00085B61" w:rsidRPr="00630E96" w:rsidRDefault="00085B61">
      <w:pPr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085B61">
      <w:pPr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B91E87">
      <w:pPr>
        <w:spacing w:line="360" w:lineRule="auto"/>
        <w:rPr>
          <w:rStyle w:val="aff"/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u w:val="single"/>
        </w:rPr>
        <w:t xml:space="preserve">                     </w:t>
      </w: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（采购单位名称）：</w:t>
      </w:r>
    </w:p>
    <w:p w:rsidR="00085B61" w:rsidRPr="00630E96" w:rsidRDefault="00B91E87">
      <w:pPr>
        <w:spacing w:line="360" w:lineRule="auto"/>
        <w:ind w:firstLineChars="200" w:firstLine="560"/>
        <w:rPr>
          <w:rStyle w:val="aff"/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我方收到</w:t>
      </w: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u w:val="single"/>
        </w:rPr>
        <w:t xml:space="preserve">                         </w:t>
      </w: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（项目名称）的竞采文件，经详细研究，决定参加该项目。</w:t>
      </w:r>
    </w:p>
    <w:p w:rsidR="00085B61" w:rsidRPr="00630E96" w:rsidRDefault="00B91E87">
      <w:pPr>
        <w:spacing w:line="360" w:lineRule="auto"/>
        <w:ind w:firstLineChars="200" w:firstLine="560"/>
        <w:rPr>
          <w:rStyle w:val="aff"/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1</w:t>
      </w: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lang w:eastAsia="zh-Hans"/>
        </w:rPr>
        <w:t>.</w:t>
      </w: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愿意按照竞采文件中的一切要求，提供本项目的商品、及服务，报价为人民币大写：</w:t>
      </w: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u w:val="single"/>
        </w:rPr>
        <w:t xml:space="preserve">          </w:t>
      </w: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元整；人民币小写</w:t>
      </w: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u w:val="single"/>
        </w:rPr>
        <w:t xml:space="preserve">          </w:t>
      </w: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元。</w:t>
      </w:r>
    </w:p>
    <w:p w:rsidR="00085B61" w:rsidRPr="00630E96" w:rsidRDefault="00B91E87">
      <w:pPr>
        <w:spacing w:line="360" w:lineRule="auto"/>
        <w:ind w:firstLineChars="200" w:firstLine="560"/>
        <w:rPr>
          <w:rStyle w:val="aff"/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2.我方现提交的响应文件为：电子响应文件正本壹份。</w:t>
      </w:r>
    </w:p>
    <w:p w:rsidR="00085B61" w:rsidRPr="00630E96" w:rsidRDefault="00B91E87">
      <w:pPr>
        <w:spacing w:line="360" w:lineRule="auto"/>
        <w:ind w:firstLineChars="200" w:firstLine="560"/>
        <w:rPr>
          <w:rStyle w:val="aff"/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3.我方承诺：本次报价的有效期为90天。</w:t>
      </w:r>
    </w:p>
    <w:p w:rsidR="00085B61" w:rsidRPr="00630E96" w:rsidRDefault="00B91E87">
      <w:pPr>
        <w:spacing w:line="360" w:lineRule="auto"/>
        <w:ind w:firstLineChars="200" w:firstLine="560"/>
        <w:rPr>
          <w:rStyle w:val="aff"/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4.我方完全理解和接受竞采文件的一切规定、要求和评审办法。</w:t>
      </w:r>
    </w:p>
    <w:p w:rsidR="00085B61" w:rsidRPr="00630E96" w:rsidRDefault="00B91E87">
      <w:pPr>
        <w:spacing w:line="360" w:lineRule="auto"/>
        <w:ind w:firstLineChars="200" w:firstLine="560"/>
        <w:rPr>
          <w:rStyle w:val="aff"/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5.在整个采购过程中，我方若有违规行为，愿意接受重庆市政府采购云平台相关管理方的</w:t>
      </w: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lang w:eastAsia="zh-Hans"/>
        </w:rPr>
        <w:t>处</w:t>
      </w: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罚。</w:t>
      </w:r>
    </w:p>
    <w:p w:rsidR="00085B61" w:rsidRPr="00630E96" w:rsidRDefault="00B91E87">
      <w:pPr>
        <w:spacing w:line="360" w:lineRule="auto"/>
        <w:ind w:firstLineChars="200" w:firstLine="560"/>
        <w:rPr>
          <w:rStyle w:val="aff"/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6.我方若中选，将按照竞采结果签订合同，并且严格履行合同义务。本承诺函将成为合同不可分割的一部分，与合同具有同等的法律效力。</w:t>
      </w:r>
    </w:p>
    <w:p w:rsidR="00085B61" w:rsidRPr="00630E96" w:rsidRDefault="00B91E87">
      <w:pPr>
        <w:spacing w:line="360" w:lineRule="auto"/>
        <w:ind w:firstLineChars="200" w:firstLine="560"/>
        <w:rPr>
          <w:rStyle w:val="aff"/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7.我方理解，最低报价不是成交的唯一条件。</w:t>
      </w:r>
    </w:p>
    <w:p w:rsidR="00085B61" w:rsidRPr="00630E96" w:rsidRDefault="00085B61">
      <w:pPr>
        <w:pStyle w:val="Default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B91E87">
      <w:pPr>
        <w:ind w:firstLineChars="200" w:firstLine="560"/>
        <w:jc w:val="right"/>
        <w:rPr>
          <w:rStyle w:val="aff"/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供应商名称（公章）：</w:t>
      </w:r>
    </w:p>
    <w:p w:rsidR="00085B61" w:rsidRPr="00630E96" w:rsidRDefault="00B91E87">
      <w:pPr>
        <w:ind w:firstLineChars="200" w:firstLine="560"/>
        <w:jc w:val="center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  <w:sectPr w:rsidR="00085B61" w:rsidRPr="00630E96">
          <w:footerReference w:type="default" r:id="rId10"/>
          <w:pgSz w:w="11907" w:h="16840"/>
          <w:pgMar w:top="1134" w:right="603" w:bottom="1134" w:left="1304" w:header="851" w:footer="992" w:gutter="0"/>
          <w:pgNumType w:fmt="numberInDash" w:start="1"/>
          <w:cols w:space="720"/>
          <w:docGrid w:linePitch="380" w:charSpace="-5735"/>
        </w:sectPr>
      </w:pPr>
      <w:r w:rsidRPr="00630E96">
        <w:rPr>
          <w:rStyle w:val="aff"/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 xml:space="preserve">                                  年  月  日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 xml:space="preserve">                                        </w:t>
      </w:r>
    </w:p>
    <w:p w:rsidR="00085B61" w:rsidRPr="00630E96" w:rsidRDefault="00B91E87">
      <w:pPr>
        <w:snapToGrid w:val="0"/>
        <w:spacing w:line="360" w:lineRule="auto"/>
        <w:ind w:firstLine="42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lastRenderedPageBreak/>
        <w:t xml:space="preserve">（二）明细报价表        </w:t>
      </w:r>
    </w:p>
    <w:p w:rsidR="00085B61" w:rsidRPr="00630E96" w:rsidRDefault="00B91E87">
      <w:pPr>
        <w:pStyle w:val="30"/>
        <w:spacing w:before="0" w:after="0" w:line="360" w:lineRule="auto"/>
        <w:jc w:val="center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 xml:space="preserve">    </w:t>
      </w:r>
    </w:p>
    <w:p w:rsidR="00085B61" w:rsidRPr="00630E96" w:rsidRDefault="00B91E87">
      <w:pPr>
        <w:pStyle w:val="30"/>
        <w:spacing w:before="0" w:after="0" w:line="360" w:lineRule="auto"/>
        <w:jc w:val="center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明细报价表</w:t>
      </w:r>
      <w:r w:rsidRPr="00630E96">
        <w:rPr>
          <w:rFonts w:ascii="方正仿宋_GB18030" w:eastAsia="方正仿宋_GB18030" w:hAnsi="方正仿宋_GB18030" w:cs="方正仿宋_GB18030" w:hint="eastAsia"/>
          <w:i/>
          <w:iCs/>
          <w:color w:val="000000" w:themeColor="text1"/>
          <w:sz w:val="28"/>
          <w:szCs w:val="28"/>
          <w:u w:val="single"/>
        </w:rPr>
        <w:t xml:space="preserve">（投标商家必须分明细填写） </w:t>
      </w:r>
    </w:p>
    <w:p w:rsidR="00085B61" w:rsidRPr="00630E96" w:rsidRDefault="00B91E87">
      <w:pPr>
        <w:pStyle w:val="30"/>
        <w:spacing w:before="0" w:after="0" w:line="360" w:lineRule="auto"/>
        <w:jc w:val="left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项目名称：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:rsidR="00630E96" w:rsidRPr="00630E9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B61" w:rsidRPr="00630E96" w:rsidRDefault="00B91E87">
            <w:pPr>
              <w:widowControl/>
              <w:jc w:val="center"/>
              <w:rPr>
                <w:rFonts w:ascii="方正仿宋_GB18030" w:eastAsia="方正仿宋_GB18030" w:hAnsi="方正仿宋_GB18030" w:cs="方正仿宋_GB18030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B61" w:rsidRPr="00630E96" w:rsidRDefault="00B91E87">
            <w:pPr>
              <w:widowControl/>
              <w:jc w:val="center"/>
              <w:rPr>
                <w:rFonts w:ascii="方正仿宋_GB18030" w:eastAsia="方正仿宋_GB18030" w:hAnsi="方正仿宋_GB18030" w:cs="方正仿宋_GB18030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B61" w:rsidRPr="00630E96" w:rsidRDefault="00B91E87">
            <w:pPr>
              <w:widowControl/>
              <w:jc w:val="center"/>
              <w:rPr>
                <w:rFonts w:ascii="方正仿宋_GB18030" w:eastAsia="方正仿宋_GB18030" w:hAnsi="方正仿宋_GB18030" w:cs="方正仿宋_GB18030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B61" w:rsidRPr="00630E96" w:rsidRDefault="00B91E87">
            <w:pPr>
              <w:widowControl/>
              <w:jc w:val="center"/>
              <w:rPr>
                <w:rFonts w:ascii="方正仿宋_GB18030" w:eastAsia="方正仿宋_GB18030" w:hAnsi="方正仿宋_GB18030" w:cs="方正仿宋_GB18030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widowControl/>
              <w:jc w:val="center"/>
              <w:rPr>
                <w:rFonts w:ascii="方正仿宋_GB18030" w:eastAsia="方正仿宋_GB18030" w:hAnsi="方正仿宋_GB18030" w:cs="方正仿宋_GB18030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widowControl/>
              <w:jc w:val="center"/>
              <w:rPr>
                <w:rFonts w:ascii="方正仿宋_GB18030" w:eastAsia="方正仿宋_GB18030" w:hAnsi="方正仿宋_GB18030" w:cs="方正仿宋_GB18030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widowControl/>
              <w:jc w:val="center"/>
              <w:rPr>
                <w:rFonts w:ascii="方正仿宋_GB18030" w:eastAsia="方正仿宋_GB18030" w:hAnsi="方正仿宋_GB18030" w:cs="方正仿宋_GB18030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pStyle w:val="af0"/>
              <w:widowControl/>
              <w:jc w:val="center"/>
              <w:rPr>
                <w:rFonts w:ascii="方正仿宋_GB18030" w:eastAsia="方正仿宋_GB18030" w:hAnsi="方正仿宋_GB18030" w:cs="方正仿宋_GB18030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单价</w:t>
            </w:r>
          </w:p>
          <w:p w:rsidR="00085B61" w:rsidRPr="00630E96" w:rsidRDefault="00B91E87">
            <w:pPr>
              <w:pStyle w:val="af0"/>
              <w:widowControl/>
              <w:jc w:val="center"/>
              <w:rPr>
                <w:rFonts w:ascii="方正仿宋_GB18030" w:eastAsia="方正仿宋_GB18030" w:hAnsi="方正仿宋_GB18030" w:cs="方正仿宋_GB18030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B91E87">
            <w:pPr>
              <w:widowControl/>
              <w:jc w:val="center"/>
              <w:rPr>
                <w:rFonts w:ascii="方正仿宋_GB18030" w:eastAsia="方正仿宋_GB18030" w:hAnsi="方正仿宋_GB18030" w:cs="方正仿宋_GB18030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合计</w:t>
            </w:r>
          </w:p>
          <w:p w:rsidR="00085B61" w:rsidRPr="00630E96" w:rsidRDefault="00B91E87">
            <w:pPr>
              <w:widowControl/>
              <w:jc w:val="center"/>
              <w:rPr>
                <w:rFonts w:ascii="方正仿宋_GB18030" w:eastAsia="方正仿宋_GB18030" w:hAnsi="方正仿宋_GB18030" w:cs="方正仿宋_GB18030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（元）</w:t>
            </w:r>
          </w:p>
        </w:tc>
      </w:tr>
      <w:tr w:rsidR="00630E96" w:rsidRPr="00630E96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B61" w:rsidRPr="00630E96" w:rsidRDefault="00085B61">
            <w:pPr>
              <w:widowControl/>
              <w:spacing w:line="360" w:lineRule="auto"/>
              <w:jc w:val="center"/>
              <w:textAlignment w:val="center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widowControl/>
              <w:spacing w:line="360" w:lineRule="auto"/>
              <w:jc w:val="center"/>
              <w:textAlignment w:val="center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widowControl/>
              <w:spacing w:line="360" w:lineRule="auto"/>
              <w:jc w:val="center"/>
              <w:textAlignment w:val="center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widowControl/>
              <w:spacing w:line="360" w:lineRule="auto"/>
              <w:jc w:val="center"/>
              <w:textAlignment w:val="center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</w:tr>
      <w:tr w:rsidR="00630E96" w:rsidRPr="00630E96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B61" w:rsidRPr="00630E96" w:rsidRDefault="00085B61">
            <w:pPr>
              <w:widowControl/>
              <w:spacing w:line="360" w:lineRule="auto"/>
              <w:jc w:val="center"/>
              <w:textAlignment w:val="center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widowControl/>
              <w:spacing w:line="360" w:lineRule="auto"/>
              <w:jc w:val="center"/>
              <w:textAlignment w:val="center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widowControl/>
              <w:spacing w:line="360" w:lineRule="auto"/>
              <w:jc w:val="center"/>
              <w:textAlignment w:val="center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widowControl/>
              <w:spacing w:line="360" w:lineRule="auto"/>
              <w:jc w:val="center"/>
              <w:textAlignment w:val="center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</w:tr>
      <w:tr w:rsidR="00630E96" w:rsidRPr="00630E9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B61" w:rsidRPr="00630E96" w:rsidRDefault="00085B61">
            <w:pPr>
              <w:widowControl/>
              <w:spacing w:line="360" w:lineRule="auto"/>
              <w:jc w:val="center"/>
              <w:textAlignment w:val="center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widowControl/>
              <w:spacing w:line="360" w:lineRule="auto"/>
              <w:jc w:val="center"/>
              <w:textAlignment w:val="center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widowControl/>
              <w:spacing w:line="360" w:lineRule="auto"/>
              <w:jc w:val="center"/>
              <w:textAlignment w:val="center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widowControl/>
              <w:spacing w:line="360" w:lineRule="auto"/>
              <w:jc w:val="center"/>
              <w:textAlignment w:val="center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</w:tr>
      <w:tr w:rsidR="00630E96" w:rsidRPr="00630E9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B61" w:rsidRPr="00630E96" w:rsidRDefault="00085B61">
            <w:pPr>
              <w:widowControl/>
              <w:spacing w:line="360" w:lineRule="auto"/>
              <w:jc w:val="center"/>
              <w:textAlignment w:val="center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widowControl/>
              <w:spacing w:line="360" w:lineRule="auto"/>
              <w:jc w:val="center"/>
              <w:textAlignment w:val="center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widowControl/>
              <w:spacing w:line="360" w:lineRule="auto"/>
              <w:jc w:val="center"/>
              <w:textAlignment w:val="center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widowControl/>
              <w:spacing w:line="360" w:lineRule="auto"/>
              <w:jc w:val="center"/>
              <w:textAlignment w:val="center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B61" w:rsidRPr="00630E96" w:rsidRDefault="00085B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sz w:val="28"/>
                <w:szCs w:val="28"/>
              </w:rPr>
            </w:pPr>
          </w:p>
        </w:tc>
      </w:tr>
      <w:tr w:rsidR="00630E96" w:rsidRPr="00630E96">
        <w:trPr>
          <w:trHeight w:val="270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5B61" w:rsidRPr="00630E96" w:rsidRDefault="00B91E87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  <w:r w:rsidRPr="00630E96">
              <w:rPr>
                <w:rFonts w:ascii="方正仿宋_GB18030" w:eastAsia="方正仿宋_GB18030" w:hAnsi="方正仿宋_GB18030" w:cs="方正仿宋_GB18030" w:hint="eastAsia"/>
                <w:color w:val="000000" w:themeColor="text1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B61" w:rsidRPr="00630E96" w:rsidRDefault="00085B61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18030" w:eastAsia="方正仿宋_GB18030" w:hAnsi="方正仿宋_GB18030" w:cs="方正仿宋_GB18030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085B61" w:rsidRPr="00630E96" w:rsidRDefault="00B91E87">
      <w:pPr>
        <w:snapToGrid w:val="0"/>
        <w:spacing w:line="360" w:lineRule="auto"/>
        <w:ind w:firstLineChars="200" w:firstLine="56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 xml:space="preserve"> </w:t>
      </w:r>
    </w:p>
    <w:p w:rsidR="00085B61" w:rsidRPr="00630E96" w:rsidRDefault="00B91E87">
      <w:pPr>
        <w:snapToGrid w:val="0"/>
        <w:spacing w:line="360" w:lineRule="auto"/>
        <w:ind w:firstLineChars="200" w:firstLine="56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填写要求：</w:t>
      </w:r>
    </w:p>
    <w:p w:rsidR="00085B61" w:rsidRPr="00630E96" w:rsidRDefault="00B91E87">
      <w:pPr>
        <w:snapToGrid w:val="0"/>
        <w:spacing w:line="360" w:lineRule="auto"/>
        <w:ind w:firstLineChars="200" w:firstLine="56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1.供应商应完整填写本表，并逐页盖章。</w:t>
      </w:r>
    </w:p>
    <w:p w:rsidR="00085B61" w:rsidRPr="00630E96" w:rsidRDefault="00B91E87">
      <w:pPr>
        <w:snapToGrid w:val="0"/>
        <w:spacing w:line="360" w:lineRule="auto"/>
        <w:ind w:firstLineChars="200" w:firstLine="56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2.该表内容不可扩展、不可变更。</w:t>
      </w:r>
    </w:p>
    <w:p w:rsidR="00085B61" w:rsidRPr="00630E96" w:rsidRDefault="00B91E87">
      <w:pPr>
        <w:snapToGrid w:val="0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 xml:space="preserve"> </w:t>
      </w:r>
    </w:p>
    <w:p w:rsidR="00085B61" w:rsidRPr="00630E96" w:rsidRDefault="00B91E87">
      <w:pPr>
        <w:pStyle w:val="111"/>
        <w:spacing w:line="360" w:lineRule="auto"/>
        <w:ind w:left="1600" w:hanging="48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 xml:space="preserve"> </w:t>
      </w:r>
    </w:p>
    <w:p w:rsidR="00085B61" w:rsidRPr="00630E96" w:rsidRDefault="00B91E87">
      <w:pPr>
        <w:spacing w:line="360" w:lineRule="auto"/>
        <w:jc w:val="right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供应商名称（公章）：</w:t>
      </w:r>
    </w:p>
    <w:p w:rsidR="00085B61" w:rsidRPr="00630E96" w:rsidRDefault="00B91E87">
      <w:pPr>
        <w:spacing w:line="360" w:lineRule="auto"/>
        <w:jc w:val="center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 xml:space="preserve">                                   年  月  日</w:t>
      </w:r>
    </w:p>
    <w:p w:rsidR="00085B61" w:rsidRPr="00630E96" w:rsidRDefault="00B91E87">
      <w:pPr>
        <w:pStyle w:val="30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br w:type="page"/>
      </w: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ind w:firstLineChars="200" w:firstLine="561"/>
        <w:jc w:val="left"/>
        <w:rPr>
          <w:rFonts w:ascii="方正仿宋_GB18030" w:eastAsia="方正仿宋_GB18030" w:hAnsi="方正仿宋_GB18030" w:cs="方正仿宋_GB18030"/>
          <w:b/>
          <w:bCs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b/>
          <w:color w:val="000000" w:themeColor="text1"/>
          <w:sz w:val="28"/>
          <w:szCs w:val="28"/>
        </w:rPr>
        <w:lastRenderedPageBreak/>
        <w:t>二、法定代表人身份证明书（格式）/法定代表人授权委托书（格式）</w:t>
      </w:r>
    </w:p>
    <w:p w:rsidR="00085B61" w:rsidRPr="00630E96" w:rsidRDefault="00085B61">
      <w:pPr>
        <w:tabs>
          <w:tab w:val="left" w:pos="6300"/>
        </w:tabs>
        <w:snapToGrid w:val="0"/>
        <w:spacing w:line="360" w:lineRule="auto"/>
        <w:jc w:val="center"/>
        <w:rPr>
          <w:rFonts w:ascii="方正仿宋_GB18030" w:eastAsia="方正仿宋_GB18030" w:hAnsi="方正仿宋_GB18030" w:cs="方正仿宋_GB18030"/>
          <w:b/>
          <w:bCs/>
          <w:color w:val="000000" w:themeColor="text1"/>
          <w:sz w:val="28"/>
          <w:szCs w:val="28"/>
        </w:rPr>
      </w:pP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jc w:val="center"/>
        <w:rPr>
          <w:rFonts w:ascii="方正仿宋_GB18030" w:eastAsia="方正仿宋_GB18030" w:hAnsi="方正仿宋_GB18030" w:cs="方正仿宋_GB18030"/>
          <w:b/>
          <w:bCs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b/>
          <w:bCs/>
          <w:color w:val="000000" w:themeColor="text1"/>
          <w:sz w:val="28"/>
          <w:szCs w:val="28"/>
        </w:rPr>
        <w:t>法定代表人身份证明书</w:t>
      </w:r>
    </w:p>
    <w:p w:rsidR="00085B61" w:rsidRPr="00630E96" w:rsidRDefault="00085B61">
      <w:pPr>
        <w:tabs>
          <w:tab w:val="left" w:pos="6300"/>
        </w:tabs>
        <w:snapToGrid w:val="0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  <w:u w:val="single"/>
        </w:rPr>
      </w:pP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lang w:eastAsia="zh-Hans"/>
        </w:rPr>
        <w:t>致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u w:val="single"/>
        </w:rPr>
        <w:t xml:space="preserve">                     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（采购单位名称）：</w:t>
      </w: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ind w:firstLineChars="200" w:firstLine="560"/>
        <w:jc w:val="left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u w:val="single"/>
        </w:rPr>
        <w:t xml:space="preserve">                   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（法定代表人名称及身份证代码）是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u w:val="single"/>
        </w:rPr>
        <w:t>（供应商名称）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的法定代表人，电话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u w:val="single"/>
        </w:rPr>
        <w:t xml:space="preserve">          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，代表我单位全权办理上述项目的竞采报价、签约等具体工作，并签署全部有关文件、协议及合同。签字负全部责任。</w:t>
      </w:r>
    </w:p>
    <w:p w:rsidR="00085B61" w:rsidRPr="00630E96" w:rsidRDefault="00085B61"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 xml:space="preserve">                      法定代表人（签字或盖章）：                          </w:t>
      </w: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 xml:space="preserve">                    供应商名称（公章）</w:t>
      </w: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 xml:space="preserve">                     年   月   日</w:t>
      </w:r>
    </w:p>
    <w:p w:rsidR="00085B61" w:rsidRPr="00630E96" w:rsidRDefault="00085B61">
      <w:pPr>
        <w:pStyle w:val="Default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（附：法定代表人身份证正反面复印件）</w:t>
      </w:r>
    </w:p>
    <w:p w:rsidR="00085B61" w:rsidRPr="00630E96" w:rsidRDefault="00085B61">
      <w:pPr>
        <w:pStyle w:val="30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B91E87">
      <w:pPr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br w:type="page"/>
      </w:r>
    </w:p>
    <w:p w:rsidR="00085B61" w:rsidRPr="00630E96" w:rsidRDefault="00085B61">
      <w:pPr>
        <w:pStyle w:val="Default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jc w:val="center"/>
        <w:rPr>
          <w:rFonts w:ascii="方正仿宋_GB18030" w:eastAsia="方正仿宋_GB18030" w:hAnsi="方正仿宋_GB18030" w:cs="方正仿宋_GB18030"/>
          <w:b/>
          <w:bCs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b/>
          <w:bCs/>
          <w:color w:val="000000" w:themeColor="text1"/>
          <w:sz w:val="28"/>
          <w:szCs w:val="28"/>
        </w:rPr>
        <w:t>法定代表人授权委托书</w:t>
      </w:r>
    </w:p>
    <w:p w:rsidR="00085B61" w:rsidRPr="00630E96" w:rsidRDefault="00085B61">
      <w:pPr>
        <w:tabs>
          <w:tab w:val="left" w:pos="6300"/>
        </w:tabs>
        <w:snapToGrid w:val="0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  <w:u w:val="single"/>
        </w:rPr>
      </w:pP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lang w:eastAsia="zh-Hans"/>
        </w:rPr>
        <w:t>致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u w:val="single"/>
        </w:rPr>
        <w:t xml:space="preserve">                     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（采购单位名称）：</w:t>
      </w:r>
    </w:p>
    <w:p w:rsidR="00085B61" w:rsidRPr="00630E96" w:rsidRDefault="00B91E87">
      <w:pPr>
        <w:tabs>
          <w:tab w:val="left" w:pos="6300"/>
        </w:tabs>
        <w:wordWrap w:val="0"/>
        <w:snapToGrid w:val="0"/>
        <w:spacing w:line="360" w:lineRule="auto"/>
        <w:ind w:firstLineChars="200" w:firstLine="56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u w:val="single"/>
        </w:rPr>
        <w:t xml:space="preserve">                   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（法定代表人名称）是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u w:val="single"/>
        </w:rPr>
        <w:t>（供应商名称）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的法定代表人，特授权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u w:val="single"/>
        </w:rPr>
        <w:t xml:space="preserve">                       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（被授权人姓名及身份证代码）电话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u w:val="single"/>
        </w:rPr>
        <w:t xml:space="preserve">           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，代表我单位全权办理上述项目的竞采报价、签约等具体工作，并签署全部有关文件、协议及合同。</w:t>
      </w: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我单位对被授权人的签字负全部责任。</w:t>
      </w: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在撤消授权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lang w:eastAsia="zh-Hans"/>
        </w:rPr>
        <w:t>的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书面通知以前，本授权书一直有效。被授权人在授权书有效期内签署的所有文件不因授权的撤消而失效。</w:t>
      </w:r>
    </w:p>
    <w:p w:rsidR="00085B61" w:rsidRPr="00630E96" w:rsidRDefault="00085B61"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被授权人：                          法定代表人：</w:t>
      </w: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（签字或盖章）                      （签字或盖章）</w:t>
      </w:r>
    </w:p>
    <w:p w:rsidR="00085B61" w:rsidRPr="00630E96" w:rsidRDefault="00085B61"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（附：被授权人、法定代表人身份证正反面复印件）</w:t>
      </w:r>
    </w:p>
    <w:p w:rsidR="00085B61" w:rsidRPr="00630E96" w:rsidRDefault="00085B61"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 xml:space="preserve">  供应商名称（公章）</w:t>
      </w: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 xml:space="preserve">                                年   月   日</w:t>
      </w:r>
    </w:p>
    <w:p w:rsidR="00085B61" w:rsidRPr="00630E96" w:rsidRDefault="00B91E87">
      <w:pPr>
        <w:pStyle w:val="30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br w:type="page"/>
      </w:r>
    </w:p>
    <w:p w:rsidR="00085B61" w:rsidRPr="00630E96" w:rsidRDefault="00B91E87"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firstLineChars="200" w:firstLine="561"/>
        <w:rPr>
          <w:rFonts w:ascii="方正仿宋_GB18030" w:eastAsia="方正仿宋_GB18030" w:hAnsi="方正仿宋_GB18030" w:cs="方正仿宋_GB18030"/>
          <w:b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b/>
          <w:color w:val="000000" w:themeColor="text1"/>
          <w:sz w:val="28"/>
          <w:szCs w:val="28"/>
        </w:rPr>
        <w:lastRenderedPageBreak/>
        <w:t>基本资格条件承诺函</w:t>
      </w:r>
    </w:p>
    <w:p w:rsidR="00085B61" w:rsidRPr="00630E96" w:rsidRDefault="00085B61">
      <w:pPr>
        <w:pStyle w:val="Default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B91E87">
      <w:pPr>
        <w:snapToGrid w:val="0"/>
        <w:spacing w:line="360" w:lineRule="auto"/>
        <w:ind w:firstLine="570"/>
        <w:jc w:val="center"/>
        <w:rPr>
          <w:rFonts w:ascii="方正仿宋_GB18030" w:eastAsia="方正仿宋_GB18030" w:hAnsi="方正仿宋_GB18030" w:cs="方正仿宋_GB18030"/>
          <w:b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b/>
          <w:color w:val="000000" w:themeColor="text1"/>
          <w:sz w:val="28"/>
          <w:szCs w:val="28"/>
        </w:rPr>
        <w:t>基本资格条件承诺函</w:t>
      </w:r>
    </w:p>
    <w:p w:rsidR="00085B61" w:rsidRPr="00630E96" w:rsidRDefault="00B91E87">
      <w:pPr>
        <w:snapToGrid w:val="0"/>
        <w:spacing w:line="360" w:lineRule="auto"/>
        <w:rPr>
          <w:rFonts w:ascii="方正仿宋_GB18030" w:eastAsia="方正仿宋_GB18030" w:hAnsi="方正仿宋_GB18030" w:cs="方正仿宋_GB18030"/>
          <w:b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b/>
          <w:color w:val="000000" w:themeColor="text1"/>
          <w:sz w:val="28"/>
          <w:szCs w:val="28"/>
        </w:rPr>
        <w:t xml:space="preserve"> </w:t>
      </w:r>
    </w:p>
    <w:p w:rsidR="00085B61" w:rsidRPr="00630E96" w:rsidRDefault="00B91E87">
      <w:pPr>
        <w:snapToGrid w:val="0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致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u w:val="single"/>
        </w:rPr>
        <w:t xml:space="preserve">                   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（采购单位名称）：</w:t>
      </w:r>
    </w:p>
    <w:p w:rsidR="00085B61" w:rsidRPr="00630E96" w:rsidRDefault="00B91E87">
      <w:pPr>
        <w:snapToGrid w:val="0"/>
        <w:spacing w:line="360" w:lineRule="auto"/>
        <w:ind w:firstLineChars="200" w:firstLine="56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  <w:u w:val="single"/>
        </w:rPr>
        <w:t xml:space="preserve">                  </w:t>
      </w: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（供应商名称）郑重承诺：</w:t>
      </w:r>
    </w:p>
    <w:p w:rsidR="00085B61" w:rsidRPr="00630E96" w:rsidRDefault="00B91E87">
      <w:pPr>
        <w:spacing w:line="360" w:lineRule="auto"/>
        <w:ind w:firstLineChars="200" w:firstLine="56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:rsidR="00085B61" w:rsidRPr="00630E96" w:rsidRDefault="00B91E87">
      <w:pPr>
        <w:spacing w:line="360" w:lineRule="auto"/>
        <w:ind w:firstLineChars="200" w:firstLine="56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:rsidR="00085B61" w:rsidRPr="00630E96" w:rsidRDefault="00B91E87">
      <w:pPr>
        <w:spacing w:line="360" w:lineRule="auto"/>
        <w:ind w:firstLineChars="200" w:firstLine="56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:rsidR="00085B61" w:rsidRPr="00630E96" w:rsidRDefault="00B91E87">
      <w:pPr>
        <w:snapToGrid w:val="0"/>
        <w:spacing w:line="360" w:lineRule="auto"/>
        <w:ind w:firstLineChars="200" w:firstLine="56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我方对以上承诺负全部法律责任。</w:t>
      </w:r>
    </w:p>
    <w:p w:rsidR="00085B61" w:rsidRPr="00630E96" w:rsidRDefault="00B91E87">
      <w:pPr>
        <w:snapToGrid w:val="0"/>
        <w:spacing w:line="360" w:lineRule="auto"/>
        <w:ind w:firstLineChars="200" w:firstLine="56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特此承诺。</w:t>
      </w:r>
    </w:p>
    <w:p w:rsidR="00085B61" w:rsidRPr="00630E96" w:rsidRDefault="00085B61">
      <w:pPr>
        <w:pStyle w:val="Default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 xml:space="preserve">  供应商名称（公章）</w:t>
      </w: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 xml:space="preserve">                                年   月   日</w:t>
      </w:r>
    </w:p>
    <w:p w:rsidR="00085B61" w:rsidRPr="00630E96" w:rsidRDefault="00B91E87">
      <w:pPr>
        <w:spacing w:line="360" w:lineRule="auto"/>
        <w:jc w:val="right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br w:type="page"/>
      </w: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ind w:firstLineChars="200" w:firstLine="561"/>
        <w:rPr>
          <w:rFonts w:ascii="方正仿宋_GB18030" w:eastAsia="方正仿宋_GB18030" w:hAnsi="方正仿宋_GB18030" w:cs="方正仿宋_GB18030"/>
          <w:b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b/>
          <w:color w:val="000000" w:themeColor="text1"/>
          <w:sz w:val="28"/>
          <w:szCs w:val="28"/>
        </w:rPr>
        <w:lastRenderedPageBreak/>
        <w:t>四、特定资格条件证书或证明文件</w:t>
      </w:r>
    </w:p>
    <w:p w:rsidR="00085B61" w:rsidRPr="00630E96" w:rsidRDefault="00085B61">
      <w:pPr>
        <w:pStyle w:val="30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085B61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085B61">
      <w:pPr>
        <w:pStyle w:val="30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085B61">
      <w:pPr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085B61">
      <w:pPr>
        <w:pStyle w:val="30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085B61">
      <w:pPr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085B61">
      <w:pPr>
        <w:pStyle w:val="30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085B61">
      <w:pPr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085B61">
      <w:pPr>
        <w:pStyle w:val="30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085B61">
      <w:pPr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085B61">
      <w:pPr>
        <w:pStyle w:val="30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085B61">
      <w:pPr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085B61"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085B61">
      <w:pPr>
        <w:tabs>
          <w:tab w:val="left" w:pos="6300"/>
        </w:tabs>
        <w:snapToGrid w:val="0"/>
        <w:spacing w:line="360" w:lineRule="auto"/>
        <w:ind w:firstLine="570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085B61">
      <w:pPr>
        <w:tabs>
          <w:tab w:val="left" w:pos="6300"/>
        </w:tabs>
        <w:snapToGrid w:val="0"/>
        <w:spacing w:line="360" w:lineRule="auto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p w:rsidR="00085B61" w:rsidRPr="00630E96" w:rsidRDefault="00B91E87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  <w:r w:rsidRPr="00630E96">
        <w:rPr>
          <w:rFonts w:ascii="方正仿宋_GB18030" w:eastAsia="方正仿宋_GB18030" w:hAnsi="方正仿宋_GB18030" w:cs="方正仿宋_GB18030" w:hint="eastAsia"/>
          <w:color w:val="000000" w:themeColor="text1"/>
          <w:sz w:val="28"/>
          <w:szCs w:val="28"/>
        </w:rPr>
        <w:t>（结束）</w:t>
      </w:r>
    </w:p>
    <w:p w:rsidR="00085B61" w:rsidRPr="00630E96" w:rsidRDefault="00085B61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方正仿宋_GB18030" w:eastAsia="方正仿宋_GB18030" w:hAnsi="方正仿宋_GB18030" w:cs="方正仿宋_GB18030"/>
          <w:color w:val="000000" w:themeColor="text1"/>
          <w:sz w:val="28"/>
          <w:szCs w:val="28"/>
        </w:rPr>
      </w:pPr>
    </w:p>
    <w:sectPr w:rsidR="00085B61" w:rsidRPr="00630E96">
      <w:pgSz w:w="11907" w:h="16840"/>
      <w:pgMar w:top="1134" w:right="1191" w:bottom="1134" w:left="1304" w:header="851" w:footer="992" w:gutter="0"/>
      <w:pgNumType w:fmt="numberInDash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632" w:rsidRDefault="00694632">
      <w:r>
        <w:separator/>
      </w:r>
    </w:p>
  </w:endnote>
  <w:endnote w:type="continuationSeparator" w:id="0">
    <w:p w:rsidR="00694632" w:rsidRDefault="0069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EC5EA8F-67B1-4B72-904A-9D4E3E035549}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_GB2312">
    <w:altName w:val="仿宋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昆仑楷体">
    <w:altName w:val="宋体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粗黑">
    <w:altName w:val="黑体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40000" w:csb1="00000000"/>
    <w:embedRegular r:id="rId2" w:fontKey="{A41254ED-CDD1-465A-AA87-B47AAD723870}"/>
  </w:font>
  <w:font w:name="方正仿宋_GB18030">
    <w:charset w:val="86"/>
    <w:family w:val="auto"/>
    <w:pitch w:val="default"/>
    <w:sig w:usb0="00000001" w:usb1="08000000" w:usb2="00000000" w:usb3="00000000" w:csb0="00040000" w:csb1="00000000"/>
    <w:embedRegular r:id="rId3" w:subsetted="1" w:fontKey="{6E58CA86-EBC6-469C-92D5-39B6971B2364}"/>
    <w:embedBold r:id="rId4" w:subsetted="1" w:fontKey="{1B02B228-ED49-48F2-A001-9F3D5895EA09}"/>
    <w:embedBoldItalic r:id="rId5" w:subsetted="1" w:fontKey="{39604D6B-F915-4941-AE0C-D2B61F7DF89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B61" w:rsidRDefault="00B91E87">
    <w:pPr>
      <w:spacing w:line="104" w:lineRule="auto"/>
      <w:rPr>
        <w:rFonts w:ascii="Arial"/>
        <w:sz w:val="2"/>
      </w:rPr>
    </w:pPr>
    <w:r>
      <w:rPr>
        <w:noProof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869950</wp:posOffset>
          </wp:positionH>
          <wp:positionV relativeFrom="page">
            <wp:posOffset>9632315</wp:posOffset>
          </wp:positionV>
          <wp:extent cx="5975350" cy="1270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5343" cy="12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B61" w:rsidRDefault="00B91E87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5B61" w:rsidRDefault="00B91E87">
                          <w:pPr>
                            <w:pStyle w:val="af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24CD5">
                            <w:rPr>
                              <w:noProof/>
                            </w:rPr>
                            <w:t>- 10 -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15.5pt;height:10.8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" filled="f" stroked="f" strokeweight=".5pt">
              <v:textbox style="mso-fit-shape-to-text:t" inset="0,0,0,0">
                <w:txbxContent>
                  <w:p w:rsidR="00085B61" w:rsidRDefault="00B91E87">
                    <w:pPr>
                      <w:pStyle w:val="af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24CD5">
                      <w:rPr>
                        <w:noProof/>
                      </w:rPr>
                      <w:t>- 10 -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632" w:rsidRDefault="00694632">
      <w:r>
        <w:separator/>
      </w:r>
    </w:p>
  </w:footnote>
  <w:footnote w:type="continuationSeparator" w:id="0">
    <w:p w:rsidR="00694632" w:rsidRDefault="0069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22"/>
      <w:lvlText w:val="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pStyle w:val="220"/>
      <w:lvlText w:val="（%1）"/>
      <w:lvlJc w:val="left"/>
      <w:pPr>
        <w:tabs>
          <w:tab w:val="left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D"/>
    <w:multiLevelType w:val="singleLevel"/>
    <w:tmpl w:val="0000000D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bullet"/>
      <w:pStyle w:val="a0"/>
      <w:lvlText w:val=""/>
      <w:lvlJc w:val="left"/>
      <w:pPr>
        <w:tabs>
          <w:tab w:val="left" w:pos="540"/>
        </w:tabs>
        <w:ind w:left="54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upperLetter"/>
      <w:pStyle w:val="ItemStepinTabl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0000010"/>
    <w:multiLevelType w:val="singleLevel"/>
    <w:tmpl w:val="00000010"/>
    <w:lvl w:ilvl="0">
      <w:start w:val="1"/>
      <w:numFmt w:val="bullet"/>
      <w:pStyle w:val="StyleHeading3h3Heading3-oldLevel3HeadH3level3PIM3se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00000011"/>
    <w:multiLevelType w:val="singleLevel"/>
    <w:tmpl w:val="00000011"/>
    <w:lvl w:ilvl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00000012"/>
    <w:multiLevelType w:val="multilevel"/>
    <w:tmpl w:val="00000012"/>
    <w:lvl w:ilvl="0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0000013"/>
    <w:multiLevelType w:val="singleLevel"/>
    <w:tmpl w:val="0000001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0" w15:restartNumberingAfterBreak="0">
    <w:nsid w:val="00000014"/>
    <w:multiLevelType w:val="singleLevel"/>
    <w:tmpl w:val="00000014"/>
    <w:lvl w:ilvl="0">
      <w:start w:val="1"/>
      <w:numFmt w:val="decimal"/>
      <w:pStyle w:val="a2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00000015"/>
    <w:multiLevelType w:val="multilevel"/>
    <w:tmpl w:val="00000015"/>
    <w:lvl w:ilvl="0">
      <w:start w:val="1"/>
      <w:numFmt w:val="chineseCountingThousand"/>
      <w:pStyle w:val="21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628F9547"/>
    <w:multiLevelType w:val="singleLevel"/>
    <w:tmpl w:val="628F9547"/>
    <w:lvl w:ilvl="0">
      <w:start w:val="3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gutterAtTop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M2Y5NjVmMDY3ZTU1YWE3Y2VlYTJmNGY2ZmQ2ZTkifQ=="/>
  </w:docVars>
  <w:rsids>
    <w:rsidRoot w:val="00172A27"/>
    <w:rsid w:val="00001BE6"/>
    <w:rsid w:val="0001050B"/>
    <w:rsid w:val="000144C9"/>
    <w:rsid w:val="0002088C"/>
    <w:rsid w:val="00021AA0"/>
    <w:rsid w:val="00021B34"/>
    <w:rsid w:val="00033CCB"/>
    <w:rsid w:val="00033DAB"/>
    <w:rsid w:val="000342CA"/>
    <w:rsid w:val="000370BC"/>
    <w:rsid w:val="000401A2"/>
    <w:rsid w:val="00042D13"/>
    <w:rsid w:val="00056A6E"/>
    <w:rsid w:val="000765DE"/>
    <w:rsid w:val="000831AB"/>
    <w:rsid w:val="0008422C"/>
    <w:rsid w:val="00084C93"/>
    <w:rsid w:val="00085B61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09B2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15E3B"/>
    <w:rsid w:val="00223B9B"/>
    <w:rsid w:val="0022691C"/>
    <w:rsid w:val="00226A1A"/>
    <w:rsid w:val="00227B9B"/>
    <w:rsid w:val="002676F5"/>
    <w:rsid w:val="00273597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47E13"/>
    <w:rsid w:val="003609C0"/>
    <w:rsid w:val="00363821"/>
    <w:rsid w:val="00375908"/>
    <w:rsid w:val="003771CD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1B73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5949"/>
    <w:rsid w:val="0055762B"/>
    <w:rsid w:val="0056207B"/>
    <w:rsid w:val="00562F84"/>
    <w:rsid w:val="00580744"/>
    <w:rsid w:val="005B2946"/>
    <w:rsid w:val="005C2802"/>
    <w:rsid w:val="005C530A"/>
    <w:rsid w:val="005C7A84"/>
    <w:rsid w:val="005F22A3"/>
    <w:rsid w:val="00610016"/>
    <w:rsid w:val="0062081E"/>
    <w:rsid w:val="00625F79"/>
    <w:rsid w:val="00630E96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94632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7F2AFB"/>
    <w:rsid w:val="00854CC0"/>
    <w:rsid w:val="00854ED3"/>
    <w:rsid w:val="00862785"/>
    <w:rsid w:val="00872901"/>
    <w:rsid w:val="008825DA"/>
    <w:rsid w:val="00884284"/>
    <w:rsid w:val="008937A6"/>
    <w:rsid w:val="00894E75"/>
    <w:rsid w:val="008F3680"/>
    <w:rsid w:val="0090037A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6649"/>
    <w:rsid w:val="009A770F"/>
    <w:rsid w:val="009B0014"/>
    <w:rsid w:val="009B4011"/>
    <w:rsid w:val="009B5C25"/>
    <w:rsid w:val="009C25EB"/>
    <w:rsid w:val="009C273F"/>
    <w:rsid w:val="009E4DB9"/>
    <w:rsid w:val="009E62CD"/>
    <w:rsid w:val="00A06259"/>
    <w:rsid w:val="00A13D05"/>
    <w:rsid w:val="00A156C1"/>
    <w:rsid w:val="00A3078D"/>
    <w:rsid w:val="00A56F1E"/>
    <w:rsid w:val="00A614CD"/>
    <w:rsid w:val="00A8591D"/>
    <w:rsid w:val="00A9133B"/>
    <w:rsid w:val="00AA043E"/>
    <w:rsid w:val="00AC755D"/>
    <w:rsid w:val="00AF3E34"/>
    <w:rsid w:val="00AF70BC"/>
    <w:rsid w:val="00B000A7"/>
    <w:rsid w:val="00B01F29"/>
    <w:rsid w:val="00B26BED"/>
    <w:rsid w:val="00B3337A"/>
    <w:rsid w:val="00B43355"/>
    <w:rsid w:val="00B47D95"/>
    <w:rsid w:val="00B47F90"/>
    <w:rsid w:val="00B60CC0"/>
    <w:rsid w:val="00B60F1F"/>
    <w:rsid w:val="00B730A8"/>
    <w:rsid w:val="00B85F50"/>
    <w:rsid w:val="00B91E87"/>
    <w:rsid w:val="00B93A95"/>
    <w:rsid w:val="00BA1F2C"/>
    <w:rsid w:val="00BB3E0F"/>
    <w:rsid w:val="00BB3F7A"/>
    <w:rsid w:val="00BC4CA6"/>
    <w:rsid w:val="00BD5A39"/>
    <w:rsid w:val="00BF23A8"/>
    <w:rsid w:val="00BF6AEA"/>
    <w:rsid w:val="00BF771D"/>
    <w:rsid w:val="00C0607C"/>
    <w:rsid w:val="00C13A6B"/>
    <w:rsid w:val="00C14479"/>
    <w:rsid w:val="00C34570"/>
    <w:rsid w:val="00C66582"/>
    <w:rsid w:val="00C82186"/>
    <w:rsid w:val="00C83661"/>
    <w:rsid w:val="00C909A2"/>
    <w:rsid w:val="00C917CF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24CD5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96F8D"/>
    <w:rsid w:val="00EB6C11"/>
    <w:rsid w:val="00ED2899"/>
    <w:rsid w:val="00ED535E"/>
    <w:rsid w:val="00ED68FF"/>
    <w:rsid w:val="00ED6923"/>
    <w:rsid w:val="00F10101"/>
    <w:rsid w:val="00F91500"/>
    <w:rsid w:val="00FC7767"/>
    <w:rsid w:val="00FD14FB"/>
    <w:rsid w:val="00FD2836"/>
    <w:rsid w:val="00FF7DDB"/>
    <w:rsid w:val="07610150"/>
    <w:rsid w:val="081906D7"/>
    <w:rsid w:val="088210AA"/>
    <w:rsid w:val="08ED3546"/>
    <w:rsid w:val="0BAA1613"/>
    <w:rsid w:val="0EFE3F6B"/>
    <w:rsid w:val="101E0686"/>
    <w:rsid w:val="12955E7E"/>
    <w:rsid w:val="13A75E69"/>
    <w:rsid w:val="19D3216D"/>
    <w:rsid w:val="1A141D7E"/>
    <w:rsid w:val="1C026332"/>
    <w:rsid w:val="1C0E01AF"/>
    <w:rsid w:val="2A9A00C1"/>
    <w:rsid w:val="2C8B5ED0"/>
    <w:rsid w:val="2F453107"/>
    <w:rsid w:val="30DA11D4"/>
    <w:rsid w:val="31D874D8"/>
    <w:rsid w:val="328C01C5"/>
    <w:rsid w:val="330D2A50"/>
    <w:rsid w:val="337376BE"/>
    <w:rsid w:val="34CC3626"/>
    <w:rsid w:val="367365E5"/>
    <w:rsid w:val="38855EC9"/>
    <w:rsid w:val="39D961DF"/>
    <w:rsid w:val="3D1B6DFC"/>
    <w:rsid w:val="3EDB7D99"/>
    <w:rsid w:val="3F6753BC"/>
    <w:rsid w:val="3FCD46EF"/>
    <w:rsid w:val="411B1F4A"/>
    <w:rsid w:val="42F51E9D"/>
    <w:rsid w:val="43260821"/>
    <w:rsid w:val="45FB04BF"/>
    <w:rsid w:val="4BC9209C"/>
    <w:rsid w:val="4C1208DA"/>
    <w:rsid w:val="4D1449EE"/>
    <w:rsid w:val="4D2C295F"/>
    <w:rsid w:val="4E99569F"/>
    <w:rsid w:val="4FA7643F"/>
    <w:rsid w:val="515B4604"/>
    <w:rsid w:val="548F1585"/>
    <w:rsid w:val="550A17D8"/>
    <w:rsid w:val="599F657D"/>
    <w:rsid w:val="5A9515D1"/>
    <w:rsid w:val="5AF34458"/>
    <w:rsid w:val="5B8C0E98"/>
    <w:rsid w:val="5BFDB513"/>
    <w:rsid w:val="5CFA0384"/>
    <w:rsid w:val="639635F7"/>
    <w:rsid w:val="65F91B55"/>
    <w:rsid w:val="664C74CD"/>
    <w:rsid w:val="67B15328"/>
    <w:rsid w:val="68776D2D"/>
    <w:rsid w:val="6C216E34"/>
    <w:rsid w:val="6D356354"/>
    <w:rsid w:val="6D863627"/>
    <w:rsid w:val="71287CA7"/>
    <w:rsid w:val="7183443D"/>
    <w:rsid w:val="71EC42E8"/>
    <w:rsid w:val="720A29C0"/>
    <w:rsid w:val="72D20C05"/>
    <w:rsid w:val="741819C2"/>
    <w:rsid w:val="74B60BDD"/>
    <w:rsid w:val="751E519F"/>
    <w:rsid w:val="76DB3120"/>
    <w:rsid w:val="7927265A"/>
    <w:rsid w:val="7B214D90"/>
    <w:rsid w:val="7DAB6BB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764645-DCB9-474D-8B26-3CB70B97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oa heading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3"/>
    <w:next w:val="a3"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Char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1">
    <w:name w:val="List 3"/>
    <w:basedOn w:val="a3"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70">
    <w:name w:val="toc 7"/>
    <w:basedOn w:val="a3"/>
    <w:next w:val="a3"/>
    <w:qFormat/>
    <w:pPr>
      <w:ind w:leftChars="1200" w:left="2520"/>
    </w:pPr>
  </w:style>
  <w:style w:type="paragraph" w:styleId="2">
    <w:name w:val="List Number 2"/>
    <w:basedOn w:val="a3"/>
    <w:qFormat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qFormat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7">
    <w:name w:val="Normal Indent"/>
    <w:basedOn w:val="a3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8">
    <w:name w:val="caption"/>
    <w:basedOn w:val="a3"/>
    <w:next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9">
    <w:name w:val="Document Map"/>
    <w:basedOn w:val="a3"/>
    <w:qFormat/>
    <w:pPr>
      <w:shd w:val="clear" w:color="auto" w:fill="000080"/>
    </w:pPr>
  </w:style>
  <w:style w:type="paragraph" w:styleId="aa">
    <w:name w:val="toa heading"/>
    <w:basedOn w:val="a3"/>
    <w:next w:val="a3"/>
    <w:qFormat/>
    <w:pPr>
      <w:spacing w:before="120"/>
    </w:pPr>
    <w:rPr>
      <w:rFonts w:ascii="Arial" w:hAnsi="Arial"/>
      <w:sz w:val="24"/>
    </w:rPr>
  </w:style>
  <w:style w:type="paragraph" w:styleId="ab">
    <w:name w:val="annotation text"/>
    <w:basedOn w:val="a3"/>
    <w:link w:val="Char"/>
    <w:qFormat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32">
    <w:name w:val="Body Text 3"/>
    <w:basedOn w:val="a3"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qFormat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c">
    <w:name w:val="Body Text"/>
    <w:basedOn w:val="a3"/>
    <w:qFormat/>
    <w:rPr>
      <w:rFonts w:ascii="仿宋_GB2312" w:eastAsia="仿宋_GB2312"/>
      <w:sz w:val="32"/>
    </w:rPr>
  </w:style>
  <w:style w:type="paragraph" w:styleId="ad">
    <w:name w:val="Body Text Indent"/>
    <w:basedOn w:val="a3"/>
    <w:link w:val="Char0"/>
    <w:qFormat/>
    <w:pPr>
      <w:spacing w:line="700" w:lineRule="exact"/>
      <w:ind w:left="960"/>
    </w:pPr>
    <w:rPr>
      <w:sz w:val="44"/>
    </w:rPr>
  </w:style>
  <w:style w:type="paragraph" w:styleId="33">
    <w:name w:val="List Number 3"/>
    <w:basedOn w:val="a3"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e">
    <w:name w:val="List Continue"/>
    <w:basedOn w:val="a3"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qFormat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qFormat/>
    <w:pPr>
      <w:ind w:leftChars="800" w:left="1680"/>
    </w:pPr>
  </w:style>
  <w:style w:type="paragraph" w:styleId="34">
    <w:name w:val="toc 3"/>
    <w:basedOn w:val="a3"/>
    <w:next w:val="a3"/>
    <w:uiPriority w:val="39"/>
    <w:qFormat/>
    <w:pPr>
      <w:ind w:leftChars="400" w:left="840"/>
    </w:pPr>
  </w:style>
  <w:style w:type="paragraph" w:styleId="af">
    <w:name w:val="Plain Text"/>
    <w:basedOn w:val="a3"/>
    <w:link w:val="Char1"/>
    <w:qFormat/>
    <w:rPr>
      <w:rFonts w:ascii="宋体" w:hAnsi="Courier New"/>
    </w:rPr>
  </w:style>
  <w:style w:type="paragraph" w:styleId="80">
    <w:name w:val="toc 8"/>
    <w:basedOn w:val="a3"/>
    <w:next w:val="a3"/>
    <w:qFormat/>
    <w:pPr>
      <w:ind w:leftChars="1400" w:left="2940"/>
    </w:pPr>
  </w:style>
  <w:style w:type="paragraph" w:styleId="af0">
    <w:name w:val="Date"/>
    <w:basedOn w:val="a3"/>
    <w:next w:val="a3"/>
    <w:link w:val="Char2"/>
    <w:uiPriority w:val="99"/>
    <w:qFormat/>
  </w:style>
  <w:style w:type="paragraph" w:styleId="25">
    <w:name w:val="Body Text Indent 2"/>
    <w:basedOn w:val="a3"/>
    <w:link w:val="2Char0"/>
    <w:qFormat/>
    <w:pPr>
      <w:snapToGrid w:val="0"/>
      <w:spacing w:line="560" w:lineRule="atLeast"/>
      <w:ind w:firstLine="540"/>
    </w:pPr>
  </w:style>
  <w:style w:type="paragraph" w:styleId="af1">
    <w:name w:val="Balloon Text"/>
    <w:basedOn w:val="a3"/>
    <w:qFormat/>
    <w:rPr>
      <w:sz w:val="18"/>
    </w:rPr>
  </w:style>
  <w:style w:type="paragraph" w:styleId="af2">
    <w:name w:val="footer"/>
    <w:basedOn w:val="a3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3">
    <w:name w:val="header"/>
    <w:basedOn w:val="a3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3"/>
    <w:next w:val="a3"/>
    <w:qFormat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qFormat/>
    <w:pPr>
      <w:ind w:leftChars="600" w:left="1260"/>
    </w:pPr>
  </w:style>
  <w:style w:type="paragraph" w:styleId="af4">
    <w:name w:val="footnote text"/>
    <w:basedOn w:val="a3"/>
    <w:link w:val="Char5"/>
    <w:qFormat/>
    <w:pPr>
      <w:spacing w:line="360" w:lineRule="auto"/>
    </w:pPr>
    <w:rPr>
      <w:sz w:val="18"/>
    </w:rPr>
  </w:style>
  <w:style w:type="paragraph" w:styleId="60">
    <w:name w:val="toc 6"/>
    <w:basedOn w:val="a3"/>
    <w:next w:val="a3"/>
    <w:qFormat/>
    <w:pPr>
      <w:ind w:leftChars="1000" w:left="2100"/>
    </w:pPr>
  </w:style>
  <w:style w:type="paragraph" w:styleId="51">
    <w:name w:val="List 5"/>
    <w:basedOn w:val="a3"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qFormat/>
    <w:pPr>
      <w:spacing w:line="360" w:lineRule="auto"/>
      <w:ind w:firstLine="632"/>
    </w:pPr>
    <w:rPr>
      <w:rFonts w:ascii="黑体" w:eastAsia="黑体"/>
    </w:rPr>
  </w:style>
  <w:style w:type="paragraph" w:styleId="af5">
    <w:name w:val="table of figures"/>
    <w:basedOn w:val="a3"/>
    <w:next w:val="a3"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6">
    <w:name w:val="toc 2"/>
    <w:basedOn w:val="a3"/>
    <w:next w:val="a3"/>
    <w:uiPriority w:val="39"/>
    <w:qFormat/>
    <w:pPr>
      <w:ind w:leftChars="200" w:left="420"/>
    </w:pPr>
  </w:style>
  <w:style w:type="paragraph" w:styleId="90">
    <w:name w:val="toc 9"/>
    <w:basedOn w:val="a3"/>
    <w:next w:val="a3"/>
    <w:qFormat/>
    <w:pPr>
      <w:ind w:leftChars="1600" w:left="3360"/>
    </w:pPr>
  </w:style>
  <w:style w:type="paragraph" w:styleId="27">
    <w:name w:val="Body Text 2"/>
    <w:basedOn w:val="a3"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3">
    <w:name w:val="List 4"/>
    <w:basedOn w:val="a3"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8">
    <w:name w:val="List Continue 2"/>
    <w:basedOn w:val="a3"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6">
    <w:name w:val="Normal (Web)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qFormat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af7">
    <w:name w:val="Title"/>
    <w:basedOn w:val="a3"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af8">
    <w:name w:val="annotation subject"/>
    <w:basedOn w:val="ab"/>
    <w:next w:val="ab"/>
    <w:link w:val="Char6"/>
    <w:qFormat/>
    <w:pPr>
      <w:adjustRightInd/>
      <w:spacing w:line="240" w:lineRule="auto"/>
      <w:textAlignment w:val="auto"/>
    </w:pPr>
  </w:style>
  <w:style w:type="paragraph" w:styleId="af9">
    <w:name w:val="Body Text First Indent"/>
    <w:basedOn w:val="a3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9">
    <w:name w:val="Body Text First Indent 2"/>
    <w:basedOn w:val="ad"/>
    <w:link w:val="2Char1"/>
    <w:qFormat/>
    <w:pPr>
      <w:spacing w:after="120" w:line="240" w:lineRule="auto"/>
      <w:ind w:leftChars="200" w:left="420" w:firstLineChars="200" w:firstLine="420"/>
    </w:pPr>
  </w:style>
  <w:style w:type="table" w:styleId="afa">
    <w:name w:val="Table Grid"/>
    <w:basedOn w:val="a5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Pr>
      <w:b/>
    </w:rPr>
  </w:style>
  <w:style w:type="character" w:styleId="afc">
    <w:name w:val="page number"/>
    <w:basedOn w:val="a4"/>
    <w:qFormat/>
  </w:style>
  <w:style w:type="character" w:styleId="afd">
    <w:name w:val="FollowedHyperlink"/>
    <w:qFormat/>
    <w:rPr>
      <w:color w:val="333333"/>
      <w:u w:val="none"/>
    </w:rPr>
  </w:style>
  <w:style w:type="character" w:styleId="afe">
    <w:name w:val="Emphasis"/>
    <w:qFormat/>
    <w:rPr>
      <w:i/>
    </w:rPr>
  </w:style>
  <w:style w:type="character" w:styleId="aff">
    <w:name w:val="Hyperlink"/>
    <w:uiPriority w:val="99"/>
    <w:qFormat/>
    <w:rPr>
      <w:color w:val="333333"/>
      <w:u w:val="none"/>
    </w:rPr>
  </w:style>
  <w:style w:type="character" w:styleId="aff0">
    <w:name w:val="annotation reference"/>
    <w:qFormat/>
    <w:rPr>
      <w:sz w:val="21"/>
      <w:szCs w:val="21"/>
    </w:rPr>
  </w:style>
  <w:style w:type="character" w:styleId="aff1">
    <w:name w:val="footnote reference"/>
    <w:qFormat/>
    <w:rPr>
      <w:position w:val="6"/>
      <w:sz w:val="14"/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CharChar6">
    <w:name w:val="Char Char6"/>
    <w:qFormat/>
    <w:rPr>
      <w:rFonts w:ascii="仿宋_GB2312" w:eastAsia="仿宋_GB2312"/>
      <w:kern w:val="2"/>
      <w:sz w:val="32"/>
    </w:rPr>
  </w:style>
  <w:style w:type="character" w:customStyle="1" w:styleId="Char5">
    <w:name w:val="脚注文本 Char"/>
    <w:link w:val="af4"/>
    <w:qFormat/>
    <w:rPr>
      <w:kern w:val="2"/>
      <w:sz w:val="18"/>
    </w:rPr>
  </w:style>
  <w:style w:type="character" w:customStyle="1" w:styleId="CharChar2">
    <w:name w:val="Char Char2"/>
    <w:qFormat/>
    <w:rPr>
      <w:rFonts w:eastAsia="宋体"/>
      <w:kern w:val="2"/>
      <w:sz w:val="18"/>
      <w:lang w:val="en-US" w:eastAsia="zh-CN"/>
    </w:rPr>
  </w:style>
  <w:style w:type="character" w:customStyle="1" w:styleId="2Char0">
    <w:name w:val="正文文本缩进 2 Char"/>
    <w:link w:val="25"/>
    <w:qFormat/>
    <w:rPr>
      <w:kern w:val="2"/>
      <w:sz w:val="28"/>
    </w:rPr>
  </w:style>
  <w:style w:type="character" w:customStyle="1" w:styleId="CharChar">
    <w:name w:val="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Char6">
    <w:name w:val="批注主题 Char"/>
    <w:basedOn w:val="Char"/>
    <w:link w:val="af8"/>
    <w:qFormat/>
    <w:rPr>
      <w:sz w:val="24"/>
    </w:rPr>
  </w:style>
  <w:style w:type="character" w:customStyle="1" w:styleId="Char">
    <w:name w:val="批注文字 Char"/>
    <w:link w:val="ab"/>
    <w:qFormat/>
    <w:rPr>
      <w:sz w:val="24"/>
    </w:rPr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qFormat/>
    <w:rPr>
      <w:rFonts w:ascii="宋体"/>
      <w:kern w:val="2"/>
      <w:sz w:val="28"/>
    </w:rPr>
  </w:style>
  <w:style w:type="character" w:customStyle="1" w:styleId="CharChar7">
    <w:name w:val="Char Char7"/>
    <w:qFormat/>
    <w:rPr>
      <w:rFonts w:ascii="宋体" w:eastAsia="宋体" w:hAnsi="宋体"/>
      <w:kern w:val="2"/>
      <w:sz w:val="28"/>
    </w:rPr>
  </w:style>
  <w:style w:type="character" w:customStyle="1" w:styleId="Char7">
    <w:name w:val="文字 Char"/>
    <w:qFormat/>
    <w:rPr>
      <w:rFonts w:ascii="宋体"/>
      <w:kern w:val="2"/>
      <w:sz w:val="28"/>
    </w:rPr>
  </w:style>
  <w:style w:type="character" w:customStyle="1" w:styleId="CharChar5">
    <w:name w:val="Char Char5"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Char1">
    <w:name w:val="正文首行缩进 2 Char"/>
    <w:basedOn w:val="Char0"/>
    <w:link w:val="29"/>
    <w:qFormat/>
    <w:rPr>
      <w:kern w:val="2"/>
      <w:sz w:val="44"/>
    </w:rPr>
  </w:style>
  <w:style w:type="character" w:customStyle="1" w:styleId="Char0">
    <w:name w:val="正文文本缩进 Char"/>
    <w:link w:val="ad"/>
    <w:qFormat/>
    <w:rPr>
      <w:kern w:val="2"/>
      <w:sz w:val="44"/>
    </w:rPr>
  </w:style>
  <w:style w:type="character" w:customStyle="1" w:styleId="font61">
    <w:name w:val="font6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qFormat/>
    <w:rPr>
      <w:rFonts w:ascii="Arial" w:hAnsi="Arial" w:hint="default"/>
      <w:b/>
      <w:sz w:val="20"/>
    </w:rPr>
  </w:style>
  <w:style w:type="character" w:customStyle="1" w:styleId="Char3">
    <w:name w:val="页脚 Char"/>
    <w:link w:val="af2"/>
    <w:uiPriority w:val="99"/>
    <w:qFormat/>
    <w:rPr>
      <w:kern w:val="2"/>
      <w:sz w:val="18"/>
    </w:rPr>
  </w:style>
  <w:style w:type="character" w:customStyle="1" w:styleId="CommentTextChar">
    <w:name w:val="Comment Text Char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qFormat/>
    <w:rPr>
      <w:sz w:val="18"/>
    </w:rPr>
  </w:style>
  <w:style w:type="character" w:customStyle="1" w:styleId="font1">
    <w:name w:val="font1"/>
    <w:qFormat/>
    <w:rPr>
      <w:color w:val="000000"/>
      <w:sz w:val="18"/>
    </w:rPr>
  </w:style>
  <w:style w:type="character" w:customStyle="1" w:styleId="Char1">
    <w:name w:val="纯文本 Char"/>
    <w:link w:val="af"/>
    <w:uiPriority w:val="99"/>
    <w:qFormat/>
    <w:locked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Char">
    <w:name w:val="标题 2 Char"/>
    <w:link w:val="23"/>
    <w:qFormat/>
    <w:rPr>
      <w:rFonts w:ascii="Arial" w:eastAsia="黑体" w:hAnsi="Arial"/>
      <w:b/>
      <w:kern w:val="2"/>
      <w:sz w:val="32"/>
    </w:rPr>
  </w:style>
  <w:style w:type="character" w:customStyle="1" w:styleId="H2Char">
    <w:name w:val="H2 Char"/>
    <w:qFormat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qFormat/>
    <w:rPr>
      <w:b/>
      <w:color w:val="000000"/>
    </w:rPr>
  </w:style>
  <w:style w:type="character" w:customStyle="1" w:styleId="aff2">
    <w:name w:val="批注文字 字符"/>
    <w:qFormat/>
    <w:rPr>
      <w:sz w:val="24"/>
    </w:rPr>
  </w:style>
  <w:style w:type="character" w:customStyle="1" w:styleId="3Char">
    <w:name w:val="标题 3 Char"/>
    <w:link w:val="30"/>
    <w:qFormat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qFormat/>
    <w:rPr>
      <w:rFonts w:hint="default"/>
      <w:sz w:val="24"/>
    </w:rPr>
  </w:style>
  <w:style w:type="character" w:customStyle="1" w:styleId="TableTextChar1Char">
    <w:name w:val="Table Text Char1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2a">
    <w:name w:val="标题 2 字符"/>
    <w:uiPriority w:val="99"/>
    <w:qFormat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3"/>
    <w:qFormat/>
    <w:rPr>
      <w:rFonts w:ascii="宋体"/>
      <w:kern w:val="2"/>
      <w:sz w:val="28"/>
    </w:rPr>
  </w:style>
  <w:style w:type="paragraph" w:customStyle="1" w:styleId="aff3">
    <w:name w:val="文字"/>
    <w:basedOn w:val="a3"/>
    <w:link w:val="CharChar0"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4">
    <w:name w:val="样式 宋体"/>
    <w:qFormat/>
    <w:rPr>
      <w:rFonts w:ascii="宋体" w:eastAsia="宋体" w:hAnsi="宋体"/>
      <w:sz w:val="28"/>
    </w:rPr>
  </w:style>
  <w:style w:type="character" w:customStyle="1" w:styleId="Char8">
    <w:name w:val="正文 + 三号 Char"/>
    <w:qFormat/>
    <w:rPr>
      <w:rFonts w:eastAsia="宋体"/>
      <w:kern w:val="2"/>
      <w:sz w:val="21"/>
      <w:lang w:val="en-US" w:eastAsia="zh-CN"/>
    </w:rPr>
  </w:style>
  <w:style w:type="character" w:customStyle="1" w:styleId="Char9">
    <w:name w:val="小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7">
    <w:name w:val="标题 3 字符"/>
    <w:qFormat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qFormat/>
    <w:rPr>
      <w:color w:val="auto"/>
      <w:sz w:val="18"/>
      <w:u w:val="none"/>
    </w:rPr>
  </w:style>
  <w:style w:type="character" w:customStyle="1" w:styleId="Char2">
    <w:name w:val="日期 Char"/>
    <w:link w:val="af0"/>
    <w:uiPriority w:val="99"/>
    <w:qFormat/>
    <w:rPr>
      <w:kern w:val="2"/>
      <w:sz w:val="28"/>
    </w:rPr>
  </w:style>
  <w:style w:type="character" w:customStyle="1" w:styleId="font31">
    <w:name w:val="font31"/>
    <w:qFormat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Char4">
    <w:name w:val="页眉 Char"/>
    <w:link w:val="af3"/>
    <w:uiPriority w:val="99"/>
    <w:qFormat/>
    <w:rPr>
      <w:kern w:val="2"/>
      <w:sz w:val="18"/>
    </w:rPr>
  </w:style>
  <w:style w:type="character" w:customStyle="1" w:styleId="CharChar4">
    <w:name w:val="Char Char4"/>
    <w:qFormat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qFormat/>
    <w:rPr>
      <w:color w:val="77FFFF"/>
      <w:sz w:val="24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qFormat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aff5">
    <w:name w:val="项目"/>
    <w:basedOn w:val="a3"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6">
    <w:name w:val="普通正文"/>
    <w:basedOn w:val="a3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7">
    <w:name w:val="内容标题"/>
    <w:basedOn w:val="a9"/>
    <w:qFormat/>
    <w:rPr>
      <w:rFonts w:ascii="Tahoma" w:hAnsi="Tahoma"/>
      <w:sz w:val="24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aff8">
    <w:name w:val="样式 宋体 五号 行距: 单倍行距"/>
    <w:basedOn w:val="a3"/>
    <w:qFormat/>
    <w:pPr>
      <w:adjustRightInd w:val="0"/>
      <w:jc w:val="left"/>
    </w:pPr>
    <w:rPr>
      <w:rFonts w:ascii="宋体" w:hAnsi="宋体"/>
      <w:kern w:val="0"/>
    </w:rPr>
  </w:style>
  <w:style w:type="paragraph" w:customStyle="1" w:styleId="aff9">
    <w:name w:val="正文表格"/>
    <w:basedOn w:val="a3"/>
    <w:qFormat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qFormat/>
    <w:rPr>
      <w:rFonts w:ascii="Tahoma" w:hAnsi="Tahoma"/>
      <w:sz w:val="24"/>
    </w:rPr>
  </w:style>
  <w:style w:type="paragraph" w:customStyle="1" w:styleId="affa">
    <w:name w:val="af"/>
    <w:basedOn w:val="a3"/>
    <w:qFormat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7"/>
    <w:qFormat/>
    <w:pPr>
      <w:spacing w:before="720"/>
    </w:pPr>
  </w:style>
  <w:style w:type="paragraph" w:customStyle="1" w:styleId="12">
    <w:name w:val="1.正文"/>
    <w:basedOn w:val="a3"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7"/>
    <w:next w:val="a3"/>
    <w:qFormat/>
    <w:pPr>
      <w:spacing w:before="240" w:after="720"/>
    </w:pPr>
    <w:rPr>
      <w:sz w:val="28"/>
    </w:rPr>
  </w:style>
  <w:style w:type="paragraph" w:customStyle="1" w:styleId="00">
    <w:name w:val="00"/>
    <w:basedOn w:val="a3"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qFormat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qFormat/>
    <w:pPr>
      <w:numPr>
        <w:numId w:val="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210">
    <w:name w:val="正文文本缩进 21"/>
    <w:basedOn w:val="a3"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b">
    <w:name w:val="标准正文"/>
    <w:basedOn w:val="ad"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CSS1Char">
    <w:name w:val="CSS1级正文 Char"/>
    <w:basedOn w:val="ac"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c">
    <w:name w:val="表头文本"/>
    <w:qFormat/>
    <w:pPr>
      <w:jc w:val="center"/>
    </w:pPr>
    <w:rPr>
      <w:rFonts w:ascii="Arial" w:hAnsi="Arial"/>
      <w:b/>
      <w:sz w:val="21"/>
    </w:rPr>
  </w:style>
  <w:style w:type="paragraph" w:customStyle="1" w:styleId="affd">
    <w:name w:val="图标"/>
    <w:basedOn w:val="a3"/>
    <w:next w:val="a3"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qFormat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qFormat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qFormat/>
    <w:pPr>
      <w:numPr>
        <w:numId w:val="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Pr>
      <w:rFonts w:ascii="Tahoma" w:hAnsi="Tahoma"/>
      <w:sz w:val="24"/>
    </w:rPr>
  </w:style>
  <w:style w:type="paragraph" w:customStyle="1" w:styleId="affe">
    <w:name w:val="表头样式"/>
    <w:basedOn w:val="a3"/>
    <w:qFormat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3">
    <w:name w:val="表格1"/>
    <w:basedOn w:val="a3"/>
    <w:next w:val="a3"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">
    <w:name w:val="表格内文字"/>
    <w:basedOn w:val="af"/>
    <w:qFormat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qFormat/>
    <w:rPr>
      <w:rFonts w:ascii="Tahoma" w:hAnsi="Tahoma"/>
      <w:sz w:val="24"/>
    </w:rPr>
  </w:style>
  <w:style w:type="paragraph" w:customStyle="1" w:styleId="38">
    <w:name w:val="样式3"/>
    <w:basedOn w:val="1"/>
    <w:next w:val="1"/>
    <w:qFormat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0">
    <w:name w:val="正文格式"/>
    <w:basedOn w:val="a3"/>
    <w:qFormat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1">
    <w:name w:val="司法正文"/>
    <w:qFormat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b">
    <w:name w:val="附录2"/>
    <w:basedOn w:val="a3"/>
    <w:next w:val="a3"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2">
    <w:name w:val="段落正文"/>
    <w:basedOn w:val="a3"/>
    <w:qFormat/>
    <w:pPr>
      <w:spacing w:beforeLines="50" w:before="156" w:line="360" w:lineRule="auto"/>
      <w:ind w:firstLineChars="200" w:firstLine="200"/>
    </w:pPr>
    <w:rPr>
      <w:spacing w:val="2"/>
      <w:sz w:val="24"/>
    </w:rPr>
  </w:style>
  <w:style w:type="paragraph" w:customStyle="1" w:styleId="afff3">
    <w:name w:val="文章正文"/>
    <w:basedOn w:val="a3"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a">
    <w:name w:val="Char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4">
    <w:name w:val="列表项目"/>
    <w:basedOn w:val="a3"/>
    <w:qFormat/>
    <w:pPr>
      <w:tabs>
        <w:tab w:val="left" w:pos="420"/>
      </w:tabs>
      <w:spacing w:line="288" w:lineRule="auto"/>
      <w:ind w:leftChars="200" w:left="840" w:hangingChars="200" w:hanging="420"/>
    </w:pPr>
  </w:style>
  <w:style w:type="paragraph" w:customStyle="1" w:styleId="14">
    <w:name w:val="列出段落1"/>
    <w:next w:val="a8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4">
    <w:name w:val="正文4"/>
    <w:basedOn w:val="a3"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5">
    <w:name w:val="关键词"/>
    <w:basedOn w:val="a3"/>
    <w:next w:val="a3"/>
    <w:qFormat/>
    <w:pPr>
      <w:spacing w:line="360" w:lineRule="auto"/>
    </w:pPr>
    <w:rPr>
      <w:rFonts w:eastAsia="黑体"/>
      <w:sz w:val="20"/>
    </w:rPr>
  </w:style>
  <w:style w:type="paragraph" w:customStyle="1" w:styleId="afff6">
    <w:name w:val="可研正文"/>
    <w:basedOn w:val="ac"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qFormat/>
    <w:pPr>
      <w:widowControl/>
      <w:adjustRightInd/>
      <w:snapToGrid/>
      <w:spacing w:beforeLines="50" w:before="156"/>
      <w:jc w:val="left"/>
    </w:pPr>
    <w:rPr>
      <w:snapToGrid w:val="0"/>
      <w:kern w:val="24"/>
      <w:sz w:val="28"/>
    </w:rPr>
  </w:style>
  <w:style w:type="paragraph" w:customStyle="1" w:styleId="15">
    <w:name w:val="1"/>
    <w:basedOn w:val="a3"/>
    <w:next w:val="af"/>
    <w:qFormat/>
    <w:rPr>
      <w:rFonts w:ascii="宋体" w:hAnsi="Courier New"/>
    </w:rPr>
  </w:style>
  <w:style w:type="paragraph" w:customStyle="1" w:styleId="afff7">
    <w:name w:val="没有缩进（为图形使用）"/>
    <w:basedOn w:val="a3"/>
    <w:qFormat/>
    <w:pPr>
      <w:spacing w:before="120" w:after="120" w:line="360" w:lineRule="auto"/>
    </w:pPr>
    <w:rPr>
      <w:sz w:val="24"/>
    </w:rPr>
  </w:style>
  <w:style w:type="paragraph" w:customStyle="1" w:styleId="afff8">
    <w:name w:val="标题无"/>
    <w:basedOn w:val="a3"/>
    <w:qFormat/>
    <w:pPr>
      <w:spacing w:line="360" w:lineRule="auto"/>
    </w:pPr>
    <w:rPr>
      <w:sz w:val="24"/>
    </w:rPr>
  </w:style>
  <w:style w:type="paragraph" w:customStyle="1" w:styleId="16">
    <w:name w:val="修订1"/>
    <w:qFormat/>
    <w:rPr>
      <w:rFonts w:ascii="Calibri" w:hAnsi="Calibri"/>
      <w:kern w:val="2"/>
      <w:sz w:val="21"/>
    </w:rPr>
  </w:style>
  <w:style w:type="paragraph" w:customStyle="1" w:styleId="a1">
    <w:name w:val="章标题"/>
    <w:next w:val="a3"/>
    <w:qFormat/>
    <w:pPr>
      <w:numPr>
        <w:ilvl w:val="1"/>
        <w:numId w:val="4"/>
      </w:numPr>
      <w:spacing w:beforeLines="50" w:before="156" w:afterLines="50" w:after="156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9">
    <w:name w:val="图例"/>
    <w:basedOn w:val="a3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qFormat/>
    <w:rPr>
      <w:szCs w:val="24"/>
    </w:rPr>
  </w:style>
  <w:style w:type="paragraph" w:customStyle="1" w:styleId="xl23">
    <w:name w:val="xl23"/>
    <w:basedOn w:val="a3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qFormat/>
  </w:style>
  <w:style w:type="paragraph" w:customStyle="1" w:styleId="17">
    <w:name w:val="正文1"/>
    <w:basedOn w:val="a3"/>
    <w:qFormat/>
    <w:pPr>
      <w:spacing w:line="300" w:lineRule="auto"/>
      <w:ind w:firstLineChars="200" w:firstLine="200"/>
    </w:pPr>
    <w:rPr>
      <w:sz w:val="24"/>
    </w:rPr>
  </w:style>
  <w:style w:type="paragraph" w:customStyle="1" w:styleId="2c">
    <w:name w:val="正文字缩2字"/>
    <w:basedOn w:val="a3"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a">
    <w:name w:val="缺省文本"/>
    <w:basedOn w:val="a3"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qFormat/>
    <w:rPr>
      <w:rFonts w:ascii="Tahoma" w:hAnsi="Tahoma"/>
      <w:sz w:val="24"/>
    </w:rPr>
  </w:style>
  <w:style w:type="paragraph" w:customStyle="1" w:styleId="211">
    <w:name w:val="正文文本 21"/>
    <w:basedOn w:val="a3"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qFormat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qFormat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b">
    <w:name w:val="二级条标题"/>
    <w:basedOn w:val="afffc"/>
    <w:next w:val="afffd"/>
    <w:qFormat/>
    <w:pPr>
      <w:ind w:left="840"/>
      <w:outlineLvl w:val="3"/>
    </w:pPr>
  </w:style>
  <w:style w:type="paragraph" w:customStyle="1" w:styleId="afffc">
    <w:name w:val="一级条标题"/>
    <w:basedOn w:val="a1"/>
    <w:next w:val="afffd"/>
    <w:qFormat/>
    <w:pPr>
      <w:numPr>
        <w:numId w:val="0"/>
      </w:numPr>
      <w:spacing w:beforeLines="0" w:before="0" w:afterLines="0" w:after="0"/>
      <w:ind w:left="525"/>
      <w:outlineLvl w:val="2"/>
    </w:pPr>
    <w:rPr>
      <w:sz w:val="21"/>
    </w:rPr>
  </w:style>
  <w:style w:type="paragraph" w:customStyle="1" w:styleId="afffd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e">
    <w:name w:val="样式 宋体 五号 两端对齐 行距: 单倍行距"/>
    <w:basedOn w:val="a3"/>
    <w:qFormat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CharCharCharCharChar0">
    <w:name w:val="文档正文 Char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b">
    <w:name w:val="段 Char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7"/>
    <w:qFormat/>
    <w:pPr>
      <w:ind w:firstLineChars="200" w:firstLine="480"/>
    </w:pPr>
  </w:style>
  <w:style w:type="paragraph" w:customStyle="1" w:styleId="affff">
    <w:name w:val="表文字"/>
    <w:qFormat/>
    <w:rPr>
      <w:rFonts w:ascii="宋体"/>
      <w:kern w:val="2"/>
    </w:rPr>
  </w:style>
  <w:style w:type="paragraph" w:customStyle="1" w:styleId="INFeature">
    <w:name w:val="IN Feature"/>
    <w:next w:val="INStep"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qFormat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qFormat/>
    <w:pPr>
      <w:snapToGrid w:val="0"/>
    </w:pPr>
  </w:style>
  <w:style w:type="paragraph" w:customStyle="1" w:styleId="StyleHeading3h3Heading3-oldLevel3HeadH3level3PIM3se">
    <w:name w:val="Style Heading 3h3Heading 3 - oldLevel 3 HeadH3level_3PIM 3se..."/>
    <w:basedOn w:val="30"/>
    <w:qFormat/>
    <w:pPr>
      <w:numPr>
        <w:ilvl w:val="2"/>
        <w:numId w:val="9"/>
      </w:numPr>
      <w:tabs>
        <w:tab w:val="left" w:pos="709"/>
      </w:tabs>
    </w:pPr>
  </w:style>
  <w:style w:type="paragraph" w:customStyle="1" w:styleId="tabletext0">
    <w:name w:val="tabletext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qFormat/>
    <w:pPr>
      <w:numPr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5">
    <w:name w:val="附录4"/>
    <w:basedOn w:val="a3"/>
    <w:next w:val="a3"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affff0">
    <w:name w:val="编号正文"/>
    <w:basedOn w:val="affff1"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1">
    <w:name w:val="文档正文"/>
    <w:basedOn w:val="a3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qFormat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qFormat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24"/>
    </w:rPr>
  </w:style>
  <w:style w:type="paragraph" w:customStyle="1" w:styleId="affff2">
    <w:name w:val="二级列表"/>
    <w:basedOn w:val="afff2"/>
    <w:next w:val="afff2"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qFormat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3">
    <w:name w:val="表格文本"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4">
    <w:name w:val="_"/>
    <w:basedOn w:val="a3"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qFormat/>
    <w:pPr>
      <w:spacing w:line="360" w:lineRule="auto"/>
      <w:ind w:firstLine="420"/>
    </w:pPr>
    <w:rPr>
      <w:sz w:val="24"/>
    </w:rPr>
  </w:style>
  <w:style w:type="paragraph" w:customStyle="1" w:styleId="2d">
    <w:name w:val="标题2"/>
    <w:basedOn w:val="23"/>
    <w:qFormat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c">
    <w:name w:val="正文格式 Char"/>
    <w:basedOn w:val="a3"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qFormat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qFormat/>
    <w:pPr>
      <w:adjustRightInd w:val="0"/>
      <w:snapToGrid w:val="0"/>
      <w:spacing w:after="120"/>
      <w:ind w:firstLineChars="257" w:firstLine="540"/>
    </w:pPr>
  </w:style>
  <w:style w:type="paragraph" w:customStyle="1" w:styleId="affff5">
    <w:name w:val="简单回函地址"/>
    <w:basedOn w:val="a3"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affff6">
    <w:name w:val="正文 + 三号"/>
    <w:basedOn w:val="a3"/>
    <w:qFormat/>
  </w:style>
  <w:style w:type="paragraph" w:customStyle="1" w:styleId="1b">
    <w:name w:val="小标题 1"/>
    <w:basedOn w:val="a3"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7">
    <w:name w:val="图片文字"/>
    <w:basedOn w:val="a3"/>
    <w:qFormat/>
    <w:pPr>
      <w:spacing w:line="240" w:lineRule="atLeast"/>
      <w:jc w:val="center"/>
    </w:pPr>
  </w:style>
  <w:style w:type="paragraph" w:customStyle="1" w:styleId="affff8">
    <w:name w:val="摘要"/>
    <w:basedOn w:val="a3"/>
    <w:next w:val="23"/>
    <w:qFormat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qFormat/>
    <w:pPr>
      <w:numPr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2">
    <w:name w:val="标题5"/>
    <w:basedOn w:val="a3"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TableContents">
    <w:name w:val="Table Contents"/>
    <w:basedOn w:val="ac"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9">
    <w:name w:val="È±Ê¡ÎÄ±¾"/>
    <w:basedOn w:val="a3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qFormat/>
    <w:pPr>
      <w:adjustRightInd w:val="0"/>
      <w:snapToGrid w:val="0"/>
      <w:spacing w:before="60" w:line="180" w:lineRule="exact"/>
      <w:jc w:val="center"/>
    </w:pPr>
  </w:style>
  <w:style w:type="paragraph" w:customStyle="1" w:styleId="CharCharCharCharCharCharChar1">
    <w:name w:val="Char Char Char Char Char Char Char1"/>
    <w:basedOn w:val="a9"/>
    <w:qFormat/>
    <w:rPr>
      <w:rFonts w:ascii="宋体" w:hAnsi="Tahoma"/>
    </w:rPr>
  </w:style>
  <w:style w:type="paragraph" w:customStyle="1" w:styleId="CharCharCharChar0">
    <w:name w:val="Char Char Char Char"/>
    <w:basedOn w:val="a3"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6">
    <w:name w:val="样式4"/>
    <w:basedOn w:val="4"/>
    <w:qFormat/>
    <w:pPr>
      <w:adjustRightInd w:val="0"/>
      <w:snapToGrid w:val="0"/>
    </w:pPr>
  </w:style>
  <w:style w:type="paragraph" w:customStyle="1" w:styleId="affffa">
    <w:name w:val="正文（首行不缩进）"/>
    <w:basedOn w:val="a3"/>
    <w:qFormat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PullQuote">
    <w:name w:val="Pull Quote"/>
    <w:basedOn w:val="a3"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qFormat/>
    <w:rPr>
      <w:rFonts w:ascii="Tahoma" w:hAnsi="Tahoma"/>
      <w:sz w:val="30"/>
    </w:rPr>
  </w:style>
  <w:style w:type="paragraph" w:customStyle="1" w:styleId="1d">
    <w:name w:val="彩色底纹1"/>
    <w:qFormat/>
    <w:rPr>
      <w:kern w:val="2"/>
      <w:sz w:val="21"/>
    </w:rPr>
  </w:style>
  <w:style w:type="paragraph" w:customStyle="1" w:styleId="CharCharCharCharCharChar1Char">
    <w:name w:val="Char Char Char Char Char Char1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e">
    <w:name w:val="附录1"/>
    <w:basedOn w:val="a3"/>
    <w:next w:val="a3"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TableHeading">
    <w:name w:val="Table Heading"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f9"/>
    <w:qFormat/>
    <w:pPr>
      <w:tabs>
        <w:tab w:val="left" w:pos="1280"/>
        <w:tab w:val="right" w:leader="dot" w:pos="8777"/>
      </w:tabs>
      <w:spacing w:beforeLines="100" w:before="312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qFormat/>
    <w:pPr>
      <w:numPr>
        <w:numId w:val="12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c"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1f">
    <w:name w:val="未处理的提及1"/>
    <w:basedOn w:val="a4"/>
    <w:qFormat/>
    <w:rPr>
      <w:color w:val="605E5C"/>
      <w:shd w:val="clear" w:color="auto" w:fill="E1DFDD"/>
    </w:rPr>
  </w:style>
  <w:style w:type="paragraph" w:customStyle="1" w:styleId="111">
    <w:name w:val="目录 11"/>
    <w:basedOn w:val="a3"/>
    <w:next w:val="a3"/>
    <w:qFormat/>
    <w:pPr>
      <w:jc w:val="center"/>
    </w:pPr>
    <w:rPr>
      <w:sz w:val="30"/>
      <w:szCs w:val="30"/>
    </w:rPr>
  </w:style>
  <w:style w:type="paragraph" w:customStyle="1" w:styleId="p1">
    <w:name w:val="p1"/>
    <w:basedOn w:val="a3"/>
    <w:qFormat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xj.ccgp-chongqing.gov.cn/ge/content/yptczzn/list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894</Words>
  <Characters>5096</Characters>
  <Application>Microsoft Office Word</Application>
  <DocSecurity>0</DocSecurity>
  <Lines>42</Lines>
  <Paragraphs>11</Paragraphs>
  <ScaleCrop>false</ScaleCrop>
  <Manager>罗成</Manager>
  <Company>重庆市政府采购中心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罗成</dc:creator>
  <cp:lastModifiedBy>NING MEI</cp:lastModifiedBy>
  <cp:revision>16</cp:revision>
  <cp:lastPrinted>2025-07-09T05:04:00Z</cp:lastPrinted>
  <dcterms:created xsi:type="dcterms:W3CDTF">2022-11-04T09:46:00Z</dcterms:created>
  <dcterms:modified xsi:type="dcterms:W3CDTF">2025-07-14T01:18:00Z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D869526971714D54897F13346D3ABA1F_13</vt:lpwstr>
  </property>
  <property fmtid="{D5CDD505-2E9C-101B-9397-08002B2CF9AE}" pid="4" name="KSOTemplateDocerSaveRecord">
    <vt:lpwstr>eyJoZGlkIjoiODUzM2Y5NjVmMDY3ZTU1YWE3Y2VlYTJmNGY2ZmQ2ZTkiLCJ1c2VySWQiOiIzMjA1MjY4ODYifQ==</vt:lpwstr>
  </property>
</Properties>
</file>