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91" w:rsidRPr="004755B6" w:rsidRDefault="00FF0891" w:rsidP="00FF0891">
      <w:pPr>
        <w:tabs>
          <w:tab w:val="left" w:pos="5400"/>
        </w:tabs>
        <w:rPr>
          <w:rFonts w:ascii="华文楷体" w:eastAsia="华文楷体" w:hAnsi="华文楷体"/>
          <w:b/>
          <w:bCs/>
          <w:sz w:val="30"/>
          <w:szCs w:val="30"/>
        </w:rPr>
      </w:pPr>
      <w:r w:rsidRPr="004755B6">
        <w:rPr>
          <w:rFonts w:ascii="华文楷体" w:eastAsia="华文楷体" w:hAnsi="华文楷体"/>
          <w:noProof/>
          <w:sz w:val="30"/>
          <w:szCs w:val="30"/>
        </w:rPr>
        <w:drawing>
          <wp:inline distT="0" distB="0" distL="0" distR="0" wp14:anchorId="38B7B1C3" wp14:editId="7A2B666C">
            <wp:extent cx="1695450" cy="466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466725"/>
                    </a:xfrm>
                    <a:prstGeom prst="rect">
                      <a:avLst/>
                    </a:prstGeom>
                    <a:noFill/>
                    <a:ln>
                      <a:noFill/>
                    </a:ln>
                  </pic:spPr>
                </pic:pic>
              </a:graphicData>
            </a:graphic>
          </wp:inline>
        </w:drawing>
      </w:r>
      <w:r w:rsidRPr="004755B6">
        <w:rPr>
          <w:rFonts w:ascii="华文楷体" w:eastAsia="华文楷体" w:hAnsi="华文楷体" w:hint="eastAsia"/>
          <w:sz w:val="30"/>
          <w:szCs w:val="30"/>
        </w:rPr>
        <w:t xml:space="preserve">                                                       </w:t>
      </w:r>
      <w:r w:rsidRPr="004755B6">
        <w:rPr>
          <w:rFonts w:ascii="华文楷体" w:eastAsia="华文楷体" w:hAnsi="华文楷体"/>
          <w:noProof/>
          <w:sz w:val="30"/>
          <w:szCs w:val="30"/>
        </w:rPr>
        <w:drawing>
          <wp:inline distT="0" distB="0" distL="0" distR="0" wp14:anchorId="6E0527B4" wp14:editId="56D128F0">
            <wp:extent cx="733425" cy="323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p>
    <w:p w:rsidR="00FF0891" w:rsidRPr="004755B6" w:rsidRDefault="00FF0891" w:rsidP="00FF0891">
      <w:pPr>
        <w:pStyle w:val="ab"/>
        <w:ind w:leftChars="0" w:left="0" w:firstLine="602"/>
        <w:jc w:val="center"/>
        <w:rPr>
          <w:rFonts w:ascii="华文楷体" w:eastAsia="华文楷体" w:hAnsi="华文楷体"/>
          <w:sz w:val="30"/>
          <w:szCs w:val="30"/>
        </w:rPr>
      </w:pPr>
      <w:r w:rsidRPr="004755B6">
        <w:rPr>
          <w:rFonts w:ascii="华文楷体" w:eastAsia="华文楷体" w:hAnsi="华文楷体" w:hint="eastAsia"/>
          <w:b/>
          <w:bCs/>
          <w:sz w:val="30"/>
          <w:szCs w:val="30"/>
        </w:rPr>
        <w:t xml:space="preserve">                        </w:t>
      </w:r>
    </w:p>
    <w:p w:rsidR="00FF0891" w:rsidRPr="004755B6" w:rsidRDefault="00FF0891" w:rsidP="00FF0891">
      <w:pPr>
        <w:rPr>
          <w:rFonts w:ascii="华文楷体" w:eastAsia="华文楷体" w:hAnsi="华文楷体"/>
          <w:sz w:val="30"/>
          <w:szCs w:val="30"/>
        </w:rPr>
      </w:pPr>
    </w:p>
    <w:p w:rsidR="00FF0891" w:rsidRPr="00C431B3" w:rsidRDefault="00FF0891" w:rsidP="00FF0891">
      <w:pPr>
        <w:rPr>
          <w:rFonts w:ascii="华文楷体" w:eastAsia="华文楷体" w:hAnsi="华文楷体"/>
          <w:color w:val="FF0000"/>
          <w:sz w:val="30"/>
          <w:szCs w:val="30"/>
        </w:rPr>
      </w:pPr>
    </w:p>
    <w:p w:rsidR="00FF0891" w:rsidRPr="00B058DC" w:rsidRDefault="00DC0C49" w:rsidP="00FF0891">
      <w:pPr>
        <w:jc w:val="center"/>
        <w:rPr>
          <w:rFonts w:ascii="宋体" w:hAnsi="宋体"/>
          <w:b/>
          <w:sz w:val="48"/>
          <w:szCs w:val="48"/>
        </w:rPr>
      </w:pPr>
      <w:r w:rsidRPr="00B058DC">
        <w:rPr>
          <w:rFonts w:ascii="宋体" w:hAnsi="宋体" w:hint="eastAsia"/>
          <w:b/>
          <w:color w:val="FF0000"/>
          <w:sz w:val="48"/>
          <w:szCs w:val="48"/>
        </w:rPr>
        <w:t>华新</w:t>
      </w:r>
      <w:r w:rsidR="00B058DC" w:rsidRPr="00B058DC">
        <w:rPr>
          <w:rFonts w:ascii="宋体" w:hAnsi="宋体" w:hint="eastAsia"/>
          <w:b/>
          <w:color w:val="FF0000"/>
          <w:sz w:val="48"/>
          <w:szCs w:val="48"/>
        </w:rPr>
        <w:t>（丽江</w:t>
      </w:r>
      <w:r w:rsidRPr="00B058DC">
        <w:rPr>
          <w:rFonts w:ascii="宋体" w:hAnsi="宋体" w:hint="eastAsia"/>
          <w:b/>
          <w:color w:val="FF0000"/>
          <w:sz w:val="48"/>
          <w:szCs w:val="48"/>
        </w:rPr>
        <w:t>）</w:t>
      </w:r>
      <w:r w:rsidR="005750DC">
        <w:rPr>
          <w:rFonts w:ascii="宋体" w:hAnsi="宋体" w:hint="eastAsia"/>
          <w:b/>
          <w:color w:val="FF0000"/>
          <w:sz w:val="48"/>
          <w:szCs w:val="48"/>
        </w:rPr>
        <w:t>环保新材</w:t>
      </w:r>
      <w:r w:rsidRPr="00B058DC">
        <w:rPr>
          <w:rFonts w:ascii="宋体" w:hAnsi="宋体" w:hint="eastAsia"/>
          <w:b/>
          <w:color w:val="FF0000"/>
          <w:sz w:val="48"/>
          <w:szCs w:val="48"/>
        </w:rPr>
        <w:t>有限</w:t>
      </w:r>
      <w:r w:rsidR="00B058DC" w:rsidRPr="00B058DC">
        <w:rPr>
          <w:rFonts w:ascii="宋体" w:hAnsi="宋体" w:hint="eastAsia"/>
          <w:b/>
          <w:color w:val="FF0000"/>
          <w:sz w:val="48"/>
          <w:szCs w:val="48"/>
        </w:rPr>
        <w:t>责任</w:t>
      </w:r>
      <w:r w:rsidRPr="00B058DC">
        <w:rPr>
          <w:rFonts w:ascii="宋体" w:hAnsi="宋体" w:hint="eastAsia"/>
          <w:b/>
          <w:color w:val="FF0000"/>
          <w:sz w:val="48"/>
          <w:szCs w:val="48"/>
        </w:rPr>
        <w:t>公司</w:t>
      </w: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sz w:val="60"/>
          <w:szCs w:val="60"/>
        </w:rPr>
      </w:pPr>
      <w:r w:rsidRPr="003A4A74">
        <w:rPr>
          <w:rFonts w:ascii="宋体" w:hAnsi="宋体" w:hint="eastAsia"/>
          <w:b/>
          <w:sz w:val="60"/>
          <w:szCs w:val="60"/>
        </w:rPr>
        <w:t>202</w:t>
      </w:r>
      <w:r w:rsidR="00FF2500">
        <w:rPr>
          <w:rFonts w:ascii="宋体" w:hAnsi="宋体" w:hint="eastAsia"/>
          <w:b/>
          <w:sz w:val="60"/>
          <w:szCs w:val="60"/>
        </w:rPr>
        <w:t>4</w:t>
      </w:r>
      <w:r w:rsidRPr="003A4A74">
        <w:rPr>
          <w:rFonts w:ascii="宋体" w:hAnsi="宋体" w:hint="eastAsia"/>
          <w:b/>
          <w:sz w:val="60"/>
          <w:szCs w:val="60"/>
        </w:rPr>
        <w:t>年</w:t>
      </w:r>
      <w:r w:rsidR="00714600" w:rsidRPr="00E63132">
        <w:rPr>
          <w:rFonts w:ascii="宋体" w:hAnsi="宋体" w:hint="eastAsia"/>
          <w:b/>
          <w:color w:val="FF0000"/>
          <w:sz w:val="60"/>
          <w:szCs w:val="60"/>
        </w:rPr>
        <w:t>10</w:t>
      </w:r>
      <w:r w:rsidR="00246132" w:rsidRPr="003A4A74">
        <w:rPr>
          <w:rFonts w:ascii="宋体" w:hAnsi="宋体" w:hint="eastAsia"/>
          <w:b/>
          <w:sz w:val="60"/>
          <w:szCs w:val="60"/>
        </w:rPr>
        <w:t>月</w:t>
      </w:r>
      <w:r w:rsidR="00FD538F">
        <w:rPr>
          <w:rFonts w:ascii="宋体" w:hAnsi="宋体" w:hint="eastAsia"/>
          <w:b/>
          <w:sz w:val="60"/>
          <w:szCs w:val="60"/>
        </w:rPr>
        <w:t>煤炭</w:t>
      </w:r>
      <w:r w:rsidR="004755B6" w:rsidRPr="003A4A74">
        <w:rPr>
          <w:rFonts w:ascii="宋体" w:hAnsi="宋体" w:hint="eastAsia"/>
          <w:b/>
          <w:sz w:val="60"/>
          <w:szCs w:val="60"/>
        </w:rPr>
        <w:t>招</w:t>
      </w:r>
      <w:r w:rsidRPr="003A4A74">
        <w:rPr>
          <w:rFonts w:ascii="宋体" w:hAnsi="宋体" w:hint="eastAsia"/>
          <w:b/>
          <w:sz w:val="60"/>
          <w:szCs w:val="60"/>
        </w:rPr>
        <w:t>选书</w:t>
      </w: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r w:rsidRPr="003A4A74">
        <w:rPr>
          <w:rFonts w:ascii="宋体" w:hAnsi="宋体" w:hint="eastAsia"/>
          <w:b/>
          <w:bCs/>
          <w:noProof/>
          <w:sz w:val="30"/>
          <w:szCs w:val="30"/>
        </w:rPr>
        <mc:AlternateContent>
          <mc:Choice Requires="wps">
            <w:drawing>
              <wp:anchor distT="0" distB="0" distL="114300" distR="114300" simplePos="0" relativeHeight="251661312" behindDoc="0" locked="0" layoutInCell="1" allowOverlap="1" wp14:anchorId="15155E98" wp14:editId="6FDAAFC1">
                <wp:simplePos x="0" y="0"/>
                <wp:positionH relativeFrom="column">
                  <wp:posOffset>-683895</wp:posOffset>
                </wp:positionH>
                <wp:positionV relativeFrom="paragraph">
                  <wp:posOffset>282575</wp:posOffset>
                </wp:positionV>
                <wp:extent cx="7556500" cy="464185"/>
                <wp:effectExtent l="1905" t="0" r="444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91" w:rsidRPr="004E34E0" w:rsidRDefault="00FF0891" w:rsidP="00FF0891">
                            <w:pPr>
                              <w:ind w:firstLineChars="1000" w:firstLine="3012"/>
                              <w:rPr>
                                <w:rFonts w:ascii="黑体" w:eastAsia="黑体"/>
                                <w:b/>
                                <w:sz w:val="30"/>
                                <w:szCs w:val="30"/>
                              </w:rPr>
                            </w:pPr>
                          </w:p>
                          <w:p w:rsidR="00FF0891" w:rsidRPr="004E34E0" w:rsidRDefault="00FF0891" w:rsidP="00FF0891">
                            <w:pPr>
                              <w:jc w:val="center"/>
                              <w:rPr>
                                <w:rFonts w:ascii="Arial" w:eastAsia="Arial Unicode MS" w:hAnsi="Arial" w:cs="Arial"/>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53.85pt;margin-top:22.25pt;width:59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" filled="f" stroked="f">
                <v:textbox>
                  <w:txbxContent>
                    <w:p w:rsidR="00FF0891" w:rsidRPr="004E34E0" w:rsidRDefault="00FF0891" w:rsidP="00FF0891">
                      <w:pPr>
                        <w:ind w:firstLineChars="1000" w:firstLine="3012"/>
                        <w:rPr>
                          <w:rFonts w:ascii="黑体" w:eastAsia="黑体"/>
                          <w:b/>
                          <w:sz w:val="30"/>
                          <w:szCs w:val="30"/>
                        </w:rPr>
                      </w:pPr>
                    </w:p>
                    <w:p w:rsidR="00FF0891" w:rsidRPr="004E34E0" w:rsidRDefault="00FF0891" w:rsidP="00FF0891">
                      <w:pPr>
                        <w:jc w:val="center"/>
                        <w:rPr>
                          <w:rFonts w:ascii="Arial" w:eastAsia="Arial Unicode MS" w:hAnsi="Arial" w:cs="Arial"/>
                          <w:sz w:val="30"/>
                          <w:szCs w:val="30"/>
                        </w:rPr>
                      </w:pPr>
                    </w:p>
                  </w:txbxContent>
                </v:textbox>
              </v:shape>
            </w:pict>
          </mc:Fallback>
        </mc:AlternateContent>
      </w: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AA65EA" w:rsidRPr="003A4A74" w:rsidRDefault="00C21CD8" w:rsidP="00AA65EA">
      <w:pPr>
        <w:jc w:val="center"/>
        <w:rPr>
          <w:rFonts w:ascii="宋体" w:hAnsi="宋体"/>
          <w:b/>
          <w:sz w:val="36"/>
          <w:szCs w:val="30"/>
        </w:rPr>
      </w:pPr>
      <w:r>
        <w:rPr>
          <w:rFonts w:ascii="宋体" w:hAnsi="宋体" w:hint="eastAsia"/>
          <w:b/>
          <w:sz w:val="36"/>
          <w:szCs w:val="30"/>
        </w:rPr>
        <w:t>2024</w:t>
      </w:r>
      <w:r w:rsidR="00AA65EA" w:rsidRPr="003A4A74">
        <w:rPr>
          <w:rFonts w:ascii="宋体" w:hAnsi="宋体" w:hint="eastAsia"/>
          <w:b/>
          <w:sz w:val="36"/>
          <w:szCs w:val="30"/>
        </w:rPr>
        <w:t>年</w:t>
      </w:r>
      <w:r w:rsidR="00714600" w:rsidRPr="00714600">
        <w:rPr>
          <w:rFonts w:ascii="宋体" w:hAnsi="宋体" w:hint="eastAsia"/>
          <w:b/>
          <w:color w:val="FF0000"/>
          <w:sz w:val="36"/>
          <w:szCs w:val="30"/>
        </w:rPr>
        <w:t>9</w:t>
      </w:r>
      <w:r w:rsidR="00246132" w:rsidRPr="003A4A74">
        <w:rPr>
          <w:rFonts w:ascii="宋体" w:hAnsi="宋体" w:hint="eastAsia"/>
          <w:b/>
          <w:sz w:val="36"/>
          <w:szCs w:val="30"/>
        </w:rPr>
        <w:t>月</w:t>
      </w:r>
      <w:r w:rsidR="008A7678" w:rsidRPr="008A7678">
        <w:rPr>
          <w:rFonts w:ascii="宋体" w:hAnsi="宋体" w:hint="eastAsia"/>
          <w:b/>
          <w:color w:val="FF0000"/>
          <w:sz w:val="36"/>
          <w:szCs w:val="30"/>
        </w:rPr>
        <w:t>2</w:t>
      </w:r>
      <w:r w:rsidR="00714600">
        <w:rPr>
          <w:rFonts w:ascii="宋体" w:hAnsi="宋体" w:hint="eastAsia"/>
          <w:b/>
          <w:color w:val="FF0000"/>
          <w:sz w:val="36"/>
          <w:szCs w:val="30"/>
        </w:rPr>
        <w:t>2</w:t>
      </w:r>
      <w:r w:rsidR="00AA65EA" w:rsidRPr="003A4A74">
        <w:rPr>
          <w:rFonts w:ascii="宋体" w:hAnsi="宋体" w:hint="eastAsia"/>
          <w:b/>
          <w:sz w:val="36"/>
          <w:szCs w:val="30"/>
        </w:rPr>
        <w:t>日</w:t>
      </w: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F0891" w:rsidP="00FF0891">
      <w:pPr>
        <w:jc w:val="center"/>
        <w:rPr>
          <w:rFonts w:ascii="宋体" w:hAnsi="宋体"/>
          <w:b/>
          <w:bCs/>
          <w:sz w:val="30"/>
          <w:szCs w:val="30"/>
        </w:rPr>
      </w:pPr>
    </w:p>
    <w:p w:rsidR="00FF0891" w:rsidRPr="003A4A74" w:rsidRDefault="00F434C9" w:rsidP="00FF0891">
      <w:pPr>
        <w:jc w:val="center"/>
        <w:rPr>
          <w:rFonts w:ascii="宋体" w:hAnsi="宋体"/>
          <w:b/>
          <w:bCs/>
          <w:sz w:val="30"/>
          <w:szCs w:val="30"/>
        </w:rPr>
      </w:pPr>
      <w:r>
        <w:rPr>
          <w:rFonts w:ascii="宋体" w:hAnsi="宋体" w:hint="eastAsia"/>
          <w:b/>
          <w:bCs/>
          <w:sz w:val="30"/>
          <w:szCs w:val="30"/>
        </w:rPr>
        <w:t xml:space="preserve"> </w:t>
      </w:r>
    </w:p>
    <w:p w:rsidR="00246132" w:rsidRPr="003A4A74" w:rsidRDefault="00246132" w:rsidP="00470DDF">
      <w:pPr>
        <w:spacing w:line="540" w:lineRule="exact"/>
        <w:jc w:val="center"/>
        <w:rPr>
          <w:rFonts w:ascii="宋体" w:hAnsi="宋体"/>
          <w:b/>
          <w:sz w:val="28"/>
          <w:szCs w:val="28"/>
        </w:rPr>
      </w:pPr>
    </w:p>
    <w:p w:rsidR="00947DBE" w:rsidRDefault="00947DBE" w:rsidP="00593226">
      <w:pPr>
        <w:spacing w:line="540" w:lineRule="exact"/>
        <w:jc w:val="center"/>
        <w:rPr>
          <w:rFonts w:ascii="宋体" w:hAnsi="宋体"/>
          <w:b/>
          <w:sz w:val="32"/>
        </w:rPr>
      </w:pPr>
    </w:p>
    <w:p w:rsidR="00947DBE" w:rsidRDefault="00947DBE" w:rsidP="00593226">
      <w:pPr>
        <w:spacing w:line="540" w:lineRule="exact"/>
        <w:jc w:val="center"/>
        <w:rPr>
          <w:rFonts w:ascii="宋体" w:hAnsi="宋体"/>
          <w:b/>
          <w:sz w:val="32"/>
        </w:rPr>
      </w:pPr>
    </w:p>
    <w:p w:rsidR="00947DBE" w:rsidRDefault="00947DBE" w:rsidP="00593226">
      <w:pPr>
        <w:spacing w:line="540" w:lineRule="exact"/>
        <w:jc w:val="center"/>
        <w:rPr>
          <w:rFonts w:ascii="宋体" w:hAnsi="宋体"/>
          <w:b/>
          <w:sz w:val="32"/>
        </w:rPr>
      </w:pPr>
    </w:p>
    <w:p w:rsidR="00046F65" w:rsidRPr="00593226" w:rsidRDefault="004755B6" w:rsidP="00593226">
      <w:pPr>
        <w:spacing w:line="540" w:lineRule="exact"/>
        <w:jc w:val="center"/>
        <w:rPr>
          <w:rFonts w:ascii="宋体" w:hAnsi="宋体"/>
          <w:b/>
          <w:sz w:val="32"/>
        </w:rPr>
      </w:pPr>
      <w:r w:rsidRPr="004257C1">
        <w:rPr>
          <w:rFonts w:ascii="宋体" w:hAnsi="宋体" w:hint="eastAsia"/>
          <w:b/>
          <w:sz w:val="32"/>
        </w:rPr>
        <w:t>一、公司</w:t>
      </w:r>
      <w:r w:rsidR="00593226">
        <w:rPr>
          <w:rFonts w:ascii="宋体" w:hAnsi="宋体" w:hint="eastAsia"/>
          <w:b/>
          <w:sz w:val="32"/>
        </w:rPr>
        <w:t>及招选</w:t>
      </w:r>
      <w:r w:rsidRPr="004257C1">
        <w:rPr>
          <w:rFonts w:ascii="宋体" w:hAnsi="宋体" w:hint="eastAsia"/>
          <w:b/>
          <w:sz w:val="32"/>
        </w:rPr>
        <w:t>简介</w:t>
      </w:r>
    </w:p>
    <w:p w:rsidR="0094689E" w:rsidRDefault="004F31FE" w:rsidP="00AF6922">
      <w:pPr>
        <w:pStyle w:val="a8"/>
        <w:shd w:val="clear" w:color="auto" w:fill="FFFFFF"/>
        <w:spacing w:before="0" w:beforeAutospacing="0" w:after="0" w:afterAutospacing="0" w:line="360" w:lineRule="auto"/>
        <w:ind w:firstLine="200"/>
        <w:jc w:val="both"/>
        <w:rPr>
          <w:rFonts w:cs="Times New Roman"/>
          <w:kern w:val="2"/>
        </w:rPr>
      </w:pPr>
      <w:r w:rsidRPr="004F31FE">
        <w:rPr>
          <w:rFonts w:cs="Times New Roman" w:hint="eastAsia"/>
          <w:color w:val="000000" w:themeColor="text1"/>
          <w:kern w:val="2"/>
        </w:rPr>
        <w:t>华新（丽江）环保新材有限责任公司，成立于2019年5月，2021年3月正式投产运行。注册地址：云南省丽江市华坪县兴泉镇兴泉村委会166号，注册资本金：6000万元，生产规模为日产1000吨石灰生产线</w:t>
      </w:r>
    </w:p>
    <w:p w:rsidR="0094689E" w:rsidRDefault="0094689E" w:rsidP="00AF6922">
      <w:pPr>
        <w:pStyle w:val="a8"/>
        <w:shd w:val="clear" w:color="auto" w:fill="FFFFFF"/>
        <w:spacing w:before="0" w:beforeAutospacing="0" w:after="0" w:afterAutospacing="0" w:line="360" w:lineRule="auto"/>
        <w:ind w:firstLine="200"/>
        <w:jc w:val="both"/>
        <w:rPr>
          <w:rFonts w:cs="Times New Roman"/>
          <w:kern w:val="2"/>
        </w:rPr>
      </w:pPr>
    </w:p>
    <w:p w:rsidR="00170D5E" w:rsidRDefault="00170D5E" w:rsidP="00AF6922">
      <w:pPr>
        <w:pStyle w:val="a8"/>
        <w:shd w:val="clear" w:color="auto" w:fill="FFFFFF"/>
        <w:spacing w:before="0" w:beforeAutospacing="0" w:after="0" w:afterAutospacing="0" w:line="360" w:lineRule="auto"/>
        <w:ind w:firstLine="200"/>
        <w:jc w:val="both"/>
        <w:rPr>
          <w:rFonts w:cs="Times New Roman"/>
          <w:kern w:val="2"/>
        </w:rPr>
      </w:pPr>
    </w:p>
    <w:p w:rsidR="00170D5E" w:rsidRDefault="00170D5E" w:rsidP="00AF6922">
      <w:pPr>
        <w:pStyle w:val="a8"/>
        <w:shd w:val="clear" w:color="auto" w:fill="FFFFFF"/>
        <w:spacing w:before="0" w:beforeAutospacing="0" w:after="0" w:afterAutospacing="0" w:line="360" w:lineRule="auto"/>
        <w:ind w:firstLine="200"/>
        <w:jc w:val="both"/>
        <w:rPr>
          <w:rFonts w:cs="Times New Roman"/>
          <w:kern w:val="2"/>
        </w:rPr>
      </w:pPr>
    </w:p>
    <w:p w:rsidR="00AF6922" w:rsidRDefault="00AF6922" w:rsidP="00D303A3">
      <w:pPr>
        <w:pStyle w:val="a8"/>
        <w:shd w:val="clear" w:color="auto" w:fill="FFFFFF"/>
        <w:spacing w:before="0" w:beforeAutospacing="0" w:after="0" w:afterAutospacing="0" w:line="360" w:lineRule="auto"/>
        <w:jc w:val="both"/>
        <w:rPr>
          <w:rFonts w:cs="Times New Roman"/>
          <w:kern w:val="2"/>
        </w:rPr>
      </w:pPr>
    </w:p>
    <w:p w:rsidR="004B7E98" w:rsidRDefault="004B7E98"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35A9F" w:rsidRDefault="00435A9F" w:rsidP="00D303A3">
      <w:pPr>
        <w:pStyle w:val="a8"/>
        <w:shd w:val="clear" w:color="auto" w:fill="FFFFFF"/>
        <w:spacing w:before="0" w:beforeAutospacing="0" w:after="0" w:afterAutospacing="0" w:line="360" w:lineRule="auto"/>
        <w:jc w:val="both"/>
        <w:rPr>
          <w:rFonts w:cs="Times New Roman"/>
          <w:kern w:val="2"/>
        </w:rPr>
      </w:pPr>
    </w:p>
    <w:p w:rsidR="004B7E98" w:rsidRDefault="004B7E98"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Default="004F31FE" w:rsidP="00D303A3">
      <w:pPr>
        <w:pStyle w:val="a8"/>
        <w:shd w:val="clear" w:color="auto" w:fill="FFFFFF"/>
        <w:spacing w:before="0" w:beforeAutospacing="0" w:after="0" w:afterAutospacing="0" w:line="360" w:lineRule="auto"/>
        <w:jc w:val="both"/>
        <w:rPr>
          <w:rFonts w:cs="Times New Roman"/>
          <w:kern w:val="2"/>
        </w:rPr>
      </w:pPr>
    </w:p>
    <w:p w:rsidR="004F31FE" w:rsidRPr="00AF6922" w:rsidRDefault="004F31FE" w:rsidP="00D303A3">
      <w:pPr>
        <w:pStyle w:val="a8"/>
        <w:shd w:val="clear" w:color="auto" w:fill="FFFFFF"/>
        <w:spacing w:before="0" w:beforeAutospacing="0" w:after="0" w:afterAutospacing="0" w:line="360" w:lineRule="auto"/>
        <w:jc w:val="both"/>
        <w:rPr>
          <w:rFonts w:cs="Times New Roman"/>
          <w:kern w:val="2"/>
        </w:rPr>
      </w:pPr>
    </w:p>
    <w:p w:rsidR="00F070A2" w:rsidRPr="007F2185" w:rsidRDefault="00F070A2" w:rsidP="00683395">
      <w:pPr>
        <w:spacing w:line="540" w:lineRule="exact"/>
        <w:rPr>
          <w:rFonts w:ascii="宋体" w:hAnsi="宋体"/>
          <w:b/>
          <w:sz w:val="32"/>
        </w:rPr>
      </w:pPr>
      <w:r w:rsidRPr="003A4A74">
        <w:rPr>
          <w:rFonts w:ascii="宋体" w:hAnsi="宋体" w:hint="eastAsia"/>
          <w:b/>
          <w:sz w:val="32"/>
        </w:rPr>
        <w:lastRenderedPageBreak/>
        <w:t>二、招应选守则</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遵循“正、负清单+综合得分高中标”原则。</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遵循公开、公平、公正原则。</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评审委员必须客观、公正评审，并对所提出的评审意见承担个人责任。</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遵循回避原则。评审委员与应选人有利害关系的，应主动提出回避，不得参与此项目的招选活动。</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遵循民主集中制、少数服从多数原则。</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遵循保密原则。评审委员不得将招选机密透露给应选人或相关单位与个人。</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应选人不得相互串通作弊，哄抬或压低应选报价，不得以他人名义应选或者以其他方式弄虚作假。</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禁止应选人向公司参与招选的人员行贿。</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应选人必须接受招选人的全部招选条件，应选文件和材料必须真实可靠，不得随意更改或撤消。</w:t>
      </w:r>
    </w:p>
    <w:p w:rsidR="00F070A2" w:rsidRPr="003A4A74" w:rsidRDefault="00F070A2" w:rsidP="00F070A2">
      <w:pPr>
        <w:pStyle w:val="a6"/>
        <w:numPr>
          <w:ilvl w:val="0"/>
          <w:numId w:val="7"/>
        </w:numPr>
        <w:spacing w:line="540" w:lineRule="exact"/>
        <w:ind w:firstLineChars="0"/>
        <w:rPr>
          <w:rFonts w:ascii="宋体" w:hAnsi="宋体"/>
          <w:sz w:val="24"/>
        </w:rPr>
      </w:pPr>
      <w:r w:rsidRPr="003A4A74">
        <w:rPr>
          <w:rFonts w:ascii="宋体" w:hAnsi="宋体" w:hint="eastAsia"/>
          <w:sz w:val="24"/>
        </w:rPr>
        <w:t>所有参加开标人员不允许透露开标信息。</w:t>
      </w:r>
    </w:p>
    <w:p w:rsidR="007F2185" w:rsidRDefault="00F070A2" w:rsidP="00CE1EE0">
      <w:pPr>
        <w:pStyle w:val="a6"/>
        <w:numPr>
          <w:ilvl w:val="0"/>
          <w:numId w:val="7"/>
        </w:numPr>
        <w:spacing w:line="540" w:lineRule="exact"/>
        <w:ind w:firstLineChars="0"/>
        <w:rPr>
          <w:rFonts w:ascii="宋体" w:hAnsi="宋体"/>
          <w:sz w:val="24"/>
        </w:rPr>
      </w:pPr>
      <w:r w:rsidRPr="003A4A74">
        <w:rPr>
          <w:rFonts w:ascii="宋体" w:hAnsi="宋体" w:hint="eastAsia"/>
          <w:sz w:val="24"/>
        </w:rPr>
        <w:t>不能将手机带离开标现场，如必须通话则在开标现场进行。</w:t>
      </w:r>
    </w:p>
    <w:p w:rsidR="00683395" w:rsidRPr="00CE1EE0" w:rsidRDefault="00683395" w:rsidP="00CE1EE0">
      <w:pPr>
        <w:pStyle w:val="a6"/>
        <w:numPr>
          <w:ilvl w:val="0"/>
          <w:numId w:val="7"/>
        </w:numPr>
        <w:spacing w:line="540" w:lineRule="exact"/>
        <w:ind w:firstLineChars="0"/>
        <w:rPr>
          <w:rFonts w:ascii="宋体" w:hAnsi="宋体"/>
          <w:sz w:val="24"/>
        </w:rPr>
      </w:pPr>
      <w:r>
        <w:rPr>
          <w:rFonts w:ascii="宋体" w:hAnsi="宋体" w:hint="eastAsia"/>
          <w:sz w:val="24"/>
        </w:rPr>
        <w:t>公司</w:t>
      </w:r>
      <w:r w:rsidRPr="00683395">
        <w:rPr>
          <w:rFonts w:ascii="宋体" w:hAnsi="宋体" w:hint="eastAsia"/>
          <w:sz w:val="24"/>
        </w:rPr>
        <w:t>纪检举报电话（027-87773971）及邮箱（jj@huaxincem.com）</w:t>
      </w:r>
    </w:p>
    <w:p w:rsidR="00F070A2" w:rsidRPr="003A4A74" w:rsidRDefault="00654862" w:rsidP="007F2185">
      <w:pPr>
        <w:spacing w:line="540" w:lineRule="exact"/>
        <w:ind w:firstLineChars="1300" w:firstLine="4176"/>
        <w:rPr>
          <w:rFonts w:ascii="宋体" w:hAnsi="宋体"/>
          <w:b/>
          <w:sz w:val="32"/>
        </w:rPr>
      </w:pPr>
      <w:r w:rsidRPr="003A4A74">
        <w:rPr>
          <w:rFonts w:ascii="宋体" w:hAnsi="宋体" w:hint="eastAsia"/>
          <w:b/>
          <w:sz w:val="32"/>
        </w:rPr>
        <w:t>三、应选人须知</w:t>
      </w:r>
    </w:p>
    <w:p w:rsidR="00335D72" w:rsidRPr="003A4A74" w:rsidRDefault="005750DC" w:rsidP="00B920F9">
      <w:pPr>
        <w:spacing w:line="540" w:lineRule="exact"/>
        <w:ind w:firstLineChars="200" w:firstLine="480"/>
        <w:rPr>
          <w:rFonts w:ascii="宋体" w:hAnsi="宋体"/>
          <w:sz w:val="24"/>
        </w:rPr>
      </w:pPr>
      <w:r>
        <w:rPr>
          <w:rFonts w:ascii="宋体" w:hAnsi="宋体" w:hint="eastAsia"/>
          <w:color w:val="FF0000"/>
          <w:sz w:val="24"/>
        </w:rPr>
        <w:t>华新（丽江）环保新材</w:t>
      </w:r>
      <w:r w:rsidR="004F31FE">
        <w:rPr>
          <w:rFonts w:ascii="宋体" w:hAnsi="宋体" w:hint="eastAsia"/>
          <w:color w:val="FF0000"/>
          <w:sz w:val="24"/>
        </w:rPr>
        <w:t>有限责任公司</w:t>
      </w:r>
      <w:r w:rsidR="00654862" w:rsidRPr="0073011A">
        <w:rPr>
          <w:rFonts w:ascii="宋体" w:hAnsi="宋体" w:hint="eastAsia"/>
          <w:color w:val="FF0000"/>
          <w:sz w:val="24"/>
        </w:rPr>
        <w:t>，将作为本次招选的主体</w:t>
      </w:r>
      <w:r w:rsidR="000A1DEC" w:rsidRPr="0073011A">
        <w:rPr>
          <w:rFonts w:ascii="宋体" w:hAnsi="宋体" w:hint="eastAsia"/>
          <w:color w:val="FF0000"/>
          <w:sz w:val="24"/>
        </w:rPr>
        <w:t>进行招选</w:t>
      </w:r>
    </w:p>
    <w:p w:rsidR="00335D72" w:rsidRPr="003A4A74" w:rsidRDefault="004A62BB" w:rsidP="00470DDF">
      <w:pPr>
        <w:spacing w:line="540" w:lineRule="exact"/>
        <w:rPr>
          <w:rFonts w:ascii="宋体" w:hAnsi="宋体"/>
          <w:b/>
          <w:sz w:val="24"/>
        </w:rPr>
      </w:pPr>
      <w:r w:rsidRPr="003A4A74">
        <w:rPr>
          <w:rFonts w:ascii="宋体" w:hAnsi="宋体" w:hint="eastAsia"/>
          <w:b/>
          <w:sz w:val="24"/>
        </w:rPr>
        <w:t>（一）</w:t>
      </w:r>
      <w:r w:rsidR="00335D72" w:rsidRPr="003A4A74">
        <w:rPr>
          <w:rFonts w:ascii="宋体" w:hAnsi="宋体" w:hint="eastAsia"/>
          <w:b/>
          <w:sz w:val="24"/>
        </w:rPr>
        <w:t>招标内容概况</w:t>
      </w:r>
    </w:p>
    <w:p w:rsidR="0097537B" w:rsidRPr="00537D2C" w:rsidRDefault="00E946B1" w:rsidP="00537D2C">
      <w:pPr>
        <w:pStyle w:val="a6"/>
        <w:numPr>
          <w:ilvl w:val="0"/>
          <w:numId w:val="9"/>
        </w:numPr>
        <w:spacing w:line="540" w:lineRule="exact"/>
        <w:ind w:firstLineChars="0"/>
        <w:rPr>
          <w:rFonts w:ascii="宋体" w:hAnsi="宋体"/>
          <w:sz w:val="24"/>
        </w:rPr>
      </w:pPr>
      <w:r w:rsidRPr="003A4A74">
        <w:rPr>
          <w:rFonts w:ascii="宋体" w:hAnsi="宋体" w:hint="eastAsia"/>
          <w:sz w:val="24"/>
        </w:rPr>
        <w:t>标的物</w:t>
      </w:r>
      <w:r w:rsidR="00335D72" w:rsidRPr="003A4A74">
        <w:rPr>
          <w:rFonts w:ascii="宋体" w:hAnsi="宋体" w:hint="eastAsia"/>
          <w:sz w:val="24"/>
        </w:rPr>
        <w:t>：</w:t>
      </w:r>
      <w:r w:rsidR="00654862" w:rsidRPr="00A359EA">
        <w:rPr>
          <w:rFonts w:ascii="宋体" w:hAnsi="宋体" w:hint="eastAsia"/>
          <w:color w:val="FF0000"/>
          <w:sz w:val="24"/>
        </w:rPr>
        <w:t>烟煤</w:t>
      </w:r>
      <w:r w:rsidR="000157A4" w:rsidRPr="00A359EA">
        <w:rPr>
          <w:rFonts w:ascii="宋体" w:hAnsi="宋体" w:hint="eastAsia"/>
          <w:color w:val="FF0000"/>
          <w:sz w:val="24"/>
        </w:rPr>
        <w:t>II</w:t>
      </w:r>
    </w:p>
    <w:p w:rsidR="00AF6922" w:rsidRPr="00117971" w:rsidRDefault="00D303A3" w:rsidP="00170D5E">
      <w:pPr>
        <w:pStyle w:val="a6"/>
        <w:numPr>
          <w:ilvl w:val="0"/>
          <w:numId w:val="9"/>
        </w:numPr>
        <w:spacing w:line="540" w:lineRule="exact"/>
        <w:ind w:firstLineChars="0"/>
        <w:rPr>
          <w:rFonts w:ascii="宋体" w:hAnsi="宋体"/>
          <w:sz w:val="24"/>
        </w:rPr>
      </w:pPr>
      <w:r>
        <w:rPr>
          <w:rFonts w:ascii="宋体" w:hAnsi="宋体" w:hint="eastAsia"/>
          <w:sz w:val="24"/>
        </w:rPr>
        <w:t>交货</w:t>
      </w:r>
      <w:r w:rsidR="00537D2C">
        <w:rPr>
          <w:rFonts w:ascii="宋体" w:hAnsi="宋体" w:hint="eastAsia"/>
          <w:sz w:val="24"/>
        </w:rPr>
        <w:t>方式</w:t>
      </w:r>
      <w:r w:rsidR="0097537B">
        <w:rPr>
          <w:rFonts w:ascii="宋体" w:hAnsi="宋体" w:hint="eastAsia"/>
          <w:sz w:val="24"/>
        </w:rPr>
        <w:t>：</w:t>
      </w:r>
      <w:proofErr w:type="gramStart"/>
      <w:r w:rsidR="00537D2C">
        <w:rPr>
          <w:rFonts w:ascii="宋体" w:hAnsi="宋体"/>
          <w:sz w:val="24"/>
        </w:rPr>
        <w:t>抵厂交货</w:t>
      </w:r>
      <w:proofErr w:type="gramEnd"/>
    </w:p>
    <w:p w:rsidR="00117971" w:rsidRPr="006A6F73" w:rsidRDefault="00537D2C" w:rsidP="002A6856">
      <w:pPr>
        <w:pStyle w:val="a6"/>
        <w:numPr>
          <w:ilvl w:val="0"/>
          <w:numId w:val="9"/>
        </w:numPr>
        <w:spacing w:line="540" w:lineRule="exact"/>
        <w:ind w:firstLineChars="0"/>
        <w:rPr>
          <w:rFonts w:ascii="宋体" w:hAnsi="宋体"/>
          <w:sz w:val="24"/>
        </w:rPr>
      </w:pPr>
      <w:r w:rsidRPr="00537D2C">
        <w:rPr>
          <w:rFonts w:ascii="宋体" w:hAnsi="宋体" w:hint="eastAsia"/>
          <w:color w:val="FF0000"/>
          <w:sz w:val="24"/>
        </w:rPr>
        <w:t>交货地点</w:t>
      </w:r>
      <w:r w:rsidR="00117971">
        <w:rPr>
          <w:rFonts w:ascii="宋体" w:hAnsi="宋体" w:hint="eastAsia"/>
          <w:color w:val="FF0000"/>
          <w:sz w:val="24"/>
        </w:rPr>
        <w:t>：</w:t>
      </w:r>
      <w:r w:rsidR="005750DC">
        <w:rPr>
          <w:rFonts w:ascii="宋体" w:hAnsi="宋体" w:hint="eastAsia"/>
          <w:color w:val="FF0000"/>
          <w:sz w:val="24"/>
        </w:rPr>
        <w:t>华新（丽江）环保新材</w:t>
      </w:r>
      <w:r w:rsidR="004F31FE">
        <w:rPr>
          <w:rFonts w:ascii="宋体" w:hAnsi="宋体" w:hint="eastAsia"/>
          <w:color w:val="FF0000"/>
          <w:sz w:val="24"/>
        </w:rPr>
        <w:t>有限责任公司</w:t>
      </w:r>
    </w:p>
    <w:p w:rsidR="00AF6922" w:rsidRPr="00A43F15" w:rsidRDefault="006A6F73" w:rsidP="00AF6922">
      <w:pPr>
        <w:pStyle w:val="a6"/>
        <w:numPr>
          <w:ilvl w:val="0"/>
          <w:numId w:val="9"/>
        </w:numPr>
        <w:spacing w:line="540" w:lineRule="exact"/>
        <w:ind w:firstLineChars="0"/>
        <w:rPr>
          <w:rFonts w:ascii="宋体" w:hAnsi="宋体"/>
          <w:sz w:val="24"/>
        </w:rPr>
      </w:pPr>
      <w:r>
        <w:rPr>
          <w:rFonts w:ascii="宋体" w:hAnsi="宋体" w:hint="eastAsia"/>
          <w:sz w:val="24"/>
        </w:rPr>
        <w:t>数量及交货时间</w:t>
      </w:r>
      <w:r w:rsidR="00DC155D">
        <w:rPr>
          <w:rFonts w:ascii="宋体" w:hAnsi="宋体" w:hint="eastAsia"/>
          <w:sz w:val="24"/>
        </w:rPr>
        <w:t>：</w:t>
      </w:r>
      <w:r>
        <w:rPr>
          <w:rFonts w:ascii="宋体" w:hAnsi="宋体" w:hint="eastAsia"/>
          <w:sz w:val="24"/>
        </w:rPr>
        <w:t>（具体数量</w:t>
      </w:r>
      <w:r w:rsidR="003E5F45">
        <w:rPr>
          <w:rFonts w:ascii="宋体" w:hAnsi="宋体" w:hint="eastAsia"/>
          <w:sz w:val="24"/>
        </w:rPr>
        <w:t>及开始交货时间</w:t>
      </w:r>
      <w:r>
        <w:rPr>
          <w:rFonts w:ascii="宋体" w:hAnsi="宋体" w:hint="eastAsia"/>
          <w:sz w:val="24"/>
        </w:rPr>
        <w:t>以</w:t>
      </w:r>
      <w:r w:rsidR="0001529E">
        <w:rPr>
          <w:rFonts w:ascii="宋体" w:hAnsi="宋体" w:hint="eastAsia"/>
          <w:sz w:val="24"/>
        </w:rPr>
        <w:t>最终</w:t>
      </w:r>
      <w:r>
        <w:rPr>
          <w:rFonts w:ascii="宋体" w:hAnsi="宋体" w:hint="eastAsia"/>
          <w:sz w:val="24"/>
        </w:rPr>
        <w:t>合同</w:t>
      </w:r>
      <w:r w:rsidR="0001529E">
        <w:rPr>
          <w:rFonts w:ascii="宋体" w:hAnsi="宋体" w:hint="eastAsia"/>
          <w:sz w:val="24"/>
        </w:rPr>
        <w:t>约定为准</w:t>
      </w:r>
      <w:r>
        <w:rPr>
          <w:rFonts w:ascii="宋体" w:hAnsi="宋体" w:hint="eastAsia"/>
          <w:sz w:val="24"/>
        </w:rPr>
        <w:t>）</w:t>
      </w:r>
    </w:p>
    <w:tbl>
      <w:tblPr>
        <w:tblW w:w="79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779"/>
        <w:gridCol w:w="2787"/>
      </w:tblGrid>
      <w:tr w:rsidR="00D303A3" w:rsidRPr="006A6F73" w:rsidTr="00D303A3">
        <w:trPr>
          <w:trHeight w:val="248"/>
        </w:trPr>
        <w:tc>
          <w:tcPr>
            <w:tcW w:w="2350" w:type="dxa"/>
            <w:shd w:val="clear" w:color="auto" w:fill="auto"/>
            <w:noWrap/>
            <w:vAlign w:val="bottom"/>
            <w:hideMark/>
          </w:tcPr>
          <w:p w:rsidR="00D303A3" w:rsidRPr="006A6F73" w:rsidRDefault="00D303A3" w:rsidP="006A6F73">
            <w:pPr>
              <w:widowControl/>
              <w:jc w:val="center"/>
              <w:rPr>
                <w:rFonts w:ascii="Arial" w:hAnsi="Arial" w:cs="Arial"/>
                <w:b/>
                <w:bCs/>
                <w:color w:val="000000"/>
                <w:kern w:val="0"/>
                <w:sz w:val="20"/>
                <w:szCs w:val="20"/>
              </w:rPr>
            </w:pPr>
            <w:r w:rsidRPr="006A6F73">
              <w:rPr>
                <w:rFonts w:ascii="宋体" w:hAnsi="宋体" w:cs="Arial" w:hint="eastAsia"/>
                <w:b/>
                <w:bCs/>
                <w:color w:val="000000"/>
                <w:kern w:val="0"/>
                <w:sz w:val="20"/>
                <w:szCs w:val="20"/>
              </w:rPr>
              <w:t>招选数量</w:t>
            </w:r>
            <w:r>
              <w:rPr>
                <w:rFonts w:ascii="宋体" w:hAnsi="宋体" w:cs="Arial" w:hint="eastAsia"/>
                <w:b/>
                <w:bCs/>
                <w:color w:val="000000"/>
                <w:kern w:val="0"/>
                <w:sz w:val="20"/>
                <w:szCs w:val="20"/>
              </w:rPr>
              <w:t>（吨）</w:t>
            </w:r>
          </w:p>
        </w:tc>
        <w:tc>
          <w:tcPr>
            <w:tcW w:w="2779" w:type="dxa"/>
            <w:shd w:val="clear" w:color="auto" w:fill="auto"/>
            <w:noWrap/>
            <w:vAlign w:val="bottom"/>
            <w:hideMark/>
          </w:tcPr>
          <w:p w:rsidR="00D303A3" w:rsidRPr="006A6F73" w:rsidRDefault="00D303A3" w:rsidP="006A6F73">
            <w:pPr>
              <w:widowControl/>
              <w:jc w:val="center"/>
              <w:rPr>
                <w:rFonts w:ascii="Arial" w:hAnsi="Arial" w:cs="Arial"/>
                <w:b/>
                <w:bCs/>
                <w:color w:val="000000"/>
                <w:kern w:val="0"/>
                <w:sz w:val="20"/>
                <w:szCs w:val="20"/>
              </w:rPr>
            </w:pPr>
            <w:r>
              <w:rPr>
                <w:rFonts w:ascii="宋体" w:hAnsi="宋体" w:cs="Arial" w:hint="eastAsia"/>
                <w:b/>
                <w:bCs/>
                <w:color w:val="000000"/>
                <w:kern w:val="0"/>
                <w:sz w:val="20"/>
                <w:szCs w:val="20"/>
              </w:rPr>
              <w:t>开始交货时间</w:t>
            </w:r>
          </w:p>
        </w:tc>
        <w:tc>
          <w:tcPr>
            <w:tcW w:w="2787" w:type="dxa"/>
            <w:shd w:val="clear" w:color="auto" w:fill="auto"/>
            <w:noWrap/>
            <w:vAlign w:val="bottom"/>
            <w:hideMark/>
          </w:tcPr>
          <w:p w:rsidR="00D303A3" w:rsidRPr="006A6F73" w:rsidRDefault="00D303A3" w:rsidP="009901EB">
            <w:pPr>
              <w:widowControl/>
              <w:jc w:val="center"/>
              <w:rPr>
                <w:rFonts w:ascii="Arial" w:hAnsi="Arial" w:cs="Arial"/>
                <w:b/>
                <w:bCs/>
                <w:color w:val="000000"/>
                <w:kern w:val="0"/>
                <w:sz w:val="20"/>
                <w:szCs w:val="20"/>
              </w:rPr>
            </w:pPr>
            <w:r>
              <w:rPr>
                <w:rFonts w:ascii="Arial" w:hAnsi="Arial" w:cs="Arial"/>
                <w:b/>
                <w:bCs/>
                <w:color w:val="000000"/>
                <w:kern w:val="0"/>
                <w:sz w:val="20"/>
                <w:szCs w:val="20"/>
              </w:rPr>
              <w:t>结束交货时间</w:t>
            </w:r>
          </w:p>
        </w:tc>
      </w:tr>
      <w:tr w:rsidR="00D303A3" w:rsidRPr="006A6F73" w:rsidTr="00D303A3">
        <w:trPr>
          <w:trHeight w:val="238"/>
        </w:trPr>
        <w:tc>
          <w:tcPr>
            <w:tcW w:w="2350" w:type="dxa"/>
            <w:shd w:val="clear" w:color="auto" w:fill="auto"/>
            <w:noWrap/>
            <w:vAlign w:val="bottom"/>
            <w:hideMark/>
          </w:tcPr>
          <w:p w:rsidR="00D303A3" w:rsidRPr="006A6F73" w:rsidRDefault="004F31FE" w:rsidP="00D303A3">
            <w:pPr>
              <w:widowControl/>
              <w:rPr>
                <w:rFonts w:ascii="Arial" w:hAnsi="Arial" w:cs="Arial"/>
                <w:color w:val="000000"/>
                <w:kern w:val="0"/>
                <w:sz w:val="20"/>
                <w:szCs w:val="20"/>
              </w:rPr>
            </w:pPr>
            <w:r>
              <w:rPr>
                <w:rFonts w:ascii="Arial" w:hAnsi="Arial" w:cs="Arial" w:hint="eastAsia"/>
                <w:color w:val="FF0000"/>
                <w:kern w:val="0"/>
                <w:sz w:val="20"/>
                <w:szCs w:val="20"/>
              </w:rPr>
              <w:t>40</w:t>
            </w:r>
            <w:r w:rsidR="00170D5E">
              <w:rPr>
                <w:rFonts w:ascii="Arial" w:hAnsi="Arial" w:cs="Arial" w:hint="eastAsia"/>
                <w:color w:val="FF0000"/>
                <w:kern w:val="0"/>
                <w:sz w:val="20"/>
                <w:szCs w:val="20"/>
              </w:rPr>
              <w:t>00</w:t>
            </w:r>
            <w:r w:rsidR="00D303A3" w:rsidRPr="00A359EA">
              <w:rPr>
                <w:rFonts w:ascii="Arial" w:hAnsi="Arial" w:cs="Arial"/>
                <w:color w:val="FF0000"/>
                <w:kern w:val="0"/>
                <w:sz w:val="20"/>
                <w:szCs w:val="20"/>
              </w:rPr>
              <w:t>±10%</w:t>
            </w:r>
          </w:p>
        </w:tc>
        <w:tc>
          <w:tcPr>
            <w:tcW w:w="2779" w:type="dxa"/>
            <w:shd w:val="clear" w:color="auto" w:fill="auto"/>
            <w:noWrap/>
            <w:vAlign w:val="bottom"/>
            <w:hideMark/>
          </w:tcPr>
          <w:p w:rsidR="00D303A3" w:rsidRPr="006A6F73" w:rsidRDefault="00170D5E" w:rsidP="00170D5E">
            <w:pPr>
              <w:widowControl/>
              <w:jc w:val="center"/>
              <w:rPr>
                <w:rFonts w:ascii="Arial" w:hAnsi="Arial" w:cs="Arial"/>
                <w:color w:val="000000"/>
                <w:kern w:val="0"/>
                <w:sz w:val="20"/>
                <w:szCs w:val="20"/>
              </w:rPr>
            </w:pPr>
            <w:r>
              <w:rPr>
                <w:rFonts w:ascii="Arial" w:hAnsi="Arial" w:cs="Arial" w:hint="eastAsia"/>
                <w:color w:val="FF0000"/>
                <w:kern w:val="0"/>
                <w:sz w:val="20"/>
                <w:szCs w:val="20"/>
              </w:rPr>
              <w:t>2024</w:t>
            </w:r>
            <w:r w:rsidR="00D303A3" w:rsidRPr="00A359EA">
              <w:rPr>
                <w:rFonts w:ascii="Arial" w:hAnsi="Arial" w:cs="Arial"/>
                <w:color w:val="FF0000"/>
                <w:kern w:val="0"/>
                <w:sz w:val="20"/>
                <w:szCs w:val="20"/>
              </w:rPr>
              <w:t>年</w:t>
            </w:r>
            <w:r w:rsidR="00714600">
              <w:rPr>
                <w:rFonts w:ascii="Arial" w:hAnsi="Arial" w:cs="Arial"/>
                <w:color w:val="FF0000"/>
                <w:kern w:val="0"/>
                <w:sz w:val="20"/>
                <w:szCs w:val="20"/>
              </w:rPr>
              <w:t>10</w:t>
            </w:r>
            <w:r w:rsidR="00D303A3" w:rsidRPr="00A359EA">
              <w:rPr>
                <w:rFonts w:ascii="Arial" w:hAnsi="Arial" w:cs="Arial"/>
                <w:color w:val="FF0000"/>
                <w:kern w:val="0"/>
                <w:sz w:val="20"/>
                <w:szCs w:val="20"/>
              </w:rPr>
              <w:t>月</w:t>
            </w:r>
            <w:r w:rsidR="00714600">
              <w:rPr>
                <w:rFonts w:ascii="Arial" w:hAnsi="Arial" w:cs="Arial"/>
                <w:color w:val="FF0000"/>
                <w:kern w:val="0"/>
                <w:sz w:val="20"/>
                <w:szCs w:val="20"/>
              </w:rPr>
              <w:t>9</w:t>
            </w:r>
            <w:r w:rsidR="00D303A3" w:rsidRPr="00A359EA">
              <w:rPr>
                <w:rFonts w:ascii="Arial" w:hAnsi="Arial" w:cs="Arial"/>
                <w:color w:val="FF0000"/>
                <w:kern w:val="0"/>
                <w:sz w:val="20"/>
                <w:szCs w:val="20"/>
              </w:rPr>
              <w:t>日</w:t>
            </w:r>
          </w:p>
        </w:tc>
        <w:tc>
          <w:tcPr>
            <w:tcW w:w="2787" w:type="dxa"/>
            <w:shd w:val="clear" w:color="auto" w:fill="auto"/>
            <w:noWrap/>
            <w:vAlign w:val="bottom"/>
            <w:hideMark/>
          </w:tcPr>
          <w:p w:rsidR="00D303A3" w:rsidRPr="00C431B3" w:rsidRDefault="00170D5E" w:rsidP="00170D5E">
            <w:pPr>
              <w:widowControl/>
              <w:jc w:val="center"/>
              <w:rPr>
                <w:rFonts w:ascii="Arial" w:hAnsi="Arial" w:cs="Arial"/>
                <w:color w:val="000000"/>
                <w:kern w:val="0"/>
                <w:sz w:val="20"/>
                <w:szCs w:val="20"/>
              </w:rPr>
            </w:pPr>
            <w:r>
              <w:rPr>
                <w:rFonts w:ascii="Arial" w:hAnsi="Arial" w:cs="Arial" w:hint="eastAsia"/>
                <w:color w:val="FF0000"/>
                <w:kern w:val="0"/>
                <w:sz w:val="20"/>
                <w:szCs w:val="20"/>
              </w:rPr>
              <w:t>2024</w:t>
            </w:r>
            <w:r w:rsidR="00D303A3" w:rsidRPr="00A359EA">
              <w:rPr>
                <w:rFonts w:ascii="Arial" w:hAnsi="Arial" w:cs="Arial"/>
                <w:color w:val="FF0000"/>
                <w:kern w:val="0"/>
                <w:sz w:val="20"/>
                <w:szCs w:val="20"/>
              </w:rPr>
              <w:t>年</w:t>
            </w:r>
            <w:r w:rsidR="00714600">
              <w:rPr>
                <w:rFonts w:ascii="Arial" w:hAnsi="Arial" w:cs="Arial"/>
                <w:color w:val="FF0000"/>
                <w:kern w:val="0"/>
                <w:sz w:val="20"/>
                <w:szCs w:val="20"/>
              </w:rPr>
              <w:t>10</w:t>
            </w:r>
            <w:r w:rsidR="00D303A3" w:rsidRPr="00A359EA">
              <w:rPr>
                <w:rFonts w:ascii="Arial" w:hAnsi="Arial" w:cs="Arial"/>
                <w:color w:val="FF0000"/>
                <w:kern w:val="0"/>
                <w:sz w:val="20"/>
                <w:szCs w:val="20"/>
              </w:rPr>
              <w:t>月</w:t>
            </w:r>
            <w:r w:rsidR="00714600">
              <w:rPr>
                <w:rFonts w:ascii="Arial" w:hAnsi="Arial" w:cs="Arial"/>
                <w:color w:val="FF0000"/>
                <w:kern w:val="0"/>
                <w:sz w:val="20"/>
                <w:szCs w:val="20"/>
              </w:rPr>
              <w:t>3</w:t>
            </w:r>
            <w:r w:rsidR="00411AED">
              <w:rPr>
                <w:rFonts w:ascii="Arial" w:hAnsi="Arial" w:cs="Arial"/>
                <w:color w:val="FF0000"/>
                <w:kern w:val="0"/>
                <w:sz w:val="20"/>
                <w:szCs w:val="20"/>
              </w:rPr>
              <w:t>0</w:t>
            </w:r>
            <w:r w:rsidR="00D303A3" w:rsidRPr="00A359EA">
              <w:rPr>
                <w:rFonts w:ascii="Arial" w:hAnsi="Arial" w:cs="Arial"/>
                <w:color w:val="FF0000"/>
                <w:kern w:val="0"/>
                <w:sz w:val="20"/>
                <w:szCs w:val="20"/>
              </w:rPr>
              <w:t>日</w:t>
            </w:r>
          </w:p>
        </w:tc>
      </w:tr>
    </w:tbl>
    <w:p w:rsidR="00D303A3" w:rsidRPr="00BF11DB" w:rsidRDefault="00093077" w:rsidP="00683395">
      <w:pPr>
        <w:spacing w:line="540" w:lineRule="exact"/>
        <w:rPr>
          <w:rFonts w:ascii="宋体" w:hAnsi="宋体"/>
          <w:sz w:val="24"/>
        </w:rPr>
      </w:pPr>
      <w:r w:rsidRPr="00A359EA">
        <w:rPr>
          <w:rFonts w:ascii="宋体" w:hAnsi="宋体" w:hint="eastAsia"/>
          <w:color w:val="FF0000"/>
          <w:sz w:val="24"/>
        </w:rPr>
        <w:t>注：视实际情况，具体开始交货时间可提前</w:t>
      </w:r>
      <w:r w:rsidR="001E467A" w:rsidRPr="00A359EA">
        <w:rPr>
          <w:rFonts w:ascii="宋体" w:hAnsi="宋体" w:hint="eastAsia"/>
          <w:color w:val="FF0000"/>
          <w:sz w:val="24"/>
        </w:rPr>
        <w:t>至</w:t>
      </w:r>
      <w:r w:rsidR="00170D5E">
        <w:rPr>
          <w:rFonts w:ascii="宋体" w:hAnsi="宋体" w:hint="eastAsia"/>
          <w:color w:val="FF0000"/>
          <w:sz w:val="24"/>
        </w:rPr>
        <w:t>2024</w:t>
      </w:r>
      <w:r w:rsidR="001E467A" w:rsidRPr="00A359EA">
        <w:rPr>
          <w:rFonts w:ascii="宋体" w:hAnsi="宋体" w:hint="eastAsia"/>
          <w:color w:val="FF0000"/>
          <w:sz w:val="24"/>
        </w:rPr>
        <w:t>年</w:t>
      </w:r>
      <w:r w:rsidR="00714600">
        <w:rPr>
          <w:rFonts w:ascii="宋体" w:hAnsi="宋体" w:hint="eastAsia"/>
          <w:color w:val="FF0000"/>
          <w:sz w:val="24"/>
        </w:rPr>
        <w:t>10</w:t>
      </w:r>
      <w:r w:rsidR="001E467A" w:rsidRPr="00A359EA">
        <w:rPr>
          <w:rFonts w:ascii="宋体" w:hAnsi="宋体" w:hint="eastAsia"/>
          <w:color w:val="FF0000"/>
          <w:sz w:val="24"/>
        </w:rPr>
        <w:t>月</w:t>
      </w:r>
      <w:r w:rsidR="00714600">
        <w:rPr>
          <w:rFonts w:ascii="宋体" w:hAnsi="宋体" w:hint="eastAsia"/>
          <w:color w:val="FF0000"/>
          <w:sz w:val="24"/>
        </w:rPr>
        <w:t>9</w:t>
      </w:r>
      <w:r w:rsidR="001E467A" w:rsidRPr="00A359EA">
        <w:rPr>
          <w:rFonts w:ascii="宋体" w:hAnsi="宋体" w:hint="eastAsia"/>
          <w:color w:val="FF0000"/>
          <w:sz w:val="24"/>
        </w:rPr>
        <w:t>日之前</w:t>
      </w:r>
      <w:r w:rsidRPr="00A359EA">
        <w:rPr>
          <w:rFonts w:ascii="宋体" w:hAnsi="宋体" w:hint="eastAsia"/>
          <w:color w:val="FF0000"/>
          <w:sz w:val="24"/>
        </w:rPr>
        <w:t>，最迟开始交货时间为</w:t>
      </w:r>
      <w:r w:rsidR="00170D5E">
        <w:rPr>
          <w:rFonts w:ascii="宋体" w:hAnsi="宋体" w:hint="eastAsia"/>
          <w:color w:val="FF0000"/>
          <w:sz w:val="24"/>
        </w:rPr>
        <w:t>2024</w:t>
      </w:r>
      <w:r w:rsidRPr="00A359EA">
        <w:rPr>
          <w:rFonts w:ascii="宋体" w:hAnsi="宋体" w:hint="eastAsia"/>
          <w:color w:val="FF0000"/>
          <w:sz w:val="24"/>
        </w:rPr>
        <w:t>年</w:t>
      </w:r>
      <w:r w:rsidR="00714600">
        <w:rPr>
          <w:rFonts w:ascii="宋体" w:hAnsi="宋体" w:hint="eastAsia"/>
          <w:color w:val="FF0000"/>
          <w:sz w:val="24"/>
        </w:rPr>
        <w:t>10</w:t>
      </w:r>
      <w:r w:rsidRPr="00A359EA">
        <w:rPr>
          <w:rFonts w:ascii="宋体" w:hAnsi="宋体" w:hint="eastAsia"/>
          <w:color w:val="FF0000"/>
          <w:sz w:val="24"/>
        </w:rPr>
        <w:t>月</w:t>
      </w:r>
      <w:r w:rsidR="00714600">
        <w:rPr>
          <w:rFonts w:ascii="宋体" w:hAnsi="宋体" w:hint="eastAsia"/>
          <w:color w:val="FF0000"/>
          <w:sz w:val="24"/>
        </w:rPr>
        <w:t>9</w:t>
      </w:r>
      <w:r w:rsidRPr="00A359EA">
        <w:rPr>
          <w:rFonts w:ascii="宋体" w:hAnsi="宋体" w:hint="eastAsia"/>
          <w:color w:val="FF0000"/>
          <w:sz w:val="24"/>
        </w:rPr>
        <w:t>日</w:t>
      </w:r>
      <w:r w:rsidR="007C6412">
        <w:rPr>
          <w:rFonts w:ascii="宋体" w:hAnsi="宋体" w:hint="eastAsia"/>
          <w:color w:val="FF0000"/>
          <w:sz w:val="24"/>
        </w:rPr>
        <w:t>，</w:t>
      </w:r>
      <w:r w:rsidR="00BF11DB" w:rsidRPr="00A359EA">
        <w:rPr>
          <w:rFonts w:ascii="宋体" w:hAnsi="宋体" w:hint="eastAsia"/>
          <w:color w:val="FF0000"/>
          <w:sz w:val="24"/>
        </w:rPr>
        <w:t>日进厂量不低于</w:t>
      </w:r>
      <w:r w:rsidR="00714600">
        <w:rPr>
          <w:rFonts w:ascii="宋体" w:hAnsi="宋体" w:hint="eastAsia"/>
          <w:color w:val="FF0000"/>
          <w:sz w:val="24"/>
        </w:rPr>
        <w:t>3</w:t>
      </w:r>
      <w:r w:rsidR="002A6856">
        <w:rPr>
          <w:rFonts w:ascii="宋体" w:hAnsi="宋体" w:hint="eastAsia"/>
          <w:color w:val="FF0000"/>
          <w:sz w:val="24"/>
        </w:rPr>
        <w:t>0</w:t>
      </w:r>
      <w:r w:rsidR="006C3FA2">
        <w:rPr>
          <w:rFonts w:ascii="宋体" w:hAnsi="宋体" w:hint="eastAsia"/>
          <w:color w:val="FF0000"/>
          <w:sz w:val="24"/>
        </w:rPr>
        <w:t>0</w:t>
      </w:r>
      <w:r w:rsidR="00BF11DB" w:rsidRPr="00A359EA">
        <w:rPr>
          <w:rFonts w:ascii="宋体" w:hAnsi="宋体" w:hint="eastAsia"/>
          <w:color w:val="FF0000"/>
          <w:sz w:val="24"/>
        </w:rPr>
        <w:t>吨</w:t>
      </w:r>
      <w:r w:rsidR="004F31FE">
        <w:rPr>
          <w:rFonts w:ascii="宋体" w:hAnsi="宋体" w:hint="eastAsia"/>
          <w:color w:val="FF0000"/>
          <w:sz w:val="24"/>
        </w:rPr>
        <w:t>（具体交货以工厂实际需求为准）</w:t>
      </w:r>
      <w:r w:rsidR="00BF11DB" w:rsidRPr="00A359EA">
        <w:rPr>
          <w:rFonts w:ascii="宋体" w:hAnsi="宋体" w:hint="eastAsia"/>
          <w:color w:val="FF0000"/>
          <w:sz w:val="24"/>
        </w:rPr>
        <w:t>。</w:t>
      </w:r>
      <w:r w:rsidR="006B3AF4" w:rsidRPr="00A359EA">
        <w:rPr>
          <w:rFonts w:ascii="宋体" w:hAnsi="宋体" w:hint="eastAsia"/>
          <w:color w:val="FF0000"/>
          <w:sz w:val="24"/>
        </w:rPr>
        <w:t>如果卖方不能按期交货，甲方有权采取其他的方式保供，保供造成的损失由乙方承担</w:t>
      </w:r>
      <w:r w:rsidR="00537D2C" w:rsidRPr="00537D2C">
        <w:rPr>
          <w:rFonts w:ascii="宋体" w:hAnsi="宋体" w:hint="eastAsia"/>
          <w:color w:val="FF0000"/>
          <w:sz w:val="24"/>
        </w:rPr>
        <w:t>，且买方有权扣除卖方全额投</w:t>
      </w:r>
      <w:r w:rsidR="00537D2C" w:rsidRPr="00537D2C">
        <w:rPr>
          <w:rFonts w:ascii="宋体" w:hAnsi="宋体" w:hint="eastAsia"/>
          <w:color w:val="FF0000"/>
          <w:sz w:val="24"/>
        </w:rPr>
        <w:lastRenderedPageBreak/>
        <w:t>标保证金。</w:t>
      </w:r>
    </w:p>
    <w:p w:rsidR="004B7E98" w:rsidRPr="006A6F73" w:rsidRDefault="004B7E98" w:rsidP="004B7E98">
      <w:pPr>
        <w:spacing w:line="540" w:lineRule="exact"/>
        <w:rPr>
          <w:rFonts w:ascii="宋体" w:hAnsi="宋体"/>
          <w:b/>
          <w:sz w:val="24"/>
        </w:rPr>
      </w:pPr>
      <w:r w:rsidRPr="006A6F73">
        <w:rPr>
          <w:rFonts w:ascii="宋体" w:hAnsi="宋体" w:hint="eastAsia"/>
          <w:b/>
          <w:sz w:val="24"/>
        </w:rPr>
        <w:t>（二）应选条件和评审要求</w:t>
      </w:r>
    </w:p>
    <w:p w:rsidR="004B7E98" w:rsidRPr="003A4A74" w:rsidRDefault="004B7E98" w:rsidP="004B7E98">
      <w:pPr>
        <w:pStyle w:val="a6"/>
        <w:numPr>
          <w:ilvl w:val="0"/>
          <w:numId w:val="5"/>
        </w:numPr>
        <w:spacing w:line="540" w:lineRule="exact"/>
        <w:ind w:firstLineChars="0"/>
        <w:rPr>
          <w:rFonts w:ascii="宋体" w:hAnsi="宋体" w:cs="宋体"/>
          <w:color w:val="000000"/>
          <w:kern w:val="0"/>
          <w:sz w:val="24"/>
        </w:rPr>
      </w:pPr>
      <w:r w:rsidRPr="003A4A74">
        <w:rPr>
          <w:rFonts w:ascii="宋体" w:hAnsi="宋体" w:cs="宋体" w:hint="eastAsia"/>
          <w:color w:val="000000"/>
          <w:kern w:val="0"/>
          <w:sz w:val="24"/>
        </w:rPr>
        <w:t>应选单位必须是在中国境内注册取得营业执照，具有独立法人地位的公司（企业），持有该标的经营范围的《企业法人营业执照》等有效资质。</w:t>
      </w:r>
    </w:p>
    <w:p w:rsidR="004B7E98" w:rsidRPr="003A4A74" w:rsidRDefault="004B7E98" w:rsidP="004B7E98">
      <w:pPr>
        <w:pStyle w:val="a6"/>
        <w:numPr>
          <w:ilvl w:val="0"/>
          <w:numId w:val="5"/>
        </w:numPr>
        <w:spacing w:line="540" w:lineRule="exact"/>
        <w:ind w:firstLineChars="0"/>
        <w:rPr>
          <w:rFonts w:ascii="宋体" w:hAnsi="宋体" w:cs="宋体"/>
          <w:color w:val="000000"/>
          <w:kern w:val="0"/>
          <w:sz w:val="24"/>
        </w:rPr>
      </w:pPr>
      <w:r w:rsidRPr="003A4A74">
        <w:rPr>
          <w:rFonts w:ascii="宋体" w:hAnsi="宋体" w:cs="宋体" w:hint="eastAsia"/>
          <w:color w:val="000000"/>
          <w:kern w:val="0"/>
          <w:sz w:val="24"/>
        </w:rPr>
        <w:t>应选单位应是可开具增值税专用发票（13%）的一般纳税人。</w:t>
      </w:r>
    </w:p>
    <w:p w:rsidR="004B7E98" w:rsidRPr="003A4A74" w:rsidRDefault="004B7E98" w:rsidP="004B7E98">
      <w:pPr>
        <w:pStyle w:val="a6"/>
        <w:numPr>
          <w:ilvl w:val="0"/>
          <w:numId w:val="5"/>
        </w:numPr>
        <w:spacing w:line="540" w:lineRule="exact"/>
        <w:ind w:firstLineChars="0"/>
        <w:rPr>
          <w:rFonts w:ascii="宋体" w:hAnsi="宋体" w:cs="宋体"/>
          <w:color w:val="000000"/>
          <w:kern w:val="0"/>
          <w:sz w:val="24"/>
        </w:rPr>
      </w:pPr>
      <w:r w:rsidRPr="003A4A74">
        <w:rPr>
          <w:rFonts w:ascii="宋体" w:hAnsi="宋体" w:cs="宋体" w:hint="eastAsia"/>
          <w:color w:val="000000"/>
          <w:kern w:val="0"/>
          <w:sz w:val="24"/>
        </w:rPr>
        <w:t>若应选方代表为非法定代表人，需由法定代表人出具委托授权书予以授权，并有法定代表人亲笔签字，加盖法人公章，</w:t>
      </w:r>
      <w:r w:rsidRPr="003A4A74">
        <w:rPr>
          <w:rFonts w:ascii="宋体" w:hAnsi="宋体" w:cs="宋体" w:hint="eastAsia"/>
          <w:kern w:val="0"/>
          <w:sz w:val="24"/>
        </w:rPr>
        <w:t>否则招选方不予受理。</w:t>
      </w:r>
    </w:p>
    <w:p w:rsidR="004B7E98" w:rsidRPr="003A4A74" w:rsidRDefault="004B7E98" w:rsidP="004B7E98">
      <w:pPr>
        <w:pStyle w:val="a6"/>
        <w:numPr>
          <w:ilvl w:val="0"/>
          <w:numId w:val="5"/>
        </w:numPr>
        <w:spacing w:line="540" w:lineRule="exact"/>
        <w:ind w:firstLineChars="0"/>
        <w:rPr>
          <w:rFonts w:ascii="宋体" w:hAnsi="宋体" w:cs="宋体"/>
          <w:color w:val="000000"/>
          <w:kern w:val="0"/>
          <w:sz w:val="24"/>
        </w:rPr>
      </w:pPr>
      <w:r w:rsidRPr="003A4A74">
        <w:rPr>
          <w:rFonts w:ascii="宋体" w:hAnsi="宋体" w:cs="宋体" w:hint="eastAsia"/>
          <w:color w:val="000000"/>
          <w:kern w:val="0"/>
          <w:sz w:val="24"/>
        </w:rPr>
        <w:t>应选单位有供应经验，具有较强实力，能提供保障供应的经营单位，在经营过程中信誉良好、无违法经营和无不正当竞争行为。</w:t>
      </w:r>
    </w:p>
    <w:p w:rsidR="004B7E98" w:rsidRPr="003A4A74" w:rsidRDefault="004B7E98" w:rsidP="004B7E98">
      <w:pPr>
        <w:pStyle w:val="a6"/>
        <w:numPr>
          <w:ilvl w:val="0"/>
          <w:numId w:val="5"/>
        </w:numPr>
        <w:spacing w:line="540" w:lineRule="exact"/>
        <w:ind w:firstLineChars="0"/>
        <w:rPr>
          <w:rFonts w:ascii="宋体" w:hAnsi="宋体" w:cs="宋体"/>
          <w:color w:val="000000"/>
          <w:kern w:val="0"/>
          <w:sz w:val="24"/>
        </w:rPr>
      </w:pPr>
      <w:r w:rsidRPr="003A4A74">
        <w:rPr>
          <w:rFonts w:ascii="宋体" w:hAnsi="宋体" w:cs="宋体" w:hint="eastAsia"/>
          <w:color w:val="000000"/>
          <w:kern w:val="0"/>
          <w:sz w:val="24"/>
        </w:rPr>
        <w:t>公司评审委员会有权要求应选人对应选文件中含义不明确的内容作必要的澄清或说明，公司评审委员会将根据应选人的企业信誉、供货能力、产品质量和价格水平等因素进行综合评价和复审，由我公司招选委员会评选小组选定得分较高的</w:t>
      </w:r>
      <w:r w:rsidRPr="003B475F">
        <w:rPr>
          <w:rFonts w:ascii="宋体" w:hAnsi="宋体" w:cs="宋体" w:hint="eastAsia"/>
          <w:color w:val="FF0000"/>
          <w:kern w:val="0"/>
          <w:sz w:val="24"/>
        </w:rPr>
        <w:t>1-2</w:t>
      </w:r>
      <w:r w:rsidRPr="003A4A74">
        <w:rPr>
          <w:rFonts w:ascii="宋体" w:hAnsi="宋体" w:cs="宋体" w:hint="eastAsia"/>
          <w:color w:val="000000"/>
          <w:kern w:val="0"/>
          <w:sz w:val="24"/>
        </w:rPr>
        <w:t>家作为应选中标单位 (同质比价，同价比质、同价同质比供货能力)。</w:t>
      </w:r>
    </w:p>
    <w:p w:rsidR="004B7E98" w:rsidRPr="003A4A74" w:rsidRDefault="004B7E98" w:rsidP="004B7E98">
      <w:pPr>
        <w:pStyle w:val="a6"/>
        <w:numPr>
          <w:ilvl w:val="0"/>
          <w:numId w:val="5"/>
        </w:numPr>
        <w:spacing w:line="540" w:lineRule="exact"/>
        <w:ind w:firstLineChars="0"/>
        <w:rPr>
          <w:rFonts w:ascii="宋体" w:hAnsi="宋体" w:cs="宋体"/>
          <w:kern w:val="0"/>
          <w:sz w:val="24"/>
        </w:rPr>
      </w:pPr>
      <w:r w:rsidRPr="003A4A74">
        <w:rPr>
          <w:rFonts w:ascii="宋体" w:hAnsi="宋体" w:cs="宋体" w:hint="eastAsia"/>
          <w:kern w:val="0"/>
          <w:sz w:val="24"/>
        </w:rPr>
        <w:t>应标供应商在提交应标资料</w:t>
      </w:r>
      <w:r>
        <w:rPr>
          <w:rFonts w:ascii="宋体" w:hAnsi="宋体" w:cs="宋体" w:hint="eastAsia"/>
          <w:kern w:val="0"/>
          <w:sz w:val="24"/>
        </w:rPr>
        <w:t>同时支付投标保证金，投标保证金</w:t>
      </w:r>
      <w:r w:rsidR="00411AED" w:rsidRPr="00411AED">
        <w:rPr>
          <w:rFonts w:ascii="宋体" w:hAnsi="宋体" w:cs="宋体" w:hint="eastAsia"/>
          <w:color w:val="FF0000"/>
          <w:kern w:val="0"/>
          <w:sz w:val="24"/>
        </w:rPr>
        <w:t>2</w:t>
      </w:r>
      <w:r w:rsidRPr="00411AED">
        <w:rPr>
          <w:rFonts w:ascii="宋体" w:hAnsi="宋体" w:cs="宋体" w:hint="eastAsia"/>
          <w:color w:val="FF0000"/>
          <w:kern w:val="0"/>
          <w:sz w:val="24"/>
        </w:rPr>
        <w:t>0</w:t>
      </w:r>
      <w:r>
        <w:rPr>
          <w:rFonts w:ascii="宋体" w:hAnsi="宋体" w:cs="宋体" w:hint="eastAsia"/>
          <w:kern w:val="0"/>
          <w:sz w:val="24"/>
        </w:rPr>
        <w:t>万，投标保证金银行回单应</w:t>
      </w:r>
      <w:proofErr w:type="gramStart"/>
      <w:r>
        <w:rPr>
          <w:rFonts w:ascii="宋体" w:hAnsi="宋体" w:cs="宋体" w:hint="eastAsia"/>
          <w:kern w:val="0"/>
          <w:sz w:val="24"/>
        </w:rPr>
        <w:t>做为</w:t>
      </w:r>
      <w:proofErr w:type="gramEnd"/>
      <w:r>
        <w:rPr>
          <w:rFonts w:ascii="宋体" w:hAnsi="宋体" w:cs="宋体" w:hint="eastAsia"/>
          <w:kern w:val="0"/>
          <w:sz w:val="24"/>
        </w:rPr>
        <w:t>应标资料在系统中同步提交。</w:t>
      </w:r>
    </w:p>
    <w:p w:rsidR="004B7E98" w:rsidRPr="00323D03" w:rsidRDefault="004B7E98" w:rsidP="004B7E98">
      <w:pPr>
        <w:pStyle w:val="a6"/>
        <w:numPr>
          <w:ilvl w:val="0"/>
          <w:numId w:val="5"/>
        </w:numPr>
        <w:spacing w:line="540" w:lineRule="exact"/>
        <w:ind w:firstLineChars="0"/>
        <w:rPr>
          <w:rFonts w:ascii="宋体" w:hAnsi="宋体" w:cs="宋体"/>
          <w:kern w:val="0"/>
          <w:sz w:val="24"/>
        </w:rPr>
      </w:pPr>
      <w:r w:rsidRPr="003A4A74">
        <w:rPr>
          <w:rFonts w:ascii="宋体" w:hAnsi="宋体" w:cs="宋体" w:hint="eastAsia"/>
          <w:kern w:val="0"/>
          <w:sz w:val="24"/>
        </w:rPr>
        <w:t>中标公告发布后，</w:t>
      </w:r>
      <w:r>
        <w:rPr>
          <w:rFonts w:ascii="宋体" w:hAnsi="宋体" w:cs="宋体" w:hint="eastAsia"/>
          <w:kern w:val="0"/>
          <w:sz w:val="24"/>
        </w:rPr>
        <w:t>中标单位的投</w:t>
      </w:r>
      <w:r w:rsidRPr="003A4A74">
        <w:rPr>
          <w:rFonts w:ascii="宋体" w:hAnsi="宋体" w:cs="宋体" w:hint="eastAsia"/>
          <w:kern w:val="0"/>
          <w:sz w:val="24"/>
        </w:rPr>
        <w:t>标保证金</w:t>
      </w:r>
      <w:r>
        <w:rPr>
          <w:rFonts w:ascii="宋体" w:hAnsi="宋体" w:cs="宋体" w:hint="eastAsia"/>
          <w:kern w:val="0"/>
          <w:sz w:val="24"/>
        </w:rPr>
        <w:t>将</w:t>
      </w:r>
      <w:r w:rsidRPr="003A4A74">
        <w:rPr>
          <w:rFonts w:ascii="宋体" w:hAnsi="宋体" w:cs="宋体" w:hint="eastAsia"/>
          <w:kern w:val="0"/>
          <w:sz w:val="24"/>
        </w:rPr>
        <w:t>自动转成</w:t>
      </w:r>
      <w:r>
        <w:rPr>
          <w:rFonts w:ascii="宋体" w:hAnsi="宋体" w:cs="宋体" w:hint="eastAsia"/>
          <w:kern w:val="0"/>
          <w:sz w:val="24"/>
        </w:rPr>
        <w:t>履约保证金.</w:t>
      </w:r>
      <w:r w:rsidRPr="003A4A74">
        <w:rPr>
          <w:rFonts w:ascii="宋体" w:hAnsi="宋体" w:cs="宋体" w:hint="eastAsia"/>
          <w:kern w:val="0"/>
          <w:sz w:val="24"/>
        </w:rPr>
        <w:t>如中标供应商不能按照投标承诺及时、保质保量进行供货，保证金不予退还。</w:t>
      </w:r>
    </w:p>
    <w:p w:rsidR="004B7E98" w:rsidRPr="007F2185" w:rsidRDefault="004B7E98" w:rsidP="004B7E98">
      <w:pPr>
        <w:spacing w:line="540" w:lineRule="exact"/>
        <w:ind w:firstLineChars="900" w:firstLine="2891"/>
        <w:rPr>
          <w:rFonts w:ascii="宋体" w:hAnsi="宋体"/>
          <w:b/>
          <w:sz w:val="32"/>
        </w:rPr>
      </w:pPr>
      <w:r w:rsidRPr="007F2185">
        <w:rPr>
          <w:rFonts w:ascii="宋体" w:hAnsi="宋体" w:hint="eastAsia"/>
          <w:b/>
          <w:sz w:val="32"/>
        </w:rPr>
        <w:t>四</w:t>
      </w:r>
      <w:r w:rsidRPr="003A4A74">
        <w:rPr>
          <w:rFonts w:ascii="宋体" w:hAnsi="宋体" w:hint="eastAsia"/>
          <w:b/>
          <w:sz w:val="32"/>
        </w:rPr>
        <w:t>、</w:t>
      </w:r>
      <w:r>
        <w:rPr>
          <w:rFonts w:ascii="宋体" w:hAnsi="宋体" w:hint="eastAsia"/>
          <w:b/>
          <w:sz w:val="32"/>
        </w:rPr>
        <w:t>正/</w:t>
      </w:r>
      <w:r w:rsidRPr="007F2185">
        <w:rPr>
          <w:rFonts w:ascii="宋体" w:hAnsi="宋体" w:hint="eastAsia"/>
          <w:b/>
          <w:sz w:val="32"/>
        </w:rPr>
        <w:t>负面清单</w:t>
      </w:r>
      <w:r>
        <w:rPr>
          <w:rFonts w:ascii="宋体" w:hAnsi="宋体" w:hint="eastAsia"/>
          <w:b/>
          <w:sz w:val="32"/>
        </w:rPr>
        <w:t>及评标规则</w:t>
      </w:r>
    </w:p>
    <w:tbl>
      <w:tblPr>
        <w:tblpPr w:leftFromText="180" w:rightFromText="180" w:vertAnchor="text" w:horzAnchor="margin" w:tblpXSpec="center" w:tblpY="218"/>
        <w:tblW w:w="9061" w:type="dxa"/>
        <w:tblLook w:val="04A0" w:firstRow="1" w:lastRow="0" w:firstColumn="1" w:lastColumn="0" w:noHBand="0" w:noVBand="1"/>
      </w:tblPr>
      <w:tblGrid>
        <w:gridCol w:w="1242"/>
        <w:gridCol w:w="7819"/>
      </w:tblGrid>
      <w:tr w:rsidR="004B7E98" w:rsidRPr="003A4A74" w:rsidTr="00F602CF">
        <w:trPr>
          <w:trHeight w:val="463"/>
        </w:trPr>
        <w:tc>
          <w:tcPr>
            <w:tcW w:w="9061" w:type="dxa"/>
            <w:gridSpan w:val="2"/>
            <w:tcBorders>
              <w:top w:val="single" w:sz="8" w:space="0" w:color="auto"/>
              <w:left w:val="single" w:sz="8" w:space="0" w:color="auto"/>
              <w:bottom w:val="single" w:sz="8" w:space="0" w:color="auto"/>
              <w:right w:val="single" w:sz="8" w:space="0" w:color="auto"/>
            </w:tcBorders>
            <w:noWrap/>
            <w:vAlign w:val="center"/>
            <w:hideMark/>
          </w:tcPr>
          <w:p w:rsidR="004B7E98" w:rsidRPr="003A4A74" w:rsidRDefault="004B7E98" w:rsidP="00F602CF">
            <w:pPr>
              <w:pStyle w:val="a9"/>
              <w:spacing w:line="276" w:lineRule="auto"/>
              <w:ind w:leftChars="0" w:left="0" w:rightChars="1" w:right="2" w:firstLineChars="0" w:firstLine="0"/>
              <w:jc w:val="center"/>
              <w:rPr>
                <w:rFonts w:ascii="宋体" w:eastAsia="宋体" w:hAnsi="宋体"/>
                <w:b/>
                <w:sz w:val="24"/>
              </w:rPr>
            </w:pPr>
            <w:r w:rsidRPr="003A4A74">
              <w:rPr>
                <w:rFonts w:ascii="宋体" w:eastAsia="宋体" w:hAnsi="宋体" w:hint="eastAsia"/>
                <w:b/>
                <w:sz w:val="24"/>
              </w:rPr>
              <w:t>正面清单</w:t>
            </w:r>
          </w:p>
        </w:tc>
      </w:tr>
      <w:tr w:rsidR="004B7E98" w:rsidRPr="003A4A74" w:rsidTr="00F602CF">
        <w:trPr>
          <w:trHeight w:val="406"/>
        </w:trPr>
        <w:tc>
          <w:tcPr>
            <w:tcW w:w="1242" w:type="dxa"/>
            <w:tcBorders>
              <w:top w:val="nil"/>
              <w:left w:val="single" w:sz="8" w:space="0" w:color="auto"/>
              <w:bottom w:val="nil"/>
              <w:right w:val="single" w:sz="8" w:space="0" w:color="auto"/>
            </w:tcBorders>
            <w:noWrap/>
            <w:vAlign w:val="center"/>
            <w:hideMark/>
          </w:tcPr>
          <w:p w:rsidR="004B7E98" w:rsidRPr="003A4A74" w:rsidRDefault="004B7E98" w:rsidP="00F602CF">
            <w:pPr>
              <w:pStyle w:val="a9"/>
              <w:spacing w:line="276" w:lineRule="auto"/>
              <w:ind w:leftChars="0" w:left="0" w:rightChars="1" w:right="2" w:firstLineChars="0" w:firstLine="0"/>
              <w:jc w:val="center"/>
              <w:rPr>
                <w:rFonts w:ascii="宋体" w:eastAsia="宋体" w:hAnsi="宋体"/>
                <w:sz w:val="24"/>
              </w:rPr>
            </w:pPr>
            <w:r w:rsidRPr="003A4A74">
              <w:rPr>
                <w:rFonts w:ascii="宋体" w:eastAsia="宋体" w:hAnsi="宋体" w:hint="eastAsia"/>
                <w:sz w:val="24"/>
              </w:rPr>
              <w:t>资质</w:t>
            </w:r>
          </w:p>
        </w:tc>
        <w:tc>
          <w:tcPr>
            <w:tcW w:w="7819" w:type="dxa"/>
            <w:tcBorders>
              <w:top w:val="nil"/>
              <w:left w:val="nil"/>
              <w:bottom w:val="nil"/>
              <w:right w:val="single" w:sz="8" w:space="0" w:color="auto"/>
            </w:tcBorders>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1、应选单位必须是在中国境内注册取得营业执照，具有独立法人地位的公司（企业），持有该标的经营范围的《企业法人营业执照》等有效资质。</w:t>
            </w:r>
          </w:p>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2、应选单位可开具增值税专用发票（13%）的一般纳税人</w:t>
            </w:r>
          </w:p>
        </w:tc>
      </w:tr>
      <w:tr w:rsidR="004B7E98" w:rsidRPr="003A4A74" w:rsidTr="00F602CF">
        <w:trPr>
          <w:trHeight w:val="463"/>
        </w:trPr>
        <w:tc>
          <w:tcPr>
            <w:tcW w:w="1242" w:type="dxa"/>
            <w:vMerge w:val="restart"/>
            <w:tcBorders>
              <w:top w:val="single" w:sz="4" w:space="0" w:color="auto"/>
              <w:left w:val="single" w:sz="4" w:space="0" w:color="auto"/>
              <w:bottom w:val="single" w:sz="4" w:space="0" w:color="auto"/>
              <w:right w:val="single" w:sz="4" w:space="0" w:color="auto"/>
            </w:tcBorders>
            <w:noWrap/>
            <w:vAlign w:val="center"/>
            <w:hideMark/>
          </w:tcPr>
          <w:p w:rsidR="004B7E98" w:rsidRPr="003A4A74" w:rsidRDefault="004B7E98" w:rsidP="00F602CF">
            <w:pPr>
              <w:pStyle w:val="a9"/>
              <w:spacing w:line="276" w:lineRule="auto"/>
              <w:ind w:leftChars="0" w:left="0" w:rightChars="1" w:right="2" w:firstLineChars="0" w:firstLine="0"/>
              <w:jc w:val="center"/>
              <w:rPr>
                <w:rFonts w:ascii="宋体" w:eastAsia="宋体" w:hAnsi="宋体"/>
                <w:sz w:val="24"/>
              </w:rPr>
            </w:pPr>
            <w:r w:rsidRPr="003A4A74">
              <w:rPr>
                <w:rFonts w:ascii="宋体" w:eastAsia="宋体" w:hAnsi="宋体" w:hint="eastAsia"/>
                <w:sz w:val="24"/>
              </w:rPr>
              <w:t>要求</w:t>
            </w:r>
          </w:p>
        </w:tc>
        <w:tc>
          <w:tcPr>
            <w:tcW w:w="7819" w:type="dxa"/>
            <w:tcBorders>
              <w:top w:val="single" w:sz="4" w:space="0" w:color="auto"/>
              <w:left w:val="nil"/>
              <w:bottom w:val="single" w:sz="4" w:space="0" w:color="auto"/>
              <w:right w:val="single" w:sz="4" w:space="0" w:color="auto"/>
            </w:tcBorders>
            <w:noWrap/>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1</w:t>
            </w:r>
            <w:r>
              <w:rPr>
                <w:rFonts w:ascii="宋体" w:eastAsia="宋体" w:hAnsi="宋体" w:hint="eastAsia"/>
                <w:sz w:val="24"/>
              </w:rPr>
              <w:t>、招选物资</w:t>
            </w:r>
            <w:r w:rsidRPr="003A4A74">
              <w:rPr>
                <w:rFonts w:ascii="宋体" w:eastAsia="宋体" w:hAnsi="宋体" w:hint="eastAsia"/>
                <w:sz w:val="24"/>
              </w:rPr>
              <w:t>：烟煤</w:t>
            </w:r>
            <w:r>
              <w:rPr>
                <w:rFonts w:ascii="宋体" w:eastAsia="宋体" w:hAnsi="宋体" w:hint="eastAsia"/>
                <w:sz w:val="24"/>
              </w:rPr>
              <w:t>II</w:t>
            </w:r>
          </w:p>
        </w:tc>
      </w:tr>
      <w:tr w:rsidR="004B7E98" w:rsidRPr="003A4A74" w:rsidTr="00F602CF">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E98" w:rsidRPr="003A4A74" w:rsidRDefault="004B7E98" w:rsidP="00F602CF">
            <w:pPr>
              <w:widowControl/>
              <w:spacing w:line="276" w:lineRule="auto"/>
              <w:jc w:val="left"/>
              <w:rPr>
                <w:rFonts w:ascii="宋体" w:hAnsi="宋体"/>
                <w:sz w:val="24"/>
              </w:rPr>
            </w:pPr>
          </w:p>
        </w:tc>
        <w:tc>
          <w:tcPr>
            <w:tcW w:w="7819" w:type="dxa"/>
            <w:tcBorders>
              <w:top w:val="nil"/>
              <w:left w:val="nil"/>
              <w:bottom w:val="single" w:sz="4" w:space="0" w:color="auto"/>
              <w:right w:val="single" w:sz="4" w:space="0" w:color="auto"/>
            </w:tcBorders>
            <w:noWrap/>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2、交货时间：在订单规定的时间内保质保量交货</w:t>
            </w:r>
          </w:p>
        </w:tc>
      </w:tr>
      <w:tr w:rsidR="004B7E98" w:rsidRPr="003A4A74" w:rsidTr="00F602CF">
        <w:trPr>
          <w:trHeight w:val="463"/>
        </w:trPr>
        <w:tc>
          <w:tcPr>
            <w:tcW w:w="1242" w:type="dxa"/>
            <w:tcBorders>
              <w:top w:val="nil"/>
              <w:left w:val="single" w:sz="8" w:space="0" w:color="auto"/>
              <w:bottom w:val="single" w:sz="8" w:space="0" w:color="auto"/>
              <w:right w:val="nil"/>
            </w:tcBorders>
            <w:noWrap/>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注册资金</w:t>
            </w:r>
          </w:p>
        </w:tc>
        <w:tc>
          <w:tcPr>
            <w:tcW w:w="7819" w:type="dxa"/>
            <w:tcBorders>
              <w:top w:val="nil"/>
              <w:left w:val="single" w:sz="4" w:space="0" w:color="auto"/>
              <w:bottom w:val="single" w:sz="4" w:space="0" w:color="auto"/>
              <w:right w:val="single" w:sz="4" w:space="0" w:color="auto"/>
            </w:tcBorders>
            <w:noWrap/>
            <w:vAlign w:val="center"/>
            <w:hideMark/>
          </w:tcPr>
          <w:p w:rsidR="004B7E98" w:rsidRPr="006A2373" w:rsidRDefault="004B7E98" w:rsidP="00F602CF">
            <w:pPr>
              <w:pStyle w:val="a9"/>
              <w:spacing w:line="276" w:lineRule="auto"/>
              <w:ind w:leftChars="0" w:left="0" w:rightChars="1" w:right="2" w:firstLineChars="0" w:firstLine="0"/>
              <w:rPr>
                <w:rFonts w:ascii="宋体" w:eastAsia="宋体" w:hAnsi="宋体"/>
                <w:sz w:val="24"/>
              </w:rPr>
            </w:pPr>
            <w:r w:rsidRPr="006A2373">
              <w:rPr>
                <w:rFonts w:ascii="宋体" w:eastAsia="宋体" w:hAnsi="宋体" w:hint="eastAsia"/>
                <w:sz w:val="24"/>
              </w:rPr>
              <w:t>最低注册额度为500万元人民币</w:t>
            </w:r>
          </w:p>
        </w:tc>
      </w:tr>
      <w:tr w:rsidR="004B7E98" w:rsidRPr="003A4A74" w:rsidTr="00F602CF">
        <w:trPr>
          <w:trHeight w:val="328"/>
        </w:trPr>
        <w:tc>
          <w:tcPr>
            <w:tcW w:w="9061" w:type="dxa"/>
            <w:gridSpan w:val="2"/>
            <w:tcBorders>
              <w:top w:val="single" w:sz="8" w:space="0" w:color="auto"/>
              <w:left w:val="single" w:sz="8" w:space="0" w:color="auto"/>
              <w:bottom w:val="single" w:sz="8" w:space="0" w:color="auto"/>
              <w:right w:val="single" w:sz="8" w:space="0" w:color="000000"/>
            </w:tcBorders>
            <w:noWrap/>
            <w:vAlign w:val="center"/>
            <w:hideMark/>
          </w:tcPr>
          <w:p w:rsidR="004B7E98" w:rsidRPr="003A4A74" w:rsidRDefault="004B7E98" w:rsidP="00F602CF">
            <w:pPr>
              <w:pStyle w:val="a9"/>
              <w:spacing w:line="276" w:lineRule="auto"/>
              <w:ind w:leftChars="0" w:left="0" w:rightChars="1" w:right="2" w:firstLine="482"/>
              <w:jc w:val="center"/>
              <w:rPr>
                <w:rFonts w:ascii="宋体" w:eastAsia="宋体" w:hAnsi="宋体"/>
                <w:b/>
                <w:sz w:val="24"/>
              </w:rPr>
            </w:pPr>
            <w:r w:rsidRPr="003A4A74">
              <w:rPr>
                <w:rFonts w:ascii="宋体" w:eastAsia="宋体" w:hAnsi="宋体" w:hint="eastAsia"/>
                <w:b/>
                <w:sz w:val="24"/>
              </w:rPr>
              <w:t>负面清单</w:t>
            </w:r>
          </w:p>
        </w:tc>
      </w:tr>
      <w:tr w:rsidR="004B7E98" w:rsidRPr="003A4A74" w:rsidTr="00F602CF">
        <w:trPr>
          <w:trHeight w:val="463"/>
        </w:trPr>
        <w:tc>
          <w:tcPr>
            <w:tcW w:w="9061" w:type="dxa"/>
            <w:gridSpan w:val="2"/>
            <w:tcBorders>
              <w:top w:val="single" w:sz="8" w:space="0" w:color="auto"/>
              <w:left w:val="single" w:sz="8" w:space="0" w:color="auto"/>
              <w:bottom w:val="single" w:sz="8" w:space="0" w:color="auto"/>
              <w:right w:val="single" w:sz="8" w:space="0" w:color="000000"/>
            </w:tcBorders>
            <w:noWrap/>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1、在交货中有混杂掺假行为的直接纳入负面清单。</w:t>
            </w:r>
          </w:p>
        </w:tc>
      </w:tr>
      <w:tr w:rsidR="004B7E98" w:rsidRPr="003A4A74" w:rsidTr="00F602CF">
        <w:trPr>
          <w:trHeight w:val="463"/>
        </w:trPr>
        <w:tc>
          <w:tcPr>
            <w:tcW w:w="9061" w:type="dxa"/>
            <w:gridSpan w:val="2"/>
            <w:tcBorders>
              <w:top w:val="single" w:sz="8" w:space="0" w:color="auto"/>
              <w:left w:val="single" w:sz="8" w:space="0" w:color="auto"/>
              <w:bottom w:val="single" w:sz="4" w:space="0" w:color="auto"/>
              <w:right w:val="single" w:sz="8" w:space="0" w:color="000000"/>
            </w:tcBorders>
            <w:noWrap/>
            <w:vAlign w:val="center"/>
            <w:hideMark/>
          </w:tcPr>
          <w:p w:rsidR="004B7E98" w:rsidRPr="003A4A74" w:rsidRDefault="004B7E98" w:rsidP="00F602CF">
            <w:pPr>
              <w:pStyle w:val="a9"/>
              <w:spacing w:line="276" w:lineRule="auto"/>
              <w:ind w:leftChars="0" w:left="0" w:rightChars="1" w:right="2" w:firstLineChars="0" w:firstLine="0"/>
              <w:rPr>
                <w:rFonts w:ascii="宋体" w:eastAsia="宋体" w:hAnsi="宋体"/>
                <w:sz w:val="24"/>
              </w:rPr>
            </w:pPr>
            <w:r w:rsidRPr="003A4A74">
              <w:rPr>
                <w:rFonts w:ascii="宋体" w:eastAsia="宋体" w:hAnsi="宋体" w:hint="eastAsia"/>
                <w:sz w:val="24"/>
              </w:rPr>
              <w:t>2、供货历史上有严重违规、不良记录的直接纳入负面清单。</w:t>
            </w:r>
          </w:p>
        </w:tc>
      </w:tr>
    </w:tbl>
    <w:p w:rsidR="004B7E98" w:rsidRDefault="004B7E98" w:rsidP="00411AED">
      <w:pPr>
        <w:spacing w:line="540" w:lineRule="exact"/>
        <w:rPr>
          <w:rFonts w:ascii="宋体" w:hAnsi="宋体"/>
          <w:b/>
          <w:sz w:val="32"/>
        </w:rPr>
      </w:pPr>
    </w:p>
    <w:p w:rsidR="004B7E98" w:rsidRDefault="004B7E98" w:rsidP="004B7E98">
      <w:pPr>
        <w:spacing w:line="540" w:lineRule="exact"/>
        <w:ind w:firstLineChars="1100" w:firstLine="3534"/>
        <w:rPr>
          <w:rFonts w:ascii="宋体" w:hAnsi="宋体"/>
          <w:b/>
          <w:sz w:val="32"/>
        </w:rPr>
      </w:pPr>
      <w:r>
        <w:rPr>
          <w:rFonts w:ascii="宋体" w:hAnsi="宋体" w:hint="eastAsia"/>
          <w:b/>
          <w:sz w:val="32"/>
        </w:rPr>
        <w:t>评标规则</w:t>
      </w:r>
    </w:p>
    <w:tbl>
      <w:tblPr>
        <w:tblW w:w="9391" w:type="dxa"/>
        <w:tblInd w:w="93" w:type="dxa"/>
        <w:tblLook w:val="04A0" w:firstRow="1" w:lastRow="0" w:firstColumn="1" w:lastColumn="0" w:noHBand="0" w:noVBand="1"/>
      </w:tblPr>
      <w:tblGrid>
        <w:gridCol w:w="1754"/>
        <w:gridCol w:w="4782"/>
        <w:gridCol w:w="2855"/>
      </w:tblGrid>
      <w:tr w:rsidR="004B7E98" w:rsidRPr="00CD6DC7" w:rsidTr="00F602CF">
        <w:trPr>
          <w:trHeight w:val="544"/>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评价项目</w:t>
            </w:r>
          </w:p>
        </w:tc>
        <w:tc>
          <w:tcPr>
            <w:tcW w:w="4782" w:type="dxa"/>
            <w:tcBorders>
              <w:top w:val="single" w:sz="4" w:space="0" w:color="auto"/>
              <w:left w:val="nil"/>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评分标准</w:t>
            </w:r>
          </w:p>
        </w:tc>
        <w:tc>
          <w:tcPr>
            <w:tcW w:w="2855" w:type="dxa"/>
            <w:tcBorders>
              <w:top w:val="single" w:sz="4" w:space="0" w:color="auto"/>
              <w:left w:val="nil"/>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备注</w:t>
            </w:r>
          </w:p>
        </w:tc>
      </w:tr>
      <w:tr w:rsidR="004B7E98" w:rsidRPr="00CD6DC7" w:rsidTr="00F602CF">
        <w:trPr>
          <w:trHeight w:val="711"/>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注意事项</w:t>
            </w:r>
          </w:p>
        </w:tc>
        <w:tc>
          <w:tcPr>
            <w:tcW w:w="4782" w:type="dxa"/>
            <w:tcBorders>
              <w:top w:val="nil"/>
              <w:left w:val="nil"/>
              <w:bottom w:val="single" w:sz="4" w:space="0" w:color="auto"/>
              <w:right w:val="single" w:sz="4" w:space="0" w:color="auto"/>
            </w:tcBorders>
            <w:shd w:val="clear" w:color="auto" w:fill="auto"/>
            <w:vAlign w:val="center"/>
            <w:hideMark/>
          </w:tcPr>
          <w:p w:rsidR="004B7E98" w:rsidRPr="00CD6DC7" w:rsidRDefault="004B7E98" w:rsidP="00F602CF">
            <w:pPr>
              <w:widowControl/>
              <w:jc w:val="left"/>
              <w:rPr>
                <w:rFonts w:ascii="宋体" w:hAnsi="宋体" w:cs="宋体"/>
                <w:color w:val="000000"/>
                <w:kern w:val="0"/>
                <w:sz w:val="24"/>
              </w:rPr>
            </w:pPr>
            <w:r w:rsidRPr="00CD6DC7">
              <w:rPr>
                <w:rFonts w:ascii="宋体" w:hAnsi="宋体" w:cs="宋体" w:hint="eastAsia"/>
                <w:color w:val="000000"/>
                <w:kern w:val="0"/>
                <w:sz w:val="24"/>
              </w:rPr>
              <w:t>1、资质审核不合格直接淘汰。</w:t>
            </w:r>
            <w:r w:rsidRPr="00CD6DC7">
              <w:rPr>
                <w:rFonts w:ascii="宋体" w:hAnsi="宋体" w:cs="宋体" w:hint="eastAsia"/>
                <w:color w:val="000000"/>
                <w:kern w:val="0"/>
                <w:sz w:val="24"/>
              </w:rPr>
              <w:br/>
              <w:t>2、有不良供货记录的直接淘汰。</w:t>
            </w:r>
          </w:p>
        </w:tc>
        <w:tc>
          <w:tcPr>
            <w:tcW w:w="2855" w:type="dxa"/>
            <w:tcBorders>
              <w:top w:val="nil"/>
              <w:left w:val="nil"/>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否决项</w:t>
            </w:r>
          </w:p>
        </w:tc>
      </w:tr>
      <w:tr w:rsidR="004B7E98" w:rsidRPr="00CD6DC7" w:rsidTr="00F602CF">
        <w:trPr>
          <w:trHeight w:val="1881"/>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价格</w:t>
            </w:r>
          </w:p>
        </w:tc>
        <w:tc>
          <w:tcPr>
            <w:tcW w:w="4782" w:type="dxa"/>
            <w:tcBorders>
              <w:top w:val="nil"/>
              <w:left w:val="nil"/>
              <w:bottom w:val="single" w:sz="4" w:space="0" w:color="auto"/>
              <w:right w:val="single" w:sz="4" w:space="0" w:color="auto"/>
            </w:tcBorders>
            <w:shd w:val="clear" w:color="auto" w:fill="auto"/>
            <w:vAlign w:val="center"/>
            <w:hideMark/>
          </w:tcPr>
          <w:p w:rsidR="004B7E98" w:rsidRPr="00CD6DC7" w:rsidRDefault="004B7E98" w:rsidP="00F602CF">
            <w:pPr>
              <w:widowControl/>
              <w:jc w:val="left"/>
              <w:rPr>
                <w:rFonts w:ascii="宋体" w:hAnsi="宋体" w:cs="宋体"/>
                <w:color w:val="000000"/>
                <w:kern w:val="0"/>
                <w:sz w:val="24"/>
              </w:rPr>
            </w:pPr>
            <w:r w:rsidRPr="00CD6DC7">
              <w:rPr>
                <w:rFonts w:ascii="宋体" w:hAnsi="宋体" w:cs="宋体" w:hint="eastAsia"/>
                <w:color w:val="000000"/>
                <w:kern w:val="0"/>
                <w:sz w:val="24"/>
              </w:rPr>
              <w:t>1、基于应标承诺书附件中各供应商所选付款方式，根据当前参考贴息率将价格换算</w:t>
            </w:r>
            <w:proofErr w:type="gramStart"/>
            <w:r w:rsidRPr="00CD6DC7">
              <w:rPr>
                <w:rFonts w:ascii="宋体" w:hAnsi="宋体" w:cs="宋体" w:hint="eastAsia"/>
                <w:color w:val="000000"/>
                <w:kern w:val="0"/>
                <w:sz w:val="24"/>
              </w:rPr>
              <w:t>成现金价</w:t>
            </w:r>
            <w:proofErr w:type="gramEnd"/>
            <w:r w:rsidRPr="00CD6DC7">
              <w:rPr>
                <w:rFonts w:ascii="宋体" w:hAnsi="宋体" w:cs="宋体" w:hint="eastAsia"/>
                <w:color w:val="000000"/>
                <w:kern w:val="0"/>
                <w:sz w:val="24"/>
              </w:rPr>
              <w:t>进行排名；</w:t>
            </w:r>
            <w:r w:rsidRPr="00CD6DC7">
              <w:rPr>
                <w:rFonts w:ascii="宋体" w:hAnsi="宋体" w:cs="宋体" w:hint="eastAsia"/>
                <w:color w:val="000000"/>
                <w:kern w:val="0"/>
                <w:sz w:val="24"/>
              </w:rPr>
              <w:br/>
              <w:t>2、遵循最低价中标原则。</w:t>
            </w:r>
            <w:r w:rsidRPr="00CD6DC7">
              <w:rPr>
                <w:rFonts w:ascii="宋体" w:hAnsi="宋体" w:cs="宋体" w:hint="eastAsia"/>
                <w:color w:val="000000"/>
                <w:kern w:val="0"/>
                <w:sz w:val="24"/>
              </w:rPr>
              <w:br/>
              <w:t>注：承兑汇票期限6个月</w:t>
            </w:r>
          </w:p>
        </w:tc>
        <w:tc>
          <w:tcPr>
            <w:tcW w:w="2855" w:type="dxa"/>
            <w:tcBorders>
              <w:top w:val="nil"/>
              <w:left w:val="nil"/>
              <w:bottom w:val="single" w:sz="4" w:space="0" w:color="auto"/>
              <w:right w:val="single" w:sz="4" w:space="0" w:color="auto"/>
            </w:tcBorders>
            <w:shd w:val="clear" w:color="auto" w:fill="auto"/>
            <w:noWrap/>
            <w:vAlign w:val="center"/>
            <w:hideMark/>
          </w:tcPr>
          <w:p w:rsidR="004B7E98" w:rsidRPr="00CD6DC7" w:rsidRDefault="004B7E98" w:rsidP="00F602CF">
            <w:pPr>
              <w:widowControl/>
              <w:jc w:val="center"/>
              <w:rPr>
                <w:rFonts w:ascii="宋体" w:hAnsi="宋体" w:cs="宋体"/>
                <w:color w:val="000000"/>
                <w:kern w:val="0"/>
                <w:sz w:val="24"/>
              </w:rPr>
            </w:pPr>
            <w:r w:rsidRPr="00CD6DC7">
              <w:rPr>
                <w:rFonts w:ascii="宋体" w:hAnsi="宋体" w:cs="宋体" w:hint="eastAsia"/>
                <w:color w:val="000000"/>
                <w:kern w:val="0"/>
                <w:sz w:val="24"/>
              </w:rPr>
              <w:t>当前参考贴息率：</w:t>
            </w:r>
            <w:r w:rsidRPr="00A272BE">
              <w:rPr>
                <w:rFonts w:ascii="宋体" w:hAnsi="宋体" w:cs="宋体" w:hint="eastAsia"/>
                <w:color w:val="FF0000"/>
                <w:kern w:val="0"/>
                <w:sz w:val="24"/>
              </w:rPr>
              <w:t>1.6</w:t>
            </w:r>
            <w:r w:rsidRPr="00CD6DC7">
              <w:rPr>
                <w:rFonts w:ascii="宋体" w:hAnsi="宋体" w:cs="宋体" w:hint="eastAsia"/>
                <w:color w:val="000000"/>
                <w:kern w:val="0"/>
                <w:sz w:val="24"/>
              </w:rPr>
              <w:t>%</w:t>
            </w:r>
          </w:p>
        </w:tc>
      </w:tr>
    </w:tbl>
    <w:p w:rsidR="00CD6DC7" w:rsidRDefault="00CD6DC7" w:rsidP="00CD6DC7">
      <w:pPr>
        <w:spacing w:line="540" w:lineRule="exact"/>
        <w:rPr>
          <w:rFonts w:ascii="宋体" w:hAnsi="宋体"/>
          <w:b/>
          <w:sz w:val="32"/>
        </w:rPr>
      </w:pPr>
    </w:p>
    <w:p w:rsidR="004B7E98" w:rsidRPr="007F2185" w:rsidRDefault="004B7E98" w:rsidP="004B7E98">
      <w:pPr>
        <w:spacing w:line="540" w:lineRule="exact"/>
        <w:ind w:firstLineChars="1100" w:firstLine="3534"/>
        <w:rPr>
          <w:rFonts w:ascii="宋体" w:hAnsi="宋体"/>
          <w:b/>
          <w:sz w:val="32"/>
        </w:rPr>
      </w:pPr>
      <w:r w:rsidRPr="007F2185">
        <w:rPr>
          <w:rFonts w:ascii="宋体" w:hAnsi="宋体" w:hint="eastAsia"/>
          <w:b/>
          <w:sz w:val="32"/>
        </w:rPr>
        <w:t>五</w:t>
      </w:r>
      <w:r w:rsidRPr="003A4A74">
        <w:rPr>
          <w:rFonts w:ascii="宋体" w:hAnsi="宋体" w:hint="eastAsia"/>
          <w:b/>
          <w:sz w:val="32"/>
        </w:rPr>
        <w:t>、</w:t>
      </w:r>
      <w:r w:rsidRPr="007F2185">
        <w:rPr>
          <w:rFonts w:ascii="宋体" w:hAnsi="宋体" w:hint="eastAsia"/>
          <w:b/>
          <w:sz w:val="32"/>
        </w:rPr>
        <w:t>其他事项</w:t>
      </w:r>
    </w:p>
    <w:p w:rsidR="004B7E98" w:rsidRPr="003B42AC" w:rsidRDefault="004B7E98" w:rsidP="004B7E98">
      <w:pPr>
        <w:pStyle w:val="a6"/>
        <w:numPr>
          <w:ilvl w:val="0"/>
          <w:numId w:val="11"/>
        </w:numPr>
        <w:spacing w:line="480" w:lineRule="exact"/>
        <w:ind w:firstLineChars="0"/>
        <w:rPr>
          <w:rFonts w:ascii="宋体" w:hAnsi="宋体" w:cs="宋体"/>
          <w:kern w:val="0"/>
          <w:sz w:val="24"/>
        </w:rPr>
      </w:pPr>
      <w:r w:rsidRPr="003B42AC">
        <w:rPr>
          <w:rFonts w:ascii="宋体" w:hAnsi="宋体" w:cs="宋体" w:hint="eastAsia"/>
          <w:kern w:val="0"/>
          <w:sz w:val="24"/>
        </w:rPr>
        <w:t>本次招选，在华新</w:t>
      </w:r>
      <w:proofErr w:type="gramStart"/>
      <w:r w:rsidRPr="003B42AC">
        <w:rPr>
          <w:rFonts w:ascii="宋体" w:hAnsi="宋体" w:cs="宋体" w:hint="eastAsia"/>
          <w:kern w:val="0"/>
          <w:sz w:val="24"/>
        </w:rPr>
        <w:t>网供应</w:t>
      </w:r>
      <w:proofErr w:type="gramEnd"/>
      <w:r w:rsidRPr="003B42AC">
        <w:rPr>
          <w:rFonts w:ascii="宋体" w:hAnsi="宋体" w:cs="宋体" w:hint="eastAsia"/>
          <w:kern w:val="0"/>
          <w:sz w:val="24"/>
        </w:rPr>
        <w:t>商平台上进行，请参加应选的单位首先在华新招标平台http://biz.huaxincem.com/hxbiz/home.do完成供应</w:t>
      </w:r>
      <w:proofErr w:type="gramStart"/>
      <w:r w:rsidRPr="003B42AC">
        <w:rPr>
          <w:rFonts w:ascii="宋体" w:hAnsi="宋体" w:cs="宋体" w:hint="eastAsia"/>
          <w:kern w:val="0"/>
          <w:sz w:val="24"/>
        </w:rPr>
        <w:t>商注册</w:t>
      </w:r>
      <w:proofErr w:type="gramEnd"/>
      <w:r w:rsidRPr="003B42AC">
        <w:rPr>
          <w:rFonts w:ascii="宋体" w:hAnsi="宋体" w:cs="宋体" w:hint="eastAsia"/>
          <w:kern w:val="0"/>
          <w:sz w:val="24"/>
        </w:rPr>
        <w:t>/登录、供应商申请。注册时公司简介中需注明供货能力、注册资金、供货业绩等相关信息及上</w:t>
      </w:r>
      <w:proofErr w:type="gramStart"/>
      <w:r w:rsidRPr="003B42AC">
        <w:rPr>
          <w:rFonts w:ascii="宋体" w:hAnsi="宋体" w:cs="宋体" w:hint="eastAsia"/>
          <w:kern w:val="0"/>
          <w:sz w:val="24"/>
        </w:rPr>
        <w:t>传相应</w:t>
      </w:r>
      <w:proofErr w:type="gramEnd"/>
      <w:r w:rsidRPr="003B42AC">
        <w:rPr>
          <w:rFonts w:ascii="宋体" w:hAnsi="宋体" w:cs="宋体" w:hint="eastAsia"/>
          <w:kern w:val="0"/>
          <w:sz w:val="24"/>
        </w:rPr>
        <w:t>资质原件扫描文本。</w:t>
      </w:r>
    </w:p>
    <w:p w:rsidR="004B7E98" w:rsidRPr="007D4C37" w:rsidRDefault="004B7E98" w:rsidP="004B7E98">
      <w:pPr>
        <w:pStyle w:val="a6"/>
        <w:numPr>
          <w:ilvl w:val="0"/>
          <w:numId w:val="11"/>
        </w:numPr>
        <w:spacing w:line="480" w:lineRule="exact"/>
        <w:ind w:firstLineChars="0"/>
        <w:rPr>
          <w:rFonts w:ascii="宋体" w:hAnsi="宋体" w:cs="宋体"/>
          <w:color w:val="000000"/>
          <w:kern w:val="0"/>
          <w:sz w:val="24"/>
        </w:rPr>
      </w:pPr>
      <w:r>
        <w:rPr>
          <w:rFonts w:ascii="宋体" w:hAnsi="宋体" w:cs="宋体" w:hint="eastAsia"/>
          <w:kern w:val="0"/>
          <w:sz w:val="24"/>
        </w:rPr>
        <w:t>本</w:t>
      </w:r>
      <w:r w:rsidRPr="003B42AC">
        <w:rPr>
          <w:rFonts w:ascii="宋体" w:hAnsi="宋体" w:cs="宋体" w:hint="eastAsia"/>
          <w:kern w:val="0"/>
          <w:sz w:val="24"/>
        </w:rPr>
        <w:t>招选</w:t>
      </w:r>
      <w:r>
        <w:rPr>
          <w:rFonts w:ascii="宋体" w:hAnsi="宋体" w:cs="宋体" w:hint="eastAsia"/>
          <w:kern w:val="0"/>
          <w:sz w:val="24"/>
        </w:rPr>
        <w:t>仅进行</w:t>
      </w:r>
      <w:r w:rsidRPr="003B42AC">
        <w:rPr>
          <w:rFonts w:ascii="宋体" w:hAnsi="宋体" w:cs="宋体" w:hint="eastAsia"/>
          <w:kern w:val="0"/>
          <w:sz w:val="24"/>
        </w:rPr>
        <w:t>1轮</w:t>
      </w:r>
      <w:r>
        <w:rPr>
          <w:rFonts w:ascii="宋体" w:hAnsi="宋体" w:cs="宋体" w:hint="eastAsia"/>
          <w:kern w:val="0"/>
          <w:sz w:val="24"/>
        </w:rPr>
        <w:t>报价，请慎重报价。</w:t>
      </w:r>
      <w:r w:rsidRPr="003A4A74">
        <w:rPr>
          <w:rFonts w:ascii="宋体" w:hAnsi="宋体" w:cs="宋体" w:hint="eastAsia"/>
          <w:kern w:val="0"/>
          <w:sz w:val="24"/>
        </w:rPr>
        <w:t>最终经评审委员评审完毕后在华新网上公布招选结果。</w:t>
      </w:r>
    </w:p>
    <w:p w:rsidR="004B7E98" w:rsidRPr="0051624A" w:rsidRDefault="00B920F9" w:rsidP="004B7E98">
      <w:pPr>
        <w:pStyle w:val="a6"/>
        <w:numPr>
          <w:ilvl w:val="0"/>
          <w:numId w:val="11"/>
        </w:numPr>
        <w:spacing w:line="480" w:lineRule="exact"/>
        <w:ind w:firstLineChars="0"/>
        <w:rPr>
          <w:rFonts w:ascii="宋体" w:hAnsi="宋体" w:cs="宋体"/>
          <w:color w:val="FF0000"/>
          <w:kern w:val="0"/>
          <w:sz w:val="24"/>
        </w:rPr>
      </w:pPr>
      <w:r>
        <w:rPr>
          <w:rFonts w:ascii="宋体" w:hAnsi="宋体" w:cs="宋体" w:hint="eastAsia"/>
          <w:color w:val="FF0000"/>
          <w:kern w:val="0"/>
          <w:sz w:val="24"/>
        </w:rPr>
        <w:t>报价为含税包干到厂价</w:t>
      </w:r>
      <w:r w:rsidR="004B7E98" w:rsidRPr="0051624A">
        <w:rPr>
          <w:rFonts w:ascii="宋体" w:hAnsi="宋体" w:cs="宋体" w:hint="eastAsia"/>
          <w:color w:val="FF0000"/>
          <w:kern w:val="0"/>
          <w:sz w:val="24"/>
        </w:rPr>
        <w:t>，最终以交货吨单价作为价格评分标准。</w:t>
      </w:r>
    </w:p>
    <w:p w:rsidR="004B7E98" w:rsidRPr="0051624A" w:rsidRDefault="004B7E98" w:rsidP="004B7E98">
      <w:pPr>
        <w:pStyle w:val="a6"/>
        <w:spacing w:line="480" w:lineRule="exact"/>
        <w:ind w:left="420" w:firstLineChars="0" w:firstLine="0"/>
        <w:rPr>
          <w:rFonts w:ascii="宋体" w:hAnsi="宋体" w:cs="宋体"/>
          <w:color w:val="FF0000"/>
          <w:kern w:val="0"/>
          <w:sz w:val="24"/>
        </w:rPr>
      </w:pPr>
      <w:r w:rsidRPr="0051624A">
        <w:rPr>
          <w:rFonts w:ascii="宋体" w:hAnsi="宋体" w:cs="宋体" w:hint="eastAsia"/>
          <w:color w:val="FF0000"/>
          <w:kern w:val="0"/>
          <w:sz w:val="24"/>
        </w:rPr>
        <w:t>注：系统在线报价，并上传加盖公章的报价附件。</w:t>
      </w:r>
    </w:p>
    <w:p w:rsidR="004B7E98" w:rsidRDefault="004B7E98" w:rsidP="004B7E98">
      <w:pPr>
        <w:pStyle w:val="a6"/>
        <w:numPr>
          <w:ilvl w:val="0"/>
          <w:numId w:val="11"/>
        </w:numPr>
        <w:spacing w:line="480" w:lineRule="exact"/>
        <w:ind w:firstLineChars="0"/>
        <w:rPr>
          <w:rFonts w:ascii="宋体" w:hAnsi="宋体" w:cs="宋体"/>
          <w:color w:val="000000"/>
          <w:kern w:val="0"/>
          <w:sz w:val="24"/>
        </w:rPr>
      </w:pPr>
      <w:r w:rsidRPr="003A4A74">
        <w:rPr>
          <w:rFonts w:ascii="宋体" w:hAnsi="宋体" w:cs="宋体" w:hint="eastAsia"/>
          <w:color w:val="000000"/>
          <w:kern w:val="0"/>
          <w:sz w:val="24"/>
        </w:rPr>
        <w:t>首轮应选网上投标报价截至时间：</w:t>
      </w:r>
      <w:r w:rsidRPr="007D3EA4">
        <w:rPr>
          <w:rFonts w:ascii="宋体" w:hAnsi="宋体" w:cs="宋体" w:hint="eastAsia"/>
          <w:color w:val="FF0000"/>
          <w:kern w:val="0"/>
          <w:sz w:val="24"/>
        </w:rPr>
        <w:t>2024年</w:t>
      </w:r>
      <w:r>
        <w:rPr>
          <w:rFonts w:ascii="宋体" w:hAnsi="宋体" w:cs="宋体" w:hint="eastAsia"/>
          <w:color w:val="FF0000"/>
          <w:kern w:val="0"/>
          <w:sz w:val="24"/>
        </w:rPr>
        <w:t>0</w:t>
      </w:r>
      <w:r w:rsidR="00F73870">
        <w:rPr>
          <w:rFonts w:ascii="宋体" w:hAnsi="宋体" w:cs="宋体" w:hint="eastAsia"/>
          <w:color w:val="FF0000"/>
          <w:kern w:val="0"/>
          <w:sz w:val="24"/>
        </w:rPr>
        <w:t>9</w:t>
      </w:r>
      <w:r w:rsidRPr="00A359EA">
        <w:rPr>
          <w:rFonts w:ascii="宋体" w:hAnsi="宋体" w:cs="宋体" w:hint="eastAsia"/>
          <w:color w:val="FF0000"/>
          <w:kern w:val="0"/>
          <w:sz w:val="24"/>
        </w:rPr>
        <w:t>月</w:t>
      </w:r>
      <w:r w:rsidR="008A7678">
        <w:rPr>
          <w:rFonts w:ascii="宋体" w:hAnsi="宋体" w:cs="宋体" w:hint="eastAsia"/>
          <w:color w:val="FF0000"/>
          <w:kern w:val="0"/>
          <w:sz w:val="24"/>
        </w:rPr>
        <w:t>2</w:t>
      </w:r>
      <w:r w:rsidR="007B3D50">
        <w:rPr>
          <w:rFonts w:ascii="宋体" w:hAnsi="宋体" w:cs="宋体" w:hint="eastAsia"/>
          <w:color w:val="FF0000"/>
          <w:kern w:val="0"/>
          <w:sz w:val="24"/>
        </w:rPr>
        <w:t>7</w:t>
      </w:r>
      <w:r w:rsidRPr="00A359EA">
        <w:rPr>
          <w:rFonts w:ascii="宋体" w:hAnsi="宋体" w:cs="宋体" w:hint="eastAsia"/>
          <w:color w:val="FF0000"/>
          <w:kern w:val="0"/>
          <w:sz w:val="24"/>
        </w:rPr>
        <w:t>日</w:t>
      </w:r>
      <w:r>
        <w:rPr>
          <w:rFonts w:ascii="宋体" w:hAnsi="宋体" w:cs="宋体" w:hint="eastAsia"/>
          <w:color w:val="FF0000"/>
          <w:kern w:val="0"/>
          <w:sz w:val="24"/>
        </w:rPr>
        <w:t>1</w:t>
      </w:r>
      <w:r w:rsidR="0058152A">
        <w:rPr>
          <w:rFonts w:ascii="宋体" w:hAnsi="宋体" w:cs="宋体" w:hint="eastAsia"/>
          <w:color w:val="FF0000"/>
          <w:kern w:val="0"/>
          <w:sz w:val="24"/>
        </w:rPr>
        <w:t>4</w:t>
      </w:r>
      <w:r w:rsidRPr="00A359EA">
        <w:rPr>
          <w:rFonts w:ascii="宋体" w:hAnsi="宋体" w:cs="宋体" w:hint="eastAsia"/>
          <w:color w:val="FF0000"/>
          <w:kern w:val="0"/>
          <w:sz w:val="24"/>
        </w:rPr>
        <w:t>:</w:t>
      </w:r>
      <w:r>
        <w:rPr>
          <w:rFonts w:ascii="宋体" w:hAnsi="宋体" w:cs="宋体" w:hint="eastAsia"/>
          <w:color w:val="FF0000"/>
          <w:kern w:val="0"/>
          <w:sz w:val="24"/>
        </w:rPr>
        <w:t>00</w:t>
      </w:r>
      <w:r w:rsidRPr="0051624A">
        <w:rPr>
          <w:rFonts w:ascii="宋体" w:hAnsi="宋体" w:cs="宋体" w:hint="eastAsia"/>
          <w:color w:val="FF0000"/>
          <w:kern w:val="0"/>
          <w:sz w:val="24"/>
        </w:rPr>
        <w:t>时</w:t>
      </w:r>
    </w:p>
    <w:p w:rsidR="004B7E98" w:rsidRPr="007D4C37" w:rsidRDefault="004B7E98" w:rsidP="004B7E98">
      <w:pPr>
        <w:pStyle w:val="a6"/>
        <w:spacing w:line="480" w:lineRule="exact"/>
        <w:ind w:left="420" w:firstLineChars="0" w:firstLine="0"/>
        <w:rPr>
          <w:rFonts w:ascii="宋体" w:hAnsi="宋体" w:cs="宋体"/>
          <w:color w:val="000000"/>
          <w:kern w:val="0"/>
          <w:sz w:val="24"/>
        </w:rPr>
      </w:pPr>
      <w:r w:rsidRPr="003B475F">
        <w:rPr>
          <w:rFonts w:ascii="宋体" w:hAnsi="宋体" w:cs="宋体" w:hint="eastAsia"/>
          <w:color w:val="000000"/>
          <w:kern w:val="0"/>
          <w:sz w:val="24"/>
        </w:rPr>
        <w:t>应选截止时间届时会关闭网上招选系统，并对所有应选人的应选书进行现场网上开启。逾期提交的或者未提交的应选文件，招选人不予受理。</w:t>
      </w:r>
    </w:p>
    <w:p w:rsidR="004B7E98" w:rsidRPr="003A4A74" w:rsidRDefault="004B7E98" w:rsidP="004B7E98">
      <w:pPr>
        <w:pStyle w:val="a6"/>
        <w:numPr>
          <w:ilvl w:val="0"/>
          <w:numId w:val="11"/>
        </w:numPr>
        <w:spacing w:line="480" w:lineRule="exact"/>
        <w:ind w:firstLineChars="0"/>
        <w:rPr>
          <w:rFonts w:ascii="宋体" w:hAnsi="宋体" w:cs="宋体"/>
          <w:color w:val="000000"/>
          <w:kern w:val="0"/>
          <w:sz w:val="24"/>
        </w:rPr>
      </w:pPr>
      <w:r w:rsidRPr="003A4A74">
        <w:rPr>
          <w:rFonts w:ascii="宋体" w:hAnsi="宋体" w:cs="宋体" w:hint="eastAsia"/>
          <w:color w:val="000000"/>
          <w:kern w:val="0"/>
          <w:sz w:val="24"/>
        </w:rPr>
        <w:t>此次评审将根据评分</w:t>
      </w:r>
      <w:r>
        <w:rPr>
          <w:rFonts w:ascii="宋体" w:hAnsi="宋体" w:cs="宋体" w:hint="eastAsia"/>
          <w:color w:val="000000"/>
          <w:kern w:val="0"/>
          <w:sz w:val="24"/>
        </w:rPr>
        <w:t>规则</w:t>
      </w:r>
      <w:r w:rsidRPr="003A4A74">
        <w:rPr>
          <w:rFonts w:ascii="宋体" w:hAnsi="宋体" w:cs="宋体" w:hint="eastAsia"/>
          <w:color w:val="000000"/>
          <w:kern w:val="0"/>
          <w:sz w:val="24"/>
        </w:rPr>
        <w:t>选出</w:t>
      </w:r>
      <w:r w:rsidRPr="0035608A">
        <w:rPr>
          <w:rFonts w:ascii="宋体" w:hAnsi="宋体" w:cs="宋体" w:hint="eastAsia"/>
          <w:color w:val="FF0000"/>
          <w:kern w:val="0"/>
          <w:sz w:val="24"/>
        </w:rPr>
        <w:t>1-2</w:t>
      </w:r>
      <w:r w:rsidRPr="003A4A74">
        <w:rPr>
          <w:rFonts w:ascii="宋体" w:hAnsi="宋体" w:cs="宋体" w:hint="eastAsia"/>
          <w:color w:val="000000"/>
          <w:kern w:val="0"/>
          <w:sz w:val="24"/>
        </w:rPr>
        <w:t>家应标人作为</w:t>
      </w:r>
      <w:r>
        <w:rPr>
          <w:rFonts w:ascii="宋体" w:hAnsi="宋体" w:cs="宋体" w:hint="eastAsia"/>
          <w:color w:val="000000"/>
          <w:kern w:val="0"/>
          <w:sz w:val="24"/>
        </w:rPr>
        <w:t>中标</w:t>
      </w:r>
      <w:r w:rsidRPr="003A4A74">
        <w:rPr>
          <w:rFonts w:ascii="宋体" w:hAnsi="宋体" w:cs="宋体" w:hint="eastAsia"/>
          <w:color w:val="000000"/>
          <w:kern w:val="0"/>
          <w:sz w:val="24"/>
        </w:rPr>
        <w:t>供应商。</w:t>
      </w:r>
    </w:p>
    <w:p w:rsidR="004B7E98" w:rsidRPr="003A4A74" w:rsidRDefault="004B7E98" w:rsidP="004B7E98">
      <w:pPr>
        <w:pStyle w:val="a6"/>
        <w:numPr>
          <w:ilvl w:val="0"/>
          <w:numId w:val="11"/>
        </w:numPr>
        <w:spacing w:line="480" w:lineRule="exact"/>
        <w:ind w:firstLineChars="0"/>
        <w:rPr>
          <w:rFonts w:ascii="宋体" w:hAnsi="宋体" w:cs="宋体"/>
          <w:color w:val="000000"/>
          <w:kern w:val="0"/>
          <w:sz w:val="24"/>
        </w:rPr>
      </w:pPr>
      <w:r w:rsidRPr="003A4A74">
        <w:rPr>
          <w:rFonts w:ascii="宋体" w:hAnsi="宋体" w:cs="宋体" w:hint="eastAsia"/>
          <w:color w:val="000000"/>
          <w:kern w:val="0"/>
          <w:sz w:val="24"/>
        </w:rPr>
        <w:t>我公司将及时通知中选人，</w:t>
      </w:r>
      <w:r w:rsidRPr="003B475F">
        <w:rPr>
          <w:rFonts w:ascii="宋体" w:hAnsi="宋体" w:cs="宋体" w:hint="eastAsia"/>
          <w:color w:val="000000"/>
          <w:kern w:val="0"/>
          <w:sz w:val="24"/>
        </w:rPr>
        <w:t xml:space="preserve">中选人接到中选通知书后需在 </w:t>
      </w:r>
      <w:r w:rsidRPr="003B475F">
        <w:rPr>
          <w:rFonts w:ascii="宋体" w:hAnsi="宋体" w:cs="宋体" w:hint="eastAsia"/>
          <w:color w:val="FF0000"/>
          <w:kern w:val="0"/>
          <w:sz w:val="24"/>
        </w:rPr>
        <w:t>7</w:t>
      </w:r>
      <w:r w:rsidRPr="003B475F">
        <w:rPr>
          <w:rFonts w:ascii="宋体" w:hAnsi="宋体" w:cs="宋体" w:hint="eastAsia"/>
          <w:color w:val="000000"/>
          <w:kern w:val="0"/>
          <w:sz w:val="24"/>
        </w:rPr>
        <w:t xml:space="preserve"> </w:t>
      </w:r>
      <w:proofErr w:type="gramStart"/>
      <w:r w:rsidRPr="003B475F">
        <w:rPr>
          <w:rFonts w:ascii="宋体" w:hAnsi="宋体" w:cs="宋体" w:hint="eastAsia"/>
          <w:color w:val="000000"/>
          <w:kern w:val="0"/>
          <w:sz w:val="24"/>
        </w:rPr>
        <w:t>个</w:t>
      </w:r>
      <w:proofErr w:type="gramEnd"/>
      <w:r w:rsidRPr="003B475F">
        <w:rPr>
          <w:rFonts w:ascii="宋体" w:hAnsi="宋体" w:cs="宋体" w:hint="eastAsia"/>
          <w:color w:val="000000"/>
          <w:kern w:val="0"/>
          <w:sz w:val="24"/>
        </w:rPr>
        <w:t xml:space="preserve">工作日内与我公司签订合同， </w:t>
      </w:r>
      <w:r>
        <w:rPr>
          <w:rFonts w:ascii="宋体" w:hAnsi="宋体" w:cs="宋体" w:hint="eastAsia"/>
          <w:color w:val="000000"/>
          <w:kern w:val="0"/>
          <w:sz w:val="24"/>
        </w:rPr>
        <w:t>因卖方逾期未签订合同，买方有权</w:t>
      </w:r>
      <w:r w:rsidRPr="003B475F">
        <w:rPr>
          <w:rFonts w:ascii="宋体" w:hAnsi="宋体" w:cs="宋体" w:hint="eastAsia"/>
          <w:color w:val="000000"/>
          <w:kern w:val="0"/>
          <w:sz w:val="24"/>
        </w:rPr>
        <w:t>扣除</w:t>
      </w:r>
      <w:r>
        <w:rPr>
          <w:rFonts w:ascii="宋体" w:hAnsi="宋体" w:cs="宋体" w:hint="eastAsia"/>
          <w:color w:val="000000"/>
          <w:kern w:val="0"/>
          <w:sz w:val="24"/>
        </w:rPr>
        <w:t>全额</w:t>
      </w:r>
      <w:r w:rsidRPr="003B475F">
        <w:rPr>
          <w:rFonts w:ascii="宋体" w:hAnsi="宋体" w:cs="宋体" w:hint="eastAsia"/>
          <w:color w:val="000000"/>
          <w:kern w:val="0"/>
          <w:sz w:val="24"/>
        </w:rPr>
        <w:t>投标保证金。</w:t>
      </w:r>
    </w:p>
    <w:p w:rsidR="004B7E98" w:rsidRPr="003A4A74" w:rsidRDefault="004B7E98" w:rsidP="004B7E98">
      <w:pPr>
        <w:pStyle w:val="a6"/>
        <w:numPr>
          <w:ilvl w:val="0"/>
          <w:numId w:val="11"/>
        </w:numPr>
        <w:spacing w:line="480" w:lineRule="exact"/>
        <w:ind w:firstLineChars="0"/>
        <w:rPr>
          <w:rFonts w:ascii="宋体" w:hAnsi="宋体" w:cs="宋体"/>
          <w:kern w:val="0"/>
          <w:sz w:val="24"/>
        </w:rPr>
      </w:pPr>
      <w:r w:rsidRPr="00D1139B">
        <w:rPr>
          <w:rFonts w:ascii="宋体" w:hAnsi="宋体" w:cs="宋体" w:hint="eastAsia"/>
          <w:kern w:val="0"/>
          <w:sz w:val="24"/>
        </w:rPr>
        <w:t>如有质检报告或其他有关文件材料</w:t>
      </w:r>
      <w:proofErr w:type="gramStart"/>
      <w:r w:rsidRPr="00D1139B">
        <w:rPr>
          <w:rFonts w:ascii="宋体" w:hAnsi="宋体" w:cs="宋体" w:hint="eastAsia"/>
          <w:kern w:val="0"/>
          <w:sz w:val="24"/>
        </w:rPr>
        <w:t>扫描件请同时</w:t>
      </w:r>
      <w:proofErr w:type="gramEnd"/>
      <w:r w:rsidRPr="00D1139B">
        <w:rPr>
          <w:rFonts w:ascii="宋体" w:hAnsi="宋体" w:cs="宋体" w:hint="eastAsia"/>
          <w:kern w:val="0"/>
          <w:sz w:val="24"/>
        </w:rPr>
        <w:t>上传，如果无法完全满足招选订单总数量时请在备注里写明可供货时间及数量，应选人应于填写当日与我公司联系，备注内容必须取得我公司明确同意方才有效，我公司不同意备注内容且双方无法协商一致的，该次投标作废标处理</w:t>
      </w:r>
      <w:r w:rsidRPr="003A4A74">
        <w:rPr>
          <w:rFonts w:ascii="宋体" w:hAnsi="宋体" w:cs="宋体" w:hint="eastAsia"/>
          <w:kern w:val="0"/>
          <w:sz w:val="24"/>
        </w:rPr>
        <w:t>。</w:t>
      </w:r>
    </w:p>
    <w:p w:rsidR="004B7E98" w:rsidRDefault="004B7E98" w:rsidP="004B7E98">
      <w:pPr>
        <w:pStyle w:val="a6"/>
        <w:numPr>
          <w:ilvl w:val="0"/>
          <w:numId w:val="11"/>
        </w:numPr>
        <w:spacing w:line="480" w:lineRule="exact"/>
        <w:ind w:firstLineChars="0"/>
        <w:rPr>
          <w:rFonts w:ascii="宋体" w:hAnsi="宋体" w:cs="宋体"/>
          <w:color w:val="000000"/>
          <w:kern w:val="0"/>
          <w:sz w:val="24"/>
        </w:rPr>
      </w:pPr>
      <w:r>
        <w:rPr>
          <w:rFonts w:ascii="宋体" w:hAnsi="宋体" w:cs="宋体" w:hint="eastAsia"/>
          <w:kern w:val="0"/>
          <w:sz w:val="24"/>
        </w:rPr>
        <w:t>如中选供应商</w:t>
      </w:r>
      <w:r w:rsidRPr="003A4A74">
        <w:rPr>
          <w:rFonts w:ascii="宋体" w:hAnsi="宋体" w:cs="宋体" w:hint="eastAsia"/>
          <w:kern w:val="0"/>
          <w:sz w:val="24"/>
        </w:rPr>
        <w:t>中标后在约定时间内无法完成订单计划，</w:t>
      </w:r>
      <w:r>
        <w:rPr>
          <w:rFonts w:ascii="宋体" w:hAnsi="宋体" w:cs="宋体" w:hint="eastAsia"/>
          <w:kern w:val="0"/>
          <w:sz w:val="24"/>
        </w:rPr>
        <w:t>将被</w:t>
      </w:r>
      <w:r w:rsidRPr="003A4A74">
        <w:rPr>
          <w:rFonts w:ascii="宋体" w:hAnsi="宋体" w:cs="宋体" w:hint="eastAsia"/>
          <w:kern w:val="0"/>
          <w:sz w:val="24"/>
        </w:rPr>
        <w:t>视为恶意投标，根据华新采购招</w:t>
      </w:r>
      <w:r>
        <w:rPr>
          <w:rFonts w:ascii="宋体" w:hAnsi="宋体" w:cs="宋体" w:hint="eastAsia"/>
          <w:color w:val="000000"/>
          <w:kern w:val="0"/>
          <w:sz w:val="24"/>
        </w:rPr>
        <w:t>选管理办法规定，将被列入</w:t>
      </w:r>
      <w:r w:rsidRPr="003A4A74">
        <w:rPr>
          <w:rFonts w:ascii="宋体" w:hAnsi="宋体" w:cs="宋体" w:hint="eastAsia"/>
          <w:color w:val="000000"/>
          <w:kern w:val="0"/>
          <w:sz w:val="24"/>
        </w:rPr>
        <w:t>负面清单（</w:t>
      </w:r>
      <w:r w:rsidRPr="003A4A74">
        <w:rPr>
          <w:rFonts w:ascii="宋体" w:hAnsi="宋体" w:cs="宋体" w:hint="eastAsia"/>
          <w:color w:val="000000" w:themeColor="text1"/>
          <w:kern w:val="0"/>
          <w:sz w:val="24"/>
        </w:rPr>
        <w:t>终身禁止在</w:t>
      </w:r>
      <w:r w:rsidRPr="003A4A74">
        <w:rPr>
          <w:rFonts w:ascii="宋体" w:hAnsi="宋体" w:cs="宋体" w:hint="eastAsia"/>
          <w:color w:val="000000"/>
          <w:kern w:val="0"/>
          <w:sz w:val="24"/>
        </w:rPr>
        <w:t>华新任何单位投标），招选方有权终</w:t>
      </w:r>
      <w:r w:rsidRPr="003A4A74">
        <w:rPr>
          <w:rFonts w:ascii="宋体" w:hAnsi="宋体" w:cs="宋体" w:hint="eastAsia"/>
          <w:color w:val="000000"/>
          <w:kern w:val="0"/>
          <w:sz w:val="24"/>
        </w:rPr>
        <w:lastRenderedPageBreak/>
        <w:t>止合同且不退还履约保证金。</w:t>
      </w:r>
    </w:p>
    <w:p w:rsidR="00E45FFD" w:rsidRPr="004B7E98" w:rsidRDefault="00E45FFD" w:rsidP="00A359EA">
      <w:pPr>
        <w:pStyle w:val="a6"/>
        <w:spacing w:line="480" w:lineRule="exact"/>
        <w:ind w:left="420" w:firstLineChars="0" w:firstLine="0"/>
        <w:rPr>
          <w:rFonts w:ascii="宋体" w:hAnsi="宋体" w:cs="宋体"/>
          <w:color w:val="000000"/>
          <w:kern w:val="0"/>
          <w:sz w:val="24"/>
        </w:rPr>
      </w:pPr>
      <w:bookmarkStart w:id="0" w:name="_GoBack"/>
      <w:bookmarkEnd w:id="0"/>
    </w:p>
    <w:p w:rsidR="001A3A04" w:rsidRPr="0043539B" w:rsidRDefault="007F2185" w:rsidP="0043539B">
      <w:pPr>
        <w:pStyle w:val="a6"/>
        <w:spacing w:line="480" w:lineRule="exact"/>
        <w:ind w:left="420" w:firstLineChars="1000" w:firstLine="3213"/>
        <w:rPr>
          <w:rFonts w:ascii="宋体" w:hAnsi="宋体" w:cs="宋体"/>
          <w:color w:val="000000"/>
          <w:kern w:val="0"/>
          <w:sz w:val="24"/>
        </w:rPr>
      </w:pPr>
      <w:r w:rsidRPr="0043539B">
        <w:rPr>
          <w:rFonts w:ascii="宋体" w:hAnsi="宋体" w:hint="eastAsia"/>
          <w:b/>
          <w:sz w:val="32"/>
        </w:rPr>
        <w:t>六、</w:t>
      </w:r>
      <w:r w:rsidR="001B31FF" w:rsidRPr="0043539B">
        <w:rPr>
          <w:rFonts w:ascii="宋体" w:hAnsi="宋体" w:hint="eastAsia"/>
          <w:b/>
          <w:sz w:val="32"/>
        </w:rPr>
        <w:t>合同</w:t>
      </w:r>
      <w:r w:rsidR="003308A4" w:rsidRPr="0043539B">
        <w:rPr>
          <w:rFonts w:ascii="宋体" w:hAnsi="宋体" w:hint="eastAsia"/>
          <w:b/>
          <w:sz w:val="32"/>
        </w:rPr>
        <w:t>主要</w:t>
      </w:r>
      <w:r w:rsidR="001B31FF" w:rsidRPr="0043539B">
        <w:rPr>
          <w:rFonts w:ascii="宋体" w:hAnsi="宋体" w:hint="eastAsia"/>
          <w:b/>
          <w:sz w:val="32"/>
        </w:rPr>
        <w:t>条款</w:t>
      </w:r>
    </w:p>
    <w:p w:rsidR="00BF6D6B" w:rsidRPr="009901EB" w:rsidRDefault="00B53EAD" w:rsidP="009901EB">
      <w:pPr>
        <w:pStyle w:val="a6"/>
        <w:numPr>
          <w:ilvl w:val="0"/>
          <w:numId w:val="12"/>
        </w:numPr>
        <w:spacing w:line="480" w:lineRule="exact"/>
        <w:ind w:firstLineChars="0"/>
        <w:rPr>
          <w:rFonts w:ascii="宋体" w:hAnsi="宋体"/>
          <w:sz w:val="24"/>
        </w:rPr>
      </w:pPr>
      <w:r w:rsidRPr="003A4A74">
        <w:rPr>
          <w:rFonts w:ascii="宋体" w:hAnsi="宋体" w:hint="eastAsia"/>
          <w:sz w:val="24"/>
        </w:rPr>
        <w:t>烟煤</w:t>
      </w:r>
      <w:r w:rsidR="004A018C" w:rsidRPr="003A4A74">
        <w:rPr>
          <w:rFonts w:ascii="宋体" w:hAnsi="宋体" w:hint="eastAsia"/>
          <w:sz w:val="24"/>
        </w:rPr>
        <w:t>质量</w:t>
      </w:r>
      <w:r w:rsidR="001113A3" w:rsidRPr="003A4A74">
        <w:rPr>
          <w:rFonts w:ascii="宋体" w:hAnsi="宋体" w:hint="eastAsia"/>
          <w:sz w:val="24"/>
        </w:rPr>
        <w:t>指标要求：</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879"/>
        <w:gridCol w:w="1127"/>
        <w:gridCol w:w="1135"/>
        <w:gridCol w:w="1274"/>
        <w:gridCol w:w="999"/>
        <w:gridCol w:w="1341"/>
        <w:gridCol w:w="1204"/>
      </w:tblGrid>
      <w:tr w:rsidR="00411AED" w:rsidRPr="003A4A74" w:rsidTr="00701773">
        <w:trPr>
          <w:trHeight w:val="560"/>
        </w:trPr>
        <w:tc>
          <w:tcPr>
            <w:tcW w:w="470" w:type="pct"/>
            <w:shd w:val="clear" w:color="auto" w:fill="auto"/>
            <w:vAlign w:val="center"/>
          </w:tcPr>
          <w:p w:rsidR="00411AED" w:rsidRPr="003A4A74" w:rsidRDefault="00411AED" w:rsidP="00411AED">
            <w:pPr>
              <w:spacing w:line="260" w:lineRule="exact"/>
              <w:jc w:val="center"/>
              <w:rPr>
                <w:rFonts w:ascii="宋体" w:hAnsi="宋体"/>
                <w:sz w:val="24"/>
              </w:rPr>
            </w:pPr>
            <w:r w:rsidRPr="003A4A74">
              <w:rPr>
                <w:rFonts w:ascii="宋体" w:hAnsi="宋体" w:hint="eastAsia"/>
                <w:sz w:val="24"/>
              </w:rPr>
              <w:t>品种</w:t>
            </w:r>
          </w:p>
        </w:tc>
        <w:tc>
          <w:tcPr>
            <w:tcW w:w="950" w:type="pct"/>
            <w:shd w:val="clear" w:color="auto" w:fill="auto"/>
            <w:vAlign w:val="center"/>
          </w:tcPr>
          <w:p w:rsidR="00411AED" w:rsidRPr="006A2373" w:rsidRDefault="00411AED" w:rsidP="00411AED">
            <w:pPr>
              <w:spacing w:line="260" w:lineRule="exact"/>
              <w:jc w:val="center"/>
              <w:rPr>
                <w:rFonts w:ascii="宋体" w:hAnsi="宋体"/>
                <w:sz w:val="24"/>
              </w:rPr>
            </w:pPr>
            <w:r w:rsidRPr="006A2373">
              <w:rPr>
                <w:rFonts w:ascii="宋体" w:hAnsi="宋体" w:hint="eastAsia"/>
                <w:sz w:val="24"/>
              </w:rPr>
              <w:t xml:space="preserve">收到基低位发热量 </w:t>
            </w:r>
            <w:proofErr w:type="spellStart"/>
            <w:r w:rsidRPr="006A2373">
              <w:rPr>
                <w:rFonts w:ascii="宋体" w:hAnsi="宋体" w:hint="eastAsia"/>
                <w:sz w:val="24"/>
              </w:rPr>
              <w:t>Qnet</w:t>
            </w:r>
            <w:proofErr w:type="spellEnd"/>
            <w:r w:rsidRPr="006A2373">
              <w:rPr>
                <w:rFonts w:ascii="宋体" w:hAnsi="宋体" w:hint="eastAsia"/>
                <w:sz w:val="24"/>
              </w:rPr>
              <w:t xml:space="preserve">, </w:t>
            </w:r>
            <w:proofErr w:type="spellStart"/>
            <w:r w:rsidRPr="006A2373">
              <w:rPr>
                <w:rFonts w:ascii="宋体" w:hAnsi="宋体" w:hint="eastAsia"/>
                <w:sz w:val="24"/>
              </w:rPr>
              <w:t>ar</w:t>
            </w:r>
            <w:proofErr w:type="spellEnd"/>
          </w:p>
        </w:tc>
        <w:tc>
          <w:tcPr>
            <w:tcW w:w="570" w:type="pct"/>
            <w:shd w:val="clear" w:color="auto" w:fill="auto"/>
            <w:vAlign w:val="center"/>
          </w:tcPr>
          <w:p w:rsidR="00411AED" w:rsidRPr="006A2373" w:rsidRDefault="00411AED" w:rsidP="00411AED">
            <w:pPr>
              <w:spacing w:line="260" w:lineRule="exact"/>
              <w:jc w:val="center"/>
              <w:rPr>
                <w:rFonts w:ascii="宋体" w:hAnsi="宋体"/>
                <w:sz w:val="24"/>
              </w:rPr>
            </w:pPr>
            <w:r w:rsidRPr="006A2373">
              <w:rPr>
                <w:rFonts w:ascii="宋体" w:hAnsi="宋体" w:hint="eastAsia"/>
                <w:sz w:val="24"/>
              </w:rPr>
              <w:t>全</w:t>
            </w:r>
            <w:proofErr w:type="gramStart"/>
            <w:r w:rsidRPr="006A2373">
              <w:rPr>
                <w:rFonts w:ascii="宋体" w:hAnsi="宋体" w:hint="eastAsia"/>
                <w:sz w:val="24"/>
              </w:rPr>
              <w:t>水份</w:t>
            </w:r>
            <w:proofErr w:type="gramEnd"/>
          </w:p>
          <w:p w:rsidR="00411AED" w:rsidRPr="006A2373" w:rsidRDefault="00411AED" w:rsidP="00411AED">
            <w:pPr>
              <w:spacing w:line="260" w:lineRule="exact"/>
              <w:jc w:val="center"/>
              <w:rPr>
                <w:rFonts w:ascii="宋体" w:hAnsi="宋体"/>
                <w:sz w:val="24"/>
              </w:rPr>
            </w:pPr>
            <w:r w:rsidRPr="006A2373">
              <w:rPr>
                <w:rFonts w:ascii="宋体" w:hAnsi="宋体" w:hint="eastAsia"/>
                <w:sz w:val="24"/>
              </w:rPr>
              <w:t>Mt</w:t>
            </w:r>
          </w:p>
        </w:tc>
        <w:tc>
          <w:tcPr>
            <w:tcW w:w="574" w:type="pct"/>
            <w:shd w:val="clear" w:color="auto" w:fill="auto"/>
            <w:vAlign w:val="center"/>
          </w:tcPr>
          <w:p w:rsidR="00411AED" w:rsidRPr="006A2373" w:rsidRDefault="00411AED" w:rsidP="00411AED">
            <w:pPr>
              <w:spacing w:line="280" w:lineRule="exact"/>
              <w:jc w:val="center"/>
              <w:rPr>
                <w:rFonts w:ascii="宋体" w:hAnsi="宋体"/>
                <w:sz w:val="24"/>
              </w:rPr>
            </w:pPr>
            <w:r w:rsidRPr="006A2373">
              <w:rPr>
                <w:rFonts w:ascii="宋体" w:hAnsi="宋体" w:hint="eastAsia"/>
                <w:sz w:val="24"/>
              </w:rPr>
              <w:t>空干基水Mad</w:t>
            </w:r>
          </w:p>
        </w:tc>
        <w:tc>
          <w:tcPr>
            <w:tcW w:w="644" w:type="pct"/>
            <w:shd w:val="clear" w:color="auto" w:fill="auto"/>
            <w:vAlign w:val="center"/>
          </w:tcPr>
          <w:p w:rsidR="00411AED" w:rsidRPr="006A2373" w:rsidRDefault="00411AED" w:rsidP="00411AED">
            <w:pPr>
              <w:spacing w:line="280" w:lineRule="exact"/>
              <w:jc w:val="center"/>
              <w:rPr>
                <w:rFonts w:ascii="宋体" w:hAnsi="宋体"/>
                <w:sz w:val="24"/>
              </w:rPr>
            </w:pPr>
            <w:r w:rsidRPr="006A7BD6">
              <w:rPr>
                <w:rFonts w:ascii="宋体" w:hAnsi="宋体" w:hint="eastAsia"/>
                <w:sz w:val="24"/>
              </w:rPr>
              <w:t>空干基</w:t>
            </w:r>
            <w:r w:rsidRPr="006A2373">
              <w:rPr>
                <w:rFonts w:ascii="宋体" w:hAnsi="宋体" w:hint="eastAsia"/>
                <w:sz w:val="24"/>
              </w:rPr>
              <w:t>全硫</w:t>
            </w:r>
          </w:p>
          <w:p w:rsidR="00411AED" w:rsidRPr="006A2373" w:rsidRDefault="00411AED" w:rsidP="00411AED">
            <w:pPr>
              <w:spacing w:line="280" w:lineRule="exact"/>
              <w:jc w:val="center"/>
              <w:rPr>
                <w:rFonts w:ascii="宋体" w:hAnsi="宋体"/>
                <w:sz w:val="24"/>
              </w:rPr>
            </w:pPr>
            <w:proofErr w:type="spellStart"/>
            <w:r>
              <w:rPr>
                <w:rFonts w:ascii="宋体" w:hAnsi="宋体" w:hint="eastAsia"/>
                <w:sz w:val="24"/>
              </w:rPr>
              <w:t>St,ad</w:t>
            </w:r>
            <w:proofErr w:type="spellEnd"/>
          </w:p>
        </w:tc>
        <w:tc>
          <w:tcPr>
            <w:tcW w:w="505" w:type="pct"/>
            <w:vAlign w:val="center"/>
          </w:tcPr>
          <w:p w:rsidR="00411AED" w:rsidRDefault="00411AED" w:rsidP="00411AED">
            <w:pPr>
              <w:spacing w:line="260" w:lineRule="exact"/>
              <w:jc w:val="center"/>
              <w:rPr>
                <w:rFonts w:ascii="宋体" w:hAnsi="宋体"/>
                <w:sz w:val="24"/>
              </w:rPr>
            </w:pPr>
            <w:r>
              <w:rPr>
                <w:rFonts w:ascii="宋体" w:hAnsi="宋体" w:hint="eastAsia"/>
                <w:sz w:val="24"/>
              </w:rPr>
              <w:t>灰分</w:t>
            </w:r>
          </w:p>
          <w:p w:rsidR="00411AED" w:rsidRPr="006A7BD6" w:rsidRDefault="00411AED" w:rsidP="00411AED">
            <w:pPr>
              <w:spacing w:line="260" w:lineRule="exact"/>
              <w:jc w:val="center"/>
              <w:rPr>
                <w:rFonts w:ascii="宋体" w:hAnsi="宋体"/>
                <w:sz w:val="24"/>
              </w:rPr>
            </w:pPr>
            <w:proofErr w:type="spellStart"/>
            <w:r>
              <w:rPr>
                <w:rFonts w:ascii="宋体" w:hAnsi="宋体" w:hint="eastAsia"/>
                <w:sz w:val="24"/>
              </w:rPr>
              <w:t>Aad</w:t>
            </w:r>
            <w:proofErr w:type="spellEnd"/>
          </w:p>
        </w:tc>
        <w:tc>
          <w:tcPr>
            <w:tcW w:w="678" w:type="pct"/>
            <w:vAlign w:val="center"/>
          </w:tcPr>
          <w:p w:rsidR="00411AED" w:rsidRPr="006A2373" w:rsidRDefault="00411AED" w:rsidP="00411AED">
            <w:pPr>
              <w:spacing w:line="260" w:lineRule="exact"/>
              <w:jc w:val="center"/>
              <w:rPr>
                <w:rFonts w:ascii="宋体" w:hAnsi="宋体"/>
                <w:sz w:val="24"/>
              </w:rPr>
            </w:pPr>
            <w:r w:rsidRPr="006A7BD6">
              <w:rPr>
                <w:rFonts w:ascii="宋体" w:hAnsi="宋体" w:hint="eastAsia"/>
                <w:sz w:val="24"/>
              </w:rPr>
              <w:t>空干基</w:t>
            </w:r>
            <w:r w:rsidRPr="006A2373">
              <w:rPr>
                <w:rFonts w:ascii="宋体" w:hAnsi="宋体" w:hint="eastAsia"/>
                <w:sz w:val="24"/>
              </w:rPr>
              <w:t>挥发份</w:t>
            </w:r>
            <w:proofErr w:type="spellStart"/>
            <w:r w:rsidRPr="006A2373">
              <w:rPr>
                <w:rFonts w:ascii="宋体" w:hAnsi="宋体" w:hint="eastAsia"/>
                <w:sz w:val="24"/>
              </w:rPr>
              <w:t>Vad</w:t>
            </w:r>
            <w:proofErr w:type="spellEnd"/>
          </w:p>
        </w:tc>
        <w:tc>
          <w:tcPr>
            <w:tcW w:w="609" w:type="pct"/>
            <w:vAlign w:val="center"/>
          </w:tcPr>
          <w:p w:rsidR="00411AED" w:rsidRPr="00866781" w:rsidRDefault="00411AED" w:rsidP="00411AED">
            <w:pPr>
              <w:spacing w:line="260" w:lineRule="exact"/>
              <w:jc w:val="center"/>
              <w:rPr>
                <w:rFonts w:ascii="宋体" w:hAnsi="宋体"/>
                <w:color w:val="000000" w:themeColor="text1"/>
                <w:sz w:val="24"/>
              </w:rPr>
            </w:pPr>
            <w:r w:rsidRPr="00866781">
              <w:rPr>
                <w:rFonts w:ascii="宋体" w:hAnsi="宋体" w:hint="eastAsia"/>
                <w:color w:val="000000" w:themeColor="text1"/>
                <w:sz w:val="24"/>
              </w:rPr>
              <w:t>粒度</w:t>
            </w:r>
          </w:p>
          <w:p w:rsidR="00411AED" w:rsidRPr="0051624A" w:rsidRDefault="00411AED" w:rsidP="00411AED">
            <w:pPr>
              <w:spacing w:line="260" w:lineRule="exact"/>
              <w:jc w:val="center"/>
              <w:rPr>
                <w:rFonts w:ascii="宋体" w:hAnsi="宋体"/>
                <w:color w:val="FF0000"/>
                <w:sz w:val="24"/>
              </w:rPr>
            </w:pPr>
            <w:r w:rsidRPr="00866781">
              <w:rPr>
                <w:rFonts w:ascii="宋体" w:hAnsi="宋体" w:hint="eastAsia"/>
                <w:color w:val="000000" w:themeColor="text1"/>
                <w:sz w:val="24"/>
              </w:rPr>
              <w:t>Size</w:t>
            </w:r>
          </w:p>
        </w:tc>
      </w:tr>
      <w:tr w:rsidR="00411AED" w:rsidRPr="003A4A74" w:rsidTr="00701773">
        <w:trPr>
          <w:trHeight w:val="459"/>
        </w:trPr>
        <w:tc>
          <w:tcPr>
            <w:tcW w:w="470" w:type="pct"/>
            <w:shd w:val="clear" w:color="auto" w:fill="auto"/>
            <w:vAlign w:val="center"/>
          </w:tcPr>
          <w:p w:rsidR="00411AED" w:rsidRPr="003B42AC" w:rsidRDefault="00411AED" w:rsidP="00866781">
            <w:pPr>
              <w:spacing w:line="280" w:lineRule="exact"/>
              <w:jc w:val="center"/>
              <w:rPr>
                <w:rFonts w:ascii="宋体" w:hAnsi="宋体"/>
                <w:sz w:val="24"/>
              </w:rPr>
            </w:pPr>
            <w:r w:rsidRPr="003B42AC">
              <w:rPr>
                <w:rFonts w:ascii="宋体" w:hAnsi="宋体" w:hint="eastAsia"/>
                <w:sz w:val="24"/>
              </w:rPr>
              <w:t>烟煤</w:t>
            </w:r>
          </w:p>
        </w:tc>
        <w:tc>
          <w:tcPr>
            <w:tcW w:w="950" w:type="pct"/>
            <w:shd w:val="clear" w:color="auto" w:fill="auto"/>
            <w:vAlign w:val="center"/>
          </w:tcPr>
          <w:p w:rsidR="00411AED" w:rsidRPr="003B42AC" w:rsidRDefault="00411AED" w:rsidP="00866781">
            <w:pPr>
              <w:spacing w:line="260" w:lineRule="exact"/>
              <w:jc w:val="center"/>
              <w:rPr>
                <w:rFonts w:ascii="宋体" w:hAnsi="宋体"/>
                <w:sz w:val="24"/>
              </w:rPr>
            </w:pPr>
            <w:r w:rsidRPr="00EA2722">
              <w:rPr>
                <w:rFonts w:ascii="宋体" w:hAnsi="宋体" w:hint="eastAsia"/>
                <w:color w:val="FF0000"/>
                <w:sz w:val="24"/>
              </w:rPr>
              <w:t>≥</w:t>
            </w:r>
            <w:r>
              <w:rPr>
                <w:rFonts w:ascii="宋体" w:hAnsi="宋体" w:hint="eastAsia"/>
                <w:color w:val="FF0000"/>
                <w:sz w:val="24"/>
              </w:rPr>
              <w:t>6</w:t>
            </w:r>
            <w:r w:rsidR="0058152A">
              <w:rPr>
                <w:rFonts w:ascii="宋体" w:hAnsi="宋体" w:hint="eastAsia"/>
                <w:color w:val="FF0000"/>
                <w:sz w:val="24"/>
              </w:rPr>
              <w:t>3</w:t>
            </w:r>
            <w:r>
              <w:rPr>
                <w:rFonts w:ascii="宋体" w:hAnsi="宋体" w:hint="eastAsia"/>
                <w:color w:val="FF0000"/>
                <w:sz w:val="24"/>
              </w:rPr>
              <w:t>00</w:t>
            </w:r>
            <w:r w:rsidRPr="003B42AC">
              <w:rPr>
                <w:rFonts w:ascii="宋体" w:hAnsi="宋体" w:hint="eastAsia"/>
                <w:sz w:val="24"/>
              </w:rPr>
              <w:t>大卡/公斤</w:t>
            </w:r>
          </w:p>
        </w:tc>
        <w:tc>
          <w:tcPr>
            <w:tcW w:w="570" w:type="pct"/>
            <w:shd w:val="clear" w:color="auto" w:fill="auto"/>
            <w:vAlign w:val="center"/>
          </w:tcPr>
          <w:p w:rsidR="00411AED" w:rsidRPr="003B42AC" w:rsidRDefault="00411AED" w:rsidP="00866781">
            <w:pPr>
              <w:spacing w:line="260" w:lineRule="exact"/>
              <w:jc w:val="center"/>
              <w:rPr>
                <w:rFonts w:ascii="宋体" w:hAnsi="宋体"/>
                <w:sz w:val="24"/>
              </w:rPr>
            </w:pPr>
            <w:r w:rsidRPr="00EA2722">
              <w:rPr>
                <w:rFonts w:ascii="宋体" w:hAnsi="宋体" w:hint="eastAsia"/>
                <w:color w:val="FF0000"/>
                <w:sz w:val="24"/>
              </w:rPr>
              <w:t>≤1</w:t>
            </w:r>
            <w:r>
              <w:rPr>
                <w:rFonts w:ascii="宋体" w:hAnsi="宋体" w:hint="eastAsia"/>
                <w:color w:val="FF0000"/>
                <w:sz w:val="24"/>
              </w:rPr>
              <w:t>2</w:t>
            </w:r>
            <w:r w:rsidRPr="00EA2722">
              <w:rPr>
                <w:rFonts w:ascii="宋体" w:hAnsi="宋体"/>
                <w:sz w:val="24"/>
              </w:rPr>
              <w:t>﹪</w:t>
            </w:r>
          </w:p>
        </w:tc>
        <w:tc>
          <w:tcPr>
            <w:tcW w:w="574" w:type="pct"/>
            <w:shd w:val="clear" w:color="auto" w:fill="auto"/>
            <w:vAlign w:val="center"/>
          </w:tcPr>
          <w:p w:rsidR="00411AED" w:rsidRPr="003B42AC" w:rsidRDefault="00411AED" w:rsidP="00866781">
            <w:pPr>
              <w:spacing w:line="280" w:lineRule="exact"/>
              <w:jc w:val="center"/>
              <w:rPr>
                <w:rFonts w:ascii="宋体" w:hAnsi="宋体"/>
                <w:sz w:val="24"/>
              </w:rPr>
            </w:pPr>
            <w:r w:rsidRPr="00EA2722">
              <w:rPr>
                <w:rFonts w:ascii="宋体" w:hAnsi="宋体" w:hint="eastAsia"/>
                <w:color w:val="FF0000"/>
                <w:sz w:val="24"/>
              </w:rPr>
              <w:t>≤</w:t>
            </w:r>
            <w:r>
              <w:rPr>
                <w:rFonts w:ascii="宋体" w:hAnsi="宋体" w:hint="eastAsia"/>
                <w:color w:val="FF0000"/>
                <w:sz w:val="24"/>
              </w:rPr>
              <w:t>2</w:t>
            </w:r>
            <w:r w:rsidRPr="00EA2722">
              <w:rPr>
                <w:rFonts w:ascii="宋体" w:hAnsi="宋体" w:hint="eastAsia"/>
                <w:color w:val="FF0000"/>
                <w:sz w:val="24"/>
              </w:rPr>
              <w:t>.</w:t>
            </w:r>
            <w:r>
              <w:rPr>
                <w:rFonts w:ascii="宋体" w:hAnsi="宋体" w:hint="eastAsia"/>
                <w:color w:val="FF0000"/>
                <w:sz w:val="24"/>
              </w:rPr>
              <w:t>5</w:t>
            </w:r>
            <w:r w:rsidRPr="00EA2722">
              <w:rPr>
                <w:rFonts w:ascii="宋体" w:hAnsi="宋体"/>
                <w:sz w:val="24"/>
              </w:rPr>
              <w:t>﹪</w:t>
            </w:r>
          </w:p>
        </w:tc>
        <w:tc>
          <w:tcPr>
            <w:tcW w:w="644" w:type="pct"/>
            <w:shd w:val="clear" w:color="auto" w:fill="auto"/>
            <w:vAlign w:val="center"/>
          </w:tcPr>
          <w:p w:rsidR="00411AED" w:rsidRPr="0094689E" w:rsidRDefault="00411AED" w:rsidP="00866781">
            <w:pPr>
              <w:spacing w:line="280" w:lineRule="exact"/>
              <w:jc w:val="center"/>
              <w:rPr>
                <w:rFonts w:ascii="宋体" w:hAnsi="宋体"/>
                <w:color w:val="FF0000"/>
                <w:sz w:val="24"/>
              </w:rPr>
            </w:pPr>
            <w:r w:rsidRPr="00EA2722">
              <w:rPr>
                <w:rFonts w:ascii="宋体" w:hAnsi="宋体" w:hint="eastAsia"/>
                <w:color w:val="FF0000"/>
                <w:sz w:val="24"/>
              </w:rPr>
              <w:t>≤1.</w:t>
            </w:r>
            <w:r>
              <w:rPr>
                <w:rFonts w:ascii="宋体" w:hAnsi="宋体" w:hint="eastAsia"/>
                <w:color w:val="FF0000"/>
                <w:sz w:val="24"/>
              </w:rPr>
              <w:t>0</w:t>
            </w:r>
            <w:r w:rsidRPr="00EA2722">
              <w:rPr>
                <w:rFonts w:ascii="宋体" w:hAnsi="宋体"/>
                <w:sz w:val="24"/>
              </w:rPr>
              <w:t>﹪</w:t>
            </w:r>
          </w:p>
        </w:tc>
        <w:tc>
          <w:tcPr>
            <w:tcW w:w="505" w:type="pct"/>
            <w:vAlign w:val="center"/>
          </w:tcPr>
          <w:p w:rsidR="00411AED" w:rsidRDefault="00866781" w:rsidP="00866781">
            <w:pPr>
              <w:spacing w:line="360" w:lineRule="auto"/>
              <w:jc w:val="center"/>
              <w:rPr>
                <w:rFonts w:ascii="宋体" w:hAnsi="宋体"/>
                <w:color w:val="FF0000"/>
                <w:sz w:val="24"/>
              </w:rPr>
            </w:pPr>
            <w:r w:rsidRPr="00866781">
              <w:rPr>
                <w:rFonts w:ascii="宋体" w:hAnsi="宋体" w:hint="eastAsia"/>
                <w:color w:val="FF0000"/>
                <w:sz w:val="24"/>
              </w:rPr>
              <w:t>≤</w:t>
            </w:r>
            <w:r w:rsidR="00975E4C">
              <w:rPr>
                <w:rFonts w:ascii="宋体" w:hAnsi="宋体" w:hint="eastAsia"/>
                <w:color w:val="FF0000"/>
                <w:sz w:val="24"/>
              </w:rPr>
              <w:t>9</w:t>
            </w:r>
            <w:r w:rsidRPr="00866781">
              <w:rPr>
                <w:rFonts w:ascii="宋体" w:hAnsi="宋体" w:hint="eastAsia"/>
                <w:color w:val="000000" w:themeColor="text1"/>
                <w:sz w:val="24"/>
              </w:rPr>
              <w:t>%</w:t>
            </w:r>
          </w:p>
        </w:tc>
        <w:tc>
          <w:tcPr>
            <w:tcW w:w="678" w:type="pct"/>
            <w:vAlign w:val="center"/>
          </w:tcPr>
          <w:p w:rsidR="00411AED" w:rsidRPr="0094689E" w:rsidRDefault="00701773" w:rsidP="00701773">
            <w:pPr>
              <w:spacing w:line="360" w:lineRule="auto"/>
              <w:jc w:val="center"/>
              <w:rPr>
                <w:rFonts w:ascii="宋体" w:hAnsi="宋体"/>
                <w:color w:val="FF0000"/>
                <w:sz w:val="24"/>
              </w:rPr>
            </w:pPr>
            <w:proofErr w:type="spellStart"/>
            <w:r w:rsidRPr="00701773">
              <w:rPr>
                <w:rFonts w:ascii="宋体" w:hAnsi="宋体"/>
                <w:color w:val="FF0000"/>
                <w:sz w:val="24"/>
              </w:rPr>
              <w:t>Vad</w:t>
            </w:r>
            <w:proofErr w:type="spellEnd"/>
            <w:r w:rsidRPr="00701773">
              <w:rPr>
                <w:rFonts w:ascii="宋体" w:hAnsi="宋体" w:hint="eastAsia"/>
                <w:color w:val="FF0000"/>
                <w:sz w:val="24"/>
              </w:rPr>
              <w:t>≥</w:t>
            </w:r>
            <w:r w:rsidR="00411AED">
              <w:rPr>
                <w:rFonts w:ascii="宋体" w:hAnsi="宋体" w:hint="eastAsia"/>
                <w:color w:val="FF0000"/>
                <w:sz w:val="24"/>
              </w:rPr>
              <w:t>30</w:t>
            </w:r>
            <w:r w:rsidRPr="00701773">
              <w:rPr>
                <w:rFonts w:ascii="宋体" w:hAnsi="宋体" w:hint="eastAsia"/>
                <w:color w:val="000000" w:themeColor="text1"/>
                <w:sz w:val="24"/>
              </w:rPr>
              <w:t>%</w:t>
            </w:r>
          </w:p>
        </w:tc>
        <w:tc>
          <w:tcPr>
            <w:tcW w:w="609" w:type="pct"/>
            <w:vAlign w:val="center"/>
          </w:tcPr>
          <w:p w:rsidR="00411AED" w:rsidRPr="0051624A" w:rsidRDefault="00411AED" w:rsidP="00866781">
            <w:pPr>
              <w:spacing w:line="260" w:lineRule="exact"/>
              <w:jc w:val="center"/>
              <w:rPr>
                <w:rFonts w:ascii="宋体" w:hAnsi="宋体"/>
                <w:color w:val="FF0000"/>
                <w:sz w:val="24"/>
              </w:rPr>
            </w:pPr>
            <w:r w:rsidRPr="0051624A">
              <w:rPr>
                <w:rFonts w:ascii="宋体" w:hAnsi="宋体" w:hint="eastAsia"/>
                <w:color w:val="FF0000"/>
                <w:sz w:val="24"/>
              </w:rPr>
              <w:t>≤</w:t>
            </w:r>
            <w:r w:rsidR="007954AD">
              <w:rPr>
                <w:rFonts w:ascii="宋体" w:hAnsi="宋体" w:hint="eastAsia"/>
                <w:color w:val="FF0000"/>
                <w:sz w:val="24"/>
              </w:rPr>
              <w:t>3</w:t>
            </w:r>
            <w:r>
              <w:rPr>
                <w:rFonts w:ascii="宋体" w:hAnsi="宋体" w:hint="eastAsia"/>
                <w:color w:val="FF0000"/>
                <w:sz w:val="24"/>
              </w:rPr>
              <w:t>0</w:t>
            </w:r>
            <w:r w:rsidRPr="0051624A">
              <w:rPr>
                <w:rFonts w:ascii="宋体" w:hAnsi="宋体" w:hint="eastAsia"/>
                <w:color w:val="FF0000"/>
                <w:sz w:val="24"/>
              </w:rPr>
              <w:t>mm</w:t>
            </w:r>
          </w:p>
        </w:tc>
      </w:tr>
    </w:tbl>
    <w:p w:rsidR="006B3AF4" w:rsidRPr="006B3AF4" w:rsidRDefault="006B3AF4" w:rsidP="006B3AF4">
      <w:pPr>
        <w:pStyle w:val="a6"/>
        <w:spacing w:line="480" w:lineRule="exact"/>
        <w:ind w:left="420" w:firstLineChars="0" w:firstLine="0"/>
        <w:rPr>
          <w:rFonts w:ascii="宋体" w:hAnsi="宋体"/>
          <w:sz w:val="24"/>
        </w:rPr>
      </w:pPr>
    </w:p>
    <w:p w:rsidR="007A1B8F" w:rsidRDefault="007A1B8F" w:rsidP="007A1B8F">
      <w:pPr>
        <w:pStyle w:val="a6"/>
        <w:numPr>
          <w:ilvl w:val="0"/>
          <w:numId w:val="12"/>
        </w:numPr>
        <w:spacing w:line="480" w:lineRule="exact"/>
        <w:ind w:firstLineChars="0"/>
        <w:rPr>
          <w:rFonts w:ascii="宋体" w:hAnsi="宋体"/>
          <w:sz w:val="24"/>
        </w:rPr>
      </w:pPr>
      <w:r>
        <w:rPr>
          <w:rFonts w:ascii="宋体" w:hAnsi="宋体"/>
          <w:sz w:val="24"/>
        </w:rPr>
        <w:t>数质量验收</w:t>
      </w:r>
      <w:r w:rsidR="006C6F02" w:rsidRPr="0001529E">
        <w:rPr>
          <w:rFonts w:ascii="宋体" w:hAnsi="宋体"/>
          <w:sz w:val="24"/>
        </w:rPr>
        <w:t>标准：</w:t>
      </w:r>
    </w:p>
    <w:p w:rsidR="00E24E79" w:rsidRPr="003A4A74" w:rsidRDefault="00E24E79" w:rsidP="00E24E79">
      <w:pPr>
        <w:pStyle w:val="a6"/>
        <w:numPr>
          <w:ilvl w:val="0"/>
          <w:numId w:val="16"/>
        </w:numPr>
        <w:spacing w:line="480" w:lineRule="exact"/>
        <w:ind w:firstLineChars="0"/>
        <w:rPr>
          <w:rFonts w:ascii="宋体" w:hAnsi="宋体" w:cs="宋体"/>
          <w:vanish/>
          <w:color w:val="000000"/>
          <w:kern w:val="0"/>
          <w:sz w:val="24"/>
        </w:rPr>
      </w:pPr>
    </w:p>
    <w:p w:rsidR="00E24E79" w:rsidRPr="003A4A74" w:rsidRDefault="00E24E79" w:rsidP="00E24E79">
      <w:pPr>
        <w:pStyle w:val="a6"/>
        <w:numPr>
          <w:ilvl w:val="0"/>
          <w:numId w:val="16"/>
        </w:numPr>
        <w:spacing w:line="480" w:lineRule="exact"/>
        <w:ind w:firstLineChars="0"/>
        <w:rPr>
          <w:rFonts w:ascii="宋体" w:hAnsi="宋体" w:cs="宋体"/>
          <w:vanish/>
          <w:color w:val="000000"/>
          <w:kern w:val="0"/>
          <w:sz w:val="24"/>
        </w:rPr>
      </w:pPr>
    </w:p>
    <w:tbl>
      <w:tblPr>
        <w:tblW w:w="9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636"/>
      </w:tblGrid>
      <w:tr w:rsidR="006B3AF4" w:rsidRPr="00B9505D" w:rsidTr="00C749AA">
        <w:trPr>
          <w:trHeight w:val="317"/>
        </w:trPr>
        <w:tc>
          <w:tcPr>
            <w:tcW w:w="2124"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质量名称</w:t>
            </w:r>
          </w:p>
        </w:tc>
        <w:tc>
          <w:tcPr>
            <w:tcW w:w="7636"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质量扣罚标准</w:t>
            </w:r>
          </w:p>
        </w:tc>
      </w:tr>
      <w:tr w:rsidR="006B3AF4" w:rsidRPr="00B9505D" w:rsidTr="00C749AA">
        <w:trPr>
          <w:trHeight w:val="922"/>
        </w:trPr>
        <w:tc>
          <w:tcPr>
            <w:tcW w:w="2124"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shd w:val="pct15" w:color="auto" w:fill="FFFFFF"/>
              </w:rPr>
            </w:pPr>
            <w:r w:rsidRPr="00EA2722">
              <w:rPr>
                <w:rFonts w:asciiTheme="minorEastAsia" w:eastAsiaTheme="minorEastAsia" w:hAnsiTheme="minorEastAsia" w:cs="Arial"/>
                <w:color w:val="FF0000"/>
                <w:sz w:val="24"/>
              </w:rPr>
              <w:t>收到基低位发热量</w:t>
            </w:r>
          </w:p>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w:t>
            </w:r>
            <w:proofErr w:type="spellStart"/>
            <w:r w:rsidRPr="00EA2722">
              <w:rPr>
                <w:rFonts w:asciiTheme="minorEastAsia" w:eastAsiaTheme="minorEastAsia" w:hAnsiTheme="minorEastAsia" w:cs="Arial"/>
                <w:color w:val="FF0000"/>
                <w:sz w:val="24"/>
              </w:rPr>
              <w:t>Qnet</w:t>
            </w:r>
            <w:proofErr w:type="spellEnd"/>
            <w:r w:rsidRPr="00EA2722">
              <w:rPr>
                <w:rFonts w:asciiTheme="minorEastAsia" w:eastAsiaTheme="minorEastAsia" w:hAnsiTheme="minorEastAsia" w:cs="Arial"/>
                <w:color w:val="FF0000"/>
                <w:sz w:val="24"/>
              </w:rPr>
              <w:t xml:space="preserve">, </w:t>
            </w:r>
            <w:proofErr w:type="spellStart"/>
            <w:r w:rsidRPr="00EA2722">
              <w:rPr>
                <w:rFonts w:asciiTheme="minorEastAsia" w:eastAsiaTheme="minorEastAsia" w:hAnsiTheme="minorEastAsia" w:cs="Arial"/>
                <w:color w:val="FF0000"/>
                <w:sz w:val="24"/>
              </w:rPr>
              <w:t>ar</w:t>
            </w:r>
            <w:proofErr w:type="spellEnd"/>
            <w:r w:rsidRPr="00EA2722">
              <w:rPr>
                <w:rFonts w:asciiTheme="minorEastAsia" w:eastAsiaTheme="minorEastAsia" w:hAnsiTheme="minorEastAsia" w:cs="Arial"/>
                <w:color w:val="FF0000"/>
                <w:sz w:val="24"/>
              </w:rPr>
              <w:t>）</w:t>
            </w:r>
          </w:p>
        </w:tc>
        <w:tc>
          <w:tcPr>
            <w:tcW w:w="7636" w:type="dxa"/>
            <w:shd w:val="clear" w:color="auto" w:fill="auto"/>
            <w:vAlign w:val="center"/>
          </w:tcPr>
          <w:p w:rsidR="006B3AF4" w:rsidRPr="00EA2722" w:rsidRDefault="006B3AF4" w:rsidP="00C749AA">
            <w:pPr>
              <w:pStyle w:val="a6"/>
              <w:numPr>
                <w:ilvl w:val="0"/>
                <w:numId w:val="17"/>
              </w:numPr>
              <w:spacing w:line="280" w:lineRule="exact"/>
              <w:ind w:firstLineChars="0"/>
              <w:jc w:val="left"/>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0大卡/</w:t>
            </w:r>
            <w:proofErr w:type="gramStart"/>
            <w:r w:rsidRPr="00EA2722">
              <w:rPr>
                <w:rFonts w:asciiTheme="minorEastAsia" w:eastAsiaTheme="minorEastAsia" w:hAnsiTheme="minorEastAsia" w:cs="Arial" w:hint="eastAsia"/>
                <w:color w:val="FF0000"/>
                <w:sz w:val="24"/>
              </w:rPr>
              <w:t>千克≤</w:t>
            </w:r>
            <w:proofErr w:type="gramEnd"/>
            <w:r w:rsidRPr="00EA2722">
              <w:rPr>
                <w:rFonts w:asciiTheme="minorEastAsia" w:eastAsiaTheme="minorEastAsia" w:hAnsiTheme="minorEastAsia" w:cs="Arial" w:hint="eastAsia"/>
                <w:color w:val="FF0000"/>
                <w:sz w:val="24"/>
              </w:rPr>
              <w:t>收到基低位发热量＜</w:t>
            </w:r>
            <w:r w:rsidR="00866781">
              <w:rPr>
                <w:rFonts w:asciiTheme="minorEastAsia" w:eastAsiaTheme="minorEastAsia" w:hAnsiTheme="minorEastAsia" w:cs="Arial" w:hint="eastAsia"/>
                <w:color w:val="FF0000"/>
                <w:sz w:val="24"/>
              </w:rPr>
              <w:t>6</w:t>
            </w:r>
            <w:r w:rsidR="00975E4C">
              <w:rPr>
                <w:rFonts w:asciiTheme="minorEastAsia" w:eastAsiaTheme="minorEastAsia" w:hAnsiTheme="minorEastAsia" w:cs="Arial" w:hint="eastAsia"/>
                <w:color w:val="FF0000"/>
                <w:sz w:val="24"/>
              </w:rPr>
              <w:t>3</w:t>
            </w:r>
            <w:r w:rsidR="006C3FA2">
              <w:rPr>
                <w:rFonts w:asciiTheme="minorEastAsia" w:eastAsiaTheme="minorEastAsia" w:hAnsiTheme="minorEastAsia" w:cs="Arial" w:hint="eastAsia"/>
                <w:color w:val="FF0000"/>
                <w:sz w:val="24"/>
              </w:rPr>
              <w:t>00</w:t>
            </w:r>
            <w:r w:rsidRPr="00EA2722">
              <w:rPr>
                <w:rFonts w:asciiTheme="minorEastAsia" w:eastAsiaTheme="minorEastAsia" w:hAnsiTheme="minorEastAsia" w:cs="Arial" w:hint="eastAsia"/>
                <w:color w:val="FF0000"/>
                <w:sz w:val="24"/>
              </w:rPr>
              <w:t>大卡/千克，因入库或其他原因无法拒绝收货的，除按实际交货热值每减少1大卡/千克，价格减少（合同价格/基准发热量</w:t>
            </w:r>
            <w:r w:rsidR="00866781">
              <w:rPr>
                <w:rFonts w:asciiTheme="minorEastAsia" w:eastAsiaTheme="minorEastAsia" w:hAnsiTheme="minorEastAsia" w:cs="Arial" w:hint="eastAsia"/>
                <w:color w:val="FF0000"/>
                <w:sz w:val="24"/>
              </w:rPr>
              <w:t>6</w:t>
            </w:r>
            <w:r w:rsidR="00975E4C">
              <w:rPr>
                <w:rFonts w:asciiTheme="minorEastAsia" w:eastAsiaTheme="minorEastAsia" w:hAnsiTheme="minorEastAsia" w:cs="Arial" w:hint="eastAsia"/>
                <w:color w:val="FF0000"/>
                <w:sz w:val="24"/>
              </w:rPr>
              <w:t>3</w:t>
            </w:r>
            <w:r w:rsidR="00FB6FBB">
              <w:rPr>
                <w:rFonts w:asciiTheme="minorEastAsia" w:eastAsiaTheme="minorEastAsia" w:hAnsiTheme="minorEastAsia" w:cs="Arial" w:hint="eastAsia"/>
                <w:color w:val="FF0000"/>
                <w:sz w:val="24"/>
              </w:rPr>
              <w:t>00</w:t>
            </w:r>
            <w:r w:rsidRPr="00EA2722">
              <w:rPr>
                <w:rFonts w:asciiTheme="minorEastAsia" w:eastAsiaTheme="minorEastAsia" w:hAnsiTheme="minorEastAsia" w:cs="Arial" w:hint="eastAsia"/>
                <w:color w:val="FF0000"/>
                <w:sz w:val="24"/>
              </w:rPr>
              <w:t>大卡/千克）元/吨外，每吨加扣</w:t>
            </w:r>
            <w:r w:rsidR="00C84D8E">
              <w:rPr>
                <w:rFonts w:asciiTheme="minorEastAsia" w:eastAsiaTheme="minorEastAsia" w:hAnsiTheme="minorEastAsia" w:cs="Arial" w:hint="eastAsia"/>
                <w:color w:val="FF0000"/>
                <w:sz w:val="24"/>
              </w:rPr>
              <w:t>50</w:t>
            </w:r>
            <w:r w:rsidRPr="00EA2722">
              <w:rPr>
                <w:rFonts w:asciiTheme="minorEastAsia" w:eastAsiaTheme="minorEastAsia" w:hAnsiTheme="minorEastAsia" w:cs="Arial" w:hint="eastAsia"/>
                <w:color w:val="FF0000"/>
                <w:sz w:val="24"/>
              </w:rPr>
              <w:t>元/吨；(保留4位小数)</w:t>
            </w:r>
            <w:r w:rsidRPr="00EA2722">
              <w:rPr>
                <w:rFonts w:asciiTheme="minorEastAsia" w:eastAsiaTheme="minorEastAsia" w:hAnsiTheme="minorEastAsia" w:cs="Arial"/>
                <w:color w:val="FF0000"/>
                <w:sz w:val="24"/>
              </w:rPr>
              <w:t>。</w:t>
            </w:r>
          </w:p>
          <w:p w:rsidR="006B3AF4" w:rsidRPr="00EA2722" w:rsidRDefault="006B3AF4" w:rsidP="00C749AA">
            <w:pPr>
              <w:pStyle w:val="a6"/>
              <w:numPr>
                <w:ilvl w:val="0"/>
                <w:numId w:val="17"/>
              </w:numPr>
              <w:spacing w:line="280" w:lineRule="exact"/>
              <w:ind w:firstLineChars="0"/>
              <w:jc w:val="left"/>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收到基低位发热量≥</w:t>
            </w:r>
            <w:r w:rsidR="00866781">
              <w:rPr>
                <w:rFonts w:asciiTheme="minorEastAsia" w:eastAsiaTheme="minorEastAsia" w:hAnsiTheme="minorEastAsia" w:cs="Arial" w:hint="eastAsia"/>
                <w:color w:val="FF0000"/>
                <w:sz w:val="24"/>
              </w:rPr>
              <w:t>6</w:t>
            </w:r>
            <w:r w:rsidR="00975E4C">
              <w:rPr>
                <w:rFonts w:asciiTheme="minorEastAsia" w:eastAsiaTheme="minorEastAsia" w:hAnsiTheme="minorEastAsia" w:cs="Arial" w:hint="eastAsia"/>
                <w:color w:val="FF0000"/>
                <w:sz w:val="24"/>
              </w:rPr>
              <w:t>3</w:t>
            </w:r>
            <w:r w:rsidRPr="00EA2722">
              <w:rPr>
                <w:rFonts w:asciiTheme="minorEastAsia" w:eastAsiaTheme="minorEastAsia" w:hAnsiTheme="minorEastAsia" w:cs="Arial" w:hint="eastAsia"/>
                <w:color w:val="FF0000"/>
                <w:sz w:val="24"/>
              </w:rPr>
              <w:t>00大卡/千克，实际交货热值每增加1大卡/千克，价格增加（合同价格/基准发热量</w:t>
            </w:r>
            <w:r w:rsidR="00866781">
              <w:rPr>
                <w:rFonts w:asciiTheme="minorEastAsia" w:eastAsiaTheme="minorEastAsia" w:hAnsiTheme="minorEastAsia" w:cs="Arial" w:hint="eastAsia"/>
                <w:color w:val="FF0000"/>
                <w:sz w:val="24"/>
              </w:rPr>
              <w:t>6</w:t>
            </w:r>
            <w:r w:rsidR="00975E4C">
              <w:rPr>
                <w:rFonts w:asciiTheme="minorEastAsia" w:eastAsiaTheme="minorEastAsia" w:hAnsiTheme="minorEastAsia" w:cs="Arial" w:hint="eastAsia"/>
                <w:color w:val="FF0000"/>
                <w:sz w:val="24"/>
              </w:rPr>
              <w:t>3</w:t>
            </w:r>
            <w:r w:rsidR="00FB6FBB">
              <w:rPr>
                <w:rFonts w:asciiTheme="minorEastAsia" w:eastAsiaTheme="minorEastAsia" w:hAnsiTheme="minorEastAsia" w:cs="Arial" w:hint="eastAsia"/>
                <w:color w:val="FF0000"/>
                <w:sz w:val="24"/>
              </w:rPr>
              <w:t>00</w:t>
            </w:r>
            <w:r w:rsidRPr="00EA2722">
              <w:rPr>
                <w:rFonts w:asciiTheme="minorEastAsia" w:eastAsiaTheme="minorEastAsia" w:hAnsiTheme="minorEastAsia" w:cs="Arial" w:hint="eastAsia"/>
                <w:color w:val="FF0000"/>
                <w:sz w:val="24"/>
              </w:rPr>
              <w:t>大卡/千克）元/吨；(保留4位小数)</w:t>
            </w:r>
          </w:p>
          <w:p w:rsidR="006B3AF4" w:rsidRPr="00EA2722" w:rsidRDefault="006B3AF4" w:rsidP="00FB6FBB">
            <w:pPr>
              <w:pStyle w:val="a6"/>
              <w:spacing w:line="280" w:lineRule="exact"/>
              <w:ind w:left="360" w:firstLineChars="0" w:firstLine="0"/>
              <w:jc w:val="left"/>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（基准热值</w:t>
            </w:r>
            <w:r w:rsidR="00866781">
              <w:rPr>
                <w:rFonts w:asciiTheme="minorEastAsia" w:eastAsiaTheme="minorEastAsia" w:hAnsiTheme="minorEastAsia" w:cs="Arial" w:hint="eastAsia"/>
                <w:color w:val="FF0000"/>
                <w:sz w:val="24"/>
              </w:rPr>
              <w:t>6</w:t>
            </w:r>
            <w:r w:rsidR="00975E4C">
              <w:rPr>
                <w:rFonts w:asciiTheme="minorEastAsia" w:eastAsiaTheme="minorEastAsia" w:hAnsiTheme="minorEastAsia" w:cs="Arial" w:hint="eastAsia"/>
                <w:color w:val="FF0000"/>
                <w:sz w:val="24"/>
              </w:rPr>
              <w:t>3</w:t>
            </w:r>
            <w:r w:rsidR="00FB6FBB">
              <w:rPr>
                <w:rFonts w:asciiTheme="minorEastAsia" w:eastAsiaTheme="minorEastAsia" w:hAnsiTheme="minorEastAsia" w:cs="Arial" w:hint="eastAsia"/>
                <w:color w:val="FF0000"/>
                <w:sz w:val="24"/>
              </w:rPr>
              <w:t>00</w:t>
            </w:r>
            <w:r w:rsidRPr="00EA2722">
              <w:rPr>
                <w:rFonts w:asciiTheme="minorEastAsia" w:eastAsiaTheme="minorEastAsia" w:hAnsiTheme="minorEastAsia" w:cs="Arial" w:hint="eastAsia"/>
                <w:color w:val="FF0000"/>
                <w:sz w:val="24"/>
              </w:rPr>
              <w:t>大卡/公斤，吨单价四舍五入小数点后保留两位，热值单价四舍五入小数点后保留四位）。</w:t>
            </w:r>
          </w:p>
        </w:tc>
      </w:tr>
      <w:tr w:rsidR="006B3AF4" w:rsidRPr="00B9505D" w:rsidTr="00C749AA">
        <w:trPr>
          <w:trHeight w:val="317"/>
        </w:trPr>
        <w:tc>
          <w:tcPr>
            <w:tcW w:w="2124"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全</w:t>
            </w:r>
            <w:proofErr w:type="gramStart"/>
            <w:r w:rsidRPr="00EA2722">
              <w:rPr>
                <w:rFonts w:asciiTheme="minorEastAsia" w:eastAsiaTheme="minorEastAsia" w:hAnsiTheme="minorEastAsia" w:cs="Arial"/>
                <w:color w:val="FF0000"/>
                <w:sz w:val="24"/>
              </w:rPr>
              <w:t>水份</w:t>
            </w:r>
            <w:proofErr w:type="gramEnd"/>
            <w:r w:rsidRPr="00EA2722">
              <w:rPr>
                <w:rFonts w:asciiTheme="minorEastAsia" w:eastAsiaTheme="minorEastAsia" w:hAnsiTheme="minorEastAsia" w:cs="Arial"/>
                <w:color w:val="FF0000"/>
                <w:sz w:val="24"/>
              </w:rPr>
              <w:t>（ Mt ）</w:t>
            </w:r>
          </w:p>
        </w:tc>
        <w:tc>
          <w:tcPr>
            <w:tcW w:w="7636" w:type="dxa"/>
            <w:shd w:val="clear" w:color="auto" w:fill="auto"/>
            <w:vAlign w:val="center"/>
          </w:tcPr>
          <w:p w:rsidR="006B3AF4" w:rsidRPr="00EA2722" w:rsidRDefault="006B3AF4" w:rsidP="00C749AA">
            <w:pPr>
              <w:spacing w:line="280" w:lineRule="exact"/>
              <w:jc w:val="left"/>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 xml:space="preserve">超出 </w:t>
            </w:r>
            <w:r w:rsidRPr="00EA2722">
              <w:rPr>
                <w:rFonts w:asciiTheme="minorEastAsia" w:eastAsiaTheme="minorEastAsia" w:hAnsiTheme="minorEastAsia" w:cs="Arial"/>
                <w:color w:val="FF0000"/>
                <w:sz w:val="24"/>
                <w:u w:val="single"/>
              </w:rPr>
              <w:t>1</w:t>
            </w:r>
            <w:r w:rsidR="00866781">
              <w:rPr>
                <w:rFonts w:asciiTheme="minorEastAsia" w:eastAsiaTheme="minorEastAsia" w:hAnsiTheme="minorEastAsia" w:cs="Arial"/>
                <w:color w:val="FF0000"/>
                <w:sz w:val="24"/>
                <w:u w:val="single"/>
              </w:rPr>
              <w:t>2</w:t>
            </w:r>
            <w:r w:rsidRPr="00EA2722">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部分按百分比扣除相应吨位</w:t>
            </w:r>
            <w:r w:rsidRPr="00EA2722">
              <w:rPr>
                <w:rFonts w:asciiTheme="minorEastAsia" w:eastAsiaTheme="minorEastAsia" w:hAnsiTheme="minorEastAsia" w:cs="Arial" w:hint="eastAsia"/>
                <w:color w:val="FF0000"/>
                <w:sz w:val="24"/>
              </w:rPr>
              <w:t>（四舍五入，小数点后保留两位，下同）。</w:t>
            </w:r>
          </w:p>
        </w:tc>
      </w:tr>
      <w:tr w:rsidR="006B3AF4" w:rsidRPr="00B9505D" w:rsidTr="00C749AA">
        <w:trPr>
          <w:trHeight w:val="303"/>
        </w:trPr>
        <w:tc>
          <w:tcPr>
            <w:tcW w:w="2124"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空干基水（Mad）</w:t>
            </w:r>
          </w:p>
        </w:tc>
        <w:tc>
          <w:tcPr>
            <w:tcW w:w="7636" w:type="dxa"/>
            <w:shd w:val="clear" w:color="auto" w:fill="auto"/>
            <w:vAlign w:val="center"/>
          </w:tcPr>
          <w:p w:rsidR="006B3AF4" w:rsidRPr="00EA2722" w:rsidRDefault="006B3AF4" w:rsidP="00C749AA">
            <w:pPr>
              <w:spacing w:line="280" w:lineRule="exact"/>
              <w:jc w:val="left"/>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超过</w:t>
            </w:r>
            <w:r w:rsidR="00FB6FBB">
              <w:rPr>
                <w:rFonts w:asciiTheme="minorEastAsia" w:eastAsiaTheme="minorEastAsia" w:hAnsiTheme="minorEastAsia" w:cs="Arial"/>
                <w:color w:val="FF0000"/>
                <w:sz w:val="24"/>
                <w:u w:val="single"/>
              </w:rPr>
              <w:t xml:space="preserve"> </w:t>
            </w:r>
            <w:r w:rsidR="00866781">
              <w:rPr>
                <w:rFonts w:asciiTheme="minorEastAsia" w:eastAsiaTheme="minorEastAsia" w:hAnsiTheme="minorEastAsia" w:cs="Arial"/>
                <w:color w:val="FF0000"/>
                <w:sz w:val="24"/>
                <w:u w:val="single"/>
              </w:rPr>
              <w:t>2.5</w:t>
            </w:r>
            <w:r w:rsidRPr="00EA2722">
              <w:rPr>
                <w:rFonts w:asciiTheme="minorEastAsia" w:eastAsiaTheme="minorEastAsia" w:hAnsiTheme="minorEastAsia" w:cs="Arial"/>
                <w:color w:val="FF0000"/>
                <w:sz w:val="24"/>
                <w:u w:val="single"/>
              </w:rPr>
              <w:t>%</w:t>
            </w:r>
            <w:r w:rsidRPr="00EA2722">
              <w:rPr>
                <w:rFonts w:asciiTheme="minorEastAsia" w:eastAsiaTheme="minorEastAsia" w:hAnsiTheme="minorEastAsia" w:cs="Arial"/>
                <w:color w:val="FF0000"/>
                <w:sz w:val="24"/>
              </w:rPr>
              <w:t>的部分，每超0.1﹪扣包干价</w:t>
            </w:r>
            <w:r w:rsidRPr="00EA2722">
              <w:rPr>
                <w:rFonts w:asciiTheme="minorEastAsia" w:eastAsiaTheme="minorEastAsia" w:hAnsiTheme="minorEastAsia" w:cs="Arial"/>
                <w:color w:val="FF0000"/>
                <w:sz w:val="24"/>
                <w:u w:val="single"/>
              </w:rPr>
              <w:t xml:space="preserve">  </w:t>
            </w:r>
            <w:r w:rsidR="00701773">
              <w:rPr>
                <w:rFonts w:asciiTheme="minorEastAsia" w:eastAsiaTheme="minorEastAsia" w:hAnsiTheme="minorEastAsia" w:cs="Arial"/>
                <w:color w:val="FF0000"/>
                <w:sz w:val="24"/>
                <w:u w:val="single"/>
              </w:rPr>
              <w:t>5</w:t>
            </w:r>
            <w:r w:rsidRPr="00EA2722">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元/吨</w:t>
            </w:r>
          </w:p>
        </w:tc>
      </w:tr>
      <w:tr w:rsidR="006B3AF4" w:rsidRPr="00B9505D" w:rsidTr="00C749AA">
        <w:trPr>
          <w:trHeight w:val="303"/>
        </w:trPr>
        <w:tc>
          <w:tcPr>
            <w:tcW w:w="2124" w:type="dxa"/>
            <w:vMerge w:val="restart"/>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空干基</w:t>
            </w:r>
            <w:r w:rsidRPr="00EA2722">
              <w:rPr>
                <w:rFonts w:asciiTheme="minorEastAsia" w:eastAsiaTheme="minorEastAsia" w:hAnsiTheme="minorEastAsia" w:cs="Arial"/>
                <w:color w:val="FF0000"/>
                <w:sz w:val="24"/>
              </w:rPr>
              <w:t>全硫（</w:t>
            </w:r>
            <w:proofErr w:type="spellStart"/>
            <w:r w:rsidRPr="00EA2722">
              <w:rPr>
                <w:rFonts w:asciiTheme="minorEastAsia" w:eastAsiaTheme="minorEastAsia" w:hAnsiTheme="minorEastAsia" w:cs="Arial"/>
                <w:color w:val="FF0000"/>
                <w:sz w:val="24"/>
              </w:rPr>
              <w:t>St,ad</w:t>
            </w:r>
            <w:proofErr w:type="spellEnd"/>
            <w:r w:rsidRPr="00EA2722">
              <w:rPr>
                <w:rFonts w:asciiTheme="minorEastAsia" w:eastAsiaTheme="minorEastAsia" w:hAnsiTheme="minorEastAsia" w:cs="Arial"/>
                <w:color w:val="FF0000"/>
                <w:sz w:val="24"/>
              </w:rPr>
              <w:t>）</w:t>
            </w:r>
          </w:p>
        </w:tc>
        <w:tc>
          <w:tcPr>
            <w:tcW w:w="7636" w:type="dxa"/>
            <w:shd w:val="clear" w:color="auto" w:fill="auto"/>
            <w:vAlign w:val="center"/>
          </w:tcPr>
          <w:p w:rsidR="006B3AF4" w:rsidRPr="00EA2722" w:rsidRDefault="006B3AF4" w:rsidP="00C749AA">
            <w:pPr>
              <w:spacing w:line="280" w:lineRule="exact"/>
              <w:jc w:val="left"/>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超过</w:t>
            </w:r>
            <w:r w:rsidRPr="00701773">
              <w:rPr>
                <w:rFonts w:asciiTheme="minorEastAsia" w:eastAsiaTheme="minorEastAsia" w:hAnsiTheme="minorEastAsia" w:cs="Arial"/>
                <w:color w:val="FF0000"/>
                <w:sz w:val="24"/>
                <w:u w:val="single"/>
              </w:rPr>
              <w:t>1.</w:t>
            </w:r>
            <w:r w:rsidR="00BE6DD6" w:rsidRPr="00701773">
              <w:rPr>
                <w:rFonts w:asciiTheme="minorEastAsia" w:eastAsiaTheme="minorEastAsia" w:hAnsiTheme="minorEastAsia" w:cs="Arial"/>
                <w:color w:val="FF0000"/>
                <w:sz w:val="24"/>
                <w:u w:val="single"/>
              </w:rPr>
              <w:t>0</w:t>
            </w:r>
            <w:r w:rsidRPr="00701773">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﹪的部分，每超0.1﹪扣包干价</w:t>
            </w:r>
            <w:r w:rsidRPr="00EA2722">
              <w:rPr>
                <w:rFonts w:asciiTheme="minorEastAsia" w:eastAsiaTheme="minorEastAsia" w:hAnsiTheme="minorEastAsia" w:cs="Arial"/>
                <w:color w:val="FF0000"/>
                <w:sz w:val="24"/>
                <w:u w:val="single"/>
              </w:rPr>
              <w:t xml:space="preserve">  </w:t>
            </w:r>
            <w:r w:rsidR="00701773">
              <w:rPr>
                <w:rFonts w:asciiTheme="minorEastAsia" w:eastAsiaTheme="minorEastAsia" w:hAnsiTheme="minorEastAsia" w:cs="Arial"/>
                <w:color w:val="FF0000"/>
                <w:sz w:val="24"/>
                <w:u w:val="single"/>
              </w:rPr>
              <w:t>5</w:t>
            </w:r>
            <w:r w:rsidRPr="00EA2722">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元/吨</w:t>
            </w:r>
          </w:p>
        </w:tc>
      </w:tr>
      <w:tr w:rsidR="006B3AF4" w:rsidRPr="00B9505D" w:rsidTr="00C749AA">
        <w:trPr>
          <w:trHeight w:val="160"/>
        </w:trPr>
        <w:tc>
          <w:tcPr>
            <w:tcW w:w="2124" w:type="dxa"/>
            <w:vMerge/>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p>
        </w:tc>
        <w:tc>
          <w:tcPr>
            <w:tcW w:w="7636" w:type="dxa"/>
            <w:shd w:val="clear" w:color="auto" w:fill="auto"/>
            <w:vAlign w:val="center"/>
          </w:tcPr>
          <w:p w:rsidR="006B3AF4" w:rsidRPr="00EA2722" w:rsidRDefault="006B3AF4" w:rsidP="00C749AA">
            <w:pPr>
              <w:spacing w:line="280" w:lineRule="exact"/>
              <w:jc w:val="left"/>
              <w:rPr>
                <w:rFonts w:asciiTheme="minorEastAsia" w:eastAsiaTheme="minorEastAsia" w:hAnsiTheme="minorEastAsia" w:cs="Arial"/>
                <w:color w:val="FF0000"/>
                <w:sz w:val="24"/>
              </w:rPr>
            </w:pPr>
            <w:r w:rsidRPr="00EA2722">
              <w:rPr>
                <w:rFonts w:asciiTheme="minorEastAsia" w:eastAsiaTheme="minorEastAsia" w:hAnsiTheme="minorEastAsia" w:cs="Arial"/>
                <w:color w:val="FF0000"/>
                <w:sz w:val="24"/>
              </w:rPr>
              <w:t>超过</w:t>
            </w:r>
            <w:r w:rsidRPr="00EA2722">
              <w:rPr>
                <w:rFonts w:asciiTheme="minorEastAsia" w:eastAsiaTheme="minorEastAsia" w:hAnsiTheme="minorEastAsia" w:cs="Arial"/>
                <w:color w:val="FF0000"/>
                <w:sz w:val="24"/>
                <w:u w:val="single"/>
              </w:rPr>
              <w:t xml:space="preserve">  1.</w:t>
            </w:r>
            <w:r w:rsidRPr="00EA2722">
              <w:rPr>
                <w:rFonts w:asciiTheme="minorEastAsia" w:eastAsiaTheme="minorEastAsia" w:hAnsiTheme="minorEastAsia" w:cs="Arial" w:hint="eastAsia"/>
                <w:color w:val="FF0000"/>
                <w:sz w:val="24"/>
                <w:u w:val="single"/>
              </w:rPr>
              <w:t>5</w:t>
            </w:r>
            <w:r w:rsidRPr="00EA2722">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﹪买方有权拒绝收货，因入库或其他原因无法拒绝收货的，除按＞1.</w:t>
            </w:r>
            <w:r w:rsidR="00BE6DD6">
              <w:rPr>
                <w:rFonts w:asciiTheme="minorEastAsia" w:eastAsiaTheme="minorEastAsia" w:hAnsiTheme="minorEastAsia" w:cs="Arial"/>
                <w:color w:val="FF0000"/>
                <w:sz w:val="24"/>
              </w:rPr>
              <w:t>0</w:t>
            </w:r>
            <w:r w:rsidRPr="00EA2722">
              <w:rPr>
                <w:rFonts w:asciiTheme="minorEastAsia" w:eastAsiaTheme="minorEastAsia" w:hAnsiTheme="minorEastAsia" w:cs="Arial"/>
                <w:color w:val="FF0000"/>
                <w:sz w:val="24"/>
              </w:rPr>
              <w:t>﹪每超0.1﹪扣包干价</w:t>
            </w:r>
            <w:r w:rsidRPr="00EA2722">
              <w:rPr>
                <w:rFonts w:asciiTheme="minorEastAsia" w:eastAsiaTheme="minorEastAsia" w:hAnsiTheme="minorEastAsia" w:cs="Arial"/>
                <w:color w:val="FF0000"/>
                <w:sz w:val="24"/>
                <w:u w:val="single"/>
              </w:rPr>
              <w:t xml:space="preserve">  </w:t>
            </w:r>
            <w:r w:rsidR="00701773">
              <w:rPr>
                <w:rFonts w:asciiTheme="minorEastAsia" w:eastAsiaTheme="minorEastAsia" w:hAnsiTheme="minorEastAsia" w:cs="Arial"/>
                <w:color w:val="FF0000"/>
                <w:sz w:val="24"/>
                <w:u w:val="single"/>
              </w:rPr>
              <w:t>5</w:t>
            </w:r>
            <w:r w:rsidRPr="00EA2722">
              <w:rPr>
                <w:rFonts w:asciiTheme="minorEastAsia" w:eastAsiaTheme="minorEastAsia" w:hAnsiTheme="minorEastAsia" w:cs="Arial"/>
                <w:color w:val="FF0000"/>
                <w:sz w:val="24"/>
                <w:u w:val="single"/>
              </w:rPr>
              <w:t xml:space="preserve">  </w:t>
            </w:r>
            <w:r w:rsidRPr="00EA2722">
              <w:rPr>
                <w:rFonts w:asciiTheme="minorEastAsia" w:eastAsiaTheme="minorEastAsia" w:hAnsiTheme="minorEastAsia" w:cs="Arial"/>
                <w:color w:val="FF0000"/>
                <w:sz w:val="24"/>
              </w:rPr>
              <w:t>元/吨外，加扣</w:t>
            </w:r>
            <w:r w:rsidRPr="00EA2722">
              <w:rPr>
                <w:rFonts w:asciiTheme="minorEastAsia" w:eastAsiaTheme="minorEastAsia" w:hAnsiTheme="minorEastAsia" w:cs="Arial"/>
                <w:color w:val="FF0000"/>
                <w:sz w:val="24"/>
                <w:u w:val="single"/>
              </w:rPr>
              <w:t xml:space="preserve"> 10</w:t>
            </w:r>
            <w:r w:rsidRPr="00EA2722">
              <w:rPr>
                <w:rFonts w:asciiTheme="minorEastAsia" w:eastAsiaTheme="minorEastAsia" w:hAnsiTheme="minorEastAsia" w:cs="Arial"/>
                <w:color w:val="FF0000"/>
                <w:sz w:val="24"/>
              </w:rPr>
              <w:t>元/吨</w:t>
            </w:r>
          </w:p>
        </w:tc>
      </w:tr>
      <w:tr w:rsidR="00701773" w:rsidRPr="00B9505D" w:rsidTr="00FB6FBB">
        <w:trPr>
          <w:trHeight w:val="728"/>
        </w:trPr>
        <w:tc>
          <w:tcPr>
            <w:tcW w:w="2124" w:type="dxa"/>
            <w:shd w:val="clear" w:color="auto" w:fill="auto"/>
            <w:vAlign w:val="center"/>
          </w:tcPr>
          <w:p w:rsidR="00701773" w:rsidRDefault="00701773" w:rsidP="00C749AA">
            <w:pPr>
              <w:spacing w:line="280" w:lineRule="exact"/>
              <w:jc w:val="center"/>
              <w:rPr>
                <w:rFonts w:asciiTheme="minorEastAsia" w:eastAsiaTheme="minorEastAsia" w:hAnsiTheme="minorEastAsia" w:cs="Arial"/>
                <w:color w:val="FF0000"/>
                <w:sz w:val="24"/>
              </w:rPr>
            </w:pPr>
            <w:r>
              <w:rPr>
                <w:rFonts w:asciiTheme="minorEastAsia" w:eastAsiaTheme="minorEastAsia" w:hAnsiTheme="minorEastAsia" w:cs="Arial" w:hint="eastAsia"/>
                <w:color w:val="FF0000"/>
                <w:sz w:val="24"/>
              </w:rPr>
              <w:t>灰分</w:t>
            </w:r>
          </w:p>
          <w:p w:rsidR="00701773" w:rsidRPr="00EA2722" w:rsidRDefault="00701773" w:rsidP="00C749AA">
            <w:pPr>
              <w:spacing w:line="280" w:lineRule="exact"/>
              <w:jc w:val="center"/>
              <w:rPr>
                <w:rFonts w:asciiTheme="minorEastAsia" w:eastAsiaTheme="minorEastAsia" w:hAnsiTheme="minorEastAsia" w:cs="Arial"/>
                <w:color w:val="FF0000"/>
                <w:sz w:val="24"/>
              </w:rPr>
            </w:pPr>
            <w:r>
              <w:rPr>
                <w:rFonts w:asciiTheme="minorEastAsia" w:eastAsiaTheme="minorEastAsia" w:hAnsiTheme="minorEastAsia" w:cs="Arial" w:hint="eastAsia"/>
                <w:color w:val="FF0000"/>
                <w:sz w:val="24"/>
              </w:rPr>
              <w:t>（</w:t>
            </w:r>
            <w:proofErr w:type="spellStart"/>
            <w:r>
              <w:rPr>
                <w:rFonts w:asciiTheme="minorEastAsia" w:eastAsiaTheme="minorEastAsia" w:hAnsiTheme="minorEastAsia" w:cs="Arial" w:hint="eastAsia"/>
                <w:color w:val="FF0000"/>
                <w:sz w:val="24"/>
              </w:rPr>
              <w:t>Aad</w:t>
            </w:r>
            <w:proofErr w:type="spellEnd"/>
            <w:r>
              <w:rPr>
                <w:rFonts w:asciiTheme="minorEastAsia" w:eastAsiaTheme="minorEastAsia" w:hAnsiTheme="minorEastAsia" w:cs="Arial" w:hint="eastAsia"/>
                <w:color w:val="FF0000"/>
                <w:sz w:val="24"/>
              </w:rPr>
              <w:t>）</w:t>
            </w:r>
          </w:p>
        </w:tc>
        <w:tc>
          <w:tcPr>
            <w:tcW w:w="7636" w:type="dxa"/>
            <w:shd w:val="clear" w:color="auto" w:fill="auto"/>
            <w:vAlign w:val="center"/>
          </w:tcPr>
          <w:p w:rsidR="00701773" w:rsidRPr="00EA2722" w:rsidRDefault="00701773" w:rsidP="00C749AA">
            <w:pPr>
              <w:spacing w:line="280" w:lineRule="exact"/>
              <w:jc w:val="left"/>
              <w:rPr>
                <w:rFonts w:asciiTheme="minorEastAsia" w:eastAsiaTheme="minorEastAsia" w:hAnsiTheme="minorEastAsia" w:cs="Arial"/>
                <w:color w:val="FF0000"/>
                <w:sz w:val="24"/>
              </w:rPr>
            </w:pPr>
            <w:r>
              <w:rPr>
                <w:rFonts w:asciiTheme="minorEastAsia" w:eastAsiaTheme="minorEastAsia" w:hAnsiTheme="minorEastAsia" w:cs="Arial" w:hint="eastAsia"/>
                <w:color w:val="FF0000"/>
                <w:sz w:val="24"/>
              </w:rPr>
              <w:t>超过</w:t>
            </w:r>
            <w:r w:rsidR="00975E4C" w:rsidRPr="00975E4C">
              <w:rPr>
                <w:rFonts w:asciiTheme="minorEastAsia" w:eastAsiaTheme="minorEastAsia" w:hAnsiTheme="minorEastAsia" w:cs="Arial" w:hint="eastAsia"/>
                <w:color w:val="FF0000"/>
                <w:sz w:val="24"/>
                <w:u w:val="single"/>
              </w:rPr>
              <w:t>9</w:t>
            </w:r>
            <w:r>
              <w:rPr>
                <w:rFonts w:asciiTheme="minorEastAsia" w:eastAsiaTheme="minorEastAsia" w:hAnsiTheme="minorEastAsia" w:cs="Arial" w:hint="eastAsia"/>
                <w:color w:val="FF0000"/>
                <w:sz w:val="24"/>
              </w:rPr>
              <w:t>%的部分，每超0.1%扣包干价</w:t>
            </w:r>
            <w:r w:rsidR="00975E4C" w:rsidRPr="00975E4C">
              <w:rPr>
                <w:rFonts w:asciiTheme="minorEastAsia" w:eastAsiaTheme="minorEastAsia" w:hAnsiTheme="minorEastAsia" w:cs="Arial" w:hint="eastAsia"/>
                <w:color w:val="FF0000"/>
                <w:sz w:val="24"/>
                <w:u w:val="single"/>
              </w:rPr>
              <w:t>3</w:t>
            </w:r>
            <w:r>
              <w:rPr>
                <w:rFonts w:asciiTheme="minorEastAsia" w:eastAsiaTheme="minorEastAsia" w:hAnsiTheme="minorEastAsia" w:cs="Arial" w:hint="eastAsia"/>
                <w:color w:val="FF0000"/>
                <w:sz w:val="24"/>
              </w:rPr>
              <w:t>元/吨</w:t>
            </w:r>
          </w:p>
        </w:tc>
      </w:tr>
      <w:tr w:rsidR="006B3AF4" w:rsidRPr="00B9505D" w:rsidTr="00FB6FBB">
        <w:trPr>
          <w:trHeight w:val="728"/>
        </w:trPr>
        <w:tc>
          <w:tcPr>
            <w:tcW w:w="2124" w:type="dxa"/>
            <w:shd w:val="clear" w:color="auto" w:fill="auto"/>
            <w:vAlign w:val="center"/>
          </w:tcPr>
          <w:p w:rsidR="006B3AF4" w:rsidRPr="00EA2722" w:rsidRDefault="006B3AF4" w:rsidP="00C749AA">
            <w:pPr>
              <w:spacing w:line="280" w:lineRule="exact"/>
              <w:jc w:val="center"/>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空干基挥发份（</w:t>
            </w:r>
            <w:proofErr w:type="spellStart"/>
            <w:r w:rsidRPr="00EA2722">
              <w:rPr>
                <w:rFonts w:asciiTheme="minorEastAsia" w:eastAsiaTheme="minorEastAsia" w:hAnsiTheme="minorEastAsia" w:cs="Arial" w:hint="eastAsia"/>
                <w:color w:val="FF0000"/>
                <w:sz w:val="24"/>
              </w:rPr>
              <w:t>Vad</w:t>
            </w:r>
            <w:proofErr w:type="spellEnd"/>
            <w:r w:rsidRPr="00EA2722">
              <w:rPr>
                <w:rFonts w:asciiTheme="minorEastAsia" w:eastAsiaTheme="minorEastAsia" w:hAnsiTheme="minorEastAsia" w:cs="Arial" w:hint="eastAsia"/>
                <w:color w:val="FF0000"/>
                <w:sz w:val="24"/>
              </w:rPr>
              <w:t>）</w:t>
            </w:r>
          </w:p>
        </w:tc>
        <w:tc>
          <w:tcPr>
            <w:tcW w:w="7636" w:type="dxa"/>
            <w:shd w:val="clear" w:color="auto" w:fill="auto"/>
            <w:vAlign w:val="center"/>
          </w:tcPr>
          <w:p w:rsidR="00FB6FBB" w:rsidRPr="00EA2722" w:rsidRDefault="006B3AF4" w:rsidP="00FB6FBB">
            <w:pPr>
              <w:spacing w:line="280" w:lineRule="exact"/>
              <w:jc w:val="left"/>
              <w:rPr>
                <w:rFonts w:asciiTheme="minorEastAsia" w:eastAsiaTheme="minorEastAsia" w:hAnsiTheme="minorEastAsia" w:cs="Arial"/>
                <w:color w:val="FF0000"/>
                <w:sz w:val="24"/>
              </w:rPr>
            </w:pPr>
            <w:r w:rsidRPr="00EA2722">
              <w:rPr>
                <w:rFonts w:asciiTheme="minorEastAsia" w:eastAsiaTheme="minorEastAsia" w:hAnsiTheme="minorEastAsia" w:cs="Arial" w:hint="eastAsia"/>
                <w:color w:val="FF0000"/>
                <w:sz w:val="24"/>
              </w:rPr>
              <w:t>低于</w:t>
            </w:r>
            <w:r w:rsidR="00701773" w:rsidRPr="00701773">
              <w:rPr>
                <w:rFonts w:asciiTheme="minorEastAsia" w:eastAsiaTheme="minorEastAsia" w:hAnsiTheme="minorEastAsia" w:cs="Arial" w:hint="eastAsia"/>
                <w:color w:val="FF0000"/>
                <w:sz w:val="24"/>
                <w:u w:val="single"/>
              </w:rPr>
              <w:t>30</w:t>
            </w:r>
            <w:r w:rsidRPr="00701773">
              <w:rPr>
                <w:rFonts w:asciiTheme="minorEastAsia" w:eastAsiaTheme="minorEastAsia" w:hAnsiTheme="minorEastAsia" w:cs="Arial" w:hint="eastAsia"/>
                <w:color w:val="FF0000"/>
                <w:sz w:val="24"/>
                <w:u w:val="single"/>
              </w:rPr>
              <w:t>%</w:t>
            </w:r>
            <w:r w:rsidRPr="00EA2722">
              <w:rPr>
                <w:rFonts w:asciiTheme="minorEastAsia" w:eastAsiaTheme="minorEastAsia" w:hAnsiTheme="minorEastAsia" w:cs="Arial" w:hint="eastAsia"/>
                <w:color w:val="FF0000"/>
                <w:sz w:val="24"/>
              </w:rPr>
              <w:t>的部分，每低1﹪扣包干价</w:t>
            </w:r>
            <w:r w:rsidRPr="00EA2722">
              <w:rPr>
                <w:rFonts w:asciiTheme="minorEastAsia" w:eastAsiaTheme="minorEastAsia" w:hAnsiTheme="minorEastAsia" w:cs="Arial" w:hint="eastAsia"/>
                <w:color w:val="FF0000"/>
                <w:sz w:val="24"/>
                <w:u w:val="single"/>
              </w:rPr>
              <w:t xml:space="preserve">  3  </w:t>
            </w:r>
            <w:r w:rsidRPr="00EA2722">
              <w:rPr>
                <w:rFonts w:asciiTheme="minorEastAsia" w:eastAsiaTheme="minorEastAsia" w:hAnsiTheme="minorEastAsia" w:cs="Arial" w:hint="eastAsia"/>
                <w:color w:val="FF0000"/>
                <w:sz w:val="24"/>
              </w:rPr>
              <w:t>元/吨</w:t>
            </w:r>
            <w:r w:rsidR="00FB6FBB">
              <w:rPr>
                <w:rFonts w:asciiTheme="minorEastAsia" w:eastAsiaTheme="minorEastAsia" w:hAnsiTheme="minorEastAsia" w:cs="Arial" w:hint="eastAsia"/>
                <w:color w:val="FF0000"/>
                <w:sz w:val="24"/>
              </w:rPr>
              <w:t>。</w:t>
            </w:r>
          </w:p>
        </w:tc>
      </w:tr>
    </w:tbl>
    <w:p w:rsidR="00BB07AD" w:rsidRPr="00BB07AD" w:rsidRDefault="00E24E79" w:rsidP="00BB07AD">
      <w:pPr>
        <w:spacing w:line="480" w:lineRule="exact"/>
        <w:rPr>
          <w:rFonts w:ascii="宋体" w:hAnsi="宋体" w:cs="宋体"/>
          <w:color w:val="000000"/>
          <w:kern w:val="0"/>
          <w:sz w:val="24"/>
        </w:rPr>
      </w:pPr>
      <w:r>
        <w:rPr>
          <w:rFonts w:ascii="宋体" w:hAnsi="宋体" w:cs="宋体" w:hint="eastAsia"/>
          <w:color w:val="000000"/>
          <w:kern w:val="0"/>
          <w:sz w:val="24"/>
        </w:rPr>
        <w:t>说明：</w:t>
      </w:r>
      <w:r w:rsidR="00BB07AD">
        <w:rPr>
          <w:rFonts w:ascii="宋体" w:hAnsi="宋体" w:cs="宋体" w:hint="eastAsia"/>
          <w:color w:val="000000"/>
          <w:kern w:val="0"/>
          <w:sz w:val="24"/>
        </w:rPr>
        <w:t>1、</w:t>
      </w:r>
      <w:r w:rsidRPr="00BB07AD">
        <w:rPr>
          <w:rFonts w:ascii="宋体" w:hAnsi="宋体" w:cs="宋体" w:hint="eastAsia"/>
          <w:color w:val="000000"/>
          <w:kern w:val="0"/>
          <w:sz w:val="24"/>
        </w:rPr>
        <w:t>卖方必须确保所提供烟煤粒度小于合同规定，否则，若发生因烟煤粒度过大而造成买方下料口堵塞，清堵所产生的费用由卖方承担</w:t>
      </w:r>
      <w:r w:rsidR="00BB07AD">
        <w:rPr>
          <w:rFonts w:ascii="宋体" w:hAnsi="宋体" w:cs="宋体" w:hint="eastAsia"/>
          <w:color w:val="000000"/>
          <w:kern w:val="0"/>
          <w:sz w:val="24"/>
        </w:rPr>
        <w:t>；2、</w:t>
      </w:r>
      <w:r w:rsidR="00BB07AD" w:rsidRPr="00BB07AD">
        <w:rPr>
          <w:rFonts w:ascii="宋体" w:hAnsi="宋体" w:hint="eastAsia"/>
          <w:sz w:val="24"/>
        </w:rPr>
        <w:t>所供货煤炭</w:t>
      </w:r>
      <w:r w:rsidR="00BB07AD">
        <w:rPr>
          <w:rFonts w:ascii="宋体" w:hAnsi="宋体" w:hint="eastAsia"/>
          <w:sz w:val="24"/>
        </w:rPr>
        <w:t>要求必须为单一煤种（不允许配煤），若发现配煤，卖方有权利进行退货处理！</w:t>
      </w:r>
    </w:p>
    <w:p w:rsidR="00617857" w:rsidRDefault="0094689E" w:rsidP="002A6856">
      <w:pPr>
        <w:pStyle w:val="a6"/>
        <w:numPr>
          <w:ilvl w:val="0"/>
          <w:numId w:val="16"/>
        </w:numPr>
        <w:spacing w:line="480" w:lineRule="exact"/>
        <w:ind w:firstLineChars="0"/>
        <w:rPr>
          <w:rFonts w:ascii="宋体" w:hAnsi="宋体" w:cs="宋体"/>
          <w:color w:val="FF0000"/>
          <w:kern w:val="0"/>
          <w:sz w:val="24"/>
        </w:rPr>
      </w:pPr>
      <w:r w:rsidRPr="00AF6922">
        <w:rPr>
          <w:rFonts w:ascii="宋体" w:hAnsi="宋体" w:cs="宋体" w:hint="eastAsia"/>
          <w:color w:val="000000"/>
          <w:kern w:val="0"/>
          <w:sz w:val="24"/>
        </w:rPr>
        <w:t>数量计量方法：</w:t>
      </w:r>
      <w:r w:rsidR="00DC0C49" w:rsidRPr="00DC0C49">
        <w:rPr>
          <w:rFonts w:ascii="宋体" w:hAnsi="宋体" w:cs="宋体" w:hint="eastAsia"/>
          <w:color w:val="FF0000"/>
          <w:kern w:val="0"/>
          <w:sz w:val="24"/>
        </w:rPr>
        <w:t>以</w:t>
      </w:r>
      <w:r w:rsidR="005750DC">
        <w:rPr>
          <w:rFonts w:ascii="宋体" w:hAnsi="宋体" w:cs="宋体" w:hint="eastAsia"/>
          <w:color w:val="FF0000"/>
          <w:kern w:val="0"/>
          <w:sz w:val="24"/>
        </w:rPr>
        <w:t>华新（丽江）环保新材</w:t>
      </w:r>
      <w:r w:rsidR="004F31FE">
        <w:rPr>
          <w:rFonts w:ascii="宋体" w:hAnsi="宋体" w:cs="宋体" w:hint="eastAsia"/>
          <w:color w:val="FF0000"/>
          <w:kern w:val="0"/>
          <w:sz w:val="24"/>
        </w:rPr>
        <w:t>有限责任公司</w:t>
      </w:r>
      <w:r w:rsidR="00DC0C49" w:rsidRPr="00DC0C49">
        <w:rPr>
          <w:rFonts w:ascii="宋体" w:hAnsi="宋体" w:cs="宋体" w:hint="eastAsia"/>
          <w:color w:val="FF0000"/>
          <w:kern w:val="0"/>
          <w:sz w:val="24"/>
        </w:rPr>
        <w:t>汽车</w:t>
      </w:r>
      <w:proofErr w:type="gramStart"/>
      <w:r w:rsidR="00DC0C49" w:rsidRPr="00DC0C49">
        <w:rPr>
          <w:rFonts w:ascii="宋体" w:hAnsi="宋体" w:cs="宋体" w:hint="eastAsia"/>
          <w:color w:val="FF0000"/>
          <w:kern w:val="0"/>
          <w:sz w:val="24"/>
        </w:rPr>
        <w:t>衡</w:t>
      </w:r>
      <w:proofErr w:type="gramEnd"/>
      <w:r w:rsidR="00DC0C49" w:rsidRPr="00DC0C49">
        <w:rPr>
          <w:rFonts w:ascii="宋体" w:hAnsi="宋体" w:cs="宋体" w:hint="eastAsia"/>
          <w:color w:val="FF0000"/>
          <w:kern w:val="0"/>
          <w:sz w:val="24"/>
        </w:rPr>
        <w:t>为准</w:t>
      </w:r>
      <w:r w:rsidR="005B74CA" w:rsidRPr="00A81155">
        <w:rPr>
          <w:rFonts w:ascii="宋体" w:hAnsi="宋体" w:cs="宋体" w:hint="eastAsia"/>
          <w:color w:val="FF0000"/>
          <w:kern w:val="0"/>
          <w:sz w:val="24"/>
        </w:rPr>
        <w:t>。</w:t>
      </w:r>
    </w:p>
    <w:p w:rsidR="00F33F0E" w:rsidRPr="00A81155" w:rsidRDefault="00F33F0E" w:rsidP="00F33F0E">
      <w:pPr>
        <w:pStyle w:val="a6"/>
        <w:numPr>
          <w:ilvl w:val="0"/>
          <w:numId w:val="16"/>
        </w:numPr>
        <w:spacing w:line="480" w:lineRule="exact"/>
        <w:ind w:firstLineChars="0"/>
        <w:rPr>
          <w:rFonts w:ascii="宋体" w:hAnsi="宋体" w:cs="宋体"/>
          <w:color w:val="FF0000"/>
          <w:kern w:val="0"/>
          <w:sz w:val="24"/>
        </w:rPr>
      </w:pPr>
      <w:r w:rsidRPr="00F33F0E">
        <w:rPr>
          <w:rFonts w:ascii="宋体" w:hAnsi="宋体" w:cs="宋体" w:hint="eastAsia"/>
          <w:color w:val="FF0000"/>
          <w:kern w:val="0"/>
          <w:sz w:val="24"/>
        </w:rPr>
        <w:t>由双方认可的第三方（</w:t>
      </w:r>
      <w:proofErr w:type="gramStart"/>
      <w:r w:rsidRPr="00F33F0E">
        <w:rPr>
          <w:rFonts w:ascii="宋体" w:hAnsi="宋体" w:cs="宋体" w:hint="eastAsia"/>
          <w:color w:val="FF0000"/>
          <w:kern w:val="0"/>
          <w:sz w:val="24"/>
        </w:rPr>
        <w:t>力鸿集团</w:t>
      </w:r>
      <w:proofErr w:type="gramEnd"/>
      <w:r w:rsidRPr="00F33F0E">
        <w:rPr>
          <w:rFonts w:ascii="宋体" w:hAnsi="宋体" w:cs="宋体" w:hint="eastAsia"/>
          <w:color w:val="FF0000"/>
          <w:kern w:val="0"/>
          <w:sz w:val="24"/>
        </w:rPr>
        <w:t>，英斯贝克</w:t>
      </w:r>
      <w:r w:rsidR="00BB07AD">
        <w:rPr>
          <w:rFonts w:ascii="宋体" w:hAnsi="宋体" w:cs="宋体" w:hint="eastAsia"/>
          <w:color w:val="FF0000"/>
          <w:kern w:val="0"/>
          <w:sz w:val="24"/>
        </w:rPr>
        <w:t>，SGS</w:t>
      </w:r>
      <w:r w:rsidRPr="00F33F0E">
        <w:rPr>
          <w:rFonts w:ascii="宋体" w:hAnsi="宋体" w:cs="宋体" w:hint="eastAsia"/>
          <w:color w:val="FF0000"/>
          <w:kern w:val="0"/>
          <w:sz w:val="24"/>
        </w:rPr>
        <w:t>）任意一家在交货过程中现场采样后的检验结果作为质量依</w:t>
      </w:r>
      <w:r w:rsidR="005A3581">
        <w:rPr>
          <w:rFonts w:ascii="宋体" w:hAnsi="宋体" w:cs="宋体" w:hint="eastAsia"/>
          <w:color w:val="FF0000"/>
          <w:kern w:val="0"/>
          <w:sz w:val="24"/>
        </w:rPr>
        <w:t>据。一般情况下，选择煤炭进场时，正在现场附近实施采样作业的上述两</w:t>
      </w:r>
      <w:r w:rsidRPr="00F33F0E">
        <w:rPr>
          <w:rFonts w:ascii="宋体" w:hAnsi="宋体" w:cs="宋体" w:hint="eastAsia"/>
          <w:color w:val="FF0000"/>
          <w:kern w:val="0"/>
          <w:sz w:val="24"/>
        </w:rPr>
        <w:t>家第三方检验公司之一，作为本业务的第三方服务单位。进厂时进行时时监控，如发现异常需及时反馈处理。双方可现场监督取样或要求观看监控录像，但不得干涉取样，样品一式三份，买方一份，卖方一份，双方签字封存一份。买卖双方若对验收质量有异议，需</w:t>
      </w:r>
      <w:r w:rsidRPr="00F33F0E">
        <w:rPr>
          <w:rFonts w:ascii="宋体" w:hAnsi="宋体" w:cs="宋体" w:hint="eastAsia"/>
          <w:color w:val="FF0000"/>
          <w:kern w:val="0"/>
          <w:sz w:val="24"/>
        </w:rPr>
        <w:lastRenderedPageBreak/>
        <w:t>在收到正本报告三天内以书面形式提出，双方可将共同封存的样本送至双方认可的质检部门仲裁（</w:t>
      </w:r>
      <w:proofErr w:type="gramStart"/>
      <w:r w:rsidRPr="00F33F0E">
        <w:rPr>
          <w:rFonts w:ascii="宋体" w:hAnsi="宋体" w:cs="宋体" w:hint="eastAsia"/>
          <w:color w:val="FF0000"/>
          <w:kern w:val="0"/>
          <w:sz w:val="24"/>
        </w:rPr>
        <w:t>水份不</w:t>
      </w:r>
      <w:proofErr w:type="gramEnd"/>
      <w:r w:rsidRPr="00F33F0E">
        <w:rPr>
          <w:rFonts w:ascii="宋体" w:hAnsi="宋体" w:cs="宋体" w:hint="eastAsia"/>
          <w:color w:val="FF0000"/>
          <w:kern w:val="0"/>
          <w:sz w:val="24"/>
        </w:rPr>
        <w:t>仲裁）。</w:t>
      </w:r>
    </w:p>
    <w:p w:rsidR="00093077" w:rsidRPr="00F51951" w:rsidRDefault="00617857" w:rsidP="00F51951">
      <w:pPr>
        <w:pStyle w:val="a6"/>
        <w:numPr>
          <w:ilvl w:val="0"/>
          <w:numId w:val="16"/>
        </w:numPr>
        <w:spacing w:line="480" w:lineRule="exact"/>
        <w:ind w:firstLineChars="0"/>
        <w:rPr>
          <w:rFonts w:ascii="宋体" w:hAnsi="宋体" w:cs="宋体"/>
          <w:color w:val="FF0000"/>
          <w:kern w:val="0"/>
          <w:sz w:val="24"/>
        </w:rPr>
      </w:pPr>
      <w:r w:rsidRPr="00F51951">
        <w:rPr>
          <w:rFonts w:ascii="宋体" w:hAnsi="宋体" w:cs="宋体" w:hint="eastAsia"/>
          <w:color w:val="FF0000"/>
          <w:kern w:val="0"/>
          <w:sz w:val="24"/>
        </w:rPr>
        <w:t>采样</w:t>
      </w:r>
      <w:r w:rsidR="00B7452F" w:rsidRPr="00F51951">
        <w:rPr>
          <w:rFonts w:ascii="宋体" w:hAnsi="宋体" w:cs="宋体" w:hint="eastAsia"/>
          <w:color w:val="FF0000"/>
          <w:kern w:val="0"/>
          <w:sz w:val="24"/>
        </w:rPr>
        <w:t>：</w:t>
      </w:r>
      <w:r w:rsidR="00F51951" w:rsidRPr="00F51951">
        <w:rPr>
          <w:rFonts w:ascii="宋体" w:hAnsi="宋体" w:cs="宋体" w:hint="eastAsia"/>
          <w:color w:val="FF0000"/>
          <w:kern w:val="0"/>
          <w:sz w:val="24"/>
        </w:rPr>
        <w:t>以工厂取样、检测结果为结算依据的煤,船运（火车）煤进厂按品种、分供方以不大于1000t为一基本采样单元；</w:t>
      </w:r>
      <w:proofErr w:type="gramStart"/>
      <w:r w:rsidR="00F51951" w:rsidRPr="00F51951">
        <w:rPr>
          <w:rFonts w:ascii="宋体" w:hAnsi="宋体" w:cs="宋体" w:hint="eastAsia"/>
          <w:color w:val="FF0000"/>
          <w:kern w:val="0"/>
          <w:sz w:val="24"/>
        </w:rPr>
        <w:t>汽车煤按品种</w:t>
      </w:r>
      <w:proofErr w:type="gramEnd"/>
      <w:r w:rsidR="00F51951" w:rsidRPr="00F51951">
        <w:rPr>
          <w:rFonts w:ascii="宋体" w:hAnsi="宋体" w:cs="宋体" w:hint="eastAsia"/>
          <w:color w:val="FF0000"/>
          <w:kern w:val="0"/>
          <w:sz w:val="24"/>
        </w:rPr>
        <w:t>、分供方以四车或不大于300T为一基本采样单元。以第三方取样、检测结果为结算依据</w:t>
      </w:r>
      <w:proofErr w:type="gramStart"/>
      <w:r w:rsidR="00F51951" w:rsidRPr="00F51951">
        <w:rPr>
          <w:rFonts w:ascii="宋体" w:hAnsi="宋体" w:cs="宋体" w:hint="eastAsia"/>
          <w:color w:val="FF0000"/>
          <w:kern w:val="0"/>
          <w:sz w:val="24"/>
        </w:rPr>
        <w:t>的煤按品种</w:t>
      </w:r>
      <w:proofErr w:type="gramEnd"/>
      <w:r w:rsidR="00F51951" w:rsidRPr="00F51951">
        <w:rPr>
          <w:rFonts w:ascii="宋体" w:hAnsi="宋体" w:cs="宋体" w:hint="eastAsia"/>
          <w:color w:val="FF0000"/>
          <w:kern w:val="0"/>
          <w:sz w:val="24"/>
        </w:rPr>
        <w:t>、分供方以不大于1000t为一基本采样单元。</w:t>
      </w:r>
    </w:p>
    <w:p w:rsidR="00617857" w:rsidRPr="00EA2722" w:rsidRDefault="00617857" w:rsidP="00517F0E">
      <w:pPr>
        <w:pStyle w:val="a6"/>
        <w:numPr>
          <w:ilvl w:val="0"/>
          <w:numId w:val="16"/>
        </w:numPr>
        <w:ind w:firstLineChars="0"/>
        <w:rPr>
          <w:rFonts w:ascii="宋体" w:hAnsi="宋体" w:cs="宋体"/>
          <w:color w:val="FF0000"/>
          <w:kern w:val="0"/>
          <w:sz w:val="24"/>
        </w:rPr>
      </w:pPr>
      <w:r w:rsidRPr="00617857">
        <w:rPr>
          <w:rFonts w:ascii="宋体" w:hAnsi="宋体" w:cs="宋体" w:hint="eastAsia"/>
          <w:color w:val="000000"/>
          <w:kern w:val="0"/>
          <w:sz w:val="24"/>
        </w:rPr>
        <w:t>结算方式：</w:t>
      </w:r>
      <w:r w:rsidRPr="00EA2722">
        <w:rPr>
          <w:rFonts w:ascii="宋体" w:hAnsi="宋体" w:cs="宋体" w:hint="eastAsia"/>
          <w:color w:val="FF0000"/>
          <w:kern w:val="0"/>
          <w:sz w:val="24"/>
        </w:rPr>
        <w:t>车载煤以采样单元为结算单位、火车煤以列为结算单位、</w:t>
      </w:r>
      <w:proofErr w:type="gramStart"/>
      <w:r w:rsidRPr="00EA2722">
        <w:rPr>
          <w:rFonts w:ascii="宋体" w:hAnsi="宋体" w:cs="宋体" w:hint="eastAsia"/>
          <w:color w:val="FF0000"/>
          <w:kern w:val="0"/>
          <w:sz w:val="24"/>
        </w:rPr>
        <w:t>船煤以</w:t>
      </w:r>
      <w:proofErr w:type="gramEnd"/>
      <w:r w:rsidRPr="00EA2722">
        <w:rPr>
          <w:rFonts w:ascii="宋体" w:hAnsi="宋体" w:cs="宋体" w:hint="eastAsia"/>
          <w:color w:val="FF0000"/>
          <w:kern w:val="0"/>
          <w:sz w:val="24"/>
        </w:rPr>
        <w:t>只为结算单位。</w:t>
      </w:r>
      <w:r w:rsidR="00E846F1" w:rsidRPr="00EA2722">
        <w:rPr>
          <w:rFonts w:ascii="宋体" w:hAnsi="宋体" w:cs="宋体" w:hint="eastAsia"/>
          <w:color w:val="FF0000"/>
          <w:kern w:val="0"/>
          <w:sz w:val="24"/>
        </w:rPr>
        <w:t>最终对合同时间内完成的送货基于检验报告统一制作结算单</w:t>
      </w:r>
      <w:r w:rsidR="00AF6922" w:rsidRPr="00EA2722">
        <w:rPr>
          <w:rFonts w:ascii="宋体" w:hAnsi="宋体" w:cs="宋体" w:hint="eastAsia"/>
          <w:color w:val="FF0000"/>
          <w:kern w:val="0"/>
          <w:sz w:val="24"/>
        </w:rPr>
        <w:t>进行结算</w:t>
      </w:r>
      <w:r w:rsidRPr="00EA2722">
        <w:rPr>
          <w:rFonts w:ascii="宋体" w:hAnsi="宋体" w:cs="宋体" w:hint="eastAsia"/>
          <w:color w:val="FF0000"/>
          <w:kern w:val="0"/>
          <w:sz w:val="24"/>
        </w:rPr>
        <w:t>。结算按照同</w:t>
      </w:r>
      <w:proofErr w:type="gramStart"/>
      <w:r w:rsidRPr="00EA2722">
        <w:rPr>
          <w:rFonts w:ascii="宋体" w:hAnsi="宋体" w:cs="宋体" w:hint="eastAsia"/>
          <w:color w:val="FF0000"/>
          <w:kern w:val="0"/>
          <w:sz w:val="24"/>
        </w:rPr>
        <w:t>一供应</w:t>
      </w:r>
      <w:proofErr w:type="gramEnd"/>
      <w:r w:rsidRPr="00EA2722">
        <w:rPr>
          <w:rFonts w:ascii="宋体" w:hAnsi="宋体" w:cs="宋体" w:hint="eastAsia"/>
          <w:color w:val="FF0000"/>
          <w:kern w:val="0"/>
          <w:sz w:val="24"/>
        </w:rPr>
        <w:t>商，火车</w:t>
      </w:r>
      <w:proofErr w:type="gramStart"/>
      <w:r w:rsidRPr="00EA2722">
        <w:rPr>
          <w:rFonts w:ascii="宋体" w:hAnsi="宋体" w:cs="宋体" w:hint="eastAsia"/>
          <w:color w:val="FF0000"/>
          <w:kern w:val="0"/>
          <w:sz w:val="24"/>
        </w:rPr>
        <w:t>煤按列</w:t>
      </w:r>
      <w:proofErr w:type="gramEnd"/>
      <w:r w:rsidRPr="00EA2722">
        <w:rPr>
          <w:rFonts w:ascii="宋体" w:hAnsi="宋体" w:cs="宋体" w:hint="eastAsia"/>
          <w:color w:val="FF0000"/>
          <w:kern w:val="0"/>
          <w:sz w:val="24"/>
        </w:rPr>
        <w:t>结算、</w:t>
      </w:r>
      <w:proofErr w:type="gramStart"/>
      <w:r w:rsidRPr="00EA2722">
        <w:rPr>
          <w:rFonts w:ascii="宋体" w:hAnsi="宋体" w:cs="宋体" w:hint="eastAsia"/>
          <w:color w:val="FF0000"/>
          <w:kern w:val="0"/>
          <w:sz w:val="24"/>
        </w:rPr>
        <w:t>船运煤按只</w:t>
      </w:r>
      <w:proofErr w:type="gramEnd"/>
      <w:r w:rsidRPr="00EA2722">
        <w:rPr>
          <w:rFonts w:ascii="宋体" w:hAnsi="宋体" w:cs="宋体" w:hint="eastAsia"/>
          <w:color w:val="FF0000"/>
          <w:kern w:val="0"/>
          <w:sz w:val="24"/>
        </w:rPr>
        <w:t>结算、</w:t>
      </w:r>
      <w:proofErr w:type="gramStart"/>
      <w:r w:rsidRPr="00EA2722">
        <w:rPr>
          <w:rFonts w:ascii="宋体" w:hAnsi="宋体" w:cs="宋体" w:hint="eastAsia"/>
          <w:color w:val="FF0000"/>
          <w:kern w:val="0"/>
          <w:sz w:val="24"/>
        </w:rPr>
        <w:t>汽车煤按检验</w:t>
      </w:r>
      <w:proofErr w:type="gramEnd"/>
      <w:r w:rsidRPr="00EA2722">
        <w:rPr>
          <w:rFonts w:ascii="宋体" w:hAnsi="宋体" w:cs="宋体" w:hint="eastAsia"/>
          <w:color w:val="FF0000"/>
          <w:kern w:val="0"/>
          <w:sz w:val="24"/>
        </w:rPr>
        <w:t>对应吨位进行结算。</w:t>
      </w:r>
    </w:p>
    <w:p w:rsidR="00517F0E" w:rsidRPr="00EA2722" w:rsidRDefault="00517F0E" w:rsidP="00517F0E">
      <w:pPr>
        <w:pStyle w:val="a6"/>
        <w:ind w:left="420" w:firstLineChars="0" w:firstLine="0"/>
        <w:rPr>
          <w:rFonts w:ascii="宋体" w:hAnsi="宋体" w:cs="宋体"/>
          <w:color w:val="FF0000"/>
          <w:kern w:val="0"/>
          <w:sz w:val="24"/>
        </w:rPr>
      </w:pPr>
    </w:p>
    <w:p w:rsidR="00617857" w:rsidRPr="00617857" w:rsidRDefault="00617857" w:rsidP="00617857">
      <w:pPr>
        <w:pStyle w:val="a6"/>
        <w:ind w:left="420" w:firstLineChars="0" w:firstLine="0"/>
        <w:rPr>
          <w:rFonts w:ascii="宋体" w:hAnsi="宋体" w:cs="宋体"/>
          <w:color w:val="000000"/>
          <w:kern w:val="0"/>
          <w:sz w:val="24"/>
        </w:rPr>
      </w:pPr>
      <w:r w:rsidRPr="00EA2722">
        <w:rPr>
          <w:rFonts w:ascii="宋体" w:hAnsi="宋体" w:cs="宋体" w:hint="eastAsia"/>
          <w:color w:val="FF0000"/>
          <w:kern w:val="0"/>
          <w:sz w:val="24"/>
        </w:rPr>
        <w:t>注意：此处的船运煤及火车煤是从码头或车站直接运输进厂，如经过合同方堆场堆放后再倒运入厂，应定义为车载煤。</w:t>
      </w:r>
    </w:p>
    <w:p w:rsidR="00BC1B56" w:rsidRDefault="00F93E0A" w:rsidP="000522D5">
      <w:pPr>
        <w:pStyle w:val="a6"/>
        <w:numPr>
          <w:ilvl w:val="0"/>
          <w:numId w:val="16"/>
        </w:numPr>
        <w:spacing w:line="480" w:lineRule="exact"/>
        <w:ind w:firstLineChars="0"/>
        <w:rPr>
          <w:rFonts w:ascii="宋体" w:hAnsi="宋体" w:cs="宋体"/>
          <w:color w:val="000000"/>
          <w:kern w:val="0"/>
          <w:sz w:val="24"/>
        </w:rPr>
      </w:pPr>
      <w:r w:rsidRPr="00EA2722">
        <w:rPr>
          <w:rFonts w:ascii="宋体" w:hAnsi="宋体" w:cs="宋体" w:hint="eastAsia"/>
          <w:color w:val="FF0000"/>
          <w:kern w:val="0"/>
          <w:sz w:val="24"/>
        </w:rPr>
        <w:t>卖方</w:t>
      </w:r>
      <w:r w:rsidR="003A4A74" w:rsidRPr="00EA2722">
        <w:rPr>
          <w:rFonts w:ascii="宋体" w:hAnsi="宋体" w:cs="宋体" w:hint="eastAsia"/>
          <w:color w:val="FF0000"/>
          <w:kern w:val="0"/>
          <w:sz w:val="24"/>
        </w:rPr>
        <w:t>在完成合同约定</w:t>
      </w:r>
      <w:r w:rsidR="00000291" w:rsidRPr="00EA2722">
        <w:rPr>
          <w:rFonts w:ascii="宋体" w:hAnsi="宋体" w:cs="宋体" w:hint="eastAsia"/>
          <w:color w:val="FF0000"/>
          <w:kern w:val="0"/>
          <w:sz w:val="24"/>
        </w:rPr>
        <w:t>的交</w:t>
      </w:r>
      <w:r w:rsidR="003A4A74" w:rsidRPr="00EA2722">
        <w:rPr>
          <w:rFonts w:ascii="宋体" w:hAnsi="宋体" w:cs="宋体" w:hint="eastAsia"/>
          <w:color w:val="FF0000"/>
          <w:kern w:val="0"/>
          <w:sz w:val="24"/>
        </w:rPr>
        <w:t>货</w:t>
      </w:r>
      <w:r w:rsidR="00000291" w:rsidRPr="00EA2722">
        <w:rPr>
          <w:rFonts w:ascii="宋体" w:hAnsi="宋体" w:cs="宋体" w:hint="eastAsia"/>
          <w:color w:val="FF0000"/>
          <w:kern w:val="0"/>
          <w:sz w:val="24"/>
        </w:rPr>
        <w:t>数量</w:t>
      </w:r>
      <w:r w:rsidR="003A4A74" w:rsidRPr="00EA2722">
        <w:rPr>
          <w:rFonts w:ascii="宋体" w:hAnsi="宋体" w:cs="宋体" w:hint="eastAsia"/>
          <w:color w:val="FF0000"/>
          <w:kern w:val="0"/>
          <w:sz w:val="24"/>
        </w:rPr>
        <w:t>后，</w:t>
      </w:r>
      <w:r w:rsidR="001E07C7" w:rsidRPr="00EA2722">
        <w:rPr>
          <w:rFonts w:ascii="宋体" w:hAnsi="宋体" w:cs="宋体" w:hint="eastAsia"/>
          <w:color w:val="FF0000"/>
          <w:kern w:val="0"/>
          <w:sz w:val="24"/>
        </w:rPr>
        <w:t>买方</w:t>
      </w:r>
      <w:r w:rsidR="005E65C3" w:rsidRPr="00EA2722">
        <w:rPr>
          <w:rFonts w:ascii="宋体" w:hAnsi="宋体" w:cs="宋体" w:hint="eastAsia"/>
          <w:color w:val="FF0000"/>
          <w:kern w:val="0"/>
          <w:sz w:val="24"/>
        </w:rPr>
        <w:t>根据</w:t>
      </w:r>
      <w:r w:rsidR="0094689E" w:rsidRPr="00EA2722">
        <w:rPr>
          <w:rFonts w:ascii="宋体" w:hAnsi="宋体" w:cs="宋体" w:hint="eastAsia"/>
          <w:color w:val="FF0000"/>
          <w:kern w:val="0"/>
          <w:sz w:val="24"/>
        </w:rPr>
        <w:t>双方确认的质检报告及相关文件编制</w:t>
      </w:r>
      <w:r w:rsidRPr="00EA2722">
        <w:rPr>
          <w:rFonts w:ascii="宋体" w:hAnsi="宋体" w:cs="宋体" w:hint="eastAsia"/>
          <w:color w:val="FF0000"/>
          <w:kern w:val="0"/>
          <w:sz w:val="24"/>
        </w:rPr>
        <w:t>结算表。</w:t>
      </w:r>
      <w:r w:rsidR="005E65C3" w:rsidRPr="00EA2722">
        <w:rPr>
          <w:rFonts w:ascii="宋体" w:hAnsi="宋体" w:cs="宋体" w:hint="eastAsia"/>
          <w:color w:val="FF0000"/>
          <w:kern w:val="0"/>
          <w:sz w:val="24"/>
        </w:rPr>
        <w:t>卖方在收到结算表后，应在</w:t>
      </w:r>
      <w:r w:rsidR="0094689E" w:rsidRPr="00EA2722">
        <w:rPr>
          <w:rFonts w:ascii="宋体" w:hAnsi="宋体" w:cs="宋体" w:hint="eastAsia"/>
          <w:color w:val="FF0000"/>
          <w:kern w:val="0"/>
          <w:sz w:val="24"/>
        </w:rPr>
        <w:t>5</w:t>
      </w:r>
      <w:r w:rsidR="005E65C3" w:rsidRPr="00EA2722">
        <w:rPr>
          <w:rFonts w:ascii="宋体" w:hAnsi="宋体" w:cs="宋体" w:hint="eastAsia"/>
          <w:color w:val="FF0000"/>
          <w:kern w:val="0"/>
          <w:sz w:val="24"/>
        </w:rPr>
        <w:t>个工作日内确认并开具发票，</w:t>
      </w:r>
      <w:r w:rsidR="004A018C" w:rsidRPr="00EA2722">
        <w:rPr>
          <w:rFonts w:ascii="宋体" w:hAnsi="宋体" w:cs="宋体" w:hint="eastAsia"/>
          <w:color w:val="FF0000"/>
          <w:kern w:val="0"/>
          <w:sz w:val="24"/>
        </w:rPr>
        <w:t>买方应在</w:t>
      </w:r>
      <w:r w:rsidR="004A62BB" w:rsidRPr="00EA2722">
        <w:rPr>
          <w:rFonts w:ascii="宋体" w:hAnsi="宋体" w:cs="宋体" w:hint="eastAsia"/>
          <w:color w:val="FF0000"/>
          <w:kern w:val="0"/>
          <w:sz w:val="24"/>
        </w:rPr>
        <w:t>收到发票</w:t>
      </w:r>
      <w:r w:rsidR="004A018C" w:rsidRPr="00EA2722">
        <w:rPr>
          <w:rFonts w:ascii="宋体" w:hAnsi="宋体" w:cs="宋体" w:hint="eastAsia"/>
          <w:color w:val="FF0000"/>
          <w:kern w:val="0"/>
          <w:sz w:val="24"/>
        </w:rPr>
        <w:t>后30</w:t>
      </w:r>
      <w:r w:rsidR="004A62BB" w:rsidRPr="00EA2722">
        <w:rPr>
          <w:rFonts w:ascii="宋体" w:hAnsi="宋体" w:cs="宋体" w:hint="eastAsia"/>
          <w:color w:val="FF0000"/>
          <w:kern w:val="0"/>
          <w:sz w:val="24"/>
        </w:rPr>
        <w:t>天内支付货款</w:t>
      </w:r>
      <w:r w:rsidR="005E65C3" w:rsidRPr="00EA2722">
        <w:rPr>
          <w:rFonts w:ascii="宋体" w:hAnsi="宋体" w:cs="宋体" w:hint="eastAsia"/>
          <w:color w:val="FF0000"/>
          <w:kern w:val="0"/>
          <w:sz w:val="24"/>
        </w:rPr>
        <w:t>。</w:t>
      </w:r>
    </w:p>
    <w:p w:rsidR="000522D5" w:rsidRPr="000522D5" w:rsidRDefault="000522D5" w:rsidP="000522D5">
      <w:pPr>
        <w:pStyle w:val="a6"/>
        <w:spacing w:line="480" w:lineRule="exact"/>
        <w:ind w:left="420" w:firstLineChars="0" w:firstLine="0"/>
        <w:rPr>
          <w:rFonts w:ascii="宋体" w:hAnsi="宋体" w:cs="宋体"/>
          <w:color w:val="000000"/>
          <w:kern w:val="0"/>
          <w:sz w:val="24"/>
        </w:rPr>
      </w:pPr>
    </w:p>
    <w:p w:rsidR="00E5488C" w:rsidRPr="003A4A74" w:rsidRDefault="00E5488C" w:rsidP="00903DCE">
      <w:pPr>
        <w:spacing w:line="480" w:lineRule="exact"/>
        <w:ind w:firstLineChars="236" w:firstLine="566"/>
        <w:rPr>
          <w:rFonts w:ascii="宋体" w:hAnsi="宋体" w:cs="宋体"/>
          <w:color w:val="000000"/>
          <w:kern w:val="0"/>
          <w:sz w:val="24"/>
        </w:rPr>
      </w:pPr>
      <w:r w:rsidRPr="003A4A74">
        <w:rPr>
          <w:rFonts w:ascii="宋体" w:hAnsi="宋体" w:cs="宋体" w:hint="eastAsia"/>
          <w:color w:val="000000"/>
          <w:kern w:val="0"/>
          <w:sz w:val="24"/>
        </w:rPr>
        <w:t>后附：承诺书、授权委托书</w:t>
      </w:r>
      <w:r w:rsidR="000157A4">
        <w:rPr>
          <w:rFonts w:ascii="宋体" w:hAnsi="宋体" w:cs="宋体" w:hint="eastAsia"/>
          <w:color w:val="000000"/>
          <w:kern w:val="0"/>
          <w:sz w:val="24"/>
        </w:rPr>
        <w:t>、报价明细表</w:t>
      </w:r>
    </w:p>
    <w:p w:rsidR="003C3F0D" w:rsidRPr="00AF6922" w:rsidRDefault="00E5488C" w:rsidP="00AF6922">
      <w:pPr>
        <w:spacing w:line="480" w:lineRule="exact"/>
        <w:ind w:firstLineChars="236" w:firstLine="566"/>
        <w:rPr>
          <w:rFonts w:ascii="宋体" w:hAnsi="宋体" w:cs="宋体"/>
          <w:color w:val="000000"/>
          <w:kern w:val="0"/>
          <w:sz w:val="24"/>
        </w:rPr>
      </w:pPr>
      <w:r w:rsidRPr="003A4A74">
        <w:rPr>
          <w:rFonts w:ascii="宋体" w:hAnsi="宋体" w:cs="宋体" w:hint="eastAsia"/>
          <w:color w:val="000000"/>
          <w:kern w:val="0"/>
          <w:sz w:val="24"/>
        </w:rPr>
        <w:t>联系人：</w:t>
      </w:r>
      <w:proofErr w:type="gramStart"/>
      <w:r w:rsidR="008A2AFC" w:rsidRPr="008A2AFC">
        <w:rPr>
          <w:rFonts w:ascii="宋体" w:hAnsi="宋体" w:cs="宋体" w:hint="eastAsia"/>
          <w:color w:val="000000"/>
          <w:kern w:val="0"/>
          <w:sz w:val="24"/>
        </w:rPr>
        <w:t>宋用攀</w:t>
      </w:r>
      <w:proofErr w:type="gramEnd"/>
      <w:r w:rsidRPr="003A4A74">
        <w:rPr>
          <w:rFonts w:ascii="宋体" w:hAnsi="宋体" w:cs="宋体" w:hint="eastAsia"/>
          <w:color w:val="000000"/>
          <w:kern w:val="0"/>
          <w:sz w:val="24"/>
        </w:rPr>
        <w:t xml:space="preserve"> </w:t>
      </w:r>
      <w:r w:rsidR="006403FA" w:rsidRPr="003A4A74">
        <w:rPr>
          <w:rFonts w:ascii="宋体" w:hAnsi="宋体" w:cs="宋体" w:hint="eastAsia"/>
          <w:color w:val="000000"/>
          <w:kern w:val="0"/>
          <w:sz w:val="24"/>
        </w:rPr>
        <w:t xml:space="preserve">  </w:t>
      </w:r>
      <w:r w:rsidRPr="003A4A74">
        <w:rPr>
          <w:rFonts w:ascii="宋体" w:hAnsi="宋体" w:cs="宋体" w:hint="eastAsia"/>
          <w:color w:val="000000"/>
          <w:kern w:val="0"/>
          <w:sz w:val="24"/>
        </w:rPr>
        <w:t>电话：</w:t>
      </w:r>
      <w:r w:rsidR="008A2AFC" w:rsidRPr="008A2AFC">
        <w:rPr>
          <w:rFonts w:ascii="宋体" w:hAnsi="宋体" w:cs="宋体"/>
          <w:color w:val="000000"/>
          <w:kern w:val="0"/>
          <w:sz w:val="24"/>
        </w:rPr>
        <w:t>13983315720</w:t>
      </w:r>
      <w:r w:rsidR="00AF6922">
        <w:rPr>
          <w:rFonts w:ascii="宋体" w:hAnsi="宋体" w:cs="宋体" w:hint="eastAsia"/>
          <w:color w:val="000000"/>
          <w:kern w:val="0"/>
          <w:sz w:val="24"/>
        </w:rPr>
        <w:t xml:space="preserve">   </w:t>
      </w:r>
      <w:r w:rsidRPr="003A4A74">
        <w:rPr>
          <w:rFonts w:ascii="宋体" w:hAnsi="宋体" w:cs="宋体" w:hint="eastAsia"/>
          <w:color w:val="000000"/>
          <w:kern w:val="0"/>
          <w:sz w:val="24"/>
        </w:rPr>
        <w:t>邮箱：</w:t>
      </w:r>
      <w:r w:rsidR="008A2AFC" w:rsidRPr="008A2AFC">
        <w:t>songyongpan@huaxincem.com</w:t>
      </w:r>
    </w:p>
    <w:p w:rsidR="00EA4087" w:rsidRPr="00AF6922" w:rsidRDefault="00EA4087" w:rsidP="008A2AFC">
      <w:pPr>
        <w:spacing w:line="480" w:lineRule="exact"/>
        <w:ind w:firstLineChars="600" w:firstLine="1440"/>
        <w:rPr>
          <w:rFonts w:ascii="宋体" w:hAnsi="宋体" w:cs="宋体"/>
          <w:color w:val="000000"/>
          <w:kern w:val="0"/>
          <w:sz w:val="24"/>
        </w:rPr>
      </w:pPr>
    </w:p>
    <w:p w:rsidR="00947DBE" w:rsidRDefault="00947DBE"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Pr="008A2AFC"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110335" w:rsidRDefault="00110335" w:rsidP="00CF4C8D">
      <w:pPr>
        <w:spacing w:line="360" w:lineRule="auto"/>
        <w:rPr>
          <w:rFonts w:ascii="宋体" w:hAnsi="宋体"/>
          <w:b/>
          <w:sz w:val="32"/>
          <w:szCs w:val="32"/>
        </w:rPr>
      </w:pPr>
    </w:p>
    <w:p w:rsidR="00110335" w:rsidRDefault="00110335" w:rsidP="00CF4C8D">
      <w:pPr>
        <w:spacing w:line="360" w:lineRule="auto"/>
        <w:rPr>
          <w:rFonts w:ascii="宋体" w:hAnsi="宋体"/>
          <w:b/>
          <w:sz w:val="32"/>
          <w:szCs w:val="32"/>
        </w:rPr>
      </w:pPr>
    </w:p>
    <w:p w:rsidR="00110335" w:rsidRDefault="00110335" w:rsidP="00CF4C8D">
      <w:pPr>
        <w:spacing w:line="360" w:lineRule="auto"/>
        <w:rPr>
          <w:rFonts w:ascii="宋体" w:hAnsi="宋体"/>
          <w:b/>
          <w:sz w:val="32"/>
          <w:szCs w:val="32"/>
        </w:rPr>
      </w:pPr>
    </w:p>
    <w:p w:rsidR="00110335" w:rsidRDefault="00110335" w:rsidP="00CF4C8D">
      <w:pPr>
        <w:spacing w:line="360" w:lineRule="auto"/>
        <w:rPr>
          <w:rFonts w:ascii="宋体" w:hAnsi="宋体"/>
          <w:b/>
          <w:sz w:val="32"/>
          <w:szCs w:val="32"/>
        </w:rPr>
      </w:pPr>
    </w:p>
    <w:p w:rsidR="00CF4C8D" w:rsidRDefault="00CF4C8D" w:rsidP="00CF4C8D">
      <w:pPr>
        <w:spacing w:line="360" w:lineRule="auto"/>
        <w:rPr>
          <w:rFonts w:ascii="宋体" w:hAnsi="宋体"/>
          <w:b/>
          <w:sz w:val="32"/>
          <w:szCs w:val="32"/>
        </w:rPr>
      </w:pPr>
    </w:p>
    <w:p w:rsidR="002F4AA0" w:rsidRDefault="002F4AA0" w:rsidP="00CF4C8D">
      <w:pPr>
        <w:spacing w:line="360" w:lineRule="auto"/>
        <w:rPr>
          <w:rFonts w:ascii="宋体" w:hAnsi="宋体"/>
          <w:b/>
          <w:sz w:val="32"/>
          <w:szCs w:val="32"/>
        </w:rPr>
      </w:pPr>
    </w:p>
    <w:p w:rsidR="00CF4C8D" w:rsidRPr="00CF4C8D" w:rsidRDefault="00CF4C8D" w:rsidP="00CF4C8D">
      <w:pPr>
        <w:spacing w:line="360" w:lineRule="auto"/>
        <w:rPr>
          <w:rFonts w:ascii="宋体" w:hAnsi="宋体"/>
          <w:b/>
          <w:sz w:val="32"/>
          <w:szCs w:val="32"/>
        </w:rPr>
      </w:pPr>
    </w:p>
    <w:p w:rsidR="00316D0B" w:rsidRPr="007C632F" w:rsidRDefault="00316D0B" w:rsidP="00316D0B">
      <w:pPr>
        <w:spacing w:line="360" w:lineRule="auto"/>
        <w:jc w:val="center"/>
        <w:rPr>
          <w:rFonts w:ascii="宋体" w:hAnsi="宋体"/>
          <w:b/>
          <w:sz w:val="32"/>
          <w:szCs w:val="32"/>
        </w:rPr>
      </w:pPr>
      <w:r w:rsidRPr="007C632F">
        <w:rPr>
          <w:rFonts w:ascii="宋体" w:hAnsi="宋体"/>
          <w:b/>
          <w:sz w:val="32"/>
          <w:szCs w:val="32"/>
        </w:rPr>
        <w:t>投标保证金账号</w:t>
      </w:r>
    </w:p>
    <w:p w:rsidR="00316D0B" w:rsidRPr="003A4A74" w:rsidRDefault="00316D0B" w:rsidP="00316D0B">
      <w:pPr>
        <w:spacing w:line="480" w:lineRule="exact"/>
        <w:rPr>
          <w:rFonts w:ascii="宋体" w:hAnsi="宋体" w:cs="宋体"/>
          <w:color w:val="000000"/>
          <w:kern w:val="0"/>
          <w:sz w:val="24"/>
        </w:rPr>
      </w:pPr>
    </w:p>
    <w:tbl>
      <w:tblPr>
        <w:tblW w:w="4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743"/>
      </w:tblGrid>
      <w:tr w:rsidR="00316D0B" w:rsidRPr="003A4A74" w:rsidTr="00273D6A">
        <w:trPr>
          <w:trHeight w:val="267"/>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16D0B" w:rsidRPr="003A4A74" w:rsidRDefault="00E46E0E" w:rsidP="00273D6A">
            <w:pPr>
              <w:jc w:val="center"/>
              <w:rPr>
                <w:rFonts w:ascii="宋体" w:hAnsi="宋体"/>
                <w:b/>
                <w:bCs/>
                <w:snapToGrid w:val="0"/>
                <w:kern w:val="28"/>
                <w:sz w:val="32"/>
              </w:rPr>
            </w:pPr>
            <w:r>
              <w:rPr>
                <w:rFonts w:ascii="宋体" w:hAnsi="宋体" w:hint="eastAsia"/>
                <w:b/>
                <w:bCs/>
                <w:snapToGrid w:val="0"/>
                <w:kern w:val="28"/>
                <w:sz w:val="32"/>
              </w:rPr>
              <w:t>投</w:t>
            </w:r>
            <w:r w:rsidR="00316D0B" w:rsidRPr="003A4A74">
              <w:rPr>
                <w:rFonts w:ascii="宋体" w:hAnsi="宋体" w:hint="eastAsia"/>
                <w:b/>
                <w:bCs/>
                <w:snapToGrid w:val="0"/>
                <w:kern w:val="28"/>
                <w:sz w:val="32"/>
              </w:rPr>
              <w:t>标/履约保证金收款</w:t>
            </w:r>
            <w:proofErr w:type="gramStart"/>
            <w:r w:rsidR="00316D0B" w:rsidRPr="003A4A74">
              <w:rPr>
                <w:rFonts w:ascii="宋体" w:hAnsi="宋体" w:hint="eastAsia"/>
                <w:b/>
                <w:bCs/>
                <w:snapToGrid w:val="0"/>
                <w:kern w:val="28"/>
                <w:sz w:val="32"/>
              </w:rPr>
              <w:t>帐号</w:t>
            </w:r>
            <w:proofErr w:type="gramEnd"/>
            <w:r w:rsidR="00316D0B" w:rsidRPr="003A4A74">
              <w:rPr>
                <w:rFonts w:ascii="宋体" w:hAnsi="宋体" w:hint="eastAsia"/>
                <w:b/>
                <w:bCs/>
                <w:snapToGrid w:val="0"/>
                <w:kern w:val="28"/>
                <w:sz w:val="32"/>
              </w:rPr>
              <w:t>信息</w:t>
            </w:r>
          </w:p>
        </w:tc>
      </w:tr>
      <w:tr w:rsidR="00316D0B" w:rsidRPr="003A4A74" w:rsidTr="00273D6A">
        <w:trPr>
          <w:trHeight w:val="119"/>
          <w:jc w:val="center"/>
        </w:trPr>
        <w:tc>
          <w:tcPr>
            <w:tcW w:w="915" w:type="pct"/>
            <w:tcBorders>
              <w:top w:val="single" w:sz="4" w:space="0" w:color="auto"/>
              <w:left w:val="single" w:sz="4" w:space="0" w:color="auto"/>
              <w:bottom w:val="single" w:sz="4" w:space="0" w:color="auto"/>
              <w:right w:val="single" w:sz="4" w:space="0" w:color="auto"/>
            </w:tcBorders>
            <w:vAlign w:val="center"/>
            <w:hideMark/>
          </w:tcPr>
          <w:p w:rsidR="00316D0B" w:rsidRPr="003A4A74" w:rsidRDefault="00316D0B" w:rsidP="00273D6A">
            <w:pPr>
              <w:jc w:val="center"/>
              <w:rPr>
                <w:rFonts w:ascii="宋体" w:hAnsi="宋体"/>
                <w:b/>
                <w:bCs/>
                <w:snapToGrid w:val="0"/>
                <w:kern w:val="28"/>
                <w:sz w:val="32"/>
              </w:rPr>
            </w:pPr>
            <w:r w:rsidRPr="003A4A74">
              <w:rPr>
                <w:rFonts w:ascii="宋体" w:hAnsi="宋体" w:hint="eastAsia"/>
                <w:b/>
                <w:bCs/>
                <w:snapToGrid w:val="0"/>
                <w:kern w:val="28"/>
                <w:sz w:val="32"/>
              </w:rPr>
              <w:t>户</w:t>
            </w:r>
            <w:r w:rsidRPr="003A4A74">
              <w:rPr>
                <w:rFonts w:ascii="宋体" w:hAnsi="宋体"/>
                <w:b/>
                <w:bCs/>
                <w:snapToGrid w:val="0"/>
                <w:kern w:val="28"/>
                <w:sz w:val="32"/>
              </w:rPr>
              <w:t xml:space="preserve">    </w:t>
            </w:r>
            <w:r w:rsidRPr="003A4A74">
              <w:rPr>
                <w:rFonts w:ascii="宋体" w:hAnsi="宋体" w:hint="eastAsia"/>
                <w:b/>
                <w:bCs/>
                <w:snapToGrid w:val="0"/>
                <w:kern w:val="28"/>
                <w:sz w:val="32"/>
              </w:rPr>
              <w:t>名</w:t>
            </w:r>
          </w:p>
        </w:tc>
        <w:tc>
          <w:tcPr>
            <w:tcW w:w="4085" w:type="pct"/>
            <w:tcBorders>
              <w:top w:val="single" w:sz="4" w:space="0" w:color="auto"/>
              <w:left w:val="single" w:sz="4" w:space="0" w:color="auto"/>
              <w:bottom w:val="single" w:sz="4" w:space="0" w:color="auto"/>
              <w:right w:val="single" w:sz="4" w:space="0" w:color="auto"/>
            </w:tcBorders>
            <w:vAlign w:val="center"/>
            <w:hideMark/>
          </w:tcPr>
          <w:p w:rsidR="00316D0B" w:rsidRPr="00715F6F" w:rsidRDefault="005750DC" w:rsidP="00273D6A">
            <w:pPr>
              <w:jc w:val="center"/>
              <w:rPr>
                <w:rFonts w:ascii="宋体" w:hAnsi="宋体"/>
                <w:b/>
                <w:bCs/>
                <w:snapToGrid w:val="0"/>
                <w:color w:val="FF0000"/>
                <w:kern w:val="28"/>
                <w:sz w:val="32"/>
              </w:rPr>
            </w:pPr>
            <w:r>
              <w:rPr>
                <w:rFonts w:ascii="宋体" w:hAnsi="宋体" w:hint="eastAsia"/>
                <w:b/>
                <w:bCs/>
                <w:snapToGrid w:val="0"/>
                <w:color w:val="FF0000"/>
                <w:kern w:val="28"/>
                <w:sz w:val="32"/>
              </w:rPr>
              <w:t>华新（丽江）环保新材</w:t>
            </w:r>
            <w:r w:rsidR="004F31FE">
              <w:rPr>
                <w:rFonts w:ascii="宋体" w:hAnsi="宋体" w:hint="eastAsia"/>
                <w:b/>
                <w:bCs/>
                <w:snapToGrid w:val="0"/>
                <w:color w:val="FF0000"/>
                <w:kern w:val="28"/>
                <w:sz w:val="32"/>
              </w:rPr>
              <w:t>有限责任公司</w:t>
            </w:r>
          </w:p>
        </w:tc>
      </w:tr>
      <w:tr w:rsidR="00BE6DD6" w:rsidRPr="003A4A74" w:rsidTr="00273D6A">
        <w:trPr>
          <w:trHeight w:val="16"/>
          <w:jc w:val="center"/>
        </w:trPr>
        <w:tc>
          <w:tcPr>
            <w:tcW w:w="915" w:type="pct"/>
            <w:tcBorders>
              <w:top w:val="single" w:sz="4" w:space="0" w:color="auto"/>
              <w:left w:val="single" w:sz="4" w:space="0" w:color="auto"/>
              <w:bottom w:val="single" w:sz="4" w:space="0" w:color="auto"/>
              <w:right w:val="single" w:sz="4" w:space="0" w:color="auto"/>
            </w:tcBorders>
            <w:vAlign w:val="center"/>
            <w:hideMark/>
          </w:tcPr>
          <w:p w:rsidR="00BE6DD6" w:rsidRPr="003A4A74" w:rsidRDefault="00BE6DD6" w:rsidP="00273D6A">
            <w:pPr>
              <w:jc w:val="center"/>
              <w:rPr>
                <w:rFonts w:ascii="宋体" w:hAnsi="宋体"/>
                <w:b/>
                <w:bCs/>
                <w:snapToGrid w:val="0"/>
                <w:kern w:val="28"/>
                <w:sz w:val="32"/>
              </w:rPr>
            </w:pPr>
            <w:r w:rsidRPr="003A4A74">
              <w:rPr>
                <w:rFonts w:ascii="宋体" w:hAnsi="宋体" w:hint="eastAsia"/>
                <w:b/>
                <w:bCs/>
                <w:snapToGrid w:val="0"/>
                <w:kern w:val="28"/>
                <w:sz w:val="32"/>
              </w:rPr>
              <w:t>收款</w:t>
            </w:r>
            <w:proofErr w:type="gramStart"/>
            <w:r w:rsidRPr="003A4A74">
              <w:rPr>
                <w:rFonts w:ascii="宋体" w:hAnsi="宋体" w:hint="eastAsia"/>
                <w:b/>
                <w:bCs/>
                <w:snapToGrid w:val="0"/>
                <w:kern w:val="28"/>
                <w:sz w:val="32"/>
              </w:rPr>
              <w:t>帐号</w:t>
            </w:r>
            <w:proofErr w:type="gramEnd"/>
          </w:p>
        </w:tc>
        <w:tc>
          <w:tcPr>
            <w:tcW w:w="4085" w:type="pct"/>
            <w:tcBorders>
              <w:top w:val="single" w:sz="4" w:space="0" w:color="auto"/>
              <w:left w:val="single" w:sz="4" w:space="0" w:color="auto"/>
              <w:bottom w:val="single" w:sz="4" w:space="0" w:color="auto"/>
              <w:right w:val="single" w:sz="4" w:space="0" w:color="auto"/>
            </w:tcBorders>
            <w:vAlign w:val="center"/>
            <w:hideMark/>
          </w:tcPr>
          <w:p w:rsidR="00BE6DD6" w:rsidRPr="00715F6F" w:rsidRDefault="00701773" w:rsidP="00F602CF">
            <w:pPr>
              <w:jc w:val="center"/>
              <w:rPr>
                <w:rFonts w:ascii="宋体" w:hAnsi="宋体"/>
                <w:b/>
                <w:bCs/>
                <w:snapToGrid w:val="0"/>
                <w:color w:val="FF0000"/>
                <w:kern w:val="28"/>
                <w:sz w:val="32"/>
              </w:rPr>
            </w:pPr>
            <w:r w:rsidRPr="00701773">
              <w:rPr>
                <w:rFonts w:ascii="宋体" w:hAnsi="宋体"/>
                <w:b/>
                <w:bCs/>
                <w:snapToGrid w:val="0"/>
                <w:color w:val="FF0000"/>
                <w:kern w:val="28"/>
                <w:sz w:val="32"/>
              </w:rPr>
              <w:t>2512 0264 0920 0046 560</w:t>
            </w:r>
          </w:p>
        </w:tc>
      </w:tr>
      <w:tr w:rsidR="00BE6DD6" w:rsidRPr="003A4A74" w:rsidTr="00273D6A">
        <w:trPr>
          <w:trHeight w:val="15"/>
          <w:jc w:val="center"/>
        </w:trPr>
        <w:tc>
          <w:tcPr>
            <w:tcW w:w="915" w:type="pct"/>
            <w:tcBorders>
              <w:top w:val="single" w:sz="4" w:space="0" w:color="auto"/>
              <w:left w:val="single" w:sz="4" w:space="0" w:color="auto"/>
              <w:bottom w:val="single" w:sz="4" w:space="0" w:color="auto"/>
              <w:right w:val="single" w:sz="4" w:space="0" w:color="auto"/>
            </w:tcBorders>
            <w:vAlign w:val="center"/>
            <w:hideMark/>
          </w:tcPr>
          <w:p w:rsidR="00BE6DD6" w:rsidRPr="003A4A74" w:rsidRDefault="00BE6DD6" w:rsidP="00273D6A">
            <w:pPr>
              <w:jc w:val="center"/>
              <w:rPr>
                <w:rFonts w:ascii="宋体" w:hAnsi="宋体"/>
                <w:b/>
                <w:bCs/>
                <w:snapToGrid w:val="0"/>
                <w:kern w:val="28"/>
                <w:sz w:val="32"/>
              </w:rPr>
            </w:pPr>
            <w:r w:rsidRPr="003A4A74">
              <w:rPr>
                <w:rFonts w:ascii="宋体" w:hAnsi="宋体" w:hint="eastAsia"/>
                <w:b/>
                <w:bCs/>
                <w:snapToGrid w:val="0"/>
                <w:kern w:val="28"/>
                <w:sz w:val="32"/>
              </w:rPr>
              <w:t>开户银行</w:t>
            </w:r>
          </w:p>
        </w:tc>
        <w:tc>
          <w:tcPr>
            <w:tcW w:w="4085" w:type="pct"/>
            <w:tcBorders>
              <w:top w:val="single" w:sz="4" w:space="0" w:color="auto"/>
              <w:left w:val="single" w:sz="4" w:space="0" w:color="auto"/>
              <w:bottom w:val="single" w:sz="4" w:space="0" w:color="auto"/>
              <w:right w:val="single" w:sz="4" w:space="0" w:color="auto"/>
            </w:tcBorders>
            <w:vAlign w:val="center"/>
            <w:hideMark/>
          </w:tcPr>
          <w:p w:rsidR="00BE6DD6" w:rsidRPr="00715F6F" w:rsidRDefault="00701773" w:rsidP="00F602CF">
            <w:pPr>
              <w:jc w:val="center"/>
              <w:rPr>
                <w:rFonts w:ascii="宋体" w:hAnsi="宋体"/>
                <w:b/>
                <w:bCs/>
                <w:snapToGrid w:val="0"/>
                <w:color w:val="FF0000"/>
                <w:kern w:val="28"/>
                <w:sz w:val="32"/>
              </w:rPr>
            </w:pPr>
            <w:r>
              <w:rPr>
                <w:rFonts w:ascii="宋体" w:hAnsi="宋体" w:hint="eastAsia"/>
                <w:b/>
                <w:bCs/>
                <w:snapToGrid w:val="0"/>
                <w:color w:val="FF0000"/>
                <w:kern w:val="28"/>
                <w:sz w:val="32"/>
              </w:rPr>
              <w:t>中国工商银行股份有限公司华坪</w:t>
            </w:r>
            <w:r w:rsidR="002955EC" w:rsidRPr="002955EC">
              <w:rPr>
                <w:rFonts w:ascii="宋体" w:hAnsi="宋体" w:hint="eastAsia"/>
                <w:b/>
                <w:bCs/>
                <w:snapToGrid w:val="0"/>
                <w:color w:val="FF0000"/>
                <w:kern w:val="28"/>
                <w:sz w:val="32"/>
              </w:rPr>
              <w:t>支行</w:t>
            </w:r>
          </w:p>
        </w:tc>
      </w:tr>
    </w:tbl>
    <w:p w:rsidR="00316D0B" w:rsidRPr="003A4A74" w:rsidRDefault="00316D0B" w:rsidP="00316D0B">
      <w:pPr>
        <w:spacing w:line="360" w:lineRule="auto"/>
        <w:jc w:val="center"/>
        <w:rPr>
          <w:rFonts w:ascii="宋体" w:hAnsi="宋体"/>
          <w:b/>
          <w:sz w:val="32"/>
          <w:szCs w:val="32"/>
        </w:rPr>
      </w:pPr>
    </w:p>
    <w:p w:rsidR="00316D0B" w:rsidRDefault="00316D0B" w:rsidP="00316D0B">
      <w:pPr>
        <w:spacing w:line="360" w:lineRule="auto"/>
        <w:jc w:val="center"/>
        <w:rPr>
          <w:rFonts w:ascii="宋体" w:hAnsi="宋体"/>
          <w:b/>
          <w:sz w:val="32"/>
          <w:szCs w:val="32"/>
        </w:rPr>
      </w:pPr>
      <w:r>
        <w:rPr>
          <w:rFonts w:ascii="宋体" w:hAnsi="宋体"/>
          <w:b/>
          <w:sz w:val="32"/>
          <w:szCs w:val="32"/>
        </w:rPr>
        <w:t>保证金回执</w:t>
      </w:r>
    </w:p>
    <w:p w:rsidR="00316D0B" w:rsidRPr="003A4A74" w:rsidRDefault="00316D0B" w:rsidP="00316D0B">
      <w:pPr>
        <w:spacing w:line="360" w:lineRule="auto"/>
        <w:jc w:val="center"/>
        <w:rPr>
          <w:rFonts w:ascii="宋体" w:hAnsi="宋体"/>
          <w:b/>
          <w:sz w:val="32"/>
          <w:szCs w:val="32"/>
        </w:rPr>
      </w:pPr>
      <w:r>
        <w:rPr>
          <w:rFonts w:ascii="宋体" w:hAnsi="宋体"/>
          <w:b/>
          <w:noProof/>
          <w:sz w:val="32"/>
          <w:szCs w:val="32"/>
        </w:rPr>
        <mc:AlternateContent>
          <mc:Choice Requires="wps">
            <w:drawing>
              <wp:anchor distT="0" distB="0" distL="114300" distR="114300" simplePos="0" relativeHeight="251663360" behindDoc="0" locked="0" layoutInCell="1" allowOverlap="1" wp14:anchorId="424D0277" wp14:editId="1F646FAA">
                <wp:simplePos x="0" y="0"/>
                <wp:positionH relativeFrom="column">
                  <wp:posOffset>-45220</wp:posOffset>
                </wp:positionH>
                <wp:positionV relativeFrom="paragraph">
                  <wp:posOffset>107207</wp:posOffset>
                </wp:positionV>
                <wp:extent cx="6614808" cy="3968885"/>
                <wp:effectExtent l="0" t="0" r="14605" b="12700"/>
                <wp:wrapNone/>
                <wp:docPr id="3" name="矩形 3"/>
                <wp:cNvGraphicFramePr/>
                <a:graphic xmlns:a="http://schemas.openxmlformats.org/drawingml/2006/main">
                  <a:graphicData uri="http://schemas.microsoft.com/office/word/2010/wordprocessingShape">
                    <wps:wsp>
                      <wps:cNvSpPr/>
                      <wps:spPr>
                        <a:xfrm>
                          <a:off x="0" y="0"/>
                          <a:ext cx="6614808" cy="39688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6" style="position:absolute;left:0;text-align:left;margin-left:-3.55pt;margin-top:8.45pt;width:520.85pt;height:3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" fillcolor="white [3212]" strokecolor="#243f60 [1604]" strokeweight="2pt"/>
            </w:pict>
          </mc:Fallback>
        </mc:AlternateContent>
      </w:r>
    </w:p>
    <w:p w:rsidR="00316D0B" w:rsidRPr="003A4A74" w:rsidRDefault="00316D0B" w:rsidP="00316D0B">
      <w:pPr>
        <w:spacing w:line="360" w:lineRule="auto"/>
        <w:jc w:val="center"/>
        <w:rPr>
          <w:rFonts w:ascii="宋体" w:hAnsi="宋体"/>
          <w:b/>
          <w:sz w:val="32"/>
          <w:szCs w:val="32"/>
        </w:rPr>
      </w:pPr>
    </w:p>
    <w:p w:rsidR="00316D0B" w:rsidRDefault="00316D0B" w:rsidP="00316D0B">
      <w:pPr>
        <w:spacing w:line="360" w:lineRule="auto"/>
        <w:jc w:val="center"/>
        <w:rPr>
          <w:rFonts w:ascii="宋体" w:hAnsi="宋体"/>
          <w:b/>
          <w:sz w:val="32"/>
          <w:szCs w:val="32"/>
        </w:rPr>
      </w:pPr>
    </w:p>
    <w:p w:rsidR="00316D0B" w:rsidRDefault="00316D0B" w:rsidP="00316D0B">
      <w:pPr>
        <w:spacing w:line="360" w:lineRule="auto"/>
        <w:jc w:val="center"/>
        <w:rPr>
          <w:rFonts w:ascii="宋体" w:hAnsi="宋体"/>
          <w:b/>
          <w:sz w:val="32"/>
          <w:szCs w:val="32"/>
        </w:rPr>
      </w:pPr>
    </w:p>
    <w:p w:rsidR="00316D0B" w:rsidRDefault="00316D0B" w:rsidP="00316D0B">
      <w:pPr>
        <w:spacing w:line="360" w:lineRule="auto"/>
        <w:jc w:val="center"/>
        <w:rPr>
          <w:rFonts w:ascii="宋体" w:hAnsi="宋体"/>
          <w:b/>
          <w:sz w:val="32"/>
          <w:szCs w:val="32"/>
        </w:rPr>
      </w:pPr>
    </w:p>
    <w:p w:rsidR="00316D0B" w:rsidRDefault="00316D0B" w:rsidP="00316D0B">
      <w:pPr>
        <w:spacing w:line="360" w:lineRule="auto"/>
        <w:jc w:val="center"/>
        <w:rPr>
          <w:rFonts w:ascii="宋体" w:hAnsi="宋体"/>
          <w:b/>
          <w:sz w:val="32"/>
          <w:szCs w:val="32"/>
        </w:rPr>
      </w:pPr>
    </w:p>
    <w:p w:rsidR="00316D0B" w:rsidRPr="003A4A74" w:rsidRDefault="00316D0B" w:rsidP="00316D0B">
      <w:pPr>
        <w:spacing w:line="360" w:lineRule="auto"/>
        <w:jc w:val="center"/>
        <w:rPr>
          <w:rFonts w:ascii="宋体" w:hAnsi="宋体"/>
          <w:b/>
          <w:sz w:val="32"/>
          <w:szCs w:val="32"/>
        </w:rPr>
      </w:pPr>
    </w:p>
    <w:p w:rsidR="00316D0B" w:rsidRDefault="00316D0B" w:rsidP="00316D0B">
      <w:pPr>
        <w:spacing w:line="360" w:lineRule="auto"/>
        <w:rPr>
          <w:rFonts w:ascii="宋体" w:hAnsi="宋体"/>
          <w:b/>
          <w:sz w:val="32"/>
          <w:szCs w:val="32"/>
        </w:rPr>
      </w:pPr>
    </w:p>
    <w:p w:rsidR="00316D0B" w:rsidRDefault="00316D0B" w:rsidP="00316D0B">
      <w:pPr>
        <w:spacing w:line="360" w:lineRule="auto"/>
        <w:rPr>
          <w:rFonts w:ascii="宋体" w:hAnsi="宋体"/>
          <w:b/>
          <w:sz w:val="32"/>
          <w:szCs w:val="32"/>
        </w:rPr>
      </w:pPr>
    </w:p>
    <w:p w:rsidR="00316D0B" w:rsidRDefault="00316D0B" w:rsidP="00316D0B">
      <w:pPr>
        <w:spacing w:line="360" w:lineRule="auto"/>
        <w:rPr>
          <w:rFonts w:ascii="宋体" w:hAnsi="宋体"/>
          <w:b/>
          <w:sz w:val="32"/>
          <w:szCs w:val="32"/>
        </w:rPr>
      </w:pPr>
    </w:p>
    <w:p w:rsidR="0094689E" w:rsidRDefault="00316D0B" w:rsidP="00AC306C">
      <w:pPr>
        <w:spacing w:line="276" w:lineRule="auto"/>
        <w:ind w:leftChars="271" w:left="2386" w:hangingChars="649" w:hanging="1817"/>
        <w:rPr>
          <w:rFonts w:ascii="宋体" w:hAnsi="宋体" w:cs="宋体"/>
          <w:sz w:val="28"/>
          <w:szCs w:val="28"/>
        </w:rPr>
      </w:pPr>
      <w:r w:rsidRPr="003A4A74">
        <w:rPr>
          <w:rFonts w:ascii="宋体" w:hAnsi="宋体" w:cs="宋体" w:hint="eastAsia"/>
          <w:sz w:val="28"/>
          <w:szCs w:val="28"/>
        </w:rPr>
        <w:t xml:space="preserve"> </w:t>
      </w:r>
    </w:p>
    <w:p w:rsidR="00AC306C" w:rsidRDefault="00AC306C" w:rsidP="00AC306C">
      <w:pPr>
        <w:spacing w:line="276" w:lineRule="auto"/>
        <w:ind w:leftChars="271" w:left="2386" w:hangingChars="649" w:hanging="1817"/>
        <w:rPr>
          <w:rFonts w:ascii="宋体" w:hAnsi="宋体" w:cs="宋体"/>
          <w:sz w:val="28"/>
          <w:szCs w:val="28"/>
        </w:rPr>
      </w:pPr>
    </w:p>
    <w:p w:rsidR="00AC306C" w:rsidRDefault="00AC306C" w:rsidP="00297AAE">
      <w:pPr>
        <w:spacing w:line="276" w:lineRule="auto"/>
        <w:rPr>
          <w:rFonts w:ascii="宋体" w:hAnsi="宋体" w:cs="宋体"/>
          <w:sz w:val="28"/>
          <w:szCs w:val="28"/>
        </w:rPr>
      </w:pPr>
    </w:p>
    <w:p w:rsidR="0001529E" w:rsidRPr="003A4A74" w:rsidRDefault="0001529E" w:rsidP="0001529E">
      <w:pPr>
        <w:spacing w:line="360" w:lineRule="auto"/>
        <w:ind w:firstLineChars="1500" w:firstLine="4819"/>
        <w:rPr>
          <w:rFonts w:ascii="宋体" w:hAnsi="宋体"/>
          <w:b/>
          <w:sz w:val="32"/>
          <w:szCs w:val="32"/>
        </w:rPr>
      </w:pPr>
      <w:r w:rsidRPr="003A4A74">
        <w:rPr>
          <w:rFonts w:ascii="宋体" w:hAnsi="宋体" w:hint="eastAsia"/>
          <w:b/>
          <w:sz w:val="32"/>
          <w:szCs w:val="32"/>
        </w:rPr>
        <w:t>承诺书</w:t>
      </w:r>
    </w:p>
    <w:p w:rsidR="0001529E" w:rsidRPr="003A4A74" w:rsidRDefault="005750DC" w:rsidP="0001529E">
      <w:pPr>
        <w:spacing w:line="360" w:lineRule="auto"/>
        <w:jc w:val="left"/>
        <w:rPr>
          <w:rFonts w:ascii="宋体" w:hAnsi="宋体"/>
          <w:sz w:val="28"/>
          <w:szCs w:val="28"/>
        </w:rPr>
      </w:pPr>
      <w:r>
        <w:rPr>
          <w:rFonts w:ascii="宋体" w:hAnsi="宋体" w:hint="eastAsia"/>
          <w:sz w:val="28"/>
          <w:szCs w:val="28"/>
        </w:rPr>
        <w:t>华新（丽江）环保新材</w:t>
      </w:r>
      <w:r w:rsidR="004F31FE">
        <w:rPr>
          <w:rFonts w:ascii="宋体" w:hAnsi="宋体" w:hint="eastAsia"/>
          <w:sz w:val="28"/>
          <w:szCs w:val="28"/>
        </w:rPr>
        <w:t>有限责任公司</w:t>
      </w:r>
      <w:r w:rsidR="0001529E" w:rsidRPr="003A4A74">
        <w:rPr>
          <w:rFonts w:ascii="宋体" w:hAnsi="宋体" w:hint="eastAsia"/>
          <w:sz w:val="28"/>
          <w:szCs w:val="28"/>
        </w:rPr>
        <w:t>：</w:t>
      </w:r>
    </w:p>
    <w:p w:rsidR="0001529E" w:rsidRPr="003A4A74" w:rsidRDefault="0001529E" w:rsidP="0001529E">
      <w:pPr>
        <w:spacing w:line="360" w:lineRule="auto"/>
        <w:ind w:left="2" w:firstLineChars="149" w:firstLine="417"/>
        <w:jc w:val="left"/>
        <w:rPr>
          <w:rFonts w:ascii="宋体" w:hAnsi="宋体"/>
          <w:sz w:val="28"/>
          <w:szCs w:val="28"/>
          <w:u w:val="single"/>
        </w:rPr>
      </w:pPr>
      <w:r w:rsidRPr="003A4A74">
        <w:rPr>
          <w:rFonts w:ascii="宋体" w:hAnsi="宋体" w:hint="eastAsia"/>
          <w:sz w:val="28"/>
          <w:szCs w:val="28"/>
        </w:rPr>
        <w:t>经仔细阅读和研究贵公司</w:t>
      </w:r>
      <w:r w:rsidRPr="003A4A74">
        <w:rPr>
          <w:rFonts w:ascii="宋体" w:hAnsi="宋体" w:hint="eastAsia"/>
          <w:color w:val="FF0000"/>
          <w:sz w:val="28"/>
          <w:szCs w:val="28"/>
          <w:u w:val="single"/>
        </w:rPr>
        <w:t xml:space="preserve">   烟煤   </w:t>
      </w:r>
      <w:r w:rsidRPr="003A4A74">
        <w:rPr>
          <w:rFonts w:ascii="宋体" w:hAnsi="宋体" w:hint="eastAsia"/>
          <w:sz w:val="28"/>
          <w:szCs w:val="28"/>
        </w:rPr>
        <w:t xml:space="preserve"> 招选项目文件，我方</w:t>
      </w:r>
      <w:r w:rsidRPr="003A4A74">
        <w:rPr>
          <w:rFonts w:ascii="宋体" w:hAnsi="宋体" w:hint="eastAsia"/>
          <w:sz w:val="28"/>
          <w:szCs w:val="28"/>
          <w:u w:val="single"/>
        </w:rPr>
        <w:t xml:space="preserve">  </w:t>
      </w:r>
      <w:r w:rsidRPr="000157A4">
        <w:rPr>
          <w:rFonts w:ascii="宋体" w:hAnsi="宋体" w:hint="eastAsia"/>
          <w:b/>
          <w:sz w:val="28"/>
          <w:szCs w:val="28"/>
          <w:u w:val="single"/>
        </w:rPr>
        <w:t xml:space="preserve">  </w:t>
      </w:r>
      <w:r w:rsidRPr="003A4A74">
        <w:rPr>
          <w:rFonts w:ascii="宋体" w:hAnsi="宋体" w:hint="eastAsia"/>
          <w:sz w:val="28"/>
          <w:szCs w:val="28"/>
          <w:u w:val="single"/>
        </w:rPr>
        <w:t xml:space="preserve">         </w:t>
      </w:r>
    </w:p>
    <w:p w:rsidR="0001529E" w:rsidRPr="003A4A74" w:rsidRDefault="0001529E" w:rsidP="0001529E">
      <w:pPr>
        <w:spacing w:line="360" w:lineRule="auto"/>
        <w:ind w:left="2" w:hanging="2"/>
        <w:jc w:val="left"/>
        <w:rPr>
          <w:rFonts w:ascii="宋体" w:hAnsi="宋体"/>
          <w:sz w:val="28"/>
          <w:szCs w:val="28"/>
        </w:rPr>
      </w:pPr>
      <w:r w:rsidRPr="003A4A74">
        <w:rPr>
          <w:rFonts w:ascii="宋体" w:hAnsi="宋体" w:hint="eastAsia"/>
          <w:sz w:val="28"/>
          <w:szCs w:val="28"/>
          <w:u w:val="single"/>
        </w:rPr>
        <w:t xml:space="preserve">                </w:t>
      </w:r>
      <w:r w:rsidRPr="003A4A74">
        <w:rPr>
          <w:rFonts w:ascii="宋体" w:hAnsi="宋体" w:hint="eastAsia"/>
          <w:sz w:val="28"/>
          <w:szCs w:val="28"/>
        </w:rPr>
        <w:t>公司完全接受贵公司全部招选条件，对贵公司招选方式无异议，决定参加应选，我方承诺：</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1、应选书中所有资料真实、有效。</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2、按照招选文件提供符合要求的货物并有能力为贵公司提供所需的优质服务。</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3、对所供货</w:t>
      </w:r>
      <w:proofErr w:type="gramStart"/>
      <w:r w:rsidRPr="003A4A74">
        <w:rPr>
          <w:rFonts w:ascii="宋体" w:hAnsi="宋体" w:hint="eastAsia"/>
          <w:sz w:val="28"/>
          <w:szCs w:val="28"/>
        </w:rPr>
        <w:t>物承担</w:t>
      </w:r>
      <w:proofErr w:type="gramEnd"/>
      <w:r w:rsidRPr="003A4A74">
        <w:rPr>
          <w:rFonts w:ascii="宋体" w:hAnsi="宋体" w:hint="eastAsia"/>
          <w:sz w:val="28"/>
          <w:szCs w:val="28"/>
        </w:rPr>
        <w:t>全部质量责任，对任何环节出现的与货物制造和交货有关的质量问题，我公司及时进行退货或换货并承担因此造成的直接经济损失。</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4、中选后对合同的完成承担全部经济责任和义务。</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5、不因我方资金原因影响供货。</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6、付款方式（</w:t>
      </w:r>
      <w:r w:rsidRPr="00715F6F">
        <w:rPr>
          <w:rFonts w:ascii="宋体" w:hAnsi="宋体" w:hint="eastAsia"/>
          <w:b/>
          <w:sz w:val="28"/>
          <w:szCs w:val="28"/>
        </w:rPr>
        <w:t>在方格内打勾选择</w:t>
      </w:r>
      <w:r w:rsidRPr="003A4A74">
        <w:rPr>
          <w:rFonts w:ascii="宋体" w:hAnsi="宋体" w:hint="eastAsia"/>
          <w:sz w:val="28"/>
          <w:szCs w:val="28"/>
        </w:rPr>
        <w:t>）：</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 接受承兑汇票比例100%</w:t>
      </w:r>
      <w:r w:rsidR="004567C3" w:rsidRPr="003A4A74">
        <w:rPr>
          <w:rFonts w:ascii="宋体" w:hAnsi="宋体"/>
          <w:sz w:val="28"/>
          <w:szCs w:val="28"/>
        </w:rPr>
        <w:t xml:space="preserve"> </w:t>
      </w:r>
    </w:p>
    <w:p w:rsidR="0001529E" w:rsidRPr="003A4A74"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 接受承兑汇票比例50%</w:t>
      </w:r>
      <w:r w:rsidR="004567C3" w:rsidRPr="003A4A74">
        <w:rPr>
          <w:rFonts w:ascii="宋体" w:hAnsi="宋体"/>
          <w:sz w:val="28"/>
          <w:szCs w:val="28"/>
        </w:rPr>
        <w:t xml:space="preserve"> </w:t>
      </w:r>
    </w:p>
    <w:p w:rsidR="0001529E" w:rsidRDefault="0001529E" w:rsidP="0001529E">
      <w:pPr>
        <w:spacing w:line="360" w:lineRule="auto"/>
        <w:ind w:firstLineChars="200" w:firstLine="560"/>
        <w:jc w:val="left"/>
        <w:rPr>
          <w:rFonts w:ascii="宋体" w:hAnsi="宋体"/>
          <w:sz w:val="28"/>
          <w:szCs w:val="28"/>
        </w:rPr>
      </w:pPr>
      <w:r w:rsidRPr="003A4A74">
        <w:rPr>
          <w:rFonts w:ascii="宋体" w:hAnsi="宋体" w:hint="eastAsia"/>
          <w:sz w:val="28"/>
          <w:szCs w:val="28"/>
        </w:rPr>
        <w:t>□ 不接受承兑汇票</w:t>
      </w:r>
    </w:p>
    <w:p w:rsidR="003C3F0D" w:rsidRDefault="003C3F0D" w:rsidP="0001529E">
      <w:pPr>
        <w:spacing w:line="360" w:lineRule="auto"/>
        <w:ind w:firstLineChars="1367" w:firstLine="3828"/>
        <w:jc w:val="left"/>
        <w:rPr>
          <w:rFonts w:ascii="宋体" w:hAnsi="宋体"/>
          <w:sz w:val="28"/>
          <w:szCs w:val="28"/>
        </w:rPr>
      </w:pPr>
    </w:p>
    <w:p w:rsidR="0001529E" w:rsidRPr="003A4A74" w:rsidRDefault="0001529E" w:rsidP="0001529E">
      <w:pPr>
        <w:spacing w:line="360" w:lineRule="auto"/>
        <w:ind w:firstLineChars="1367" w:firstLine="3828"/>
        <w:jc w:val="left"/>
        <w:rPr>
          <w:rFonts w:ascii="宋体" w:hAnsi="宋体"/>
          <w:sz w:val="28"/>
          <w:szCs w:val="28"/>
        </w:rPr>
      </w:pPr>
      <w:r w:rsidRPr="003A4A74">
        <w:rPr>
          <w:rFonts w:ascii="宋体" w:hAnsi="宋体" w:hint="eastAsia"/>
          <w:sz w:val="28"/>
          <w:szCs w:val="28"/>
        </w:rPr>
        <w:t>应选人（公章）：</w:t>
      </w:r>
    </w:p>
    <w:p w:rsidR="0001529E" w:rsidRPr="003A4A74" w:rsidRDefault="0001529E" w:rsidP="0001529E">
      <w:pPr>
        <w:spacing w:line="360" w:lineRule="auto"/>
        <w:ind w:firstLineChars="1367" w:firstLine="3828"/>
        <w:jc w:val="left"/>
        <w:rPr>
          <w:rFonts w:ascii="宋体" w:hAnsi="宋体"/>
          <w:sz w:val="28"/>
          <w:szCs w:val="28"/>
        </w:rPr>
      </w:pPr>
      <w:r w:rsidRPr="003A4A74">
        <w:rPr>
          <w:rFonts w:ascii="宋体" w:hAnsi="宋体" w:hint="eastAsia"/>
          <w:sz w:val="28"/>
          <w:szCs w:val="28"/>
        </w:rPr>
        <w:t>代表人：</w:t>
      </w:r>
    </w:p>
    <w:p w:rsidR="0001529E" w:rsidRPr="003A4A74" w:rsidRDefault="0001529E" w:rsidP="0001529E">
      <w:pPr>
        <w:spacing w:line="360" w:lineRule="auto"/>
        <w:ind w:firstLineChars="1367" w:firstLine="3828"/>
        <w:jc w:val="left"/>
        <w:rPr>
          <w:rFonts w:ascii="宋体" w:hAnsi="宋体"/>
          <w:sz w:val="28"/>
          <w:szCs w:val="28"/>
        </w:rPr>
      </w:pPr>
      <w:r w:rsidRPr="003A4A74">
        <w:rPr>
          <w:rFonts w:ascii="宋体" w:hAnsi="宋体" w:hint="eastAsia"/>
          <w:sz w:val="28"/>
          <w:szCs w:val="28"/>
        </w:rPr>
        <w:t>电话：</w:t>
      </w:r>
    </w:p>
    <w:p w:rsidR="0001529E" w:rsidRPr="007F2185" w:rsidRDefault="0001529E" w:rsidP="0001529E">
      <w:pPr>
        <w:spacing w:line="480" w:lineRule="exact"/>
        <w:ind w:firstLineChars="1367" w:firstLine="3828"/>
        <w:jc w:val="left"/>
        <w:rPr>
          <w:rFonts w:ascii="宋体" w:hAnsi="宋体"/>
          <w:sz w:val="28"/>
          <w:szCs w:val="28"/>
        </w:rPr>
      </w:pPr>
      <w:r w:rsidRPr="003A4A74">
        <w:rPr>
          <w:rFonts w:ascii="宋体" w:hAnsi="宋体" w:hint="eastAsia"/>
          <w:sz w:val="28"/>
          <w:szCs w:val="28"/>
        </w:rPr>
        <w:lastRenderedPageBreak/>
        <w:t>日期：</w:t>
      </w:r>
      <w:r w:rsidRPr="003A4A74">
        <w:rPr>
          <w:rFonts w:ascii="宋体" w:hAnsi="宋体" w:hint="eastAsia"/>
          <w:b/>
          <w:sz w:val="28"/>
          <w:szCs w:val="28"/>
        </w:rPr>
        <w:t xml:space="preserve"> </w:t>
      </w:r>
    </w:p>
    <w:p w:rsidR="008A7678" w:rsidRDefault="008A7678" w:rsidP="0001529E">
      <w:pPr>
        <w:spacing w:line="360" w:lineRule="auto"/>
        <w:rPr>
          <w:rFonts w:ascii="宋体" w:hAnsi="宋体"/>
          <w:b/>
          <w:sz w:val="28"/>
        </w:rPr>
      </w:pPr>
    </w:p>
    <w:p w:rsidR="0001529E" w:rsidRPr="003A4A74" w:rsidRDefault="0001529E" w:rsidP="0001529E">
      <w:pPr>
        <w:spacing w:line="360" w:lineRule="auto"/>
        <w:jc w:val="center"/>
        <w:rPr>
          <w:rFonts w:ascii="宋体" w:hAnsi="宋体"/>
          <w:b/>
          <w:sz w:val="28"/>
        </w:rPr>
      </w:pPr>
      <w:r w:rsidRPr="003A4A74">
        <w:rPr>
          <w:rFonts w:ascii="宋体" w:hAnsi="宋体" w:hint="eastAsia"/>
          <w:b/>
          <w:sz w:val="32"/>
        </w:rPr>
        <w:t>法人授权委托书</w:t>
      </w:r>
    </w:p>
    <w:p w:rsidR="0001529E" w:rsidRDefault="005750DC" w:rsidP="0001529E">
      <w:pPr>
        <w:spacing w:line="480" w:lineRule="exact"/>
        <w:rPr>
          <w:rFonts w:ascii="宋体" w:hAnsi="宋体" w:cs="宋体"/>
          <w:color w:val="000000"/>
          <w:kern w:val="0"/>
          <w:sz w:val="28"/>
          <w:szCs w:val="28"/>
        </w:rPr>
      </w:pPr>
      <w:r>
        <w:rPr>
          <w:rFonts w:ascii="宋体" w:hAnsi="宋体" w:cs="宋体" w:hint="eastAsia"/>
          <w:color w:val="000000"/>
          <w:kern w:val="0"/>
          <w:sz w:val="28"/>
          <w:szCs w:val="28"/>
        </w:rPr>
        <w:t>华新（丽江）环保新材</w:t>
      </w:r>
      <w:r w:rsidR="004F31FE">
        <w:rPr>
          <w:rFonts w:ascii="宋体" w:hAnsi="宋体" w:cs="宋体" w:hint="eastAsia"/>
          <w:color w:val="000000"/>
          <w:kern w:val="0"/>
          <w:sz w:val="28"/>
          <w:szCs w:val="28"/>
        </w:rPr>
        <w:t>有限责任公司</w:t>
      </w:r>
      <w:r w:rsidR="0001529E" w:rsidRPr="003A4A74">
        <w:rPr>
          <w:rFonts w:ascii="宋体" w:hAnsi="宋体" w:cs="宋体" w:hint="eastAsia"/>
          <w:color w:val="000000"/>
          <w:kern w:val="0"/>
          <w:sz w:val="28"/>
          <w:szCs w:val="28"/>
        </w:rPr>
        <w:t>：</w:t>
      </w:r>
    </w:p>
    <w:p w:rsidR="0001529E" w:rsidRPr="003A4A74" w:rsidRDefault="0001529E" w:rsidP="0001529E">
      <w:pPr>
        <w:spacing w:line="480" w:lineRule="exact"/>
        <w:rPr>
          <w:rFonts w:ascii="宋体" w:hAnsi="宋体" w:cs="宋体"/>
          <w:color w:val="000000"/>
          <w:kern w:val="0"/>
          <w:sz w:val="28"/>
          <w:szCs w:val="28"/>
        </w:rPr>
      </w:pPr>
    </w:p>
    <w:p w:rsidR="0001529E" w:rsidRPr="003A4A74" w:rsidRDefault="0073011A" w:rsidP="0073011A">
      <w:pPr>
        <w:spacing w:line="480" w:lineRule="exact"/>
        <w:ind w:firstLineChars="236" w:firstLine="661"/>
        <w:rPr>
          <w:rFonts w:ascii="宋体" w:hAnsi="宋体" w:cs="宋体"/>
          <w:color w:val="000000"/>
          <w:kern w:val="0"/>
          <w:sz w:val="28"/>
          <w:szCs w:val="28"/>
        </w:rPr>
      </w:pPr>
      <w:r w:rsidRPr="0073011A">
        <w:rPr>
          <w:rFonts w:ascii="宋体" w:hAnsi="宋体" w:cs="宋体" w:hint="eastAsia"/>
          <w:color w:val="000000"/>
          <w:kern w:val="0"/>
          <w:sz w:val="28"/>
          <w:szCs w:val="28"/>
        </w:rPr>
        <w:t xml:space="preserve">我公司法定代表人 </w:t>
      </w:r>
      <w:r w:rsidRPr="0073011A">
        <w:rPr>
          <w:rFonts w:ascii="宋体" w:hAnsi="宋体" w:cs="宋体" w:hint="eastAsia"/>
          <w:color w:val="000000"/>
          <w:kern w:val="0"/>
          <w:sz w:val="28"/>
          <w:szCs w:val="28"/>
          <w:u w:val="single"/>
        </w:rPr>
        <w:t xml:space="preserve">          </w:t>
      </w:r>
      <w:r w:rsidRPr="0073011A">
        <w:rPr>
          <w:rFonts w:ascii="宋体" w:hAnsi="宋体" w:cs="宋体" w:hint="eastAsia"/>
          <w:color w:val="000000"/>
          <w:kern w:val="0"/>
          <w:sz w:val="28"/>
          <w:szCs w:val="28"/>
        </w:rPr>
        <w:t xml:space="preserve"> ，特授权 </w:t>
      </w:r>
      <w:r w:rsidRPr="0073011A">
        <w:rPr>
          <w:rFonts w:ascii="宋体" w:hAnsi="宋体" w:cs="宋体" w:hint="eastAsia"/>
          <w:color w:val="000000"/>
          <w:kern w:val="0"/>
          <w:sz w:val="28"/>
          <w:szCs w:val="28"/>
          <w:u w:val="single"/>
        </w:rPr>
        <w:t xml:space="preserve">        </w:t>
      </w:r>
      <w:r w:rsidRPr="0073011A">
        <w:rPr>
          <w:rFonts w:ascii="宋体" w:hAnsi="宋体" w:cs="宋体" w:hint="eastAsia"/>
          <w:color w:val="000000"/>
          <w:kern w:val="0"/>
          <w:sz w:val="28"/>
          <w:szCs w:val="28"/>
        </w:rPr>
        <w:t xml:space="preserve"> 同志为我公司参加贵公司</w:t>
      </w:r>
      <w:r w:rsidRPr="00550A67">
        <w:rPr>
          <w:rFonts w:ascii="宋体" w:hAnsi="宋体" w:cs="宋体" w:hint="eastAsia"/>
          <w:b/>
          <w:color w:val="000000"/>
          <w:kern w:val="0"/>
          <w:sz w:val="28"/>
          <w:szCs w:val="28"/>
        </w:rPr>
        <w:t>烟煤</w:t>
      </w:r>
      <w:r w:rsidRPr="0073011A">
        <w:rPr>
          <w:rFonts w:ascii="宋体" w:hAnsi="宋体" w:cs="宋体" w:hint="eastAsia"/>
          <w:color w:val="000000"/>
          <w:kern w:val="0"/>
          <w:sz w:val="28"/>
          <w:szCs w:val="28"/>
        </w:rPr>
        <w:t>招选活动的委托代理人。据本文件宣告：该同志已被合法委任为本公司正式的合法代表，其负责  烟煤  招选项目中的报价、谈判、中选后的供货、结算事宜，赋予以本公司的名义签署应选文件，谈判、签订合同及执行与此有关的一切事务的权力。</w:t>
      </w:r>
    </w:p>
    <w:p w:rsidR="0001529E" w:rsidRPr="003A4A74" w:rsidRDefault="0001529E" w:rsidP="0001529E">
      <w:pPr>
        <w:spacing w:line="480" w:lineRule="exact"/>
        <w:ind w:firstLineChars="200" w:firstLine="560"/>
        <w:rPr>
          <w:rFonts w:ascii="宋体" w:hAnsi="宋体" w:cs="宋体"/>
          <w:color w:val="000000"/>
          <w:kern w:val="0"/>
          <w:sz w:val="28"/>
          <w:szCs w:val="28"/>
        </w:rPr>
      </w:pPr>
      <w:r w:rsidRPr="003A4A74">
        <w:rPr>
          <w:rFonts w:ascii="宋体" w:hAnsi="宋体" w:cs="宋体" w:hint="eastAsia"/>
          <w:color w:val="000000"/>
          <w:kern w:val="0"/>
          <w:sz w:val="28"/>
          <w:szCs w:val="28"/>
        </w:rPr>
        <w:t>特此授权</w:t>
      </w:r>
      <w:r>
        <w:rPr>
          <w:rFonts w:ascii="宋体" w:hAnsi="宋体" w:cs="宋体" w:hint="eastAsia"/>
          <w:color w:val="000000"/>
          <w:kern w:val="0"/>
          <w:sz w:val="28"/>
          <w:szCs w:val="28"/>
        </w:rPr>
        <w:t>！</w:t>
      </w:r>
    </w:p>
    <w:p w:rsidR="0001529E" w:rsidRPr="003A4A74" w:rsidRDefault="0001529E" w:rsidP="0001529E">
      <w:pPr>
        <w:spacing w:line="276" w:lineRule="auto"/>
        <w:ind w:leftChars="1012" w:left="2125"/>
        <w:rPr>
          <w:rFonts w:ascii="宋体" w:hAnsi="宋体" w:cs="宋体"/>
          <w:color w:val="000000"/>
          <w:kern w:val="0"/>
          <w:sz w:val="28"/>
          <w:szCs w:val="28"/>
        </w:rPr>
      </w:pPr>
      <w:r w:rsidRPr="003A4A74">
        <w:rPr>
          <w:rFonts w:ascii="宋体" w:hAnsi="宋体" w:cs="宋体" w:hint="eastAsia"/>
          <w:color w:val="000000"/>
          <w:kern w:val="0"/>
          <w:sz w:val="28"/>
          <w:szCs w:val="28"/>
        </w:rPr>
        <w:t>应选单位（公章）：</w:t>
      </w:r>
    </w:p>
    <w:p w:rsidR="0001529E" w:rsidRPr="003A4A74" w:rsidRDefault="0001529E" w:rsidP="0001529E">
      <w:pPr>
        <w:spacing w:line="276" w:lineRule="auto"/>
        <w:ind w:leftChars="1012" w:left="2125"/>
        <w:rPr>
          <w:rFonts w:ascii="宋体" w:hAnsi="宋体" w:cs="宋体"/>
          <w:color w:val="000000"/>
          <w:kern w:val="0"/>
          <w:sz w:val="28"/>
          <w:szCs w:val="28"/>
        </w:rPr>
      </w:pPr>
      <w:r w:rsidRPr="003A4A74">
        <w:rPr>
          <w:rFonts w:ascii="宋体" w:hAnsi="宋体" w:cs="宋体" w:hint="eastAsia"/>
          <w:color w:val="000000"/>
          <w:kern w:val="0"/>
          <w:sz w:val="28"/>
          <w:szCs w:val="28"/>
        </w:rPr>
        <w:t>单位地址：</w:t>
      </w:r>
    </w:p>
    <w:p w:rsidR="0001529E" w:rsidRPr="003A4A74" w:rsidRDefault="0001529E" w:rsidP="0001529E">
      <w:pPr>
        <w:spacing w:line="276" w:lineRule="auto"/>
        <w:ind w:leftChars="1012" w:left="2125"/>
        <w:rPr>
          <w:rFonts w:ascii="宋体" w:hAnsi="宋体" w:cs="宋体"/>
          <w:color w:val="000000"/>
          <w:kern w:val="0"/>
          <w:sz w:val="28"/>
          <w:szCs w:val="28"/>
        </w:rPr>
      </w:pPr>
      <w:r w:rsidRPr="003A4A74">
        <w:rPr>
          <w:rFonts w:ascii="宋体" w:hAnsi="宋体" w:cs="宋体" w:hint="eastAsia"/>
          <w:color w:val="000000"/>
          <w:kern w:val="0"/>
          <w:sz w:val="28"/>
          <w:szCs w:val="28"/>
        </w:rPr>
        <w:t>开户银行名称：</w:t>
      </w:r>
    </w:p>
    <w:p w:rsidR="0001529E" w:rsidRPr="003A4A74" w:rsidRDefault="0001529E" w:rsidP="0001529E">
      <w:pPr>
        <w:spacing w:line="276" w:lineRule="auto"/>
        <w:ind w:leftChars="1012" w:left="2125"/>
        <w:rPr>
          <w:rFonts w:ascii="宋体" w:hAnsi="宋体" w:cs="宋体"/>
          <w:color w:val="000000"/>
          <w:kern w:val="0"/>
          <w:sz w:val="28"/>
          <w:szCs w:val="28"/>
        </w:rPr>
      </w:pPr>
      <w:r w:rsidRPr="003A4A74">
        <w:rPr>
          <w:rFonts w:ascii="宋体" w:hAnsi="宋体" w:cs="宋体" w:hint="eastAsia"/>
          <w:color w:val="000000"/>
          <w:kern w:val="0"/>
          <w:sz w:val="28"/>
          <w:szCs w:val="28"/>
        </w:rPr>
        <w:t>银行帐号：</w:t>
      </w:r>
    </w:p>
    <w:p w:rsidR="0001529E" w:rsidRPr="003A4A74" w:rsidRDefault="0001529E" w:rsidP="0001529E">
      <w:pPr>
        <w:spacing w:line="276" w:lineRule="auto"/>
        <w:ind w:leftChars="1012" w:left="2125"/>
        <w:rPr>
          <w:rFonts w:ascii="宋体" w:hAnsi="宋体" w:cs="宋体"/>
          <w:color w:val="000000"/>
          <w:kern w:val="0"/>
          <w:sz w:val="28"/>
          <w:szCs w:val="28"/>
        </w:rPr>
      </w:pPr>
      <w:r w:rsidRPr="003A4A74">
        <w:rPr>
          <w:rFonts w:ascii="宋体" w:hAnsi="宋体" w:cs="宋体" w:hint="eastAsia"/>
          <w:color w:val="000000"/>
          <w:kern w:val="0"/>
          <w:sz w:val="28"/>
          <w:szCs w:val="28"/>
        </w:rPr>
        <w:t>税号：</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u w:val="single"/>
        </w:rPr>
      </w:pPr>
      <w:r w:rsidRPr="003A4A74">
        <w:rPr>
          <w:rFonts w:ascii="宋体" w:hAnsi="宋体" w:cs="宋体" w:hint="eastAsia"/>
          <w:color w:val="000000"/>
          <w:kern w:val="0"/>
          <w:sz w:val="28"/>
          <w:szCs w:val="28"/>
        </w:rPr>
        <w:t>法定代表人（签名盖章）：</w:t>
      </w:r>
      <w:r w:rsidRPr="003A4A74">
        <w:rPr>
          <w:rFonts w:ascii="宋体" w:hAnsi="宋体" w:cs="宋体" w:hint="eastAsia"/>
          <w:color w:val="000000"/>
          <w:kern w:val="0"/>
          <w:sz w:val="28"/>
          <w:szCs w:val="28"/>
          <w:u w:val="single"/>
        </w:rPr>
        <w:t xml:space="preserve">             </w:t>
      </w:r>
      <w:r w:rsidR="00246DF0" w:rsidRPr="00246DF0">
        <w:rPr>
          <w:rFonts w:ascii="宋体" w:hAnsi="宋体" w:cs="宋体" w:hint="eastAsia"/>
          <w:color w:val="FF0000"/>
          <w:kern w:val="0"/>
          <w:sz w:val="28"/>
          <w:szCs w:val="28"/>
          <w:u w:val="single"/>
        </w:rPr>
        <w:t>（法人签名、且必须盖法人章）</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u w:val="single"/>
        </w:rPr>
      </w:pPr>
      <w:r w:rsidRPr="003A4A74">
        <w:rPr>
          <w:rFonts w:ascii="宋体" w:hAnsi="宋体" w:cs="宋体" w:hint="eastAsia"/>
          <w:color w:val="000000"/>
          <w:kern w:val="0"/>
          <w:sz w:val="28"/>
          <w:szCs w:val="28"/>
        </w:rPr>
        <w:t>授权日期：</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u w:val="single"/>
        </w:rPr>
      </w:pPr>
      <w:r w:rsidRPr="003A4A74">
        <w:rPr>
          <w:rFonts w:ascii="宋体" w:hAnsi="宋体" w:cs="宋体" w:hint="eastAsia"/>
          <w:color w:val="000000"/>
          <w:kern w:val="0"/>
          <w:sz w:val="28"/>
          <w:szCs w:val="28"/>
        </w:rPr>
        <w:t>委托代理人（签名盖章）：</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u w:val="single"/>
        </w:rPr>
      </w:pPr>
      <w:r w:rsidRPr="003A4A74">
        <w:rPr>
          <w:rFonts w:ascii="宋体" w:hAnsi="宋体" w:cs="宋体" w:hint="eastAsia"/>
          <w:color w:val="000000"/>
          <w:kern w:val="0"/>
          <w:sz w:val="28"/>
          <w:szCs w:val="28"/>
        </w:rPr>
        <w:t>受托日期：</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rPr>
      </w:pPr>
    </w:p>
    <w:p w:rsidR="0001529E" w:rsidRPr="003A4A74" w:rsidRDefault="0001529E" w:rsidP="0001529E">
      <w:pPr>
        <w:spacing w:line="276" w:lineRule="auto"/>
        <w:ind w:leftChars="271" w:left="2386" w:hangingChars="649" w:hanging="1817"/>
        <w:rPr>
          <w:rFonts w:ascii="宋体" w:hAnsi="宋体" w:cs="宋体"/>
          <w:color w:val="000000"/>
          <w:kern w:val="0"/>
          <w:sz w:val="28"/>
          <w:szCs w:val="28"/>
        </w:rPr>
      </w:pPr>
      <w:r w:rsidRPr="003A4A74">
        <w:rPr>
          <w:rFonts w:ascii="宋体" w:hAnsi="宋体" w:cs="宋体" w:hint="eastAsia"/>
          <w:color w:val="000000"/>
          <w:kern w:val="0"/>
          <w:sz w:val="28"/>
          <w:szCs w:val="28"/>
        </w:rPr>
        <w:t xml:space="preserve">委托代理人资料：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rPr>
      </w:pPr>
      <w:r w:rsidRPr="003A4A74">
        <w:rPr>
          <w:rFonts w:ascii="宋体" w:hAnsi="宋体" w:cs="宋体" w:hint="eastAsia"/>
          <w:color w:val="000000"/>
          <w:kern w:val="0"/>
          <w:sz w:val="28"/>
          <w:szCs w:val="28"/>
        </w:rPr>
        <w:t xml:space="preserve">姓名： </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u w:val="single"/>
        </w:rPr>
      </w:pPr>
      <w:r w:rsidRPr="003A4A74">
        <w:rPr>
          <w:rFonts w:ascii="宋体" w:hAnsi="宋体" w:cs="宋体" w:hint="eastAsia"/>
          <w:color w:val="000000"/>
          <w:kern w:val="0"/>
          <w:sz w:val="28"/>
          <w:szCs w:val="28"/>
        </w:rPr>
        <w:t>性别：</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rPr>
      </w:pPr>
      <w:r w:rsidRPr="003A4A74">
        <w:rPr>
          <w:rFonts w:ascii="宋体" w:hAnsi="宋体" w:cs="宋体" w:hint="eastAsia"/>
          <w:color w:val="000000"/>
          <w:kern w:val="0"/>
          <w:sz w:val="28"/>
          <w:szCs w:val="28"/>
        </w:rPr>
        <w:t xml:space="preserve">职务： </w:t>
      </w:r>
      <w:r w:rsidRPr="003A4A74">
        <w:rPr>
          <w:rFonts w:ascii="宋体" w:hAnsi="宋体" w:cs="宋体" w:hint="eastAsia"/>
          <w:color w:val="000000"/>
          <w:kern w:val="0"/>
          <w:sz w:val="28"/>
          <w:szCs w:val="28"/>
          <w:u w:val="single"/>
        </w:rPr>
        <w:t xml:space="preserve">                                    </w:t>
      </w:r>
    </w:p>
    <w:p w:rsidR="0001529E" w:rsidRPr="003A4A74" w:rsidRDefault="0001529E" w:rsidP="0001529E">
      <w:pPr>
        <w:spacing w:line="276" w:lineRule="auto"/>
        <w:ind w:leftChars="271" w:left="2386" w:hangingChars="649" w:hanging="1817"/>
        <w:rPr>
          <w:rFonts w:ascii="宋体" w:hAnsi="宋体" w:cs="宋体"/>
          <w:color w:val="000000"/>
          <w:kern w:val="0"/>
          <w:sz w:val="28"/>
          <w:szCs w:val="28"/>
        </w:rPr>
      </w:pPr>
      <w:r w:rsidRPr="003A4A74">
        <w:rPr>
          <w:rFonts w:ascii="宋体" w:hAnsi="宋体" w:cs="宋体" w:hint="eastAsia"/>
          <w:color w:val="000000"/>
          <w:kern w:val="0"/>
          <w:sz w:val="28"/>
          <w:szCs w:val="28"/>
        </w:rPr>
        <w:lastRenderedPageBreak/>
        <w:t xml:space="preserve">电话： </w:t>
      </w:r>
      <w:r w:rsidRPr="003A4A74">
        <w:rPr>
          <w:rFonts w:ascii="宋体" w:hAnsi="宋体" w:cs="宋体" w:hint="eastAsia"/>
          <w:color w:val="000000"/>
          <w:kern w:val="0"/>
          <w:sz w:val="28"/>
          <w:szCs w:val="28"/>
          <w:u w:val="single"/>
        </w:rPr>
        <w:t xml:space="preserve">                                    </w:t>
      </w:r>
    </w:p>
    <w:p w:rsidR="0001529E" w:rsidRDefault="0001529E" w:rsidP="0099389F">
      <w:pPr>
        <w:spacing w:line="276" w:lineRule="auto"/>
        <w:ind w:leftChars="271" w:left="2386" w:hangingChars="649" w:hanging="1817"/>
        <w:rPr>
          <w:rFonts w:ascii="宋体" w:hAnsi="宋体" w:cs="宋体"/>
          <w:sz w:val="28"/>
          <w:szCs w:val="28"/>
        </w:rPr>
      </w:pPr>
      <w:r w:rsidRPr="003A4A74">
        <w:rPr>
          <w:rFonts w:ascii="宋体" w:hAnsi="宋体" w:cs="宋体" w:hint="eastAsia"/>
          <w:color w:val="000000"/>
          <w:kern w:val="0"/>
          <w:sz w:val="28"/>
          <w:szCs w:val="28"/>
        </w:rPr>
        <w:t>身份证号：</w:t>
      </w:r>
      <w:r w:rsidRPr="003A4A74">
        <w:rPr>
          <w:rFonts w:ascii="宋体" w:hAnsi="宋体" w:cs="宋体" w:hint="eastAsia"/>
          <w:color w:val="000000"/>
          <w:kern w:val="0"/>
          <w:sz w:val="28"/>
          <w:szCs w:val="28"/>
          <w:u w:val="single"/>
        </w:rPr>
        <w:t xml:space="preserve">                                 </w:t>
      </w:r>
      <w:r w:rsidRPr="003A4A74">
        <w:rPr>
          <w:rFonts w:ascii="宋体" w:hAnsi="宋体" w:cs="宋体" w:hint="eastAsia"/>
          <w:sz w:val="28"/>
          <w:szCs w:val="28"/>
        </w:rPr>
        <w:t xml:space="preserve"> </w:t>
      </w:r>
    </w:p>
    <w:p w:rsidR="00E21805" w:rsidRPr="00604FA1" w:rsidRDefault="00E21805" w:rsidP="00E21805">
      <w:pPr>
        <w:spacing w:line="276" w:lineRule="auto"/>
        <w:rPr>
          <w:rFonts w:ascii="宋体" w:hAnsi="宋体" w:cs="宋体"/>
          <w:b/>
          <w:sz w:val="32"/>
          <w:szCs w:val="28"/>
        </w:rPr>
      </w:pPr>
      <w:r w:rsidRPr="00604FA1">
        <w:rPr>
          <w:rFonts w:ascii="宋体" w:hAnsi="宋体" w:cs="宋体"/>
          <w:b/>
          <w:sz w:val="32"/>
          <w:szCs w:val="28"/>
        </w:rPr>
        <w:t>注：报价时需</w:t>
      </w:r>
      <w:r w:rsidRPr="00604FA1">
        <w:rPr>
          <w:rFonts w:ascii="宋体" w:hAnsi="宋体" w:cs="宋体" w:hint="eastAsia"/>
          <w:b/>
          <w:sz w:val="32"/>
          <w:szCs w:val="28"/>
        </w:rPr>
        <w:t>上传加盖公章的成本明细表及一票结算报价表</w:t>
      </w:r>
      <w:r w:rsidRPr="00604FA1">
        <w:rPr>
          <w:rFonts w:ascii="宋体" w:hAnsi="宋体" w:cs="宋体"/>
          <w:b/>
          <w:sz w:val="32"/>
          <w:szCs w:val="28"/>
        </w:rPr>
        <w:t>！</w:t>
      </w:r>
    </w:p>
    <w:p w:rsidR="00E21805" w:rsidRPr="00880EEA" w:rsidRDefault="00E21805" w:rsidP="00E21805">
      <w:pPr>
        <w:spacing w:line="276" w:lineRule="auto"/>
        <w:rPr>
          <w:rFonts w:ascii="宋体" w:hAnsi="宋体" w:cs="宋体"/>
          <w:b/>
          <w:sz w:val="36"/>
          <w:szCs w:val="28"/>
        </w:rPr>
      </w:pPr>
      <w:r w:rsidRPr="00604FA1">
        <w:rPr>
          <w:rFonts w:ascii="宋体" w:hAnsi="宋体" w:cs="宋体" w:hint="eastAsia"/>
          <w:b/>
          <w:sz w:val="32"/>
          <w:szCs w:val="28"/>
        </w:rPr>
        <w:t>（该附件在资质审核入围后报价环节再上传，应标时无需</w:t>
      </w:r>
      <w:proofErr w:type="gramStart"/>
      <w:r w:rsidRPr="00604FA1">
        <w:rPr>
          <w:rFonts w:ascii="宋体" w:hAnsi="宋体" w:cs="宋体" w:hint="eastAsia"/>
          <w:b/>
          <w:sz w:val="32"/>
          <w:szCs w:val="28"/>
        </w:rPr>
        <w:t>上传该附件</w:t>
      </w:r>
      <w:proofErr w:type="gramEnd"/>
      <w:r w:rsidRPr="00604FA1">
        <w:rPr>
          <w:rFonts w:ascii="宋体" w:hAnsi="宋体" w:cs="宋体" w:hint="eastAsia"/>
          <w:b/>
          <w:sz w:val="32"/>
          <w:szCs w:val="28"/>
        </w:rPr>
        <w:t>）</w:t>
      </w:r>
    </w:p>
    <w:p w:rsidR="00E21805" w:rsidRPr="00786F63" w:rsidRDefault="00E21805" w:rsidP="00E21805">
      <w:pPr>
        <w:pStyle w:val="a6"/>
        <w:numPr>
          <w:ilvl w:val="0"/>
          <w:numId w:val="18"/>
        </w:numPr>
        <w:spacing w:line="276" w:lineRule="auto"/>
        <w:ind w:firstLineChars="0"/>
        <w:rPr>
          <w:rFonts w:ascii="宋体" w:hAnsi="宋体" w:cs="宋体"/>
          <w:b/>
          <w:sz w:val="28"/>
          <w:szCs w:val="28"/>
        </w:rPr>
      </w:pPr>
      <w:r w:rsidRPr="00786F63">
        <w:rPr>
          <w:rFonts w:ascii="宋体" w:hAnsi="宋体" w:cs="宋体"/>
          <w:b/>
          <w:sz w:val="28"/>
          <w:szCs w:val="28"/>
        </w:rPr>
        <w:t>成本明细</w:t>
      </w:r>
      <w:r>
        <w:rPr>
          <w:rFonts w:ascii="宋体" w:hAnsi="宋体" w:cs="宋体"/>
          <w:b/>
          <w:sz w:val="28"/>
          <w:szCs w:val="28"/>
        </w:rPr>
        <w:t>表</w:t>
      </w:r>
    </w:p>
    <w:tbl>
      <w:tblPr>
        <w:tblStyle w:val="aa"/>
        <w:tblW w:w="0" w:type="auto"/>
        <w:tblLook w:val="04A0" w:firstRow="1" w:lastRow="0" w:firstColumn="1" w:lastColumn="0" w:noHBand="0" w:noVBand="1"/>
      </w:tblPr>
      <w:tblGrid>
        <w:gridCol w:w="2559"/>
        <w:gridCol w:w="2481"/>
        <w:gridCol w:w="2481"/>
      </w:tblGrid>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成本明细</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税率</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参考价</w:t>
            </w: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坑口价</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13.00%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proofErr w:type="gramStart"/>
            <w:r w:rsidRPr="0052188A">
              <w:rPr>
                <w:rFonts w:ascii="宋体" w:hAnsi="宋体" w:cs="宋体" w:hint="eastAsia"/>
                <w:b/>
                <w:sz w:val="24"/>
                <w:szCs w:val="28"/>
              </w:rPr>
              <w:t>上站汽运费</w:t>
            </w:r>
            <w:proofErr w:type="gramEnd"/>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9.00%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站台费</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6.00%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国铁运费</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9.00%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到站装卸费</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6.00%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246DF0" w:rsidTr="00540FE7">
        <w:tc>
          <w:tcPr>
            <w:tcW w:w="2559" w:type="dxa"/>
          </w:tcPr>
          <w:p w:rsidR="00246DF0" w:rsidRPr="0052188A" w:rsidRDefault="00246DF0" w:rsidP="00540FE7">
            <w:pPr>
              <w:spacing w:line="276" w:lineRule="auto"/>
              <w:jc w:val="center"/>
              <w:rPr>
                <w:rFonts w:ascii="宋体" w:hAnsi="宋体" w:cs="宋体"/>
                <w:b/>
                <w:sz w:val="24"/>
                <w:szCs w:val="28"/>
              </w:rPr>
            </w:pPr>
            <w:proofErr w:type="gramStart"/>
            <w:r>
              <w:rPr>
                <w:rFonts w:ascii="宋体" w:hAnsi="宋体" w:cs="宋体" w:hint="eastAsia"/>
                <w:b/>
                <w:sz w:val="24"/>
                <w:szCs w:val="28"/>
              </w:rPr>
              <w:t>短倒运费</w:t>
            </w:r>
            <w:proofErr w:type="gramEnd"/>
          </w:p>
        </w:tc>
        <w:tc>
          <w:tcPr>
            <w:tcW w:w="2481" w:type="dxa"/>
          </w:tcPr>
          <w:p w:rsidR="00246DF0" w:rsidRPr="0052188A" w:rsidRDefault="00246DF0" w:rsidP="00540FE7">
            <w:pPr>
              <w:spacing w:line="276" w:lineRule="auto"/>
              <w:jc w:val="center"/>
              <w:rPr>
                <w:rFonts w:ascii="宋体" w:hAnsi="宋体" w:cs="宋体"/>
                <w:b/>
                <w:sz w:val="24"/>
                <w:szCs w:val="28"/>
              </w:rPr>
            </w:pPr>
            <w:r>
              <w:rPr>
                <w:rFonts w:ascii="宋体" w:hAnsi="宋体" w:cs="宋体"/>
                <w:b/>
                <w:sz w:val="24"/>
                <w:szCs w:val="28"/>
              </w:rPr>
              <w:t>9.</w:t>
            </w:r>
            <w:r>
              <w:rPr>
                <w:rFonts w:ascii="宋体" w:hAnsi="宋体" w:cs="宋体" w:hint="eastAsia"/>
                <w:b/>
                <w:sz w:val="24"/>
                <w:szCs w:val="28"/>
              </w:rPr>
              <w:t>00</w:t>
            </w:r>
            <w:r>
              <w:rPr>
                <w:rFonts w:ascii="宋体" w:hAnsi="宋体" w:cs="宋体"/>
                <w:b/>
                <w:sz w:val="24"/>
                <w:szCs w:val="28"/>
              </w:rPr>
              <w:t>%</w:t>
            </w:r>
          </w:p>
        </w:tc>
        <w:tc>
          <w:tcPr>
            <w:tcW w:w="2481" w:type="dxa"/>
          </w:tcPr>
          <w:p w:rsidR="00246DF0" w:rsidRPr="0052188A" w:rsidRDefault="00246DF0"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数量损耗</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13.00%</w:t>
            </w:r>
          </w:p>
        </w:tc>
        <w:tc>
          <w:tcPr>
            <w:tcW w:w="2481" w:type="dxa"/>
          </w:tcPr>
          <w:p w:rsidR="00E21805" w:rsidRPr="0052188A" w:rsidRDefault="00E21805" w:rsidP="00540FE7">
            <w:pPr>
              <w:spacing w:line="276" w:lineRule="auto"/>
              <w:jc w:val="center"/>
              <w:rPr>
                <w:rFonts w:ascii="宋体" w:hAnsi="宋体" w:cs="宋体"/>
                <w:b/>
                <w:sz w:val="24"/>
                <w:szCs w:val="28"/>
              </w:rPr>
            </w:pPr>
          </w:p>
        </w:tc>
      </w:tr>
      <w:tr w:rsidR="00E21805" w:rsidTr="00540FE7">
        <w:tc>
          <w:tcPr>
            <w:tcW w:w="2559"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hint="eastAsia"/>
                <w:b/>
                <w:sz w:val="24"/>
                <w:szCs w:val="28"/>
              </w:rPr>
              <w:t>资金成本及利润</w:t>
            </w:r>
          </w:p>
        </w:tc>
        <w:tc>
          <w:tcPr>
            <w:tcW w:w="2481" w:type="dxa"/>
          </w:tcPr>
          <w:p w:rsidR="00E21805" w:rsidRPr="0052188A" w:rsidRDefault="00E21805" w:rsidP="00540FE7">
            <w:pPr>
              <w:spacing w:line="276" w:lineRule="auto"/>
              <w:jc w:val="center"/>
              <w:rPr>
                <w:rFonts w:ascii="宋体" w:hAnsi="宋体" w:cs="宋体"/>
                <w:b/>
                <w:sz w:val="24"/>
                <w:szCs w:val="28"/>
              </w:rPr>
            </w:pPr>
            <w:r w:rsidRPr="0052188A">
              <w:rPr>
                <w:rFonts w:ascii="宋体" w:hAnsi="宋体" w:cs="宋体"/>
                <w:b/>
                <w:sz w:val="24"/>
                <w:szCs w:val="28"/>
              </w:rPr>
              <w:t>13.00%</w:t>
            </w:r>
          </w:p>
        </w:tc>
        <w:tc>
          <w:tcPr>
            <w:tcW w:w="2481" w:type="dxa"/>
          </w:tcPr>
          <w:p w:rsidR="00E21805" w:rsidRPr="0052188A" w:rsidRDefault="00E21805" w:rsidP="00540FE7">
            <w:pPr>
              <w:spacing w:line="276" w:lineRule="auto"/>
              <w:jc w:val="center"/>
              <w:rPr>
                <w:rFonts w:ascii="宋体" w:hAnsi="宋体" w:cs="宋体"/>
                <w:b/>
                <w:sz w:val="24"/>
                <w:szCs w:val="28"/>
              </w:rPr>
            </w:pPr>
          </w:p>
        </w:tc>
      </w:tr>
    </w:tbl>
    <w:p w:rsidR="00E21805" w:rsidRDefault="00E21805" w:rsidP="00E21805">
      <w:pPr>
        <w:pStyle w:val="a6"/>
        <w:numPr>
          <w:ilvl w:val="0"/>
          <w:numId w:val="18"/>
        </w:numPr>
        <w:spacing w:line="276" w:lineRule="auto"/>
        <w:ind w:firstLineChars="0"/>
        <w:rPr>
          <w:rFonts w:ascii="宋体" w:hAnsi="宋体" w:cs="宋体"/>
          <w:b/>
          <w:sz w:val="28"/>
          <w:szCs w:val="28"/>
        </w:rPr>
      </w:pPr>
      <w:r w:rsidRPr="00786F63">
        <w:rPr>
          <w:rFonts w:ascii="宋体" w:hAnsi="宋体" w:cs="宋体"/>
          <w:b/>
          <w:sz w:val="28"/>
          <w:szCs w:val="28"/>
        </w:rPr>
        <w:t>一票结算</w:t>
      </w:r>
      <w:r>
        <w:rPr>
          <w:rFonts w:ascii="宋体" w:hAnsi="宋体" w:cs="宋体"/>
          <w:b/>
          <w:sz w:val="28"/>
          <w:szCs w:val="28"/>
        </w:rPr>
        <w:t>报</w:t>
      </w:r>
      <w:r w:rsidRPr="00786F63">
        <w:rPr>
          <w:rFonts w:ascii="宋体" w:hAnsi="宋体" w:cs="宋体"/>
          <w:b/>
          <w:sz w:val="28"/>
          <w:szCs w:val="28"/>
        </w:rPr>
        <w:t>价</w:t>
      </w:r>
      <w:r>
        <w:rPr>
          <w:rFonts w:ascii="宋体" w:hAnsi="宋体" w:cs="宋体"/>
          <w:b/>
          <w:sz w:val="28"/>
          <w:szCs w:val="28"/>
        </w:rPr>
        <w:t>表</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32"/>
        <w:gridCol w:w="1732"/>
        <w:gridCol w:w="714"/>
        <w:gridCol w:w="1393"/>
        <w:gridCol w:w="2065"/>
      </w:tblGrid>
      <w:tr w:rsidR="0052188A" w:rsidRPr="00C57F48" w:rsidTr="0052188A">
        <w:trPr>
          <w:trHeight w:val="577"/>
        </w:trPr>
        <w:tc>
          <w:tcPr>
            <w:tcW w:w="9366" w:type="dxa"/>
            <w:gridSpan w:val="6"/>
          </w:tcPr>
          <w:p w:rsidR="0052188A" w:rsidRPr="0052188A" w:rsidRDefault="0052188A" w:rsidP="005C383B">
            <w:pPr>
              <w:spacing w:line="480" w:lineRule="auto"/>
              <w:jc w:val="center"/>
              <w:rPr>
                <w:rFonts w:ascii="宋体" w:hAnsi="宋体" w:cs="宋体"/>
                <w:b/>
                <w:sz w:val="24"/>
                <w:szCs w:val="28"/>
              </w:rPr>
            </w:pPr>
            <w:r w:rsidRPr="0052188A">
              <w:rPr>
                <w:rFonts w:ascii="宋体" w:hAnsi="宋体" w:cs="宋体" w:hint="eastAsia"/>
                <w:b/>
                <w:sz w:val="24"/>
                <w:szCs w:val="28"/>
              </w:rPr>
              <w:t>报价表</w:t>
            </w:r>
          </w:p>
        </w:tc>
      </w:tr>
      <w:tr w:rsidR="0052188A" w:rsidRPr="00C57F48" w:rsidTr="0052188A">
        <w:trPr>
          <w:trHeight w:val="665"/>
        </w:trPr>
        <w:tc>
          <w:tcPr>
            <w:tcW w:w="1732" w:type="dxa"/>
            <w:shd w:val="clear" w:color="auto" w:fill="auto"/>
            <w:noWrap/>
            <w:hideMark/>
          </w:tcPr>
          <w:p w:rsidR="0052188A" w:rsidRPr="0052188A" w:rsidRDefault="0052188A" w:rsidP="0052188A">
            <w:pPr>
              <w:spacing w:line="360" w:lineRule="auto"/>
              <w:jc w:val="center"/>
              <w:rPr>
                <w:rFonts w:ascii="宋体" w:hAnsi="宋体" w:cs="宋体"/>
                <w:b/>
                <w:sz w:val="24"/>
                <w:szCs w:val="28"/>
              </w:rPr>
            </w:pPr>
            <w:r w:rsidRPr="0052188A">
              <w:rPr>
                <w:rFonts w:ascii="宋体" w:hAnsi="宋体" w:cs="宋体" w:hint="eastAsia"/>
                <w:b/>
                <w:sz w:val="24"/>
                <w:szCs w:val="28"/>
              </w:rPr>
              <w:t>供应商名称</w:t>
            </w:r>
          </w:p>
        </w:tc>
        <w:tc>
          <w:tcPr>
            <w:tcW w:w="1732" w:type="dxa"/>
          </w:tcPr>
          <w:p w:rsidR="0052188A" w:rsidRPr="0052188A" w:rsidRDefault="0052188A" w:rsidP="0052188A">
            <w:pPr>
              <w:spacing w:line="360" w:lineRule="auto"/>
              <w:jc w:val="center"/>
              <w:rPr>
                <w:rFonts w:ascii="宋体" w:hAnsi="宋体" w:cs="宋体"/>
                <w:b/>
                <w:sz w:val="24"/>
                <w:szCs w:val="28"/>
              </w:rPr>
            </w:pPr>
            <w:r>
              <w:rPr>
                <w:rFonts w:ascii="宋体" w:hAnsi="宋体" w:cs="宋体" w:hint="eastAsia"/>
                <w:b/>
                <w:sz w:val="24"/>
                <w:szCs w:val="28"/>
              </w:rPr>
              <w:t>供应量</w:t>
            </w:r>
          </w:p>
        </w:tc>
        <w:tc>
          <w:tcPr>
            <w:tcW w:w="1732" w:type="dxa"/>
            <w:shd w:val="clear" w:color="auto" w:fill="auto"/>
            <w:noWrap/>
            <w:hideMark/>
          </w:tcPr>
          <w:p w:rsidR="0052188A" w:rsidRPr="0052188A" w:rsidRDefault="0052188A" w:rsidP="0052188A">
            <w:pPr>
              <w:spacing w:line="360" w:lineRule="auto"/>
              <w:jc w:val="center"/>
              <w:rPr>
                <w:rFonts w:ascii="宋体" w:hAnsi="宋体" w:cs="宋体"/>
                <w:b/>
                <w:sz w:val="24"/>
                <w:szCs w:val="28"/>
              </w:rPr>
            </w:pPr>
            <w:r w:rsidRPr="0052188A">
              <w:rPr>
                <w:rFonts w:ascii="宋体" w:hAnsi="宋体" w:cs="宋体" w:hint="eastAsia"/>
                <w:b/>
                <w:sz w:val="24"/>
                <w:szCs w:val="28"/>
              </w:rPr>
              <w:t>含税到厂价</w:t>
            </w:r>
          </w:p>
        </w:tc>
        <w:tc>
          <w:tcPr>
            <w:tcW w:w="714" w:type="dxa"/>
            <w:shd w:val="clear" w:color="auto" w:fill="auto"/>
            <w:noWrap/>
            <w:hideMark/>
          </w:tcPr>
          <w:p w:rsidR="0052188A" w:rsidRPr="0052188A" w:rsidRDefault="0052188A" w:rsidP="0052188A">
            <w:pPr>
              <w:spacing w:line="360" w:lineRule="auto"/>
              <w:jc w:val="center"/>
              <w:rPr>
                <w:rFonts w:ascii="宋体" w:hAnsi="宋体" w:cs="宋体"/>
                <w:b/>
                <w:sz w:val="24"/>
                <w:szCs w:val="28"/>
              </w:rPr>
            </w:pPr>
            <w:r w:rsidRPr="0052188A">
              <w:rPr>
                <w:rFonts w:ascii="宋体" w:hAnsi="宋体" w:cs="宋体" w:hint="eastAsia"/>
                <w:b/>
                <w:sz w:val="24"/>
                <w:szCs w:val="28"/>
              </w:rPr>
              <w:t>税率</w:t>
            </w:r>
          </w:p>
        </w:tc>
        <w:tc>
          <w:tcPr>
            <w:tcW w:w="1393" w:type="dxa"/>
            <w:shd w:val="clear" w:color="auto" w:fill="auto"/>
            <w:noWrap/>
            <w:hideMark/>
          </w:tcPr>
          <w:p w:rsidR="0052188A" w:rsidRPr="0052188A" w:rsidRDefault="0052188A" w:rsidP="0052188A">
            <w:pPr>
              <w:spacing w:line="360" w:lineRule="auto"/>
              <w:jc w:val="center"/>
              <w:rPr>
                <w:rFonts w:ascii="宋体" w:hAnsi="宋体" w:cs="宋体"/>
                <w:b/>
                <w:sz w:val="24"/>
                <w:szCs w:val="28"/>
              </w:rPr>
            </w:pPr>
            <w:r w:rsidRPr="0052188A">
              <w:rPr>
                <w:rFonts w:ascii="宋体" w:hAnsi="宋体" w:cs="宋体" w:hint="eastAsia"/>
                <w:b/>
                <w:sz w:val="24"/>
                <w:szCs w:val="28"/>
              </w:rPr>
              <w:t>付款条件</w:t>
            </w:r>
          </w:p>
        </w:tc>
        <w:tc>
          <w:tcPr>
            <w:tcW w:w="2065" w:type="dxa"/>
            <w:shd w:val="clear" w:color="auto" w:fill="auto"/>
            <w:hideMark/>
          </w:tcPr>
          <w:p w:rsidR="0052188A" w:rsidRPr="0052188A" w:rsidRDefault="0052188A" w:rsidP="0052188A">
            <w:pPr>
              <w:spacing w:line="360" w:lineRule="auto"/>
              <w:jc w:val="center"/>
              <w:rPr>
                <w:rFonts w:ascii="宋体" w:hAnsi="宋体" w:cs="宋体"/>
                <w:b/>
                <w:sz w:val="24"/>
                <w:szCs w:val="28"/>
              </w:rPr>
            </w:pPr>
            <w:r w:rsidRPr="0052188A">
              <w:rPr>
                <w:rFonts w:ascii="宋体" w:hAnsi="宋体" w:cs="宋体" w:hint="eastAsia"/>
                <w:b/>
                <w:sz w:val="24"/>
                <w:szCs w:val="28"/>
              </w:rPr>
              <w:t>货源</w:t>
            </w:r>
          </w:p>
        </w:tc>
      </w:tr>
      <w:tr w:rsidR="0052188A" w:rsidRPr="00C57F48" w:rsidTr="0052188A">
        <w:trPr>
          <w:trHeight w:val="1051"/>
        </w:trPr>
        <w:tc>
          <w:tcPr>
            <w:tcW w:w="1732" w:type="dxa"/>
            <w:shd w:val="clear" w:color="auto" w:fill="auto"/>
            <w:noWrap/>
            <w:hideMark/>
          </w:tcPr>
          <w:p w:rsidR="0052188A" w:rsidRPr="0052188A" w:rsidRDefault="0052188A" w:rsidP="0052188A">
            <w:pPr>
              <w:spacing w:line="276" w:lineRule="auto"/>
              <w:jc w:val="center"/>
              <w:rPr>
                <w:rFonts w:ascii="宋体" w:hAnsi="宋体" w:cs="宋体"/>
                <w:b/>
                <w:sz w:val="24"/>
                <w:szCs w:val="28"/>
              </w:rPr>
            </w:pPr>
            <w:r w:rsidRPr="0052188A">
              <w:rPr>
                <w:rFonts w:ascii="宋体" w:hAnsi="宋体" w:cs="宋体" w:hint="eastAsia"/>
                <w:b/>
                <w:sz w:val="24"/>
                <w:szCs w:val="28"/>
              </w:rPr>
              <w:t xml:space="preserve">　</w:t>
            </w:r>
          </w:p>
        </w:tc>
        <w:tc>
          <w:tcPr>
            <w:tcW w:w="1732" w:type="dxa"/>
          </w:tcPr>
          <w:p w:rsidR="0052188A" w:rsidRPr="0052188A" w:rsidRDefault="0052188A" w:rsidP="0052188A">
            <w:pPr>
              <w:spacing w:line="276" w:lineRule="auto"/>
              <w:jc w:val="center"/>
              <w:rPr>
                <w:rFonts w:ascii="宋体" w:hAnsi="宋体" w:cs="宋体"/>
                <w:b/>
                <w:sz w:val="24"/>
                <w:szCs w:val="28"/>
              </w:rPr>
            </w:pPr>
          </w:p>
        </w:tc>
        <w:tc>
          <w:tcPr>
            <w:tcW w:w="1732" w:type="dxa"/>
            <w:shd w:val="clear" w:color="auto" w:fill="auto"/>
            <w:noWrap/>
            <w:hideMark/>
          </w:tcPr>
          <w:p w:rsidR="0052188A" w:rsidRPr="0052188A" w:rsidRDefault="0052188A" w:rsidP="0052188A">
            <w:pPr>
              <w:spacing w:line="276" w:lineRule="auto"/>
              <w:jc w:val="center"/>
              <w:rPr>
                <w:rFonts w:ascii="宋体" w:hAnsi="宋体" w:cs="宋体"/>
                <w:b/>
                <w:sz w:val="24"/>
                <w:szCs w:val="28"/>
              </w:rPr>
            </w:pPr>
            <w:r w:rsidRPr="0052188A">
              <w:rPr>
                <w:rFonts w:ascii="宋体" w:hAnsi="宋体" w:cs="宋体" w:hint="eastAsia"/>
                <w:b/>
                <w:sz w:val="24"/>
                <w:szCs w:val="28"/>
              </w:rPr>
              <w:t xml:space="preserve">　</w:t>
            </w:r>
          </w:p>
        </w:tc>
        <w:tc>
          <w:tcPr>
            <w:tcW w:w="714" w:type="dxa"/>
            <w:shd w:val="clear" w:color="auto" w:fill="auto"/>
            <w:noWrap/>
            <w:hideMark/>
          </w:tcPr>
          <w:p w:rsidR="0052188A" w:rsidRPr="0052188A" w:rsidRDefault="0052188A" w:rsidP="0052188A">
            <w:pPr>
              <w:spacing w:line="276" w:lineRule="auto"/>
              <w:jc w:val="center"/>
              <w:rPr>
                <w:rFonts w:ascii="宋体" w:hAnsi="宋体" w:cs="宋体"/>
                <w:b/>
                <w:sz w:val="24"/>
                <w:szCs w:val="28"/>
              </w:rPr>
            </w:pPr>
            <w:r w:rsidRPr="0052188A">
              <w:rPr>
                <w:rFonts w:ascii="宋体" w:hAnsi="宋体" w:cs="宋体" w:hint="eastAsia"/>
                <w:b/>
                <w:sz w:val="24"/>
                <w:szCs w:val="28"/>
              </w:rPr>
              <w:t xml:space="preserve">　</w:t>
            </w:r>
          </w:p>
        </w:tc>
        <w:tc>
          <w:tcPr>
            <w:tcW w:w="1393" w:type="dxa"/>
            <w:shd w:val="clear" w:color="auto" w:fill="auto"/>
            <w:noWrap/>
            <w:hideMark/>
          </w:tcPr>
          <w:p w:rsidR="0052188A" w:rsidRPr="0052188A" w:rsidRDefault="0052188A" w:rsidP="0052188A">
            <w:pPr>
              <w:spacing w:line="276" w:lineRule="auto"/>
              <w:jc w:val="center"/>
              <w:rPr>
                <w:rFonts w:ascii="宋体" w:hAnsi="宋体" w:cs="宋体"/>
                <w:b/>
                <w:sz w:val="24"/>
                <w:szCs w:val="28"/>
              </w:rPr>
            </w:pPr>
            <w:r w:rsidRPr="0052188A">
              <w:rPr>
                <w:rFonts w:ascii="宋体" w:hAnsi="宋体" w:cs="宋体" w:hint="eastAsia"/>
                <w:b/>
                <w:sz w:val="24"/>
                <w:szCs w:val="28"/>
              </w:rPr>
              <w:t xml:space="preserve">　</w:t>
            </w:r>
          </w:p>
        </w:tc>
        <w:tc>
          <w:tcPr>
            <w:tcW w:w="2065" w:type="dxa"/>
            <w:shd w:val="clear" w:color="auto" w:fill="auto"/>
            <w:noWrap/>
            <w:hideMark/>
          </w:tcPr>
          <w:p w:rsidR="0052188A" w:rsidRPr="0052188A" w:rsidRDefault="0052188A" w:rsidP="0052188A">
            <w:pPr>
              <w:spacing w:line="276" w:lineRule="auto"/>
              <w:jc w:val="center"/>
              <w:rPr>
                <w:rFonts w:ascii="宋体" w:hAnsi="宋体" w:cs="宋体"/>
                <w:b/>
                <w:sz w:val="24"/>
                <w:szCs w:val="28"/>
              </w:rPr>
            </w:pPr>
            <w:r w:rsidRPr="0052188A">
              <w:rPr>
                <w:rFonts w:ascii="宋体" w:hAnsi="宋体" w:cs="宋体" w:hint="eastAsia"/>
                <w:b/>
                <w:sz w:val="24"/>
                <w:szCs w:val="28"/>
              </w:rPr>
              <w:t xml:space="preserve">　</w:t>
            </w:r>
          </w:p>
        </w:tc>
      </w:tr>
    </w:tbl>
    <w:p w:rsidR="0052188A" w:rsidRPr="00786F63" w:rsidRDefault="0052188A" w:rsidP="00E21805">
      <w:pPr>
        <w:spacing w:line="276" w:lineRule="auto"/>
        <w:rPr>
          <w:rFonts w:ascii="宋体" w:hAnsi="宋体" w:cs="宋体"/>
          <w:b/>
          <w:sz w:val="28"/>
          <w:szCs w:val="28"/>
        </w:rPr>
      </w:pPr>
    </w:p>
    <w:p w:rsidR="00D20FDC" w:rsidRDefault="00D20FDC" w:rsidP="008E525E">
      <w:pPr>
        <w:spacing w:line="276" w:lineRule="auto"/>
        <w:rPr>
          <w:rFonts w:ascii="宋体" w:hAnsi="宋体" w:cs="宋体"/>
          <w:b/>
          <w:sz w:val="36"/>
          <w:szCs w:val="28"/>
        </w:rPr>
      </w:pPr>
      <w:r>
        <w:rPr>
          <w:rFonts w:ascii="宋体" w:hAnsi="宋体" w:cs="宋体" w:hint="eastAsia"/>
          <w:b/>
          <w:sz w:val="36"/>
          <w:szCs w:val="28"/>
        </w:rPr>
        <w:t xml:space="preserve">                            </w:t>
      </w:r>
    </w:p>
    <w:p w:rsidR="0052188A" w:rsidRDefault="0052188A" w:rsidP="008E525E">
      <w:pPr>
        <w:spacing w:line="276" w:lineRule="auto"/>
        <w:rPr>
          <w:rFonts w:ascii="宋体" w:hAnsi="宋体" w:cs="宋体"/>
          <w:b/>
          <w:sz w:val="36"/>
          <w:szCs w:val="28"/>
        </w:rPr>
      </w:pPr>
    </w:p>
    <w:p w:rsidR="0052188A" w:rsidRDefault="0052188A" w:rsidP="008E525E">
      <w:pPr>
        <w:spacing w:line="276" w:lineRule="auto"/>
        <w:rPr>
          <w:rFonts w:ascii="宋体" w:hAnsi="宋体" w:cs="宋体"/>
          <w:b/>
          <w:sz w:val="36"/>
          <w:szCs w:val="28"/>
        </w:rPr>
      </w:pPr>
    </w:p>
    <w:p w:rsidR="0052188A" w:rsidRDefault="0052188A" w:rsidP="008E525E">
      <w:pPr>
        <w:spacing w:line="276" w:lineRule="auto"/>
        <w:rPr>
          <w:rFonts w:ascii="宋体" w:hAnsi="宋体" w:cs="宋体"/>
          <w:b/>
          <w:sz w:val="36"/>
          <w:szCs w:val="28"/>
        </w:rPr>
      </w:pPr>
    </w:p>
    <w:p w:rsidR="008E525E" w:rsidRPr="0052188A" w:rsidRDefault="00D20FDC" w:rsidP="0052188A">
      <w:pPr>
        <w:spacing w:line="276" w:lineRule="auto"/>
        <w:ind w:firstLineChars="1800" w:firstLine="4337"/>
        <w:rPr>
          <w:rFonts w:ascii="宋体" w:hAnsi="宋体" w:cs="宋体"/>
          <w:b/>
          <w:sz w:val="24"/>
          <w:szCs w:val="28"/>
        </w:rPr>
      </w:pPr>
      <w:r w:rsidRPr="0052188A">
        <w:rPr>
          <w:rFonts w:ascii="宋体" w:hAnsi="宋体" w:cs="宋体" w:hint="eastAsia"/>
          <w:b/>
          <w:sz w:val="24"/>
          <w:szCs w:val="28"/>
        </w:rPr>
        <w:t>单位名称：</w:t>
      </w:r>
    </w:p>
    <w:p w:rsidR="00D20FDC" w:rsidRPr="0052188A" w:rsidRDefault="00D20FDC" w:rsidP="008E525E">
      <w:pPr>
        <w:spacing w:line="276" w:lineRule="auto"/>
        <w:rPr>
          <w:rFonts w:ascii="宋体" w:hAnsi="宋体" w:cs="宋体"/>
          <w:b/>
          <w:sz w:val="24"/>
          <w:szCs w:val="28"/>
        </w:rPr>
      </w:pPr>
      <w:r w:rsidRPr="0052188A">
        <w:rPr>
          <w:rFonts w:ascii="宋体" w:hAnsi="宋体" w:cs="宋体" w:hint="eastAsia"/>
          <w:b/>
          <w:sz w:val="24"/>
          <w:szCs w:val="28"/>
        </w:rPr>
        <w:t xml:space="preserve">                            </w:t>
      </w:r>
      <w:r w:rsidR="0052188A">
        <w:rPr>
          <w:rFonts w:ascii="宋体" w:hAnsi="宋体" w:cs="宋体" w:hint="eastAsia"/>
          <w:b/>
          <w:sz w:val="24"/>
          <w:szCs w:val="28"/>
        </w:rPr>
        <w:t xml:space="preserve">        </w:t>
      </w:r>
      <w:r w:rsidRPr="0052188A">
        <w:rPr>
          <w:rFonts w:ascii="宋体" w:hAnsi="宋体" w:cs="宋体" w:hint="eastAsia"/>
          <w:b/>
          <w:sz w:val="24"/>
          <w:szCs w:val="28"/>
        </w:rPr>
        <w:t>日    期：     年    月   日</w:t>
      </w:r>
    </w:p>
    <w:p w:rsidR="008E525E" w:rsidRPr="00D20FDC" w:rsidRDefault="008E525E" w:rsidP="0099389F">
      <w:pPr>
        <w:spacing w:line="276" w:lineRule="auto"/>
        <w:ind w:leftChars="271" w:left="2386" w:hangingChars="649" w:hanging="1817"/>
        <w:rPr>
          <w:rFonts w:ascii="宋体" w:hAnsi="宋体" w:cs="宋体"/>
          <w:sz w:val="28"/>
          <w:szCs w:val="28"/>
        </w:rPr>
      </w:pPr>
    </w:p>
    <w:sectPr w:rsidR="008E525E" w:rsidRPr="00D20FDC" w:rsidSect="00D303A3">
      <w:pgSz w:w="11906" w:h="16838" w:code="9"/>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11" w:rsidRDefault="003E7A11" w:rsidP="001A3A04">
      <w:r>
        <w:separator/>
      </w:r>
    </w:p>
  </w:endnote>
  <w:endnote w:type="continuationSeparator" w:id="0">
    <w:p w:rsidR="003E7A11" w:rsidRDefault="003E7A11" w:rsidP="001A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11" w:rsidRDefault="003E7A11" w:rsidP="001A3A04">
      <w:r>
        <w:separator/>
      </w:r>
    </w:p>
  </w:footnote>
  <w:footnote w:type="continuationSeparator" w:id="0">
    <w:p w:rsidR="003E7A11" w:rsidRDefault="003E7A11" w:rsidP="001A3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60B"/>
    <w:multiLevelType w:val="hybridMultilevel"/>
    <w:tmpl w:val="2F3C6AE6"/>
    <w:lvl w:ilvl="0" w:tplc="7FDA4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8C6849"/>
    <w:multiLevelType w:val="hybridMultilevel"/>
    <w:tmpl w:val="D7243642"/>
    <w:lvl w:ilvl="0" w:tplc="436AA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A361AC"/>
    <w:multiLevelType w:val="hybridMultilevel"/>
    <w:tmpl w:val="848EDA6E"/>
    <w:lvl w:ilvl="0" w:tplc="A0C42ED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0D5A81"/>
    <w:multiLevelType w:val="hybridMultilevel"/>
    <w:tmpl w:val="FF2A866A"/>
    <w:lvl w:ilvl="0" w:tplc="E4789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8A6B03"/>
    <w:multiLevelType w:val="hybridMultilevel"/>
    <w:tmpl w:val="A37C6728"/>
    <w:lvl w:ilvl="0" w:tplc="C2084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F82608"/>
    <w:multiLevelType w:val="hybridMultilevel"/>
    <w:tmpl w:val="8AE4B4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5A02E4"/>
    <w:multiLevelType w:val="hybridMultilevel"/>
    <w:tmpl w:val="0584D4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7144AD"/>
    <w:multiLevelType w:val="hybridMultilevel"/>
    <w:tmpl w:val="AC58224C"/>
    <w:lvl w:ilvl="0" w:tplc="8EBC5E1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015510"/>
    <w:multiLevelType w:val="hybridMultilevel"/>
    <w:tmpl w:val="2D5EEE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D92B44"/>
    <w:multiLevelType w:val="hybridMultilevel"/>
    <w:tmpl w:val="B8923ECC"/>
    <w:lvl w:ilvl="0" w:tplc="F7AC1D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C5BC4"/>
    <w:multiLevelType w:val="hybridMultilevel"/>
    <w:tmpl w:val="889C6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4C3584"/>
    <w:multiLevelType w:val="hybridMultilevel"/>
    <w:tmpl w:val="ACF81C88"/>
    <w:lvl w:ilvl="0" w:tplc="98545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BD2142"/>
    <w:multiLevelType w:val="hybridMultilevel"/>
    <w:tmpl w:val="0DBEA5E4"/>
    <w:lvl w:ilvl="0" w:tplc="CFB288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65201F"/>
    <w:multiLevelType w:val="hybridMultilevel"/>
    <w:tmpl w:val="F5EAD53E"/>
    <w:lvl w:ilvl="0" w:tplc="0240921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9041076"/>
    <w:multiLevelType w:val="hybridMultilevel"/>
    <w:tmpl w:val="D93A1A28"/>
    <w:lvl w:ilvl="0" w:tplc="F55443A8">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5">
    <w:nsid w:val="69DE25E9"/>
    <w:multiLevelType w:val="hybridMultilevel"/>
    <w:tmpl w:val="F20C765C"/>
    <w:lvl w:ilvl="0" w:tplc="E0C8048C">
      <w:start w:val="1"/>
      <w:numFmt w:val="decimal"/>
      <w:lvlText w:val="%1)"/>
      <w:lvlJc w:val="left"/>
      <w:pPr>
        <w:ind w:left="416" w:hanging="4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3A1CB4"/>
    <w:multiLevelType w:val="hybridMultilevel"/>
    <w:tmpl w:val="BB60E6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E30622"/>
    <w:multiLevelType w:val="hybridMultilevel"/>
    <w:tmpl w:val="D02EF830"/>
    <w:lvl w:ilvl="0" w:tplc="8E62C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865E0E"/>
    <w:multiLevelType w:val="hybridMultilevel"/>
    <w:tmpl w:val="28B2B8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C0384"/>
    <w:multiLevelType w:val="hybridMultilevel"/>
    <w:tmpl w:val="26C6EF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EA374E0"/>
    <w:multiLevelType w:val="hybridMultilevel"/>
    <w:tmpl w:val="32E25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9"/>
  </w:num>
  <w:num w:numId="4">
    <w:abstractNumId w:val="13"/>
  </w:num>
  <w:num w:numId="5">
    <w:abstractNumId w:val="8"/>
  </w:num>
  <w:num w:numId="6">
    <w:abstractNumId w:val="14"/>
  </w:num>
  <w:num w:numId="7">
    <w:abstractNumId w:val="20"/>
  </w:num>
  <w:num w:numId="8">
    <w:abstractNumId w:val="17"/>
  </w:num>
  <w:num w:numId="9">
    <w:abstractNumId w:val="16"/>
  </w:num>
  <w:num w:numId="10">
    <w:abstractNumId w:val="11"/>
  </w:num>
  <w:num w:numId="11">
    <w:abstractNumId w:val="5"/>
  </w:num>
  <w:num w:numId="12">
    <w:abstractNumId w:val="2"/>
  </w:num>
  <w:num w:numId="13">
    <w:abstractNumId w:val="12"/>
  </w:num>
  <w:num w:numId="14">
    <w:abstractNumId w:val="19"/>
  </w:num>
  <w:num w:numId="15">
    <w:abstractNumId w:val="10"/>
  </w:num>
  <w:num w:numId="16">
    <w:abstractNumId w:val="18"/>
  </w:num>
  <w:num w:numId="17">
    <w:abstractNumId w:val="0"/>
  </w:num>
  <w:num w:numId="18">
    <w:abstractNumId w:val="6"/>
  </w:num>
  <w:num w:numId="19">
    <w:abstractNumId w:val="15"/>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1"/>
    <w:rsid w:val="00000291"/>
    <w:rsid w:val="00003254"/>
    <w:rsid w:val="00003427"/>
    <w:rsid w:val="00010157"/>
    <w:rsid w:val="00013D8D"/>
    <w:rsid w:val="00013DC4"/>
    <w:rsid w:val="0001529E"/>
    <w:rsid w:val="000157A4"/>
    <w:rsid w:val="00023B3B"/>
    <w:rsid w:val="00026BA0"/>
    <w:rsid w:val="00027E69"/>
    <w:rsid w:val="00036684"/>
    <w:rsid w:val="00040F00"/>
    <w:rsid w:val="0004110A"/>
    <w:rsid w:val="000420C1"/>
    <w:rsid w:val="00046F65"/>
    <w:rsid w:val="000522D5"/>
    <w:rsid w:val="000569CD"/>
    <w:rsid w:val="00073494"/>
    <w:rsid w:val="0007429E"/>
    <w:rsid w:val="00074EB6"/>
    <w:rsid w:val="0007552B"/>
    <w:rsid w:val="0009027C"/>
    <w:rsid w:val="00092935"/>
    <w:rsid w:val="00093077"/>
    <w:rsid w:val="00097CC9"/>
    <w:rsid w:val="000A1DEC"/>
    <w:rsid w:val="000A37E3"/>
    <w:rsid w:val="000A4F99"/>
    <w:rsid w:val="000B6674"/>
    <w:rsid w:val="000C1815"/>
    <w:rsid w:val="000C1874"/>
    <w:rsid w:val="000C4260"/>
    <w:rsid w:val="000D42E6"/>
    <w:rsid w:val="000D6B18"/>
    <w:rsid w:val="000D6B7F"/>
    <w:rsid w:val="000D75D3"/>
    <w:rsid w:val="000E16FC"/>
    <w:rsid w:val="000E189B"/>
    <w:rsid w:val="000F12BB"/>
    <w:rsid w:val="000F3C7F"/>
    <w:rsid w:val="00102ADA"/>
    <w:rsid w:val="00105BBB"/>
    <w:rsid w:val="00110335"/>
    <w:rsid w:val="001113A3"/>
    <w:rsid w:val="001144C5"/>
    <w:rsid w:val="00114E29"/>
    <w:rsid w:val="00117971"/>
    <w:rsid w:val="00121DDF"/>
    <w:rsid w:val="001244A0"/>
    <w:rsid w:val="00127144"/>
    <w:rsid w:val="00133D19"/>
    <w:rsid w:val="0014019B"/>
    <w:rsid w:val="00147621"/>
    <w:rsid w:val="00151846"/>
    <w:rsid w:val="00152100"/>
    <w:rsid w:val="0016292A"/>
    <w:rsid w:val="00164689"/>
    <w:rsid w:val="001646CA"/>
    <w:rsid w:val="00170D5E"/>
    <w:rsid w:val="00174357"/>
    <w:rsid w:val="00174A82"/>
    <w:rsid w:val="00181FA4"/>
    <w:rsid w:val="00184AEB"/>
    <w:rsid w:val="001903D0"/>
    <w:rsid w:val="00190EEA"/>
    <w:rsid w:val="00195C4B"/>
    <w:rsid w:val="001965D2"/>
    <w:rsid w:val="001A1460"/>
    <w:rsid w:val="001A169D"/>
    <w:rsid w:val="001A3A04"/>
    <w:rsid w:val="001B000C"/>
    <w:rsid w:val="001B31FF"/>
    <w:rsid w:val="001C3F43"/>
    <w:rsid w:val="001C632F"/>
    <w:rsid w:val="001D28BB"/>
    <w:rsid w:val="001D4870"/>
    <w:rsid w:val="001E07C7"/>
    <w:rsid w:val="001E0FCA"/>
    <w:rsid w:val="001E20B3"/>
    <w:rsid w:val="001E467A"/>
    <w:rsid w:val="00201FBE"/>
    <w:rsid w:val="00210BE5"/>
    <w:rsid w:val="00211CE7"/>
    <w:rsid w:val="002245E1"/>
    <w:rsid w:val="0024028D"/>
    <w:rsid w:val="00240C12"/>
    <w:rsid w:val="00246132"/>
    <w:rsid w:val="00246DF0"/>
    <w:rsid w:val="00250435"/>
    <w:rsid w:val="002548C9"/>
    <w:rsid w:val="002552A6"/>
    <w:rsid w:val="00261451"/>
    <w:rsid w:val="00265FF1"/>
    <w:rsid w:val="002752B9"/>
    <w:rsid w:val="00280DE6"/>
    <w:rsid w:val="00280F32"/>
    <w:rsid w:val="0028637E"/>
    <w:rsid w:val="00286C7F"/>
    <w:rsid w:val="00292D4F"/>
    <w:rsid w:val="00294B06"/>
    <w:rsid w:val="002955EC"/>
    <w:rsid w:val="00297AAE"/>
    <w:rsid w:val="002A2BD0"/>
    <w:rsid w:val="002A3087"/>
    <w:rsid w:val="002A3A51"/>
    <w:rsid w:val="002A6856"/>
    <w:rsid w:val="002A7B2D"/>
    <w:rsid w:val="002B4D9C"/>
    <w:rsid w:val="002C4609"/>
    <w:rsid w:val="002C4FCC"/>
    <w:rsid w:val="002D358F"/>
    <w:rsid w:val="002D4459"/>
    <w:rsid w:val="002D7C45"/>
    <w:rsid w:val="002E24F2"/>
    <w:rsid w:val="002E75C9"/>
    <w:rsid w:val="002E7FE2"/>
    <w:rsid w:val="002F374A"/>
    <w:rsid w:val="002F4AA0"/>
    <w:rsid w:val="00300608"/>
    <w:rsid w:val="00301E36"/>
    <w:rsid w:val="003059A4"/>
    <w:rsid w:val="003121AF"/>
    <w:rsid w:val="00313617"/>
    <w:rsid w:val="003138F6"/>
    <w:rsid w:val="00316D0B"/>
    <w:rsid w:val="00323D03"/>
    <w:rsid w:val="003243A0"/>
    <w:rsid w:val="003308A4"/>
    <w:rsid w:val="00330CE0"/>
    <w:rsid w:val="00335D72"/>
    <w:rsid w:val="00345F3E"/>
    <w:rsid w:val="00350771"/>
    <w:rsid w:val="00350C17"/>
    <w:rsid w:val="003547F4"/>
    <w:rsid w:val="003551D9"/>
    <w:rsid w:val="00355A7E"/>
    <w:rsid w:val="0035608A"/>
    <w:rsid w:val="00367392"/>
    <w:rsid w:val="00371EEF"/>
    <w:rsid w:val="00375B9B"/>
    <w:rsid w:val="00384CA0"/>
    <w:rsid w:val="00384D65"/>
    <w:rsid w:val="003858AE"/>
    <w:rsid w:val="003906F5"/>
    <w:rsid w:val="00393B89"/>
    <w:rsid w:val="00393BC4"/>
    <w:rsid w:val="00393EE1"/>
    <w:rsid w:val="003A0A22"/>
    <w:rsid w:val="003A4A74"/>
    <w:rsid w:val="003B062D"/>
    <w:rsid w:val="003B42AC"/>
    <w:rsid w:val="003B475F"/>
    <w:rsid w:val="003C2C1B"/>
    <w:rsid w:val="003C3F0D"/>
    <w:rsid w:val="003E1B05"/>
    <w:rsid w:val="003E3119"/>
    <w:rsid w:val="003E5F45"/>
    <w:rsid w:val="003E7A11"/>
    <w:rsid w:val="003F4453"/>
    <w:rsid w:val="003F4567"/>
    <w:rsid w:val="00403F07"/>
    <w:rsid w:val="004078E1"/>
    <w:rsid w:val="00411AED"/>
    <w:rsid w:val="00414504"/>
    <w:rsid w:val="0041690A"/>
    <w:rsid w:val="00422EB3"/>
    <w:rsid w:val="004257C1"/>
    <w:rsid w:val="004265AB"/>
    <w:rsid w:val="00433F7F"/>
    <w:rsid w:val="0043539B"/>
    <w:rsid w:val="00435A9F"/>
    <w:rsid w:val="0044270E"/>
    <w:rsid w:val="00446480"/>
    <w:rsid w:val="00453A46"/>
    <w:rsid w:val="00453BB1"/>
    <w:rsid w:val="004567C3"/>
    <w:rsid w:val="00457C02"/>
    <w:rsid w:val="00462844"/>
    <w:rsid w:val="00462C95"/>
    <w:rsid w:val="00470DDF"/>
    <w:rsid w:val="00473124"/>
    <w:rsid w:val="00474DD2"/>
    <w:rsid w:val="004755B6"/>
    <w:rsid w:val="0048396B"/>
    <w:rsid w:val="00484F7C"/>
    <w:rsid w:val="004908B8"/>
    <w:rsid w:val="004953AC"/>
    <w:rsid w:val="004A018C"/>
    <w:rsid w:val="004A5026"/>
    <w:rsid w:val="004A62BB"/>
    <w:rsid w:val="004A6D73"/>
    <w:rsid w:val="004B573F"/>
    <w:rsid w:val="004B7E98"/>
    <w:rsid w:val="004C7C4C"/>
    <w:rsid w:val="004D31D9"/>
    <w:rsid w:val="004D4F52"/>
    <w:rsid w:val="004E0C91"/>
    <w:rsid w:val="004E4954"/>
    <w:rsid w:val="004E7301"/>
    <w:rsid w:val="004F2136"/>
    <w:rsid w:val="004F31FE"/>
    <w:rsid w:val="005007EA"/>
    <w:rsid w:val="00503033"/>
    <w:rsid w:val="00515FD9"/>
    <w:rsid w:val="00517F0E"/>
    <w:rsid w:val="0052188A"/>
    <w:rsid w:val="005307FC"/>
    <w:rsid w:val="0053325D"/>
    <w:rsid w:val="005334BA"/>
    <w:rsid w:val="00537D2C"/>
    <w:rsid w:val="00541BC0"/>
    <w:rsid w:val="00550A67"/>
    <w:rsid w:val="00551487"/>
    <w:rsid w:val="00560B94"/>
    <w:rsid w:val="00566B00"/>
    <w:rsid w:val="005711EC"/>
    <w:rsid w:val="0057142A"/>
    <w:rsid w:val="00573445"/>
    <w:rsid w:val="005750DC"/>
    <w:rsid w:val="005756EE"/>
    <w:rsid w:val="00576E6C"/>
    <w:rsid w:val="0058152A"/>
    <w:rsid w:val="00581775"/>
    <w:rsid w:val="0058689D"/>
    <w:rsid w:val="005877E0"/>
    <w:rsid w:val="005903F9"/>
    <w:rsid w:val="00593226"/>
    <w:rsid w:val="00597E3D"/>
    <w:rsid w:val="005A3581"/>
    <w:rsid w:val="005A360A"/>
    <w:rsid w:val="005B1E7B"/>
    <w:rsid w:val="005B2812"/>
    <w:rsid w:val="005B31FD"/>
    <w:rsid w:val="005B6C21"/>
    <w:rsid w:val="005B74CA"/>
    <w:rsid w:val="005C383B"/>
    <w:rsid w:val="005D4DAC"/>
    <w:rsid w:val="005E00DD"/>
    <w:rsid w:val="005E3D5D"/>
    <w:rsid w:val="005E500F"/>
    <w:rsid w:val="005E65C3"/>
    <w:rsid w:val="005F0608"/>
    <w:rsid w:val="005F0657"/>
    <w:rsid w:val="005F2D8F"/>
    <w:rsid w:val="005F5ADC"/>
    <w:rsid w:val="00607D68"/>
    <w:rsid w:val="00617857"/>
    <w:rsid w:val="00626976"/>
    <w:rsid w:val="00631A9D"/>
    <w:rsid w:val="00632660"/>
    <w:rsid w:val="006403FA"/>
    <w:rsid w:val="006427E4"/>
    <w:rsid w:val="0064338B"/>
    <w:rsid w:val="006461E5"/>
    <w:rsid w:val="00654862"/>
    <w:rsid w:val="00660AB6"/>
    <w:rsid w:val="00663993"/>
    <w:rsid w:val="00673F07"/>
    <w:rsid w:val="0067517E"/>
    <w:rsid w:val="006800E3"/>
    <w:rsid w:val="0068261D"/>
    <w:rsid w:val="00683395"/>
    <w:rsid w:val="00686587"/>
    <w:rsid w:val="00686EA3"/>
    <w:rsid w:val="006A0CD7"/>
    <w:rsid w:val="006A2373"/>
    <w:rsid w:val="006A39A5"/>
    <w:rsid w:val="006A6F73"/>
    <w:rsid w:val="006A7BD6"/>
    <w:rsid w:val="006B23B0"/>
    <w:rsid w:val="006B3AF4"/>
    <w:rsid w:val="006B52AA"/>
    <w:rsid w:val="006B5B27"/>
    <w:rsid w:val="006C1F6D"/>
    <w:rsid w:val="006C3FA2"/>
    <w:rsid w:val="006C5A76"/>
    <w:rsid w:val="006C6F02"/>
    <w:rsid w:val="006D0197"/>
    <w:rsid w:val="006D0FC6"/>
    <w:rsid w:val="006D205D"/>
    <w:rsid w:val="006D2454"/>
    <w:rsid w:val="006D4262"/>
    <w:rsid w:val="006E2DB4"/>
    <w:rsid w:val="006E4F49"/>
    <w:rsid w:val="006E7601"/>
    <w:rsid w:val="006F176E"/>
    <w:rsid w:val="006F4FDA"/>
    <w:rsid w:val="0070168B"/>
    <w:rsid w:val="00701773"/>
    <w:rsid w:val="00706397"/>
    <w:rsid w:val="00707D0E"/>
    <w:rsid w:val="00707DC4"/>
    <w:rsid w:val="007118FD"/>
    <w:rsid w:val="00714600"/>
    <w:rsid w:val="00715F6F"/>
    <w:rsid w:val="00724A49"/>
    <w:rsid w:val="0073011A"/>
    <w:rsid w:val="0073407B"/>
    <w:rsid w:val="00742778"/>
    <w:rsid w:val="007433F3"/>
    <w:rsid w:val="00751039"/>
    <w:rsid w:val="0075163B"/>
    <w:rsid w:val="00760251"/>
    <w:rsid w:val="00760A0D"/>
    <w:rsid w:val="00766659"/>
    <w:rsid w:val="00772859"/>
    <w:rsid w:val="00774C2E"/>
    <w:rsid w:val="00775DCF"/>
    <w:rsid w:val="00777BF4"/>
    <w:rsid w:val="00782B78"/>
    <w:rsid w:val="00785982"/>
    <w:rsid w:val="00786F7A"/>
    <w:rsid w:val="007926BF"/>
    <w:rsid w:val="007954AD"/>
    <w:rsid w:val="007A1B8F"/>
    <w:rsid w:val="007B0AB5"/>
    <w:rsid w:val="007B3D50"/>
    <w:rsid w:val="007C1E3D"/>
    <w:rsid w:val="007C6412"/>
    <w:rsid w:val="007D3EA4"/>
    <w:rsid w:val="007D4C37"/>
    <w:rsid w:val="007E00B1"/>
    <w:rsid w:val="007F19D7"/>
    <w:rsid w:val="007F2185"/>
    <w:rsid w:val="007F3D61"/>
    <w:rsid w:val="007F506A"/>
    <w:rsid w:val="00800518"/>
    <w:rsid w:val="00803393"/>
    <w:rsid w:val="00803DE4"/>
    <w:rsid w:val="008100D1"/>
    <w:rsid w:val="008102A8"/>
    <w:rsid w:val="00811F65"/>
    <w:rsid w:val="008142AA"/>
    <w:rsid w:val="00814774"/>
    <w:rsid w:val="008149AB"/>
    <w:rsid w:val="0081632C"/>
    <w:rsid w:val="00820E56"/>
    <w:rsid w:val="00827FA9"/>
    <w:rsid w:val="0083614A"/>
    <w:rsid w:val="008432D3"/>
    <w:rsid w:val="00843BF9"/>
    <w:rsid w:val="00856956"/>
    <w:rsid w:val="00856FD8"/>
    <w:rsid w:val="0086602A"/>
    <w:rsid w:val="00866781"/>
    <w:rsid w:val="00866799"/>
    <w:rsid w:val="0087122B"/>
    <w:rsid w:val="00880D15"/>
    <w:rsid w:val="00892BE6"/>
    <w:rsid w:val="00895F27"/>
    <w:rsid w:val="0089697F"/>
    <w:rsid w:val="008A2AFC"/>
    <w:rsid w:val="008A2D40"/>
    <w:rsid w:val="008A30B3"/>
    <w:rsid w:val="008A42AC"/>
    <w:rsid w:val="008A4658"/>
    <w:rsid w:val="008A4A55"/>
    <w:rsid w:val="008A7678"/>
    <w:rsid w:val="008B0768"/>
    <w:rsid w:val="008B3083"/>
    <w:rsid w:val="008B68A9"/>
    <w:rsid w:val="008B79D8"/>
    <w:rsid w:val="008B7DD8"/>
    <w:rsid w:val="008C3C49"/>
    <w:rsid w:val="008C604B"/>
    <w:rsid w:val="008D38F9"/>
    <w:rsid w:val="008D771D"/>
    <w:rsid w:val="008E525E"/>
    <w:rsid w:val="008E5CA7"/>
    <w:rsid w:val="008E5E77"/>
    <w:rsid w:val="008F1950"/>
    <w:rsid w:val="008F58D5"/>
    <w:rsid w:val="00900FFC"/>
    <w:rsid w:val="00903483"/>
    <w:rsid w:val="00903DCE"/>
    <w:rsid w:val="00916123"/>
    <w:rsid w:val="00924078"/>
    <w:rsid w:val="00926A9B"/>
    <w:rsid w:val="0093185A"/>
    <w:rsid w:val="009336D7"/>
    <w:rsid w:val="0094319B"/>
    <w:rsid w:val="00944396"/>
    <w:rsid w:val="00945DFB"/>
    <w:rsid w:val="0094631C"/>
    <w:rsid w:val="0094656C"/>
    <w:rsid w:val="0094689E"/>
    <w:rsid w:val="00947DBE"/>
    <w:rsid w:val="00950947"/>
    <w:rsid w:val="009521A1"/>
    <w:rsid w:val="00955B70"/>
    <w:rsid w:val="00956941"/>
    <w:rsid w:val="00971DD0"/>
    <w:rsid w:val="00972E50"/>
    <w:rsid w:val="0097537B"/>
    <w:rsid w:val="00975D79"/>
    <w:rsid w:val="00975E4C"/>
    <w:rsid w:val="009831CB"/>
    <w:rsid w:val="009901EB"/>
    <w:rsid w:val="00991248"/>
    <w:rsid w:val="00991C39"/>
    <w:rsid w:val="0099389F"/>
    <w:rsid w:val="00995538"/>
    <w:rsid w:val="0099799D"/>
    <w:rsid w:val="009A0D2A"/>
    <w:rsid w:val="009A5911"/>
    <w:rsid w:val="009A6CF0"/>
    <w:rsid w:val="009B1AD8"/>
    <w:rsid w:val="009B61D9"/>
    <w:rsid w:val="009C112F"/>
    <w:rsid w:val="009C675A"/>
    <w:rsid w:val="009C6CA8"/>
    <w:rsid w:val="009E2454"/>
    <w:rsid w:val="00A02598"/>
    <w:rsid w:val="00A03749"/>
    <w:rsid w:val="00A05AA5"/>
    <w:rsid w:val="00A06C26"/>
    <w:rsid w:val="00A12D0F"/>
    <w:rsid w:val="00A17727"/>
    <w:rsid w:val="00A25E22"/>
    <w:rsid w:val="00A25F01"/>
    <w:rsid w:val="00A26C83"/>
    <w:rsid w:val="00A272BE"/>
    <w:rsid w:val="00A2747C"/>
    <w:rsid w:val="00A359EA"/>
    <w:rsid w:val="00A428F7"/>
    <w:rsid w:val="00A43F15"/>
    <w:rsid w:val="00A45913"/>
    <w:rsid w:val="00A515FD"/>
    <w:rsid w:val="00A541F4"/>
    <w:rsid w:val="00A55FE6"/>
    <w:rsid w:val="00A57902"/>
    <w:rsid w:val="00A61B7C"/>
    <w:rsid w:val="00A66B24"/>
    <w:rsid w:val="00A70582"/>
    <w:rsid w:val="00A75E29"/>
    <w:rsid w:val="00A77B51"/>
    <w:rsid w:val="00A81155"/>
    <w:rsid w:val="00A83481"/>
    <w:rsid w:val="00A86861"/>
    <w:rsid w:val="00A868CC"/>
    <w:rsid w:val="00A9452B"/>
    <w:rsid w:val="00A969CC"/>
    <w:rsid w:val="00AA15AB"/>
    <w:rsid w:val="00AA65EA"/>
    <w:rsid w:val="00AB4174"/>
    <w:rsid w:val="00AC306C"/>
    <w:rsid w:val="00AC65AB"/>
    <w:rsid w:val="00AC72D2"/>
    <w:rsid w:val="00AD254C"/>
    <w:rsid w:val="00AD4E6D"/>
    <w:rsid w:val="00AD4FE4"/>
    <w:rsid w:val="00AE10B9"/>
    <w:rsid w:val="00AE2B3D"/>
    <w:rsid w:val="00AE2D7A"/>
    <w:rsid w:val="00AF50F3"/>
    <w:rsid w:val="00AF6922"/>
    <w:rsid w:val="00AF6AAC"/>
    <w:rsid w:val="00B00998"/>
    <w:rsid w:val="00B03941"/>
    <w:rsid w:val="00B058DC"/>
    <w:rsid w:val="00B12DA6"/>
    <w:rsid w:val="00B17B9E"/>
    <w:rsid w:val="00B36D09"/>
    <w:rsid w:val="00B441E1"/>
    <w:rsid w:val="00B529F5"/>
    <w:rsid w:val="00B53EAD"/>
    <w:rsid w:val="00B54E65"/>
    <w:rsid w:val="00B556C7"/>
    <w:rsid w:val="00B6203D"/>
    <w:rsid w:val="00B63656"/>
    <w:rsid w:val="00B66992"/>
    <w:rsid w:val="00B7152E"/>
    <w:rsid w:val="00B73C35"/>
    <w:rsid w:val="00B7452F"/>
    <w:rsid w:val="00B74F5E"/>
    <w:rsid w:val="00B74FDE"/>
    <w:rsid w:val="00B80763"/>
    <w:rsid w:val="00B80B7F"/>
    <w:rsid w:val="00B817D8"/>
    <w:rsid w:val="00B920F9"/>
    <w:rsid w:val="00B92AF9"/>
    <w:rsid w:val="00B934AA"/>
    <w:rsid w:val="00B93FEF"/>
    <w:rsid w:val="00B9505D"/>
    <w:rsid w:val="00BA3A87"/>
    <w:rsid w:val="00BB07AD"/>
    <w:rsid w:val="00BB14D7"/>
    <w:rsid w:val="00BB43B2"/>
    <w:rsid w:val="00BB462C"/>
    <w:rsid w:val="00BB58D7"/>
    <w:rsid w:val="00BB640B"/>
    <w:rsid w:val="00BC1B56"/>
    <w:rsid w:val="00BC47E6"/>
    <w:rsid w:val="00BC7E01"/>
    <w:rsid w:val="00BD1397"/>
    <w:rsid w:val="00BD17B7"/>
    <w:rsid w:val="00BD1AE4"/>
    <w:rsid w:val="00BE1580"/>
    <w:rsid w:val="00BE6DD6"/>
    <w:rsid w:val="00BF02AD"/>
    <w:rsid w:val="00BF11DB"/>
    <w:rsid w:val="00BF51DF"/>
    <w:rsid w:val="00BF6320"/>
    <w:rsid w:val="00BF6D6B"/>
    <w:rsid w:val="00C0360B"/>
    <w:rsid w:val="00C0475A"/>
    <w:rsid w:val="00C048B0"/>
    <w:rsid w:val="00C21CD8"/>
    <w:rsid w:val="00C26952"/>
    <w:rsid w:val="00C26D0E"/>
    <w:rsid w:val="00C340B5"/>
    <w:rsid w:val="00C429B3"/>
    <w:rsid w:val="00C431B3"/>
    <w:rsid w:val="00C44077"/>
    <w:rsid w:val="00C60465"/>
    <w:rsid w:val="00C620F8"/>
    <w:rsid w:val="00C66AF6"/>
    <w:rsid w:val="00C72303"/>
    <w:rsid w:val="00C73DC1"/>
    <w:rsid w:val="00C75302"/>
    <w:rsid w:val="00C77275"/>
    <w:rsid w:val="00C8174B"/>
    <w:rsid w:val="00C84D8E"/>
    <w:rsid w:val="00C86949"/>
    <w:rsid w:val="00CA49FB"/>
    <w:rsid w:val="00CA614A"/>
    <w:rsid w:val="00CA7379"/>
    <w:rsid w:val="00CB2F4D"/>
    <w:rsid w:val="00CB6629"/>
    <w:rsid w:val="00CB7555"/>
    <w:rsid w:val="00CC5888"/>
    <w:rsid w:val="00CD04EE"/>
    <w:rsid w:val="00CD1202"/>
    <w:rsid w:val="00CD22B3"/>
    <w:rsid w:val="00CD24FC"/>
    <w:rsid w:val="00CD6DC7"/>
    <w:rsid w:val="00CE1AF8"/>
    <w:rsid w:val="00CE1EE0"/>
    <w:rsid w:val="00CE441A"/>
    <w:rsid w:val="00CE448A"/>
    <w:rsid w:val="00CF0B86"/>
    <w:rsid w:val="00CF2EB9"/>
    <w:rsid w:val="00CF33C2"/>
    <w:rsid w:val="00CF4C8D"/>
    <w:rsid w:val="00CF6C55"/>
    <w:rsid w:val="00D04584"/>
    <w:rsid w:val="00D04B85"/>
    <w:rsid w:val="00D1139B"/>
    <w:rsid w:val="00D20FDC"/>
    <w:rsid w:val="00D216BF"/>
    <w:rsid w:val="00D303A3"/>
    <w:rsid w:val="00D30864"/>
    <w:rsid w:val="00D32F80"/>
    <w:rsid w:val="00D33021"/>
    <w:rsid w:val="00D37813"/>
    <w:rsid w:val="00D4476B"/>
    <w:rsid w:val="00D51BA7"/>
    <w:rsid w:val="00D540B3"/>
    <w:rsid w:val="00D57763"/>
    <w:rsid w:val="00D63F82"/>
    <w:rsid w:val="00D67BF2"/>
    <w:rsid w:val="00D80247"/>
    <w:rsid w:val="00D83285"/>
    <w:rsid w:val="00D8730E"/>
    <w:rsid w:val="00D9340C"/>
    <w:rsid w:val="00D974CD"/>
    <w:rsid w:val="00DA0A32"/>
    <w:rsid w:val="00DA2566"/>
    <w:rsid w:val="00DC0C49"/>
    <w:rsid w:val="00DC1494"/>
    <w:rsid w:val="00DC155D"/>
    <w:rsid w:val="00DC6921"/>
    <w:rsid w:val="00DD4DD8"/>
    <w:rsid w:val="00DE46A8"/>
    <w:rsid w:val="00DE68D7"/>
    <w:rsid w:val="00DF28CB"/>
    <w:rsid w:val="00E02820"/>
    <w:rsid w:val="00E07046"/>
    <w:rsid w:val="00E171DC"/>
    <w:rsid w:val="00E20664"/>
    <w:rsid w:val="00E21483"/>
    <w:rsid w:val="00E21805"/>
    <w:rsid w:val="00E24E79"/>
    <w:rsid w:val="00E334A3"/>
    <w:rsid w:val="00E407E4"/>
    <w:rsid w:val="00E409E1"/>
    <w:rsid w:val="00E45AED"/>
    <w:rsid w:val="00E45FFD"/>
    <w:rsid w:val="00E46E0E"/>
    <w:rsid w:val="00E47F55"/>
    <w:rsid w:val="00E5317A"/>
    <w:rsid w:val="00E5488C"/>
    <w:rsid w:val="00E614A9"/>
    <w:rsid w:val="00E622F8"/>
    <w:rsid w:val="00E63132"/>
    <w:rsid w:val="00E63D66"/>
    <w:rsid w:val="00E66399"/>
    <w:rsid w:val="00E67770"/>
    <w:rsid w:val="00E747E4"/>
    <w:rsid w:val="00E81912"/>
    <w:rsid w:val="00E82027"/>
    <w:rsid w:val="00E826ED"/>
    <w:rsid w:val="00E846F1"/>
    <w:rsid w:val="00E85E3B"/>
    <w:rsid w:val="00E91869"/>
    <w:rsid w:val="00E940B2"/>
    <w:rsid w:val="00E946B1"/>
    <w:rsid w:val="00EA026F"/>
    <w:rsid w:val="00EA2722"/>
    <w:rsid w:val="00EA4087"/>
    <w:rsid w:val="00EA46BC"/>
    <w:rsid w:val="00EC1544"/>
    <w:rsid w:val="00ED255D"/>
    <w:rsid w:val="00ED3F5F"/>
    <w:rsid w:val="00EE030B"/>
    <w:rsid w:val="00EE2FD3"/>
    <w:rsid w:val="00EE30F8"/>
    <w:rsid w:val="00EE7D72"/>
    <w:rsid w:val="00EF130C"/>
    <w:rsid w:val="00EF1BDD"/>
    <w:rsid w:val="00F02BE9"/>
    <w:rsid w:val="00F06B78"/>
    <w:rsid w:val="00F070A2"/>
    <w:rsid w:val="00F12139"/>
    <w:rsid w:val="00F12949"/>
    <w:rsid w:val="00F13219"/>
    <w:rsid w:val="00F15611"/>
    <w:rsid w:val="00F15A8D"/>
    <w:rsid w:val="00F17733"/>
    <w:rsid w:val="00F27123"/>
    <w:rsid w:val="00F30B70"/>
    <w:rsid w:val="00F33F0E"/>
    <w:rsid w:val="00F37829"/>
    <w:rsid w:val="00F404DD"/>
    <w:rsid w:val="00F40A4C"/>
    <w:rsid w:val="00F4125D"/>
    <w:rsid w:val="00F4158E"/>
    <w:rsid w:val="00F42661"/>
    <w:rsid w:val="00F434C9"/>
    <w:rsid w:val="00F44EC2"/>
    <w:rsid w:val="00F46DFB"/>
    <w:rsid w:val="00F506F0"/>
    <w:rsid w:val="00F51342"/>
    <w:rsid w:val="00F51951"/>
    <w:rsid w:val="00F73870"/>
    <w:rsid w:val="00F740F9"/>
    <w:rsid w:val="00F752FD"/>
    <w:rsid w:val="00F80969"/>
    <w:rsid w:val="00F84AFE"/>
    <w:rsid w:val="00F86D06"/>
    <w:rsid w:val="00F876A1"/>
    <w:rsid w:val="00F92D66"/>
    <w:rsid w:val="00F93E0A"/>
    <w:rsid w:val="00F940CA"/>
    <w:rsid w:val="00FA0E51"/>
    <w:rsid w:val="00FA7EBD"/>
    <w:rsid w:val="00FB253B"/>
    <w:rsid w:val="00FB621E"/>
    <w:rsid w:val="00FB6FBB"/>
    <w:rsid w:val="00FB723A"/>
    <w:rsid w:val="00FC4B7A"/>
    <w:rsid w:val="00FC4F9D"/>
    <w:rsid w:val="00FC7DBA"/>
    <w:rsid w:val="00FD538F"/>
    <w:rsid w:val="00FF0891"/>
    <w:rsid w:val="00FF0DB1"/>
    <w:rsid w:val="00FF1D40"/>
    <w:rsid w:val="00FF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F6320"/>
    <w:rPr>
      <w:rFonts w:ascii="Arial Black" w:eastAsia="黑体" w:hAnsi="Arial Black" w:hint="default"/>
      <w:b/>
      <w:bCs w:val="0"/>
      <w:i w:val="0"/>
      <w:iCs w:val="0"/>
      <w:noProof w:val="0"/>
      <w:spacing w:val="0"/>
      <w:sz w:val="21"/>
      <w:lang w:eastAsia="zh-CN"/>
    </w:rPr>
  </w:style>
  <w:style w:type="paragraph" w:styleId="a4">
    <w:name w:val="header"/>
    <w:basedOn w:val="a"/>
    <w:link w:val="Char"/>
    <w:uiPriority w:val="99"/>
    <w:unhideWhenUsed/>
    <w:rsid w:val="001A3A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A3A04"/>
    <w:rPr>
      <w:kern w:val="2"/>
      <w:sz w:val="18"/>
      <w:szCs w:val="18"/>
    </w:rPr>
  </w:style>
  <w:style w:type="paragraph" w:styleId="a5">
    <w:name w:val="footer"/>
    <w:basedOn w:val="a"/>
    <w:link w:val="Char0"/>
    <w:uiPriority w:val="99"/>
    <w:unhideWhenUsed/>
    <w:rsid w:val="001A3A04"/>
    <w:pPr>
      <w:tabs>
        <w:tab w:val="center" w:pos="4153"/>
        <w:tab w:val="right" w:pos="8306"/>
      </w:tabs>
      <w:snapToGrid w:val="0"/>
      <w:jc w:val="left"/>
    </w:pPr>
    <w:rPr>
      <w:sz w:val="18"/>
      <w:szCs w:val="18"/>
    </w:rPr>
  </w:style>
  <w:style w:type="character" w:customStyle="1" w:styleId="Char0">
    <w:name w:val="页脚 Char"/>
    <w:basedOn w:val="a0"/>
    <w:link w:val="a5"/>
    <w:uiPriority w:val="99"/>
    <w:rsid w:val="001A3A04"/>
    <w:rPr>
      <w:kern w:val="2"/>
      <w:sz w:val="18"/>
      <w:szCs w:val="18"/>
    </w:rPr>
  </w:style>
  <w:style w:type="paragraph" w:styleId="a6">
    <w:name w:val="List Paragraph"/>
    <w:basedOn w:val="a"/>
    <w:uiPriority w:val="34"/>
    <w:qFormat/>
    <w:rsid w:val="001A3A04"/>
    <w:pPr>
      <w:ind w:firstLineChars="200" w:firstLine="420"/>
    </w:pPr>
  </w:style>
  <w:style w:type="paragraph" w:styleId="a7">
    <w:name w:val="Balloon Text"/>
    <w:basedOn w:val="a"/>
    <w:link w:val="Char1"/>
    <w:uiPriority w:val="99"/>
    <w:semiHidden/>
    <w:unhideWhenUsed/>
    <w:rsid w:val="00880D15"/>
    <w:rPr>
      <w:sz w:val="18"/>
      <w:szCs w:val="18"/>
    </w:rPr>
  </w:style>
  <w:style w:type="character" w:customStyle="1" w:styleId="Char1">
    <w:name w:val="批注框文本 Char"/>
    <w:basedOn w:val="a0"/>
    <w:link w:val="a7"/>
    <w:uiPriority w:val="99"/>
    <w:semiHidden/>
    <w:rsid w:val="00880D15"/>
    <w:rPr>
      <w:kern w:val="2"/>
      <w:sz w:val="18"/>
      <w:szCs w:val="18"/>
    </w:rPr>
  </w:style>
  <w:style w:type="paragraph" w:styleId="a8">
    <w:name w:val="Normal (Web)"/>
    <w:basedOn w:val="a"/>
    <w:uiPriority w:val="99"/>
    <w:unhideWhenUsed/>
    <w:rsid w:val="00C620F8"/>
    <w:pPr>
      <w:widowControl/>
      <w:spacing w:before="100" w:beforeAutospacing="1" w:after="100" w:afterAutospacing="1"/>
      <w:jc w:val="left"/>
    </w:pPr>
    <w:rPr>
      <w:rFonts w:ascii="宋体" w:hAnsi="宋体" w:cs="宋体"/>
      <w:kern w:val="0"/>
      <w:sz w:val="24"/>
    </w:rPr>
  </w:style>
  <w:style w:type="paragraph" w:styleId="a9">
    <w:name w:val="Block Text"/>
    <w:basedOn w:val="a"/>
    <w:unhideWhenUsed/>
    <w:rsid w:val="00A12D0F"/>
    <w:pPr>
      <w:adjustRightInd w:val="0"/>
      <w:snapToGrid w:val="0"/>
      <w:spacing w:line="480" w:lineRule="auto"/>
      <w:ind w:leftChars="428" w:left="899" w:rightChars="475" w:right="998" w:firstLineChars="200" w:firstLine="640"/>
    </w:pPr>
    <w:rPr>
      <w:rFonts w:eastAsia="仿宋_GB2312"/>
      <w:sz w:val="32"/>
    </w:rPr>
  </w:style>
  <w:style w:type="table" w:styleId="aa">
    <w:name w:val="Table Grid"/>
    <w:basedOn w:val="a1"/>
    <w:uiPriority w:val="59"/>
    <w:rsid w:val="00B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2"/>
    <w:rsid w:val="00FF0891"/>
    <w:pPr>
      <w:ind w:leftChars="2500" w:left="100"/>
    </w:pPr>
  </w:style>
  <w:style w:type="character" w:customStyle="1" w:styleId="Char2">
    <w:name w:val="日期 Char"/>
    <w:basedOn w:val="a0"/>
    <w:link w:val="ab"/>
    <w:rsid w:val="00FF0891"/>
    <w:rPr>
      <w:kern w:val="2"/>
      <w:sz w:val="21"/>
      <w:szCs w:val="24"/>
    </w:rPr>
  </w:style>
  <w:style w:type="character" w:styleId="ac">
    <w:name w:val="Hyperlink"/>
    <w:basedOn w:val="a0"/>
    <w:uiPriority w:val="99"/>
    <w:unhideWhenUsed/>
    <w:rsid w:val="00AD4E6D"/>
    <w:rPr>
      <w:color w:val="0000FF" w:themeColor="hyperlink"/>
      <w:u w:val="single"/>
    </w:rPr>
  </w:style>
  <w:style w:type="character" w:styleId="ad">
    <w:name w:val="annotation reference"/>
    <w:basedOn w:val="a0"/>
    <w:uiPriority w:val="99"/>
    <w:semiHidden/>
    <w:unhideWhenUsed/>
    <w:rsid w:val="00C8174B"/>
    <w:rPr>
      <w:sz w:val="21"/>
      <w:szCs w:val="21"/>
    </w:rPr>
  </w:style>
  <w:style w:type="paragraph" w:styleId="ae">
    <w:name w:val="annotation text"/>
    <w:basedOn w:val="a"/>
    <w:link w:val="Char3"/>
    <w:uiPriority w:val="99"/>
    <w:semiHidden/>
    <w:unhideWhenUsed/>
    <w:rsid w:val="00C8174B"/>
    <w:pPr>
      <w:jc w:val="left"/>
    </w:pPr>
  </w:style>
  <w:style w:type="character" w:customStyle="1" w:styleId="Char3">
    <w:name w:val="批注文字 Char"/>
    <w:basedOn w:val="a0"/>
    <w:link w:val="ae"/>
    <w:uiPriority w:val="99"/>
    <w:semiHidden/>
    <w:rsid w:val="00C8174B"/>
    <w:rPr>
      <w:kern w:val="2"/>
      <w:sz w:val="21"/>
      <w:szCs w:val="24"/>
    </w:rPr>
  </w:style>
  <w:style w:type="paragraph" w:styleId="af">
    <w:name w:val="annotation subject"/>
    <w:basedOn w:val="ae"/>
    <w:next w:val="ae"/>
    <w:link w:val="Char4"/>
    <w:uiPriority w:val="99"/>
    <w:semiHidden/>
    <w:unhideWhenUsed/>
    <w:rsid w:val="00C8174B"/>
    <w:rPr>
      <w:b/>
      <w:bCs/>
    </w:rPr>
  </w:style>
  <w:style w:type="character" w:customStyle="1" w:styleId="Char4">
    <w:name w:val="批注主题 Char"/>
    <w:basedOn w:val="Char3"/>
    <w:link w:val="af"/>
    <w:uiPriority w:val="99"/>
    <w:semiHidden/>
    <w:rsid w:val="00C8174B"/>
    <w:rPr>
      <w:b/>
      <w:bCs/>
      <w:kern w:val="2"/>
      <w:sz w:val="21"/>
      <w:szCs w:val="24"/>
    </w:rPr>
  </w:style>
  <w:style w:type="table" w:customStyle="1" w:styleId="1">
    <w:name w:val="网格型1"/>
    <w:basedOn w:val="a1"/>
    <w:next w:val="aa"/>
    <w:uiPriority w:val="59"/>
    <w:rsid w:val="00E85E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F6320"/>
    <w:rPr>
      <w:rFonts w:ascii="Arial Black" w:eastAsia="黑体" w:hAnsi="Arial Black" w:hint="default"/>
      <w:b/>
      <w:bCs w:val="0"/>
      <w:i w:val="0"/>
      <w:iCs w:val="0"/>
      <w:noProof w:val="0"/>
      <w:spacing w:val="0"/>
      <w:sz w:val="21"/>
      <w:lang w:eastAsia="zh-CN"/>
    </w:rPr>
  </w:style>
  <w:style w:type="paragraph" w:styleId="a4">
    <w:name w:val="header"/>
    <w:basedOn w:val="a"/>
    <w:link w:val="Char"/>
    <w:uiPriority w:val="99"/>
    <w:unhideWhenUsed/>
    <w:rsid w:val="001A3A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A3A04"/>
    <w:rPr>
      <w:kern w:val="2"/>
      <w:sz w:val="18"/>
      <w:szCs w:val="18"/>
    </w:rPr>
  </w:style>
  <w:style w:type="paragraph" w:styleId="a5">
    <w:name w:val="footer"/>
    <w:basedOn w:val="a"/>
    <w:link w:val="Char0"/>
    <w:uiPriority w:val="99"/>
    <w:unhideWhenUsed/>
    <w:rsid w:val="001A3A04"/>
    <w:pPr>
      <w:tabs>
        <w:tab w:val="center" w:pos="4153"/>
        <w:tab w:val="right" w:pos="8306"/>
      </w:tabs>
      <w:snapToGrid w:val="0"/>
      <w:jc w:val="left"/>
    </w:pPr>
    <w:rPr>
      <w:sz w:val="18"/>
      <w:szCs w:val="18"/>
    </w:rPr>
  </w:style>
  <w:style w:type="character" w:customStyle="1" w:styleId="Char0">
    <w:name w:val="页脚 Char"/>
    <w:basedOn w:val="a0"/>
    <w:link w:val="a5"/>
    <w:uiPriority w:val="99"/>
    <w:rsid w:val="001A3A04"/>
    <w:rPr>
      <w:kern w:val="2"/>
      <w:sz w:val="18"/>
      <w:szCs w:val="18"/>
    </w:rPr>
  </w:style>
  <w:style w:type="paragraph" w:styleId="a6">
    <w:name w:val="List Paragraph"/>
    <w:basedOn w:val="a"/>
    <w:uiPriority w:val="34"/>
    <w:qFormat/>
    <w:rsid w:val="001A3A04"/>
    <w:pPr>
      <w:ind w:firstLineChars="200" w:firstLine="420"/>
    </w:pPr>
  </w:style>
  <w:style w:type="paragraph" w:styleId="a7">
    <w:name w:val="Balloon Text"/>
    <w:basedOn w:val="a"/>
    <w:link w:val="Char1"/>
    <w:uiPriority w:val="99"/>
    <w:semiHidden/>
    <w:unhideWhenUsed/>
    <w:rsid w:val="00880D15"/>
    <w:rPr>
      <w:sz w:val="18"/>
      <w:szCs w:val="18"/>
    </w:rPr>
  </w:style>
  <w:style w:type="character" w:customStyle="1" w:styleId="Char1">
    <w:name w:val="批注框文本 Char"/>
    <w:basedOn w:val="a0"/>
    <w:link w:val="a7"/>
    <w:uiPriority w:val="99"/>
    <w:semiHidden/>
    <w:rsid w:val="00880D15"/>
    <w:rPr>
      <w:kern w:val="2"/>
      <w:sz w:val="18"/>
      <w:szCs w:val="18"/>
    </w:rPr>
  </w:style>
  <w:style w:type="paragraph" w:styleId="a8">
    <w:name w:val="Normal (Web)"/>
    <w:basedOn w:val="a"/>
    <w:uiPriority w:val="99"/>
    <w:unhideWhenUsed/>
    <w:rsid w:val="00C620F8"/>
    <w:pPr>
      <w:widowControl/>
      <w:spacing w:before="100" w:beforeAutospacing="1" w:after="100" w:afterAutospacing="1"/>
      <w:jc w:val="left"/>
    </w:pPr>
    <w:rPr>
      <w:rFonts w:ascii="宋体" w:hAnsi="宋体" w:cs="宋体"/>
      <w:kern w:val="0"/>
      <w:sz w:val="24"/>
    </w:rPr>
  </w:style>
  <w:style w:type="paragraph" w:styleId="a9">
    <w:name w:val="Block Text"/>
    <w:basedOn w:val="a"/>
    <w:unhideWhenUsed/>
    <w:rsid w:val="00A12D0F"/>
    <w:pPr>
      <w:adjustRightInd w:val="0"/>
      <w:snapToGrid w:val="0"/>
      <w:spacing w:line="480" w:lineRule="auto"/>
      <w:ind w:leftChars="428" w:left="899" w:rightChars="475" w:right="998" w:firstLineChars="200" w:firstLine="640"/>
    </w:pPr>
    <w:rPr>
      <w:rFonts w:eastAsia="仿宋_GB2312"/>
      <w:sz w:val="32"/>
    </w:rPr>
  </w:style>
  <w:style w:type="table" w:styleId="aa">
    <w:name w:val="Table Grid"/>
    <w:basedOn w:val="a1"/>
    <w:uiPriority w:val="59"/>
    <w:rsid w:val="00B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2"/>
    <w:rsid w:val="00FF0891"/>
    <w:pPr>
      <w:ind w:leftChars="2500" w:left="100"/>
    </w:pPr>
  </w:style>
  <w:style w:type="character" w:customStyle="1" w:styleId="Char2">
    <w:name w:val="日期 Char"/>
    <w:basedOn w:val="a0"/>
    <w:link w:val="ab"/>
    <w:rsid w:val="00FF0891"/>
    <w:rPr>
      <w:kern w:val="2"/>
      <w:sz w:val="21"/>
      <w:szCs w:val="24"/>
    </w:rPr>
  </w:style>
  <w:style w:type="character" w:styleId="ac">
    <w:name w:val="Hyperlink"/>
    <w:basedOn w:val="a0"/>
    <w:uiPriority w:val="99"/>
    <w:unhideWhenUsed/>
    <w:rsid w:val="00AD4E6D"/>
    <w:rPr>
      <w:color w:val="0000FF" w:themeColor="hyperlink"/>
      <w:u w:val="single"/>
    </w:rPr>
  </w:style>
  <w:style w:type="character" w:styleId="ad">
    <w:name w:val="annotation reference"/>
    <w:basedOn w:val="a0"/>
    <w:uiPriority w:val="99"/>
    <w:semiHidden/>
    <w:unhideWhenUsed/>
    <w:rsid w:val="00C8174B"/>
    <w:rPr>
      <w:sz w:val="21"/>
      <w:szCs w:val="21"/>
    </w:rPr>
  </w:style>
  <w:style w:type="paragraph" w:styleId="ae">
    <w:name w:val="annotation text"/>
    <w:basedOn w:val="a"/>
    <w:link w:val="Char3"/>
    <w:uiPriority w:val="99"/>
    <w:semiHidden/>
    <w:unhideWhenUsed/>
    <w:rsid w:val="00C8174B"/>
    <w:pPr>
      <w:jc w:val="left"/>
    </w:pPr>
  </w:style>
  <w:style w:type="character" w:customStyle="1" w:styleId="Char3">
    <w:name w:val="批注文字 Char"/>
    <w:basedOn w:val="a0"/>
    <w:link w:val="ae"/>
    <w:uiPriority w:val="99"/>
    <w:semiHidden/>
    <w:rsid w:val="00C8174B"/>
    <w:rPr>
      <w:kern w:val="2"/>
      <w:sz w:val="21"/>
      <w:szCs w:val="24"/>
    </w:rPr>
  </w:style>
  <w:style w:type="paragraph" w:styleId="af">
    <w:name w:val="annotation subject"/>
    <w:basedOn w:val="ae"/>
    <w:next w:val="ae"/>
    <w:link w:val="Char4"/>
    <w:uiPriority w:val="99"/>
    <w:semiHidden/>
    <w:unhideWhenUsed/>
    <w:rsid w:val="00C8174B"/>
    <w:rPr>
      <w:b/>
      <w:bCs/>
    </w:rPr>
  </w:style>
  <w:style w:type="character" w:customStyle="1" w:styleId="Char4">
    <w:name w:val="批注主题 Char"/>
    <w:basedOn w:val="Char3"/>
    <w:link w:val="af"/>
    <w:uiPriority w:val="99"/>
    <w:semiHidden/>
    <w:rsid w:val="00C8174B"/>
    <w:rPr>
      <w:b/>
      <w:bCs/>
      <w:kern w:val="2"/>
      <w:sz w:val="21"/>
      <w:szCs w:val="24"/>
    </w:rPr>
  </w:style>
  <w:style w:type="table" w:customStyle="1" w:styleId="1">
    <w:name w:val="网格型1"/>
    <w:basedOn w:val="a1"/>
    <w:next w:val="aa"/>
    <w:uiPriority w:val="59"/>
    <w:rsid w:val="00E85E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344">
      <w:bodyDiv w:val="1"/>
      <w:marLeft w:val="0"/>
      <w:marRight w:val="0"/>
      <w:marTop w:val="0"/>
      <w:marBottom w:val="0"/>
      <w:divBdr>
        <w:top w:val="none" w:sz="0" w:space="0" w:color="auto"/>
        <w:left w:val="none" w:sz="0" w:space="0" w:color="auto"/>
        <w:bottom w:val="none" w:sz="0" w:space="0" w:color="auto"/>
        <w:right w:val="none" w:sz="0" w:space="0" w:color="auto"/>
      </w:divBdr>
    </w:div>
    <w:div w:id="146555242">
      <w:bodyDiv w:val="1"/>
      <w:marLeft w:val="0"/>
      <w:marRight w:val="0"/>
      <w:marTop w:val="0"/>
      <w:marBottom w:val="0"/>
      <w:divBdr>
        <w:top w:val="none" w:sz="0" w:space="0" w:color="auto"/>
        <w:left w:val="none" w:sz="0" w:space="0" w:color="auto"/>
        <w:bottom w:val="none" w:sz="0" w:space="0" w:color="auto"/>
        <w:right w:val="none" w:sz="0" w:space="0" w:color="auto"/>
      </w:divBdr>
    </w:div>
    <w:div w:id="223760561">
      <w:bodyDiv w:val="1"/>
      <w:marLeft w:val="0"/>
      <w:marRight w:val="0"/>
      <w:marTop w:val="0"/>
      <w:marBottom w:val="0"/>
      <w:divBdr>
        <w:top w:val="none" w:sz="0" w:space="0" w:color="auto"/>
        <w:left w:val="none" w:sz="0" w:space="0" w:color="auto"/>
        <w:bottom w:val="none" w:sz="0" w:space="0" w:color="auto"/>
        <w:right w:val="none" w:sz="0" w:space="0" w:color="auto"/>
      </w:divBdr>
    </w:div>
    <w:div w:id="470369074">
      <w:bodyDiv w:val="1"/>
      <w:marLeft w:val="0"/>
      <w:marRight w:val="0"/>
      <w:marTop w:val="0"/>
      <w:marBottom w:val="0"/>
      <w:divBdr>
        <w:top w:val="none" w:sz="0" w:space="0" w:color="auto"/>
        <w:left w:val="none" w:sz="0" w:space="0" w:color="auto"/>
        <w:bottom w:val="none" w:sz="0" w:space="0" w:color="auto"/>
        <w:right w:val="none" w:sz="0" w:space="0" w:color="auto"/>
      </w:divBdr>
    </w:div>
    <w:div w:id="646738989">
      <w:bodyDiv w:val="1"/>
      <w:marLeft w:val="0"/>
      <w:marRight w:val="0"/>
      <w:marTop w:val="0"/>
      <w:marBottom w:val="0"/>
      <w:divBdr>
        <w:top w:val="none" w:sz="0" w:space="0" w:color="auto"/>
        <w:left w:val="none" w:sz="0" w:space="0" w:color="auto"/>
        <w:bottom w:val="none" w:sz="0" w:space="0" w:color="auto"/>
        <w:right w:val="none" w:sz="0" w:space="0" w:color="auto"/>
      </w:divBdr>
    </w:div>
    <w:div w:id="782651438">
      <w:bodyDiv w:val="1"/>
      <w:marLeft w:val="0"/>
      <w:marRight w:val="0"/>
      <w:marTop w:val="0"/>
      <w:marBottom w:val="0"/>
      <w:divBdr>
        <w:top w:val="none" w:sz="0" w:space="0" w:color="auto"/>
        <w:left w:val="none" w:sz="0" w:space="0" w:color="auto"/>
        <w:bottom w:val="none" w:sz="0" w:space="0" w:color="auto"/>
        <w:right w:val="none" w:sz="0" w:space="0" w:color="auto"/>
      </w:divBdr>
    </w:div>
    <w:div w:id="1032848933">
      <w:bodyDiv w:val="1"/>
      <w:marLeft w:val="0"/>
      <w:marRight w:val="0"/>
      <w:marTop w:val="0"/>
      <w:marBottom w:val="0"/>
      <w:divBdr>
        <w:top w:val="none" w:sz="0" w:space="0" w:color="auto"/>
        <w:left w:val="none" w:sz="0" w:space="0" w:color="auto"/>
        <w:bottom w:val="none" w:sz="0" w:space="0" w:color="auto"/>
        <w:right w:val="none" w:sz="0" w:space="0" w:color="auto"/>
      </w:divBdr>
    </w:div>
    <w:div w:id="1046417920">
      <w:bodyDiv w:val="1"/>
      <w:marLeft w:val="0"/>
      <w:marRight w:val="0"/>
      <w:marTop w:val="0"/>
      <w:marBottom w:val="0"/>
      <w:divBdr>
        <w:top w:val="none" w:sz="0" w:space="0" w:color="auto"/>
        <w:left w:val="none" w:sz="0" w:space="0" w:color="auto"/>
        <w:bottom w:val="none" w:sz="0" w:space="0" w:color="auto"/>
        <w:right w:val="none" w:sz="0" w:space="0" w:color="auto"/>
      </w:divBdr>
    </w:div>
    <w:div w:id="1095133316">
      <w:bodyDiv w:val="1"/>
      <w:marLeft w:val="0"/>
      <w:marRight w:val="0"/>
      <w:marTop w:val="0"/>
      <w:marBottom w:val="0"/>
      <w:divBdr>
        <w:top w:val="none" w:sz="0" w:space="0" w:color="auto"/>
        <w:left w:val="none" w:sz="0" w:space="0" w:color="auto"/>
        <w:bottom w:val="none" w:sz="0" w:space="0" w:color="auto"/>
        <w:right w:val="none" w:sz="0" w:space="0" w:color="auto"/>
      </w:divBdr>
    </w:div>
    <w:div w:id="1453286009">
      <w:bodyDiv w:val="1"/>
      <w:marLeft w:val="0"/>
      <w:marRight w:val="0"/>
      <w:marTop w:val="0"/>
      <w:marBottom w:val="0"/>
      <w:divBdr>
        <w:top w:val="none" w:sz="0" w:space="0" w:color="auto"/>
        <w:left w:val="none" w:sz="0" w:space="0" w:color="auto"/>
        <w:bottom w:val="none" w:sz="0" w:space="0" w:color="auto"/>
        <w:right w:val="none" w:sz="0" w:space="0" w:color="auto"/>
      </w:divBdr>
    </w:div>
    <w:div w:id="1522353249">
      <w:bodyDiv w:val="1"/>
      <w:marLeft w:val="0"/>
      <w:marRight w:val="0"/>
      <w:marTop w:val="0"/>
      <w:marBottom w:val="0"/>
      <w:divBdr>
        <w:top w:val="none" w:sz="0" w:space="0" w:color="auto"/>
        <w:left w:val="none" w:sz="0" w:space="0" w:color="auto"/>
        <w:bottom w:val="none" w:sz="0" w:space="0" w:color="auto"/>
        <w:right w:val="none" w:sz="0" w:space="0" w:color="auto"/>
      </w:divBdr>
    </w:div>
    <w:div w:id="1625696441">
      <w:bodyDiv w:val="1"/>
      <w:marLeft w:val="0"/>
      <w:marRight w:val="0"/>
      <w:marTop w:val="0"/>
      <w:marBottom w:val="0"/>
      <w:divBdr>
        <w:top w:val="none" w:sz="0" w:space="0" w:color="auto"/>
        <w:left w:val="none" w:sz="0" w:space="0" w:color="auto"/>
        <w:bottom w:val="none" w:sz="0" w:space="0" w:color="auto"/>
        <w:right w:val="none" w:sz="0" w:space="0" w:color="auto"/>
      </w:divBdr>
    </w:div>
    <w:div w:id="1773285272">
      <w:bodyDiv w:val="1"/>
      <w:marLeft w:val="0"/>
      <w:marRight w:val="0"/>
      <w:marTop w:val="0"/>
      <w:marBottom w:val="0"/>
      <w:divBdr>
        <w:top w:val="none" w:sz="0" w:space="0" w:color="auto"/>
        <w:left w:val="none" w:sz="0" w:space="0" w:color="auto"/>
        <w:bottom w:val="none" w:sz="0" w:space="0" w:color="auto"/>
        <w:right w:val="none" w:sz="0" w:space="0" w:color="auto"/>
      </w:divBdr>
    </w:div>
    <w:div w:id="1987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4154-36FB-4BB8-B8BE-737063BC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818</Words>
  <Characters>4669</Characters>
  <Application>Microsoft Office Word</Application>
  <DocSecurity>0</DocSecurity>
  <Lines>38</Lines>
  <Paragraphs>10</Paragraphs>
  <ScaleCrop>false</ScaleCrop>
  <Company>hx</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c:creator>
  <cp:lastModifiedBy>宋用攀</cp:lastModifiedBy>
  <cp:revision>5</cp:revision>
  <cp:lastPrinted>2024-08-05T06:37:00Z</cp:lastPrinted>
  <dcterms:created xsi:type="dcterms:W3CDTF">2024-09-22T05:01:00Z</dcterms:created>
  <dcterms:modified xsi:type="dcterms:W3CDTF">2024-09-22T05:28:00Z</dcterms:modified>
</cp:coreProperties>
</file>