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36" w:rsidRPr="00D328B3" w:rsidRDefault="00527236">
      <w:pPr>
        <w:pStyle w:val="22"/>
        <w:spacing w:line="360" w:lineRule="auto"/>
        <w:ind w:rightChars="12" w:right="25"/>
        <w:jc w:val="center"/>
        <w:rPr>
          <w:b/>
          <w:color w:val="000000" w:themeColor="text1"/>
          <w:sz w:val="48"/>
          <w:szCs w:val="48"/>
          <w:u w:val="none"/>
        </w:rPr>
      </w:pPr>
      <w:bookmarkStart w:id="0" w:name="_GoBack"/>
      <w:bookmarkEnd w:id="0"/>
    </w:p>
    <w:p w:rsidR="00527236" w:rsidRPr="00D328B3" w:rsidRDefault="00D328B3">
      <w:pPr>
        <w:pStyle w:val="22"/>
        <w:spacing w:line="360" w:lineRule="auto"/>
        <w:ind w:rightChars="12" w:right="25"/>
        <w:jc w:val="center"/>
        <w:rPr>
          <w:b/>
          <w:color w:val="000000" w:themeColor="text1"/>
          <w:sz w:val="48"/>
          <w:szCs w:val="48"/>
          <w:u w:val="none"/>
        </w:rPr>
      </w:pPr>
      <w:r w:rsidRPr="00D328B3">
        <w:rPr>
          <w:rFonts w:hint="eastAsia"/>
          <w:b/>
          <w:color w:val="000000" w:themeColor="text1"/>
          <w:sz w:val="48"/>
          <w:szCs w:val="48"/>
          <w:u w:val="none"/>
        </w:rPr>
        <w:t>黄埔区妇幼保健院（广州开发区医院永和院区）新建项目施工总承包</w:t>
      </w:r>
    </w:p>
    <w:p w:rsidR="00527236" w:rsidRPr="00D328B3" w:rsidRDefault="00527236">
      <w:pPr>
        <w:spacing w:line="360" w:lineRule="auto"/>
        <w:ind w:leftChars="171" w:left="359"/>
        <w:jc w:val="center"/>
        <w:rPr>
          <w:rFonts w:ascii="宋体" w:hAnsi="宋体" w:cs="宋体"/>
          <w:b/>
          <w:bCs/>
          <w:color w:val="000000" w:themeColor="text1"/>
          <w:spacing w:val="40"/>
          <w:sz w:val="50"/>
          <w:szCs w:val="50"/>
        </w:rPr>
      </w:pPr>
    </w:p>
    <w:p w:rsidR="00527236" w:rsidRPr="00D328B3" w:rsidRDefault="00527236">
      <w:pPr>
        <w:spacing w:line="360" w:lineRule="auto"/>
        <w:ind w:leftChars="171" w:left="359"/>
        <w:jc w:val="center"/>
        <w:rPr>
          <w:rFonts w:ascii="宋体" w:hAnsi="宋体" w:cs="宋体"/>
          <w:b/>
          <w:bCs/>
          <w:color w:val="000000" w:themeColor="text1"/>
          <w:spacing w:val="40"/>
          <w:sz w:val="50"/>
          <w:szCs w:val="50"/>
        </w:rPr>
      </w:pPr>
    </w:p>
    <w:p w:rsidR="00527236" w:rsidRPr="00D328B3" w:rsidRDefault="00527236">
      <w:pPr>
        <w:pStyle w:val="a9"/>
        <w:rPr>
          <w:color w:val="000000" w:themeColor="text1"/>
        </w:rPr>
      </w:pPr>
    </w:p>
    <w:p w:rsidR="00527236" w:rsidRPr="00D328B3" w:rsidRDefault="00527236">
      <w:pPr>
        <w:spacing w:line="360" w:lineRule="auto"/>
        <w:jc w:val="center"/>
        <w:rPr>
          <w:color w:val="000000" w:themeColor="text1"/>
          <w:sz w:val="36"/>
          <w:u w:val="single"/>
        </w:rPr>
      </w:pPr>
    </w:p>
    <w:p w:rsidR="00527236" w:rsidRPr="00D328B3" w:rsidRDefault="00D328B3">
      <w:pPr>
        <w:spacing w:line="360" w:lineRule="auto"/>
        <w:jc w:val="center"/>
        <w:rPr>
          <w:rFonts w:ascii="宋体" w:hAnsi="宋体" w:cs="宋体"/>
          <w:b/>
          <w:bCs/>
          <w:color w:val="000000" w:themeColor="text1"/>
          <w:spacing w:val="26"/>
          <w:sz w:val="110"/>
          <w:szCs w:val="110"/>
        </w:rPr>
      </w:pPr>
      <w:r w:rsidRPr="00D328B3">
        <w:rPr>
          <w:rFonts w:ascii="宋体" w:hAnsi="宋体" w:cs="宋体" w:hint="eastAsia"/>
          <w:b/>
          <w:bCs/>
          <w:color w:val="000000" w:themeColor="text1"/>
          <w:spacing w:val="26"/>
          <w:sz w:val="110"/>
          <w:szCs w:val="110"/>
        </w:rPr>
        <w:t>招标文件</w:t>
      </w:r>
    </w:p>
    <w:p w:rsidR="00527236" w:rsidRPr="00D328B3" w:rsidRDefault="00D328B3">
      <w:pPr>
        <w:spacing w:line="360" w:lineRule="auto"/>
        <w:jc w:val="center"/>
        <w:rPr>
          <w:color w:val="000000" w:themeColor="text1"/>
          <w:sz w:val="32"/>
        </w:rPr>
      </w:pPr>
      <w:r w:rsidRPr="00D328B3">
        <w:rPr>
          <w:rFonts w:hint="eastAsia"/>
          <w:color w:val="000000" w:themeColor="text1"/>
          <w:sz w:val="32"/>
        </w:rPr>
        <w:t>修改版</w:t>
      </w:r>
    </w:p>
    <w:p w:rsidR="00527236" w:rsidRPr="00D328B3" w:rsidRDefault="00527236">
      <w:pPr>
        <w:spacing w:line="360" w:lineRule="auto"/>
        <w:ind w:firstLineChars="800" w:firstLine="2560"/>
        <w:rPr>
          <w:color w:val="000000" w:themeColor="text1"/>
          <w:sz w:val="32"/>
        </w:rPr>
      </w:pPr>
    </w:p>
    <w:p w:rsidR="00527236" w:rsidRPr="00D328B3" w:rsidRDefault="00527236">
      <w:pPr>
        <w:spacing w:line="360" w:lineRule="auto"/>
        <w:jc w:val="left"/>
        <w:rPr>
          <w:rFonts w:ascii="宋体" w:hAnsi="宋体" w:cs="宋体"/>
          <w:color w:val="000000" w:themeColor="text1"/>
          <w:sz w:val="30"/>
          <w:szCs w:val="30"/>
        </w:rPr>
      </w:pPr>
    </w:p>
    <w:p w:rsidR="00527236" w:rsidRPr="00D328B3" w:rsidRDefault="00D328B3">
      <w:pPr>
        <w:spacing w:line="360" w:lineRule="auto"/>
        <w:ind w:firstLineChars="300" w:firstLine="900"/>
        <w:jc w:val="left"/>
        <w:rPr>
          <w:rFonts w:ascii="宋体" w:hAnsi="宋体" w:cs="宋体"/>
          <w:color w:val="000000" w:themeColor="text1"/>
          <w:sz w:val="30"/>
          <w:szCs w:val="30"/>
        </w:rPr>
      </w:pPr>
      <w:r w:rsidRPr="00D328B3">
        <w:rPr>
          <w:rFonts w:ascii="宋体" w:hAnsi="宋体" w:cs="宋体" w:hint="eastAsia"/>
          <w:color w:val="000000" w:themeColor="text1"/>
          <w:sz w:val="30"/>
          <w:szCs w:val="30"/>
        </w:rPr>
        <w:t xml:space="preserve"> </w:t>
      </w:r>
    </w:p>
    <w:p w:rsidR="00527236" w:rsidRPr="00D328B3" w:rsidRDefault="00527236">
      <w:pPr>
        <w:spacing w:line="360" w:lineRule="auto"/>
        <w:ind w:firstLineChars="300" w:firstLine="900"/>
        <w:jc w:val="left"/>
        <w:rPr>
          <w:rFonts w:ascii="宋体" w:hAnsi="宋体" w:cs="宋体"/>
          <w:color w:val="000000" w:themeColor="text1"/>
          <w:sz w:val="30"/>
          <w:szCs w:val="30"/>
        </w:rPr>
      </w:pPr>
    </w:p>
    <w:p w:rsidR="00527236" w:rsidRPr="00D328B3" w:rsidRDefault="00527236">
      <w:pPr>
        <w:spacing w:line="360" w:lineRule="auto"/>
        <w:ind w:firstLineChars="300" w:firstLine="900"/>
        <w:jc w:val="left"/>
        <w:rPr>
          <w:rFonts w:ascii="宋体" w:hAnsi="宋体" w:cs="宋体"/>
          <w:color w:val="000000" w:themeColor="text1"/>
          <w:sz w:val="30"/>
          <w:szCs w:val="30"/>
        </w:rPr>
      </w:pPr>
    </w:p>
    <w:p w:rsidR="00527236" w:rsidRPr="00D328B3" w:rsidRDefault="00D328B3">
      <w:pPr>
        <w:spacing w:line="360" w:lineRule="auto"/>
        <w:ind w:firstLineChars="300" w:firstLine="900"/>
        <w:rPr>
          <w:rFonts w:ascii="宋体" w:hAnsi="宋体"/>
          <w:color w:val="000000" w:themeColor="text1"/>
          <w:sz w:val="30"/>
          <w:szCs w:val="30"/>
          <w:u w:val="single"/>
        </w:rPr>
      </w:pPr>
      <w:r w:rsidRPr="00D328B3">
        <w:rPr>
          <w:rFonts w:ascii="宋体" w:hAnsi="宋体" w:hint="eastAsia"/>
          <w:color w:val="000000" w:themeColor="text1"/>
          <w:sz w:val="30"/>
          <w:szCs w:val="30"/>
        </w:rPr>
        <w:t>招</w:t>
      </w:r>
      <w:r w:rsidRPr="00D328B3">
        <w:rPr>
          <w:rFonts w:ascii="宋体" w:hAnsi="宋体"/>
          <w:color w:val="000000" w:themeColor="text1"/>
          <w:sz w:val="30"/>
          <w:szCs w:val="30"/>
        </w:rPr>
        <w:t xml:space="preserve">  </w:t>
      </w:r>
      <w:r w:rsidRPr="00D328B3">
        <w:rPr>
          <w:rFonts w:ascii="宋体" w:hAnsi="宋体" w:hint="eastAsia"/>
          <w:color w:val="000000" w:themeColor="text1"/>
          <w:sz w:val="30"/>
          <w:szCs w:val="30"/>
        </w:rPr>
        <w:t>标</w:t>
      </w:r>
      <w:r w:rsidRPr="00D328B3">
        <w:rPr>
          <w:rFonts w:ascii="宋体" w:hAnsi="宋体"/>
          <w:color w:val="000000" w:themeColor="text1"/>
          <w:sz w:val="30"/>
          <w:szCs w:val="30"/>
        </w:rPr>
        <w:t xml:space="preserve"> </w:t>
      </w:r>
      <w:r w:rsidRPr="00D328B3">
        <w:rPr>
          <w:rFonts w:ascii="宋体" w:hAnsi="宋体" w:hint="eastAsia"/>
          <w:color w:val="000000" w:themeColor="text1"/>
          <w:sz w:val="30"/>
          <w:szCs w:val="30"/>
        </w:rPr>
        <w:t>单</w:t>
      </w:r>
      <w:r w:rsidRPr="00D328B3">
        <w:rPr>
          <w:rFonts w:ascii="宋体" w:hAnsi="宋体"/>
          <w:color w:val="000000" w:themeColor="text1"/>
          <w:sz w:val="30"/>
          <w:szCs w:val="30"/>
        </w:rPr>
        <w:t xml:space="preserve"> </w:t>
      </w:r>
      <w:r w:rsidRPr="00D328B3">
        <w:rPr>
          <w:rFonts w:ascii="宋体" w:hAnsi="宋体" w:hint="eastAsia"/>
          <w:color w:val="000000" w:themeColor="text1"/>
          <w:sz w:val="30"/>
          <w:szCs w:val="30"/>
        </w:rPr>
        <w:t>位：</w:t>
      </w:r>
      <w:r w:rsidRPr="00D328B3">
        <w:rPr>
          <w:rFonts w:ascii="宋体" w:hAnsi="宋体" w:hint="eastAsia"/>
          <w:color w:val="000000" w:themeColor="text1"/>
          <w:sz w:val="30"/>
          <w:szCs w:val="30"/>
          <w:u w:val="single"/>
        </w:rPr>
        <w:t>广州开发区财政投资建设项目管理中心</w:t>
      </w:r>
    </w:p>
    <w:p w:rsidR="00527236" w:rsidRPr="00D328B3" w:rsidRDefault="00D328B3">
      <w:pPr>
        <w:spacing w:line="360" w:lineRule="auto"/>
        <w:ind w:firstLine="945"/>
        <w:rPr>
          <w:rFonts w:ascii="宋体" w:hAnsi="宋体"/>
          <w:color w:val="000000" w:themeColor="text1"/>
          <w:sz w:val="30"/>
          <w:szCs w:val="30"/>
          <w:u w:val="single"/>
        </w:rPr>
      </w:pPr>
      <w:r w:rsidRPr="00D328B3">
        <w:rPr>
          <w:rFonts w:ascii="宋体" w:hAnsi="宋体" w:hint="eastAsia"/>
          <w:color w:val="000000" w:themeColor="text1"/>
          <w:sz w:val="30"/>
          <w:szCs w:val="30"/>
        </w:rPr>
        <w:t>招标代理单位：</w:t>
      </w:r>
      <w:r w:rsidRPr="00D328B3">
        <w:rPr>
          <w:rFonts w:ascii="宋体" w:hAnsi="宋体" w:hint="eastAsia"/>
          <w:color w:val="000000" w:themeColor="text1"/>
          <w:sz w:val="30"/>
          <w:szCs w:val="30"/>
          <w:u w:val="single"/>
        </w:rPr>
        <w:t>广东建发工程管理有限公司</w:t>
      </w:r>
    </w:p>
    <w:p w:rsidR="00527236" w:rsidRPr="00D328B3" w:rsidRDefault="00D328B3">
      <w:pPr>
        <w:spacing w:line="360" w:lineRule="auto"/>
        <w:ind w:firstLine="945"/>
        <w:rPr>
          <w:color w:val="000000" w:themeColor="text1"/>
          <w:sz w:val="32"/>
        </w:rPr>
      </w:pPr>
      <w:r w:rsidRPr="00D328B3">
        <w:rPr>
          <w:rFonts w:ascii="宋体" w:hAnsi="宋体" w:hint="eastAsia"/>
          <w:color w:val="000000" w:themeColor="text1"/>
          <w:sz w:val="32"/>
        </w:rPr>
        <w:t>日</w:t>
      </w:r>
      <w:r w:rsidRPr="00D328B3">
        <w:rPr>
          <w:rFonts w:ascii="宋体" w:hAnsi="宋体"/>
          <w:color w:val="000000" w:themeColor="text1"/>
          <w:sz w:val="32"/>
        </w:rPr>
        <w:t xml:space="preserve">       </w:t>
      </w:r>
      <w:r w:rsidRPr="00D328B3">
        <w:rPr>
          <w:rFonts w:ascii="宋体" w:hAnsi="宋体" w:hint="eastAsia"/>
          <w:color w:val="000000" w:themeColor="text1"/>
          <w:sz w:val="32"/>
        </w:rPr>
        <w:t>期：</w:t>
      </w:r>
      <w:r w:rsidRPr="00D328B3">
        <w:rPr>
          <w:rFonts w:ascii="宋体" w:hAnsi="宋体" w:hint="eastAsia"/>
          <w:color w:val="000000" w:themeColor="text1"/>
          <w:sz w:val="32"/>
          <w:u w:val="single"/>
        </w:rPr>
        <w:t>2026</w:t>
      </w:r>
      <w:r w:rsidRPr="00D328B3">
        <w:rPr>
          <w:rFonts w:ascii="宋体" w:hAnsi="宋体" w:hint="eastAsia"/>
          <w:color w:val="000000" w:themeColor="text1"/>
          <w:sz w:val="32"/>
        </w:rPr>
        <w:t>年</w:t>
      </w:r>
      <w:r w:rsidRPr="00D328B3">
        <w:rPr>
          <w:rFonts w:ascii="宋体" w:hAnsi="宋体"/>
          <w:color w:val="000000" w:themeColor="text1"/>
          <w:sz w:val="32"/>
          <w:u w:val="single"/>
        </w:rPr>
        <w:t xml:space="preserve"> </w:t>
      </w:r>
      <w:r w:rsidRPr="00D328B3">
        <w:rPr>
          <w:rFonts w:ascii="宋体" w:hAnsi="宋体" w:hint="eastAsia"/>
          <w:color w:val="000000" w:themeColor="text1"/>
          <w:sz w:val="32"/>
          <w:u w:val="single"/>
        </w:rPr>
        <w:t>1</w:t>
      </w:r>
      <w:r w:rsidRPr="00D328B3">
        <w:rPr>
          <w:rFonts w:ascii="宋体" w:hAnsi="宋体"/>
          <w:color w:val="000000" w:themeColor="text1"/>
          <w:sz w:val="32"/>
          <w:u w:val="single"/>
        </w:rPr>
        <w:t xml:space="preserve"> </w:t>
      </w:r>
      <w:r w:rsidRPr="00D328B3">
        <w:rPr>
          <w:rFonts w:ascii="宋体" w:hAnsi="宋体" w:hint="eastAsia"/>
          <w:color w:val="000000" w:themeColor="text1"/>
          <w:sz w:val="32"/>
        </w:rPr>
        <w:t>月</w:t>
      </w:r>
    </w:p>
    <w:p w:rsidR="00527236" w:rsidRPr="00D328B3" w:rsidRDefault="00D328B3">
      <w:pPr>
        <w:spacing w:line="360" w:lineRule="auto"/>
        <w:jc w:val="center"/>
        <w:rPr>
          <w:rFonts w:ascii="宋体" w:hAnsi="宋体" w:cs="宋体"/>
          <w:b/>
          <w:caps/>
          <w:color w:val="000000" w:themeColor="text1"/>
          <w:kern w:val="0"/>
        </w:rPr>
      </w:pPr>
      <w:r w:rsidRPr="00D328B3">
        <w:rPr>
          <w:rFonts w:ascii="宋体" w:hAnsi="宋体" w:cs="宋体" w:hint="eastAsia"/>
          <w:b/>
          <w:bCs/>
          <w:color w:val="000000" w:themeColor="text1"/>
        </w:rPr>
        <w:br w:type="page"/>
      </w:r>
      <w:r w:rsidRPr="00D328B3">
        <w:rPr>
          <w:rStyle w:val="afa"/>
          <w:rFonts w:ascii="宋体" w:hAnsi="宋体" w:cs="宋体" w:hint="eastAsia"/>
          <w:b/>
          <w:bCs/>
          <w:color w:val="000000" w:themeColor="text1"/>
          <w:sz w:val="32"/>
          <w:szCs w:val="32"/>
        </w:rPr>
        <w:lastRenderedPageBreak/>
        <w:t>目</w:t>
      </w:r>
      <w:r w:rsidRPr="00D328B3">
        <w:rPr>
          <w:rStyle w:val="afa"/>
          <w:rFonts w:ascii="宋体" w:hAnsi="宋体" w:cs="宋体" w:hint="eastAsia"/>
          <w:b/>
          <w:bCs/>
          <w:color w:val="000000" w:themeColor="text1"/>
          <w:sz w:val="32"/>
          <w:szCs w:val="32"/>
        </w:rPr>
        <w:t xml:space="preserve"> </w:t>
      </w:r>
      <w:r w:rsidRPr="00D328B3">
        <w:rPr>
          <w:rStyle w:val="afa"/>
          <w:rFonts w:ascii="宋体" w:hAnsi="宋体" w:cs="宋体" w:hint="eastAsia"/>
          <w:b/>
          <w:bCs/>
          <w:color w:val="000000" w:themeColor="text1"/>
          <w:sz w:val="32"/>
          <w:szCs w:val="32"/>
        </w:rPr>
        <w:t>录</w:t>
      </w:r>
    </w:p>
    <w:p w:rsidR="00527236" w:rsidRPr="00D328B3" w:rsidRDefault="00D328B3">
      <w:pPr>
        <w:pStyle w:val="10"/>
        <w:rPr>
          <w:caps w:val="0"/>
          <w:color w:val="000000" w:themeColor="text1"/>
          <w:kern w:val="2"/>
          <w:sz w:val="21"/>
          <w:szCs w:val="22"/>
        </w:rPr>
      </w:pPr>
      <w:r w:rsidRPr="00D328B3">
        <w:rPr>
          <w:rFonts w:cs="宋体" w:hint="eastAsia"/>
          <w:caps w:val="0"/>
          <w:color w:val="000000" w:themeColor="text1"/>
        </w:rPr>
        <w:fldChar w:fldCharType="begin"/>
      </w:r>
      <w:r w:rsidRPr="00D328B3">
        <w:rPr>
          <w:rFonts w:cs="宋体" w:hint="eastAsia"/>
          <w:caps w:val="0"/>
          <w:color w:val="000000" w:themeColor="text1"/>
        </w:rPr>
        <w:instrText xml:space="preserve"> TOC \o "1-3" \h \z \u </w:instrText>
      </w:r>
      <w:r w:rsidRPr="00D328B3">
        <w:rPr>
          <w:rFonts w:cs="宋体" w:hint="eastAsia"/>
          <w:caps w:val="0"/>
          <w:color w:val="000000" w:themeColor="text1"/>
        </w:rPr>
        <w:fldChar w:fldCharType="separate"/>
      </w:r>
      <w:hyperlink w:anchor="_Toc97576571" w:history="1">
        <w:r w:rsidRPr="00D328B3">
          <w:rPr>
            <w:rStyle w:val="afa"/>
            <w:rFonts w:ascii="宋体" w:hAnsi="宋体" w:cs="宋体" w:hint="eastAsia"/>
            <w:color w:val="000000" w:themeColor="text1"/>
            <w:kern w:val="44"/>
          </w:rPr>
          <w:t>第一章</w:t>
        </w:r>
        <w:r w:rsidRPr="00D328B3">
          <w:rPr>
            <w:rStyle w:val="afa"/>
            <w:rFonts w:ascii="宋体" w:hAnsi="宋体" w:cs="宋体"/>
            <w:color w:val="000000" w:themeColor="text1"/>
            <w:kern w:val="44"/>
          </w:rPr>
          <w:t xml:space="preserve">  </w:t>
        </w:r>
        <w:r w:rsidRPr="00D328B3">
          <w:rPr>
            <w:rStyle w:val="afa"/>
            <w:rFonts w:ascii="宋体" w:hAnsi="宋体" w:cs="宋体" w:hint="eastAsia"/>
            <w:color w:val="000000" w:themeColor="text1"/>
            <w:kern w:val="44"/>
          </w:rPr>
          <w:t>投标须知</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_Toc97576571 \h </w:instrText>
        </w:r>
        <w:r w:rsidRPr="00D328B3">
          <w:rPr>
            <w:color w:val="000000" w:themeColor="text1"/>
          </w:rPr>
        </w:r>
        <w:r w:rsidRPr="00D328B3">
          <w:rPr>
            <w:color w:val="000000" w:themeColor="text1"/>
          </w:rPr>
          <w:fldChar w:fldCharType="separate"/>
        </w:r>
        <w:r w:rsidRPr="00D328B3">
          <w:rPr>
            <w:color w:val="000000" w:themeColor="text1"/>
          </w:rPr>
          <w:t>3</w:t>
        </w:r>
        <w:r w:rsidRPr="00D328B3">
          <w:rPr>
            <w:color w:val="000000" w:themeColor="text1"/>
          </w:rPr>
          <w:fldChar w:fldCharType="end"/>
        </w:r>
      </w:hyperlink>
    </w:p>
    <w:p w:rsidR="00527236" w:rsidRPr="00D328B3" w:rsidRDefault="00D328B3">
      <w:pPr>
        <w:pStyle w:val="21"/>
        <w:rPr>
          <w:rFonts w:ascii="宋体" w:hAnsi="宋体"/>
          <w:color w:val="000000" w:themeColor="text1"/>
          <w:sz w:val="21"/>
          <w:szCs w:val="22"/>
        </w:rPr>
      </w:pPr>
      <w:hyperlink w:anchor="_Toc97576572" w:history="1">
        <w:r w:rsidRPr="00D328B3">
          <w:rPr>
            <w:rStyle w:val="afa"/>
            <w:rFonts w:ascii="宋体" w:hAnsi="宋体" w:cs="宋体" w:hint="eastAsia"/>
            <w:color w:val="000000" w:themeColor="text1"/>
            <w:kern w:val="0"/>
            <w:lang w:val="zh-CN"/>
          </w:rPr>
          <w:t>一、投标须知前附表</w:t>
        </w:r>
        <w:r w:rsidRPr="00D328B3">
          <w:rPr>
            <w:rFonts w:ascii="宋体" w:hAnsi="宋体"/>
            <w:color w:val="000000" w:themeColor="text1"/>
          </w:rPr>
          <w:tab/>
        </w:r>
        <w:r w:rsidRPr="00D328B3">
          <w:rPr>
            <w:rFonts w:ascii="宋体" w:hAnsi="宋体"/>
            <w:color w:val="000000" w:themeColor="text1"/>
          </w:rPr>
          <w:fldChar w:fldCharType="begin"/>
        </w:r>
        <w:r w:rsidRPr="00D328B3">
          <w:rPr>
            <w:rFonts w:ascii="宋体" w:hAnsi="宋体"/>
            <w:color w:val="000000" w:themeColor="text1"/>
          </w:rPr>
          <w:instrText xml:space="preserve"> PAGEREF _Toc97576572 \h </w:instrText>
        </w:r>
        <w:r w:rsidRPr="00D328B3">
          <w:rPr>
            <w:rFonts w:ascii="宋体" w:hAnsi="宋体"/>
            <w:color w:val="000000" w:themeColor="text1"/>
          </w:rPr>
        </w:r>
        <w:r w:rsidRPr="00D328B3">
          <w:rPr>
            <w:rFonts w:ascii="宋体" w:hAnsi="宋体"/>
            <w:color w:val="000000" w:themeColor="text1"/>
          </w:rPr>
          <w:fldChar w:fldCharType="separate"/>
        </w:r>
        <w:r w:rsidRPr="00D328B3">
          <w:rPr>
            <w:rFonts w:ascii="宋体" w:hAnsi="宋体"/>
            <w:color w:val="000000" w:themeColor="text1"/>
          </w:rPr>
          <w:t>3</w:t>
        </w:r>
        <w:r w:rsidRPr="00D328B3">
          <w:rPr>
            <w:rFonts w:ascii="宋体" w:hAnsi="宋体"/>
            <w:color w:val="000000" w:themeColor="text1"/>
          </w:rPr>
          <w:fldChar w:fldCharType="end"/>
        </w:r>
      </w:hyperlink>
    </w:p>
    <w:p w:rsidR="00527236" w:rsidRPr="00D328B3" w:rsidRDefault="00D328B3">
      <w:pPr>
        <w:pStyle w:val="21"/>
        <w:rPr>
          <w:rFonts w:ascii="宋体" w:hAnsi="宋体"/>
          <w:color w:val="000000" w:themeColor="text1"/>
          <w:sz w:val="21"/>
          <w:szCs w:val="22"/>
        </w:rPr>
      </w:pPr>
      <w:hyperlink w:anchor="_Toc97576573" w:history="1">
        <w:r w:rsidRPr="00D328B3">
          <w:rPr>
            <w:rStyle w:val="afa"/>
            <w:rFonts w:ascii="宋体" w:hAnsi="宋体" w:cs="宋体" w:hint="eastAsia"/>
            <w:color w:val="000000" w:themeColor="text1"/>
            <w:kern w:val="0"/>
            <w:lang w:val="zh-CN"/>
          </w:rPr>
          <w:t>二、投标须知修改表</w:t>
        </w:r>
        <w:r w:rsidRPr="00D328B3">
          <w:rPr>
            <w:rFonts w:ascii="宋体" w:hAnsi="宋体"/>
            <w:color w:val="000000" w:themeColor="text1"/>
          </w:rPr>
          <w:tab/>
        </w:r>
        <w:r w:rsidRPr="00D328B3">
          <w:rPr>
            <w:rFonts w:ascii="宋体" w:hAnsi="宋体"/>
            <w:color w:val="000000" w:themeColor="text1"/>
          </w:rPr>
          <w:fldChar w:fldCharType="begin"/>
        </w:r>
        <w:r w:rsidRPr="00D328B3">
          <w:rPr>
            <w:rFonts w:ascii="宋体" w:hAnsi="宋体"/>
            <w:color w:val="000000" w:themeColor="text1"/>
          </w:rPr>
          <w:instrText xml:space="preserve"> PAGEREF _Toc97576573 \h </w:instrText>
        </w:r>
        <w:r w:rsidRPr="00D328B3">
          <w:rPr>
            <w:rFonts w:ascii="宋体" w:hAnsi="宋体"/>
            <w:color w:val="000000" w:themeColor="text1"/>
          </w:rPr>
        </w:r>
        <w:r w:rsidRPr="00D328B3">
          <w:rPr>
            <w:rFonts w:ascii="宋体" w:hAnsi="宋体"/>
            <w:color w:val="000000" w:themeColor="text1"/>
          </w:rPr>
          <w:fldChar w:fldCharType="separate"/>
        </w:r>
        <w:r w:rsidRPr="00D328B3">
          <w:rPr>
            <w:rFonts w:ascii="宋体" w:hAnsi="宋体"/>
            <w:color w:val="000000" w:themeColor="text1"/>
          </w:rPr>
          <w:t>13</w:t>
        </w:r>
        <w:r w:rsidRPr="00D328B3">
          <w:rPr>
            <w:rFonts w:ascii="宋体" w:hAnsi="宋体"/>
            <w:color w:val="000000" w:themeColor="text1"/>
          </w:rPr>
          <w:fldChar w:fldCharType="end"/>
        </w:r>
      </w:hyperlink>
    </w:p>
    <w:p w:rsidR="00527236" w:rsidRPr="00D328B3" w:rsidRDefault="00D328B3">
      <w:pPr>
        <w:pStyle w:val="21"/>
        <w:rPr>
          <w:rFonts w:ascii="宋体" w:hAnsi="宋体"/>
          <w:color w:val="000000" w:themeColor="text1"/>
          <w:sz w:val="21"/>
          <w:szCs w:val="22"/>
        </w:rPr>
      </w:pPr>
      <w:hyperlink w:anchor="_Toc97576574" w:history="1">
        <w:r w:rsidRPr="00D328B3">
          <w:rPr>
            <w:rStyle w:val="afa"/>
            <w:rFonts w:ascii="宋体" w:hAnsi="宋体" w:cs="宋体" w:hint="eastAsia"/>
            <w:color w:val="000000" w:themeColor="text1"/>
            <w:kern w:val="0"/>
            <w:lang w:val="zh-CN"/>
          </w:rPr>
          <w:t>三、投标须知通用条款</w:t>
        </w:r>
        <w:r w:rsidRPr="00D328B3">
          <w:rPr>
            <w:rFonts w:ascii="宋体" w:hAnsi="宋体"/>
            <w:color w:val="000000" w:themeColor="text1"/>
          </w:rPr>
          <w:tab/>
        </w:r>
        <w:r w:rsidRPr="00D328B3">
          <w:rPr>
            <w:rFonts w:ascii="宋体" w:hAnsi="宋体"/>
            <w:color w:val="000000" w:themeColor="text1"/>
          </w:rPr>
          <w:fldChar w:fldCharType="begin"/>
        </w:r>
        <w:r w:rsidRPr="00D328B3">
          <w:rPr>
            <w:rFonts w:ascii="宋体" w:hAnsi="宋体"/>
            <w:color w:val="000000" w:themeColor="text1"/>
          </w:rPr>
          <w:instrText xml:space="preserve"> PAGEREF _Toc</w:instrText>
        </w:r>
        <w:r w:rsidRPr="00D328B3">
          <w:rPr>
            <w:rFonts w:ascii="宋体" w:hAnsi="宋体"/>
            <w:color w:val="000000" w:themeColor="text1"/>
          </w:rPr>
          <w:instrText xml:space="preserve">97576574 \h </w:instrText>
        </w:r>
        <w:r w:rsidRPr="00D328B3">
          <w:rPr>
            <w:rFonts w:ascii="宋体" w:hAnsi="宋体"/>
            <w:color w:val="000000" w:themeColor="text1"/>
          </w:rPr>
        </w:r>
        <w:r w:rsidRPr="00D328B3">
          <w:rPr>
            <w:rFonts w:ascii="宋体" w:hAnsi="宋体"/>
            <w:color w:val="000000" w:themeColor="text1"/>
          </w:rPr>
          <w:fldChar w:fldCharType="separate"/>
        </w:r>
        <w:r w:rsidRPr="00D328B3">
          <w:rPr>
            <w:rFonts w:ascii="宋体" w:hAnsi="宋体"/>
            <w:color w:val="000000" w:themeColor="text1"/>
          </w:rPr>
          <w:t>33</w:t>
        </w:r>
        <w:r w:rsidRPr="00D328B3">
          <w:rPr>
            <w:rFonts w:ascii="宋体" w:hAnsi="宋体"/>
            <w:color w:val="000000" w:themeColor="text1"/>
          </w:rPr>
          <w:fldChar w:fldCharType="end"/>
        </w:r>
      </w:hyperlink>
    </w:p>
    <w:p w:rsidR="00527236" w:rsidRPr="00D328B3" w:rsidRDefault="00D328B3">
      <w:pPr>
        <w:pStyle w:val="10"/>
        <w:rPr>
          <w:caps w:val="0"/>
          <w:color w:val="000000" w:themeColor="text1"/>
          <w:kern w:val="2"/>
          <w:sz w:val="21"/>
          <w:szCs w:val="22"/>
        </w:rPr>
      </w:pPr>
      <w:hyperlink w:anchor="_Toc97576580" w:history="1">
        <w:r w:rsidRPr="00D328B3">
          <w:rPr>
            <w:rStyle w:val="afa"/>
            <w:rFonts w:ascii="宋体" w:hAnsi="宋体" w:cs="宋体" w:hint="eastAsia"/>
            <w:color w:val="000000" w:themeColor="text1"/>
            <w:kern w:val="44"/>
          </w:rPr>
          <w:t>第二章</w:t>
        </w:r>
        <w:r w:rsidRPr="00D328B3">
          <w:rPr>
            <w:rStyle w:val="afa"/>
            <w:rFonts w:ascii="宋体" w:hAnsi="宋体" w:cs="宋体"/>
            <w:color w:val="000000" w:themeColor="text1"/>
            <w:kern w:val="44"/>
          </w:rPr>
          <w:t xml:space="preserve">  </w:t>
        </w:r>
        <w:r w:rsidRPr="00D328B3">
          <w:rPr>
            <w:rStyle w:val="afa"/>
            <w:rFonts w:ascii="宋体" w:hAnsi="宋体" w:cs="宋体" w:hint="eastAsia"/>
            <w:color w:val="000000" w:themeColor="text1"/>
            <w:kern w:val="44"/>
          </w:rPr>
          <w:t>开标、评标及定标办法</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_Toc97576580 \h </w:instrText>
        </w:r>
        <w:r w:rsidRPr="00D328B3">
          <w:rPr>
            <w:color w:val="000000" w:themeColor="text1"/>
          </w:rPr>
        </w:r>
        <w:r w:rsidRPr="00D328B3">
          <w:rPr>
            <w:color w:val="000000" w:themeColor="text1"/>
          </w:rPr>
          <w:fldChar w:fldCharType="separate"/>
        </w:r>
        <w:r w:rsidRPr="00D328B3">
          <w:rPr>
            <w:color w:val="000000" w:themeColor="text1"/>
          </w:rPr>
          <w:t>47</w:t>
        </w:r>
        <w:r w:rsidRPr="00D328B3">
          <w:rPr>
            <w:color w:val="000000" w:themeColor="text1"/>
          </w:rPr>
          <w:fldChar w:fldCharType="end"/>
        </w:r>
      </w:hyperlink>
    </w:p>
    <w:p w:rsidR="00527236" w:rsidRPr="00D328B3" w:rsidRDefault="00D328B3">
      <w:pPr>
        <w:pStyle w:val="21"/>
        <w:rPr>
          <w:rFonts w:ascii="宋体" w:hAnsi="宋体"/>
          <w:color w:val="000000" w:themeColor="text1"/>
          <w:sz w:val="21"/>
          <w:szCs w:val="22"/>
        </w:rPr>
      </w:pPr>
      <w:hyperlink w:anchor="_Toc97576581" w:history="1">
        <w:r w:rsidRPr="00D328B3">
          <w:rPr>
            <w:rStyle w:val="afa"/>
            <w:rFonts w:ascii="宋体" w:hAnsi="宋体" w:cs="宋体" w:hint="eastAsia"/>
            <w:color w:val="000000" w:themeColor="text1"/>
            <w:kern w:val="0"/>
            <w:lang w:val="zh-CN"/>
          </w:rPr>
          <w:t>一、开标、评标及定标办法修改表</w:t>
        </w:r>
        <w:r w:rsidRPr="00D328B3">
          <w:rPr>
            <w:rFonts w:ascii="宋体" w:hAnsi="宋体"/>
            <w:color w:val="000000" w:themeColor="text1"/>
          </w:rPr>
          <w:tab/>
        </w:r>
        <w:r w:rsidRPr="00D328B3">
          <w:rPr>
            <w:rFonts w:ascii="宋体" w:hAnsi="宋体"/>
            <w:color w:val="000000" w:themeColor="text1"/>
          </w:rPr>
          <w:fldChar w:fldCharType="begin"/>
        </w:r>
        <w:r w:rsidRPr="00D328B3">
          <w:rPr>
            <w:rFonts w:ascii="宋体" w:hAnsi="宋体"/>
            <w:color w:val="000000" w:themeColor="text1"/>
          </w:rPr>
          <w:instrText xml:space="preserve"> PAGEREF _Toc97576581 \h </w:instrText>
        </w:r>
        <w:r w:rsidRPr="00D328B3">
          <w:rPr>
            <w:rFonts w:ascii="宋体" w:hAnsi="宋体"/>
            <w:color w:val="000000" w:themeColor="text1"/>
          </w:rPr>
        </w:r>
        <w:r w:rsidRPr="00D328B3">
          <w:rPr>
            <w:rFonts w:ascii="宋体" w:hAnsi="宋体"/>
            <w:color w:val="000000" w:themeColor="text1"/>
          </w:rPr>
          <w:fldChar w:fldCharType="separate"/>
        </w:r>
        <w:r w:rsidRPr="00D328B3">
          <w:rPr>
            <w:rFonts w:ascii="宋体" w:hAnsi="宋体"/>
            <w:color w:val="000000" w:themeColor="text1"/>
          </w:rPr>
          <w:t>47</w:t>
        </w:r>
        <w:r w:rsidRPr="00D328B3">
          <w:rPr>
            <w:rFonts w:ascii="宋体" w:hAnsi="宋体"/>
            <w:color w:val="000000" w:themeColor="text1"/>
          </w:rPr>
          <w:fldChar w:fldCharType="end"/>
        </w:r>
      </w:hyperlink>
    </w:p>
    <w:p w:rsidR="00527236" w:rsidRPr="00D328B3" w:rsidRDefault="00D328B3">
      <w:pPr>
        <w:pStyle w:val="21"/>
        <w:rPr>
          <w:rFonts w:ascii="宋体" w:hAnsi="宋体"/>
          <w:color w:val="000000" w:themeColor="text1"/>
          <w:sz w:val="21"/>
          <w:szCs w:val="22"/>
        </w:rPr>
      </w:pPr>
      <w:hyperlink w:anchor="_Toc97576582" w:history="1">
        <w:r w:rsidRPr="00D328B3">
          <w:rPr>
            <w:rStyle w:val="afa"/>
            <w:rFonts w:ascii="宋体" w:hAnsi="宋体" w:hint="eastAsia"/>
            <w:color w:val="000000" w:themeColor="text1"/>
          </w:rPr>
          <w:t>二、开标、评标及定标办法通用条款</w:t>
        </w:r>
        <w:r w:rsidRPr="00D328B3">
          <w:rPr>
            <w:rFonts w:ascii="宋体" w:hAnsi="宋体"/>
            <w:color w:val="000000" w:themeColor="text1"/>
          </w:rPr>
          <w:tab/>
        </w:r>
        <w:r w:rsidRPr="00D328B3">
          <w:rPr>
            <w:rFonts w:ascii="宋体" w:hAnsi="宋体"/>
            <w:color w:val="000000" w:themeColor="text1"/>
          </w:rPr>
          <w:fldChar w:fldCharType="begin"/>
        </w:r>
        <w:r w:rsidRPr="00D328B3">
          <w:rPr>
            <w:rFonts w:ascii="宋体" w:hAnsi="宋体"/>
            <w:color w:val="000000" w:themeColor="text1"/>
          </w:rPr>
          <w:instrText xml:space="preserve"> PAGEREF _Toc97576582 \h </w:instrText>
        </w:r>
        <w:r w:rsidRPr="00D328B3">
          <w:rPr>
            <w:rFonts w:ascii="宋体" w:hAnsi="宋体"/>
            <w:color w:val="000000" w:themeColor="text1"/>
          </w:rPr>
        </w:r>
        <w:r w:rsidRPr="00D328B3">
          <w:rPr>
            <w:rFonts w:ascii="宋体" w:hAnsi="宋体"/>
            <w:color w:val="000000" w:themeColor="text1"/>
          </w:rPr>
          <w:fldChar w:fldCharType="separate"/>
        </w:r>
        <w:r w:rsidRPr="00D328B3">
          <w:rPr>
            <w:rFonts w:ascii="宋体" w:hAnsi="宋体"/>
            <w:color w:val="000000" w:themeColor="text1"/>
          </w:rPr>
          <w:t>58</w:t>
        </w:r>
        <w:r w:rsidRPr="00D328B3">
          <w:rPr>
            <w:rFonts w:ascii="宋体" w:hAnsi="宋体"/>
            <w:color w:val="000000" w:themeColor="text1"/>
          </w:rPr>
          <w:fldChar w:fldCharType="end"/>
        </w:r>
      </w:hyperlink>
    </w:p>
    <w:p w:rsidR="00527236" w:rsidRPr="00D328B3" w:rsidRDefault="00D328B3">
      <w:pPr>
        <w:pStyle w:val="10"/>
        <w:rPr>
          <w:caps w:val="0"/>
          <w:color w:val="000000" w:themeColor="text1"/>
          <w:kern w:val="2"/>
          <w:sz w:val="21"/>
          <w:szCs w:val="22"/>
        </w:rPr>
      </w:pPr>
      <w:hyperlink w:anchor="_Toc97576598" w:history="1">
        <w:r w:rsidRPr="00D328B3">
          <w:rPr>
            <w:rStyle w:val="afa"/>
            <w:rFonts w:ascii="宋体" w:hAnsi="宋体" w:cs="宋体" w:hint="eastAsia"/>
            <w:color w:val="000000" w:themeColor="text1"/>
            <w:kern w:val="44"/>
          </w:rPr>
          <w:t>第三章</w:t>
        </w:r>
        <w:r w:rsidRPr="00D328B3">
          <w:rPr>
            <w:rStyle w:val="afa"/>
            <w:rFonts w:ascii="宋体" w:hAnsi="宋体" w:cs="宋体"/>
            <w:color w:val="000000" w:themeColor="text1"/>
            <w:kern w:val="44"/>
          </w:rPr>
          <w:t xml:space="preserve">  </w:t>
        </w:r>
        <w:r w:rsidRPr="00D328B3">
          <w:rPr>
            <w:rStyle w:val="afa"/>
            <w:rFonts w:ascii="宋体" w:hAnsi="宋体" w:cs="宋体" w:hint="eastAsia"/>
            <w:color w:val="000000" w:themeColor="text1"/>
            <w:kern w:val="44"/>
          </w:rPr>
          <w:t>合同条款</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_Toc97576598 \h </w:instrText>
        </w:r>
        <w:r w:rsidRPr="00D328B3">
          <w:rPr>
            <w:color w:val="000000" w:themeColor="text1"/>
          </w:rPr>
        </w:r>
        <w:r w:rsidRPr="00D328B3">
          <w:rPr>
            <w:color w:val="000000" w:themeColor="text1"/>
          </w:rPr>
          <w:fldChar w:fldCharType="separate"/>
        </w:r>
        <w:r w:rsidRPr="00D328B3">
          <w:rPr>
            <w:color w:val="000000" w:themeColor="text1"/>
          </w:rPr>
          <w:t>91</w:t>
        </w:r>
        <w:r w:rsidRPr="00D328B3">
          <w:rPr>
            <w:color w:val="000000" w:themeColor="text1"/>
          </w:rPr>
          <w:fldChar w:fldCharType="end"/>
        </w:r>
      </w:hyperlink>
    </w:p>
    <w:p w:rsidR="00527236" w:rsidRPr="00D328B3" w:rsidRDefault="00D328B3">
      <w:pPr>
        <w:pStyle w:val="10"/>
        <w:rPr>
          <w:caps w:val="0"/>
          <w:color w:val="000000" w:themeColor="text1"/>
          <w:kern w:val="2"/>
          <w:sz w:val="21"/>
          <w:szCs w:val="22"/>
        </w:rPr>
      </w:pPr>
      <w:hyperlink w:anchor="_Toc97576599" w:history="1">
        <w:r w:rsidRPr="00D328B3">
          <w:rPr>
            <w:rStyle w:val="afa"/>
            <w:rFonts w:ascii="宋体" w:hAnsi="宋体" w:cs="宋体" w:hint="eastAsia"/>
            <w:color w:val="000000" w:themeColor="text1"/>
            <w:kern w:val="44"/>
          </w:rPr>
          <w:t>第四章</w:t>
        </w:r>
        <w:r w:rsidRPr="00D328B3">
          <w:rPr>
            <w:rStyle w:val="afa"/>
            <w:rFonts w:ascii="宋体" w:hAnsi="宋体" w:cs="宋体"/>
            <w:color w:val="000000" w:themeColor="text1"/>
            <w:kern w:val="44"/>
          </w:rPr>
          <w:t xml:space="preserve">  </w:t>
        </w:r>
        <w:r w:rsidRPr="00D328B3">
          <w:rPr>
            <w:rStyle w:val="afa"/>
            <w:rFonts w:ascii="宋体" w:hAnsi="宋体" w:cs="宋体" w:hint="eastAsia"/>
            <w:color w:val="000000" w:themeColor="text1"/>
            <w:kern w:val="44"/>
          </w:rPr>
          <w:t>投标文件格式</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_Toc97576599 \h </w:instrText>
        </w:r>
        <w:r w:rsidRPr="00D328B3">
          <w:rPr>
            <w:color w:val="000000" w:themeColor="text1"/>
          </w:rPr>
        </w:r>
        <w:r w:rsidRPr="00D328B3">
          <w:rPr>
            <w:color w:val="000000" w:themeColor="text1"/>
          </w:rPr>
          <w:fldChar w:fldCharType="separate"/>
        </w:r>
        <w:r w:rsidRPr="00D328B3">
          <w:rPr>
            <w:color w:val="000000" w:themeColor="text1"/>
          </w:rPr>
          <w:t>167</w:t>
        </w:r>
        <w:r w:rsidRPr="00D328B3">
          <w:rPr>
            <w:color w:val="000000" w:themeColor="text1"/>
          </w:rPr>
          <w:fldChar w:fldCharType="end"/>
        </w:r>
      </w:hyperlink>
    </w:p>
    <w:p w:rsidR="00527236" w:rsidRPr="00D328B3" w:rsidRDefault="00D328B3">
      <w:pPr>
        <w:pStyle w:val="10"/>
        <w:rPr>
          <w:caps w:val="0"/>
          <w:color w:val="000000" w:themeColor="text1"/>
          <w:kern w:val="2"/>
          <w:sz w:val="21"/>
          <w:szCs w:val="22"/>
        </w:rPr>
      </w:pPr>
      <w:hyperlink w:anchor="_Toc97576617" w:history="1">
        <w:r w:rsidRPr="00D328B3">
          <w:rPr>
            <w:rStyle w:val="afa"/>
            <w:rFonts w:ascii="宋体" w:hAnsi="宋体" w:cs="宋体" w:hint="eastAsia"/>
            <w:color w:val="000000" w:themeColor="text1"/>
            <w:kern w:val="44"/>
          </w:rPr>
          <w:t>第五章</w:t>
        </w:r>
        <w:r w:rsidRPr="00D328B3">
          <w:rPr>
            <w:rStyle w:val="afa"/>
            <w:rFonts w:ascii="宋体" w:hAnsi="宋体" w:cs="宋体"/>
            <w:color w:val="000000" w:themeColor="text1"/>
            <w:kern w:val="44"/>
          </w:rPr>
          <w:t xml:space="preserve"> </w:t>
        </w:r>
        <w:r w:rsidRPr="00D328B3">
          <w:rPr>
            <w:rStyle w:val="afa"/>
            <w:rFonts w:ascii="宋体" w:hAnsi="宋体" w:cs="宋体" w:hint="eastAsia"/>
            <w:color w:val="000000" w:themeColor="text1"/>
            <w:kern w:val="44"/>
          </w:rPr>
          <w:t xml:space="preserve"> </w:t>
        </w:r>
        <w:r w:rsidRPr="00D328B3">
          <w:rPr>
            <w:rStyle w:val="afa"/>
            <w:rFonts w:cs="宋体" w:hint="eastAsia"/>
            <w:color w:val="000000" w:themeColor="text1"/>
            <w:kern w:val="44"/>
          </w:rPr>
          <w:t>技术条件（工程建设标准）</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_Toc97576617 \h </w:instrText>
        </w:r>
        <w:r w:rsidRPr="00D328B3">
          <w:rPr>
            <w:color w:val="000000" w:themeColor="text1"/>
          </w:rPr>
        </w:r>
        <w:r w:rsidRPr="00D328B3">
          <w:rPr>
            <w:color w:val="000000" w:themeColor="text1"/>
          </w:rPr>
          <w:fldChar w:fldCharType="separate"/>
        </w:r>
        <w:r w:rsidRPr="00D328B3">
          <w:rPr>
            <w:color w:val="000000" w:themeColor="text1"/>
          </w:rPr>
          <w:t>197</w:t>
        </w:r>
        <w:r w:rsidRPr="00D328B3">
          <w:rPr>
            <w:color w:val="000000" w:themeColor="text1"/>
          </w:rPr>
          <w:fldChar w:fldCharType="end"/>
        </w:r>
      </w:hyperlink>
    </w:p>
    <w:p w:rsidR="00527236" w:rsidRPr="00D328B3" w:rsidRDefault="00D328B3">
      <w:pPr>
        <w:pStyle w:val="10"/>
        <w:rPr>
          <w:caps w:val="0"/>
          <w:color w:val="000000" w:themeColor="text1"/>
          <w:kern w:val="2"/>
          <w:sz w:val="21"/>
          <w:szCs w:val="22"/>
        </w:rPr>
      </w:pPr>
      <w:hyperlink w:anchor="_Toc97576619" w:history="1">
        <w:r w:rsidRPr="00D328B3">
          <w:rPr>
            <w:rStyle w:val="afa"/>
            <w:rFonts w:ascii="宋体" w:hAnsi="宋体" w:cs="宋体" w:hint="eastAsia"/>
            <w:color w:val="000000" w:themeColor="text1"/>
            <w:kern w:val="44"/>
          </w:rPr>
          <w:t>第六章</w:t>
        </w:r>
        <w:r w:rsidRPr="00D328B3">
          <w:rPr>
            <w:rStyle w:val="afa"/>
            <w:rFonts w:ascii="宋体" w:hAnsi="宋体" w:cs="宋体" w:hint="eastAsia"/>
            <w:color w:val="000000" w:themeColor="text1"/>
            <w:kern w:val="44"/>
          </w:rPr>
          <w:t xml:space="preserve">  </w:t>
        </w:r>
        <w:r w:rsidRPr="00D328B3">
          <w:rPr>
            <w:rStyle w:val="afa"/>
            <w:rFonts w:ascii="宋体" w:hAnsi="宋体" w:cs="宋体" w:hint="eastAsia"/>
            <w:color w:val="000000" w:themeColor="text1"/>
            <w:kern w:val="44"/>
          </w:rPr>
          <w:t>图纸及勘察资料</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_Toc97576619 \h </w:instrText>
        </w:r>
        <w:r w:rsidRPr="00D328B3">
          <w:rPr>
            <w:color w:val="000000" w:themeColor="text1"/>
          </w:rPr>
        </w:r>
        <w:r w:rsidRPr="00D328B3">
          <w:rPr>
            <w:color w:val="000000" w:themeColor="text1"/>
          </w:rPr>
          <w:fldChar w:fldCharType="separate"/>
        </w:r>
        <w:r w:rsidRPr="00D328B3">
          <w:rPr>
            <w:color w:val="000000" w:themeColor="text1"/>
          </w:rPr>
          <w:t>207</w:t>
        </w:r>
        <w:r w:rsidRPr="00D328B3">
          <w:rPr>
            <w:color w:val="000000" w:themeColor="text1"/>
          </w:rPr>
          <w:fldChar w:fldCharType="end"/>
        </w:r>
      </w:hyperlink>
    </w:p>
    <w:p w:rsidR="00527236" w:rsidRPr="00D328B3" w:rsidRDefault="00D328B3">
      <w:pPr>
        <w:pStyle w:val="10"/>
        <w:rPr>
          <w:caps w:val="0"/>
          <w:color w:val="000000" w:themeColor="text1"/>
          <w:kern w:val="2"/>
          <w:sz w:val="21"/>
          <w:szCs w:val="22"/>
        </w:rPr>
      </w:pPr>
      <w:hyperlink w:anchor="_Toc97576620" w:history="1">
        <w:r w:rsidRPr="00D328B3">
          <w:rPr>
            <w:rStyle w:val="afa"/>
            <w:rFonts w:ascii="宋体" w:hAnsi="宋体" w:hint="eastAsia"/>
            <w:color w:val="000000" w:themeColor="text1"/>
            <w:kern w:val="44"/>
          </w:rPr>
          <w:t>第七章</w:t>
        </w:r>
        <w:r w:rsidRPr="00D328B3">
          <w:rPr>
            <w:rStyle w:val="afa"/>
            <w:rFonts w:ascii="宋体" w:hAnsi="宋体"/>
            <w:color w:val="000000" w:themeColor="text1"/>
            <w:kern w:val="44"/>
          </w:rPr>
          <w:t xml:space="preserve">  </w:t>
        </w:r>
        <w:r w:rsidRPr="00D328B3">
          <w:rPr>
            <w:rStyle w:val="afa"/>
            <w:rFonts w:ascii="宋体" w:hAnsi="宋体" w:hint="eastAsia"/>
            <w:color w:val="000000" w:themeColor="text1"/>
            <w:kern w:val="44"/>
          </w:rPr>
          <w:t>工程量</w:t>
        </w:r>
        <w:r w:rsidRPr="00D328B3">
          <w:rPr>
            <w:rStyle w:val="afa"/>
            <w:rFonts w:ascii="宋体" w:hAnsi="宋体" w:hint="eastAsia"/>
            <w:color w:val="000000" w:themeColor="text1"/>
            <w:kern w:val="44"/>
          </w:rPr>
          <w:t>清</w:t>
        </w:r>
        <w:r w:rsidRPr="00D328B3">
          <w:rPr>
            <w:rStyle w:val="afa"/>
            <w:rFonts w:ascii="宋体" w:hAnsi="宋体" w:hint="eastAsia"/>
            <w:color w:val="000000" w:themeColor="text1"/>
            <w:kern w:val="44"/>
          </w:rPr>
          <w:t>单</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_Toc97576620 \h </w:instrText>
        </w:r>
        <w:r w:rsidRPr="00D328B3">
          <w:rPr>
            <w:color w:val="000000" w:themeColor="text1"/>
          </w:rPr>
        </w:r>
        <w:r w:rsidRPr="00D328B3">
          <w:rPr>
            <w:color w:val="000000" w:themeColor="text1"/>
          </w:rPr>
          <w:fldChar w:fldCharType="separate"/>
        </w:r>
        <w:r w:rsidRPr="00D328B3">
          <w:rPr>
            <w:color w:val="000000" w:themeColor="text1"/>
          </w:rPr>
          <w:t>208</w:t>
        </w:r>
        <w:r w:rsidRPr="00D328B3">
          <w:rPr>
            <w:color w:val="000000" w:themeColor="text1"/>
          </w:rPr>
          <w:fldChar w:fldCharType="end"/>
        </w:r>
      </w:hyperlink>
    </w:p>
    <w:p w:rsidR="00527236" w:rsidRPr="00D328B3" w:rsidRDefault="00D328B3">
      <w:pPr>
        <w:pStyle w:val="10"/>
        <w:rPr>
          <w:caps w:val="0"/>
          <w:color w:val="000000" w:themeColor="text1"/>
        </w:rPr>
      </w:pPr>
      <w:hyperlink w:anchor="_Toc97576621" w:history="1">
        <w:r w:rsidRPr="00D328B3">
          <w:rPr>
            <w:rStyle w:val="afa"/>
            <w:rFonts w:ascii="宋体" w:hAnsi="宋体" w:cs="宋体" w:hint="eastAsia"/>
            <w:color w:val="000000" w:themeColor="text1"/>
            <w:kern w:val="44"/>
          </w:rPr>
          <w:t>第八章</w:t>
        </w:r>
        <w:r w:rsidRPr="00D328B3">
          <w:rPr>
            <w:rStyle w:val="afa"/>
            <w:rFonts w:ascii="宋体" w:hAnsi="宋体" w:cs="宋体"/>
            <w:color w:val="000000" w:themeColor="text1"/>
            <w:kern w:val="44"/>
          </w:rPr>
          <w:t xml:space="preserve">  </w:t>
        </w:r>
        <w:r w:rsidRPr="00D328B3">
          <w:rPr>
            <w:rStyle w:val="afa"/>
            <w:rFonts w:ascii="宋体" w:hAnsi="宋体" w:cs="宋体" w:hint="eastAsia"/>
            <w:color w:val="000000" w:themeColor="text1"/>
            <w:kern w:val="44"/>
          </w:rPr>
          <w:t>最高投标限价</w:t>
        </w:r>
        <w:r w:rsidRPr="00D328B3">
          <w:rPr>
            <w:color w:val="000000" w:themeColor="text1"/>
          </w:rPr>
          <w:tab/>
        </w:r>
        <w:r w:rsidRPr="00D328B3">
          <w:rPr>
            <w:color w:val="000000" w:themeColor="text1"/>
          </w:rPr>
          <w:fldChar w:fldCharType="begin"/>
        </w:r>
        <w:r w:rsidRPr="00D328B3">
          <w:rPr>
            <w:color w:val="000000" w:themeColor="text1"/>
          </w:rPr>
          <w:instrText xml:space="preserve"> PAGEREF _Toc97576621 \h </w:instrText>
        </w:r>
        <w:r w:rsidRPr="00D328B3">
          <w:rPr>
            <w:color w:val="000000" w:themeColor="text1"/>
          </w:rPr>
        </w:r>
        <w:r w:rsidRPr="00D328B3">
          <w:rPr>
            <w:color w:val="000000" w:themeColor="text1"/>
          </w:rPr>
          <w:fldChar w:fldCharType="separate"/>
        </w:r>
        <w:r w:rsidRPr="00D328B3">
          <w:rPr>
            <w:color w:val="000000" w:themeColor="text1"/>
          </w:rPr>
          <w:t>209</w:t>
        </w:r>
        <w:r w:rsidRPr="00D328B3">
          <w:rPr>
            <w:color w:val="000000" w:themeColor="text1"/>
          </w:rPr>
          <w:fldChar w:fldCharType="end"/>
        </w:r>
      </w:hyperlink>
      <w:r w:rsidRPr="00D328B3">
        <w:rPr>
          <w:rFonts w:hint="eastAsia"/>
          <w:caps w:val="0"/>
          <w:color w:val="000000" w:themeColor="text1"/>
        </w:rPr>
        <w:fldChar w:fldCharType="end"/>
      </w:r>
    </w:p>
    <w:p w:rsidR="00527236" w:rsidRPr="00D328B3" w:rsidRDefault="00D328B3">
      <w:pPr>
        <w:keepNext/>
        <w:keepLines/>
        <w:spacing w:before="120" w:after="120" w:line="360" w:lineRule="auto"/>
        <w:jc w:val="center"/>
        <w:outlineLvl w:val="0"/>
        <w:rPr>
          <w:rFonts w:ascii="宋体" w:hAnsi="宋体" w:cs="宋体"/>
          <w:b/>
          <w:color w:val="000000" w:themeColor="text1"/>
          <w:kern w:val="44"/>
          <w:sz w:val="28"/>
          <w:szCs w:val="28"/>
        </w:rPr>
      </w:pPr>
      <w:r w:rsidRPr="00D328B3">
        <w:rPr>
          <w:rFonts w:ascii="宋体" w:hAnsi="宋体" w:cs="宋体" w:hint="eastAsia"/>
          <w:b/>
          <w:color w:val="000000" w:themeColor="text1"/>
          <w:kern w:val="44"/>
          <w:sz w:val="28"/>
          <w:szCs w:val="28"/>
        </w:rPr>
        <w:br w:type="page"/>
      </w:r>
      <w:bookmarkStart w:id="1" w:name="_Toc97576571"/>
      <w:r w:rsidRPr="00D328B3">
        <w:rPr>
          <w:rFonts w:ascii="宋体" w:hAnsi="宋体" w:cs="宋体" w:hint="eastAsia"/>
          <w:b/>
          <w:color w:val="000000" w:themeColor="text1"/>
          <w:kern w:val="44"/>
          <w:sz w:val="28"/>
          <w:szCs w:val="28"/>
        </w:rPr>
        <w:lastRenderedPageBreak/>
        <w:t>第一章</w:t>
      </w:r>
      <w:r w:rsidRPr="00D328B3">
        <w:rPr>
          <w:rFonts w:ascii="宋体" w:hAnsi="宋体" w:cs="宋体" w:hint="eastAsia"/>
          <w:b/>
          <w:color w:val="000000" w:themeColor="text1"/>
          <w:kern w:val="44"/>
          <w:sz w:val="28"/>
          <w:szCs w:val="28"/>
        </w:rPr>
        <w:t xml:space="preserve">  </w:t>
      </w:r>
      <w:r w:rsidRPr="00D328B3">
        <w:rPr>
          <w:rFonts w:ascii="宋体" w:hAnsi="宋体" w:cs="宋体" w:hint="eastAsia"/>
          <w:b/>
          <w:color w:val="000000" w:themeColor="text1"/>
          <w:kern w:val="44"/>
          <w:sz w:val="28"/>
          <w:szCs w:val="28"/>
        </w:rPr>
        <w:t>投标须知</w:t>
      </w:r>
      <w:bookmarkEnd w:id="1"/>
    </w:p>
    <w:p w:rsidR="00527236" w:rsidRPr="00D328B3" w:rsidRDefault="00D328B3">
      <w:pPr>
        <w:keepNext/>
        <w:keepLines/>
        <w:tabs>
          <w:tab w:val="right" w:leader="dot" w:pos="9060"/>
        </w:tabs>
        <w:snapToGrid w:val="0"/>
        <w:spacing w:line="360" w:lineRule="auto"/>
        <w:ind w:left="420"/>
        <w:jc w:val="center"/>
        <w:outlineLvl w:val="1"/>
        <w:rPr>
          <w:rFonts w:ascii="宋体" w:hAnsi="宋体" w:cs="宋体"/>
          <w:b/>
          <w:color w:val="000000" w:themeColor="text1"/>
          <w:kern w:val="0"/>
          <w:sz w:val="24"/>
          <w:szCs w:val="24"/>
          <w:lang w:val="zh-CN"/>
        </w:rPr>
      </w:pPr>
      <w:bookmarkStart w:id="2" w:name="_Toc97576572"/>
      <w:r w:rsidRPr="00D328B3">
        <w:rPr>
          <w:rFonts w:ascii="宋体" w:hAnsi="宋体" w:cs="宋体" w:hint="eastAsia"/>
          <w:b/>
          <w:color w:val="000000" w:themeColor="text1"/>
          <w:kern w:val="0"/>
          <w:sz w:val="24"/>
          <w:szCs w:val="24"/>
          <w:lang w:val="zh-CN"/>
        </w:rPr>
        <w:t>一、投标须知前附表</w:t>
      </w:r>
      <w:bookmarkEnd w:id="2"/>
    </w:p>
    <w:p w:rsidR="00527236" w:rsidRPr="00D328B3" w:rsidRDefault="00D328B3">
      <w:pPr>
        <w:spacing w:line="288" w:lineRule="auto"/>
        <w:rPr>
          <w:rFonts w:ascii="宋体" w:hAnsi="宋体" w:cs="宋体"/>
          <w:b/>
          <w:color w:val="000000" w:themeColor="text1"/>
          <w:szCs w:val="21"/>
        </w:rPr>
      </w:pPr>
      <w:r w:rsidRPr="00D328B3">
        <w:rPr>
          <w:rFonts w:ascii="宋体" w:hAnsi="宋体" w:cs="宋体" w:hint="eastAsia"/>
          <w:b/>
          <w:color w:val="000000" w:themeColor="text1"/>
          <w:szCs w:val="21"/>
        </w:rPr>
        <w:t>声明：本投标须知前附表使用</w:t>
      </w:r>
      <w:r w:rsidRPr="00D328B3">
        <w:rPr>
          <w:rFonts w:ascii="宋体" w:hAnsi="宋体" w:cs="宋体" w:hint="eastAsia"/>
          <w:b/>
          <w:color w:val="000000" w:themeColor="text1"/>
          <w:szCs w:val="21"/>
        </w:rPr>
        <w:t>GZZB2018-3</w:t>
      </w:r>
      <w:r w:rsidRPr="00D328B3">
        <w:rPr>
          <w:rFonts w:ascii="宋体" w:hAnsi="宋体" w:cs="宋体" w:hint="eastAsia"/>
          <w:b/>
          <w:color w:val="000000" w:themeColor="text1"/>
          <w:szCs w:val="21"/>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45" w:type="dxa"/>
        <w:tblInd w:w="1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1"/>
        <w:gridCol w:w="898"/>
        <w:gridCol w:w="1687"/>
        <w:gridCol w:w="6059"/>
      </w:tblGrid>
      <w:tr w:rsidR="00D328B3" w:rsidRPr="00D328B3">
        <w:tc>
          <w:tcPr>
            <w:tcW w:w="701" w:type="dxa"/>
            <w:tcBorders>
              <w:top w:val="doub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项目</w:t>
            </w:r>
          </w:p>
        </w:tc>
        <w:tc>
          <w:tcPr>
            <w:tcW w:w="898" w:type="dxa"/>
            <w:tcBorders>
              <w:top w:val="doub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条款号</w:t>
            </w:r>
          </w:p>
        </w:tc>
        <w:tc>
          <w:tcPr>
            <w:tcW w:w="1687" w:type="dxa"/>
            <w:tcBorders>
              <w:top w:val="doub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内容</w:t>
            </w:r>
          </w:p>
        </w:tc>
        <w:tc>
          <w:tcPr>
            <w:tcW w:w="6059" w:type="dxa"/>
            <w:tcBorders>
              <w:top w:val="doub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ind w:firstLine="458"/>
              <w:jc w:val="center"/>
              <w:rPr>
                <w:rFonts w:ascii="宋体" w:hAnsi="宋体" w:cs="宋体"/>
                <w:color w:val="000000" w:themeColor="text1"/>
                <w:szCs w:val="21"/>
              </w:rPr>
            </w:pPr>
            <w:r w:rsidRPr="00D328B3">
              <w:rPr>
                <w:rFonts w:ascii="宋体" w:hAnsi="宋体" w:cs="宋体" w:hint="eastAsia"/>
                <w:color w:val="000000" w:themeColor="text1"/>
                <w:szCs w:val="21"/>
              </w:rPr>
              <w:t>说明与要求</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Cs w:val="21"/>
              </w:rPr>
            </w:pPr>
            <w:r w:rsidRPr="00D328B3">
              <w:rPr>
                <w:rFonts w:ascii="宋体" w:hAnsi="宋体" w:cs="宋体" w:hint="eastAsia"/>
                <w:color w:val="000000" w:themeColor="text1"/>
                <w:szCs w:val="21"/>
              </w:rPr>
              <w:t>1</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Cs w:val="21"/>
              </w:rPr>
            </w:pPr>
            <w:r w:rsidRPr="00D328B3">
              <w:rPr>
                <w:rFonts w:ascii="宋体" w:hAnsi="宋体" w:cs="宋体" w:hint="eastAsia"/>
                <w:color w:val="000000" w:themeColor="text1"/>
                <w:szCs w:val="21"/>
              </w:rPr>
              <w:t>定义</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招标人（即发包人）：</w:t>
            </w:r>
            <w:r w:rsidRPr="00D328B3">
              <w:rPr>
                <w:rFonts w:ascii="宋体" w:hAnsi="宋体" w:cs="宋体" w:hint="eastAsia"/>
                <w:color w:val="000000" w:themeColor="text1"/>
                <w:szCs w:val="21"/>
                <w:u w:val="single"/>
              </w:rPr>
              <w:t>广州开发区财政投资建设项目管理中心</w:t>
            </w:r>
          </w:p>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项目建设管理单位：</w:t>
            </w:r>
            <w:r w:rsidRPr="00D328B3">
              <w:rPr>
                <w:rFonts w:ascii="宋体" w:hAnsi="宋体" w:cs="宋体"/>
                <w:color w:val="000000" w:themeColor="text1"/>
                <w:szCs w:val="21"/>
                <w:u w:val="single"/>
              </w:rPr>
              <w:t xml:space="preserve">           /             </w:t>
            </w:r>
          </w:p>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招标代理：</w:t>
            </w:r>
            <w:r w:rsidRPr="00D328B3">
              <w:rPr>
                <w:rFonts w:ascii="宋体" w:hAnsi="宋体" w:cs="宋体" w:hint="eastAsia"/>
                <w:color w:val="000000" w:themeColor="text1"/>
                <w:szCs w:val="21"/>
                <w:u w:val="single"/>
              </w:rPr>
              <w:t>广东建发工程管理有限公司</w:t>
            </w:r>
          </w:p>
          <w:p w:rsidR="00527236" w:rsidRPr="00D328B3" w:rsidRDefault="00D328B3">
            <w:pPr>
              <w:rPr>
                <w:rFonts w:ascii="宋体" w:hAnsi="宋体" w:cs="宋体"/>
                <w:color w:val="000000" w:themeColor="text1"/>
                <w:szCs w:val="21"/>
              </w:rPr>
            </w:pPr>
            <w:r w:rsidRPr="00D328B3">
              <w:rPr>
                <w:rFonts w:ascii="宋体" w:hAnsi="宋体" w:hint="eastAsia"/>
                <w:color w:val="000000" w:themeColor="text1"/>
                <w:szCs w:val="21"/>
              </w:rPr>
              <w:t>设计单位：</w:t>
            </w:r>
            <w:r w:rsidRPr="00D328B3">
              <w:rPr>
                <w:rFonts w:ascii="宋体" w:hAnsi="宋体" w:hint="eastAsia"/>
                <w:color w:val="000000" w:themeColor="text1"/>
                <w:szCs w:val="21"/>
                <w:u w:val="single"/>
              </w:rPr>
              <w:t>广州珠江外资建筑设计院有限公司</w:t>
            </w:r>
          </w:p>
          <w:p w:rsidR="00527236" w:rsidRPr="00D328B3" w:rsidRDefault="00D328B3">
            <w:pPr>
              <w:rPr>
                <w:rFonts w:ascii="宋体" w:hAnsi="宋体"/>
                <w:color w:val="000000" w:themeColor="text1"/>
                <w:szCs w:val="21"/>
                <w:u w:val="single"/>
              </w:rPr>
            </w:pPr>
            <w:r w:rsidRPr="00D328B3">
              <w:rPr>
                <w:rFonts w:ascii="宋体" w:hAnsi="宋体" w:hint="eastAsia"/>
                <w:color w:val="000000" w:themeColor="text1"/>
                <w:szCs w:val="21"/>
                <w:u w:val="single"/>
              </w:rPr>
              <w:t>全过程咨询服务（项目管理、监理）</w:t>
            </w:r>
            <w:r w:rsidRPr="00D328B3">
              <w:rPr>
                <w:rFonts w:ascii="宋体" w:hAnsi="宋体" w:hint="eastAsia"/>
                <w:color w:val="000000" w:themeColor="text1"/>
                <w:szCs w:val="21"/>
              </w:rPr>
              <w:t>单位：</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主</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广东科能工程管理有限公司</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成</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广州开城建设发展集团有限公司</w:t>
            </w:r>
          </w:p>
          <w:p w:rsidR="00527236" w:rsidRPr="00D328B3" w:rsidRDefault="00D328B3">
            <w:pPr>
              <w:rPr>
                <w:rFonts w:ascii="宋体" w:hAnsi="宋体" w:cs="宋体"/>
                <w:color w:val="000000" w:themeColor="text1"/>
                <w:szCs w:val="21"/>
              </w:rPr>
            </w:pPr>
            <w:r w:rsidRPr="00D328B3">
              <w:rPr>
                <w:rFonts w:ascii="宋体" w:hAnsi="宋体" w:hint="eastAsia"/>
                <w:color w:val="000000" w:themeColor="text1"/>
                <w:szCs w:val="21"/>
              </w:rPr>
              <w:t>检测机构：</w:t>
            </w:r>
            <w:r w:rsidRPr="00D328B3">
              <w:rPr>
                <w:rFonts w:ascii="宋体" w:hAnsi="宋体" w:cs="宋体" w:hint="eastAsia"/>
                <w:color w:val="000000" w:themeColor="text1"/>
                <w:szCs w:val="21"/>
                <w:u w:val="single"/>
              </w:rPr>
              <w:t xml:space="preserve">           /             </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Cs w:val="21"/>
              </w:rPr>
            </w:pPr>
            <w:r w:rsidRPr="00D328B3">
              <w:rPr>
                <w:rFonts w:ascii="宋体" w:hAnsi="宋体" w:cs="宋体" w:hint="eastAsia"/>
                <w:color w:val="000000" w:themeColor="text1"/>
                <w:szCs w:val="21"/>
              </w:rPr>
              <w:t>2</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Cs w:val="21"/>
              </w:rPr>
            </w:pPr>
            <w:r w:rsidRPr="00D328B3">
              <w:rPr>
                <w:rFonts w:ascii="宋体" w:hAnsi="宋体" w:cs="宋体" w:hint="eastAsia"/>
                <w:color w:val="000000" w:themeColor="text1"/>
                <w:szCs w:val="21"/>
              </w:rPr>
              <w:t>工程名称</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rPr>
                <w:rFonts w:ascii="宋体" w:hAnsi="宋体" w:cs="宋体"/>
                <w:color w:val="000000" w:themeColor="text1"/>
                <w:szCs w:val="21"/>
                <w:u w:val="single"/>
              </w:rPr>
            </w:pPr>
            <w:r w:rsidRPr="00D328B3">
              <w:rPr>
                <w:rFonts w:ascii="宋体" w:hAnsi="宋体" w:cs="宋体" w:hint="eastAsia"/>
                <w:color w:val="000000" w:themeColor="text1"/>
                <w:szCs w:val="21"/>
                <w:u w:val="single"/>
              </w:rPr>
              <w:t>黄埔区妇幼保健院（广州开发区医院永和院区）新建项目施工总承包</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建设地点</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详见本工程招标公告。</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4</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建设规模</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详见本工程招标公告。</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承包方式</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包工、包料、包工期、包质量、包安全、包文明施工、包验收、包保修。综合单价包干；措施项目费（除施工围蔽费用外）总价包干。</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6</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质量标准</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符合国家和行业质量检验评定的合格标准并取得国家级工程质量奖项。</w:t>
            </w:r>
          </w:p>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注：</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国家级工程质量奖包括：中国建设工程鲁班奖、中国土木工程詹天佑奖、国家优质工程金奖、国家优质工程奖。</w:t>
            </w:r>
          </w:p>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u w:val="single"/>
              </w:rPr>
              <w:t>本工程正式签署合同时，质量标准按中标人投标文件承诺质量标准。</w:t>
            </w:r>
          </w:p>
        </w:tc>
      </w:tr>
      <w:tr w:rsidR="00D328B3" w:rsidRPr="00D328B3">
        <w:trPr>
          <w:trHeight w:val="509"/>
        </w:trPr>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7</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招标范围</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kern w:val="0"/>
                <w:szCs w:val="21"/>
                <w:u w:val="single"/>
                <w:lang w:val="zh-CN"/>
              </w:rPr>
              <w:t>详见本工程招标公告，具体以工程量清单及图纸为准。</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8</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工期要求</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2026</w:t>
            </w:r>
            <w:r w:rsidRPr="00D328B3">
              <w:rPr>
                <w:rFonts w:ascii="宋体" w:hAnsi="宋体" w:hint="eastAsia"/>
                <w:color w:val="000000" w:themeColor="text1"/>
              </w:rPr>
              <w:t>年</w:t>
            </w:r>
            <w:r w:rsidRPr="00D328B3">
              <w:rPr>
                <w:rFonts w:ascii="宋体" w:hAnsi="宋体" w:hint="eastAsia"/>
                <w:color w:val="000000" w:themeColor="text1"/>
                <w:u w:val="single"/>
              </w:rPr>
              <w:t xml:space="preserve">　　</w:t>
            </w:r>
            <w:r w:rsidRPr="00D328B3">
              <w:rPr>
                <w:rFonts w:ascii="宋体" w:hAnsi="宋体" w:hint="eastAsia"/>
                <w:color w:val="000000" w:themeColor="text1"/>
              </w:rPr>
              <w:t>月</w:t>
            </w:r>
            <w:r w:rsidRPr="00D328B3">
              <w:rPr>
                <w:rFonts w:ascii="宋体" w:hAnsi="宋体" w:hint="eastAsia"/>
                <w:color w:val="000000" w:themeColor="text1"/>
                <w:u w:val="single"/>
              </w:rPr>
              <w:t xml:space="preserve">　　</w:t>
            </w:r>
            <w:r w:rsidRPr="00D328B3">
              <w:rPr>
                <w:rFonts w:ascii="宋体" w:hAnsi="宋体" w:hint="eastAsia"/>
                <w:color w:val="000000" w:themeColor="text1"/>
              </w:rPr>
              <w:t>日计划开工，施工总期：</w:t>
            </w:r>
            <w:r w:rsidRPr="00D328B3">
              <w:rPr>
                <w:rFonts w:ascii="宋体" w:hAnsi="宋体" w:hint="eastAsia"/>
                <w:color w:val="000000" w:themeColor="text1"/>
                <w:u w:val="single"/>
              </w:rPr>
              <w:t>1500</w:t>
            </w:r>
            <w:r w:rsidRPr="00D328B3">
              <w:rPr>
                <w:rFonts w:ascii="宋体" w:hAnsi="宋体" w:hint="eastAsia"/>
                <w:color w:val="000000" w:themeColor="text1"/>
              </w:rPr>
              <w:t>日历天。</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注：本工程正式签署合同时，施工工期按中标投标文件承诺工期。</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9</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资金来源</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区财政资金。</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10</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4.1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投标人资质等级及项目负责人等级要求</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详见本工程招标公告。</w:t>
            </w:r>
          </w:p>
        </w:tc>
      </w:tr>
      <w:tr w:rsidR="00D328B3" w:rsidRPr="00D328B3">
        <w:trPr>
          <w:trHeight w:val="546"/>
        </w:trPr>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11</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资格审查方式</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详见本工程招标公告。</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13</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13.1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报价以及单价和总价计算方式</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工程量清单计价</w:t>
            </w:r>
            <w:r w:rsidRPr="00D328B3">
              <w:rPr>
                <w:rFonts w:ascii="宋体" w:hAnsi="宋体" w:cs="宋体" w:hint="eastAsia"/>
                <w:color w:val="000000" w:themeColor="text1"/>
                <w:szCs w:val="21"/>
                <w:u w:val="single"/>
              </w:rPr>
              <w:t>，按国家、省有关计价规范执行。</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13</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15.1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投标有效期</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90</w:t>
            </w:r>
            <w:r w:rsidRPr="00D328B3">
              <w:rPr>
                <w:rFonts w:ascii="宋体" w:hAnsi="宋体" w:cs="宋体" w:hint="eastAsia"/>
                <w:color w:val="000000" w:themeColor="text1"/>
                <w:szCs w:val="21"/>
              </w:rPr>
              <w:t>日历天。（从投标截止之日计起）</w:t>
            </w:r>
            <w:r w:rsidRPr="00D328B3">
              <w:rPr>
                <w:rFonts w:ascii="宋体" w:hAnsi="宋体" w:cs="宋体" w:hint="eastAsia"/>
                <w:color w:val="000000" w:themeColor="text1"/>
                <w:szCs w:val="21"/>
                <w:u w:val="single"/>
              </w:rPr>
              <w:t>如投标有效期内发生异议或投诉的，则投标有效期自动延长至异议或投诉处理结束后</w:t>
            </w:r>
            <w:r w:rsidRPr="00D328B3">
              <w:rPr>
                <w:rFonts w:ascii="宋体" w:hAnsi="宋体" w:cs="宋体" w:hint="eastAsia"/>
                <w:color w:val="000000" w:themeColor="text1"/>
                <w:szCs w:val="21"/>
                <w:u w:val="single"/>
              </w:rPr>
              <w:t>90</w:t>
            </w:r>
            <w:r w:rsidRPr="00D328B3">
              <w:rPr>
                <w:rFonts w:ascii="宋体" w:hAnsi="宋体" w:cs="宋体" w:hint="eastAsia"/>
                <w:color w:val="000000" w:themeColor="text1"/>
                <w:szCs w:val="21"/>
                <w:u w:val="single"/>
              </w:rPr>
              <w:t>日历天。中标人的投标有效期自动延期至合同履行完毕。</w:t>
            </w:r>
          </w:p>
        </w:tc>
      </w:tr>
      <w:tr w:rsidR="00D328B3" w:rsidRPr="00D328B3">
        <w:trPr>
          <w:trHeight w:val="604"/>
        </w:trPr>
        <w:tc>
          <w:tcPr>
            <w:tcW w:w="701" w:type="dxa"/>
            <w:tcBorders>
              <w:top w:val="single" w:sz="4" w:space="0" w:color="auto"/>
              <w:left w:val="doub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14</w:t>
            </w:r>
          </w:p>
        </w:tc>
        <w:tc>
          <w:tcPr>
            <w:tcW w:w="898" w:type="dxa"/>
            <w:tcBorders>
              <w:top w:val="single" w:sz="4" w:space="0" w:color="auto"/>
              <w:left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16.1</w:t>
            </w:r>
          </w:p>
        </w:tc>
        <w:tc>
          <w:tcPr>
            <w:tcW w:w="1687" w:type="dxa"/>
            <w:tcBorders>
              <w:top w:val="single" w:sz="4" w:space="0" w:color="auto"/>
              <w:left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投标保证金</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keepNext/>
              <w:spacing w:line="288" w:lineRule="auto"/>
              <w:rPr>
                <w:rFonts w:ascii="宋体" w:hAnsi="宋体"/>
                <w:color w:val="000000" w:themeColor="text1"/>
              </w:rPr>
            </w:pPr>
            <w:r w:rsidRPr="00D328B3">
              <w:rPr>
                <w:rFonts w:ascii="宋体" w:hAnsi="宋体" w:hint="eastAsia"/>
                <w:color w:val="000000" w:themeColor="text1"/>
              </w:rPr>
              <w:t>方式一：本项目不收投标保证金。</w:t>
            </w:r>
          </w:p>
          <w:p w:rsidR="00527236" w:rsidRPr="00D328B3" w:rsidRDefault="00D328B3">
            <w:pPr>
              <w:keepNext/>
              <w:spacing w:line="288" w:lineRule="auto"/>
              <w:rPr>
                <w:rFonts w:ascii="宋体" w:hAnsi="宋体"/>
                <w:color w:val="000000" w:themeColor="text1"/>
              </w:rPr>
            </w:pPr>
            <w:r w:rsidRPr="00D328B3">
              <w:rPr>
                <w:rFonts w:ascii="宋体" w:hAnsi="宋体" w:hint="eastAsia"/>
                <w:color w:val="000000" w:themeColor="text1"/>
                <w:u w:val="single"/>
              </w:rPr>
              <w:t>注：投标保证金相关事宜详见招标文件</w:t>
            </w:r>
            <w:r w:rsidRPr="00D328B3">
              <w:rPr>
                <w:rFonts w:ascii="宋体" w:hAnsi="宋体" w:hint="eastAsia"/>
                <w:color w:val="000000" w:themeColor="text1"/>
                <w:u w:val="single"/>
              </w:rPr>
              <w:t>16</w:t>
            </w:r>
            <w:r w:rsidRPr="00D328B3">
              <w:rPr>
                <w:rFonts w:ascii="宋体" w:hAnsi="宋体" w:hint="eastAsia"/>
                <w:color w:val="000000" w:themeColor="text1"/>
                <w:u w:val="single"/>
              </w:rPr>
              <w:t>款。</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15</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踏勘现场</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pStyle w:val="aa"/>
              <w:spacing w:line="288" w:lineRule="auto"/>
              <w:rPr>
                <w:rFonts w:ascii="宋体" w:hAnsi="宋体" w:cs="宋体"/>
                <w:color w:val="000000" w:themeColor="text1"/>
                <w:szCs w:val="21"/>
              </w:rPr>
            </w:pPr>
            <w:r w:rsidRPr="00D328B3">
              <w:rPr>
                <w:rFonts w:ascii="宋体" w:hAnsi="宋体" w:cs="宋体" w:hint="eastAsia"/>
                <w:color w:val="000000" w:themeColor="text1"/>
                <w:szCs w:val="21"/>
                <w:u w:val="single"/>
              </w:rPr>
              <w:t>招标人不集中组织，由投标人自行踏勘；投标人不进行踏勘的，视为已熟知现场条件，自行承担相关风险。</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16</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8</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投标答疑</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疑问提交时间：</w:t>
            </w:r>
            <w:r w:rsidRPr="00D328B3">
              <w:rPr>
                <w:rFonts w:ascii="宋体" w:hAnsi="宋体" w:hint="eastAsia"/>
                <w:color w:val="000000" w:themeColor="text1"/>
                <w:u w:val="single"/>
              </w:rPr>
              <w:t xml:space="preserve">　</w:t>
            </w:r>
            <w:r w:rsidRPr="00D328B3">
              <w:rPr>
                <w:rFonts w:ascii="宋体" w:hAnsi="宋体" w:hint="eastAsia"/>
                <w:color w:val="000000" w:themeColor="text1"/>
              </w:rPr>
              <w:t>年</w:t>
            </w:r>
            <w:r w:rsidRPr="00D328B3">
              <w:rPr>
                <w:rFonts w:ascii="宋体" w:hAnsi="宋体" w:hint="eastAsia"/>
                <w:color w:val="000000" w:themeColor="text1"/>
                <w:u w:val="single"/>
              </w:rPr>
              <w:t xml:space="preserve">　</w:t>
            </w:r>
            <w:r w:rsidRPr="00D328B3">
              <w:rPr>
                <w:rFonts w:ascii="宋体" w:hAnsi="宋体" w:hint="eastAsia"/>
                <w:color w:val="000000" w:themeColor="text1"/>
              </w:rPr>
              <w:t>月</w:t>
            </w:r>
            <w:r w:rsidRPr="00D328B3">
              <w:rPr>
                <w:rFonts w:ascii="宋体" w:hAnsi="宋体" w:hint="eastAsia"/>
                <w:color w:val="000000" w:themeColor="text1"/>
                <w:u w:val="single"/>
              </w:rPr>
              <w:t xml:space="preserve">　</w:t>
            </w:r>
            <w:r w:rsidRPr="00D328B3">
              <w:rPr>
                <w:rFonts w:ascii="宋体" w:hAnsi="宋体" w:hint="eastAsia"/>
                <w:color w:val="000000" w:themeColor="text1"/>
              </w:rPr>
              <w:t>日</w:t>
            </w:r>
            <w:r w:rsidRPr="00D328B3">
              <w:rPr>
                <w:rFonts w:ascii="宋体" w:hAnsi="宋体" w:hint="eastAsia"/>
                <w:color w:val="000000" w:themeColor="text1"/>
                <w:u w:val="single"/>
              </w:rPr>
              <w:t xml:space="preserve">　</w:t>
            </w:r>
            <w:r w:rsidRPr="00D328B3">
              <w:rPr>
                <w:rFonts w:ascii="宋体" w:hAnsi="宋体" w:hint="eastAsia"/>
                <w:color w:val="000000" w:themeColor="text1"/>
              </w:rPr>
              <w:t>时</w:t>
            </w:r>
            <w:r w:rsidRPr="00D328B3">
              <w:rPr>
                <w:rFonts w:ascii="宋体" w:hAnsi="宋体" w:hint="eastAsia"/>
                <w:color w:val="000000" w:themeColor="text1"/>
                <w:u w:val="single"/>
              </w:rPr>
              <w:t xml:space="preserve">　分</w:t>
            </w:r>
            <w:r w:rsidRPr="00D328B3">
              <w:rPr>
                <w:rFonts w:ascii="宋体" w:hAnsi="宋体" w:hint="eastAsia"/>
                <w:color w:val="000000" w:themeColor="text1"/>
              </w:rPr>
              <w:t>前（</w:t>
            </w:r>
            <w:r w:rsidRPr="00D328B3">
              <w:rPr>
                <w:rFonts w:ascii="宋体" w:hAnsi="宋体" w:cs="宋体" w:hint="eastAsia"/>
                <w:color w:val="000000" w:themeColor="text1"/>
                <w:szCs w:val="21"/>
                <w:u w:val="single"/>
              </w:rPr>
              <w:t>在递交投标文件截止日期前</w:t>
            </w:r>
            <w:r w:rsidRPr="00D328B3">
              <w:rPr>
                <w:rFonts w:ascii="宋体" w:hAnsi="宋体" w:cs="宋体" w:hint="eastAsia"/>
                <w:color w:val="000000" w:themeColor="text1"/>
                <w:szCs w:val="21"/>
                <w:u w:val="single"/>
              </w:rPr>
              <w:t>18</w:t>
            </w:r>
            <w:r w:rsidRPr="00D328B3">
              <w:rPr>
                <w:rFonts w:ascii="宋体" w:hAnsi="宋体" w:cs="宋体" w:hint="eastAsia"/>
                <w:color w:val="000000" w:themeColor="text1"/>
                <w:szCs w:val="21"/>
                <w:u w:val="single"/>
              </w:rPr>
              <w:t>日</w:t>
            </w:r>
            <w:r w:rsidRPr="00D328B3">
              <w:rPr>
                <w:rFonts w:ascii="宋体" w:hAnsi="宋体" w:hint="eastAsia"/>
                <w:color w:val="000000" w:themeColor="text1"/>
              </w:rPr>
              <w:t>）</w:t>
            </w:r>
            <w:r w:rsidRPr="00D328B3">
              <w:rPr>
                <w:rFonts w:ascii="宋体" w:hAnsi="宋体" w:cs="宋体" w:hint="eastAsia"/>
                <w:color w:val="000000" w:themeColor="text1"/>
                <w:szCs w:val="21"/>
              </w:rPr>
              <w:t>；</w:t>
            </w:r>
          </w:p>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形式：投标人的疑问通过</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交易平台提交。</w:t>
            </w:r>
          </w:p>
          <w:p w:rsidR="00527236" w:rsidRPr="00D328B3" w:rsidRDefault="00D328B3">
            <w:pPr>
              <w:rPr>
                <w:rFonts w:ascii="宋体" w:hAnsi="宋体" w:cs="宋体"/>
                <w:color w:val="000000" w:themeColor="text1"/>
                <w:szCs w:val="21"/>
                <w:u w:val="single"/>
              </w:rPr>
            </w:pP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具体要求：按照</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交易平台关于全流程电子化项目的相关指南进行操作，详见：</w:t>
            </w:r>
            <w:r w:rsidRPr="00D328B3">
              <w:rPr>
                <w:rFonts w:ascii="宋体" w:hAnsi="宋体" w:cs="宋体" w:hint="eastAsia"/>
                <w:color w:val="000000" w:themeColor="text1"/>
                <w:szCs w:val="21"/>
                <w:u w:val="single"/>
              </w:rPr>
              <w:t>广州交易集团有限公司（广州公共资源交易中心）网站最新指引。</w:t>
            </w:r>
            <w:r w:rsidRPr="00D328B3">
              <w:rPr>
                <w:rFonts w:ascii="宋体" w:hAnsi="宋体" w:cs="宋体" w:hint="eastAsia"/>
                <w:color w:val="000000" w:themeColor="text1"/>
                <w:szCs w:val="21"/>
              </w:rPr>
              <w:t>提问一律不得署名。</w:t>
            </w:r>
          </w:p>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u w:val="single"/>
              </w:rPr>
              <w:t>4.</w:t>
            </w:r>
            <w:r w:rsidRPr="00D328B3">
              <w:rPr>
                <w:rFonts w:ascii="宋体" w:hAnsi="宋体" w:cs="宋体" w:hint="eastAsia"/>
                <w:color w:val="000000" w:themeColor="text1"/>
                <w:szCs w:val="21"/>
                <w:u w:val="single"/>
              </w:rPr>
              <w:t>招标人澄清、修补或答疑期限：在递交投标文件截止日期前</w:t>
            </w:r>
            <w:r w:rsidRPr="00D328B3">
              <w:rPr>
                <w:rFonts w:ascii="宋体" w:hAnsi="宋体" w:cs="宋体" w:hint="eastAsia"/>
                <w:color w:val="000000" w:themeColor="text1"/>
                <w:szCs w:val="21"/>
                <w:u w:val="single"/>
              </w:rPr>
              <w:t>15</w:t>
            </w:r>
            <w:r w:rsidRPr="00D328B3">
              <w:rPr>
                <w:rFonts w:ascii="宋体" w:hAnsi="宋体" w:cs="宋体" w:hint="eastAsia"/>
                <w:color w:val="000000" w:themeColor="text1"/>
                <w:szCs w:val="21"/>
                <w:u w:val="single"/>
              </w:rPr>
              <w:t>日。</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17</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20.1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投标截止时间</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strike/>
                <w:color w:val="000000" w:themeColor="text1"/>
                <w:szCs w:val="21"/>
              </w:rPr>
            </w:pPr>
            <w:r w:rsidRPr="00D328B3">
              <w:rPr>
                <w:rFonts w:ascii="宋体" w:hAnsi="宋体" w:hint="eastAsia"/>
                <w:color w:val="000000" w:themeColor="text1"/>
                <w:u w:val="single"/>
              </w:rPr>
              <w:t xml:space="preserve">　</w:t>
            </w:r>
            <w:r w:rsidRPr="00D328B3">
              <w:rPr>
                <w:rFonts w:ascii="宋体" w:hAnsi="宋体" w:hint="eastAsia"/>
                <w:color w:val="000000" w:themeColor="text1"/>
                <w:u w:val="single"/>
              </w:rPr>
              <w:t xml:space="preserve">    </w:t>
            </w:r>
            <w:r w:rsidRPr="00D328B3">
              <w:rPr>
                <w:rFonts w:ascii="宋体" w:hAnsi="宋体" w:hint="eastAsia"/>
                <w:color w:val="000000" w:themeColor="text1"/>
              </w:rPr>
              <w:t>年</w:t>
            </w:r>
            <w:r w:rsidRPr="00D328B3">
              <w:rPr>
                <w:rFonts w:ascii="宋体" w:hAnsi="宋体" w:hint="eastAsia"/>
                <w:color w:val="000000" w:themeColor="text1"/>
                <w:u w:val="single"/>
              </w:rPr>
              <w:t xml:space="preserve">　</w:t>
            </w:r>
            <w:r w:rsidRPr="00D328B3">
              <w:rPr>
                <w:rFonts w:ascii="宋体" w:hAnsi="宋体" w:hint="eastAsia"/>
                <w:color w:val="000000" w:themeColor="text1"/>
              </w:rPr>
              <w:t>月</w:t>
            </w:r>
            <w:r w:rsidRPr="00D328B3">
              <w:rPr>
                <w:rFonts w:ascii="宋体" w:hAnsi="宋体" w:hint="eastAsia"/>
                <w:color w:val="000000" w:themeColor="text1"/>
                <w:u w:val="single"/>
              </w:rPr>
              <w:t xml:space="preserve">　</w:t>
            </w:r>
            <w:r w:rsidRPr="00D328B3">
              <w:rPr>
                <w:rFonts w:ascii="宋体" w:hAnsi="宋体" w:hint="eastAsia"/>
                <w:color w:val="000000" w:themeColor="text1"/>
              </w:rPr>
              <w:t>日</w:t>
            </w:r>
            <w:r w:rsidRPr="00D328B3">
              <w:rPr>
                <w:rFonts w:ascii="宋体" w:hAnsi="宋体" w:hint="eastAsia"/>
                <w:color w:val="000000" w:themeColor="text1"/>
                <w:u w:val="single"/>
              </w:rPr>
              <w:t xml:space="preserve">　</w:t>
            </w:r>
            <w:r w:rsidRPr="00D328B3">
              <w:rPr>
                <w:rFonts w:ascii="宋体" w:hAnsi="宋体" w:hint="eastAsia"/>
                <w:color w:val="000000" w:themeColor="text1"/>
              </w:rPr>
              <w:t>时</w:t>
            </w:r>
            <w:r w:rsidRPr="00D328B3">
              <w:rPr>
                <w:rFonts w:ascii="宋体" w:hAnsi="宋体" w:hint="eastAsia"/>
                <w:color w:val="000000" w:themeColor="text1"/>
                <w:u w:val="single"/>
              </w:rPr>
              <w:t xml:space="preserve">　</w:t>
            </w:r>
            <w:r w:rsidRPr="00D328B3">
              <w:rPr>
                <w:rFonts w:ascii="宋体" w:hAnsi="宋体" w:hint="eastAsia"/>
                <w:color w:val="000000" w:themeColor="text1"/>
              </w:rPr>
              <w:t>分</w:t>
            </w:r>
            <w:r w:rsidRPr="00D328B3">
              <w:rPr>
                <w:rFonts w:ascii="宋体" w:hAnsi="宋体" w:cs="宋体" w:hint="eastAsia"/>
                <w:color w:val="000000" w:themeColor="text1"/>
                <w:szCs w:val="21"/>
              </w:rPr>
              <w:t>（北京时间）。</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18</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20.1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开标开始时间和地点</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（技术标和经济标同时开标）</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1</w:t>
            </w:r>
            <w:r w:rsidRPr="00D328B3">
              <w:rPr>
                <w:rFonts w:ascii="宋体" w:hAnsi="宋体" w:hint="eastAsia"/>
                <w:color w:val="000000" w:themeColor="text1"/>
              </w:rPr>
              <w:t>、开标开始时间：</w:t>
            </w:r>
            <w:r w:rsidRPr="00D328B3">
              <w:rPr>
                <w:rFonts w:ascii="宋体" w:hAnsi="宋体" w:hint="eastAsia"/>
                <w:color w:val="000000" w:themeColor="text1"/>
                <w:u w:val="single"/>
              </w:rPr>
              <w:t xml:space="preserve">　</w:t>
            </w:r>
            <w:r w:rsidRPr="00D328B3">
              <w:rPr>
                <w:rFonts w:ascii="宋体" w:hAnsi="宋体" w:hint="eastAsia"/>
                <w:color w:val="000000" w:themeColor="text1"/>
              </w:rPr>
              <w:t>年</w:t>
            </w:r>
            <w:r w:rsidRPr="00D328B3">
              <w:rPr>
                <w:rFonts w:ascii="宋体" w:hAnsi="宋体" w:hint="eastAsia"/>
                <w:color w:val="000000" w:themeColor="text1"/>
                <w:u w:val="single"/>
              </w:rPr>
              <w:t xml:space="preserve">　</w:t>
            </w:r>
            <w:r w:rsidRPr="00D328B3">
              <w:rPr>
                <w:rFonts w:ascii="宋体" w:hAnsi="宋体" w:hint="eastAsia"/>
                <w:color w:val="000000" w:themeColor="text1"/>
              </w:rPr>
              <w:t>月</w:t>
            </w:r>
            <w:r w:rsidRPr="00D328B3">
              <w:rPr>
                <w:rFonts w:ascii="宋体" w:hAnsi="宋体" w:hint="eastAsia"/>
                <w:color w:val="000000" w:themeColor="text1"/>
                <w:u w:val="single"/>
              </w:rPr>
              <w:t xml:space="preserve">　</w:t>
            </w:r>
            <w:r w:rsidRPr="00D328B3">
              <w:rPr>
                <w:rFonts w:ascii="宋体" w:hAnsi="宋体" w:hint="eastAsia"/>
                <w:color w:val="000000" w:themeColor="text1"/>
              </w:rPr>
              <w:t>日</w:t>
            </w:r>
            <w:r w:rsidRPr="00D328B3">
              <w:rPr>
                <w:rFonts w:ascii="宋体" w:hAnsi="宋体" w:hint="eastAsia"/>
                <w:color w:val="000000" w:themeColor="text1"/>
                <w:u w:val="single"/>
              </w:rPr>
              <w:t xml:space="preserve">　</w:t>
            </w:r>
            <w:r w:rsidRPr="00D328B3">
              <w:rPr>
                <w:rFonts w:ascii="宋体" w:hAnsi="宋体" w:hint="eastAsia"/>
                <w:color w:val="000000" w:themeColor="text1"/>
              </w:rPr>
              <w:t>时</w:t>
            </w:r>
            <w:r w:rsidRPr="00D328B3">
              <w:rPr>
                <w:rFonts w:ascii="宋体" w:hAnsi="宋体" w:hint="eastAsia"/>
                <w:color w:val="000000" w:themeColor="text1"/>
                <w:u w:val="single"/>
              </w:rPr>
              <w:t xml:space="preserve">　</w:t>
            </w:r>
            <w:r w:rsidRPr="00D328B3">
              <w:rPr>
                <w:rFonts w:ascii="宋体" w:hAnsi="宋体" w:hint="eastAsia"/>
                <w:color w:val="000000" w:themeColor="text1"/>
              </w:rPr>
              <w:t>分（与投标截止时间为同一时间），地点：</w:t>
            </w:r>
            <w:r w:rsidRPr="00D328B3">
              <w:rPr>
                <w:rFonts w:ascii="宋体" w:hAnsi="宋体" w:hint="eastAsia"/>
                <w:color w:val="000000" w:themeColor="text1"/>
                <w:u w:val="single"/>
              </w:rPr>
              <w:t>广州交易集团有限公司（广州公共资源交易中心）黄埔交易部指定开标室</w:t>
            </w:r>
            <w:r w:rsidRPr="00D328B3">
              <w:rPr>
                <w:rFonts w:ascii="宋体" w:hAnsi="宋体" w:hint="eastAsia"/>
                <w:color w:val="000000" w:themeColor="text1"/>
              </w:rPr>
              <w:t>。投标人也可选择参加在线开标，具体按照交易平台相关指南进行操作。详见：</w:t>
            </w:r>
            <w:r w:rsidRPr="00D328B3">
              <w:rPr>
                <w:rFonts w:ascii="宋体" w:hAnsi="宋体" w:hint="eastAsia"/>
                <w:color w:val="000000" w:themeColor="text1"/>
                <w:u w:val="single"/>
              </w:rPr>
              <w:t>广州交易集团有限公司（广州公共资源交易中心）网站最新指引</w:t>
            </w:r>
            <w:r w:rsidRPr="00D328B3">
              <w:rPr>
                <w:rFonts w:ascii="宋体" w:hAnsi="宋体" w:hint="eastAsia"/>
                <w:color w:val="000000" w:themeColor="text1"/>
              </w:rPr>
              <w:t>。</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注：投标文件解密问题。投标人只用执行一次解密，招标人执行解密次数根据招标文件开标次数确定。</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2</w:t>
            </w:r>
            <w:r w:rsidRPr="00D328B3">
              <w:rPr>
                <w:rFonts w:ascii="宋体" w:hAnsi="宋体" w:hint="eastAsia"/>
                <w:color w:val="000000" w:themeColor="text1"/>
              </w:rPr>
              <w:t>、递交投标文件备用光盘（或</w:t>
            </w:r>
            <w:r w:rsidRPr="00D328B3">
              <w:rPr>
                <w:rFonts w:ascii="宋体" w:hAnsi="宋体" w:hint="eastAsia"/>
                <w:color w:val="000000" w:themeColor="text1"/>
              </w:rPr>
              <w:t>U</w:t>
            </w:r>
            <w:r w:rsidRPr="00D328B3">
              <w:rPr>
                <w:rFonts w:ascii="宋体" w:hAnsi="宋体" w:hint="eastAsia"/>
                <w:color w:val="000000" w:themeColor="text1"/>
              </w:rPr>
              <w:t>盘）时间：</w:t>
            </w:r>
            <w:r w:rsidRPr="00D328B3">
              <w:rPr>
                <w:rFonts w:ascii="宋体" w:hAnsi="宋体" w:hint="eastAsia"/>
                <w:color w:val="000000" w:themeColor="text1"/>
                <w:u w:val="single"/>
              </w:rPr>
              <w:t xml:space="preserve">　</w:t>
            </w:r>
            <w:r w:rsidRPr="00D328B3">
              <w:rPr>
                <w:rFonts w:ascii="宋体" w:hAnsi="宋体" w:hint="eastAsia"/>
                <w:color w:val="000000" w:themeColor="text1"/>
              </w:rPr>
              <w:t>年</w:t>
            </w:r>
            <w:r w:rsidRPr="00D328B3">
              <w:rPr>
                <w:rFonts w:ascii="宋体" w:hAnsi="宋体" w:hint="eastAsia"/>
                <w:color w:val="000000" w:themeColor="text1"/>
                <w:u w:val="single"/>
              </w:rPr>
              <w:t xml:space="preserve">　</w:t>
            </w:r>
            <w:r w:rsidRPr="00D328B3">
              <w:rPr>
                <w:rFonts w:ascii="宋体" w:hAnsi="宋体" w:hint="eastAsia"/>
                <w:color w:val="000000" w:themeColor="text1"/>
              </w:rPr>
              <w:t>月</w:t>
            </w:r>
            <w:r w:rsidRPr="00D328B3">
              <w:rPr>
                <w:rFonts w:ascii="宋体" w:hAnsi="宋体" w:hint="eastAsia"/>
                <w:color w:val="000000" w:themeColor="text1"/>
                <w:u w:val="single"/>
              </w:rPr>
              <w:t xml:space="preserve">　</w:t>
            </w:r>
            <w:r w:rsidRPr="00D328B3">
              <w:rPr>
                <w:rFonts w:ascii="宋体" w:hAnsi="宋体" w:hint="eastAsia"/>
                <w:color w:val="000000" w:themeColor="text1"/>
              </w:rPr>
              <w:t>日</w:t>
            </w:r>
            <w:r w:rsidRPr="00D328B3">
              <w:rPr>
                <w:rFonts w:ascii="宋体" w:hAnsi="宋体" w:hint="eastAsia"/>
                <w:color w:val="000000" w:themeColor="text1"/>
                <w:u w:val="single"/>
              </w:rPr>
              <w:t xml:space="preserve">　</w:t>
            </w:r>
            <w:r w:rsidRPr="00D328B3">
              <w:rPr>
                <w:rFonts w:ascii="宋体" w:hAnsi="宋体" w:hint="eastAsia"/>
                <w:color w:val="000000" w:themeColor="text1"/>
              </w:rPr>
              <w:t>时</w:t>
            </w:r>
            <w:r w:rsidRPr="00D328B3">
              <w:rPr>
                <w:rFonts w:ascii="宋体" w:hAnsi="宋体" w:hint="eastAsia"/>
                <w:color w:val="000000" w:themeColor="text1"/>
                <w:u w:val="single"/>
              </w:rPr>
              <w:t xml:space="preserve">　</w:t>
            </w:r>
            <w:r w:rsidRPr="00D328B3">
              <w:rPr>
                <w:rFonts w:ascii="宋体" w:hAnsi="宋体" w:hint="eastAsia"/>
                <w:color w:val="000000" w:themeColor="text1"/>
              </w:rPr>
              <w:t>分至</w:t>
            </w:r>
            <w:r w:rsidRPr="00D328B3">
              <w:rPr>
                <w:rFonts w:ascii="宋体" w:hAnsi="宋体" w:hint="eastAsia"/>
                <w:color w:val="000000" w:themeColor="text1"/>
                <w:u w:val="single"/>
              </w:rPr>
              <w:t xml:space="preserve">　</w:t>
            </w:r>
            <w:r w:rsidRPr="00D328B3">
              <w:rPr>
                <w:rFonts w:ascii="宋体" w:hAnsi="宋体" w:hint="eastAsia"/>
                <w:color w:val="000000" w:themeColor="text1"/>
              </w:rPr>
              <w:t>年</w:t>
            </w:r>
            <w:r w:rsidRPr="00D328B3">
              <w:rPr>
                <w:rFonts w:ascii="宋体" w:hAnsi="宋体" w:hint="eastAsia"/>
                <w:color w:val="000000" w:themeColor="text1"/>
                <w:u w:val="single"/>
              </w:rPr>
              <w:t xml:space="preserve">　</w:t>
            </w:r>
            <w:r w:rsidRPr="00D328B3">
              <w:rPr>
                <w:rFonts w:ascii="宋体" w:hAnsi="宋体" w:hint="eastAsia"/>
                <w:color w:val="000000" w:themeColor="text1"/>
              </w:rPr>
              <w:t>月</w:t>
            </w:r>
            <w:r w:rsidRPr="00D328B3">
              <w:rPr>
                <w:rFonts w:ascii="宋体" w:hAnsi="宋体" w:hint="eastAsia"/>
                <w:color w:val="000000" w:themeColor="text1"/>
                <w:u w:val="single"/>
              </w:rPr>
              <w:t xml:space="preserve">　</w:t>
            </w:r>
            <w:r w:rsidRPr="00D328B3">
              <w:rPr>
                <w:rFonts w:ascii="宋体" w:hAnsi="宋体" w:hint="eastAsia"/>
                <w:color w:val="000000" w:themeColor="text1"/>
              </w:rPr>
              <w:t>日</w:t>
            </w:r>
            <w:r w:rsidRPr="00D328B3">
              <w:rPr>
                <w:rFonts w:ascii="宋体" w:hAnsi="宋体" w:hint="eastAsia"/>
                <w:color w:val="000000" w:themeColor="text1"/>
                <w:u w:val="single"/>
              </w:rPr>
              <w:t xml:space="preserve">　</w:t>
            </w:r>
            <w:r w:rsidRPr="00D328B3">
              <w:rPr>
                <w:rFonts w:ascii="宋体" w:hAnsi="宋体" w:hint="eastAsia"/>
                <w:color w:val="000000" w:themeColor="text1"/>
              </w:rPr>
              <w:t>时</w:t>
            </w:r>
            <w:r w:rsidRPr="00D328B3">
              <w:rPr>
                <w:rFonts w:ascii="宋体" w:hAnsi="宋体" w:hint="eastAsia"/>
                <w:color w:val="000000" w:themeColor="text1"/>
                <w:u w:val="single"/>
              </w:rPr>
              <w:t xml:space="preserve">　</w:t>
            </w:r>
            <w:r w:rsidRPr="00D328B3">
              <w:rPr>
                <w:rFonts w:ascii="宋体" w:hAnsi="宋体" w:hint="eastAsia"/>
                <w:color w:val="000000" w:themeColor="text1"/>
              </w:rPr>
              <w:t>分；递交地点：</w:t>
            </w:r>
            <w:r w:rsidRPr="00D328B3">
              <w:rPr>
                <w:rFonts w:ascii="宋体" w:hAnsi="宋体" w:hint="eastAsia"/>
                <w:color w:val="000000" w:themeColor="text1"/>
                <w:u w:val="single"/>
              </w:rPr>
              <w:t>广州交易集团有限公司（广州公共资源交易中心）黄埔交易部指定开标室</w:t>
            </w:r>
            <w:r w:rsidRPr="00D328B3">
              <w:rPr>
                <w:rFonts w:ascii="宋体" w:hAnsi="宋体" w:hint="eastAsia"/>
                <w:color w:val="000000" w:themeColor="text1"/>
              </w:rPr>
              <w:t>。</w:t>
            </w:r>
          </w:p>
          <w:p w:rsidR="00527236" w:rsidRPr="00D328B3" w:rsidRDefault="00D328B3">
            <w:pPr>
              <w:spacing w:line="288" w:lineRule="auto"/>
              <w:rPr>
                <w:rFonts w:ascii="宋体" w:hAnsi="宋体"/>
                <w:color w:val="000000" w:themeColor="text1"/>
                <w:u w:val="single"/>
              </w:rPr>
            </w:pPr>
            <w:r w:rsidRPr="00D328B3">
              <w:rPr>
                <w:rFonts w:ascii="宋体" w:hAnsi="宋体" w:hint="eastAsia"/>
                <w:color w:val="000000" w:themeColor="text1"/>
                <w:u w:val="single"/>
              </w:rPr>
              <w:t>3</w:t>
            </w:r>
            <w:r w:rsidRPr="00D328B3">
              <w:rPr>
                <w:rFonts w:ascii="宋体" w:hAnsi="宋体" w:hint="eastAsia"/>
                <w:color w:val="000000" w:themeColor="text1"/>
                <w:u w:val="single"/>
              </w:rPr>
              <w:t>、投标人应在投标文件（含定标文件）递交截止时间前通过广州交易集团有限公司（广州公共资源交易中心）电子招标投标交易平台递交电子投标文件（含电子定标文件）。</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上述时间及地点是否有改变，请密切留意补充公告和招标澄清答疑纪要的相关信息。</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u w:val="single"/>
              </w:rPr>
              <w:t>请各投标人密切留意本项目的日程安排，投标人可登录广州交易集团有限公司（广州公共资源交易中心）网站首页，点击“交易</w:t>
            </w:r>
            <w:r w:rsidRPr="00D328B3">
              <w:rPr>
                <w:rFonts w:ascii="宋体" w:hAnsi="宋体" w:hint="eastAsia"/>
                <w:color w:val="000000" w:themeColor="text1"/>
                <w:u w:val="single"/>
              </w:rPr>
              <w:lastRenderedPageBreak/>
              <w:t>业务</w:t>
            </w:r>
            <w:r w:rsidRPr="00D328B3">
              <w:rPr>
                <w:rFonts w:ascii="宋体" w:hAnsi="宋体" w:hint="eastAsia"/>
                <w:color w:val="000000" w:themeColor="text1"/>
                <w:u w:val="single"/>
              </w:rPr>
              <w:t>-</w:t>
            </w:r>
            <w:r w:rsidRPr="00D328B3">
              <w:rPr>
                <w:rFonts w:ascii="宋体" w:hAnsi="宋体" w:hint="eastAsia"/>
                <w:color w:val="000000" w:themeColor="text1"/>
                <w:u w:val="single"/>
              </w:rPr>
              <w:t>建设工程”专栏中的“项目查询（日程安排、答疑纪要）”，输入项目编号或项目名称查询最新信息。</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19</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26</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开标评标</w:t>
            </w:r>
            <w:r w:rsidRPr="00D328B3">
              <w:rPr>
                <w:rFonts w:ascii="宋体" w:hAnsi="宋体" w:cs="宋体" w:hint="eastAsia"/>
                <w:color w:val="000000" w:themeColor="text1"/>
                <w:szCs w:val="21"/>
                <w:u w:val="single"/>
              </w:rPr>
              <w:t>、定标</w:t>
            </w:r>
            <w:r w:rsidRPr="00D328B3">
              <w:rPr>
                <w:rFonts w:ascii="宋体" w:hAnsi="宋体" w:cs="宋体" w:hint="eastAsia"/>
                <w:color w:val="000000" w:themeColor="text1"/>
                <w:szCs w:val="21"/>
              </w:rPr>
              <w:t>办法</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采用</w:t>
            </w:r>
            <w:r w:rsidRPr="00D328B3">
              <w:rPr>
                <w:rFonts w:ascii="宋体" w:hAnsi="宋体" w:hint="eastAsia"/>
                <w:b/>
                <w:bCs/>
                <w:color w:val="000000" w:themeColor="text1"/>
              </w:rPr>
              <w:t>评定分离</w:t>
            </w:r>
            <w:r w:rsidRPr="00D328B3">
              <w:rPr>
                <w:rFonts w:ascii="宋体" w:hAnsi="宋体" w:hint="eastAsia"/>
                <w:color w:val="000000" w:themeColor="text1"/>
              </w:rPr>
              <w:t>定标办法</w:t>
            </w:r>
          </w:p>
          <w:p w:rsidR="00527236" w:rsidRPr="00D328B3" w:rsidRDefault="00D328B3">
            <w:pPr>
              <w:spacing w:line="288" w:lineRule="auto"/>
              <w:rPr>
                <w:rFonts w:ascii="宋体" w:hAnsi="宋体"/>
                <w:color w:val="000000" w:themeColor="text1"/>
              </w:rPr>
            </w:pPr>
            <w:r w:rsidRPr="00D328B3">
              <w:rPr>
                <w:rFonts w:ascii="宋体" w:hAnsi="宋体"/>
                <w:color w:val="000000" w:themeColor="text1"/>
              </w:rPr>
              <w:t>1</w:t>
            </w:r>
            <w:r w:rsidRPr="00D328B3">
              <w:rPr>
                <w:rFonts w:ascii="宋体" w:hAnsi="宋体"/>
                <w:color w:val="000000" w:themeColor="text1"/>
              </w:rPr>
              <w:t>、</w:t>
            </w:r>
            <w:r w:rsidRPr="00D328B3">
              <w:rPr>
                <w:rFonts w:ascii="宋体" w:hAnsi="宋体" w:hint="eastAsia"/>
                <w:b/>
                <w:bCs/>
                <w:color w:val="000000" w:themeColor="text1"/>
              </w:rPr>
              <w:t>评标办法：</w:t>
            </w:r>
            <w:r w:rsidRPr="00D328B3">
              <w:rPr>
                <w:rFonts w:ascii="宋体" w:hAnsi="宋体" w:hint="eastAsia"/>
                <w:color w:val="000000" w:themeColor="text1"/>
              </w:rPr>
              <w:t>评标采用</w:t>
            </w:r>
            <w:r w:rsidRPr="00D328B3">
              <w:rPr>
                <w:rFonts w:ascii="宋体" w:hAnsi="宋体" w:hint="eastAsia"/>
                <w:b/>
                <w:bCs/>
                <w:color w:val="000000" w:themeColor="text1"/>
              </w:rPr>
              <w:t>“有限数量制”</w:t>
            </w:r>
            <w:r w:rsidRPr="00D328B3">
              <w:rPr>
                <w:rFonts w:ascii="宋体" w:hAnsi="宋体" w:hint="eastAsia"/>
                <w:color w:val="000000" w:themeColor="text1"/>
              </w:rPr>
              <w:t>推荐合格中标候选人。推荐</w:t>
            </w:r>
            <w:r w:rsidRPr="00D328B3">
              <w:rPr>
                <w:rFonts w:ascii="宋体" w:hAnsi="宋体"/>
                <w:color w:val="000000" w:themeColor="text1"/>
              </w:rPr>
              <w:t>3-7</w:t>
            </w:r>
            <w:r w:rsidRPr="00D328B3">
              <w:rPr>
                <w:rFonts w:ascii="宋体" w:hAnsi="宋体"/>
                <w:color w:val="000000" w:themeColor="text1"/>
              </w:rPr>
              <w:t>名合格中标候选人，推荐方式如下：</w:t>
            </w:r>
          </w:p>
          <w:p w:rsidR="00527236" w:rsidRPr="00D328B3" w:rsidRDefault="00D328B3">
            <w:pPr>
              <w:spacing w:line="288" w:lineRule="auto"/>
              <w:rPr>
                <w:rFonts w:ascii="宋体" w:hAnsi="宋体"/>
                <w:b/>
                <w:bCs/>
                <w:color w:val="000000" w:themeColor="text1"/>
              </w:rPr>
            </w:pPr>
            <w:r w:rsidRPr="00D328B3">
              <w:rPr>
                <w:rFonts w:ascii="宋体" w:hAnsi="宋体" w:hint="eastAsia"/>
                <w:b/>
                <w:bCs/>
                <w:color w:val="000000" w:themeColor="text1"/>
              </w:rPr>
              <w:t>（</w:t>
            </w:r>
            <w:r w:rsidRPr="00D328B3">
              <w:rPr>
                <w:rFonts w:ascii="宋体" w:hAnsi="宋体"/>
                <w:b/>
                <w:bCs/>
                <w:color w:val="000000" w:themeColor="text1"/>
              </w:rPr>
              <w:t>1</w:t>
            </w:r>
            <w:r w:rsidRPr="00D328B3">
              <w:rPr>
                <w:rFonts w:ascii="宋体" w:hAnsi="宋体"/>
                <w:b/>
                <w:bCs/>
                <w:color w:val="000000" w:themeColor="text1"/>
              </w:rPr>
              <w:t>）对于投标</w:t>
            </w:r>
            <w:r w:rsidRPr="00D328B3">
              <w:rPr>
                <w:rFonts w:ascii="宋体" w:hAnsi="宋体" w:hint="eastAsia"/>
                <w:b/>
                <w:bCs/>
                <w:color w:val="000000" w:themeColor="text1"/>
              </w:rPr>
              <w:t>总</w:t>
            </w:r>
            <w:r w:rsidRPr="00D328B3">
              <w:rPr>
                <w:rFonts w:ascii="宋体" w:hAnsi="宋体"/>
                <w:b/>
                <w:bCs/>
                <w:color w:val="000000" w:themeColor="text1"/>
              </w:rPr>
              <w:t>报价低于</w:t>
            </w:r>
            <w:r w:rsidRPr="00D328B3">
              <w:rPr>
                <w:rFonts w:ascii="宋体" w:hAnsi="宋体" w:hint="eastAsia"/>
                <w:b/>
                <w:bCs/>
                <w:color w:val="000000" w:themeColor="text1"/>
              </w:rPr>
              <w:t>（不含，下同）成本警示价的投标人推荐方式：</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不参加经济标详细评审，但需参加技术标详细评审及经济标有效性审查。评标委员会根据第一阶段详细评审得分排序，推荐通过经济标有效性审查的前</w:t>
            </w:r>
            <w:r w:rsidRPr="00D328B3">
              <w:rPr>
                <w:rFonts w:ascii="宋体" w:hAnsi="宋体"/>
                <w:color w:val="000000" w:themeColor="text1"/>
              </w:rPr>
              <w:t>2</w:t>
            </w:r>
            <w:r w:rsidRPr="00D328B3">
              <w:rPr>
                <w:rFonts w:ascii="宋体" w:hAnsi="宋体"/>
                <w:color w:val="000000" w:themeColor="text1"/>
              </w:rPr>
              <w:t>名投标人为合格中标候选人进入定标阶段（若通过经济标有效性审查的投标人不足</w:t>
            </w:r>
            <w:r w:rsidRPr="00D328B3">
              <w:rPr>
                <w:rFonts w:ascii="宋体" w:hAnsi="宋体"/>
                <w:color w:val="000000" w:themeColor="text1"/>
              </w:rPr>
              <w:t>2</w:t>
            </w:r>
            <w:r w:rsidRPr="00D328B3">
              <w:rPr>
                <w:rFonts w:ascii="宋体" w:hAnsi="宋体"/>
                <w:color w:val="000000" w:themeColor="text1"/>
              </w:rPr>
              <w:t>名，则通过经济标有效性审查的投标人直接推荐为</w:t>
            </w:r>
            <w:r w:rsidRPr="00D328B3">
              <w:rPr>
                <w:rFonts w:ascii="宋体" w:hAnsi="宋体" w:hint="eastAsia"/>
                <w:color w:val="000000" w:themeColor="text1"/>
              </w:rPr>
              <w:t>合格中标候选人）。</w:t>
            </w:r>
          </w:p>
          <w:p w:rsidR="00527236" w:rsidRPr="00D328B3" w:rsidRDefault="00D328B3">
            <w:pPr>
              <w:spacing w:line="288" w:lineRule="auto"/>
              <w:rPr>
                <w:rFonts w:ascii="宋体" w:hAnsi="宋体"/>
                <w:b/>
                <w:bCs/>
                <w:color w:val="000000" w:themeColor="text1"/>
              </w:rPr>
            </w:pPr>
            <w:r w:rsidRPr="00D328B3">
              <w:rPr>
                <w:rFonts w:ascii="宋体" w:hAnsi="宋体" w:hint="eastAsia"/>
                <w:b/>
                <w:bCs/>
                <w:color w:val="000000" w:themeColor="text1"/>
              </w:rPr>
              <w:t>（</w:t>
            </w:r>
            <w:r w:rsidRPr="00D328B3">
              <w:rPr>
                <w:rFonts w:ascii="宋体" w:hAnsi="宋体"/>
                <w:b/>
                <w:bCs/>
                <w:color w:val="000000" w:themeColor="text1"/>
              </w:rPr>
              <w:t>2</w:t>
            </w:r>
            <w:r w:rsidRPr="00D328B3">
              <w:rPr>
                <w:rFonts w:ascii="宋体" w:hAnsi="宋体"/>
                <w:b/>
                <w:bCs/>
                <w:color w:val="000000" w:themeColor="text1"/>
              </w:rPr>
              <w:t>）对于投标</w:t>
            </w:r>
            <w:r w:rsidRPr="00D328B3">
              <w:rPr>
                <w:rFonts w:ascii="宋体" w:hAnsi="宋体" w:hint="eastAsia"/>
                <w:b/>
                <w:bCs/>
                <w:color w:val="000000" w:themeColor="text1"/>
              </w:rPr>
              <w:t>总</w:t>
            </w:r>
            <w:r w:rsidRPr="00D328B3">
              <w:rPr>
                <w:rFonts w:ascii="宋体" w:hAnsi="宋体"/>
                <w:b/>
                <w:bCs/>
                <w:color w:val="000000" w:themeColor="text1"/>
              </w:rPr>
              <w:t>报价不低于</w:t>
            </w:r>
            <w:r w:rsidRPr="00D328B3">
              <w:rPr>
                <w:rFonts w:ascii="宋体" w:hAnsi="宋体" w:hint="eastAsia"/>
                <w:b/>
                <w:bCs/>
                <w:color w:val="000000" w:themeColor="text1"/>
              </w:rPr>
              <w:t>（含，下同）成本警示价的投标人推荐方式：</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需参加技术标、经济标详细评审。评标委员会根据第二阶段详细评审得分排序，推荐通过经济标有效性审查的前</w:t>
            </w:r>
            <w:r w:rsidRPr="00D328B3">
              <w:rPr>
                <w:rFonts w:ascii="宋体" w:hAnsi="宋体"/>
                <w:color w:val="000000" w:themeColor="text1"/>
              </w:rPr>
              <w:t>5</w:t>
            </w:r>
            <w:r w:rsidRPr="00D328B3">
              <w:rPr>
                <w:rFonts w:ascii="宋体" w:hAnsi="宋体"/>
                <w:color w:val="000000" w:themeColor="text1"/>
              </w:rPr>
              <w:t>名投标人为合格中标候选人进入定标阶段（若通过详细评审的投标人不足</w:t>
            </w:r>
            <w:r w:rsidRPr="00D328B3">
              <w:rPr>
                <w:rFonts w:ascii="宋体" w:hAnsi="宋体"/>
                <w:color w:val="000000" w:themeColor="text1"/>
              </w:rPr>
              <w:t>5</w:t>
            </w:r>
            <w:r w:rsidRPr="00D328B3">
              <w:rPr>
                <w:rFonts w:ascii="宋体" w:hAnsi="宋体"/>
                <w:color w:val="000000" w:themeColor="text1"/>
              </w:rPr>
              <w:t>名，则通过详细评审的</w:t>
            </w:r>
            <w:r w:rsidRPr="00D328B3">
              <w:rPr>
                <w:rFonts w:ascii="宋体" w:hAnsi="宋体" w:hint="eastAsia"/>
                <w:color w:val="000000" w:themeColor="text1"/>
              </w:rPr>
              <w:t>投标人直接推荐为合格中标候选人）。</w:t>
            </w:r>
          </w:p>
          <w:p w:rsidR="00527236" w:rsidRPr="00D328B3" w:rsidRDefault="00D328B3">
            <w:pPr>
              <w:spacing w:line="288" w:lineRule="auto"/>
              <w:rPr>
                <w:rFonts w:ascii="宋体" w:hAnsi="宋体"/>
                <w:b/>
                <w:bCs/>
                <w:color w:val="000000" w:themeColor="text1"/>
              </w:rPr>
            </w:pPr>
            <w:r w:rsidRPr="00D328B3">
              <w:rPr>
                <w:rFonts w:ascii="宋体" w:hAnsi="宋体" w:hint="eastAsia"/>
                <w:b/>
                <w:bCs/>
                <w:color w:val="000000" w:themeColor="text1"/>
              </w:rPr>
              <w:t>（</w:t>
            </w:r>
            <w:r w:rsidRPr="00D328B3">
              <w:rPr>
                <w:rFonts w:ascii="宋体" w:hAnsi="宋体"/>
                <w:b/>
                <w:bCs/>
                <w:color w:val="000000" w:themeColor="text1"/>
              </w:rPr>
              <w:t>3</w:t>
            </w:r>
            <w:r w:rsidRPr="00D328B3">
              <w:rPr>
                <w:rFonts w:ascii="宋体" w:hAnsi="宋体"/>
                <w:b/>
                <w:bCs/>
                <w:color w:val="000000" w:themeColor="text1"/>
              </w:rPr>
              <w:t>）当合格中标候选人小于</w:t>
            </w:r>
            <w:r w:rsidRPr="00D328B3">
              <w:rPr>
                <w:rFonts w:ascii="宋体" w:hAnsi="宋体"/>
                <w:b/>
                <w:bCs/>
                <w:color w:val="000000" w:themeColor="text1"/>
              </w:rPr>
              <w:t>3</w:t>
            </w:r>
            <w:r w:rsidRPr="00D328B3">
              <w:rPr>
                <w:rFonts w:ascii="宋体" w:hAnsi="宋体"/>
                <w:b/>
                <w:bCs/>
                <w:color w:val="000000" w:themeColor="text1"/>
              </w:rPr>
              <w:t>名时，招标人应重新招标。</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【合格中标候选人不排序，按统一社会信用代码后</w:t>
            </w:r>
            <w:r w:rsidRPr="00D328B3">
              <w:rPr>
                <w:rFonts w:ascii="宋体" w:hAnsi="宋体"/>
                <w:color w:val="000000" w:themeColor="text1"/>
              </w:rPr>
              <w:t>4</w:t>
            </w:r>
            <w:r w:rsidRPr="00D328B3">
              <w:rPr>
                <w:rFonts w:ascii="宋体" w:hAnsi="宋体"/>
                <w:color w:val="000000" w:themeColor="text1"/>
              </w:rPr>
              <w:t>位（除校验码外）大小排位，如统一社会信用代码后</w:t>
            </w:r>
            <w:r w:rsidRPr="00D328B3">
              <w:rPr>
                <w:rFonts w:ascii="宋体" w:hAnsi="宋体"/>
                <w:color w:val="000000" w:themeColor="text1"/>
              </w:rPr>
              <w:t>4</w:t>
            </w:r>
            <w:r w:rsidRPr="00D328B3">
              <w:rPr>
                <w:rFonts w:ascii="宋体" w:hAnsi="宋体"/>
                <w:color w:val="000000" w:themeColor="text1"/>
              </w:rPr>
              <w:t>位出现字母情况的，字母以</w:t>
            </w:r>
            <w:r w:rsidRPr="00D328B3">
              <w:rPr>
                <w:rFonts w:ascii="宋体" w:hAnsi="宋体"/>
                <w:color w:val="000000" w:themeColor="text1"/>
              </w:rPr>
              <w:t>“0”</w:t>
            </w:r>
            <w:r w:rsidRPr="00D328B3">
              <w:rPr>
                <w:rFonts w:ascii="宋体" w:hAnsi="宋体"/>
                <w:color w:val="000000" w:themeColor="text1"/>
              </w:rPr>
              <w:t>进行代替大小排位；如出现后</w:t>
            </w:r>
            <w:r w:rsidRPr="00D328B3">
              <w:rPr>
                <w:rFonts w:ascii="宋体" w:hAnsi="宋体"/>
                <w:color w:val="000000" w:themeColor="text1"/>
              </w:rPr>
              <w:t>4</w:t>
            </w:r>
            <w:r w:rsidRPr="00D328B3">
              <w:rPr>
                <w:rFonts w:ascii="宋体" w:hAnsi="宋体"/>
                <w:color w:val="000000" w:themeColor="text1"/>
              </w:rPr>
              <w:t>位（除校验码外）大小一致的，则随机排位。如联合体投标的，以主办方为准。】</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评标办法选用</w:t>
            </w:r>
            <w:r w:rsidRPr="00D328B3">
              <w:rPr>
                <w:rFonts w:ascii="宋体" w:hAnsi="宋体" w:hint="eastAsia"/>
                <w:b/>
                <w:bCs/>
                <w:color w:val="000000" w:themeColor="text1"/>
              </w:rPr>
              <w:t>可选办法六（适合综合评分法三，技术标与经济标同时开启）</w:t>
            </w:r>
            <w:r w:rsidRPr="00D328B3">
              <w:rPr>
                <w:rFonts w:ascii="宋体" w:hAnsi="宋体" w:hint="eastAsia"/>
                <w:color w:val="000000" w:themeColor="text1"/>
              </w:rPr>
              <w:t>；采用两阶段综合评标法，具体内容如下：</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w:t>
            </w:r>
            <w:r w:rsidRPr="00D328B3">
              <w:rPr>
                <w:rFonts w:ascii="宋体" w:hAnsi="宋体" w:hint="eastAsia"/>
                <w:color w:val="000000" w:themeColor="text1"/>
              </w:rPr>
              <w:t>1</w:t>
            </w:r>
            <w:r w:rsidRPr="00D328B3">
              <w:rPr>
                <w:rFonts w:ascii="宋体" w:hAnsi="宋体" w:hint="eastAsia"/>
                <w:color w:val="000000" w:themeColor="text1"/>
              </w:rPr>
              <w:t>）第一阶段得分</w:t>
            </w:r>
            <w:r w:rsidRPr="00D328B3">
              <w:rPr>
                <w:rFonts w:ascii="宋体" w:hAnsi="宋体" w:hint="eastAsia"/>
                <w:color w:val="000000" w:themeColor="text1"/>
              </w:rPr>
              <w:t>=</w:t>
            </w:r>
            <w:r w:rsidRPr="00D328B3">
              <w:rPr>
                <w:rFonts w:ascii="宋体" w:hAnsi="宋体" w:hint="eastAsia"/>
                <w:color w:val="000000" w:themeColor="text1"/>
              </w:rPr>
              <w:t>技术分×权重</w:t>
            </w:r>
            <w:r w:rsidRPr="00D328B3">
              <w:rPr>
                <w:rFonts w:ascii="宋体" w:hAnsi="宋体" w:hint="eastAsia"/>
                <w:color w:val="000000" w:themeColor="text1"/>
              </w:rPr>
              <w:t>80%+</w:t>
            </w:r>
            <w:r w:rsidRPr="00D328B3">
              <w:rPr>
                <w:rFonts w:ascii="宋体" w:hAnsi="宋体" w:hint="eastAsia"/>
                <w:color w:val="000000" w:themeColor="text1"/>
              </w:rPr>
              <w:t>企业综合诚信评价得分×权重</w:t>
            </w:r>
            <w:r w:rsidRPr="00D328B3">
              <w:rPr>
                <w:rFonts w:ascii="宋体" w:hAnsi="宋体" w:hint="eastAsia"/>
                <w:color w:val="000000" w:themeColor="text1"/>
              </w:rPr>
              <w:t>20%</w:t>
            </w:r>
            <w:r w:rsidRPr="00D328B3">
              <w:rPr>
                <w:rFonts w:ascii="宋体" w:hAnsi="宋体" w:hint="eastAsia"/>
                <w:color w:val="000000" w:themeColor="text1"/>
              </w:rPr>
              <w:t>；</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其中：技术分（</w:t>
            </w:r>
            <w:r w:rsidRPr="00D328B3">
              <w:rPr>
                <w:rFonts w:ascii="宋体" w:hAnsi="宋体" w:hint="eastAsia"/>
                <w:color w:val="000000" w:themeColor="text1"/>
              </w:rPr>
              <w:t>100</w:t>
            </w:r>
            <w:r w:rsidRPr="00D328B3">
              <w:rPr>
                <w:rFonts w:ascii="宋体" w:hAnsi="宋体" w:hint="eastAsia"/>
                <w:color w:val="000000" w:themeColor="text1"/>
              </w:rPr>
              <w:t>分）</w:t>
            </w:r>
            <w:r w:rsidRPr="00D328B3">
              <w:rPr>
                <w:rFonts w:ascii="宋体" w:hAnsi="宋体" w:hint="eastAsia"/>
                <w:color w:val="000000" w:themeColor="text1"/>
              </w:rPr>
              <w:t>=</w:t>
            </w:r>
            <w:r w:rsidRPr="00D328B3">
              <w:rPr>
                <w:rFonts w:ascii="宋体" w:hAnsi="宋体" w:hint="eastAsia"/>
                <w:color w:val="000000" w:themeColor="text1"/>
              </w:rPr>
              <w:t>施工组织设计（</w:t>
            </w:r>
            <w:r w:rsidRPr="00D328B3">
              <w:rPr>
                <w:rFonts w:ascii="宋体" w:hAnsi="宋体" w:hint="eastAsia"/>
                <w:color w:val="000000" w:themeColor="text1"/>
              </w:rPr>
              <w:t>30</w:t>
            </w:r>
            <w:r w:rsidRPr="00D328B3">
              <w:rPr>
                <w:rFonts w:ascii="宋体" w:hAnsi="宋体" w:hint="eastAsia"/>
                <w:color w:val="000000" w:themeColor="text1"/>
              </w:rPr>
              <w:t>分）＋项目组织管理机构能力（</w:t>
            </w:r>
            <w:r w:rsidRPr="00D328B3">
              <w:rPr>
                <w:rFonts w:ascii="宋体" w:hAnsi="宋体" w:hint="eastAsia"/>
                <w:color w:val="000000" w:themeColor="text1"/>
              </w:rPr>
              <w:t>40</w:t>
            </w:r>
            <w:r w:rsidRPr="00D328B3">
              <w:rPr>
                <w:rFonts w:ascii="宋体" w:hAnsi="宋体" w:hint="eastAsia"/>
                <w:color w:val="000000" w:themeColor="text1"/>
              </w:rPr>
              <w:t>分）＋企业资信（</w:t>
            </w:r>
            <w:r w:rsidRPr="00D328B3">
              <w:rPr>
                <w:rFonts w:ascii="宋体" w:hAnsi="宋体" w:hint="eastAsia"/>
                <w:color w:val="000000" w:themeColor="text1"/>
              </w:rPr>
              <w:t>30</w:t>
            </w:r>
            <w:r w:rsidRPr="00D328B3">
              <w:rPr>
                <w:rFonts w:ascii="宋体" w:hAnsi="宋体" w:hint="eastAsia"/>
                <w:color w:val="000000" w:themeColor="text1"/>
              </w:rPr>
              <w:t>分）。</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w:t>
            </w:r>
            <w:r w:rsidRPr="00D328B3">
              <w:rPr>
                <w:rFonts w:ascii="宋体" w:hAnsi="宋体" w:hint="eastAsia"/>
                <w:color w:val="000000" w:themeColor="text1"/>
              </w:rPr>
              <w:t>2</w:t>
            </w:r>
            <w:r w:rsidRPr="00D328B3">
              <w:rPr>
                <w:rFonts w:ascii="宋体" w:hAnsi="宋体" w:hint="eastAsia"/>
                <w:color w:val="000000" w:themeColor="text1"/>
              </w:rPr>
              <w:t>）【适用于投标总报价低于成本警示价的投标人】第二阶段得分（总得分）</w:t>
            </w:r>
            <w:r w:rsidRPr="00D328B3">
              <w:rPr>
                <w:rFonts w:ascii="宋体" w:hAnsi="宋体" w:hint="eastAsia"/>
                <w:color w:val="000000" w:themeColor="text1"/>
              </w:rPr>
              <w:t>=</w:t>
            </w:r>
            <w:r w:rsidRPr="00D328B3">
              <w:rPr>
                <w:rFonts w:ascii="宋体" w:hAnsi="宋体" w:hint="eastAsia"/>
                <w:color w:val="000000" w:themeColor="text1"/>
              </w:rPr>
              <w:t>第一阶段得分</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【适用于投标总报价不低于成本警示价的投标人】第二阶段得分（总得分）</w:t>
            </w:r>
            <w:r w:rsidRPr="00D328B3">
              <w:rPr>
                <w:rFonts w:ascii="宋体" w:hAnsi="宋体" w:hint="eastAsia"/>
                <w:color w:val="000000" w:themeColor="text1"/>
              </w:rPr>
              <w:t>=</w:t>
            </w:r>
            <w:r w:rsidRPr="00D328B3">
              <w:rPr>
                <w:rFonts w:ascii="宋体" w:hAnsi="宋体" w:hint="eastAsia"/>
                <w:color w:val="000000" w:themeColor="text1"/>
              </w:rPr>
              <w:t>技术分×技术分权重（</w:t>
            </w:r>
            <w:r w:rsidRPr="00D328B3">
              <w:rPr>
                <w:rFonts w:ascii="宋体" w:hAnsi="宋体" w:hint="eastAsia"/>
                <w:color w:val="000000" w:themeColor="text1"/>
              </w:rPr>
              <w:t>20%</w:t>
            </w:r>
            <w:r w:rsidRPr="00D328B3">
              <w:rPr>
                <w:rFonts w:ascii="宋体" w:hAnsi="宋体" w:hint="eastAsia"/>
                <w:color w:val="000000" w:themeColor="text1"/>
              </w:rPr>
              <w:t>）</w:t>
            </w:r>
            <w:r w:rsidRPr="00D328B3">
              <w:rPr>
                <w:rFonts w:ascii="宋体" w:hAnsi="宋体" w:hint="eastAsia"/>
                <w:color w:val="000000" w:themeColor="text1"/>
              </w:rPr>
              <w:t>+</w:t>
            </w:r>
            <w:r w:rsidRPr="00D328B3">
              <w:rPr>
                <w:rFonts w:ascii="宋体" w:hAnsi="宋体" w:hint="eastAsia"/>
                <w:color w:val="000000" w:themeColor="text1"/>
              </w:rPr>
              <w:t>经济分（最高</w:t>
            </w:r>
            <w:r w:rsidRPr="00D328B3">
              <w:rPr>
                <w:rFonts w:ascii="宋体" w:hAnsi="宋体" w:hint="eastAsia"/>
                <w:color w:val="000000" w:themeColor="text1"/>
              </w:rPr>
              <w:t>105</w:t>
            </w:r>
            <w:r w:rsidRPr="00D328B3">
              <w:rPr>
                <w:rFonts w:ascii="宋体" w:hAnsi="宋体" w:hint="eastAsia"/>
                <w:color w:val="000000" w:themeColor="text1"/>
              </w:rPr>
              <w:t>分）×经济分权重（</w:t>
            </w:r>
            <w:r w:rsidRPr="00D328B3">
              <w:rPr>
                <w:rFonts w:ascii="宋体" w:hAnsi="宋体" w:hint="eastAsia"/>
                <w:color w:val="000000" w:themeColor="text1"/>
              </w:rPr>
              <w:t>80%</w:t>
            </w:r>
            <w:r w:rsidRPr="00D328B3">
              <w:rPr>
                <w:rFonts w:ascii="宋体" w:hAnsi="宋体" w:hint="eastAsia"/>
                <w:color w:val="000000" w:themeColor="text1"/>
              </w:rPr>
              <w:t>）</w:t>
            </w:r>
          </w:p>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2.</w:t>
            </w:r>
            <w:r w:rsidRPr="00D328B3">
              <w:rPr>
                <w:rFonts w:ascii="宋体" w:hAnsi="宋体" w:hint="eastAsia"/>
                <w:color w:val="000000" w:themeColor="text1"/>
              </w:rPr>
              <w:t>定标采用</w:t>
            </w:r>
            <w:r w:rsidRPr="00D328B3">
              <w:rPr>
                <w:rFonts w:ascii="宋体" w:hAnsi="宋体" w:hint="eastAsia"/>
                <w:b/>
                <w:bCs/>
                <w:color w:val="000000" w:themeColor="text1"/>
              </w:rPr>
              <w:t>“评分法”</w:t>
            </w:r>
            <w:r w:rsidRPr="00D328B3">
              <w:rPr>
                <w:rFonts w:ascii="宋体" w:hAnsi="宋体" w:hint="eastAsia"/>
                <w:color w:val="000000" w:themeColor="text1"/>
              </w:rPr>
              <w:t>，定标委员会从评标委员会推荐的合格中标候选人中，依据评分法选出得分最高的合格中标候选人，确定为中标人。定标采用“方案因素”</w:t>
            </w:r>
            <w:r w:rsidRPr="00D328B3">
              <w:rPr>
                <w:rFonts w:ascii="宋体" w:hAnsi="宋体"/>
                <w:color w:val="000000" w:themeColor="text1"/>
              </w:rPr>
              <w:t>+</w:t>
            </w:r>
            <w:r w:rsidRPr="00D328B3">
              <w:rPr>
                <w:rFonts w:ascii="宋体" w:hAnsi="宋体" w:hint="eastAsia"/>
                <w:color w:val="000000" w:themeColor="text1"/>
              </w:rPr>
              <w:t>“价格因素”，总得分（</w:t>
            </w:r>
            <w:r w:rsidRPr="00D328B3">
              <w:rPr>
                <w:rFonts w:ascii="宋体" w:hAnsi="宋体" w:hint="eastAsia"/>
                <w:color w:val="000000" w:themeColor="text1"/>
              </w:rPr>
              <w:t>100</w:t>
            </w:r>
            <w:r w:rsidRPr="00D328B3">
              <w:rPr>
                <w:rFonts w:ascii="宋体" w:hAnsi="宋体" w:hint="eastAsia"/>
                <w:color w:val="000000" w:themeColor="text1"/>
              </w:rPr>
              <w:lastRenderedPageBreak/>
              <w:t>分）</w:t>
            </w:r>
            <w:r w:rsidRPr="00D328B3">
              <w:rPr>
                <w:rFonts w:ascii="宋体" w:hAnsi="宋体" w:hint="eastAsia"/>
                <w:color w:val="000000" w:themeColor="text1"/>
              </w:rPr>
              <w:t>=</w:t>
            </w:r>
            <w:r w:rsidRPr="00D328B3">
              <w:rPr>
                <w:rFonts w:ascii="宋体" w:hAnsi="宋体" w:hint="eastAsia"/>
                <w:color w:val="000000" w:themeColor="text1"/>
              </w:rPr>
              <w:t>方案因素得分（</w:t>
            </w:r>
            <w:r w:rsidRPr="00D328B3">
              <w:rPr>
                <w:rFonts w:ascii="宋体" w:hAnsi="宋体" w:hint="eastAsia"/>
                <w:color w:val="000000" w:themeColor="text1"/>
              </w:rPr>
              <w:t>100</w:t>
            </w:r>
            <w:r w:rsidRPr="00D328B3">
              <w:rPr>
                <w:rFonts w:ascii="宋体" w:hAnsi="宋体" w:hint="eastAsia"/>
                <w:color w:val="000000" w:themeColor="text1"/>
              </w:rPr>
              <w:t>分）×方案因素得分权重（</w:t>
            </w:r>
            <w:r w:rsidRPr="00D328B3">
              <w:rPr>
                <w:rFonts w:ascii="宋体" w:hAnsi="宋体" w:hint="eastAsia"/>
                <w:color w:val="000000" w:themeColor="text1"/>
              </w:rPr>
              <w:t>70%</w:t>
            </w:r>
            <w:r w:rsidRPr="00D328B3">
              <w:rPr>
                <w:rFonts w:ascii="宋体" w:hAnsi="宋体" w:hint="eastAsia"/>
                <w:color w:val="000000" w:themeColor="text1"/>
              </w:rPr>
              <w:t>）</w:t>
            </w:r>
            <w:r w:rsidRPr="00D328B3">
              <w:rPr>
                <w:rFonts w:ascii="宋体" w:hAnsi="宋体" w:hint="eastAsia"/>
                <w:color w:val="000000" w:themeColor="text1"/>
              </w:rPr>
              <w:t>+</w:t>
            </w:r>
            <w:r w:rsidRPr="00D328B3">
              <w:rPr>
                <w:rFonts w:ascii="宋体" w:hAnsi="宋体" w:hint="eastAsia"/>
                <w:color w:val="000000" w:themeColor="text1"/>
              </w:rPr>
              <w:t>价格因素得分（</w:t>
            </w:r>
            <w:r w:rsidRPr="00D328B3">
              <w:rPr>
                <w:rFonts w:ascii="宋体" w:hAnsi="宋体" w:hint="eastAsia"/>
                <w:color w:val="000000" w:themeColor="text1"/>
              </w:rPr>
              <w:t>100</w:t>
            </w:r>
            <w:r w:rsidRPr="00D328B3">
              <w:rPr>
                <w:rFonts w:ascii="宋体" w:hAnsi="宋体" w:hint="eastAsia"/>
                <w:color w:val="000000" w:themeColor="text1"/>
              </w:rPr>
              <w:t>分）×价格因素得分权重（</w:t>
            </w:r>
            <w:r w:rsidRPr="00D328B3">
              <w:rPr>
                <w:rFonts w:ascii="宋体" w:hAnsi="宋体" w:hint="eastAsia"/>
                <w:color w:val="000000" w:themeColor="text1"/>
              </w:rPr>
              <w:t>30%</w:t>
            </w:r>
            <w:r w:rsidRPr="00D328B3">
              <w:rPr>
                <w:rFonts w:ascii="宋体" w:hAnsi="宋体" w:hint="eastAsia"/>
                <w:color w:val="000000" w:themeColor="text1"/>
              </w:rPr>
              <w:t>）。</w:t>
            </w:r>
          </w:p>
          <w:p w:rsidR="00527236" w:rsidRPr="00D328B3" w:rsidRDefault="00D328B3">
            <w:pPr>
              <w:spacing w:line="288" w:lineRule="auto"/>
              <w:rPr>
                <w:rFonts w:ascii="宋体" w:hAnsi="宋体"/>
                <w:b/>
                <w:bCs/>
                <w:color w:val="000000" w:themeColor="text1"/>
              </w:rPr>
            </w:pPr>
            <w:r w:rsidRPr="00D328B3">
              <w:rPr>
                <w:rFonts w:ascii="宋体" w:hAnsi="宋体" w:hint="eastAsia"/>
                <w:b/>
                <w:bCs/>
                <w:color w:val="000000" w:themeColor="text1"/>
              </w:rPr>
              <w:t>定标因素为：</w:t>
            </w:r>
          </w:p>
          <w:p w:rsidR="00527236" w:rsidRPr="00D328B3" w:rsidRDefault="00D328B3">
            <w:pPr>
              <w:spacing w:line="288" w:lineRule="auto"/>
              <w:rPr>
                <w:rFonts w:ascii="宋体" w:hAnsi="宋体"/>
                <w:color w:val="000000" w:themeColor="text1"/>
              </w:rPr>
            </w:pPr>
            <w:r w:rsidRPr="00D328B3">
              <w:rPr>
                <w:rFonts w:ascii="宋体" w:hAnsi="宋体" w:hint="eastAsia"/>
                <w:b/>
                <w:bCs/>
                <w:color w:val="000000" w:themeColor="text1"/>
              </w:rPr>
              <w:t>（</w:t>
            </w:r>
            <w:r w:rsidRPr="00D328B3">
              <w:rPr>
                <w:rFonts w:ascii="宋体" w:hAnsi="宋体"/>
                <w:b/>
                <w:bCs/>
                <w:color w:val="000000" w:themeColor="text1"/>
              </w:rPr>
              <w:t>1</w:t>
            </w:r>
            <w:r w:rsidRPr="00D328B3">
              <w:rPr>
                <w:rFonts w:ascii="宋体" w:hAnsi="宋体"/>
                <w:b/>
                <w:bCs/>
                <w:color w:val="000000" w:themeColor="text1"/>
              </w:rPr>
              <w:t>）方案因素：</w:t>
            </w:r>
            <w:r w:rsidRPr="00D328B3">
              <w:rPr>
                <w:rFonts w:ascii="宋体" w:hAnsi="宋体" w:hint="eastAsia"/>
                <w:color w:val="000000" w:themeColor="text1"/>
              </w:rPr>
              <w:t>对合格中标候选人定标方案进行评审：①团队配置、②施工管理措施、③成本控制措施、④资金管理措施、⑤创新技术应用。</w:t>
            </w:r>
          </w:p>
          <w:p w:rsidR="00527236" w:rsidRPr="00D328B3" w:rsidRDefault="00D328B3">
            <w:pPr>
              <w:spacing w:line="288" w:lineRule="auto"/>
              <w:rPr>
                <w:rFonts w:ascii="宋体" w:hAnsi="宋体"/>
                <w:color w:val="000000" w:themeColor="text1"/>
              </w:rPr>
            </w:pPr>
            <w:r w:rsidRPr="00D328B3">
              <w:rPr>
                <w:rFonts w:ascii="宋体" w:hAnsi="宋体" w:hint="eastAsia"/>
                <w:b/>
                <w:bCs/>
                <w:color w:val="000000" w:themeColor="text1"/>
              </w:rPr>
              <w:t>（</w:t>
            </w:r>
            <w:r w:rsidRPr="00D328B3">
              <w:rPr>
                <w:rFonts w:ascii="宋体" w:hAnsi="宋体"/>
                <w:b/>
                <w:bCs/>
                <w:color w:val="000000" w:themeColor="text1"/>
              </w:rPr>
              <w:t>2</w:t>
            </w:r>
            <w:r w:rsidRPr="00D328B3">
              <w:rPr>
                <w:rFonts w:ascii="宋体" w:hAnsi="宋体"/>
                <w:b/>
                <w:bCs/>
                <w:color w:val="000000" w:themeColor="text1"/>
              </w:rPr>
              <w:t>）价格因素：</w:t>
            </w:r>
            <w:r w:rsidRPr="00D328B3">
              <w:rPr>
                <w:rFonts w:ascii="宋体" w:hAnsi="宋体" w:hint="eastAsia"/>
                <w:color w:val="000000" w:themeColor="text1"/>
              </w:rPr>
              <w:t>定标委员会对合格中标候选人投标总报价进行打分，</w:t>
            </w:r>
            <w:r w:rsidRPr="00D328B3">
              <w:rPr>
                <w:rFonts w:ascii="宋体" w:hAnsi="宋体" w:cs="宋体" w:hint="eastAsia"/>
                <w:b/>
                <w:bCs/>
                <w:color w:val="000000" w:themeColor="text1"/>
                <w:szCs w:val="21"/>
              </w:rPr>
              <w:t>以合格中标候选人中投标总报价高于成本警示价的最低投标总报价为定标基准价（若所有合格中标候选人的投标总报价均低于或等于成本警示价，则成本警示价为定标基准价）</w:t>
            </w:r>
            <w:r w:rsidRPr="00D328B3">
              <w:rPr>
                <w:rFonts w:ascii="宋体" w:hAnsi="宋体" w:cs="宋体" w:hint="eastAsia"/>
                <w:b/>
                <w:bCs/>
                <w:color w:val="000000" w:themeColor="text1"/>
              </w:rPr>
              <w:t>，</w:t>
            </w:r>
            <w:r w:rsidRPr="00D328B3">
              <w:rPr>
                <w:rFonts w:ascii="宋体" w:hAnsi="宋体" w:cs="宋体" w:hint="eastAsia"/>
                <w:b/>
                <w:bCs/>
                <w:color w:val="000000" w:themeColor="text1"/>
                <w:szCs w:val="21"/>
              </w:rPr>
              <w:t>投标总报价等于定标基准价时得</w:t>
            </w:r>
            <w:r w:rsidRPr="00D328B3">
              <w:rPr>
                <w:rFonts w:ascii="宋体" w:hAnsi="宋体" w:cs="宋体"/>
                <w:b/>
                <w:bCs/>
                <w:color w:val="000000" w:themeColor="text1"/>
                <w:szCs w:val="21"/>
              </w:rPr>
              <w:t>100</w:t>
            </w:r>
            <w:r w:rsidRPr="00D328B3">
              <w:rPr>
                <w:rFonts w:ascii="宋体" w:hAnsi="宋体" w:cs="宋体"/>
                <w:b/>
                <w:bCs/>
                <w:color w:val="000000" w:themeColor="text1"/>
                <w:szCs w:val="21"/>
              </w:rPr>
              <w:t>分</w:t>
            </w:r>
            <w:r w:rsidRPr="00D328B3">
              <w:rPr>
                <w:rFonts w:ascii="宋体" w:hAnsi="宋体" w:cs="宋体" w:hint="eastAsia"/>
                <w:color w:val="000000" w:themeColor="text1"/>
              </w:rPr>
              <w:t>。</w:t>
            </w:r>
            <w:r w:rsidRPr="00D328B3">
              <w:rPr>
                <w:rFonts w:ascii="宋体" w:hAnsi="宋体" w:hint="eastAsia"/>
                <w:color w:val="000000" w:themeColor="text1"/>
              </w:rPr>
              <w:t>投标总报价比</w:t>
            </w:r>
            <w:r w:rsidRPr="00D328B3">
              <w:rPr>
                <w:rFonts w:ascii="宋体" w:hAnsi="宋体" w:cs="宋体" w:hint="eastAsia"/>
                <w:bCs/>
                <w:color w:val="000000" w:themeColor="text1"/>
                <w:szCs w:val="21"/>
              </w:rPr>
              <w:t>定标</w:t>
            </w:r>
            <w:r w:rsidRPr="00D328B3">
              <w:rPr>
                <w:rFonts w:ascii="宋体" w:hAnsi="宋体" w:hint="eastAsia"/>
                <w:color w:val="000000" w:themeColor="text1"/>
              </w:rPr>
              <w:t>基准价每高</w:t>
            </w:r>
            <w:r w:rsidRPr="00D328B3">
              <w:rPr>
                <w:rFonts w:ascii="宋体" w:hAnsi="宋体"/>
                <w:color w:val="000000" w:themeColor="text1"/>
              </w:rPr>
              <w:t>1%</w:t>
            </w:r>
            <w:r w:rsidRPr="00D328B3">
              <w:rPr>
                <w:rFonts w:ascii="宋体" w:hAnsi="宋体"/>
                <w:color w:val="000000" w:themeColor="text1"/>
              </w:rPr>
              <w:t>扣</w:t>
            </w:r>
            <w:r w:rsidRPr="00D328B3">
              <w:rPr>
                <w:rFonts w:ascii="宋体" w:hAnsi="宋体"/>
                <w:color w:val="000000" w:themeColor="text1"/>
              </w:rPr>
              <w:t>1.5</w:t>
            </w:r>
            <w:r w:rsidRPr="00D328B3">
              <w:rPr>
                <w:rFonts w:ascii="宋体" w:hAnsi="宋体"/>
                <w:color w:val="000000" w:themeColor="text1"/>
              </w:rPr>
              <w:t>分；每低</w:t>
            </w:r>
            <w:r w:rsidRPr="00D328B3">
              <w:rPr>
                <w:rFonts w:ascii="宋体" w:hAnsi="宋体"/>
                <w:color w:val="000000" w:themeColor="text1"/>
              </w:rPr>
              <w:t>1%</w:t>
            </w:r>
            <w:r w:rsidRPr="00D328B3">
              <w:rPr>
                <w:rFonts w:ascii="宋体" w:hAnsi="宋体"/>
                <w:color w:val="000000" w:themeColor="text1"/>
              </w:rPr>
              <w:t>扣</w:t>
            </w:r>
            <w:r w:rsidRPr="00D328B3">
              <w:rPr>
                <w:rFonts w:ascii="宋体" w:hAnsi="宋体"/>
                <w:color w:val="000000" w:themeColor="text1"/>
              </w:rPr>
              <w:t>1.0</w:t>
            </w:r>
            <w:r w:rsidRPr="00D328B3">
              <w:rPr>
                <w:rFonts w:ascii="宋体" w:hAnsi="宋体"/>
                <w:color w:val="000000" w:themeColor="text1"/>
              </w:rPr>
              <w:t>分，扣至</w:t>
            </w:r>
            <w:r w:rsidRPr="00D328B3">
              <w:rPr>
                <w:rFonts w:ascii="宋体" w:hAnsi="宋体"/>
                <w:color w:val="000000" w:themeColor="text1"/>
              </w:rPr>
              <w:t>0</w:t>
            </w:r>
            <w:r w:rsidRPr="00D328B3">
              <w:rPr>
                <w:rFonts w:ascii="宋体" w:hAnsi="宋体"/>
                <w:color w:val="000000" w:themeColor="text1"/>
              </w:rPr>
              <w:t>分为止。</w:t>
            </w:r>
          </w:p>
          <w:p w:rsidR="00527236" w:rsidRPr="00D328B3" w:rsidRDefault="00D328B3">
            <w:pPr>
              <w:spacing w:line="288" w:lineRule="auto"/>
              <w:rPr>
                <w:rFonts w:ascii="宋体" w:hAnsi="宋体"/>
                <w:color w:val="000000" w:themeColor="text1"/>
              </w:rPr>
            </w:pPr>
            <w:r w:rsidRPr="00D328B3">
              <w:rPr>
                <w:rFonts w:ascii="宋体" w:hAnsi="宋体" w:cs="宋体" w:hint="eastAsia"/>
                <w:bCs/>
                <w:color w:val="000000" w:themeColor="text1"/>
                <w:szCs w:val="21"/>
              </w:rPr>
              <w:t>注：若合格中标候选人总分相同且影响定标排序的，以方案因素得分高的排前；若方案因素得分仍相同的，以投标总报价低的排前；若投标总报价仍相同的，由定标委员会投票确定排序。</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20</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29.1</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履约担保</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方式一：中标人提供的履约保证金为中标价款的</w:t>
            </w:r>
            <w:r w:rsidRPr="00D328B3">
              <w:rPr>
                <w:rFonts w:ascii="宋体" w:hAnsi="宋体" w:hint="eastAsia"/>
                <w:color w:val="000000" w:themeColor="text1"/>
              </w:rPr>
              <w:t>10%</w:t>
            </w:r>
            <w:r w:rsidRPr="00D328B3">
              <w:rPr>
                <w:rFonts w:ascii="宋体" w:hAnsi="宋体" w:hint="eastAsia"/>
                <w:color w:val="000000" w:themeColor="text1"/>
              </w:rPr>
              <w:t>。</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21</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最高投标限价</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本项目最高投标限价为人民币</w:t>
            </w:r>
            <w:r w:rsidRPr="00D328B3">
              <w:rPr>
                <w:rFonts w:ascii="宋体" w:hAnsi="宋体" w:hint="eastAsia"/>
                <w:color w:val="000000" w:themeColor="text1"/>
                <w:u w:val="single"/>
              </w:rPr>
              <w:t>773119917.70</w:t>
            </w:r>
            <w:r w:rsidRPr="00D328B3">
              <w:rPr>
                <w:rFonts w:ascii="宋体" w:hAnsi="宋体" w:hint="eastAsia"/>
                <w:color w:val="000000" w:themeColor="text1"/>
              </w:rPr>
              <w:t>元。详见招标人最终发出的《最高投标限价公布函》，投标总报价超过最高投标限价的投标文件将被拒绝。</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22</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非竞争费用</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本项目</w:t>
            </w:r>
            <w:r w:rsidRPr="00D328B3">
              <w:rPr>
                <w:rFonts w:ascii="宋体" w:hAnsi="宋体" w:hint="eastAsia"/>
                <w:color w:val="000000" w:themeColor="text1"/>
                <w:szCs w:val="21"/>
              </w:rPr>
              <w:t>绿色施工安全防护</w:t>
            </w:r>
            <w:r w:rsidRPr="00D328B3">
              <w:rPr>
                <w:rFonts w:ascii="宋体" w:hAnsi="宋体" w:hint="eastAsia"/>
                <w:color w:val="000000" w:themeColor="text1"/>
              </w:rPr>
              <w:t>措施费为</w:t>
            </w:r>
            <w:r w:rsidRPr="00D328B3">
              <w:rPr>
                <w:rFonts w:ascii="宋体" w:hAnsi="宋体" w:hint="eastAsia"/>
                <w:color w:val="000000" w:themeColor="text1"/>
                <w:u w:val="single"/>
              </w:rPr>
              <w:t>34706835.93</w:t>
            </w:r>
            <w:r w:rsidRPr="00D328B3">
              <w:rPr>
                <w:rFonts w:ascii="宋体" w:hAnsi="宋体" w:hint="eastAsia"/>
                <w:color w:val="000000" w:themeColor="text1"/>
              </w:rPr>
              <w:t>元，暂列金额为</w:t>
            </w:r>
            <w:r w:rsidRPr="00D328B3">
              <w:rPr>
                <w:rFonts w:ascii="宋体" w:hAnsi="宋体" w:hint="eastAsia"/>
                <w:color w:val="000000" w:themeColor="text1"/>
                <w:u w:val="single"/>
              </w:rPr>
              <w:t>55890199.99</w:t>
            </w:r>
            <w:r w:rsidRPr="00D328B3">
              <w:rPr>
                <w:rFonts w:ascii="宋体" w:hAnsi="宋体" w:hint="eastAsia"/>
                <w:color w:val="000000" w:themeColor="text1"/>
              </w:rPr>
              <w:t>元，暂估价为</w:t>
            </w:r>
            <w:r w:rsidRPr="00D328B3">
              <w:rPr>
                <w:rFonts w:ascii="宋体" w:hAnsi="宋体"/>
                <w:color w:val="000000" w:themeColor="text1"/>
                <w:u w:val="single"/>
              </w:rPr>
              <w:t>0.00</w:t>
            </w:r>
            <w:r w:rsidRPr="00D328B3">
              <w:rPr>
                <w:rFonts w:ascii="宋体" w:hAnsi="宋体" w:hint="eastAsia"/>
                <w:color w:val="000000" w:themeColor="text1"/>
              </w:rPr>
              <w:t>元。（未按招标文件规定的金额填写的，由评标委员会按照招标文件规定的金额进行修正）</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23</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after="12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保修期</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olor w:val="000000" w:themeColor="text1"/>
              </w:rPr>
            </w:pPr>
            <w:r w:rsidRPr="00D328B3">
              <w:rPr>
                <w:rFonts w:ascii="宋体" w:hAnsi="宋体" w:hint="eastAsia"/>
                <w:color w:val="000000" w:themeColor="text1"/>
              </w:rPr>
              <w:t>按照《建设工程质量管理条例》规定。</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24</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计算评标参考价的等分点值</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u w:val="single"/>
              </w:rPr>
              <w:t>本项目不适用。</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25</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strike/>
                <w:color w:val="000000" w:themeColor="text1"/>
                <w:szCs w:val="21"/>
              </w:rPr>
            </w:pPr>
            <w:r w:rsidRPr="00D328B3">
              <w:rPr>
                <w:rFonts w:ascii="宋体" w:hAnsi="宋体" w:cs="宋体" w:hint="eastAsia"/>
                <w:color w:val="000000" w:themeColor="text1"/>
                <w:szCs w:val="21"/>
              </w:rPr>
              <w:t>进入第二阶段评审的家数</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b/>
                <w:bCs/>
                <w:color w:val="000000" w:themeColor="text1"/>
                <w:kern w:val="0"/>
                <w:szCs w:val="21"/>
                <w:lang w:val="zh-CN"/>
              </w:rPr>
            </w:pPr>
            <w:r w:rsidRPr="00D328B3">
              <w:rPr>
                <w:rFonts w:ascii="宋体" w:hAnsi="宋体" w:cs="宋体" w:hint="eastAsia"/>
                <w:b/>
                <w:bCs/>
                <w:color w:val="000000" w:themeColor="text1"/>
                <w:kern w:val="0"/>
                <w:szCs w:val="21"/>
                <w:lang w:val="zh-CN"/>
              </w:rPr>
              <w:t>1</w:t>
            </w:r>
            <w:r w:rsidRPr="00D328B3">
              <w:rPr>
                <w:rFonts w:ascii="宋体" w:hAnsi="宋体" w:cs="宋体" w:hint="eastAsia"/>
                <w:b/>
                <w:bCs/>
                <w:color w:val="000000" w:themeColor="text1"/>
                <w:kern w:val="0"/>
                <w:szCs w:val="21"/>
                <w:lang w:val="zh-CN"/>
              </w:rPr>
              <w:t>、投标总报价低于成本警示价的投标人按如下规定：</w:t>
            </w:r>
          </w:p>
          <w:p w:rsidR="00527236" w:rsidRPr="00D328B3" w:rsidRDefault="00D328B3">
            <w:pPr>
              <w:spacing w:line="288" w:lineRule="auto"/>
              <w:rPr>
                <w:rFonts w:ascii="宋体" w:hAnsi="宋体" w:cs="宋体"/>
                <w:color w:val="000000" w:themeColor="text1"/>
                <w:kern w:val="0"/>
                <w:szCs w:val="21"/>
              </w:rPr>
            </w:pPr>
            <w:r w:rsidRPr="00D328B3">
              <w:rPr>
                <w:rFonts w:ascii="宋体" w:hAnsi="宋体" w:cs="宋体" w:hint="eastAsia"/>
                <w:color w:val="000000" w:themeColor="text1"/>
                <w:kern w:val="0"/>
                <w:szCs w:val="21"/>
                <w:lang w:val="zh-CN"/>
              </w:rPr>
              <w:t>通过技术有效性审查且投标总报价低于成本警示价的投标人，</w:t>
            </w:r>
            <w:r w:rsidRPr="00D328B3">
              <w:rPr>
                <w:rFonts w:ascii="宋体" w:hAnsi="宋体" w:cs="宋体" w:hint="eastAsia"/>
                <w:color w:val="000000" w:themeColor="text1"/>
                <w:kern w:val="0"/>
                <w:szCs w:val="21"/>
              </w:rPr>
              <w:t>全部直接进入第二阶段评审，不参加经济标的</w:t>
            </w:r>
            <w:r w:rsidRPr="00D328B3">
              <w:rPr>
                <w:rFonts w:ascii="宋体" w:hAnsi="宋体" w:cs="宋体" w:hint="eastAsia"/>
                <w:color w:val="000000" w:themeColor="text1"/>
                <w:kern w:val="0"/>
                <w:szCs w:val="21"/>
                <w:lang w:val="zh-CN"/>
              </w:rPr>
              <w:t>详细评审</w:t>
            </w:r>
            <w:r w:rsidRPr="00D328B3">
              <w:rPr>
                <w:rFonts w:ascii="宋体" w:hAnsi="宋体" w:cs="宋体" w:hint="eastAsia"/>
                <w:color w:val="000000" w:themeColor="text1"/>
                <w:kern w:val="0"/>
                <w:szCs w:val="21"/>
              </w:rPr>
              <w:t>。</w:t>
            </w:r>
          </w:p>
          <w:p w:rsidR="00527236" w:rsidRPr="00D328B3" w:rsidRDefault="00D328B3">
            <w:pPr>
              <w:spacing w:line="288" w:lineRule="auto"/>
              <w:rPr>
                <w:rFonts w:ascii="宋体" w:hAnsi="宋体" w:cs="宋体"/>
                <w:b/>
                <w:bCs/>
                <w:color w:val="000000" w:themeColor="text1"/>
                <w:kern w:val="0"/>
                <w:szCs w:val="21"/>
                <w:lang w:val="zh-CN"/>
              </w:rPr>
            </w:pPr>
            <w:r w:rsidRPr="00D328B3">
              <w:rPr>
                <w:rFonts w:ascii="宋体" w:hAnsi="宋体" w:cs="宋体" w:hint="eastAsia"/>
                <w:b/>
                <w:bCs/>
                <w:color w:val="000000" w:themeColor="text1"/>
                <w:kern w:val="0"/>
                <w:szCs w:val="21"/>
                <w:lang w:val="zh-CN"/>
              </w:rPr>
              <w:t>2</w:t>
            </w:r>
            <w:r w:rsidRPr="00D328B3">
              <w:rPr>
                <w:rFonts w:ascii="宋体" w:hAnsi="宋体" w:cs="宋体" w:hint="eastAsia"/>
                <w:b/>
                <w:bCs/>
                <w:color w:val="000000" w:themeColor="text1"/>
                <w:kern w:val="0"/>
                <w:szCs w:val="21"/>
                <w:lang w:val="zh-CN"/>
              </w:rPr>
              <w:t>、投标总报价不低于成本警示价的投标人按如下规定：</w:t>
            </w:r>
          </w:p>
          <w:p w:rsidR="00527236" w:rsidRPr="00D328B3" w:rsidRDefault="00D328B3">
            <w:pPr>
              <w:spacing w:line="288" w:lineRule="auto"/>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①通过技术有效性审查且投标总报价不低于成本警示价的投标人均进入第二阶段（适用于通过技术有效性审查不低于成本警示价家数在</w:t>
            </w:r>
            <w:r w:rsidRPr="00D328B3">
              <w:rPr>
                <w:rFonts w:ascii="宋体" w:hAnsi="宋体" w:cs="宋体" w:hint="eastAsia"/>
                <w:color w:val="000000" w:themeColor="text1"/>
                <w:kern w:val="0"/>
                <w:szCs w:val="21"/>
                <w:lang w:val="zh-CN"/>
              </w:rPr>
              <w:t>[1,20]</w:t>
            </w:r>
            <w:r w:rsidRPr="00D328B3">
              <w:rPr>
                <w:rFonts w:ascii="宋体" w:hAnsi="宋体" w:cs="宋体" w:hint="eastAsia"/>
                <w:color w:val="000000" w:themeColor="text1"/>
                <w:kern w:val="0"/>
                <w:szCs w:val="21"/>
                <w:lang w:val="zh-CN"/>
              </w:rPr>
              <w:t>中的）。</w:t>
            </w:r>
          </w:p>
          <w:p w:rsidR="00527236" w:rsidRPr="00D328B3" w:rsidRDefault="00D328B3">
            <w:pPr>
              <w:spacing w:line="288" w:lineRule="auto"/>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②通过技术有效性审查且投标总报价不低于成本警示价的投标人，评标委员会按照</w:t>
            </w:r>
            <w:r w:rsidRPr="00D328B3">
              <w:rPr>
                <w:rFonts w:ascii="宋体" w:hAnsi="宋体" w:cs="宋体" w:hint="eastAsia"/>
                <w:b/>
                <w:bCs/>
                <w:color w:val="000000" w:themeColor="text1"/>
                <w:kern w:val="0"/>
                <w:szCs w:val="21"/>
                <w:lang w:val="zh-CN"/>
              </w:rPr>
              <w:t>第一阶段得分</w:t>
            </w:r>
            <w:r w:rsidRPr="00D328B3">
              <w:rPr>
                <w:rFonts w:ascii="宋体" w:hAnsi="宋体" w:cs="宋体" w:hint="eastAsia"/>
                <w:color w:val="000000" w:themeColor="text1"/>
                <w:kern w:val="0"/>
                <w:szCs w:val="21"/>
                <w:lang w:val="zh-CN"/>
              </w:rPr>
              <w:t>从高到低排列先后次序，前</w:t>
            </w:r>
            <w:r w:rsidRPr="00D328B3">
              <w:rPr>
                <w:rFonts w:ascii="宋体" w:hAnsi="宋体" w:cs="宋体" w:hint="eastAsia"/>
                <w:color w:val="000000" w:themeColor="text1"/>
                <w:kern w:val="0"/>
                <w:szCs w:val="21"/>
                <w:lang w:val="zh-CN"/>
              </w:rPr>
              <w:t>20</w:t>
            </w:r>
            <w:r w:rsidRPr="00D328B3">
              <w:rPr>
                <w:rFonts w:ascii="宋体" w:hAnsi="宋体" w:cs="宋体" w:hint="eastAsia"/>
                <w:color w:val="000000" w:themeColor="text1"/>
                <w:kern w:val="0"/>
                <w:szCs w:val="21"/>
                <w:lang w:val="zh-CN"/>
              </w:rPr>
              <w:t>名投标人进入第二阶段评审（适用于通过技术有效性审查不低于成本警示价家数大于</w:t>
            </w:r>
            <w:r w:rsidRPr="00D328B3">
              <w:rPr>
                <w:rFonts w:ascii="宋体" w:hAnsi="宋体" w:cs="宋体" w:hint="eastAsia"/>
                <w:color w:val="000000" w:themeColor="text1"/>
                <w:kern w:val="0"/>
                <w:szCs w:val="21"/>
                <w:lang w:val="zh-CN"/>
              </w:rPr>
              <w:t>20</w:t>
            </w:r>
            <w:r w:rsidRPr="00D328B3">
              <w:rPr>
                <w:rFonts w:ascii="宋体" w:hAnsi="宋体" w:cs="宋体" w:hint="eastAsia"/>
                <w:color w:val="000000" w:themeColor="text1"/>
                <w:kern w:val="0"/>
                <w:szCs w:val="21"/>
                <w:lang w:val="zh-CN"/>
              </w:rPr>
              <w:t>家的，</w:t>
            </w:r>
            <w:r w:rsidRPr="00D328B3">
              <w:rPr>
                <w:rFonts w:ascii="宋体" w:hAnsi="宋体" w:cs="宋体" w:hint="eastAsia"/>
                <w:b/>
                <w:bCs/>
                <w:color w:val="000000" w:themeColor="text1"/>
                <w:kern w:val="0"/>
                <w:szCs w:val="21"/>
                <w:lang w:val="zh-CN"/>
              </w:rPr>
              <w:t>第一阶段得分</w:t>
            </w:r>
            <w:r w:rsidRPr="00D328B3">
              <w:rPr>
                <w:rFonts w:ascii="宋体" w:hAnsi="宋体" w:cs="宋体" w:hint="eastAsia"/>
                <w:b/>
                <w:color w:val="000000" w:themeColor="text1"/>
                <w:kern w:val="0"/>
                <w:szCs w:val="21"/>
                <w:lang w:val="zh-CN"/>
              </w:rPr>
              <w:t>从高到低排列先后</w:t>
            </w:r>
            <w:r w:rsidRPr="00D328B3">
              <w:rPr>
                <w:rFonts w:ascii="宋体" w:hAnsi="宋体" w:cs="宋体" w:hint="eastAsia"/>
                <w:b/>
                <w:color w:val="000000" w:themeColor="text1"/>
                <w:kern w:val="0"/>
                <w:szCs w:val="21"/>
                <w:lang w:val="zh-CN"/>
              </w:rPr>
              <w:lastRenderedPageBreak/>
              <w:t>次序，若投标人第一阶段得分相同的，以投标总报价较低的排前；若第一阶段得分与投标总报价均相同的，则以企业综合诚信评价得分高的排前；</w:t>
            </w:r>
            <w:r w:rsidRPr="00D328B3">
              <w:rPr>
                <w:rFonts w:ascii="宋体" w:hAnsi="宋体" w:cs="宋体" w:hint="eastAsia"/>
                <w:color w:val="000000" w:themeColor="text1"/>
                <w:kern w:val="0"/>
                <w:szCs w:val="21"/>
                <w:lang w:val="zh-CN"/>
              </w:rPr>
              <w:t>如仍存在相同情况，则对具有相同情况的投标人，由评标委员会采用记名投票方式，确定前</w:t>
            </w:r>
            <w:r w:rsidRPr="00D328B3">
              <w:rPr>
                <w:rFonts w:ascii="宋体" w:hAnsi="宋体" w:cs="宋体" w:hint="eastAsia"/>
                <w:color w:val="000000" w:themeColor="text1"/>
                <w:kern w:val="0"/>
                <w:szCs w:val="21"/>
                <w:lang w:val="zh-CN"/>
              </w:rPr>
              <w:t>20</w:t>
            </w:r>
            <w:r w:rsidRPr="00D328B3">
              <w:rPr>
                <w:rFonts w:ascii="宋体" w:hAnsi="宋体" w:cs="宋体" w:hint="eastAsia"/>
                <w:color w:val="000000" w:themeColor="text1"/>
                <w:kern w:val="0"/>
                <w:szCs w:val="21"/>
                <w:lang w:val="zh-CN"/>
              </w:rPr>
              <w:t>家进入第二阶段）。</w:t>
            </w:r>
          </w:p>
          <w:p w:rsidR="00527236" w:rsidRPr="00D328B3" w:rsidRDefault="00D328B3">
            <w:pPr>
              <w:spacing w:line="288" w:lineRule="auto"/>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记名投票方式确定排序的具体操作步骤为：由评标委员会对出现该情况的投标人采取记名投票的方式确定，按得票数从高到低排列先后次序，以得票数高的排前，根据得票数高低确定排序。</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26</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工程成本警示价</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工程成本警</w:t>
            </w:r>
            <w:r w:rsidRPr="00D328B3">
              <w:rPr>
                <w:rFonts w:ascii="宋体" w:hAnsi="宋体" w:cs="宋体" w:hint="eastAsia"/>
                <w:color w:val="000000" w:themeColor="text1"/>
                <w:kern w:val="0"/>
                <w:szCs w:val="21"/>
              </w:rPr>
              <w:t>示</w:t>
            </w:r>
            <w:r w:rsidRPr="00D328B3">
              <w:rPr>
                <w:rFonts w:ascii="宋体" w:hAnsi="宋体" w:cs="宋体" w:hint="eastAsia"/>
                <w:color w:val="000000" w:themeColor="text1"/>
                <w:kern w:val="0"/>
                <w:szCs w:val="21"/>
                <w:lang w:val="zh-CN"/>
              </w:rPr>
              <w:t>价为：</w:t>
            </w:r>
            <w:r w:rsidRPr="00D328B3">
              <w:rPr>
                <w:rFonts w:ascii="宋体" w:hAnsi="宋体" w:cs="宋体"/>
                <w:color w:val="000000" w:themeColor="text1"/>
                <w:kern w:val="0"/>
                <w:szCs w:val="21"/>
                <w:u w:val="single"/>
              </w:rPr>
              <w:t>657151930.05</w:t>
            </w:r>
            <w:r w:rsidRPr="00D328B3">
              <w:rPr>
                <w:rFonts w:ascii="宋体" w:hAnsi="宋体" w:cs="宋体" w:hint="eastAsia"/>
                <w:color w:val="000000" w:themeColor="text1"/>
                <w:kern w:val="0"/>
                <w:szCs w:val="21"/>
                <w:lang w:val="zh-CN"/>
              </w:rPr>
              <w:t>元。对低于该警</w:t>
            </w:r>
            <w:r w:rsidRPr="00D328B3">
              <w:rPr>
                <w:rFonts w:ascii="宋体" w:hAnsi="宋体" w:cs="宋体" w:hint="eastAsia"/>
                <w:color w:val="000000" w:themeColor="text1"/>
                <w:kern w:val="0"/>
                <w:szCs w:val="21"/>
              </w:rPr>
              <w:t>示</w:t>
            </w:r>
            <w:r w:rsidRPr="00D328B3">
              <w:rPr>
                <w:rFonts w:ascii="宋体" w:hAnsi="宋体" w:cs="宋体" w:hint="eastAsia"/>
                <w:color w:val="000000" w:themeColor="text1"/>
                <w:kern w:val="0"/>
                <w:szCs w:val="21"/>
                <w:lang w:val="zh-CN"/>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sidRPr="00D328B3">
              <w:rPr>
                <w:rFonts w:ascii="宋体" w:hAnsi="宋体" w:cs="宋体" w:hint="eastAsia"/>
                <w:color w:val="000000" w:themeColor="text1"/>
                <w:kern w:val="0"/>
                <w:szCs w:val="21"/>
              </w:rPr>
              <w:t>示</w:t>
            </w:r>
            <w:r w:rsidRPr="00D328B3">
              <w:rPr>
                <w:rFonts w:ascii="宋体" w:hAnsi="宋体" w:cs="宋体" w:hint="eastAsia"/>
                <w:color w:val="000000" w:themeColor="text1"/>
                <w:kern w:val="0"/>
                <w:szCs w:val="21"/>
                <w:lang w:val="zh-CN"/>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27</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strike/>
                <w:color w:val="000000" w:themeColor="text1"/>
                <w:szCs w:val="21"/>
              </w:rPr>
            </w:pPr>
            <w:r w:rsidRPr="00D328B3">
              <w:rPr>
                <w:rFonts w:ascii="宋体" w:hAnsi="宋体" w:cs="宋体" w:hint="eastAsia"/>
                <w:color w:val="000000" w:themeColor="text1"/>
                <w:szCs w:val="21"/>
              </w:rPr>
              <w:t>第一阶段各分值的权重</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第一阶段得分</w:t>
            </w:r>
            <w:r w:rsidRPr="00D328B3">
              <w:rPr>
                <w:rFonts w:ascii="宋体" w:hAnsi="宋体" w:cs="宋体" w:hint="eastAsia"/>
                <w:color w:val="000000" w:themeColor="text1"/>
                <w:kern w:val="0"/>
                <w:szCs w:val="21"/>
                <w:lang w:val="zh-CN"/>
              </w:rPr>
              <w:t>=</w:t>
            </w:r>
            <w:r w:rsidRPr="00D328B3">
              <w:rPr>
                <w:rFonts w:ascii="宋体" w:hAnsi="宋体" w:cs="宋体" w:hint="eastAsia"/>
                <w:color w:val="000000" w:themeColor="text1"/>
                <w:kern w:val="0"/>
                <w:szCs w:val="21"/>
                <w:u w:val="single"/>
                <w:lang w:val="zh-CN"/>
              </w:rPr>
              <w:t>技术分</w:t>
            </w:r>
            <w:r w:rsidRPr="00D328B3">
              <w:rPr>
                <w:rFonts w:ascii="宋体" w:hAnsi="宋体" w:cs="宋体" w:hint="eastAsia"/>
                <w:color w:val="000000" w:themeColor="text1"/>
                <w:kern w:val="0"/>
                <w:szCs w:val="21"/>
                <w:u w:val="single"/>
              </w:rPr>
              <w:t>[</w:t>
            </w:r>
            <w:r w:rsidRPr="00D328B3">
              <w:rPr>
                <w:rFonts w:ascii="宋体" w:hAnsi="宋体" w:cs="宋体" w:hint="eastAsia"/>
                <w:color w:val="000000" w:themeColor="text1"/>
                <w:kern w:val="0"/>
                <w:szCs w:val="21"/>
                <w:u w:val="single"/>
              </w:rPr>
              <w:t>技术分</w:t>
            </w:r>
            <w:r w:rsidRPr="00D328B3">
              <w:rPr>
                <w:rFonts w:ascii="宋体" w:hAnsi="宋体" w:cs="宋体" w:hint="eastAsia"/>
                <w:color w:val="000000" w:themeColor="text1"/>
                <w:kern w:val="0"/>
                <w:szCs w:val="21"/>
                <w:u w:val="single"/>
              </w:rPr>
              <w:t>=</w:t>
            </w:r>
            <w:r w:rsidRPr="00D328B3">
              <w:rPr>
                <w:rFonts w:ascii="宋体" w:hAnsi="宋体" w:cs="宋体" w:hint="eastAsia"/>
                <w:color w:val="000000" w:themeColor="text1"/>
                <w:kern w:val="0"/>
                <w:szCs w:val="21"/>
                <w:u w:val="single"/>
              </w:rPr>
              <w:t>施工组织设计（</w:t>
            </w:r>
            <w:r w:rsidRPr="00D328B3">
              <w:rPr>
                <w:rFonts w:ascii="宋体" w:hAnsi="宋体" w:cs="宋体" w:hint="eastAsia"/>
                <w:color w:val="000000" w:themeColor="text1"/>
                <w:kern w:val="0"/>
                <w:szCs w:val="21"/>
                <w:u w:val="single"/>
              </w:rPr>
              <w:t>30</w:t>
            </w:r>
            <w:r w:rsidRPr="00D328B3">
              <w:rPr>
                <w:rFonts w:ascii="宋体" w:hAnsi="宋体" w:cs="宋体" w:hint="eastAsia"/>
                <w:color w:val="000000" w:themeColor="text1"/>
                <w:kern w:val="0"/>
                <w:szCs w:val="21"/>
                <w:u w:val="single"/>
              </w:rPr>
              <w:t>分）＋项目组织管理机构能力（</w:t>
            </w:r>
            <w:r w:rsidRPr="00D328B3">
              <w:rPr>
                <w:rFonts w:ascii="宋体" w:hAnsi="宋体" w:cs="宋体" w:hint="eastAsia"/>
                <w:color w:val="000000" w:themeColor="text1"/>
                <w:kern w:val="0"/>
                <w:szCs w:val="21"/>
                <w:u w:val="single"/>
              </w:rPr>
              <w:t>40</w:t>
            </w:r>
            <w:r w:rsidRPr="00D328B3">
              <w:rPr>
                <w:rFonts w:ascii="宋体" w:hAnsi="宋体" w:cs="宋体" w:hint="eastAsia"/>
                <w:color w:val="000000" w:themeColor="text1"/>
                <w:kern w:val="0"/>
                <w:szCs w:val="21"/>
                <w:u w:val="single"/>
              </w:rPr>
              <w:t>分）＋企业资信（</w:t>
            </w:r>
            <w:r w:rsidRPr="00D328B3">
              <w:rPr>
                <w:rFonts w:ascii="宋体" w:hAnsi="宋体" w:cs="宋体" w:hint="eastAsia"/>
                <w:color w:val="000000" w:themeColor="text1"/>
                <w:kern w:val="0"/>
                <w:szCs w:val="21"/>
                <w:u w:val="single"/>
              </w:rPr>
              <w:t>30</w:t>
            </w:r>
            <w:r w:rsidRPr="00D328B3">
              <w:rPr>
                <w:rFonts w:ascii="宋体" w:hAnsi="宋体" w:cs="宋体" w:hint="eastAsia"/>
                <w:color w:val="000000" w:themeColor="text1"/>
                <w:kern w:val="0"/>
                <w:szCs w:val="21"/>
                <w:u w:val="single"/>
              </w:rPr>
              <w:t>分）</w:t>
            </w:r>
            <w:r w:rsidRPr="00D328B3">
              <w:rPr>
                <w:rFonts w:ascii="宋体" w:hAnsi="宋体" w:cs="宋体" w:hint="eastAsia"/>
                <w:color w:val="000000" w:themeColor="text1"/>
                <w:kern w:val="0"/>
                <w:szCs w:val="21"/>
                <w:u w:val="single"/>
              </w:rPr>
              <w:t>]</w:t>
            </w:r>
            <w:r w:rsidRPr="00D328B3">
              <w:rPr>
                <w:rFonts w:ascii="宋体" w:hAnsi="宋体" w:cs="宋体" w:hint="eastAsia"/>
                <w:color w:val="000000" w:themeColor="text1"/>
                <w:kern w:val="0"/>
                <w:szCs w:val="21"/>
                <w:u w:val="single"/>
                <w:lang w:val="zh-CN"/>
              </w:rPr>
              <w:t>×权重</w:t>
            </w:r>
            <w:r w:rsidRPr="00D328B3">
              <w:rPr>
                <w:rFonts w:ascii="宋体" w:hAnsi="宋体" w:cs="宋体" w:hint="eastAsia"/>
                <w:color w:val="000000" w:themeColor="text1"/>
                <w:kern w:val="0"/>
                <w:szCs w:val="21"/>
                <w:u w:val="single"/>
                <w:lang w:val="zh-CN"/>
              </w:rPr>
              <w:t>80%+</w:t>
            </w:r>
            <w:r w:rsidRPr="00D328B3">
              <w:rPr>
                <w:rFonts w:ascii="宋体" w:hAnsi="宋体" w:cs="宋体" w:hint="eastAsia"/>
                <w:color w:val="000000" w:themeColor="text1"/>
                <w:kern w:val="0"/>
                <w:szCs w:val="21"/>
                <w:u w:val="single"/>
                <w:lang w:val="zh-CN"/>
              </w:rPr>
              <w:t>企业综合诚信评价得分×权重</w:t>
            </w:r>
            <w:r w:rsidRPr="00D328B3">
              <w:rPr>
                <w:rFonts w:ascii="宋体" w:hAnsi="宋体" w:cs="宋体" w:hint="eastAsia"/>
                <w:color w:val="000000" w:themeColor="text1"/>
                <w:kern w:val="0"/>
                <w:szCs w:val="21"/>
                <w:u w:val="single"/>
                <w:lang w:val="zh-CN"/>
              </w:rPr>
              <w:t>20%</w:t>
            </w:r>
          </w:p>
        </w:tc>
      </w:tr>
      <w:tr w:rsidR="00D328B3" w:rsidRPr="00D328B3">
        <w:tc>
          <w:tcPr>
            <w:tcW w:w="701" w:type="dxa"/>
            <w:vMerge w:val="restart"/>
            <w:tcBorders>
              <w:top w:val="single" w:sz="4" w:space="0" w:color="auto"/>
              <w:left w:val="doub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28</w:t>
            </w:r>
          </w:p>
        </w:tc>
        <w:tc>
          <w:tcPr>
            <w:tcW w:w="898" w:type="dxa"/>
            <w:vMerge w:val="restart"/>
            <w:tcBorders>
              <w:top w:val="single" w:sz="4" w:space="0" w:color="auto"/>
              <w:left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评标委员会人数</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rPr>
              <w:t>评标委员会由招标人依法组建。</w:t>
            </w:r>
            <w:r w:rsidRPr="00D328B3">
              <w:rPr>
                <w:rFonts w:ascii="宋体" w:hAnsi="宋体" w:cs="宋体" w:hint="eastAsia"/>
                <w:color w:val="000000" w:themeColor="text1"/>
                <w:szCs w:val="21"/>
                <w:u w:val="single"/>
              </w:rPr>
              <w:t>招标代理机构应严格按照《广东省政务服务和数据管理局关于印发广东省综合评标评审专家库评标专家劳务报酬管理办法的通知》（粤政数〔</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11</w:t>
            </w:r>
            <w:r w:rsidRPr="00D328B3">
              <w:rPr>
                <w:rFonts w:ascii="宋体" w:hAnsi="宋体" w:cs="宋体" w:hint="eastAsia"/>
                <w:color w:val="000000" w:themeColor="text1"/>
                <w:szCs w:val="21"/>
                <w:u w:val="single"/>
              </w:rPr>
              <w:t>号）的规定向评标专家支付酬金，不得额外支付费用。评标专家对符合《广东省政务服务和数据管理局关于印发广东省综合评标评审专家库评标专家劳务报酬管理办法的通知》（粤政数〔</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11</w:t>
            </w:r>
            <w:r w:rsidRPr="00D328B3">
              <w:rPr>
                <w:rFonts w:ascii="宋体" w:hAnsi="宋体" w:cs="宋体" w:hint="eastAsia"/>
                <w:color w:val="000000" w:themeColor="text1"/>
                <w:szCs w:val="21"/>
                <w:u w:val="single"/>
              </w:rPr>
              <w:t>号）的规定计取的专家报酬不得有异议。（如有最新规定按新规执行）</w:t>
            </w:r>
          </w:p>
          <w:p w:rsidR="00527236" w:rsidRPr="00D328B3" w:rsidRDefault="00D328B3">
            <w:pPr>
              <w:spacing w:line="288" w:lineRule="auto"/>
              <w:rPr>
                <w:color w:val="000000" w:themeColor="text1"/>
              </w:rPr>
            </w:pPr>
            <w:r w:rsidRPr="00D328B3">
              <w:rPr>
                <w:rFonts w:ascii="宋体" w:hAnsi="宋体" w:cs="宋体" w:hint="eastAsia"/>
                <w:color w:val="000000" w:themeColor="text1"/>
                <w:szCs w:val="21"/>
                <w:u w:val="single"/>
              </w:rPr>
              <w:t>备注：招标人可以根据项目需要，先随机抽取所需数量两倍或以上的评标专家至评标场所后，再随机抽取参评专家。未被抽中的专家应服从招标人和交易服务机构的安排，不得干扰评标工作。</w:t>
            </w:r>
          </w:p>
        </w:tc>
      </w:tr>
      <w:tr w:rsidR="00D328B3" w:rsidRPr="00D328B3">
        <w:trPr>
          <w:trHeight w:val="491"/>
        </w:trPr>
        <w:tc>
          <w:tcPr>
            <w:tcW w:w="701" w:type="dxa"/>
            <w:vMerge/>
            <w:tcBorders>
              <w:left w:val="doub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898" w:type="dxa"/>
            <w:vMerge/>
            <w:tcBorders>
              <w:left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定标委员会人数</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定标委员会由招标人依法组建，成员数量为</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人。</w:t>
            </w:r>
          </w:p>
        </w:tc>
      </w:tr>
      <w:tr w:rsidR="00D328B3" w:rsidRPr="00D328B3">
        <w:tc>
          <w:tcPr>
            <w:tcW w:w="701" w:type="dxa"/>
            <w:vMerge/>
            <w:tcBorders>
              <w:left w:val="doub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898" w:type="dxa"/>
            <w:vMerge/>
            <w:tcBorders>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监督小组人数</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定标监督小组由招标人组建，人数为</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人。</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29</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企业综合诚信评价分数</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本项目投标人的综合诚信评价</w:t>
            </w:r>
            <w:r w:rsidRPr="00D328B3">
              <w:rPr>
                <w:rFonts w:ascii="宋体" w:hAnsi="宋体" w:cs="宋体" w:hint="eastAsia"/>
                <w:color w:val="000000" w:themeColor="text1"/>
                <w:szCs w:val="21"/>
              </w:rPr>
              <w:t>分数</w:t>
            </w:r>
            <w:r w:rsidRPr="00D328B3">
              <w:rPr>
                <w:rFonts w:ascii="宋体" w:hAnsi="宋体" w:cs="宋体" w:hint="eastAsia"/>
                <w:color w:val="000000" w:themeColor="text1"/>
                <w:szCs w:val="21"/>
                <w:u w:val="single"/>
              </w:rPr>
              <w:t>按广州交易集团有限公司（广州公共资源交易中心）门户网站</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信用信息</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广州市住房和城乡建设局诚信综合评价专栏</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“施工企业”专栏（</w:t>
            </w:r>
            <w:r w:rsidRPr="00D328B3">
              <w:rPr>
                <w:rFonts w:ascii="宋体" w:hAnsi="宋体" w:cs="宋体" w:hint="eastAsia"/>
                <w:color w:val="000000" w:themeColor="text1"/>
                <w:szCs w:val="21"/>
                <w:u w:val="single"/>
              </w:rPr>
              <w:t>http://121.8.226.218:8081/eval/evalGateWay/list?typeC</w:t>
            </w:r>
            <w:r w:rsidRPr="00D328B3">
              <w:rPr>
                <w:rFonts w:ascii="宋体" w:hAnsi="宋体" w:cs="宋体" w:hint="eastAsia"/>
                <w:color w:val="000000" w:themeColor="text1"/>
                <w:szCs w:val="21"/>
                <w:u w:val="single"/>
              </w:rPr>
              <w:lastRenderedPageBreak/>
              <w:t>ode=CONSTRUCTION</w:t>
            </w:r>
            <w:r w:rsidRPr="00D328B3">
              <w:rPr>
                <w:rFonts w:ascii="宋体" w:hAnsi="宋体" w:cs="宋体" w:hint="eastAsia"/>
                <w:color w:val="000000" w:themeColor="text1"/>
                <w:szCs w:val="21"/>
                <w:u w:val="single"/>
              </w:rPr>
              <w:t>）（若为联合体投标，以联合体主办方得分为准），投标截止当日公布的“施工</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房建排名”【即“施工企业房建诚信评价排名”】中的“</w:t>
            </w:r>
            <w:r w:rsidRPr="00D328B3">
              <w:rPr>
                <w:rFonts w:ascii="宋体" w:hAnsi="宋体" w:cs="宋体" w:hint="eastAsia"/>
                <w:color w:val="000000" w:themeColor="text1"/>
                <w:szCs w:val="21"/>
                <w:u w:val="single"/>
              </w:rPr>
              <w:t>60</w:t>
            </w:r>
            <w:r w:rsidRPr="00D328B3">
              <w:rPr>
                <w:rFonts w:ascii="宋体" w:hAnsi="宋体" w:cs="宋体" w:hint="eastAsia"/>
                <w:color w:val="000000" w:themeColor="text1"/>
                <w:szCs w:val="21"/>
                <w:u w:val="single"/>
              </w:rPr>
              <w:t>日诚信分（或</w:t>
            </w:r>
            <w:r w:rsidRPr="00D328B3">
              <w:rPr>
                <w:rFonts w:ascii="宋体" w:hAnsi="宋体" w:cs="宋体" w:hint="eastAsia"/>
                <w:color w:val="000000" w:themeColor="text1"/>
                <w:szCs w:val="21"/>
                <w:u w:val="single"/>
              </w:rPr>
              <w:t>60</w:t>
            </w:r>
            <w:r w:rsidRPr="00D328B3">
              <w:rPr>
                <w:rFonts w:ascii="宋体" w:hAnsi="宋体" w:cs="宋体" w:hint="eastAsia"/>
                <w:color w:val="000000" w:themeColor="text1"/>
                <w:szCs w:val="21"/>
                <w:u w:val="single"/>
              </w:rPr>
              <w:t>日得分）</w:t>
            </w:r>
            <w:r w:rsidRPr="00D328B3">
              <w:rPr>
                <w:rFonts w:ascii="宋体" w:hAnsi="宋体" w:cs="宋体" w:hint="eastAsia"/>
                <w:color w:val="000000" w:themeColor="text1"/>
                <w:szCs w:val="21"/>
                <w:u w:val="single"/>
              </w:rPr>
              <w:t>”为准。</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30</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napToGri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第二阶段投标人名次的排序方法（适用于办法一、办法二）</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strike/>
                <w:color w:val="000000" w:themeColor="text1"/>
                <w:szCs w:val="21"/>
                <w:u w:val="single"/>
              </w:rPr>
            </w:pPr>
            <w:r w:rsidRPr="00D328B3">
              <w:rPr>
                <w:rFonts w:ascii="宋体" w:hAnsi="宋体" w:cs="宋体" w:hint="eastAsia"/>
                <w:color w:val="000000" w:themeColor="text1"/>
                <w:szCs w:val="21"/>
                <w:u w:val="single"/>
              </w:rPr>
              <w:t>本项目不适用。</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31</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napToGri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经济分相同情况下的排序方法（适用于办法三、办法四）</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strike/>
                <w:color w:val="000000" w:themeColor="text1"/>
                <w:szCs w:val="21"/>
                <w:u w:val="single"/>
              </w:rPr>
            </w:pPr>
            <w:r w:rsidRPr="00D328B3">
              <w:rPr>
                <w:rFonts w:ascii="宋体" w:hAnsi="宋体" w:cs="宋体" w:hint="eastAsia"/>
                <w:color w:val="000000" w:themeColor="text1"/>
                <w:szCs w:val="21"/>
                <w:u w:val="single"/>
              </w:rPr>
              <w:t>本项目不适用。</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32</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第二阶段投标人名次的排序方法（适用于办法五、办法六）</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b/>
                <w:bCs/>
                <w:color w:val="000000" w:themeColor="text1"/>
                <w:szCs w:val="21"/>
              </w:rPr>
            </w:pPr>
            <w:r w:rsidRPr="00D328B3">
              <w:rPr>
                <w:rFonts w:ascii="宋体" w:hAnsi="宋体" w:cs="宋体" w:hint="eastAsia"/>
                <w:b/>
                <w:bCs/>
                <w:color w:val="000000" w:themeColor="text1"/>
                <w:szCs w:val="21"/>
              </w:rPr>
              <w:t>（</w:t>
            </w:r>
            <w:r w:rsidRPr="00D328B3">
              <w:rPr>
                <w:rFonts w:ascii="宋体" w:hAnsi="宋体" w:cs="宋体" w:hint="eastAsia"/>
                <w:b/>
                <w:bCs/>
                <w:color w:val="000000" w:themeColor="text1"/>
                <w:szCs w:val="21"/>
              </w:rPr>
              <w:t>1</w:t>
            </w:r>
            <w:r w:rsidRPr="00D328B3">
              <w:rPr>
                <w:rFonts w:ascii="宋体" w:hAnsi="宋体" w:cs="宋体" w:hint="eastAsia"/>
                <w:b/>
                <w:bCs/>
                <w:color w:val="000000" w:themeColor="text1"/>
                <w:szCs w:val="21"/>
              </w:rPr>
              <w:t>）确定投标总报价低于成本警示价的投标人的排序：</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①对于投标总报价低于成本警示价的投标人，不参加经济标的详细评审，但需参加技术标的详细评审并排序、经济标有效性审查。</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②投标总报价低于成本警示价的投标人，</w:t>
            </w:r>
            <w:r w:rsidRPr="00D328B3">
              <w:rPr>
                <w:rFonts w:ascii="宋体" w:hAnsi="宋体" w:cs="宋体" w:hint="eastAsia"/>
                <w:b/>
                <w:color w:val="000000" w:themeColor="text1"/>
                <w:szCs w:val="21"/>
              </w:rPr>
              <w:t>按照“总得分</w:t>
            </w:r>
            <w:r w:rsidRPr="00D328B3">
              <w:rPr>
                <w:rFonts w:ascii="宋体" w:hAnsi="宋体" w:cs="宋体" w:hint="eastAsia"/>
                <w:b/>
                <w:color w:val="000000" w:themeColor="text1"/>
                <w:szCs w:val="21"/>
              </w:rPr>
              <w:t>=</w:t>
            </w:r>
            <w:r w:rsidRPr="00D328B3">
              <w:rPr>
                <w:rFonts w:ascii="宋体" w:hAnsi="宋体" w:cs="宋体" w:hint="eastAsia"/>
                <w:b/>
                <w:color w:val="000000" w:themeColor="text1"/>
                <w:szCs w:val="21"/>
              </w:rPr>
              <w:t>第一阶段得分”的公式，计算各有效投标文件的总得分，并按照总得分从高到低排序。总得分相同的投标文件，以投标总报价较低的排前；总得分与投标总报价均相同的投标文件，以技术分较高的排前；总得分、投标总报价与技术分均相同，以企业综合诚信评价得分较高的排前</w:t>
            </w:r>
            <w:r w:rsidRPr="00D328B3">
              <w:rPr>
                <w:rFonts w:ascii="宋体" w:hAnsi="宋体" w:cs="宋体" w:hint="eastAsia"/>
                <w:color w:val="000000" w:themeColor="text1"/>
                <w:szCs w:val="21"/>
              </w:rPr>
              <w:t>；如仍存在相同情况，则对具有相同情况的投标人，由评标委员会采用记名投票方式，确定投标总报价低于成本警示价的投标人排序。</w:t>
            </w:r>
          </w:p>
          <w:p w:rsidR="00527236" w:rsidRPr="00D328B3" w:rsidRDefault="00D328B3">
            <w:pPr>
              <w:spacing w:line="288" w:lineRule="auto"/>
              <w:rPr>
                <w:rFonts w:ascii="宋体" w:hAnsi="宋体" w:cs="宋体"/>
                <w:b/>
                <w:bCs/>
                <w:color w:val="000000" w:themeColor="text1"/>
                <w:szCs w:val="21"/>
              </w:rPr>
            </w:pPr>
            <w:r w:rsidRPr="00D328B3">
              <w:rPr>
                <w:rFonts w:ascii="宋体" w:hAnsi="宋体" w:cs="宋体" w:hint="eastAsia"/>
                <w:b/>
                <w:bCs/>
                <w:color w:val="000000" w:themeColor="text1"/>
                <w:szCs w:val="21"/>
              </w:rPr>
              <w:t>（</w:t>
            </w:r>
            <w:r w:rsidRPr="00D328B3">
              <w:rPr>
                <w:rFonts w:ascii="宋体" w:hAnsi="宋体" w:cs="宋体" w:hint="eastAsia"/>
                <w:b/>
                <w:bCs/>
                <w:color w:val="000000" w:themeColor="text1"/>
                <w:szCs w:val="21"/>
              </w:rPr>
              <w:t>2</w:t>
            </w:r>
            <w:r w:rsidRPr="00D328B3">
              <w:rPr>
                <w:rFonts w:ascii="宋体" w:hAnsi="宋体" w:cs="宋体" w:hint="eastAsia"/>
                <w:b/>
                <w:bCs/>
                <w:color w:val="000000" w:themeColor="text1"/>
                <w:szCs w:val="21"/>
              </w:rPr>
              <w:t>）确定投标总报价不低于成本警示价的投标人排序：</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①对于投标总报价不低于成本警示价的投标人，需要参加技术标、经济标的详细评审并排序。</w:t>
            </w:r>
            <w:r w:rsidRPr="00D328B3">
              <w:rPr>
                <w:rFonts w:ascii="宋体" w:hAnsi="宋体" w:cs="宋体" w:hint="eastAsia"/>
                <w:b/>
                <w:color w:val="000000" w:themeColor="text1"/>
                <w:szCs w:val="21"/>
              </w:rPr>
              <w:t>按照“总得分</w:t>
            </w:r>
            <w:r w:rsidRPr="00D328B3">
              <w:rPr>
                <w:rFonts w:ascii="宋体" w:hAnsi="宋体" w:cs="宋体" w:hint="eastAsia"/>
                <w:b/>
                <w:color w:val="000000" w:themeColor="text1"/>
                <w:szCs w:val="21"/>
              </w:rPr>
              <w:t>=</w:t>
            </w:r>
            <w:r w:rsidRPr="00D328B3">
              <w:rPr>
                <w:rFonts w:ascii="宋体" w:hAnsi="宋体" w:cs="宋体" w:hint="eastAsia"/>
                <w:b/>
                <w:color w:val="000000" w:themeColor="text1"/>
                <w:szCs w:val="21"/>
              </w:rPr>
              <w:t>技术分×技术分权重（</w:t>
            </w:r>
            <w:r w:rsidRPr="00D328B3">
              <w:rPr>
                <w:rFonts w:ascii="宋体" w:hAnsi="宋体" w:cs="宋体" w:hint="eastAsia"/>
                <w:b/>
                <w:color w:val="000000" w:themeColor="text1"/>
                <w:szCs w:val="21"/>
              </w:rPr>
              <w:t>20%</w:t>
            </w:r>
            <w:r w:rsidRPr="00D328B3">
              <w:rPr>
                <w:rFonts w:ascii="宋体" w:hAnsi="宋体" w:cs="宋体" w:hint="eastAsia"/>
                <w:b/>
                <w:color w:val="000000" w:themeColor="text1"/>
                <w:szCs w:val="21"/>
              </w:rPr>
              <w:t>）</w:t>
            </w:r>
            <w:r w:rsidRPr="00D328B3">
              <w:rPr>
                <w:rFonts w:ascii="宋体" w:hAnsi="宋体" w:cs="宋体" w:hint="eastAsia"/>
                <w:b/>
                <w:color w:val="000000" w:themeColor="text1"/>
                <w:szCs w:val="21"/>
              </w:rPr>
              <w:t>+</w:t>
            </w:r>
            <w:r w:rsidRPr="00D328B3">
              <w:rPr>
                <w:rFonts w:ascii="宋体" w:hAnsi="宋体" w:cs="宋体" w:hint="eastAsia"/>
                <w:b/>
                <w:color w:val="000000" w:themeColor="text1"/>
                <w:szCs w:val="21"/>
              </w:rPr>
              <w:t>经济分×经济分权重（</w:t>
            </w:r>
            <w:r w:rsidRPr="00D328B3">
              <w:rPr>
                <w:rFonts w:ascii="宋体" w:hAnsi="宋体" w:cs="宋体" w:hint="eastAsia"/>
                <w:b/>
                <w:color w:val="000000" w:themeColor="text1"/>
                <w:szCs w:val="21"/>
              </w:rPr>
              <w:t>80%</w:t>
            </w:r>
            <w:r w:rsidRPr="00D328B3">
              <w:rPr>
                <w:rFonts w:ascii="宋体" w:hAnsi="宋体" w:cs="宋体" w:hint="eastAsia"/>
                <w:b/>
                <w:color w:val="000000" w:themeColor="text1"/>
                <w:szCs w:val="21"/>
              </w:rPr>
              <w:t>）”的公式，计算各有效投标文件的总得分，并按照总得分从高到低排序。总得分相同的投标文件，以投标总报价较低的排前；总得分与投标总报价均相同的投标文件，以技术分较高的排前；总得分、投标总报价与技术分均相同，以企业综合诚信评价得分较高的排前；</w:t>
            </w:r>
            <w:r w:rsidRPr="00D328B3">
              <w:rPr>
                <w:rFonts w:ascii="宋体" w:hAnsi="宋体" w:cs="宋体" w:hint="eastAsia"/>
                <w:color w:val="000000" w:themeColor="text1"/>
                <w:szCs w:val="21"/>
              </w:rPr>
              <w:t>如仍存在相同情况，则对具有相同情况的投标人，由评标委员会采用记名投票方式，确定投标总报价不低于成本警示价的投标人排序。</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注：记名投票方式确定排序的具体操作步骤为：由评标委员会对出现该情况的投标人采取记名投票</w:t>
            </w:r>
            <w:r w:rsidRPr="00D328B3">
              <w:rPr>
                <w:rFonts w:ascii="宋体" w:hAnsi="宋体" w:cs="宋体" w:hint="eastAsia"/>
                <w:color w:val="000000" w:themeColor="text1"/>
                <w:szCs w:val="21"/>
              </w:rPr>
              <w:t>的方式确定，按得票数从高到低排列先后次序，以得票数高的排前，根据得票数高低确定合格中标候选人排序。</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33</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13.4</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lastRenderedPageBreak/>
              <w:t>13.5.2</w:t>
            </w: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合同价款的调整</w:t>
            </w:r>
            <w:r w:rsidRPr="00D328B3">
              <w:rPr>
                <w:rFonts w:ascii="宋体" w:hAnsi="宋体" w:cs="宋体" w:hint="eastAsia"/>
                <w:color w:val="000000" w:themeColor="text1"/>
                <w:szCs w:val="21"/>
              </w:rPr>
              <w:lastRenderedPageBreak/>
              <w:t>办法</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lastRenderedPageBreak/>
              <w:t>详见招标文件及相关合同条款。</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34</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kern w:val="0"/>
                <w:szCs w:val="21"/>
                <w:lang w:val="zh-CN"/>
              </w:rPr>
              <w:t>建设工程质量检测单位</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widowControl/>
              <w:spacing w:line="288" w:lineRule="auto"/>
              <w:jc w:val="left"/>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建设单位和中标人均不得委托近二年（从招标公告发布年度起逆推</w:t>
            </w:r>
            <w:r w:rsidRPr="00D328B3">
              <w:rPr>
                <w:rFonts w:ascii="宋体" w:hAnsi="宋体" w:cs="宋体" w:hint="eastAsia"/>
                <w:color w:val="000000" w:themeColor="text1"/>
                <w:kern w:val="0"/>
                <w:szCs w:val="21"/>
                <w:lang w:val="zh-CN"/>
              </w:rPr>
              <w:t>2</w:t>
            </w:r>
            <w:r w:rsidRPr="00D328B3">
              <w:rPr>
                <w:rFonts w:ascii="宋体" w:hAnsi="宋体" w:cs="宋体" w:hint="eastAsia"/>
                <w:color w:val="000000" w:themeColor="text1"/>
                <w:kern w:val="0"/>
                <w:szCs w:val="21"/>
                <w:lang w:val="zh-CN"/>
              </w:rPr>
              <w:t>年的</w:t>
            </w:r>
            <w:r w:rsidRPr="00D328B3">
              <w:rPr>
                <w:rFonts w:ascii="宋体" w:hAnsi="宋体" w:cs="宋体" w:hint="eastAsia"/>
                <w:color w:val="000000" w:themeColor="text1"/>
                <w:kern w:val="0"/>
                <w:szCs w:val="21"/>
                <w:lang w:val="zh-CN"/>
              </w:rPr>
              <w:t>1</w:t>
            </w:r>
            <w:r w:rsidRPr="00D328B3">
              <w:rPr>
                <w:rFonts w:ascii="宋体" w:hAnsi="宋体" w:cs="宋体" w:hint="eastAsia"/>
                <w:color w:val="000000" w:themeColor="text1"/>
                <w:kern w:val="0"/>
                <w:szCs w:val="21"/>
                <w:lang w:val="zh-CN"/>
              </w:rPr>
              <w:t>月</w:t>
            </w:r>
            <w:r w:rsidRPr="00D328B3">
              <w:rPr>
                <w:rFonts w:ascii="宋体" w:hAnsi="宋体" w:cs="宋体" w:hint="eastAsia"/>
                <w:color w:val="000000" w:themeColor="text1"/>
                <w:kern w:val="0"/>
                <w:szCs w:val="21"/>
                <w:lang w:val="zh-CN"/>
              </w:rPr>
              <w:t>1</w:t>
            </w:r>
            <w:r w:rsidRPr="00D328B3">
              <w:rPr>
                <w:rFonts w:ascii="宋体" w:hAnsi="宋体" w:cs="宋体" w:hint="eastAsia"/>
                <w:color w:val="000000" w:themeColor="text1"/>
                <w:kern w:val="0"/>
                <w:szCs w:val="21"/>
                <w:lang w:val="zh-CN"/>
              </w:rPr>
              <w:t>日起至投标截止时间止）因伪造检测数据、出具虚假检测报告被各级建设行政主管部门或市场监督管理部门行政处罚或通报的检测单位负责本项目的检测工作。</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35</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分包</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kern w:val="0"/>
                <w:szCs w:val="21"/>
                <w:lang w:val="zh-CN"/>
              </w:rPr>
            </w:pPr>
            <w:r w:rsidRPr="00D328B3">
              <w:rPr>
                <w:rFonts w:ascii="宋体" w:hAnsi="宋体" w:cs="宋体" w:hint="eastAsia"/>
                <w:color w:val="000000" w:themeColor="text1"/>
                <w:kern w:val="0"/>
                <w:szCs w:val="21"/>
                <w:lang w:val="zh-CN"/>
              </w:rPr>
              <w:t>□不允许；</w:t>
            </w:r>
          </w:p>
          <w:p w:rsidR="00527236" w:rsidRPr="00D328B3" w:rsidRDefault="00D328B3">
            <w:pPr>
              <w:spacing w:line="276" w:lineRule="auto"/>
              <w:rPr>
                <w:rFonts w:ascii="宋体" w:hAnsi="宋体"/>
                <w:color w:val="000000" w:themeColor="text1"/>
                <w:kern w:val="0"/>
                <w:szCs w:val="21"/>
                <w:u w:val="single"/>
                <w:lang w:val="zh-CN"/>
              </w:rPr>
            </w:pPr>
            <w:r w:rsidRPr="00D328B3">
              <w:rPr>
                <w:rFonts w:ascii="宋体" w:hAnsi="宋体" w:cs="宋体" w:hint="eastAsia"/>
                <w:color w:val="000000" w:themeColor="text1"/>
              </w:rPr>
              <w:t>■</w:t>
            </w:r>
            <w:r w:rsidRPr="00D328B3">
              <w:rPr>
                <w:rFonts w:ascii="宋体" w:hAnsi="宋体" w:cs="宋体" w:hint="eastAsia"/>
                <w:color w:val="000000" w:themeColor="text1"/>
                <w:kern w:val="0"/>
                <w:szCs w:val="21"/>
                <w:lang w:val="zh-CN"/>
              </w:rPr>
              <w:t>允许：</w:t>
            </w:r>
            <w:r w:rsidRPr="00D328B3">
              <w:rPr>
                <w:rFonts w:ascii="宋体" w:hAnsi="宋体" w:hint="eastAsia"/>
                <w:color w:val="000000" w:themeColor="text1"/>
                <w:kern w:val="0"/>
                <w:szCs w:val="21"/>
                <w:lang w:val="zh-CN"/>
              </w:rPr>
              <w:t>分包内容要求：</w:t>
            </w:r>
            <w:r w:rsidRPr="00D328B3">
              <w:rPr>
                <w:rFonts w:ascii="宋体" w:hAnsi="宋体" w:cs="宋体" w:hint="eastAsia"/>
                <w:color w:val="000000" w:themeColor="text1"/>
                <w:szCs w:val="21"/>
                <w:u w:val="single"/>
                <w:lang w:val="zh-CN"/>
              </w:rPr>
              <w:t>依法分包，具体按照合同约定并经招标人同意</w:t>
            </w:r>
            <w:r w:rsidRPr="00D328B3">
              <w:rPr>
                <w:rFonts w:ascii="宋体" w:hAnsi="宋体" w:cs="宋体" w:hint="eastAsia"/>
                <w:color w:val="000000" w:themeColor="text1"/>
                <w:szCs w:val="21"/>
                <w:u w:val="single"/>
              </w:rPr>
              <w:t>。</w:t>
            </w:r>
          </w:p>
          <w:p w:rsidR="00527236" w:rsidRPr="00D328B3" w:rsidRDefault="00D328B3">
            <w:pPr>
              <w:spacing w:line="276" w:lineRule="auto"/>
              <w:ind w:firstLineChars="400" w:firstLine="840"/>
              <w:rPr>
                <w:rFonts w:ascii="宋体" w:hAnsi="宋体" w:cs="宋体"/>
                <w:color w:val="000000" w:themeColor="text1"/>
                <w:szCs w:val="21"/>
                <w:u w:val="single"/>
              </w:rPr>
            </w:pPr>
            <w:r w:rsidRPr="00D328B3">
              <w:rPr>
                <w:rFonts w:ascii="宋体" w:hAnsi="宋体" w:hint="eastAsia"/>
                <w:color w:val="000000" w:themeColor="text1"/>
                <w:kern w:val="0"/>
                <w:szCs w:val="21"/>
                <w:lang w:val="zh-CN"/>
              </w:rPr>
              <w:t>分包金额要求：</w:t>
            </w:r>
            <w:r w:rsidRPr="00D328B3">
              <w:rPr>
                <w:rFonts w:ascii="宋体" w:hAnsi="宋体" w:cs="宋体" w:hint="eastAsia"/>
                <w:color w:val="000000" w:themeColor="text1"/>
                <w:szCs w:val="21"/>
                <w:u w:val="single"/>
              </w:rPr>
              <w:t>按照合同约定并经招标人同意。</w:t>
            </w:r>
          </w:p>
          <w:p w:rsidR="00527236" w:rsidRPr="00D328B3" w:rsidRDefault="00D328B3">
            <w:pPr>
              <w:spacing w:line="276" w:lineRule="auto"/>
              <w:ind w:firstLineChars="400" w:firstLine="840"/>
              <w:rPr>
                <w:rFonts w:ascii="宋体" w:hAnsi="宋体"/>
                <w:color w:val="000000" w:themeColor="text1"/>
                <w:kern w:val="0"/>
                <w:szCs w:val="21"/>
                <w:lang w:val="zh-CN"/>
              </w:rPr>
            </w:pPr>
            <w:r w:rsidRPr="00D328B3">
              <w:rPr>
                <w:rFonts w:ascii="宋体" w:hAnsi="宋体" w:hint="eastAsia"/>
                <w:color w:val="000000" w:themeColor="text1"/>
                <w:kern w:val="0"/>
                <w:szCs w:val="21"/>
                <w:lang w:val="zh-CN"/>
              </w:rPr>
              <w:t>对分包人的资质要求：</w:t>
            </w:r>
            <w:r w:rsidRPr="00D328B3">
              <w:rPr>
                <w:rFonts w:ascii="宋体" w:hAnsi="宋体" w:cs="宋体" w:hint="eastAsia"/>
                <w:color w:val="000000" w:themeColor="text1"/>
                <w:szCs w:val="21"/>
                <w:u w:val="single"/>
              </w:rPr>
              <w:t>符合有关法律法规和文件规定，并不得再次分包。</w:t>
            </w:r>
          </w:p>
          <w:p w:rsidR="00527236" w:rsidRPr="00D328B3" w:rsidRDefault="00D328B3">
            <w:pPr>
              <w:spacing w:line="276" w:lineRule="auto"/>
              <w:ind w:firstLineChars="400" w:firstLine="840"/>
              <w:rPr>
                <w:rFonts w:ascii="宋体" w:hAnsi="宋体" w:cs="宋体"/>
                <w:color w:val="000000" w:themeColor="text1"/>
                <w:kern w:val="0"/>
                <w:szCs w:val="21"/>
                <w:lang w:val="zh-CN"/>
              </w:rPr>
            </w:pPr>
            <w:r w:rsidRPr="00D328B3">
              <w:rPr>
                <w:rFonts w:ascii="宋体" w:hAnsi="宋体" w:hint="eastAsia"/>
                <w:color w:val="000000" w:themeColor="text1"/>
                <w:kern w:val="0"/>
                <w:szCs w:val="21"/>
                <w:lang w:val="zh-CN"/>
              </w:rPr>
              <w:t>对分包人的其他要求：</w:t>
            </w:r>
            <w:r w:rsidRPr="00D328B3">
              <w:rPr>
                <w:rFonts w:ascii="宋体" w:hAnsi="宋体" w:cs="宋体" w:hint="eastAsia"/>
                <w:color w:val="000000" w:themeColor="text1"/>
                <w:szCs w:val="21"/>
                <w:u w:val="single"/>
              </w:rPr>
              <w:t>按合同约定。</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36</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rPr>
            </w:pPr>
            <w:r w:rsidRPr="00D328B3">
              <w:rPr>
                <w:rFonts w:ascii="宋体" w:hAnsi="宋体" w:cs="宋体" w:hint="eastAsia"/>
                <w:color w:val="000000" w:themeColor="text1"/>
              </w:rPr>
              <w:t>电子招标投标解密失败及突发情况的补救</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ind w:leftChars="-13" w:left="-27" w:rightChars="-28" w:right="-59"/>
              <w:rPr>
                <w:rFonts w:ascii="宋体" w:hAnsi="宋体" w:cs="宋体"/>
                <w:color w:val="000000" w:themeColor="text1"/>
                <w:szCs w:val="21"/>
              </w:rPr>
            </w:pP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、按照广州交易集团有限公司（广州公共资源交易中心）交易平台关于全流程电子化项目的相关指南进行操作。详见：广州交易集团有限公司（广州公共资源交易中心）网站最新指引。</w:t>
            </w:r>
          </w:p>
          <w:p w:rsidR="00527236" w:rsidRPr="00D328B3" w:rsidRDefault="00D328B3">
            <w:pPr>
              <w:spacing w:line="288" w:lineRule="auto"/>
              <w:ind w:leftChars="-13" w:left="-27" w:rightChars="-28" w:right="-59"/>
              <w:rPr>
                <w:rFonts w:ascii="宋体" w:hAnsi="宋体" w:cs="宋体"/>
                <w:bCs/>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、提交投标文件光盘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备用：投标人可制作非加密</w:t>
            </w:r>
            <w:r w:rsidRPr="00D328B3">
              <w:rPr>
                <w:rFonts w:ascii="宋体" w:hAnsi="宋体" w:cs="宋体" w:hint="eastAsia"/>
                <w:color w:val="000000" w:themeColor="text1"/>
                <w:szCs w:val="21"/>
                <w:u w:val="single"/>
              </w:rPr>
              <w:t>盖章签字后</w:t>
            </w:r>
            <w:r w:rsidRPr="00D328B3">
              <w:rPr>
                <w:rFonts w:ascii="宋体" w:hAnsi="宋体" w:cs="宋体" w:hint="eastAsia"/>
                <w:color w:val="000000" w:themeColor="text1"/>
                <w:szCs w:val="21"/>
              </w:rPr>
              <w:t>的电子投标文件（</w:t>
            </w:r>
            <w:r w:rsidRPr="00D328B3">
              <w:rPr>
                <w:rFonts w:ascii="宋体" w:hAnsi="宋体" w:cs="宋体" w:hint="eastAsia"/>
                <w:color w:val="000000" w:themeColor="text1"/>
                <w:szCs w:val="21"/>
              </w:rPr>
              <w:t>PDF</w:t>
            </w:r>
            <w:r w:rsidRPr="00D328B3">
              <w:rPr>
                <w:rFonts w:ascii="宋体" w:hAnsi="宋体" w:cs="宋体" w:hint="eastAsia"/>
                <w:color w:val="000000" w:themeColor="text1"/>
                <w:szCs w:val="21"/>
              </w:rPr>
              <w:t>格式）刻入光盘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份），在投标须知前附表第</w:t>
            </w:r>
            <w:r w:rsidRPr="00D328B3">
              <w:rPr>
                <w:rFonts w:ascii="宋体" w:hAnsi="宋体" w:cs="宋体" w:hint="eastAsia"/>
                <w:color w:val="000000" w:themeColor="text1"/>
                <w:szCs w:val="21"/>
              </w:rPr>
              <w:t>18</w:t>
            </w:r>
            <w:r w:rsidRPr="00D328B3">
              <w:rPr>
                <w:rFonts w:ascii="宋体" w:hAnsi="宋体" w:cs="宋体" w:hint="eastAsia"/>
                <w:color w:val="000000" w:themeColor="text1"/>
                <w:szCs w:val="21"/>
              </w:rPr>
              <w:t>项规定的时间、地点提交备用。刻录好的投标文件光盘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密封在密封袋中，并在封口处加盖投标人单位公章。密封袋上应写明项目名称和招标人名称。递交的光盘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不得加密。光盘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无法读取或导入的，则视为未提交备用投标文件光盘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。如果投标人没有按规定通过交易平台网上递交电子投标文件的，不再读取提交的光盘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color w:val="000000" w:themeColor="text1"/>
                <w:szCs w:val="21"/>
              </w:rPr>
              <w:t>。</w:t>
            </w:r>
            <w:r w:rsidRPr="00D328B3">
              <w:rPr>
                <w:rFonts w:ascii="宋体" w:hAnsi="宋体" w:cs="宋体" w:hint="eastAsia"/>
                <w:bCs/>
                <w:color w:val="000000" w:themeColor="text1"/>
                <w:szCs w:val="21"/>
              </w:rPr>
              <w:t>投标人也可不提交备用光盘</w:t>
            </w:r>
            <w:r w:rsidRPr="00D328B3">
              <w:rPr>
                <w:rFonts w:ascii="宋体" w:hAnsi="宋体" w:hint="eastAsia"/>
                <w:color w:val="000000" w:themeColor="text1"/>
              </w:rPr>
              <w:t>（或</w:t>
            </w:r>
            <w:r w:rsidRPr="00D328B3">
              <w:rPr>
                <w:rFonts w:ascii="宋体" w:hAnsi="宋体" w:hint="eastAsia"/>
                <w:color w:val="000000" w:themeColor="text1"/>
              </w:rPr>
              <w:t>U</w:t>
            </w:r>
            <w:r w:rsidRPr="00D328B3">
              <w:rPr>
                <w:rFonts w:ascii="宋体" w:hAnsi="宋体" w:hint="eastAsia"/>
                <w:color w:val="000000" w:themeColor="text1"/>
              </w:rPr>
              <w:t>盘）</w:t>
            </w:r>
            <w:r w:rsidRPr="00D328B3">
              <w:rPr>
                <w:rFonts w:ascii="宋体" w:hAnsi="宋体" w:cs="宋体" w:hint="eastAsia"/>
                <w:bCs/>
                <w:color w:val="000000" w:themeColor="text1"/>
                <w:szCs w:val="21"/>
              </w:rPr>
              <w:t>。</w:t>
            </w:r>
          </w:p>
          <w:p w:rsidR="00527236" w:rsidRPr="00D328B3" w:rsidRDefault="00D328B3">
            <w:pPr>
              <w:spacing w:line="288" w:lineRule="auto"/>
              <w:ind w:leftChars="-13" w:left="-27" w:rightChars="-28" w:right="-59"/>
              <w:rPr>
                <w:rFonts w:ascii="宋体" w:hAnsi="宋体" w:cs="宋体"/>
                <w:color w:val="000000" w:themeColor="text1"/>
                <w:szCs w:val="21"/>
              </w:rPr>
            </w:pP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、补救方案</w:t>
            </w:r>
          </w:p>
          <w:p w:rsidR="00527236" w:rsidRPr="00D328B3" w:rsidRDefault="00D328B3">
            <w:pPr>
              <w:spacing w:line="288" w:lineRule="auto"/>
              <w:ind w:leftChars="-13" w:left="-27" w:rightChars="-28" w:right="-59"/>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）投标文件解密失败的补救方案：在规定时间内，因投标人之外原因（指网络瘫痪、服务器损坏、交易系统故障短期无法恢复）导致的电子投标文件解密失败，在开标现场读取光盘（或</w:t>
            </w:r>
            <w:r w:rsidRPr="00D328B3">
              <w:rPr>
                <w:rFonts w:ascii="宋体" w:hAnsi="宋体" w:cs="宋体" w:hint="eastAsia"/>
                <w:color w:val="000000" w:themeColor="text1"/>
                <w:szCs w:val="21"/>
              </w:rPr>
              <w:t>U</w:t>
            </w:r>
            <w:r w:rsidRPr="00D328B3">
              <w:rPr>
                <w:rFonts w:ascii="宋体" w:hAnsi="宋体" w:cs="宋体" w:hint="eastAsia"/>
                <w:color w:val="000000" w:themeColor="text1"/>
                <w:szCs w:val="21"/>
              </w:rPr>
              <w:t>盘）内容，继续开标程序。评标委员会对其投标文件的评审以光盘（或</w:t>
            </w:r>
            <w:r w:rsidRPr="00D328B3">
              <w:rPr>
                <w:rFonts w:ascii="宋体" w:hAnsi="宋体" w:cs="宋体" w:hint="eastAsia"/>
                <w:color w:val="000000" w:themeColor="text1"/>
                <w:szCs w:val="21"/>
              </w:rPr>
              <w:t>U</w:t>
            </w:r>
            <w:r w:rsidRPr="00D328B3">
              <w:rPr>
                <w:rFonts w:ascii="宋体" w:hAnsi="宋体" w:cs="宋体" w:hint="eastAsia"/>
                <w:color w:val="000000" w:themeColor="text1"/>
                <w:szCs w:val="21"/>
              </w:rPr>
              <w:t>盘）内容为准。因投标人之外原因解密失败且未递交电子光盘（或</w:t>
            </w:r>
            <w:r w:rsidRPr="00D328B3">
              <w:rPr>
                <w:rFonts w:ascii="宋体" w:hAnsi="宋体" w:cs="宋体" w:hint="eastAsia"/>
                <w:color w:val="000000" w:themeColor="text1"/>
                <w:szCs w:val="21"/>
              </w:rPr>
              <w:t>U</w:t>
            </w:r>
            <w:r w:rsidRPr="00D328B3">
              <w:rPr>
                <w:rFonts w:ascii="宋体" w:hAnsi="宋体" w:cs="宋体" w:hint="eastAsia"/>
                <w:color w:val="000000" w:themeColor="text1"/>
                <w:szCs w:val="21"/>
              </w:rPr>
              <w:t>盘）的，视为撤回投标文件。</w:t>
            </w:r>
          </w:p>
          <w:p w:rsidR="00527236" w:rsidRPr="00D328B3" w:rsidRDefault="00D328B3">
            <w:pPr>
              <w:spacing w:line="288" w:lineRule="auto"/>
              <w:ind w:leftChars="-13" w:left="-27" w:rightChars="-28" w:right="-59"/>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）评标时突发情况的补救方案：若遇不可抗力发生（指网络瘫痪、服务器损坏、交易系统故障短期无法恢复等因素），由评标委员会开启投标人递交的全部投标文件光盘（或</w:t>
            </w:r>
            <w:r w:rsidRPr="00D328B3">
              <w:rPr>
                <w:rFonts w:ascii="宋体" w:hAnsi="宋体" w:cs="宋体" w:hint="eastAsia"/>
                <w:color w:val="000000" w:themeColor="text1"/>
                <w:szCs w:val="21"/>
              </w:rPr>
              <w:t>U</w:t>
            </w:r>
            <w:r w:rsidRPr="00D328B3">
              <w:rPr>
                <w:rFonts w:ascii="宋体" w:hAnsi="宋体" w:cs="宋体" w:hint="eastAsia"/>
                <w:color w:val="000000" w:themeColor="text1"/>
                <w:szCs w:val="21"/>
              </w:rPr>
              <w:t>盘），并按光盘（或</w:t>
            </w:r>
            <w:r w:rsidRPr="00D328B3">
              <w:rPr>
                <w:rFonts w:ascii="宋体" w:hAnsi="宋体" w:cs="宋体" w:hint="eastAsia"/>
                <w:color w:val="000000" w:themeColor="text1"/>
                <w:szCs w:val="21"/>
              </w:rPr>
              <w:t>U</w:t>
            </w:r>
            <w:r w:rsidRPr="00D328B3">
              <w:rPr>
                <w:rFonts w:ascii="宋体" w:hAnsi="宋体" w:cs="宋体" w:hint="eastAsia"/>
                <w:color w:val="000000" w:themeColor="text1"/>
                <w:szCs w:val="21"/>
              </w:rPr>
              <w:t>盘）内容进行评</w:t>
            </w:r>
            <w:r w:rsidRPr="00D328B3">
              <w:rPr>
                <w:rFonts w:ascii="宋体" w:hAnsi="宋体" w:cs="宋体" w:hint="eastAsia"/>
                <w:color w:val="000000" w:themeColor="text1"/>
                <w:szCs w:val="21"/>
              </w:rPr>
              <w:t>审。</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）除发生上述情况外，开标评标均以投标人通过广州交易集团有限公司（广州公共资源交易中心）交易平台网上递交的电子</w:t>
            </w:r>
            <w:r w:rsidRPr="00D328B3">
              <w:rPr>
                <w:rFonts w:ascii="宋体" w:hAnsi="宋体" w:cs="宋体" w:hint="eastAsia"/>
                <w:color w:val="000000" w:themeColor="text1"/>
                <w:szCs w:val="21"/>
              </w:rPr>
              <w:lastRenderedPageBreak/>
              <w:t>投标文件为准。</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37</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rPr>
            </w:pPr>
            <w:r w:rsidRPr="00D328B3">
              <w:rPr>
                <w:rFonts w:ascii="宋体" w:hAnsi="宋体" w:cs="宋体" w:hint="eastAsia"/>
                <w:color w:val="000000" w:themeColor="text1"/>
              </w:rPr>
              <w:t>招标人对中标人参与“百千万工程”的具体要求</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说明与要求：</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rPr>
              <w:t>■</w:t>
            </w:r>
            <w:r w:rsidRPr="00D328B3">
              <w:rPr>
                <w:rFonts w:ascii="宋体" w:hAnsi="宋体" w:cs="宋体" w:hint="eastAsia"/>
                <w:color w:val="000000" w:themeColor="text1"/>
                <w:szCs w:val="21"/>
              </w:rPr>
              <w:t>具体要求在中标后按照投标承诺和招标人的要求执行。如政府部门有“百千万工程”相关要求，中标人须无条件配合。</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□具体要求：（由招标人填写）</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38</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rPr>
            </w:pPr>
            <w:r w:rsidRPr="00D328B3">
              <w:rPr>
                <w:rFonts w:ascii="宋体" w:hAnsi="宋体" w:cs="宋体" w:hint="eastAsia"/>
                <w:color w:val="000000" w:themeColor="text1"/>
                <w:u w:val="single"/>
              </w:rPr>
              <w:t>招标人拒绝接收投标文件备用光盘（或</w:t>
            </w:r>
            <w:r w:rsidRPr="00D328B3">
              <w:rPr>
                <w:rFonts w:ascii="宋体" w:hAnsi="宋体" w:cs="宋体" w:hint="eastAsia"/>
                <w:color w:val="000000" w:themeColor="text1"/>
                <w:u w:val="single"/>
              </w:rPr>
              <w:t>U</w:t>
            </w:r>
            <w:r w:rsidRPr="00D328B3">
              <w:rPr>
                <w:rFonts w:ascii="宋体" w:hAnsi="宋体" w:cs="宋体" w:hint="eastAsia"/>
                <w:color w:val="000000" w:themeColor="text1"/>
                <w:u w:val="single"/>
              </w:rPr>
              <w:t>盘）的情况</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、在投标截止期后逾期或未在指定地点递交投标文件备用光盘（或</w:t>
            </w:r>
            <w:r w:rsidRPr="00D328B3">
              <w:rPr>
                <w:rFonts w:ascii="宋体" w:hAnsi="宋体" w:cs="宋体" w:hint="eastAsia"/>
                <w:color w:val="000000" w:themeColor="text1"/>
                <w:szCs w:val="21"/>
                <w:u w:val="single"/>
              </w:rPr>
              <w:t>U</w:t>
            </w:r>
            <w:r w:rsidRPr="00D328B3">
              <w:rPr>
                <w:rFonts w:ascii="宋体" w:hAnsi="宋体" w:cs="宋体" w:hint="eastAsia"/>
                <w:color w:val="000000" w:themeColor="text1"/>
                <w:szCs w:val="21"/>
                <w:u w:val="single"/>
              </w:rPr>
              <w:t>盘）的；</w:t>
            </w:r>
          </w:p>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u w:val="single"/>
              </w:rPr>
              <w:t>、投标文件备用光盘（或</w:t>
            </w:r>
            <w:r w:rsidRPr="00D328B3">
              <w:rPr>
                <w:rFonts w:ascii="宋体" w:hAnsi="宋体" w:cs="宋体" w:hint="eastAsia"/>
                <w:color w:val="000000" w:themeColor="text1"/>
                <w:szCs w:val="21"/>
                <w:u w:val="single"/>
              </w:rPr>
              <w:t>U</w:t>
            </w:r>
            <w:r w:rsidRPr="00D328B3">
              <w:rPr>
                <w:rFonts w:ascii="宋体" w:hAnsi="宋体" w:cs="宋体" w:hint="eastAsia"/>
                <w:color w:val="000000" w:themeColor="text1"/>
                <w:szCs w:val="21"/>
                <w:u w:val="single"/>
              </w:rPr>
              <w:t>盘）未按招标文件要求密封或未在密封处盖章的；</w:t>
            </w:r>
          </w:p>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u w:val="single"/>
              </w:rPr>
              <w:t>、投标人代表未凭法定代表人证明书（原件）、授权委托书原件（仅限于非法定代表人）、本人身份证原件、委托投标的还应提供被授权委托人近</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个月（</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12</w:t>
            </w:r>
            <w:r w:rsidRPr="00D328B3">
              <w:rPr>
                <w:rFonts w:ascii="宋体" w:hAnsi="宋体" w:cs="宋体" w:hint="eastAsia"/>
                <w:color w:val="000000" w:themeColor="text1"/>
                <w:szCs w:val="21"/>
                <w:u w:val="single"/>
              </w:rPr>
              <w:t>月或</w:t>
            </w:r>
            <w:r w:rsidRPr="00D328B3">
              <w:rPr>
                <w:rFonts w:ascii="宋体" w:hAnsi="宋体" w:cs="宋体" w:hint="eastAsia"/>
                <w:color w:val="000000" w:themeColor="text1"/>
                <w:szCs w:val="21"/>
                <w:u w:val="single"/>
              </w:rPr>
              <w:t>2026</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月</w:t>
            </w:r>
            <w:r w:rsidRPr="00D328B3">
              <w:rPr>
                <w:rFonts w:ascii="宋体" w:hAnsi="宋体" w:cs="宋体" w:hint="eastAsia"/>
                <w:color w:val="000000" w:themeColor="text1"/>
                <w:szCs w:val="21"/>
                <w:u w:val="single"/>
              </w:rPr>
              <w:t>）在本单位缴纳的社保证明文件递交投标文件备用光盘（或</w:t>
            </w:r>
            <w:r w:rsidRPr="00D328B3">
              <w:rPr>
                <w:rFonts w:ascii="宋体" w:hAnsi="宋体" w:cs="宋体" w:hint="eastAsia"/>
                <w:color w:val="000000" w:themeColor="text1"/>
                <w:szCs w:val="21"/>
                <w:u w:val="single"/>
              </w:rPr>
              <w:t>U</w:t>
            </w:r>
            <w:r w:rsidRPr="00D328B3">
              <w:rPr>
                <w:rFonts w:ascii="宋体" w:hAnsi="宋体" w:cs="宋体" w:hint="eastAsia"/>
                <w:color w:val="000000" w:themeColor="text1"/>
                <w:szCs w:val="21"/>
                <w:u w:val="single"/>
              </w:rPr>
              <w:t>盘）的。</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39</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u w:val="single"/>
              </w:rPr>
            </w:pPr>
            <w:r w:rsidRPr="00D328B3">
              <w:rPr>
                <w:rFonts w:ascii="宋体" w:hAnsi="宋体" w:cs="宋体" w:hint="eastAsia"/>
                <w:color w:val="000000" w:themeColor="text1"/>
                <w:u w:val="single"/>
              </w:rPr>
              <w:t>中标公示后中标单位提交投标文件要求</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szCs w:val="21"/>
                <w:u w:val="single"/>
              </w:rPr>
            </w:pPr>
            <w:r w:rsidRPr="00D328B3">
              <w:rPr>
                <w:rFonts w:ascii="宋体" w:hAnsi="宋体" w:cs="宋体" w:hint="eastAsia"/>
                <w:color w:val="000000" w:themeColor="text1"/>
                <w:u w:val="single"/>
              </w:rPr>
              <w:t>中标人在签订合同前需向招标人另行提供与投标递交的电子标书一致且加盖单位公章的纸质投标文件（含投标人须知</w:t>
            </w:r>
            <w:r w:rsidRPr="00D328B3">
              <w:rPr>
                <w:rFonts w:ascii="宋体" w:hAnsi="宋体" w:cs="宋体" w:hint="eastAsia"/>
                <w:color w:val="000000" w:themeColor="text1"/>
                <w:u w:val="single"/>
              </w:rPr>
              <w:t>11.3</w:t>
            </w:r>
            <w:r w:rsidRPr="00D328B3">
              <w:rPr>
                <w:rFonts w:ascii="宋体" w:hAnsi="宋体" w:cs="宋体" w:hint="eastAsia"/>
                <w:color w:val="000000" w:themeColor="text1"/>
                <w:u w:val="single"/>
              </w:rPr>
              <w:t>列表明细包含的所有工程量清单报价表）</w:t>
            </w:r>
            <w:r w:rsidRPr="00D328B3">
              <w:rPr>
                <w:rFonts w:ascii="宋体" w:hAnsi="宋体" w:cs="宋体" w:hint="eastAsia"/>
                <w:color w:val="000000" w:themeColor="text1"/>
                <w:u w:val="single"/>
              </w:rPr>
              <w:t>4</w:t>
            </w:r>
            <w:r w:rsidRPr="00D328B3">
              <w:rPr>
                <w:rFonts w:ascii="宋体" w:hAnsi="宋体" w:cs="宋体" w:hint="eastAsia"/>
                <w:color w:val="000000" w:themeColor="text1"/>
                <w:u w:val="single"/>
              </w:rPr>
              <w:t>份及电子文件</w:t>
            </w:r>
            <w:r w:rsidRPr="00D328B3">
              <w:rPr>
                <w:rFonts w:ascii="宋体" w:hAnsi="宋体" w:cs="宋体" w:hint="eastAsia"/>
                <w:color w:val="000000" w:themeColor="text1"/>
                <w:u w:val="single"/>
              </w:rPr>
              <w:t>1</w:t>
            </w:r>
            <w:r w:rsidRPr="00D328B3">
              <w:rPr>
                <w:rFonts w:ascii="宋体" w:hAnsi="宋体" w:cs="宋体" w:hint="eastAsia"/>
                <w:color w:val="000000" w:themeColor="text1"/>
                <w:u w:val="single"/>
              </w:rPr>
              <w:t>份（不用生成投标书；包括用</w:t>
            </w:r>
            <w:r w:rsidRPr="00D328B3">
              <w:rPr>
                <w:rFonts w:ascii="宋体" w:hAnsi="宋体" w:cs="宋体" w:hint="eastAsia"/>
                <w:color w:val="000000" w:themeColor="text1"/>
                <w:u w:val="single"/>
              </w:rPr>
              <w:t>Microsoft Excel</w:t>
            </w:r>
            <w:r w:rsidRPr="00D328B3">
              <w:rPr>
                <w:rFonts w:ascii="宋体" w:hAnsi="宋体" w:cs="宋体" w:hint="eastAsia"/>
                <w:color w:val="000000" w:themeColor="text1"/>
                <w:u w:val="single"/>
              </w:rPr>
              <w:t>软件或广州交易集团有限公司（广州公共资源交易中心）提供的投标书制作软件制作的工程量清单报价表和单价分析表，用</w:t>
            </w:r>
            <w:r w:rsidRPr="00D328B3">
              <w:rPr>
                <w:rFonts w:ascii="宋体" w:hAnsi="宋体" w:cs="宋体" w:hint="eastAsia"/>
                <w:color w:val="000000" w:themeColor="text1"/>
                <w:u w:val="single"/>
              </w:rPr>
              <w:t>Microsoft Word</w:t>
            </w:r>
            <w:r w:rsidRPr="00D328B3">
              <w:rPr>
                <w:rFonts w:ascii="宋体" w:hAnsi="宋体" w:cs="宋体" w:hint="eastAsia"/>
                <w:color w:val="000000" w:themeColor="text1"/>
                <w:u w:val="single"/>
              </w:rPr>
              <w:t>软件或广州交易集团有限公司（广州公共资源交易中心）提供的投标书制作软件制作的经济投标文件其他部分。电子文件介质使用</w:t>
            </w:r>
            <w:r w:rsidRPr="00D328B3">
              <w:rPr>
                <w:rFonts w:ascii="宋体" w:hAnsi="宋体" w:cs="宋体" w:hint="eastAsia"/>
                <w:color w:val="000000" w:themeColor="text1"/>
                <w:u w:val="single"/>
              </w:rPr>
              <w:t>CD-R</w:t>
            </w:r>
            <w:r w:rsidRPr="00D328B3">
              <w:rPr>
                <w:rFonts w:ascii="宋体" w:hAnsi="宋体" w:cs="宋体" w:hint="eastAsia"/>
                <w:color w:val="000000" w:themeColor="text1"/>
                <w:u w:val="single"/>
              </w:rPr>
              <w:t>光盘（或</w:t>
            </w:r>
            <w:r w:rsidRPr="00D328B3">
              <w:rPr>
                <w:rFonts w:ascii="宋体" w:hAnsi="宋体" w:cs="宋体" w:hint="eastAsia"/>
                <w:color w:val="000000" w:themeColor="text1"/>
                <w:u w:val="single"/>
              </w:rPr>
              <w:t>U</w:t>
            </w:r>
            <w:r w:rsidRPr="00D328B3">
              <w:rPr>
                <w:rFonts w:ascii="宋体" w:hAnsi="宋体" w:cs="宋体" w:hint="eastAsia"/>
                <w:color w:val="000000" w:themeColor="text1"/>
                <w:u w:val="single"/>
              </w:rPr>
              <w:t>盘），所有电子文件不能采用压缩处理</w:t>
            </w:r>
            <w:r w:rsidRPr="00D328B3">
              <w:rPr>
                <w:rFonts w:ascii="宋体" w:hAnsi="宋体" w:cs="宋体" w:hint="eastAsia"/>
                <w:color w:val="000000" w:themeColor="text1"/>
                <w:szCs w:val="21"/>
                <w:u w:val="single"/>
              </w:rPr>
              <w:t>、无密码、无病毒</w:t>
            </w:r>
            <w:r w:rsidRPr="00D328B3">
              <w:rPr>
                <w:rFonts w:ascii="宋体" w:hAnsi="宋体" w:cs="宋体" w:hint="eastAsia"/>
                <w:color w:val="000000" w:themeColor="text1"/>
                <w:u w:val="single"/>
              </w:rPr>
              <w:t>）。</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40</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u w:val="single"/>
              </w:rPr>
            </w:pPr>
            <w:r w:rsidRPr="00D328B3">
              <w:rPr>
                <w:rFonts w:ascii="宋体" w:hAnsi="宋体" w:cs="宋体" w:hint="eastAsia"/>
                <w:color w:val="000000" w:themeColor="text1"/>
                <w:u w:val="single"/>
              </w:rPr>
              <w:t>绿色发展理念</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1</w:t>
            </w:r>
            <w:r w:rsidRPr="00D328B3">
              <w:rPr>
                <w:rFonts w:ascii="宋体" w:hAnsi="宋体" w:cs="宋体" w:hint="eastAsia"/>
                <w:color w:val="000000" w:themeColor="text1"/>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2</w:t>
            </w:r>
            <w:r w:rsidRPr="00D328B3">
              <w:rPr>
                <w:rFonts w:ascii="宋体" w:hAnsi="宋体" w:cs="宋体" w:hint="eastAsia"/>
                <w:color w:val="000000" w:themeColor="text1"/>
                <w:u w:val="single"/>
              </w:rPr>
              <w:t>、为贯彻绿色发展理念，本项目应积极使用燃料电池汽车等新能源工程车，要求投标人投入的新能源工程车占投入的建筑垃圾自卸车（渣土车）总数比例不低于</w:t>
            </w:r>
            <w:r w:rsidRPr="00D328B3">
              <w:rPr>
                <w:rFonts w:ascii="宋体" w:hAnsi="宋体" w:cs="宋体" w:hint="eastAsia"/>
                <w:b/>
                <w:bCs/>
                <w:color w:val="000000" w:themeColor="text1"/>
                <w:u w:val="single"/>
              </w:rPr>
              <w:t>40%</w:t>
            </w:r>
            <w:r w:rsidRPr="00D328B3">
              <w:rPr>
                <w:rFonts w:ascii="宋体" w:hAnsi="宋体" w:cs="宋体" w:hint="eastAsia"/>
                <w:color w:val="000000" w:themeColor="text1"/>
                <w:u w:val="single"/>
              </w:rPr>
              <w:t>。一旦中标，必须全部到位，否则按合同违约处理。</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41</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rPr>
            </w:pPr>
            <w:r w:rsidRPr="00D328B3">
              <w:rPr>
                <w:rFonts w:ascii="宋体" w:hAnsi="宋体" w:cs="宋体" w:hint="eastAsia"/>
                <w:color w:val="000000" w:themeColor="text1"/>
              </w:rPr>
              <w:t>是否授权评标委员会确定中标人</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否。</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42</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rPr>
            </w:pPr>
            <w:r w:rsidRPr="00D328B3">
              <w:rPr>
                <w:rFonts w:ascii="宋体" w:hAnsi="宋体" w:cs="宋体" w:hint="eastAsia"/>
                <w:color w:val="000000" w:themeColor="text1"/>
                <w:u w:val="single"/>
              </w:rPr>
              <w:t>经济标评审优惠政策</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1.</w:t>
            </w:r>
            <w:r w:rsidRPr="00D328B3">
              <w:rPr>
                <w:rFonts w:ascii="宋体" w:hAnsi="宋体" w:cs="宋体" w:hint="eastAsia"/>
                <w:color w:val="000000" w:themeColor="text1"/>
                <w:u w:val="single"/>
              </w:rPr>
              <w:t>根据《广东省政府采购促进中小企业发展实施细则</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试行</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》要求，对符合《政府采购促进中小企业发展管理办法》的投标人，</w:t>
            </w:r>
            <w:r w:rsidRPr="00D328B3">
              <w:rPr>
                <w:rFonts w:ascii="宋体" w:hAnsi="宋体" w:cs="宋体" w:hint="eastAsia"/>
                <w:color w:val="000000" w:themeColor="text1"/>
                <w:u w:val="single"/>
              </w:rPr>
              <w:lastRenderedPageBreak/>
              <w:t>给予相应的价格评审优惠。</w:t>
            </w:r>
            <w:bookmarkStart w:id="3" w:name="OLE_LINK33"/>
            <w:r w:rsidRPr="00D328B3">
              <w:rPr>
                <w:rFonts w:ascii="宋体" w:hAnsi="宋体" w:cs="宋体" w:hint="eastAsia"/>
                <w:b/>
                <w:color w:val="000000" w:themeColor="text1"/>
                <w:u w:val="single"/>
              </w:rPr>
              <w:t>本项目评标办法只对投标总报价不低于成本警示价并且符合前述优惠政策的投标人，调整其</w:t>
            </w:r>
            <w:bookmarkStart w:id="4" w:name="OLE_LINK34"/>
            <w:r w:rsidRPr="00D328B3">
              <w:rPr>
                <w:rFonts w:ascii="宋体" w:hAnsi="宋体" w:cs="宋体" w:hint="eastAsia"/>
                <w:b/>
                <w:color w:val="000000" w:themeColor="text1"/>
                <w:u w:val="single"/>
              </w:rPr>
              <w:t>价格得分（经济分）</w:t>
            </w:r>
            <w:bookmarkEnd w:id="4"/>
            <w:r w:rsidRPr="00D328B3">
              <w:rPr>
                <w:rFonts w:ascii="宋体" w:hAnsi="宋体" w:cs="宋体" w:hint="eastAsia"/>
                <w:b/>
                <w:color w:val="000000" w:themeColor="text1"/>
                <w:u w:val="single"/>
              </w:rPr>
              <w:t>；对于投标总报价低于成本警示价的投标人，不考虑经济标详细审查评分。</w:t>
            </w:r>
            <w:bookmarkEnd w:id="3"/>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2.</w:t>
            </w:r>
            <w:r w:rsidRPr="00D328B3">
              <w:rPr>
                <w:rFonts w:ascii="宋体" w:hAnsi="宋体" w:cs="宋体" w:hint="eastAsia"/>
                <w:color w:val="000000" w:themeColor="text1"/>
                <w:u w:val="single"/>
              </w:rPr>
              <w:t>本招标项目评标计算价格分时（投标总报价低于成本警示价的投标单位除外），对小微企业投标的，先计算其价格分（经济分；分数出现小数点时，保留小数点后二位，第三位小数四舍五入），在采用原报价进行评分的基础上增加其价格得分的</w:t>
            </w:r>
            <w:r w:rsidRPr="00D328B3">
              <w:rPr>
                <w:rFonts w:ascii="宋体" w:hAnsi="宋体" w:cs="宋体" w:hint="eastAsia"/>
                <w:color w:val="000000" w:themeColor="text1"/>
                <w:u w:val="single"/>
              </w:rPr>
              <w:t>5%</w:t>
            </w:r>
            <w:r w:rsidRPr="00D328B3">
              <w:rPr>
                <w:rFonts w:ascii="宋体" w:hAnsi="宋体" w:cs="宋体" w:hint="eastAsia"/>
                <w:color w:val="000000" w:themeColor="text1"/>
                <w:u w:val="single"/>
              </w:rPr>
              <w:t>作为其价格分（经济分；分数出现小数点时，保留小数点后二位，第三位小数四舍五入）；对大中型企业与小微企业组成联合体或者允许大中型企业向一家或者多家小微企业分包</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联合协议或者分包意向协议约定小微企业的合同份额占到合同总金额</w:t>
            </w:r>
            <w:r w:rsidRPr="00D328B3">
              <w:rPr>
                <w:rFonts w:ascii="宋体" w:hAnsi="宋体" w:cs="宋体" w:hint="eastAsia"/>
                <w:color w:val="000000" w:themeColor="text1"/>
                <w:u w:val="single"/>
              </w:rPr>
              <w:t>30%</w:t>
            </w:r>
            <w:r w:rsidRPr="00D328B3">
              <w:rPr>
                <w:rFonts w:ascii="宋体" w:hAnsi="宋体" w:cs="宋体" w:hint="eastAsia"/>
                <w:color w:val="000000" w:themeColor="text1"/>
                <w:u w:val="single"/>
              </w:rPr>
              <w:t>（含）以上</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的，先计算其价格得分（经济分；分数出现小数点时，保留小</w:t>
            </w:r>
            <w:r w:rsidRPr="00D328B3">
              <w:rPr>
                <w:rFonts w:ascii="宋体" w:hAnsi="宋体" w:cs="宋体" w:hint="eastAsia"/>
                <w:color w:val="000000" w:themeColor="text1"/>
                <w:u w:val="single"/>
              </w:rPr>
              <w:t>数点后二位，第三位小数四舍五入），在采用原报价进行评分的基础上增加其价格得分的</w:t>
            </w:r>
            <w:r w:rsidRPr="00D328B3">
              <w:rPr>
                <w:rFonts w:ascii="宋体" w:hAnsi="宋体" w:cs="宋体" w:hint="eastAsia"/>
                <w:color w:val="000000" w:themeColor="text1"/>
                <w:u w:val="single"/>
              </w:rPr>
              <w:t>2%</w:t>
            </w:r>
            <w:r w:rsidRPr="00D328B3">
              <w:rPr>
                <w:rFonts w:ascii="宋体" w:hAnsi="宋体" w:cs="宋体" w:hint="eastAsia"/>
                <w:color w:val="000000" w:themeColor="text1"/>
                <w:u w:val="single"/>
              </w:rPr>
              <w:t>作为其价格分（经济分；分数出现小数点时，保留小数点后二位，第三位小数四舍五入）。若原报价已满分，仍可突破满分上限继续享受加分优惠，以实际计算结果作为最终价格分。</w:t>
            </w:r>
            <w:bookmarkStart w:id="5" w:name="OLE_LINK35"/>
            <w:r w:rsidRPr="00D328B3">
              <w:rPr>
                <w:rFonts w:ascii="宋体" w:hAnsi="宋体" w:cs="宋体" w:hint="eastAsia"/>
                <w:b/>
                <w:color w:val="000000" w:themeColor="text1"/>
                <w:u w:val="single"/>
              </w:rPr>
              <w:t>本项目评标阶段价格得分（经济分）最高可得</w:t>
            </w:r>
            <w:r w:rsidRPr="00D328B3">
              <w:rPr>
                <w:rFonts w:ascii="宋体" w:hAnsi="宋体" w:cs="宋体" w:hint="eastAsia"/>
                <w:b/>
                <w:color w:val="000000" w:themeColor="text1"/>
                <w:u w:val="single"/>
              </w:rPr>
              <w:t>105</w:t>
            </w:r>
            <w:r w:rsidRPr="00D328B3">
              <w:rPr>
                <w:rFonts w:ascii="宋体" w:hAnsi="宋体" w:cs="宋体" w:hint="eastAsia"/>
                <w:b/>
                <w:color w:val="000000" w:themeColor="text1"/>
                <w:u w:val="single"/>
              </w:rPr>
              <w:t>分。</w:t>
            </w:r>
            <w:bookmarkEnd w:id="5"/>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3.</w:t>
            </w:r>
            <w:r w:rsidRPr="00D328B3">
              <w:rPr>
                <w:rFonts w:ascii="宋体" w:hAnsi="宋体" w:cs="宋体" w:hint="eastAsia"/>
                <w:color w:val="000000" w:themeColor="text1"/>
                <w:u w:val="single"/>
              </w:rPr>
              <w:t>投标人应按《政府采购促进中小企业发展管理办法》规定出具《中小企业声明函》</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格式详见第四章投标文件格式</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，否则不得享受相关价格评审优惠。投标人填写《中小企业声明函》时，对于已纳入统计部门统计范围的企业，所属行业、从业</w:t>
            </w:r>
            <w:r w:rsidRPr="00D328B3">
              <w:rPr>
                <w:rFonts w:ascii="宋体" w:hAnsi="宋体" w:cs="宋体" w:hint="eastAsia"/>
                <w:color w:val="000000" w:themeColor="text1"/>
                <w:u w:val="single"/>
              </w:rPr>
              <w:t>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若投标人是以大中型企业与小微企业组成的联合体</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联合体工作协议约定小微企业的合同份额占到合同总金额</w:t>
            </w:r>
            <w:r w:rsidRPr="00D328B3">
              <w:rPr>
                <w:rFonts w:ascii="宋体" w:hAnsi="宋体" w:cs="宋体" w:hint="eastAsia"/>
                <w:color w:val="000000" w:themeColor="text1"/>
                <w:u w:val="single"/>
              </w:rPr>
              <w:t>30%</w:t>
            </w:r>
            <w:r w:rsidRPr="00D328B3">
              <w:rPr>
                <w:rFonts w:ascii="宋体" w:hAnsi="宋体" w:cs="宋体" w:hint="eastAsia"/>
                <w:color w:val="000000" w:themeColor="text1"/>
                <w:u w:val="single"/>
              </w:rPr>
              <w:t>（含）以上</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，须按要求提交《中小企业声明函》（由联合体主办方出具）和《联合体工作协议》，否则不得享受相关价格评审优惠；若投标人是大中型企业向</w:t>
            </w:r>
            <w:r w:rsidRPr="00D328B3">
              <w:rPr>
                <w:rFonts w:ascii="宋体" w:hAnsi="宋体" w:cs="宋体" w:hint="eastAsia"/>
                <w:color w:val="000000" w:themeColor="text1"/>
                <w:u w:val="single"/>
              </w:rPr>
              <w:t>一家或者多家小微企业分包</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分包意向协议书约定小微企业的合同份额占到合同总金额</w:t>
            </w:r>
            <w:r w:rsidRPr="00D328B3">
              <w:rPr>
                <w:rFonts w:ascii="宋体" w:hAnsi="宋体" w:cs="宋体" w:hint="eastAsia"/>
                <w:color w:val="000000" w:themeColor="text1"/>
                <w:u w:val="single"/>
              </w:rPr>
              <w:t>30%</w:t>
            </w:r>
            <w:r w:rsidRPr="00D328B3">
              <w:rPr>
                <w:rFonts w:ascii="宋体" w:hAnsi="宋体" w:cs="宋体" w:hint="eastAsia"/>
                <w:color w:val="000000" w:themeColor="text1"/>
                <w:u w:val="single"/>
              </w:rPr>
              <w:t>（含）以上</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，须按要求提交《中小企业声明函》（由投标人出具）和《分包意向协议书》，否则不得享受相关价格评审优惠。</w:t>
            </w:r>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4,</w:t>
            </w:r>
            <w:r w:rsidRPr="00D328B3">
              <w:rPr>
                <w:rFonts w:ascii="宋体" w:hAnsi="宋体" w:cs="宋体" w:hint="eastAsia"/>
                <w:color w:val="000000" w:themeColor="text1"/>
                <w:u w:val="single"/>
              </w:rPr>
              <w:t>小微企业划分标准按照《工业和信息化部</w:t>
            </w:r>
            <w:r w:rsidRPr="00D328B3">
              <w:rPr>
                <w:rFonts w:ascii="宋体" w:hAnsi="宋体" w:cs="宋体" w:hint="eastAsia"/>
                <w:color w:val="000000" w:themeColor="text1"/>
                <w:u w:val="single"/>
              </w:rPr>
              <w:t xml:space="preserve"> </w:t>
            </w:r>
            <w:r w:rsidRPr="00D328B3">
              <w:rPr>
                <w:rFonts w:ascii="宋体" w:hAnsi="宋体" w:cs="宋体" w:hint="eastAsia"/>
                <w:color w:val="000000" w:themeColor="text1"/>
                <w:u w:val="single"/>
              </w:rPr>
              <w:t>国家统计局</w:t>
            </w:r>
            <w:r w:rsidRPr="00D328B3">
              <w:rPr>
                <w:rFonts w:ascii="宋体" w:hAnsi="宋体" w:cs="宋体" w:hint="eastAsia"/>
                <w:color w:val="000000" w:themeColor="text1"/>
                <w:u w:val="single"/>
              </w:rPr>
              <w:t xml:space="preserve"> </w:t>
            </w:r>
            <w:r w:rsidRPr="00D328B3">
              <w:rPr>
                <w:rFonts w:ascii="宋体" w:hAnsi="宋体" w:cs="宋体" w:hint="eastAsia"/>
                <w:color w:val="000000" w:themeColor="text1"/>
                <w:u w:val="single"/>
              </w:rPr>
              <w:t>国家发</w:t>
            </w:r>
            <w:r w:rsidRPr="00D328B3">
              <w:rPr>
                <w:rFonts w:ascii="宋体" w:hAnsi="宋体" w:cs="宋体" w:hint="eastAsia"/>
                <w:color w:val="000000" w:themeColor="text1"/>
                <w:u w:val="single"/>
              </w:rPr>
              <w:lastRenderedPageBreak/>
              <w:t>展和改革委员会</w:t>
            </w:r>
            <w:r w:rsidRPr="00D328B3">
              <w:rPr>
                <w:rFonts w:ascii="宋体" w:hAnsi="宋体" w:cs="宋体" w:hint="eastAsia"/>
                <w:color w:val="000000" w:themeColor="text1"/>
                <w:u w:val="single"/>
              </w:rPr>
              <w:t xml:space="preserve"> </w:t>
            </w:r>
            <w:r w:rsidRPr="00D328B3">
              <w:rPr>
                <w:rFonts w:ascii="宋体" w:hAnsi="宋体" w:cs="宋体" w:hint="eastAsia"/>
                <w:color w:val="000000" w:themeColor="text1"/>
                <w:u w:val="single"/>
              </w:rPr>
              <w:t>财政部关于印发中小企业划型标准规定的通知》</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工信部联企业</w:t>
            </w:r>
            <w:r w:rsidRPr="00D328B3">
              <w:rPr>
                <w:rFonts w:ascii="宋体" w:hAnsi="宋体" w:cs="宋体" w:hint="eastAsia"/>
                <w:color w:val="000000" w:themeColor="text1"/>
                <w:u w:val="single"/>
              </w:rPr>
              <w:t>(2011)300</w:t>
            </w:r>
            <w:r w:rsidRPr="00D328B3">
              <w:rPr>
                <w:rFonts w:ascii="宋体" w:hAnsi="宋体" w:cs="宋体" w:hint="eastAsia"/>
                <w:color w:val="000000" w:themeColor="text1"/>
                <w:u w:val="single"/>
              </w:rPr>
              <w:t>号</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执行。本招标项目属于建筑业，营业收入</w:t>
            </w:r>
            <w:r w:rsidRPr="00D328B3">
              <w:rPr>
                <w:rFonts w:ascii="宋体" w:hAnsi="宋体" w:cs="宋体" w:hint="eastAsia"/>
                <w:color w:val="000000" w:themeColor="text1"/>
                <w:u w:val="single"/>
              </w:rPr>
              <w:t>80000</w:t>
            </w:r>
            <w:r w:rsidRPr="00D328B3">
              <w:rPr>
                <w:rFonts w:ascii="宋体" w:hAnsi="宋体" w:cs="宋体" w:hint="eastAsia"/>
                <w:color w:val="000000" w:themeColor="text1"/>
                <w:u w:val="single"/>
              </w:rPr>
              <w:t>万元以下或资产总额</w:t>
            </w:r>
            <w:r w:rsidRPr="00D328B3">
              <w:rPr>
                <w:rFonts w:ascii="宋体" w:hAnsi="宋体" w:cs="宋体" w:hint="eastAsia"/>
                <w:color w:val="000000" w:themeColor="text1"/>
                <w:u w:val="single"/>
              </w:rPr>
              <w:t>80000</w:t>
            </w:r>
            <w:r w:rsidRPr="00D328B3">
              <w:rPr>
                <w:rFonts w:ascii="宋体" w:hAnsi="宋体" w:cs="宋体" w:hint="eastAsia"/>
                <w:color w:val="000000" w:themeColor="text1"/>
                <w:u w:val="single"/>
              </w:rPr>
              <w:t>万元以下的为中小微型企业。其中，营业收入</w:t>
            </w:r>
            <w:r w:rsidRPr="00D328B3">
              <w:rPr>
                <w:rFonts w:ascii="宋体" w:hAnsi="宋体" w:cs="宋体" w:hint="eastAsia"/>
                <w:color w:val="000000" w:themeColor="text1"/>
                <w:u w:val="single"/>
              </w:rPr>
              <w:t>6000</w:t>
            </w:r>
            <w:r w:rsidRPr="00D328B3">
              <w:rPr>
                <w:rFonts w:ascii="宋体" w:hAnsi="宋体" w:cs="宋体" w:hint="eastAsia"/>
                <w:color w:val="000000" w:themeColor="text1"/>
                <w:u w:val="single"/>
              </w:rPr>
              <w:t>万元及以上，且资产总额</w:t>
            </w:r>
            <w:r w:rsidRPr="00D328B3">
              <w:rPr>
                <w:rFonts w:ascii="宋体" w:hAnsi="宋体" w:cs="宋体" w:hint="eastAsia"/>
                <w:color w:val="000000" w:themeColor="text1"/>
                <w:u w:val="single"/>
              </w:rPr>
              <w:t>5000</w:t>
            </w:r>
            <w:r w:rsidRPr="00D328B3">
              <w:rPr>
                <w:rFonts w:ascii="宋体" w:hAnsi="宋体" w:cs="宋体" w:hint="eastAsia"/>
                <w:color w:val="000000" w:themeColor="text1"/>
                <w:u w:val="single"/>
              </w:rPr>
              <w:t>万元及以上</w:t>
            </w:r>
            <w:r w:rsidRPr="00D328B3">
              <w:rPr>
                <w:rFonts w:ascii="宋体" w:hAnsi="宋体" w:cs="宋体" w:hint="eastAsia"/>
                <w:color w:val="000000" w:themeColor="text1"/>
                <w:u w:val="single"/>
              </w:rPr>
              <w:t>的为中型企业；营业收入</w:t>
            </w:r>
            <w:r w:rsidRPr="00D328B3">
              <w:rPr>
                <w:rFonts w:ascii="宋体" w:hAnsi="宋体" w:cs="宋体" w:hint="eastAsia"/>
                <w:color w:val="000000" w:themeColor="text1"/>
                <w:u w:val="single"/>
              </w:rPr>
              <w:t>300</w:t>
            </w:r>
            <w:r w:rsidRPr="00D328B3">
              <w:rPr>
                <w:rFonts w:ascii="宋体" w:hAnsi="宋体" w:cs="宋体" w:hint="eastAsia"/>
                <w:color w:val="000000" w:themeColor="text1"/>
                <w:u w:val="single"/>
              </w:rPr>
              <w:t>万元及以上，且资产总额</w:t>
            </w:r>
            <w:r w:rsidRPr="00D328B3">
              <w:rPr>
                <w:rFonts w:ascii="宋体" w:hAnsi="宋体" w:cs="宋体" w:hint="eastAsia"/>
                <w:color w:val="000000" w:themeColor="text1"/>
                <w:u w:val="single"/>
              </w:rPr>
              <w:t>300</w:t>
            </w:r>
            <w:r w:rsidRPr="00D328B3">
              <w:rPr>
                <w:rFonts w:ascii="宋体" w:hAnsi="宋体" w:cs="宋体" w:hint="eastAsia"/>
                <w:color w:val="000000" w:themeColor="text1"/>
                <w:u w:val="single"/>
              </w:rPr>
              <w:t>万元及以上的为小型企业</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营业收入</w:t>
            </w:r>
            <w:r w:rsidRPr="00D328B3">
              <w:rPr>
                <w:rFonts w:ascii="宋体" w:hAnsi="宋体" w:cs="宋体" w:hint="eastAsia"/>
                <w:color w:val="000000" w:themeColor="text1"/>
                <w:u w:val="single"/>
              </w:rPr>
              <w:t>300</w:t>
            </w:r>
            <w:r w:rsidRPr="00D328B3">
              <w:rPr>
                <w:rFonts w:ascii="宋体" w:hAnsi="宋体" w:cs="宋体" w:hint="eastAsia"/>
                <w:color w:val="000000" w:themeColor="text1"/>
                <w:u w:val="single"/>
              </w:rPr>
              <w:t>万元以下或资产总额</w:t>
            </w:r>
            <w:r w:rsidRPr="00D328B3">
              <w:rPr>
                <w:rFonts w:ascii="宋体" w:hAnsi="宋体" w:cs="宋体" w:hint="eastAsia"/>
                <w:color w:val="000000" w:themeColor="text1"/>
                <w:u w:val="single"/>
              </w:rPr>
              <w:t>300</w:t>
            </w:r>
            <w:r w:rsidRPr="00D328B3">
              <w:rPr>
                <w:rFonts w:ascii="宋体" w:hAnsi="宋体" w:cs="宋体" w:hint="eastAsia"/>
                <w:color w:val="000000" w:themeColor="text1"/>
                <w:u w:val="single"/>
              </w:rPr>
              <w:t>万元以下的为微型企业。</w:t>
            </w:r>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注</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w:t>
            </w:r>
            <w:r w:rsidRPr="00D328B3">
              <w:rPr>
                <w:rFonts w:ascii="宋体" w:hAnsi="宋体" w:cs="宋体" w:hint="eastAsia"/>
                <w:color w:val="000000" w:themeColor="text1"/>
                <w:u w:val="single"/>
              </w:rPr>
              <w:t>）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2</w:t>
            </w:r>
            <w:r w:rsidRPr="00D328B3">
              <w:rPr>
                <w:rFonts w:ascii="宋体" w:hAnsi="宋体" w:cs="宋体" w:hint="eastAsia"/>
                <w:color w:val="000000" w:themeColor="text1"/>
                <w:u w:val="single"/>
              </w:rPr>
              <w:t>）组成联合体或者接受分包合同的小微企业与联合体内其他企业、分包企业之间存在直接控股、管理关系的，不享受价格评分优惠。</w:t>
            </w:r>
          </w:p>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3</w:t>
            </w:r>
            <w:r w:rsidRPr="00D328B3">
              <w:rPr>
                <w:rFonts w:ascii="宋体" w:hAnsi="宋体" w:cs="宋体" w:hint="eastAsia"/>
                <w:color w:val="000000" w:themeColor="text1"/>
                <w:u w:val="single"/>
              </w:rPr>
              <w:t>）公示期间如有异议、投诉的，被异议、投诉单位需提供注册登记所在地的县级以上人民政府中小企业主管部门认定材料或联系方式。</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lastRenderedPageBreak/>
              <w:t>43</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u w:val="single"/>
              </w:rPr>
            </w:pPr>
            <w:r w:rsidRPr="00D328B3">
              <w:rPr>
                <w:rFonts w:ascii="宋体" w:hAnsi="宋体" w:cs="宋体" w:hint="eastAsia"/>
                <w:color w:val="000000" w:themeColor="text1"/>
                <w:u w:val="single"/>
              </w:rPr>
              <w:t>项目负责人管理</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本工程的项目负责人管理执行《广州市住房和城乡建设局关于加强建筑工程项目负责人管理的通知》（穗建规字〔</w:t>
            </w:r>
            <w:r w:rsidRPr="00D328B3">
              <w:rPr>
                <w:rFonts w:ascii="宋体" w:hAnsi="宋体" w:cs="宋体" w:hint="eastAsia"/>
                <w:color w:val="000000" w:themeColor="text1"/>
                <w:u w:val="single"/>
              </w:rPr>
              <w:t>2025</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 xml:space="preserve">9 </w:t>
            </w:r>
            <w:r w:rsidRPr="00D328B3">
              <w:rPr>
                <w:rFonts w:ascii="宋体" w:hAnsi="宋体" w:cs="宋体" w:hint="eastAsia"/>
                <w:color w:val="000000" w:themeColor="text1"/>
                <w:u w:val="single"/>
              </w:rPr>
              <w:t>号）相关规定。</w:t>
            </w:r>
          </w:p>
        </w:tc>
      </w:tr>
      <w:tr w:rsidR="00D328B3" w:rsidRPr="00D328B3">
        <w:tc>
          <w:tcPr>
            <w:tcW w:w="701" w:type="dxa"/>
            <w:tcBorders>
              <w:top w:val="single" w:sz="4" w:space="0" w:color="auto"/>
              <w:left w:val="doub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u w:val="single"/>
              </w:rPr>
            </w:pPr>
            <w:r w:rsidRPr="00D328B3">
              <w:rPr>
                <w:rFonts w:ascii="宋体" w:hAnsi="宋体" w:cs="宋体" w:hint="eastAsia"/>
                <w:color w:val="000000" w:themeColor="text1"/>
                <w:szCs w:val="21"/>
                <w:u w:val="single"/>
              </w:rPr>
              <w:t>44</w:t>
            </w:r>
          </w:p>
        </w:tc>
        <w:tc>
          <w:tcPr>
            <w:tcW w:w="8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rPr>
            </w:pPr>
          </w:p>
        </w:tc>
        <w:tc>
          <w:tcPr>
            <w:tcW w:w="168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u w:val="single"/>
              </w:rPr>
            </w:pPr>
            <w:r w:rsidRPr="00D328B3">
              <w:rPr>
                <w:rFonts w:ascii="宋体" w:hAnsi="宋体" w:cs="宋体" w:hint="eastAsia"/>
                <w:color w:val="000000" w:themeColor="text1"/>
                <w:u w:val="single"/>
              </w:rPr>
              <w:t>BIM</w:t>
            </w:r>
            <w:r w:rsidRPr="00D328B3">
              <w:rPr>
                <w:rFonts w:ascii="宋体" w:hAnsi="宋体" w:cs="宋体" w:hint="eastAsia"/>
                <w:color w:val="000000" w:themeColor="text1"/>
                <w:u w:val="single"/>
              </w:rPr>
              <w:t>技术运用</w:t>
            </w:r>
          </w:p>
        </w:tc>
        <w:tc>
          <w:tcPr>
            <w:tcW w:w="6059" w:type="dxa"/>
            <w:tcBorders>
              <w:top w:val="single" w:sz="4" w:space="0" w:color="auto"/>
              <w:left w:val="single" w:sz="4" w:space="0" w:color="auto"/>
              <w:bottom w:val="single" w:sz="4" w:space="0" w:color="auto"/>
              <w:right w:val="double" w:sz="4" w:space="0" w:color="auto"/>
            </w:tcBorders>
            <w:vAlign w:val="center"/>
          </w:tcPr>
          <w:p w:rsidR="00527236" w:rsidRPr="00D328B3" w:rsidRDefault="00D328B3">
            <w:pPr>
              <w:spacing w:line="288" w:lineRule="auto"/>
              <w:rPr>
                <w:rFonts w:ascii="宋体" w:hAnsi="宋体" w:cs="宋体"/>
                <w:color w:val="000000" w:themeColor="text1"/>
                <w:u w:val="single"/>
              </w:rPr>
            </w:pPr>
            <w:r w:rsidRPr="00D328B3">
              <w:rPr>
                <w:rFonts w:ascii="宋体" w:hAnsi="宋体" w:cs="宋体" w:hint="eastAsia"/>
                <w:color w:val="000000" w:themeColor="text1"/>
                <w:u w:val="single"/>
              </w:rPr>
              <w:t>BIM</w:t>
            </w:r>
            <w:r w:rsidRPr="00D328B3">
              <w:rPr>
                <w:rFonts w:ascii="宋体" w:hAnsi="宋体" w:cs="宋体" w:hint="eastAsia"/>
                <w:color w:val="000000" w:themeColor="text1"/>
                <w:u w:val="single"/>
              </w:rPr>
              <w:t>技术运用按照招标文件第五章《</w:t>
            </w:r>
            <w:r w:rsidRPr="00D328B3">
              <w:rPr>
                <w:rFonts w:ascii="宋体" w:hAnsi="宋体" w:cs="宋体" w:hint="eastAsia"/>
                <w:color w:val="000000" w:themeColor="text1"/>
                <w:u w:val="single"/>
              </w:rPr>
              <w:t>BIM</w:t>
            </w:r>
            <w:r w:rsidRPr="00D328B3">
              <w:rPr>
                <w:rFonts w:ascii="宋体" w:hAnsi="宋体" w:cs="宋体" w:hint="eastAsia"/>
                <w:color w:val="000000" w:themeColor="text1"/>
                <w:u w:val="single"/>
              </w:rPr>
              <w:t>技术应用要求及智慧工地要求》的相关要求实施，涉及的费用已包含在投标报价中，招标人不另行支付。</w:t>
            </w:r>
          </w:p>
        </w:tc>
      </w:tr>
    </w:tbl>
    <w:p w:rsidR="00527236" w:rsidRPr="00D328B3" w:rsidRDefault="00D328B3">
      <w:pPr>
        <w:spacing w:line="360" w:lineRule="auto"/>
        <w:jc w:val="center"/>
        <w:rPr>
          <w:rFonts w:ascii="宋体" w:hAnsi="宋体" w:cs="宋体"/>
          <w:b/>
          <w:color w:val="000000" w:themeColor="text1"/>
          <w:kern w:val="0"/>
          <w:sz w:val="24"/>
          <w:szCs w:val="24"/>
          <w:lang w:val="zh-CN"/>
        </w:rPr>
      </w:pPr>
      <w:r w:rsidRPr="00D328B3">
        <w:rPr>
          <w:rFonts w:ascii="宋体" w:hAnsi="宋体" w:cs="宋体" w:hint="eastAsia"/>
          <w:color w:val="000000" w:themeColor="text1"/>
        </w:rPr>
        <w:br w:type="page"/>
      </w:r>
      <w:bookmarkStart w:id="6" w:name="_Toc97576573"/>
      <w:r w:rsidRPr="00D328B3">
        <w:rPr>
          <w:rFonts w:ascii="宋体" w:hAnsi="宋体" w:cs="宋体" w:hint="eastAsia"/>
          <w:b/>
          <w:color w:val="000000" w:themeColor="text1"/>
          <w:kern w:val="0"/>
          <w:sz w:val="24"/>
          <w:szCs w:val="24"/>
          <w:lang w:val="zh-CN"/>
        </w:rPr>
        <w:lastRenderedPageBreak/>
        <w:t>二、投标须知修改表</w:t>
      </w:r>
      <w:bookmarkEnd w:id="6"/>
    </w:p>
    <w:p w:rsidR="00527236" w:rsidRPr="00D328B3" w:rsidRDefault="00D328B3">
      <w:pPr>
        <w:pBdr>
          <w:bottom w:val="single" w:sz="4" w:space="0" w:color="auto"/>
        </w:pBdr>
        <w:spacing w:after="120" w:line="360" w:lineRule="auto"/>
        <w:ind w:firstLine="420"/>
        <w:rPr>
          <w:rFonts w:ascii="宋体" w:hAnsi="宋体" w:cs="宋体"/>
          <w:b/>
          <w:color w:val="000000" w:themeColor="text1"/>
          <w:szCs w:val="21"/>
        </w:rPr>
      </w:pPr>
      <w:r w:rsidRPr="00D328B3">
        <w:rPr>
          <w:rFonts w:ascii="宋体" w:hAnsi="宋体" w:cs="宋体" w:hint="eastAsia"/>
          <w:b/>
          <w:color w:val="000000" w:themeColor="text1"/>
          <w:szCs w:val="21"/>
        </w:rPr>
        <w:t>声明：本投标须知使用</w:t>
      </w:r>
      <w:r w:rsidRPr="00D328B3">
        <w:rPr>
          <w:rFonts w:ascii="宋体" w:hAnsi="宋体" w:cs="宋体" w:hint="eastAsia"/>
          <w:b/>
          <w:color w:val="000000" w:themeColor="text1"/>
          <w:szCs w:val="21"/>
        </w:rPr>
        <w:t>GZZB2018-3</w:t>
      </w:r>
      <w:r w:rsidRPr="00D328B3">
        <w:rPr>
          <w:rFonts w:ascii="宋体" w:hAnsi="宋体" w:cs="宋体" w:hint="eastAsia"/>
          <w:b/>
          <w:color w:val="000000" w:themeColor="text1"/>
          <w:szCs w:val="21"/>
        </w:rPr>
        <w:t>招标文件范本</w:t>
      </w:r>
      <w:r w:rsidRPr="00D328B3">
        <w:rPr>
          <w:rFonts w:ascii="宋体" w:hAnsi="宋体" w:cs="宋体" w:hint="eastAsia"/>
          <w:b/>
          <w:color w:val="000000" w:themeColor="text1"/>
          <w:u w:val="single"/>
        </w:rPr>
        <w:t>[</w:t>
      </w:r>
      <w:r w:rsidRPr="00D328B3">
        <w:rPr>
          <w:rFonts w:ascii="宋体" w:hAnsi="宋体" w:cs="宋体" w:hint="eastAsia"/>
          <w:b/>
          <w:color w:val="000000" w:themeColor="text1"/>
          <w:u w:val="single"/>
        </w:rPr>
        <w:t>含招标文件范本（</w:t>
      </w:r>
      <w:r w:rsidRPr="00D328B3">
        <w:rPr>
          <w:rFonts w:ascii="宋体" w:hAnsi="宋体" w:cs="宋体" w:hint="eastAsia"/>
          <w:b/>
          <w:color w:val="000000" w:themeColor="text1"/>
          <w:u w:val="single"/>
        </w:rPr>
        <w:t>GZZB2018-3</w:t>
      </w:r>
      <w:r w:rsidRPr="00D328B3">
        <w:rPr>
          <w:rFonts w:ascii="宋体" w:hAnsi="宋体" w:cs="宋体" w:hint="eastAsia"/>
          <w:b/>
          <w:color w:val="000000" w:themeColor="text1"/>
          <w:u w:val="single"/>
        </w:rPr>
        <w:t>）修改对照表</w:t>
      </w:r>
      <w:r w:rsidRPr="00D328B3">
        <w:rPr>
          <w:rFonts w:ascii="宋体" w:hAnsi="宋体" w:cs="宋体" w:hint="eastAsia"/>
          <w:b/>
          <w:color w:val="000000" w:themeColor="text1"/>
          <w:u w:val="single"/>
        </w:rPr>
        <w:t>]</w:t>
      </w:r>
      <w:r w:rsidRPr="00D328B3">
        <w:rPr>
          <w:rFonts w:ascii="宋体" w:hAnsi="宋体" w:cs="宋体" w:hint="eastAsia"/>
          <w:b/>
          <w:color w:val="000000" w:themeColor="text1"/>
          <w:szCs w:val="21"/>
        </w:rPr>
        <w:t>的投标须知通用条款，与该通用条款不同之处，均在本表中列明，并以现文为准，原文不再有效。本招标文件中不再转录投标须知通用条款，请投标人自行到广州市住房和城乡建设局网站（网址：</w:t>
      </w:r>
      <w:r w:rsidRPr="00D328B3">
        <w:rPr>
          <w:rFonts w:ascii="宋体" w:hAnsi="宋体" w:cs="宋体" w:hint="eastAsia"/>
          <w:b/>
          <w:color w:val="000000" w:themeColor="text1"/>
          <w:szCs w:val="21"/>
        </w:rPr>
        <w:t>http://zfcj.gz.gov.cn/</w:t>
      </w:r>
      <w:r w:rsidRPr="00D328B3">
        <w:rPr>
          <w:rFonts w:ascii="宋体" w:hAnsi="宋体" w:cs="宋体" w:hint="eastAsia"/>
          <w:b/>
          <w:color w:val="000000" w:themeColor="text1"/>
          <w:szCs w:val="21"/>
        </w:rPr>
        <w:t>）下载查阅。</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2.5</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修改类型：增加</w:t>
      </w:r>
    </w:p>
    <w:p w:rsidR="00527236" w:rsidRPr="00D328B3" w:rsidRDefault="00D328B3">
      <w:pPr>
        <w:pBdr>
          <w:bottom w:val="single" w:sz="4" w:space="0"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u w:val="single"/>
        </w:rPr>
        <w:t>2.5</w:t>
      </w:r>
      <w:r w:rsidRPr="00D328B3">
        <w:rPr>
          <w:rFonts w:ascii="宋体" w:hAnsi="宋体" w:cs="宋体" w:hint="eastAsia"/>
          <w:bCs/>
          <w:color w:val="000000" w:themeColor="text1"/>
          <w:szCs w:val="21"/>
          <w:u w:val="single"/>
        </w:rPr>
        <w:t>建设单位和中标人均不得委托近二年（从招标公告发布年度起逆推</w:t>
      </w:r>
      <w:r w:rsidRPr="00D328B3">
        <w:rPr>
          <w:rFonts w:ascii="宋体" w:hAnsi="宋体" w:cs="宋体" w:hint="eastAsia"/>
          <w:bCs/>
          <w:color w:val="000000" w:themeColor="text1"/>
          <w:szCs w:val="21"/>
          <w:u w:val="single"/>
        </w:rPr>
        <w:t>2</w:t>
      </w:r>
      <w:r w:rsidRPr="00D328B3">
        <w:rPr>
          <w:rFonts w:ascii="宋体" w:hAnsi="宋体" w:cs="宋体" w:hint="eastAsia"/>
          <w:bCs/>
          <w:color w:val="000000" w:themeColor="text1"/>
          <w:szCs w:val="21"/>
          <w:u w:val="single"/>
        </w:rPr>
        <w:t>年的</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月</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日起至投标截止时间止）因伪造检测数据、出具虚假检测报告被各级建设行政主管部门或市场监督管理部门行政处罚或通报的检测单位负责本项目的检测工作。</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5.1</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Cs/>
          <w:color w:val="000000" w:themeColor="text1"/>
          <w:szCs w:val="21"/>
          <w:u w:val="single"/>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 xml:space="preserve">5.1 </w:t>
      </w:r>
      <w:r w:rsidRPr="00D328B3">
        <w:rPr>
          <w:rFonts w:ascii="宋体" w:hAnsi="宋体" w:cs="宋体" w:hint="eastAsia"/>
          <w:bCs/>
          <w:color w:val="000000" w:themeColor="text1"/>
          <w:szCs w:val="21"/>
        </w:rPr>
        <w:t>投标人应按本投标须知前附表第</w:t>
      </w:r>
      <w:r w:rsidRPr="00D328B3">
        <w:rPr>
          <w:rFonts w:ascii="宋体" w:hAnsi="宋体" w:cs="宋体" w:hint="eastAsia"/>
          <w:bCs/>
          <w:color w:val="000000" w:themeColor="text1"/>
          <w:szCs w:val="21"/>
        </w:rPr>
        <w:t>15</w:t>
      </w:r>
      <w:r w:rsidRPr="00D328B3">
        <w:rPr>
          <w:rFonts w:ascii="宋体" w:hAnsi="宋体" w:cs="宋体" w:hint="eastAsia"/>
          <w:bCs/>
          <w:color w:val="000000" w:themeColor="text1"/>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r w:rsidRPr="00D328B3">
        <w:rPr>
          <w:rFonts w:ascii="宋体" w:hAnsi="宋体" w:cs="宋体" w:hint="eastAsia"/>
          <w:color w:val="000000" w:themeColor="text1"/>
          <w:szCs w:val="21"/>
        </w:rPr>
        <w:t>。</w:t>
      </w:r>
    </w:p>
    <w:p w:rsidR="00527236" w:rsidRPr="00D328B3" w:rsidRDefault="00D328B3">
      <w:pPr>
        <w:pBdr>
          <w:bottom w:val="single" w:sz="6" w:space="1"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5.1</w:t>
      </w:r>
      <w:r w:rsidRPr="00D328B3">
        <w:rPr>
          <w:rFonts w:ascii="宋体" w:hAnsi="宋体" w:cs="宋体" w:hint="eastAsia"/>
          <w:color w:val="000000" w:themeColor="text1"/>
          <w:szCs w:val="21"/>
        </w:rPr>
        <w:t>投标人应按本投标须知前附表第</w:t>
      </w:r>
      <w:r w:rsidRPr="00D328B3">
        <w:rPr>
          <w:rFonts w:ascii="宋体" w:hAnsi="宋体" w:cs="宋体" w:hint="eastAsia"/>
          <w:color w:val="000000" w:themeColor="text1"/>
          <w:szCs w:val="21"/>
        </w:rPr>
        <w:t>15</w:t>
      </w:r>
      <w:r w:rsidRPr="00D328B3">
        <w:rPr>
          <w:rFonts w:ascii="宋体" w:hAnsi="宋体" w:cs="宋体" w:hint="eastAsia"/>
          <w:color w:val="000000" w:themeColor="text1"/>
          <w:szCs w:val="21"/>
        </w:rPr>
        <w:t>项所述时间和要求对工程现场及周围环境进行踏勘，投标人应充分重视和仔细地进行这种考察，以便投标人获取那些须投标人自己负责的有关编制投标文件和签署合同所涉及现场所有的资料</w:t>
      </w:r>
      <w:r w:rsidRPr="00D328B3">
        <w:rPr>
          <w:rFonts w:ascii="宋体" w:hAnsi="宋体" w:cs="宋体" w:hint="eastAsia"/>
          <w:color w:val="000000" w:themeColor="text1"/>
          <w:szCs w:val="21"/>
          <w:u w:val="single"/>
        </w:rPr>
        <w:t>，投标人不进行踏勘的，视为已熟知现场条件，自行承担相关风险</w:t>
      </w:r>
      <w:r w:rsidRPr="00D328B3">
        <w:rPr>
          <w:rFonts w:ascii="宋体" w:hAnsi="宋体" w:cs="宋体" w:hint="eastAsia"/>
          <w:color w:val="000000" w:themeColor="text1"/>
          <w:szCs w:val="21"/>
        </w:rPr>
        <w:t>。一旦中标，这种考察即被认为其结果已在中标文件中得到充分反映。</w:t>
      </w:r>
      <w:r w:rsidRPr="00D328B3">
        <w:rPr>
          <w:rFonts w:ascii="宋体" w:hAnsi="宋体" w:cs="宋体" w:hint="eastAsia"/>
          <w:color w:val="000000" w:themeColor="text1"/>
          <w:szCs w:val="21"/>
          <w:u w:val="single"/>
        </w:rPr>
        <w:t>招标人不受理因投标人缺乏对现场条件的了解或掌握而提出的任何索赔。</w:t>
      </w:r>
      <w:r w:rsidRPr="00D328B3">
        <w:rPr>
          <w:rFonts w:ascii="宋体" w:hAnsi="宋体" w:cs="宋体" w:hint="eastAsia"/>
          <w:color w:val="000000" w:themeColor="text1"/>
          <w:szCs w:val="21"/>
        </w:rPr>
        <w:t>考察现场的费用由投标人自己承担。</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8.1                 </w:t>
      </w:r>
      <w:r w:rsidRPr="00D328B3">
        <w:rPr>
          <w:rFonts w:ascii="宋体" w:hAnsi="宋体" w:cs="宋体" w:hint="eastAsia"/>
          <w:b/>
          <w:color w:val="000000" w:themeColor="text1"/>
          <w:szCs w:val="21"/>
        </w:rPr>
        <w:t>修改类型：修改</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8.1</w:t>
      </w:r>
      <w:r w:rsidRPr="00D328B3">
        <w:rPr>
          <w:rFonts w:ascii="宋体" w:hAnsi="宋体" w:cs="宋体" w:hint="eastAsia"/>
          <w:color w:val="000000" w:themeColor="text1"/>
          <w:szCs w:val="21"/>
        </w:rPr>
        <w:t>投标人若对招标文件（包括招标图纸）中有疑问，可以书面形式通过</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交易平台提交给招标人或招标代理人，提交形式见本须知前附表第</w:t>
      </w:r>
      <w:r w:rsidRPr="00D328B3">
        <w:rPr>
          <w:rFonts w:ascii="宋体" w:hAnsi="宋体" w:cs="宋体" w:hint="eastAsia"/>
          <w:color w:val="000000" w:themeColor="text1"/>
          <w:szCs w:val="21"/>
        </w:rPr>
        <w:t>16</w:t>
      </w:r>
      <w:r w:rsidRPr="00D328B3">
        <w:rPr>
          <w:rFonts w:ascii="宋体" w:hAnsi="宋体" w:cs="宋体" w:hint="eastAsia"/>
          <w:color w:val="000000" w:themeColor="text1"/>
          <w:szCs w:val="21"/>
        </w:rPr>
        <w:t>项。</w:t>
      </w:r>
    </w:p>
    <w:p w:rsidR="00527236" w:rsidRPr="00D328B3" w:rsidRDefault="00D328B3">
      <w:pPr>
        <w:pBdr>
          <w:bottom w:val="single" w:sz="6" w:space="1"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8.1</w:t>
      </w:r>
      <w:r w:rsidRPr="00D328B3">
        <w:rPr>
          <w:rFonts w:ascii="宋体" w:hAnsi="宋体" w:cs="宋体" w:hint="eastAsia"/>
          <w:color w:val="000000" w:themeColor="text1"/>
          <w:szCs w:val="21"/>
        </w:rPr>
        <w:t>投标人若对招标文件（包括招标图纸</w:t>
      </w:r>
      <w:r w:rsidRPr="00D328B3">
        <w:rPr>
          <w:rFonts w:ascii="宋体" w:hAnsi="宋体" w:cs="宋体" w:hint="eastAsia"/>
          <w:color w:val="000000" w:themeColor="text1"/>
          <w:szCs w:val="21"/>
          <w:u w:val="single"/>
        </w:rPr>
        <w:t>、清单、最高投标限价</w:t>
      </w:r>
      <w:r w:rsidRPr="00D328B3">
        <w:rPr>
          <w:rFonts w:ascii="宋体" w:hAnsi="宋体" w:cs="宋体" w:hint="eastAsia"/>
          <w:color w:val="000000" w:themeColor="text1"/>
          <w:szCs w:val="21"/>
        </w:rPr>
        <w:t>）中有疑问</w:t>
      </w:r>
      <w:r w:rsidRPr="00D328B3">
        <w:rPr>
          <w:rFonts w:ascii="宋体" w:hAnsi="宋体" w:cs="宋体" w:hint="eastAsia"/>
          <w:color w:val="000000" w:themeColor="text1"/>
          <w:szCs w:val="21"/>
        </w:rPr>
        <w:t>，可以书面形式通过</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交易平台提交给招标人或招标代理人，提交形式见本须知前附表第</w:t>
      </w:r>
      <w:r w:rsidRPr="00D328B3">
        <w:rPr>
          <w:rFonts w:ascii="宋体" w:hAnsi="宋体" w:cs="宋体" w:hint="eastAsia"/>
          <w:color w:val="000000" w:themeColor="text1"/>
          <w:szCs w:val="21"/>
        </w:rPr>
        <w:t>16</w:t>
      </w:r>
      <w:r w:rsidRPr="00D328B3">
        <w:rPr>
          <w:rFonts w:ascii="宋体" w:hAnsi="宋体" w:cs="宋体" w:hint="eastAsia"/>
          <w:color w:val="000000" w:themeColor="text1"/>
          <w:szCs w:val="21"/>
        </w:rPr>
        <w:t>项。</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8.2                 </w:t>
      </w:r>
      <w:r w:rsidRPr="00D328B3">
        <w:rPr>
          <w:rFonts w:ascii="宋体" w:hAnsi="宋体" w:cs="宋体" w:hint="eastAsia"/>
          <w:b/>
          <w:color w:val="000000" w:themeColor="text1"/>
          <w:szCs w:val="21"/>
        </w:rPr>
        <w:t>修改类型：修改</w:t>
      </w:r>
    </w:p>
    <w:p w:rsidR="00527236" w:rsidRPr="00D328B3" w:rsidRDefault="00D328B3">
      <w:pPr>
        <w:spacing w:after="120"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8.2</w:t>
      </w:r>
      <w:r w:rsidRPr="00D328B3">
        <w:rPr>
          <w:rFonts w:ascii="宋体" w:hAnsi="宋体" w:cs="宋体" w:hint="eastAsia"/>
          <w:color w:val="000000" w:themeColor="text1"/>
          <w:szCs w:val="21"/>
        </w:rPr>
        <w:t>招标答疑会会议纪要将在提交投标文件截止时间</w:t>
      </w:r>
      <w:r w:rsidRPr="00D328B3">
        <w:rPr>
          <w:rFonts w:ascii="宋体" w:hAnsi="宋体" w:cs="宋体" w:hint="eastAsia"/>
          <w:color w:val="000000" w:themeColor="text1"/>
          <w:szCs w:val="21"/>
        </w:rPr>
        <w:t>15</w:t>
      </w:r>
      <w:r w:rsidRPr="00D328B3">
        <w:rPr>
          <w:rFonts w:ascii="宋体" w:hAnsi="宋体" w:cs="宋体" w:hint="eastAsia"/>
          <w:color w:val="000000" w:themeColor="text1"/>
          <w:szCs w:val="21"/>
        </w:rPr>
        <w:t>日前在</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“项目答疑纪要”专区公开发布。答疑纪要一经在</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交易平台发布，视作已发放给所有投标人。</w:t>
      </w:r>
    </w:p>
    <w:p w:rsidR="00527236" w:rsidRPr="00D328B3" w:rsidRDefault="00D328B3">
      <w:pPr>
        <w:pBdr>
          <w:bottom w:val="single" w:sz="6" w:space="1"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 xml:space="preserve">8.2 </w:t>
      </w:r>
      <w:r w:rsidRPr="00D328B3">
        <w:rPr>
          <w:rFonts w:ascii="宋体" w:hAnsi="宋体" w:cs="宋体" w:hint="eastAsia"/>
          <w:color w:val="000000" w:themeColor="text1"/>
          <w:szCs w:val="21"/>
        </w:rPr>
        <w:t>招标答疑会会议纪要将在提交投标文件截止时间</w:t>
      </w:r>
      <w:r w:rsidRPr="00D328B3">
        <w:rPr>
          <w:rFonts w:ascii="宋体" w:hAnsi="宋体" w:cs="宋体" w:hint="eastAsia"/>
          <w:color w:val="000000" w:themeColor="text1"/>
          <w:szCs w:val="21"/>
        </w:rPr>
        <w:t>15</w:t>
      </w:r>
      <w:r w:rsidRPr="00D328B3">
        <w:rPr>
          <w:rFonts w:ascii="宋体" w:hAnsi="宋体" w:cs="宋体" w:hint="eastAsia"/>
          <w:color w:val="000000" w:themeColor="text1"/>
          <w:szCs w:val="21"/>
        </w:rPr>
        <w:t>日前在</w:t>
      </w:r>
      <w:r w:rsidRPr="00D328B3">
        <w:rPr>
          <w:rFonts w:ascii="宋体" w:hAnsi="宋体" w:cs="宋体" w:hint="eastAsia"/>
          <w:color w:val="000000" w:themeColor="text1"/>
          <w:szCs w:val="21"/>
          <w:u w:val="single"/>
        </w:rPr>
        <w:t>广州交易集团有限公司</w:t>
      </w:r>
      <w:r w:rsidRPr="00D328B3">
        <w:rPr>
          <w:rFonts w:ascii="宋体" w:hAnsi="宋体" w:cs="宋体" w:hint="eastAsia"/>
          <w:color w:val="000000" w:themeColor="text1"/>
          <w:szCs w:val="21"/>
          <w:u w:val="single"/>
        </w:rPr>
        <w:lastRenderedPageBreak/>
        <w:t>（广州公共资源交易中心）</w:t>
      </w:r>
      <w:r w:rsidRPr="00D328B3">
        <w:rPr>
          <w:rFonts w:ascii="宋体" w:hAnsi="宋体" w:cs="宋体" w:hint="eastAsia"/>
          <w:color w:val="000000" w:themeColor="text1"/>
          <w:szCs w:val="21"/>
        </w:rPr>
        <w:t>交易平台“项目查询</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日程安排、答疑纪要</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”专区公开发布。答疑纪要一经在</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交易平台发布，视作已发放给所有投标人。</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8.4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8.4</w:t>
      </w:r>
      <w:r w:rsidRPr="00D328B3">
        <w:rPr>
          <w:rFonts w:ascii="宋体" w:hAnsi="宋体" w:cs="宋体" w:hint="eastAsia"/>
          <w:color w:val="000000" w:themeColor="text1"/>
          <w:szCs w:val="21"/>
        </w:rPr>
        <w:t>若招标答疑会会议纪要与招标文件有矛盾，以答疑会议纪要最后发出的书面形式的文件为准。</w:t>
      </w:r>
    </w:p>
    <w:p w:rsidR="00527236" w:rsidRPr="00D328B3" w:rsidRDefault="00D328B3">
      <w:pPr>
        <w:pBdr>
          <w:bottom w:val="single" w:sz="6" w:space="1"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8.4</w:t>
      </w:r>
      <w:r w:rsidRPr="00D328B3">
        <w:rPr>
          <w:rFonts w:ascii="宋体" w:hAnsi="宋体" w:cs="宋体" w:hint="eastAsia"/>
          <w:color w:val="000000" w:themeColor="text1"/>
          <w:szCs w:val="21"/>
        </w:rPr>
        <w:t>若招标答疑纪要与招标文件有矛盾时，以</w:t>
      </w:r>
      <w:r w:rsidRPr="00D328B3">
        <w:rPr>
          <w:rFonts w:ascii="宋体" w:hAnsi="宋体" w:cs="宋体" w:hint="eastAsia"/>
          <w:color w:val="000000" w:themeColor="text1"/>
          <w:szCs w:val="21"/>
          <w:u w:val="single"/>
        </w:rPr>
        <w:t>广州交易集团有限公司（广州公共资源交易中心）官网最后发布的答疑纪要</w:t>
      </w:r>
      <w:r w:rsidRPr="00D328B3">
        <w:rPr>
          <w:rFonts w:ascii="宋体" w:hAnsi="宋体" w:cs="宋体" w:hint="eastAsia"/>
          <w:color w:val="000000" w:themeColor="text1"/>
          <w:szCs w:val="21"/>
        </w:rPr>
        <w:t>为准。</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bCs/>
          <w:color w:val="000000" w:themeColor="text1"/>
          <w:szCs w:val="21"/>
        </w:rPr>
        <w:t xml:space="preserve">9.2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pStyle w:val="af4"/>
        <w:spacing w:after="0"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9.2</w:t>
      </w:r>
      <w:r w:rsidRPr="00D328B3">
        <w:rPr>
          <w:rFonts w:ascii="宋体" w:hAnsi="宋体" w:cs="宋体" w:hint="eastAsia"/>
          <w:color w:val="000000" w:themeColor="text1"/>
          <w:szCs w:val="21"/>
        </w:rPr>
        <w:t>招标文件的澄清或修改将在</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交易平台“项目答疑纪要”专区公开发布。答疑纪要一经在</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交易平台发布，视作已发放给所有投标人，以</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交易平台上网发布时间作为送达时间。</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9.2</w:t>
      </w:r>
      <w:r w:rsidRPr="00D328B3">
        <w:rPr>
          <w:rFonts w:ascii="宋体" w:hAnsi="宋体" w:cs="宋体" w:hint="eastAsia"/>
          <w:color w:val="000000" w:themeColor="text1"/>
          <w:szCs w:val="21"/>
        </w:rPr>
        <w:t>招标文件的澄清或修改将在</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w:t>
      </w:r>
      <w:r w:rsidRPr="00D328B3">
        <w:rPr>
          <w:rFonts w:ascii="宋体" w:hAnsi="宋体" w:cs="宋体" w:hint="eastAsia"/>
          <w:color w:val="000000" w:themeColor="text1"/>
          <w:szCs w:val="21"/>
          <w:u w:val="single"/>
        </w:rPr>
        <w:t>项目查询</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日程安排、答疑纪要</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”专区公开发布。答疑纪要一经在</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交易平台发布，视作已发放给所有投标人，以</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交易平台上网发布时间作为送达</w:t>
      </w:r>
      <w:r w:rsidRPr="00D328B3">
        <w:rPr>
          <w:rFonts w:ascii="宋体" w:hAnsi="宋体" w:cs="宋体" w:hint="eastAsia"/>
          <w:color w:val="000000" w:themeColor="text1"/>
          <w:szCs w:val="21"/>
        </w:rPr>
        <w:t>时间。</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bCs/>
          <w:color w:val="000000" w:themeColor="text1"/>
          <w:szCs w:val="21"/>
        </w:rPr>
        <w:t xml:space="preserve">9.4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pStyle w:val="af4"/>
        <w:spacing w:after="0" w:line="360" w:lineRule="auto"/>
        <w:ind w:firstLineChars="200" w:firstLine="422"/>
        <w:rPr>
          <w:rFonts w:ascii="宋体" w:hAnsi="宋体" w:cs="宋体"/>
          <w:bCs/>
          <w:color w:val="000000" w:themeColor="text1"/>
          <w:szCs w:val="21"/>
          <w:u w:val="single"/>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9.4</w:t>
      </w:r>
      <w:r w:rsidRPr="00D328B3">
        <w:rPr>
          <w:rFonts w:ascii="宋体" w:hAnsi="宋体" w:cs="宋体" w:hint="eastAsia"/>
          <w:color w:val="000000" w:themeColor="text1"/>
          <w:szCs w:val="21"/>
        </w:rPr>
        <w:t>招标文件的澄清或修改均以书面形式明确的内容为准。当招标文件的澄清、修改、补充等在同一内容的表述不一致时，以最后发出的书面形式的文件为准。</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9.4</w:t>
      </w:r>
      <w:r w:rsidRPr="00D328B3">
        <w:rPr>
          <w:rFonts w:ascii="宋体" w:hAnsi="宋体" w:cs="宋体" w:hint="eastAsia"/>
          <w:color w:val="000000" w:themeColor="text1"/>
          <w:szCs w:val="21"/>
        </w:rPr>
        <w:t>招标文件的澄清或修改均以</w:t>
      </w:r>
      <w:r w:rsidRPr="00D328B3">
        <w:rPr>
          <w:rFonts w:ascii="宋体" w:hAnsi="宋体" w:cs="宋体" w:hint="eastAsia"/>
          <w:color w:val="000000" w:themeColor="text1"/>
          <w:szCs w:val="21"/>
          <w:u w:val="single"/>
        </w:rPr>
        <w:t>在</w:t>
      </w:r>
      <w:bookmarkStart w:id="7" w:name="OLE_LINK1"/>
      <w:r w:rsidRPr="00D328B3">
        <w:rPr>
          <w:rFonts w:ascii="宋体" w:hAnsi="宋体" w:cs="宋体" w:hint="eastAsia"/>
          <w:color w:val="000000" w:themeColor="text1"/>
          <w:szCs w:val="21"/>
          <w:u w:val="single"/>
        </w:rPr>
        <w:t>广州交易集团有限公司（广州公共资源交易中心）</w:t>
      </w:r>
      <w:bookmarkEnd w:id="7"/>
      <w:r w:rsidRPr="00D328B3">
        <w:rPr>
          <w:rFonts w:ascii="宋体" w:hAnsi="宋体" w:cs="宋体" w:hint="eastAsia"/>
          <w:color w:val="000000" w:themeColor="text1"/>
          <w:szCs w:val="21"/>
          <w:u w:val="single"/>
        </w:rPr>
        <w:t>交易平台“项目答疑纪要”专区公开发布</w:t>
      </w:r>
      <w:r w:rsidRPr="00D328B3">
        <w:rPr>
          <w:rFonts w:ascii="宋体" w:hAnsi="宋体" w:cs="宋体" w:hint="eastAsia"/>
          <w:color w:val="000000" w:themeColor="text1"/>
          <w:szCs w:val="21"/>
        </w:rPr>
        <w:t>的内容为准。当招标文件的澄清、修改、补充等在同一内容的表述不一致时，</w:t>
      </w:r>
      <w:r w:rsidRPr="00D328B3">
        <w:rPr>
          <w:rFonts w:ascii="宋体" w:hAnsi="宋体" w:cs="宋体" w:hint="eastAsia"/>
          <w:color w:val="000000" w:themeColor="text1"/>
          <w:szCs w:val="21"/>
          <w:u w:val="single"/>
        </w:rPr>
        <w:t>以广州交易集团有限公司（广州公共资源交易中心）官网最后发布的内容为准</w:t>
      </w:r>
      <w:r w:rsidRPr="00D328B3">
        <w:rPr>
          <w:rFonts w:ascii="宋体" w:hAnsi="宋体" w:cs="宋体" w:hint="eastAsia"/>
          <w:color w:val="000000" w:themeColor="text1"/>
          <w:szCs w:val="21"/>
        </w:rPr>
        <w:t>。</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11.1</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4" w:space="0" w:color="auto"/>
        </w:pBdr>
        <w:spacing w:line="360" w:lineRule="auto"/>
        <w:ind w:firstLineChars="224" w:firstLine="47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color w:val="000000" w:themeColor="text1"/>
          <w:szCs w:val="21"/>
        </w:rPr>
        <w:t>11.1</w:t>
      </w:r>
      <w:r w:rsidRPr="00D328B3">
        <w:rPr>
          <w:rFonts w:ascii="宋体" w:hAnsi="宋体" w:hint="eastAsia"/>
          <w:bCs/>
          <w:color w:val="000000" w:themeColor="text1"/>
          <w:szCs w:val="21"/>
        </w:rPr>
        <w:t>投标文件由技术部分（含资格审查文件）和经济部分二部分投标文件组成。</w:t>
      </w:r>
    </w:p>
    <w:p w:rsidR="00527236" w:rsidRPr="00D328B3" w:rsidRDefault="00D328B3">
      <w:pPr>
        <w:pBdr>
          <w:bottom w:val="single" w:sz="4" w:space="0" w:color="auto"/>
        </w:pBdr>
        <w:spacing w:line="360" w:lineRule="auto"/>
        <w:ind w:firstLineChars="224" w:firstLine="47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color w:val="000000" w:themeColor="text1"/>
          <w:szCs w:val="21"/>
        </w:rPr>
        <w:t>11.1</w:t>
      </w:r>
      <w:r w:rsidRPr="00D328B3">
        <w:rPr>
          <w:rFonts w:ascii="宋体" w:hAnsi="宋体" w:hint="eastAsia"/>
          <w:bCs/>
          <w:color w:val="000000" w:themeColor="text1"/>
          <w:szCs w:val="21"/>
        </w:rPr>
        <w:t>投标文件由</w:t>
      </w:r>
      <w:r w:rsidRPr="00D328B3">
        <w:rPr>
          <w:rFonts w:ascii="宋体" w:hAnsi="宋体" w:hint="eastAsia"/>
          <w:bCs/>
          <w:color w:val="000000" w:themeColor="text1"/>
          <w:szCs w:val="21"/>
          <w:u w:val="single"/>
        </w:rPr>
        <w:t>技术标投标文件（含资格审查文件）、经济标投标文件和定标文件三部分文件组成。</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11.2</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11.2</w:t>
      </w:r>
      <w:r w:rsidRPr="00D328B3">
        <w:rPr>
          <w:rFonts w:ascii="宋体" w:hAnsi="宋体" w:hint="eastAsia"/>
          <w:bCs/>
          <w:color w:val="000000" w:themeColor="text1"/>
          <w:szCs w:val="21"/>
        </w:rPr>
        <w:t>投标文件技术标部分主要包括下列内容：</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 xml:space="preserve">11.2.1 </w:t>
      </w:r>
      <w:r w:rsidRPr="00D328B3">
        <w:rPr>
          <w:rFonts w:ascii="宋体" w:hAnsi="宋体" w:hint="eastAsia"/>
          <w:bCs/>
          <w:color w:val="000000" w:themeColor="text1"/>
          <w:szCs w:val="21"/>
        </w:rPr>
        <w:t>技术投标文件</w:t>
      </w:r>
      <w:r w:rsidRPr="00D328B3">
        <w:rPr>
          <w:rFonts w:ascii="宋体" w:hAnsi="宋体" w:hint="eastAsia"/>
          <w:bCs/>
          <w:color w:val="000000" w:themeColor="text1"/>
          <w:szCs w:val="21"/>
        </w:rPr>
        <w:t>(</w:t>
      </w:r>
      <w:r w:rsidRPr="00D328B3">
        <w:rPr>
          <w:rFonts w:ascii="宋体" w:hAnsi="宋体" w:hint="eastAsia"/>
          <w:bCs/>
          <w:color w:val="000000" w:themeColor="text1"/>
          <w:szCs w:val="21"/>
        </w:rPr>
        <w:t>按招标文件的要求填写</w:t>
      </w:r>
      <w:r w:rsidRPr="00D328B3">
        <w:rPr>
          <w:rFonts w:ascii="宋体" w:hAnsi="宋体" w:hint="eastAsia"/>
          <w:bCs/>
          <w:color w:val="000000" w:themeColor="text1"/>
          <w:szCs w:val="21"/>
        </w:rPr>
        <w:t>)</w:t>
      </w:r>
      <w:r w:rsidRPr="00D328B3">
        <w:rPr>
          <w:rFonts w:ascii="宋体" w:hAnsi="宋体" w:hint="eastAsia"/>
          <w:bCs/>
          <w:color w:val="000000" w:themeColor="text1"/>
          <w:szCs w:val="21"/>
        </w:rPr>
        <w:t>；</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 xml:space="preserve">11.2.2 </w:t>
      </w:r>
      <w:r w:rsidRPr="00D328B3">
        <w:rPr>
          <w:rFonts w:ascii="宋体" w:hAnsi="宋体" w:hint="eastAsia"/>
          <w:bCs/>
          <w:color w:val="000000" w:themeColor="text1"/>
          <w:szCs w:val="21"/>
        </w:rPr>
        <w:t>资格审查文件：</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lastRenderedPageBreak/>
        <w:t>（</w:t>
      </w:r>
      <w:r w:rsidRPr="00D328B3">
        <w:rPr>
          <w:rFonts w:ascii="宋体" w:hAnsi="宋体" w:hint="eastAsia"/>
          <w:bCs/>
          <w:color w:val="000000" w:themeColor="text1"/>
          <w:szCs w:val="21"/>
        </w:rPr>
        <w:t>1</w:t>
      </w:r>
      <w:r w:rsidRPr="00D328B3">
        <w:rPr>
          <w:rFonts w:ascii="宋体" w:hAnsi="宋体" w:hint="eastAsia"/>
          <w:bCs/>
          <w:color w:val="000000" w:themeColor="text1"/>
          <w:szCs w:val="21"/>
        </w:rPr>
        <w:t>）投标人声明；</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2</w:t>
      </w:r>
      <w:r w:rsidRPr="00D328B3">
        <w:rPr>
          <w:rFonts w:ascii="宋体" w:hAnsi="宋体" w:hint="eastAsia"/>
          <w:bCs/>
          <w:color w:val="000000" w:themeColor="text1"/>
          <w:szCs w:val="21"/>
        </w:rPr>
        <w:t>）法定代表人证明书、法定代表人签字或盖章的本投标文件授权委托证明书；</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3</w:t>
      </w:r>
      <w:r w:rsidRPr="00D328B3">
        <w:rPr>
          <w:rFonts w:ascii="宋体" w:hAnsi="宋体" w:hint="eastAsia"/>
          <w:bCs/>
          <w:color w:val="000000" w:themeColor="text1"/>
          <w:szCs w:val="21"/>
        </w:rPr>
        <w:t>）企业营业执照扫描件或电子证照；</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4</w:t>
      </w:r>
      <w:r w:rsidRPr="00D328B3">
        <w:rPr>
          <w:rFonts w:ascii="宋体" w:hAnsi="宋体" w:hint="eastAsia"/>
          <w:bCs/>
          <w:color w:val="000000" w:themeColor="text1"/>
          <w:szCs w:val="21"/>
        </w:rPr>
        <w:t>）企业资质证书扫描件或电子证照；</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5</w:t>
      </w:r>
      <w:r w:rsidRPr="00D328B3">
        <w:rPr>
          <w:rFonts w:ascii="宋体" w:hAnsi="宋体" w:hint="eastAsia"/>
          <w:bCs/>
          <w:color w:val="000000" w:themeColor="text1"/>
          <w:szCs w:val="21"/>
        </w:rPr>
        <w:t>）建筑施工企业安全生产许可证扫描件或电子证照；</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6</w:t>
      </w:r>
      <w:r w:rsidRPr="00D328B3">
        <w:rPr>
          <w:rFonts w:ascii="宋体" w:hAnsi="宋体" w:hint="eastAsia"/>
          <w:bCs/>
          <w:color w:val="000000" w:themeColor="text1"/>
          <w:szCs w:val="21"/>
        </w:rPr>
        <w:t>）项目负责人（按网上投标登记时选择拟投入本项目的项目负责人）</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7</w:t>
      </w:r>
      <w:r w:rsidRPr="00D328B3">
        <w:rPr>
          <w:rFonts w:ascii="宋体" w:hAnsi="宋体" w:hint="eastAsia"/>
          <w:bCs/>
          <w:color w:val="000000" w:themeColor="text1"/>
          <w:szCs w:val="21"/>
        </w:rPr>
        <w:t>）专职安全员（按网上投标登记时选择拟投入本项目的专职安全员）</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8</w:t>
      </w:r>
      <w:r w:rsidRPr="00D328B3">
        <w:rPr>
          <w:rFonts w:ascii="宋体" w:hAnsi="宋体" w:hint="eastAsia"/>
          <w:bCs/>
          <w:color w:val="000000" w:themeColor="text1"/>
          <w:szCs w:val="21"/>
        </w:rPr>
        <w:t>）拟委托技术负责人的相关证书、资料（具体要求由招标人明确）</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9</w:t>
      </w:r>
      <w:r w:rsidRPr="00D328B3">
        <w:rPr>
          <w:rFonts w:ascii="宋体" w:hAnsi="宋体" w:hint="eastAsia"/>
          <w:bCs/>
          <w:color w:val="000000" w:themeColor="text1"/>
          <w:szCs w:val="21"/>
        </w:rPr>
        <w:t>）拟委派项目负责人的有效期内的建造师注册证书扫描件或电子证书；</w:t>
      </w:r>
      <w:r w:rsidRPr="00D328B3">
        <w:rPr>
          <w:rFonts w:ascii="宋体" w:hAnsi="宋体" w:hint="eastAsia"/>
          <w:bCs/>
          <w:color w:val="000000" w:themeColor="text1"/>
          <w:szCs w:val="21"/>
        </w:rPr>
        <w:t xml:space="preserve">  </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10</w:t>
      </w:r>
      <w:r w:rsidRPr="00D328B3">
        <w:rPr>
          <w:rFonts w:ascii="宋体" w:hAnsi="宋体" w:hint="eastAsia"/>
          <w:bCs/>
          <w:color w:val="000000" w:themeColor="text1"/>
          <w:szCs w:val="21"/>
        </w:rPr>
        <w:t>）项目负责人在有效期内的安全生产考核合格证书（</w:t>
      </w:r>
      <w:r w:rsidRPr="00D328B3">
        <w:rPr>
          <w:rFonts w:ascii="宋体" w:hAnsi="宋体" w:hint="eastAsia"/>
          <w:bCs/>
          <w:color w:val="000000" w:themeColor="text1"/>
          <w:szCs w:val="21"/>
        </w:rPr>
        <w:t>B</w:t>
      </w:r>
      <w:r w:rsidRPr="00D328B3">
        <w:rPr>
          <w:rFonts w:ascii="宋体" w:hAnsi="宋体" w:hint="eastAsia"/>
          <w:bCs/>
          <w:color w:val="000000" w:themeColor="text1"/>
          <w:szCs w:val="21"/>
        </w:rPr>
        <w:t>类）或建筑施工企业项目负责人安全生产考核合格证书扫描件或电子证书；</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11</w:t>
      </w:r>
      <w:r w:rsidRPr="00D328B3">
        <w:rPr>
          <w:rFonts w:ascii="宋体" w:hAnsi="宋体" w:hint="eastAsia"/>
          <w:bCs/>
          <w:color w:val="000000" w:themeColor="text1"/>
          <w:szCs w:val="21"/>
        </w:rPr>
        <w:t>）专职安全员须具有在有效期内的安全生产考核合格证书（</w:t>
      </w:r>
      <w:r w:rsidRPr="00D328B3">
        <w:rPr>
          <w:rFonts w:ascii="宋体" w:hAnsi="宋体" w:hint="eastAsia"/>
          <w:bCs/>
          <w:color w:val="000000" w:themeColor="text1"/>
          <w:szCs w:val="21"/>
        </w:rPr>
        <w:t>C</w:t>
      </w:r>
      <w:r w:rsidRPr="00D328B3">
        <w:rPr>
          <w:rFonts w:ascii="宋体" w:hAnsi="宋体" w:hint="eastAsia"/>
          <w:bCs/>
          <w:color w:val="000000" w:themeColor="text1"/>
          <w:szCs w:val="21"/>
        </w:rPr>
        <w:t>类）或建筑施工企业专职安全生产管理人员安全生产考核合格证书扫描件或电子证书；</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12</w:t>
      </w:r>
      <w:r w:rsidRPr="00D328B3">
        <w:rPr>
          <w:rFonts w:ascii="宋体" w:hAnsi="宋体" w:hint="eastAsia"/>
          <w:bCs/>
          <w:color w:val="000000" w:themeColor="text1"/>
          <w:szCs w:val="21"/>
        </w:rPr>
        <w:t>）用于资格审查的业绩（设置业绩要求时选择此项，投标人须提供类似工程业绩的项目名称及项目编号，具体格式由招标人自定）；</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13</w:t>
      </w:r>
      <w:r w:rsidRPr="00D328B3">
        <w:rPr>
          <w:rFonts w:ascii="宋体" w:hAnsi="宋体" w:hint="eastAsia"/>
          <w:bCs/>
          <w:color w:val="000000" w:themeColor="text1"/>
          <w:szCs w:val="21"/>
        </w:rPr>
        <w:t>）资格审查前，投标人须在广州市住房和城乡建设局建立企业信用档案，拟担任本工程项目负责人、专职安全员须是本企业信用档案中的在</w:t>
      </w:r>
      <w:r w:rsidRPr="00D328B3">
        <w:rPr>
          <w:rFonts w:ascii="宋体" w:hAnsi="宋体" w:hint="eastAsia"/>
          <w:bCs/>
          <w:color w:val="000000" w:themeColor="text1"/>
          <w:szCs w:val="21"/>
        </w:rPr>
        <w:t>册人员；</w:t>
      </w:r>
      <w:r w:rsidRPr="00D328B3">
        <w:rPr>
          <w:rFonts w:ascii="宋体" w:hAnsi="宋体" w:hint="eastAsia"/>
          <w:bCs/>
          <w:color w:val="000000" w:themeColor="text1"/>
          <w:szCs w:val="21"/>
        </w:rPr>
        <w:t xml:space="preserve"> </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hint="eastAsia"/>
          <w:bCs/>
          <w:color w:val="000000" w:themeColor="text1"/>
          <w:szCs w:val="21"/>
        </w:rPr>
        <w:t>14</w:t>
      </w:r>
      <w:r w:rsidRPr="00D328B3">
        <w:rPr>
          <w:rFonts w:ascii="宋体" w:hAnsi="宋体" w:hint="eastAsia"/>
          <w:bCs/>
          <w:color w:val="000000" w:themeColor="text1"/>
          <w:szCs w:val="21"/>
        </w:rPr>
        <w:t>）列明主办单位的联合体工作协议（采用联合体投标时需递交，投标人拟任本工程项目负责人应为联合体主办方信用档案中的在册人员，联合体工作协议应明确约定各方拟承担的工作和责任）；</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注：</w:t>
      </w:r>
      <w:r w:rsidRPr="00D328B3">
        <w:rPr>
          <w:rFonts w:ascii="宋体" w:hAnsi="宋体" w:hint="eastAsia"/>
          <w:bCs/>
          <w:color w:val="000000" w:themeColor="text1"/>
          <w:szCs w:val="21"/>
        </w:rPr>
        <w:t>1.</w:t>
      </w:r>
      <w:r w:rsidRPr="00D328B3">
        <w:rPr>
          <w:rFonts w:ascii="宋体" w:hAnsi="宋体" w:hint="eastAsia"/>
          <w:bCs/>
          <w:color w:val="000000" w:themeColor="text1"/>
          <w:szCs w:val="21"/>
        </w:rPr>
        <w:t>相关电子证书按规定需打印后手写本人签名的，应按照规定手写本人签名后再扫描提交。</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2.</w:t>
      </w:r>
      <w:r w:rsidRPr="00D328B3">
        <w:rPr>
          <w:rFonts w:ascii="宋体" w:hAnsi="宋体" w:hint="eastAsia"/>
          <w:bCs/>
          <w:color w:val="000000" w:themeColor="text1"/>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sidRPr="00D328B3">
        <w:rPr>
          <w:rFonts w:ascii="宋体" w:hAnsi="宋体" w:hint="eastAsia"/>
          <w:bCs/>
          <w:color w:val="000000" w:themeColor="text1"/>
          <w:szCs w:val="21"/>
        </w:rPr>
        <w:t>。</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bCs/>
          <w:color w:val="000000" w:themeColor="text1"/>
          <w:szCs w:val="21"/>
        </w:rPr>
        <w:t>11.2.3</w:t>
      </w:r>
      <w:r w:rsidRPr="00D328B3">
        <w:rPr>
          <w:rFonts w:ascii="宋体" w:hAnsi="宋体"/>
          <w:bCs/>
          <w:color w:val="000000" w:themeColor="text1"/>
          <w:szCs w:val="21"/>
        </w:rPr>
        <w:t>项目管理机构配备。</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bCs/>
          <w:color w:val="000000" w:themeColor="text1"/>
          <w:szCs w:val="21"/>
        </w:rPr>
        <w:t>1</w:t>
      </w:r>
      <w:r w:rsidRPr="00D328B3">
        <w:rPr>
          <w:rFonts w:ascii="宋体" w:hAnsi="宋体"/>
          <w:bCs/>
          <w:color w:val="000000" w:themeColor="text1"/>
          <w:szCs w:val="21"/>
        </w:rPr>
        <w:t>）投标人应列出该项目工程的施工组织机构构成和画出机构框架图及其负责人；</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bCs/>
          <w:color w:val="000000" w:themeColor="text1"/>
          <w:szCs w:val="21"/>
        </w:rPr>
        <w:t>2</w:t>
      </w:r>
      <w:r w:rsidRPr="00D328B3">
        <w:rPr>
          <w:rFonts w:ascii="宋体" w:hAnsi="宋体"/>
          <w:bCs/>
          <w:color w:val="000000" w:themeColor="text1"/>
          <w:szCs w:val="21"/>
        </w:rPr>
        <w:t>）投标人应详细列出该施工组织机构中主要成员的名单、简历资料、职务职称和在本项目中拟担任的职务等资料，并附上有关证明材料扫描件；</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bCs/>
          <w:color w:val="000000" w:themeColor="text1"/>
          <w:szCs w:val="21"/>
        </w:rPr>
        <w:t>3</w:t>
      </w:r>
      <w:r w:rsidRPr="00D328B3">
        <w:rPr>
          <w:rFonts w:ascii="宋体" w:hAnsi="宋体"/>
          <w:bCs/>
          <w:color w:val="000000" w:themeColor="text1"/>
          <w:szCs w:val="21"/>
        </w:rPr>
        <w:t>）其他辅助说明资料。</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bCs/>
          <w:color w:val="000000" w:themeColor="text1"/>
          <w:szCs w:val="21"/>
        </w:rPr>
        <w:t>11.2.4</w:t>
      </w:r>
      <w:r w:rsidRPr="00D328B3">
        <w:rPr>
          <w:rFonts w:ascii="宋体" w:hAnsi="宋体"/>
          <w:bCs/>
          <w:color w:val="000000" w:themeColor="text1"/>
          <w:szCs w:val="21"/>
        </w:rPr>
        <w:t>投标人在广州市可使用适合本工程的机械设备（附：机械设备为自有或租赁的说明；</w:t>
      </w:r>
      <w:r w:rsidRPr="00D328B3">
        <w:rPr>
          <w:rFonts w:ascii="宋体" w:hAnsi="宋体"/>
          <w:bCs/>
          <w:color w:val="000000" w:themeColor="text1"/>
          <w:szCs w:val="21"/>
        </w:rPr>
        <w:lastRenderedPageBreak/>
        <w:t>及承诺机械设备如属于租赁的，其租赁是不属于重复租赁）。</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bCs/>
          <w:color w:val="000000" w:themeColor="text1"/>
          <w:szCs w:val="21"/>
        </w:rPr>
        <w:t>11.2.5</w:t>
      </w:r>
      <w:r w:rsidRPr="00D328B3">
        <w:rPr>
          <w:rFonts w:ascii="宋体" w:hAnsi="宋体"/>
          <w:bCs/>
          <w:color w:val="000000" w:themeColor="text1"/>
          <w:szCs w:val="21"/>
        </w:rPr>
        <w:t>施工组织设计或施工方案。</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bCs/>
          <w:color w:val="000000" w:themeColor="text1"/>
          <w:szCs w:val="21"/>
        </w:rPr>
        <w:t>1</w:t>
      </w:r>
      <w:r w:rsidRPr="00D328B3">
        <w:rPr>
          <w:rFonts w:ascii="宋体" w:hAnsi="宋体"/>
          <w:bCs/>
          <w:color w:val="000000" w:themeColor="text1"/>
          <w:szCs w:val="21"/>
        </w:rPr>
        <w:t>）投标人在编制施工组织设计或施工方案时应按照招标人提出的施工现场建筑垃圾源头减量的具体要求以及建筑垃圾综合利用产品的使用要求提供相应措施。</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w:t>
      </w:r>
      <w:r w:rsidRPr="00D328B3">
        <w:rPr>
          <w:rFonts w:ascii="宋体" w:hAnsi="宋体"/>
          <w:bCs/>
          <w:color w:val="000000" w:themeColor="text1"/>
          <w:szCs w:val="21"/>
        </w:rPr>
        <w:t>2</w:t>
      </w:r>
      <w:r w:rsidRPr="00D328B3">
        <w:rPr>
          <w:rFonts w:ascii="宋体" w:hAnsi="宋体"/>
          <w:bCs/>
          <w:color w:val="000000" w:themeColor="text1"/>
          <w:szCs w:val="21"/>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D328B3">
        <w:rPr>
          <w:rFonts w:ascii="宋体" w:hAnsi="宋体"/>
          <w:bCs/>
          <w:color w:val="000000" w:themeColor="text1"/>
          <w:szCs w:val="21"/>
        </w:rPr>
        <w:t>150</w:t>
      </w:r>
      <w:r w:rsidRPr="00D328B3">
        <w:rPr>
          <w:rFonts w:ascii="宋体" w:hAnsi="宋体"/>
          <w:bCs/>
          <w:color w:val="000000" w:themeColor="text1"/>
          <w:szCs w:val="21"/>
        </w:rPr>
        <w:t>页；对于技术特别复杂，施工工艺超出国家标准的项目，施工组织设计的篇幅要求可适当放宽，但不宜超过</w:t>
      </w:r>
      <w:r w:rsidRPr="00D328B3">
        <w:rPr>
          <w:rFonts w:ascii="宋体" w:hAnsi="宋体"/>
          <w:bCs/>
          <w:color w:val="000000" w:themeColor="text1"/>
          <w:szCs w:val="21"/>
        </w:rPr>
        <w:t>200</w:t>
      </w:r>
      <w:r w:rsidRPr="00D328B3">
        <w:rPr>
          <w:rFonts w:ascii="宋体" w:hAnsi="宋体"/>
          <w:bCs/>
          <w:color w:val="000000" w:themeColor="text1"/>
          <w:szCs w:val="21"/>
        </w:rPr>
        <w:t>页。超过部分不予评审。</w:t>
      </w:r>
    </w:p>
    <w:p w:rsidR="00527236" w:rsidRPr="00D328B3" w:rsidRDefault="00D328B3">
      <w:pPr>
        <w:spacing w:line="360" w:lineRule="auto"/>
        <w:ind w:firstLineChars="224" w:firstLine="470"/>
        <w:rPr>
          <w:rFonts w:ascii="宋体" w:hAnsi="宋体"/>
          <w:b/>
          <w:color w:val="000000" w:themeColor="text1"/>
          <w:szCs w:val="21"/>
        </w:rPr>
      </w:pPr>
      <w:r w:rsidRPr="00D328B3">
        <w:rPr>
          <w:rFonts w:ascii="宋体" w:hAnsi="宋体"/>
          <w:bCs/>
          <w:color w:val="000000" w:themeColor="text1"/>
          <w:szCs w:val="21"/>
        </w:rPr>
        <w:t>11.2.6</w:t>
      </w:r>
      <w:r w:rsidRPr="00D328B3">
        <w:rPr>
          <w:rFonts w:ascii="宋体" w:hAnsi="宋体"/>
          <w:bCs/>
          <w:color w:val="000000" w:themeColor="text1"/>
          <w:szCs w:val="21"/>
        </w:rPr>
        <w:t>按照招标文件要求填</w:t>
      </w:r>
      <w:r w:rsidRPr="00D328B3">
        <w:rPr>
          <w:rFonts w:ascii="宋体" w:hAnsi="宋体"/>
          <w:bCs/>
          <w:color w:val="000000" w:themeColor="text1"/>
          <w:szCs w:val="21"/>
        </w:rPr>
        <w:t>写的《参与编制技术标投标文件人员名单》。</w:t>
      </w:r>
    </w:p>
    <w:p w:rsidR="00527236" w:rsidRPr="00D328B3" w:rsidRDefault="00D328B3">
      <w:pPr>
        <w:spacing w:line="360" w:lineRule="auto"/>
        <w:ind w:firstLineChars="224" w:firstLine="472"/>
        <w:rPr>
          <w:rFonts w:ascii="宋体" w:hAnsi="宋体" w:cs="宋体"/>
          <w:color w:val="000000" w:themeColor="text1"/>
          <w:szCs w:val="21"/>
        </w:rPr>
      </w:pPr>
      <w:r w:rsidRPr="00D328B3">
        <w:rPr>
          <w:rFonts w:ascii="宋体" w:hAnsi="宋体" w:hint="eastAsia"/>
          <w:b/>
          <w:color w:val="000000" w:themeColor="text1"/>
          <w:szCs w:val="21"/>
        </w:rPr>
        <w:t>现文：</w:t>
      </w:r>
      <w:r w:rsidRPr="00D328B3">
        <w:rPr>
          <w:rFonts w:ascii="宋体" w:hAnsi="宋体" w:cs="宋体" w:hint="eastAsia"/>
          <w:color w:val="000000" w:themeColor="text1"/>
          <w:szCs w:val="21"/>
        </w:rPr>
        <w:t xml:space="preserve">11.2 </w:t>
      </w:r>
      <w:r w:rsidRPr="00D328B3">
        <w:rPr>
          <w:rFonts w:ascii="宋体" w:hAnsi="宋体" w:cs="宋体" w:hint="eastAsia"/>
          <w:color w:val="000000" w:themeColor="text1"/>
          <w:szCs w:val="21"/>
        </w:rPr>
        <w:t>投标文件技术标部分</w:t>
      </w:r>
      <w:r w:rsidRPr="00D328B3">
        <w:rPr>
          <w:rFonts w:ascii="宋体" w:hAnsi="宋体" w:cs="宋体" w:hint="eastAsia"/>
          <w:color w:val="000000" w:themeColor="text1"/>
          <w:szCs w:val="21"/>
          <w:u w:val="single"/>
        </w:rPr>
        <w:t>（含资格审查文件）</w:t>
      </w:r>
      <w:r w:rsidRPr="00D328B3">
        <w:rPr>
          <w:rFonts w:ascii="宋体" w:hAnsi="宋体" w:cs="宋体" w:hint="eastAsia"/>
          <w:color w:val="000000" w:themeColor="text1"/>
          <w:szCs w:val="21"/>
        </w:rPr>
        <w:t>主要包括下列内容</w:t>
      </w:r>
      <w:r w:rsidRPr="00D328B3">
        <w:rPr>
          <w:rFonts w:ascii="宋体" w:hAnsi="宋体" w:cs="宋体" w:hint="eastAsia"/>
          <w:bCs/>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11.2.1</w:t>
      </w:r>
      <w:r w:rsidRPr="00D328B3">
        <w:rPr>
          <w:rFonts w:ascii="宋体" w:hAnsi="宋体" w:cs="宋体" w:hint="eastAsia"/>
          <w:color w:val="000000" w:themeColor="text1"/>
          <w:szCs w:val="21"/>
          <w:u w:val="single"/>
        </w:rPr>
        <w:t>广州建设工程施工招标投标书（技术标）</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格式见招标文件第四章，具体格式以《广州建设工程施工招标投标书（技术标）》为准；电子投标管理软件编制的“广州建设工程施工招标投标书”不作为否决投标的条件</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 xml:space="preserve">11.2.2 </w:t>
      </w:r>
      <w:r w:rsidRPr="00D328B3">
        <w:rPr>
          <w:rFonts w:ascii="宋体" w:hAnsi="宋体" w:cs="宋体" w:hint="eastAsia"/>
          <w:color w:val="000000" w:themeColor="text1"/>
          <w:szCs w:val="21"/>
        </w:rPr>
        <w:t>资格审查文件：</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w:t>
      </w: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u w:val="single"/>
        </w:rPr>
        <w:t>《投标人声明（适用于独立投标或联合体主办方）》及《投标人声明（适用于联合体成员方）》（若为联合体投标，成员方需提供《投标人声明（适用于联合体成员方）》扫描件；若为独立投标人，无需提供《投标人声明（适用于联合体成员方）》）扫描件（须按招标公告附件内容及格式要求编制）</w:t>
      </w:r>
      <w:r w:rsidRPr="00D328B3">
        <w:rPr>
          <w:rFonts w:ascii="宋体" w:hAnsi="宋体" w:cs="宋体" w:hint="eastAsia"/>
          <w:bCs/>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）法定代表人证明书</w:t>
      </w:r>
      <w:r w:rsidRPr="00D328B3">
        <w:rPr>
          <w:rFonts w:ascii="宋体" w:hAnsi="宋体" w:cs="宋体" w:hint="eastAsia"/>
          <w:color w:val="000000" w:themeColor="text1"/>
          <w:szCs w:val="21"/>
          <w:u w:val="single"/>
        </w:rPr>
        <w:t>（若为联合体投标，指联合体主办方）</w:t>
      </w:r>
      <w:r w:rsidRPr="00D328B3">
        <w:rPr>
          <w:rFonts w:ascii="宋体" w:hAnsi="宋体" w:cs="宋体" w:hint="eastAsia"/>
          <w:bCs/>
          <w:color w:val="000000" w:themeColor="text1"/>
          <w:szCs w:val="21"/>
          <w:u w:val="single"/>
        </w:rPr>
        <w:t>扫</w:t>
      </w:r>
      <w:r w:rsidRPr="00D328B3">
        <w:rPr>
          <w:rFonts w:ascii="宋体" w:hAnsi="宋体" w:cs="宋体" w:hint="eastAsia"/>
          <w:color w:val="000000" w:themeColor="text1"/>
          <w:szCs w:val="21"/>
          <w:u w:val="single"/>
        </w:rPr>
        <w:t>描件；委托投标的还应提供</w:t>
      </w:r>
      <w:r w:rsidRPr="00D328B3">
        <w:rPr>
          <w:rFonts w:ascii="宋体" w:hAnsi="宋体" w:cs="宋体" w:hint="eastAsia"/>
          <w:color w:val="000000" w:themeColor="text1"/>
          <w:szCs w:val="21"/>
        </w:rPr>
        <w:t>法定代表人签字或盖章的本投标文件授权委托证明书</w:t>
      </w:r>
      <w:r w:rsidRPr="00D328B3">
        <w:rPr>
          <w:rFonts w:ascii="宋体" w:hAnsi="宋体" w:cs="宋体" w:hint="eastAsia"/>
          <w:bCs/>
          <w:color w:val="000000" w:themeColor="text1"/>
          <w:szCs w:val="21"/>
          <w:u w:val="single"/>
        </w:rPr>
        <w:t>扫描件（若为联合体投标，由联合体主办方提供）及被授权委托人近</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个月（</w:t>
      </w:r>
      <w:r w:rsidRPr="00D328B3">
        <w:rPr>
          <w:rFonts w:ascii="宋体" w:hAnsi="宋体" w:cs="宋体" w:hint="eastAsia"/>
          <w:bCs/>
          <w:color w:val="000000" w:themeColor="text1"/>
          <w:szCs w:val="21"/>
          <w:u w:val="single"/>
        </w:rPr>
        <w:t>2025</w:t>
      </w:r>
      <w:r w:rsidRPr="00D328B3">
        <w:rPr>
          <w:rFonts w:ascii="宋体" w:hAnsi="宋体" w:cs="宋体" w:hint="eastAsia"/>
          <w:bCs/>
          <w:color w:val="000000" w:themeColor="text1"/>
          <w:szCs w:val="21"/>
          <w:u w:val="single"/>
        </w:rPr>
        <w:t>年</w:t>
      </w:r>
      <w:r w:rsidRPr="00D328B3">
        <w:rPr>
          <w:rFonts w:ascii="宋体" w:hAnsi="宋体" w:cs="宋体" w:hint="eastAsia"/>
          <w:bCs/>
          <w:color w:val="000000" w:themeColor="text1"/>
          <w:szCs w:val="21"/>
          <w:u w:val="single"/>
        </w:rPr>
        <w:t>12</w:t>
      </w:r>
      <w:r w:rsidRPr="00D328B3">
        <w:rPr>
          <w:rFonts w:ascii="宋体" w:hAnsi="宋体" w:cs="宋体" w:hint="eastAsia"/>
          <w:bCs/>
          <w:color w:val="000000" w:themeColor="text1"/>
          <w:szCs w:val="21"/>
          <w:u w:val="single"/>
        </w:rPr>
        <w:t>月或</w:t>
      </w:r>
      <w:r w:rsidRPr="00D328B3">
        <w:rPr>
          <w:rFonts w:ascii="宋体" w:hAnsi="宋体" w:cs="宋体" w:hint="eastAsia"/>
          <w:bCs/>
          <w:color w:val="000000" w:themeColor="text1"/>
          <w:szCs w:val="21"/>
          <w:u w:val="single"/>
        </w:rPr>
        <w:t>2026</w:t>
      </w:r>
      <w:r w:rsidRPr="00D328B3">
        <w:rPr>
          <w:rFonts w:ascii="宋体" w:hAnsi="宋体" w:cs="宋体" w:hint="eastAsia"/>
          <w:bCs/>
          <w:color w:val="000000" w:themeColor="text1"/>
          <w:szCs w:val="21"/>
          <w:u w:val="single"/>
        </w:rPr>
        <w:t>年</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月</w:t>
      </w:r>
      <w:r w:rsidRPr="00D328B3">
        <w:rPr>
          <w:rFonts w:ascii="宋体" w:hAnsi="宋体" w:cs="宋体" w:hint="eastAsia"/>
          <w:bCs/>
          <w:color w:val="000000" w:themeColor="text1"/>
          <w:szCs w:val="21"/>
          <w:u w:val="single"/>
        </w:rPr>
        <w:t>）在本单位（若为联合体投标，指联合体主办方）缴纳的社保证明文件；</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u w:val="single"/>
        </w:rPr>
        <w:t>在有效期内的</w:t>
      </w:r>
      <w:r w:rsidRPr="00D328B3">
        <w:rPr>
          <w:rFonts w:ascii="宋体" w:hAnsi="宋体" w:cs="宋体" w:hint="eastAsia"/>
          <w:color w:val="000000" w:themeColor="text1"/>
          <w:szCs w:val="21"/>
        </w:rPr>
        <w:t>企业营业执照</w:t>
      </w:r>
      <w:r w:rsidRPr="00D328B3">
        <w:rPr>
          <w:rFonts w:ascii="宋体" w:hAnsi="宋体" w:cs="宋体" w:hint="eastAsia"/>
          <w:color w:val="000000" w:themeColor="text1"/>
          <w:szCs w:val="21"/>
          <w:u w:val="single"/>
        </w:rPr>
        <w:t>（若为联合体投标，联合体各成员均需提供）</w:t>
      </w:r>
      <w:r w:rsidRPr="00D328B3">
        <w:rPr>
          <w:rFonts w:ascii="宋体" w:hAnsi="宋体" w:cs="宋体" w:hint="eastAsia"/>
          <w:color w:val="000000" w:themeColor="text1"/>
          <w:szCs w:val="21"/>
        </w:rPr>
        <w:t>扫描件或电子证照；</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4</w:t>
      </w:r>
      <w:r w:rsidRPr="00D328B3">
        <w:rPr>
          <w:rFonts w:ascii="宋体" w:hAnsi="宋体" w:cs="宋体" w:hint="eastAsia"/>
          <w:color w:val="000000" w:themeColor="text1"/>
          <w:szCs w:val="21"/>
        </w:rPr>
        <w:t>）企业资质证书</w:t>
      </w:r>
      <w:r w:rsidRPr="00D328B3">
        <w:rPr>
          <w:rFonts w:ascii="宋体" w:hAnsi="宋体" w:cs="宋体" w:hint="eastAsia"/>
          <w:color w:val="000000" w:themeColor="text1"/>
          <w:szCs w:val="21"/>
          <w:u w:val="single"/>
        </w:rPr>
        <w:t>（若为联合体投标，联合体各成员均需提供）</w:t>
      </w:r>
      <w:r w:rsidRPr="00D328B3">
        <w:rPr>
          <w:rFonts w:ascii="宋体" w:hAnsi="宋体" w:cs="宋体" w:hint="eastAsia"/>
          <w:color w:val="000000" w:themeColor="text1"/>
          <w:szCs w:val="21"/>
        </w:rPr>
        <w:t>扫描件或电子证照，</w:t>
      </w:r>
      <w:r w:rsidRPr="00D328B3">
        <w:rPr>
          <w:rFonts w:ascii="宋体" w:hAnsi="宋体" w:cs="宋体" w:hint="eastAsia"/>
          <w:color w:val="000000" w:themeColor="text1"/>
          <w:szCs w:val="21"/>
          <w:u w:val="single"/>
        </w:rPr>
        <w:t>或办理了资质延期的证明资料（如有，须符合招标公告第九条第</w:t>
      </w:r>
      <w:r w:rsidRPr="00D328B3">
        <w:rPr>
          <w:rFonts w:ascii="宋体" w:hAnsi="宋体" w:cs="宋体" w:hint="eastAsia"/>
          <w:color w:val="000000" w:themeColor="text1"/>
          <w:szCs w:val="21"/>
          <w:u w:val="single"/>
        </w:rPr>
        <w:t>4</w:t>
      </w:r>
      <w:r w:rsidRPr="00D328B3">
        <w:rPr>
          <w:rFonts w:ascii="宋体" w:hAnsi="宋体" w:cs="宋体" w:hint="eastAsia"/>
          <w:color w:val="000000" w:themeColor="text1"/>
          <w:szCs w:val="21"/>
          <w:u w:val="single"/>
        </w:rPr>
        <w:t>款注①的规定）</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）建筑施工企业安全生产许可证</w:t>
      </w:r>
      <w:r w:rsidRPr="00D328B3">
        <w:rPr>
          <w:rFonts w:ascii="宋体" w:hAnsi="宋体" w:cs="宋体" w:hint="eastAsia"/>
          <w:color w:val="000000" w:themeColor="text1"/>
          <w:szCs w:val="21"/>
          <w:u w:val="single"/>
        </w:rPr>
        <w:t>（若为联合体投标，联合体各成员均需提供）</w:t>
      </w:r>
      <w:r w:rsidRPr="00D328B3">
        <w:rPr>
          <w:rFonts w:ascii="宋体" w:hAnsi="宋体" w:cs="宋体" w:hint="eastAsia"/>
          <w:color w:val="000000" w:themeColor="text1"/>
          <w:szCs w:val="21"/>
        </w:rPr>
        <w:t>扫描件或电子证照；</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6</w:t>
      </w:r>
      <w:r w:rsidRPr="00D328B3">
        <w:rPr>
          <w:rFonts w:ascii="宋体" w:hAnsi="宋体" w:cs="宋体" w:hint="eastAsia"/>
          <w:color w:val="000000" w:themeColor="text1"/>
          <w:szCs w:val="21"/>
        </w:rPr>
        <w:t>）项目负责人（按网上投标登记时选择拟投入本项目的项目负责人</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lastRenderedPageBreak/>
        <w:t>（</w:t>
      </w:r>
      <w:r w:rsidRPr="00D328B3">
        <w:rPr>
          <w:rFonts w:ascii="宋体" w:hAnsi="宋体" w:cs="宋体" w:hint="eastAsia"/>
          <w:color w:val="000000" w:themeColor="text1"/>
          <w:szCs w:val="21"/>
        </w:rPr>
        <w:t>7</w:t>
      </w:r>
      <w:r w:rsidRPr="00D328B3">
        <w:rPr>
          <w:rFonts w:ascii="宋体" w:hAnsi="宋体" w:cs="宋体" w:hint="eastAsia"/>
          <w:color w:val="000000" w:themeColor="text1"/>
          <w:szCs w:val="21"/>
        </w:rPr>
        <w:t>）专职安全员（按网上投标登记时选择拟投入本项目的专职安全员</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8</w:t>
      </w:r>
      <w:r w:rsidRPr="00D328B3">
        <w:rPr>
          <w:rFonts w:ascii="宋体" w:hAnsi="宋体" w:cs="宋体" w:hint="eastAsia"/>
          <w:color w:val="000000" w:themeColor="text1"/>
          <w:szCs w:val="21"/>
        </w:rPr>
        <w:t>）拟委派技术负责人的</w:t>
      </w:r>
      <w:r w:rsidRPr="00D328B3">
        <w:rPr>
          <w:rFonts w:ascii="宋体" w:hAnsi="宋体" w:cs="宋体" w:hint="eastAsia"/>
          <w:color w:val="000000" w:themeColor="text1"/>
          <w:szCs w:val="21"/>
          <w:u w:val="single"/>
        </w:rPr>
        <w:t>职称证书扫描件或电子证书（若为联合体投标，由联合体主办方提供）</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9</w:t>
      </w:r>
      <w:r w:rsidRPr="00D328B3">
        <w:rPr>
          <w:rFonts w:ascii="宋体" w:hAnsi="宋体" w:cs="宋体" w:hint="eastAsia"/>
          <w:color w:val="000000" w:themeColor="text1"/>
          <w:szCs w:val="21"/>
        </w:rPr>
        <w:t>）拟委派项目负责人的有效期内的建造师注册证书扫描件或电子证书</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）项目负责人在有效期内的安全生产考核合格证书（</w:t>
      </w:r>
      <w:r w:rsidRPr="00D328B3">
        <w:rPr>
          <w:rFonts w:ascii="宋体" w:hAnsi="宋体" w:cs="宋体" w:hint="eastAsia"/>
          <w:color w:val="000000" w:themeColor="text1"/>
          <w:szCs w:val="21"/>
        </w:rPr>
        <w:t>B</w:t>
      </w:r>
      <w:r w:rsidRPr="00D328B3">
        <w:rPr>
          <w:rFonts w:ascii="宋体" w:hAnsi="宋体" w:cs="宋体" w:hint="eastAsia"/>
          <w:color w:val="000000" w:themeColor="text1"/>
          <w:szCs w:val="21"/>
        </w:rPr>
        <w:t>类）或建筑施工企业项目负责人安全生产考核合格证书扫描件或电子证书</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11</w:t>
      </w:r>
      <w:r w:rsidRPr="00D328B3">
        <w:rPr>
          <w:rFonts w:ascii="宋体" w:hAnsi="宋体" w:cs="宋体" w:hint="eastAsia"/>
          <w:color w:val="000000" w:themeColor="text1"/>
          <w:szCs w:val="21"/>
        </w:rPr>
        <w:t>）专职安全员须具有在有效期内的安全考核合格证书</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C</w:t>
      </w:r>
      <w:r w:rsidRPr="00D328B3">
        <w:rPr>
          <w:rFonts w:ascii="宋体" w:hAnsi="宋体" w:cs="宋体" w:hint="eastAsia"/>
          <w:color w:val="000000" w:themeColor="text1"/>
          <w:szCs w:val="21"/>
        </w:rPr>
        <w:t>类）或建筑施工企业专职安全生产管理人员安全生产考核合格证书</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C3</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扫描件或电子证书</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rPr>
      </w:pPr>
      <w:r w:rsidRPr="00D328B3">
        <w:rPr>
          <w:rFonts w:ascii="宋体" w:hAnsi="宋体" w:cs="宋体" w:hint="eastAsia"/>
          <w:color w:val="000000" w:themeColor="text1"/>
        </w:rPr>
        <w:t>（</w:t>
      </w:r>
      <w:r w:rsidRPr="00D328B3">
        <w:rPr>
          <w:rFonts w:ascii="宋体" w:hAnsi="宋体" w:cs="宋体" w:hint="eastAsia"/>
          <w:color w:val="000000" w:themeColor="text1"/>
        </w:rPr>
        <w:t>12</w:t>
      </w:r>
      <w:r w:rsidRPr="00D328B3">
        <w:rPr>
          <w:rFonts w:ascii="宋体" w:hAnsi="宋体" w:cs="宋体" w:hint="eastAsia"/>
          <w:color w:val="000000" w:themeColor="text1"/>
        </w:rPr>
        <w:t>）资格审查前，投标人</w:t>
      </w:r>
      <w:r w:rsidRPr="00D328B3">
        <w:rPr>
          <w:rFonts w:ascii="宋体" w:hAnsi="宋体" w:cs="宋体" w:hint="eastAsia"/>
          <w:color w:val="000000" w:themeColor="text1"/>
          <w:u w:val="single"/>
        </w:rPr>
        <w:t>（若为联合体投标，指联合体各成员）</w:t>
      </w:r>
      <w:r w:rsidRPr="00D328B3">
        <w:rPr>
          <w:rFonts w:ascii="宋体" w:hAnsi="宋体" w:cs="宋体" w:hint="eastAsia"/>
          <w:color w:val="000000" w:themeColor="text1"/>
        </w:rPr>
        <w:t>须在广州市住房和城乡建设局建立企业信用档案，拟担任本工程项目负责人、专职安全员须是本企业</w:t>
      </w:r>
      <w:r w:rsidRPr="00D328B3">
        <w:rPr>
          <w:rFonts w:ascii="宋体" w:hAnsi="宋体" w:cs="宋体" w:hint="eastAsia"/>
          <w:bCs/>
          <w:color w:val="000000" w:themeColor="text1"/>
          <w:kern w:val="0"/>
          <w:szCs w:val="21"/>
          <w:u w:val="single"/>
        </w:rPr>
        <w:t>（若为联合体投标，指联合体主办方）</w:t>
      </w:r>
      <w:r w:rsidRPr="00D328B3">
        <w:rPr>
          <w:rFonts w:ascii="宋体" w:hAnsi="宋体" w:cs="宋体" w:hint="eastAsia"/>
          <w:color w:val="000000" w:themeColor="text1"/>
        </w:rPr>
        <w:t>信用档案中的在册人员；</w:t>
      </w:r>
    </w:p>
    <w:p w:rsidR="00527236" w:rsidRPr="00D328B3" w:rsidRDefault="00D328B3">
      <w:pPr>
        <w:spacing w:line="360" w:lineRule="auto"/>
        <w:ind w:firstLineChars="200" w:firstLine="420"/>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13</w:t>
      </w:r>
      <w:r w:rsidRPr="00D328B3">
        <w:rPr>
          <w:rFonts w:ascii="宋体" w:hAnsi="宋体" w:cs="宋体" w:hint="eastAsia"/>
          <w:color w:val="000000" w:themeColor="text1"/>
          <w:u w:val="single"/>
        </w:rPr>
        <w:t>）列明主办单位的联合体工作协议（采用联合体投标时需递交，须明确联合体主办方，并按招标公告附件二签订《联合体工作协议》。投标人拟任本工程项目负责人、专职安全员应为联合体主办方信用档案中的在册人员，联合体工作协议应明确约定各方拟承担的工作和责任）；</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14</w:t>
      </w:r>
      <w:r w:rsidRPr="00D328B3">
        <w:rPr>
          <w:rFonts w:ascii="宋体" w:hAnsi="宋体" w:cs="宋体" w:hint="eastAsia"/>
          <w:color w:val="000000" w:themeColor="text1"/>
          <w:u w:val="single"/>
        </w:rPr>
        <w:t>）投标人（若为联合体投标，指联合体各成员）未在以往工程中因不充分履约行为被本项目招标人书面拒绝投标的（在拒绝投标的期限内）；</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15</w:t>
      </w:r>
      <w:r w:rsidRPr="00D328B3">
        <w:rPr>
          <w:rFonts w:ascii="宋体" w:hAnsi="宋体" w:cs="宋体" w:hint="eastAsia"/>
          <w:color w:val="000000" w:themeColor="text1"/>
          <w:u w:val="single"/>
        </w:rPr>
        <w:t>）投标人（若为联合体投标，指联合体各成员）未出现以下情形：与其它投标人的单位负责人为同一人或者存在控股、管理关系的</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按投标人提供的《投标人声明（适用于独立投标或联合体主办方）》第九条内容和《投标人声明（适用于联合体成员方）》第七条内容（若为联合体投标，成员方需提供；若为独立投标人，无需提供）进行评审</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w:t>
      </w:r>
      <w:r w:rsidRPr="00D328B3">
        <w:rPr>
          <w:rFonts w:ascii="宋体" w:hAnsi="宋体" w:cs="宋体" w:hint="eastAsia"/>
          <w:color w:val="000000" w:themeColor="text1"/>
          <w:u w:val="single"/>
        </w:rPr>
        <w:t>定，不作为对其投标文件进行无效标处理的依据。</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16</w:t>
      </w:r>
      <w:r w:rsidRPr="00D328B3">
        <w:rPr>
          <w:rFonts w:ascii="宋体" w:hAnsi="宋体" w:cs="宋体" w:hint="eastAsia"/>
          <w:color w:val="000000" w:themeColor="text1"/>
          <w:u w:val="single"/>
        </w:rPr>
        <w:t>）投标人（若为联合体投标，指联合体各成员）未被列入拖欠农民工工资失信联合惩戒对象名单和失信被执行人；</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17</w:t>
      </w:r>
      <w:r w:rsidRPr="00D328B3">
        <w:rPr>
          <w:rFonts w:ascii="宋体" w:hAnsi="宋体" w:cs="宋体" w:hint="eastAsia"/>
          <w:color w:val="000000" w:themeColor="text1"/>
          <w:u w:val="single"/>
        </w:rPr>
        <w:t>）投标人认为应提供的其他资审资料（如有）。</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lastRenderedPageBreak/>
        <w:t>注：</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1.</w:t>
      </w:r>
      <w:r w:rsidRPr="00D328B3">
        <w:rPr>
          <w:rFonts w:ascii="宋体" w:hAnsi="宋体" w:cs="宋体" w:hint="eastAsia"/>
          <w:color w:val="000000" w:themeColor="text1"/>
          <w:u w:val="single"/>
        </w:rPr>
        <w:t>相关电子证书按规定需打印后手写本人签名的，应按照规定手写本人签名后再扫描提交。</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2.</w:t>
      </w:r>
      <w:r w:rsidRPr="00D328B3">
        <w:rPr>
          <w:rFonts w:ascii="宋体" w:hAnsi="宋体" w:cs="宋体" w:hint="eastAsia"/>
          <w:color w:val="000000" w:themeColor="text1"/>
          <w:u w:val="single"/>
        </w:rPr>
        <w:t>投标人在投标登记时选择了拟投入本项目的项目负责人、专职安全员，即已满足“资格审查前，投标人须在广州市住房和城乡建设局建立企业信用档案，拟担任本工程项目负责人、专职安全员须是本企业（若为联合体投标，指联合体主办方）信</w:t>
      </w:r>
      <w:r w:rsidRPr="00D328B3">
        <w:rPr>
          <w:rFonts w:ascii="宋体" w:hAnsi="宋体" w:cs="宋体" w:hint="eastAsia"/>
          <w:color w:val="000000" w:themeColor="text1"/>
          <w:u w:val="single"/>
        </w:rPr>
        <w:t>用档案中的在册人员”的要求，投标人无需提供证明材料。</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3.</w:t>
      </w:r>
      <w:r w:rsidRPr="00D328B3">
        <w:rPr>
          <w:rFonts w:ascii="宋体" w:hAnsi="宋体" w:cs="宋体" w:hint="eastAsia"/>
          <w:color w:val="000000" w:themeColor="text1"/>
          <w:u w:val="single"/>
        </w:rPr>
        <w:t>上述第</w:t>
      </w:r>
      <w:r w:rsidRPr="00D328B3">
        <w:rPr>
          <w:rFonts w:ascii="宋体" w:hAnsi="宋体" w:cs="宋体" w:hint="eastAsia"/>
          <w:color w:val="000000" w:themeColor="text1"/>
          <w:u w:val="single"/>
        </w:rPr>
        <w:t>11.2.2</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13</w:t>
      </w:r>
      <w:r w:rsidRPr="00D328B3">
        <w:rPr>
          <w:rFonts w:ascii="宋体" w:hAnsi="宋体" w:cs="宋体" w:hint="eastAsia"/>
          <w:color w:val="000000" w:themeColor="text1"/>
          <w:u w:val="single"/>
        </w:rPr>
        <w:t>）及（</w:t>
      </w:r>
      <w:r w:rsidRPr="00D328B3">
        <w:rPr>
          <w:rFonts w:ascii="宋体" w:hAnsi="宋体" w:cs="宋体" w:hint="eastAsia"/>
          <w:color w:val="000000" w:themeColor="text1"/>
          <w:u w:val="single"/>
        </w:rPr>
        <w:t>15</w:t>
      </w:r>
      <w:r w:rsidRPr="00D328B3">
        <w:rPr>
          <w:rFonts w:ascii="宋体" w:hAnsi="宋体" w:cs="宋体" w:hint="eastAsia"/>
          <w:color w:val="000000" w:themeColor="text1"/>
          <w:u w:val="single"/>
        </w:rPr>
        <w:t>）条没有要求提交的资料，不作为资格审查不合格的依据。上述第</w:t>
      </w:r>
      <w:r w:rsidRPr="00D328B3">
        <w:rPr>
          <w:rFonts w:ascii="宋体" w:hAnsi="宋体" w:cs="宋体" w:hint="eastAsia"/>
          <w:color w:val="000000" w:themeColor="text1"/>
          <w:u w:val="single"/>
        </w:rPr>
        <w:t>11.2.2</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14</w:t>
      </w:r>
      <w:r w:rsidRPr="00D328B3">
        <w:rPr>
          <w:rFonts w:ascii="宋体" w:hAnsi="宋体" w:cs="宋体" w:hint="eastAsia"/>
          <w:color w:val="000000" w:themeColor="text1"/>
          <w:u w:val="single"/>
        </w:rPr>
        <w:t>）条，投标人无需提供资料，资格审查时，按招标公告附件三《被招标人拒绝投标的企业名单》进行评审。上述第</w:t>
      </w:r>
      <w:r w:rsidRPr="00D328B3">
        <w:rPr>
          <w:rFonts w:ascii="宋体" w:hAnsi="宋体" w:cs="宋体" w:hint="eastAsia"/>
          <w:color w:val="000000" w:themeColor="text1"/>
          <w:u w:val="single"/>
        </w:rPr>
        <w:t>11.2.2</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16</w:t>
      </w:r>
      <w:r w:rsidRPr="00D328B3">
        <w:rPr>
          <w:rFonts w:ascii="宋体" w:hAnsi="宋体" w:cs="宋体" w:hint="eastAsia"/>
          <w:color w:val="000000" w:themeColor="text1"/>
          <w:u w:val="single"/>
        </w:rPr>
        <w:t>）条，投标人无需提供资料，按投标截止时间广州交易集团有限公司（广州公共资源交易中心）交易系统比对的结果进行评审。</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11.2.3</w:t>
      </w:r>
      <w:r w:rsidRPr="00D328B3">
        <w:rPr>
          <w:rFonts w:ascii="宋体" w:hAnsi="宋体" w:cs="宋体" w:hint="eastAsia"/>
          <w:color w:val="000000" w:themeColor="text1"/>
          <w:u w:val="single"/>
        </w:rPr>
        <w:t>《投标函》、《投标人廉洁承诺书》、《标函承诺书》、《中小企业声明函》（如有）、《分包意向协议</w:t>
      </w:r>
      <w:r w:rsidRPr="00D328B3">
        <w:rPr>
          <w:rFonts w:ascii="宋体" w:hAnsi="宋体" w:cs="宋体" w:hint="eastAsia"/>
          <w:color w:val="000000" w:themeColor="text1"/>
          <w:u w:val="single"/>
        </w:rPr>
        <w:t>书》（如有）、《项目负责人驻场承诺书》、《投入项目负责人及专职安全员承诺书》（格式见招标文件第四章）。</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11.2.4</w:t>
      </w:r>
      <w:r w:rsidRPr="00D328B3">
        <w:rPr>
          <w:rFonts w:ascii="宋体" w:hAnsi="宋体" w:cs="宋体" w:hint="eastAsia"/>
          <w:color w:val="000000" w:themeColor="text1"/>
          <w:u w:val="single"/>
        </w:rPr>
        <w:t>《施工项目管理团队人员信息表》、《主要人员简历表》、《拟派项目负责人业绩表》（格式见招标文件第四章，投标人需按相应表格备注及《技术标详细审查评分表》要求提供相关资料）。</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11.2.5</w:t>
      </w:r>
      <w:r w:rsidRPr="00D328B3">
        <w:rPr>
          <w:rFonts w:ascii="宋体" w:hAnsi="宋体" w:cs="宋体" w:hint="eastAsia"/>
          <w:color w:val="000000" w:themeColor="text1"/>
          <w:u w:val="single"/>
        </w:rPr>
        <w:t>企业资信的证明材料</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按《技术标详细审查评分表》要求提交，包括但不限于《已竣工验收的类似工程业绩表》（格式见招标文件第四章）、《企业工程获奖情况表》（格式见招标文件第四章）、《工法奖汇总表》（格式自拟）、《纳税信用情</w:t>
      </w:r>
      <w:r w:rsidRPr="00D328B3">
        <w:rPr>
          <w:rFonts w:ascii="宋体" w:hAnsi="宋体" w:cs="宋体" w:hint="eastAsia"/>
          <w:color w:val="000000" w:themeColor="text1"/>
          <w:u w:val="single"/>
        </w:rPr>
        <w:t>况汇总表》（格式自拟），招标文件有规定格式的，需按招标文件格式提供，无格式要求的，格式自拟</w:t>
      </w:r>
      <w:r w:rsidRPr="00D328B3">
        <w:rPr>
          <w:rFonts w:ascii="宋体" w:hAnsi="宋体" w:cs="宋体" w:hint="eastAsia"/>
          <w:color w:val="000000" w:themeColor="text1"/>
          <w:u w:val="single"/>
        </w:rPr>
        <w:t>]</w:t>
      </w:r>
      <w:r w:rsidRPr="00D328B3">
        <w:rPr>
          <w:rFonts w:ascii="宋体" w:hAnsi="宋体" w:cs="宋体" w:hint="eastAsia"/>
          <w:color w:val="000000" w:themeColor="text1"/>
          <w:u w:val="single"/>
        </w:rPr>
        <w:t>。</w:t>
      </w:r>
    </w:p>
    <w:p w:rsidR="00527236" w:rsidRPr="00D328B3" w:rsidRDefault="00D328B3">
      <w:pPr>
        <w:pBdr>
          <w:bottom w:val="single" w:sz="6" w:space="1" w:color="auto"/>
        </w:pBdr>
        <w:spacing w:line="360" w:lineRule="auto"/>
        <w:ind w:firstLineChars="200" w:firstLine="420"/>
        <w:rPr>
          <w:rFonts w:ascii="宋体" w:hAnsi="宋体" w:cs="宋体"/>
          <w:color w:val="000000" w:themeColor="text1"/>
          <w:u w:val="single"/>
        </w:rPr>
      </w:pPr>
      <w:r w:rsidRPr="00D328B3">
        <w:rPr>
          <w:rFonts w:ascii="宋体" w:hAnsi="宋体" w:cs="宋体" w:hint="eastAsia"/>
          <w:color w:val="000000" w:themeColor="text1"/>
          <w:u w:val="single"/>
        </w:rPr>
        <w:t>11.2.6</w:t>
      </w:r>
      <w:r w:rsidRPr="00D328B3">
        <w:rPr>
          <w:rFonts w:ascii="宋体" w:hAnsi="宋体" w:cs="宋体" w:hint="eastAsia"/>
          <w:color w:val="000000" w:themeColor="text1"/>
          <w:u w:val="single"/>
        </w:rPr>
        <w:t>施工组织设计。</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szCs w:val="21"/>
          <w:u w:val="single"/>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）投标人在编制</w:t>
      </w:r>
      <w:r w:rsidRPr="00D328B3">
        <w:rPr>
          <w:rFonts w:ascii="宋体" w:hAnsi="宋体" w:cs="宋体" w:hint="eastAsia"/>
          <w:color w:val="000000" w:themeColor="text1"/>
          <w:szCs w:val="21"/>
          <w:u w:val="single"/>
        </w:rPr>
        <w:t>施工组织设计</w:t>
      </w:r>
      <w:r w:rsidRPr="00D328B3">
        <w:rPr>
          <w:rFonts w:ascii="宋体" w:hAnsi="宋体" w:cs="宋体" w:hint="eastAsia"/>
          <w:color w:val="000000" w:themeColor="text1"/>
          <w:szCs w:val="21"/>
        </w:rPr>
        <w:t>时应按照</w:t>
      </w:r>
      <w:r w:rsidRPr="00D328B3">
        <w:rPr>
          <w:rFonts w:ascii="宋体" w:hAnsi="宋体" w:cs="宋体" w:hint="eastAsia"/>
          <w:color w:val="000000" w:themeColor="text1"/>
          <w:szCs w:val="21"/>
          <w:u w:val="single"/>
        </w:rPr>
        <w:t>《广东省建筑垃圾管理条例》的规定针对施工现场建筑垃圾源头减量以及建筑垃圾综合利用产品的使用提供相应措施。</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）投标人在编制</w:t>
      </w:r>
      <w:r w:rsidRPr="00D328B3">
        <w:rPr>
          <w:rFonts w:ascii="宋体" w:hAnsi="宋体" w:cs="宋体" w:hint="eastAsia"/>
          <w:color w:val="000000" w:themeColor="text1"/>
          <w:szCs w:val="21"/>
          <w:u w:val="single"/>
        </w:rPr>
        <w:t>施工组织设计</w:t>
      </w:r>
      <w:r w:rsidRPr="00D328B3">
        <w:rPr>
          <w:rFonts w:ascii="宋体" w:hAnsi="宋体" w:cs="宋体" w:hint="eastAsia"/>
          <w:color w:val="000000" w:themeColor="text1"/>
          <w:szCs w:val="21"/>
        </w:rPr>
        <w:t>时应按照招标文件</w:t>
      </w:r>
      <w:r w:rsidRPr="00D328B3">
        <w:rPr>
          <w:rFonts w:ascii="宋体" w:hAnsi="宋体" w:cs="宋体" w:hint="eastAsia"/>
          <w:color w:val="000000" w:themeColor="text1"/>
          <w:szCs w:val="21"/>
          <w:u w:val="single"/>
        </w:rPr>
        <w:t>《技术标详细审查评分表》相应评审</w:t>
      </w:r>
      <w:r w:rsidRPr="00D328B3">
        <w:rPr>
          <w:rFonts w:ascii="宋体" w:hAnsi="宋体" w:cs="宋体" w:hint="eastAsia"/>
          <w:color w:val="000000" w:themeColor="text1"/>
          <w:szCs w:val="21"/>
        </w:rPr>
        <w:t>要求，并针对本项目的关键技术、工艺、重点、难点以及拟在本项目采用的新工艺、新技术、新材料编制，应突出重点，标准、规范中已有的内容无需赘述，</w:t>
      </w:r>
      <w:r w:rsidRPr="00D328B3">
        <w:rPr>
          <w:rFonts w:ascii="宋体" w:hAnsi="宋体" w:cs="宋体" w:hint="eastAsia"/>
          <w:color w:val="000000" w:themeColor="text1"/>
          <w:szCs w:val="21"/>
          <w:u w:val="single"/>
        </w:rPr>
        <w:t>篇幅不宜超过</w:t>
      </w:r>
      <w:r w:rsidRPr="00D328B3">
        <w:rPr>
          <w:rFonts w:ascii="宋体" w:hAnsi="宋体" w:cs="宋体" w:hint="eastAsia"/>
          <w:color w:val="000000" w:themeColor="text1"/>
          <w:szCs w:val="21"/>
          <w:u w:val="single"/>
        </w:rPr>
        <w:t>200</w:t>
      </w:r>
      <w:r w:rsidRPr="00D328B3">
        <w:rPr>
          <w:rFonts w:ascii="宋体" w:hAnsi="宋体" w:cs="宋体" w:hint="eastAsia"/>
          <w:color w:val="000000" w:themeColor="text1"/>
          <w:szCs w:val="21"/>
          <w:u w:val="single"/>
        </w:rPr>
        <w:t>页</w:t>
      </w:r>
      <w:r w:rsidRPr="00D328B3">
        <w:rPr>
          <w:rFonts w:ascii="宋体" w:hAnsi="宋体" w:cs="宋体" w:hint="eastAsia"/>
          <w:color w:val="000000" w:themeColor="text1"/>
          <w:szCs w:val="21"/>
        </w:rPr>
        <w:t>。超过部分不予评审。</w:t>
      </w:r>
      <w:r w:rsidRPr="00D328B3">
        <w:rPr>
          <w:rFonts w:ascii="宋体" w:hAnsi="宋体" w:cs="宋体" w:hint="eastAsia"/>
          <w:color w:val="000000" w:themeColor="text1"/>
          <w:szCs w:val="21"/>
          <w:u w:val="single"/>
        </w:rPr>
        <w:t>内容包括但不限于《拟投入本工程施工的主要机械设备配备表》（格式见招标文件第四章）。</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t>11.2.7</w:t>
      </w:r>
      <w:r w:rsidRPr="00D328B3">
        <w:rPr>
          <w:rFonts w:ascii="宋体" w:hAnsi="宋体" w:cs="宋体" w:hint="eastAsia"/>
          <w:color w:val="000000" w:themeColor="text1"/>
          <w:u w:val="single"/>
        </w:rPr>
        <w:t>《危险性较大的分部分项工程清单及超过一定规模的危险性较大的分部分项工程清单》（格式见招标文件第四章）和危险性较大的分部分项工程专项施工方案。</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u w:val="single"/>
        </w:rPr>
      </w:pPr>
      <w:r w:rsidRPr="00D328B3">
        <w:rPr>
          <w:rFonts w:ascii="宋体" w:hAnsi="宋体" w:cs="宋体" w:hint="eastAsia"/>
          <w:color w:val="000000" w:themeColor="text1"/>
          <w:u w:val="single"/>
        </w:rPr>
        <w:lastRenderedPageBreak/>
        <w:t>11.2.8</w:t>
      </w:r>
      <w:r w:rsidRPr="00D328B3">
        <w:rPr>
          <w:rFonts w:ascii="宋体" w:hAnsi="宋体" w:cs="宋体" w:hint="eastAsia"/>
          <w:color w:val="000000" w:themeColor="text1"/>
          <w:u w:val="single"/>
        </w:rPr>
        <w:t>《参与编制技术标投标文件人员名单》（格式见招标文件第四章）。</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szCs w:val="21"/>
          <w:u w:val="single"/>
        </w:rPr>
      </w:pPr>
      <w:r w:rsidRPr="00D328B3">
        <w:rPr>
          <w:rFonts w:ascii="宋体" w:hAnsi="宋体" w:cs="宋体" w:hint="eastAsia"/>
          <w:color w:val="000000" w:themeColor="text1"/>
          <w:u w:val="single"/>
        </w:rPr>
        <w:t>11.2.9</w:t>
      </w:r>
      <w:r w:rsidRPr="00D328B3">
        <w:rPr>
          <w:rFonts w:ascii="宋体" w:hAnsi="宋体" w:cs="宋体" w:hint="eastAsia"/>
          <w:color w:val="000000" w:themeColor="text1"/>
          <w:u w:val="single"/>
        </w:rPr>
        <w:t>投标人认为应提供的其他技术标资料（如有）。</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11.3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 xml:space="preserve">11.3 </w:t>
      </w:r>
      <w:r w:rsidRPr="00D328B3">
        <w:rPr>
          <w:rFonts w:ascii="宋体" w:hAnsi="宋体" w:cs="宋体" w:hint="eastAsia"/>
          <w:bCs/>
          <w:color w:val="000000" w:themeColor="text1"/>
          <w:szCs w:val="21"/>
        </w:rPr>
        <w:t>经济部分投标文件主要包括下列内容：</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 xml:space="preserve">11.3.1 </w:t>
      </w:r>
      <w:r w:rsidRPr="00D328B3">
        <w:rPr>
          <w:rFonts w:ascii="宋体" w:hAnsi="宋体" w:cs="宋体" w:hint="eastAsia"/>
          <w:bCs/>
          <w:color w:val="000000" w:themeColor="text1"/>
          <w:szCs w:val="21"/>
        </w:rPr>
        <w:t>经济投标文件（按招标文件的要求填写）。</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11.3.2</w:t>
      </w:r>
      <w:r w:rsidRPr="00D328B3">
        <w:rPr>
          <w:rFonts w:ascii="宋体" w:hAnsi="宋体" w:cs="宋体" w:hint="eastAsia"/>
          <w:bCs/>
          <w:color w:val="000000" w:themeColor="text1"/>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D328B3">
        <w:rPr>
          <w:rFonts w:ascii="宋体" w:hAnsi="宋体" w:cs="宋体" w:hint="eastAsia"/>
          <w:bCs/>
          <w:color w:val="000000" w:themeColor="text1"/>
          <w:szCs w:val="21"/>
        </w:rPr>
        <w:t xml:space="preserve"> </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w:t>
      </w:r>
      <w:r w:rsidRPr="00D328B3">
        <w:rPr>
          <w:rFonts w:ascii="宋体" w:hAnsi="宋体" w:cs="宋体" w:hint="eastAsia"/>
          <w:bCs/>
          <w:color w:val="000000" w:themeColor="text1"/>
          <w:szCs w:val="21"/>
        </w:rPr>
        <w:t>）投标总价封面、扉页；</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2</w:t>
      </w:r>
      <w:r w:rsidRPr="00D328B3">
        <w:rPr>
          <w:rFonts w:ascii="宋体" w:hAnsi="宋体" w:cs="宋体" w:hint="eastAsia"/>
          <w:bCs/>
          <w:color w:val="000000" w:themeColor="text1"/>
          <w:szCs w:val="21"/>
        </w:rPr>
        <w:t>）总说明</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3</w:t>
      </w:r>
      <w:r w:rsidRPr="00D328B3">
        <w:rPr>
          <w:rFonts w:ascii="宋体" w:hAnsi="宋体" w:cs="宋体" w:hint="eastAsia"/>
          <w:bCs/>
          <w:color w:val="000000" w:themeColor="text1"/>
          <w:szCs w:val="21"/>
        </w:rPr>
        <w:t>）工程项目投标报价汇总表；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4</w:t>
      </w:r>
      <w:r w:rsidRPr="00D328B3">
        <w:rPr>
          <w:rFonts w:ascii="宋体" w:hAnsi="宋体" w:cs="宋体" w:hint="eastAsia"/>
          <w:bCs/>
          <w:color w:val="000000" w:themeColor="text1"/>
          <w:szCs w:val="21"/>
        </w:rPr>
        <w:t>）单项工程投标报价汇总表；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5</w:t>
      </w:r>
      <w:r w:rsidRPr="00D328B3">
        <w:rPr>
          <w:rFonts w:ascii="宋体" w:hAnsi="宋体" w:cs="宋体" w:hint="eastAsia"/>
          <w:bCs/>
          <w:color w:val="000000" w:themeColor="text1"/>
          <w:szCs w:val="21"/>
        </w:rPr>
        <w:t>）单位工程投标报价汇总表；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6</w:t>
      </w:r>
      <w:r w:rsidRPr="00D328B3">
        <w:rPr>
          <w:rFonts w:ascii="宋体" w:hAnsi="宋体" w:cs="宋体" w:hint="eastAsia"/>
          <w:bCs/>
          <w:color w:val="000000" w:themeColor="text1"/>
          <w:szCs w:val="21"/>
        </w:rPr>
        <w:t>）分部分项工程清单与计价表；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7</w:t>
      </w:r>
      <w:r w:rsidRPr="00D328B3">
        <w:rPr>
          <w:rFonts w:ascii="宋体" w:hAnsi="宋体" w:cs="宋体" w:hint="eastAsia"/>
          <w:bCs/>
          <w:color w:val="000000" w:themeColor="text1"/>
          <w:szCs w:val="21"/>
        </w:rPr>
        <w:t>）单价措施项目清单与计价表；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8</w:t>
      </w:r>
      <w:r w:rsidRPr="00D328B3">
        <w:rPr>
          <w:rFonts w:ascii="宋体" w:hAnsi="宋体" w:cs="宋体" w:hint="eastAsia"/>
          <w:bCs/>
          <w:color w:val="000000" w:themeColor="text1"/>
          <w:szCs w:val="21"/>
        </w:rPr>
        <w:t>）总价措施项目清单与计价表；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9</w:t>
      </w:r>
      <w:r w:rsidRPr="00D328B3">
        <w:rPr>
          <w:rFonts w:ascii="宋体" w:hAnsi="宋体" w:cs="宋体" w:hint="eastAsia"/>
          <w:bCs/>
          <w:color w:val="000000" w:themeColor="text1"/>
          <w:szCs w:val="21"/>
        </w:rPr>
        <w:t>）综合单价分析表；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10</w:t>
      </w:r>
      <w:r w:rsidRPr="00D328B3">
        <w:rPr>
          <w:rFonts w:ascii="宋体" w:hAnsi="宋体" w:cs="宋体" w:hint="eastAsia"/>
          <w:bCs/>
          <w:color w:val="000000" w:themeColor="text1"/>
          <w:szCs w:val="21"/>
        </w:rPr>
        <w:t>）其他项目清单与计价汇总表；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11</w:t>
      </w:r>
      <w:r w:rsidRPr="00D328B3">
        <w:rPr>
          <w:rFonts w:ascii="宋体" w:hAnsi="宋体" w:cs="宋体" w:hint="eastAsia"/>
          <w:bCs/>
          <w:color w:val="000000" w:themeColor="text1"/>
          <w:szCs w:val="21"/>
        </w:rPr>
        <w:t>）暂列金额明细表；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12</w:t>
      </w:r>
      <w:r w:rsidRPr="00D328B3">
        <w:rPr>
          <w:rFonts w:ascii="宋体" w:hAnsi="宋体" w:cs="宋体" w:hint="eastAsia"/>
          <w:bCs/>
          <w:color w:val="000000" w:themeColor="text1"/>
          <w:szCs w:val="21"/>
        </w:rPr>
        <w:t>）材料（工程设备）暂估价明细表；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13</w:t>
      </w:r>
      <w:r w:rsidRPr="00D328B3">
        <w:rPr>
          <w:rFonts w:ascii="宋体" w:hAnsi="宋体" w:cs="宋体" w:hint="eastAsia"/>
          <w:bCs/>
          <w:color w:val="000000" w:themeColor="text1"/>
          <w:szCs w:val="21"/>
        </w:rPr>
        <w:t>）专业工程暂估价明细表；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14</w:t>
      </w:r>
      <w:r w:rsidRPr="00D328B3">
        <w:rPr>
          <w:rFonts w:ascii="宋体" w:hAnsi="宋体" w:cs="宋体" w:hint="eastAsia"/>
          <w:bCs/>
          <w:color w:val="000000" w:themeColor="text1"/>
          <w:szCs w:val="21"/>
        </w:rPr>
        <w:t>）计日工表；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15</w:t>
      </w:r>
      <w:r w:rsidRPr="00D328B3">
        <w:rPr>
          <w:rFonts w:ascii="宋体" w:hAnsi="宋体" w:cs="宋体" w:hint="eastAsia"/>
          <w:bCs/>
          <w:color w:val="000000" w:themeColor="text1"/>
          <w:szCs w:val="21"/>
        </w:rPr>
        <w:t>）总承包服务计价表；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16</w:t>
      </w:r>
      <w:r w:rsidRPr="00D328B3">
        <w:rPr>
          <w:rFonts w:ascii="宋体" w:hAnsi="宋体" w:cs="宋体" w:hint="eastAsia"/>
          <w:bCs/>
          <w:color w:val="000000" w:themeColor="text1"/>
          <w:szCs w:val="21"/>
        </w:rPr>
        <w:t>）规费和税金项目计价表；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17</w:t>
      </w:r>
      <w:r w:rsidRPr="00D328B3">
        <w:rPr>
          <w:rFonts w:ascii="宋体" w:hAnsi="宋体" w:cs="宋体" w:hint="eastAsia"/>
          <w:bCs/>
          <w:color w:val="000000" w:themeColor="text1"/>
          <w:szCs w:val="21"/>
        </w:rPr>
        <w:t>）人工、主要材料和设备一览表。</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11.3.3</w:t>
      </w:r>
      <w:r w:rsidRPr="00D328B3">
        <w:rPr>
          <w:rFonts w:ascii="宋体" w:hAnsi="宋体" w:cs="宋体" w:hint="eastAsia"/>
          <w:bCs/>
          <w:color w:val="000000" w:themeColor="text1"/>
          <w:szCs w:val="21"/>
        </w:rPr>
        <w:t>按照招标文件要求填写的《参</w:t>
      </w:r>
      <w:r w:rsidRPr="00D328B3">
        <w:rPr>
          <w:rFonts w:ascii="宋体" w:hAnsi="宋体" w:cs="宋体" w:hint="eastAsia"/>
          <w:bCs/>
          <w:color w:val="000000" w:themeColor="text1"/>
          <w:szCs w:val="21"/>
        </w:rPr>
        <w:t>与编制经济标投标文件人员名单》。</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11.3.4</w:t>
      </w:r>
      <w:r w:rsidRPr="00D328B3">
        <w:rPr>
          <w:rFonts w:ascii="宋体" w:hAnsi="宋体" w:cs="宋体" w:hint="eastAsia"/>
          <w:bCs/>
          <w:color w:val="000000" w:themeColor="text1"/>
          <w:szCs w:val="21"/>
        </w:rPr>
        <w:t>若投标人的投标报价低于工程成本警示价的，投标人还须提供详细的施工组织设计、单</w:t>
      </w:r>
      <w:r w:rsidRPr="00D328B3">
        <w:rPr>
          <w:rFonts w:ascii="宋体" w:hAnsi="宋体" w:cs="宋体" w:hint="eastAsia"/>
          <w:bCs/>
          <w:color w:val="000000" w:themeColor="text1"/>
          <w:szCs w:val="21"/>
        </w:rPr>
        <w:lastRenderedPageBreak/>
        <w:t>价、措施性费用、单价分析表、主要材料价格表、投标人成本分析供评标委员会评审。</w:t>
      </w:r>
    </w:p>
    <w:p w:rsidR="00527236" w:rsidRPr="00D328B3" w:rsidRDefault="00D328B3">
      <w:pP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 xml:space="preserve">11.3 </w:t>
      </w:r>
      <w:r w:rsidRPr="00D328B3">
        <w:rPr>
          <w:rFonts w:ascii="宋体" w:hAnsi="宋体" w:cs="宋体" w:hint="eastAsia"/>
          <w:bCs/>
          <w:color w:val="000000" w:themeColor="text1"/>
          <w:szCs w:val="21"/>
        </w:rPr>
        <w:t>经济标投标文件主要包括下列内容：</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11.3.1</w:t>
      </w:r>
      <w:r w:rsidRPr="00D328B3">
        <w:rPr>
          <w:rFonts w:ascii="宋体" w:hAnsi="宋体" w:cs="宋体" w:hint="eastAsia"/>
          <w:bCs/>
          <w:color w:val="000000" w:themeColor="text1"/>
          <w:szCs w:val="21"/>
          <w:u w:val="single"/>
        </w:rPr>
        <w:t>《广州建设工程施工招标投标书（经济标）》（格式见招标文件第四章，具体格式以《广州建设工程施工招标投标书（经济标）》为准；电子投标管理软件编制的“广州建设工程施工招标投标书”不作为否决投标的条件）</w:t>
      </w:r>
      <w:r w:rsidRPr="00D328B3">
        <w:rPr>
          <w:rFonts w:ascii="宋体" w:hAnsi="宋体" w:cs="宋体" w:hint="eastAsia"/>
          <w:bCs/>
          <w:color w:val="000000" w:themeColor="text1"/>
          <w:szCs w:val="21"/>
        </w:rPr>
        <w:t>。</w:t>
      </w:r>
    </w:p>
    <w:p w:rsidR="00527236" w:rsidRPr="00D328B3" w:rsidRDefault="00D328B3">
      <w:pPr>
        <w:pBdr>
          <w:bottom w:val="none" w:sz="0"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11.3.2</w:t>
      </w:r>
      <w:r w:rsidRPr="00D328B3">
        <w:rPr>
          <w:rFonts w:ascii="宋体" w:hAnsi="宋体" w:cs="宋体" w:hint="eastAsia"/>
          <w:bCs/>
          <w:color w:val="000000" w:themeColor="text1"/>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527236" w:rsidRPr="00D328B3" w:rsidRDefault="00D328B3">
      <w:pPr>
        <w:pBdr>
          <w:bottom w:val="none" w:sz="0"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1</w:t>
      </w:r>
      <w:r w:rsidRPr="00D328B3">
        <w:rPr>
          <w:rFonts w:ascii="宋体" w:hAnsi="宋体" w:cs="宋体" w:hint="eastAsia"/>
          <w:bCs/>
          <w:color w:val="000000" w:themeColor="text1"/>
          <w:szCs w:val="21"/>
        </w:rPr>
        <w:t>）投标总价封面、扉页</w:t>
      </w:r>
    </w:p>
    <w:p w:rsidR="00527236" w:rsidRPr="00D328B3" w:rsidRDefault="00D328B3">
      <w:pPr>
        <w:pBdr>
          <w:bottom w:val="none" w:sz="0"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w:t>
      </w:r>
      <w:r w:rsidRPr="00D328B3">
        <w:rPr>
          <w:rFonts w:ascii="宋体" w:hAnsi="宋体" w:cs="宋体" w:hint="eastAsia"/>
          <w:bCs/>
          <w:color w:val="000000" w:themeColor="text1"/>
          <w:szCs w:val="21"/>
        </w:rPr>
        <w:t>2</w:t>
      </w:r>
      <w:r w:rsidRPr="00D328B3">
        <w:rPr>
          <w:rFonts w:ascii="宋体" w:hAnsi="宋体" w:cs="宋体" w:hint="eastAsia"/>
          <w:bCs/>
          <w:color w:val="000000" w:themeColor="text1"/>
          <w:szCs w:val="21"/>
        </w:rPr>
        <w:t>）总说明；</w:t>
      </w:r>
    </w:p>
    <w:p w:rsidR="00527236" w:rsidRPr="00D328B3" w:rsidRDefault="00D328B3">
      <w:pPr>
        <w:pBdr>
          <w:bottom w:val="none" w:sz="0" w:space="1" w:color="auto"/>
        </w:pBdr>
        <w:spacing w:line="360" w:lineRule="auto"/>
        <w:ind w:firstLineChars="200" w:firstLine="42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3</w:t>
      </w:r>
      <w:r w:rsidRPr="00D328B3">
        <w:rPr>
          <w:rFonts w:ascii="宋体" w:hAnsi="宋体" w:cs="宋体" w:hint="eastAsia"/>
          <w:bCs/>
          <w:color w:val="000000" w:themeColor="text1"/>
          <w:szCs w:val="21"/>
          <w:u w:val="single"/>
        </w:rPr>
        <w:t>）工程量清单报价表及综合单价分析表的相关内容及格式要求（相关表格的内容及格式要求以招标人发出的最新版电子招标文件中的相应内容及格式为准）；</w:t>
      </w:r>
    </w:p>
    <w:p w:rsidR="00527236" w:rsidRPr="00D328B3" w:rsidRDefault="00D328B3">
      <w:pPr>
        <w:pBdr>
          <w:bottom w:val="none" w:sz="0" w:space="1" w:color="auto"/>
        </w:pBdr>
        <w:spacing w:line="360" w:lineRule="auto"/>
        <w:ind w:firstLineChars="200" w:firstLine="42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4</w:t>
      </w:r>
      <w:r w:rsidRPr="00D328B3">
        <w:rPr>
          <w:rFonts w:ascii="宋体" w:hAnsi="宋体" w:cs="宋体" w:hint="eastAsia"/>
          <w:bCs/>
          <w:color w:val="000000" w:themeColor="text1"/>
          <w:szCs w:val="21"/>
          <w:u w:val="single"/>
        </w:rPr>
        <w:t>）其它辅助说明资料（如有）。</w:t>
      </w:r>
    </w:p>
    <w:p w:rsidR="00527236" w:rsidRPr="00D328B3" w:rsidRDefault="00D328B3">
      <w:pPr>
        <w:pBdr>
          <w:bottom w:val="none" w:sz="0"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11.3.3</w:t>
      </w:r>
      <w:r w:rsidRPr="00D328B3">
        <w:rPr>
          <w:rFonts w:ascii="宋体" w:hAnsi="宋体" w:cs="宋体" w:hint="eastAsia"/>
          <w:bCs/>
          <w:color w:val="000000" w:themeColor="text1"/>
          <w:szCs w:val="21"/>
        </w:rPr>
        <w:t>按照招标文件要求填写的《参与编制经济标投标文件人员名单》</w:t>
      </w:r>
      <w:r w:rsidRPr="00D328B3">
        <w:rPr>
          <w:rFonts w:ascii="宋体" w:hAnsi="宋体" w:cs="宋体" w:hint="eastAsia"/>
          <w:bCs/>
          <w:color w:val="000000" w:themeColor="text1"/>
          <w:szCs w:val="21"/>
          <w:u w:val="single"/>
        </w:rPr>
        <w:t>（格式见招标文件第四章）</w:t>
      </w:r>
      <w:r w:rsidRPr="00D328B3">
        <w:rPr>
          <w:rFonts w:ascii="宋体" w:hAnsi="宋体" w:cs="宋体" w:hint="eastAsia"/>
          <w:bCs/>
          <w:color w:val="000000" w:themeColor="text1"/>
          <w:szCs w:val="21"/>
        </w:rPr>
        <w:t>。</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11.3.4</w:t>
      </w:r>
      <w:r w:rsidRPr="00D328B3">
        <w:rPr>
          <w:rFonts w:ascii="宋体" w:hAnsi="宋体" w:cs="宋体" w:hint="eastAsia"/>
          <w:bCs/>
          <w:color w:val="000000" w:themeColor="text1"/>
          <w:szCs w:val="21"/>
        </w:rPr>
        <w:t>若投标人的投标</w:t>
      </w:r>
      <w:r w:rsidRPr="00D328B3">
        <w:rPr>
          <w:rFonts w:ascii="宋体" w:hAnsi="宋体" w:cs="宋体" w:hint="eastAsia"/>
          <w:bCs/>
          <w:color w:val="000000" w:themeColor="text1"/>
          <w:szCs w:val="21"/>
          <w:u w:val="single"/>
        </w:rPr>
        <w:t>总</w:t>
      </w:r>
      <w:r w:rsidRPr="00D328B3">
        <w:rPr>
          <w:rFonts w:ascii="宋体" w:hAnsi="宋体" w:cs="宋体" w:hint="eastAsia"/>
          <w:bCs/>
          <w:color w:val="000000" w:themeColor="text1"/>
          <w:szCs w:val="21"/>
        </w:rPr>
        <w:t>报价低于工</w:t>
      </w:r>
      <w:r w:rsidRPr="00D328B3">
        <w:rPr>
          <w:rFonts w:ascii="宋体" w:hAnsi="宋体" w:cs="宋体" w:hint="eastAsia"/>
          <w:bCs/>
          <w:color w:val="000000" w:themeColor="text1"/>
          <w:szCs w:val="21"/>
          <w:u w:val="single"/>
        </w:rPr>
        <w:t>程成本警示价</w:t>
      </w:r>
      <w:r w:rsidRPr="00D328B3">
        <w:rPr>
          <w:rFonts w:ascii="宋体" w:hAnsi="宋体" w:cs="宋体" w:hint="eastAsia"/>
          <w:bCs/>
          <w:color w:val="000000" w:themeColor="text1"/>
          <w:szCs w:val="21"/>
        </w:rPr>
        <w:t>的，投标人还须提供详细的施工组织设计、单价、措施性费用、单价分析表、主要材料价格表、投标人成本分析供评标委员会评审。</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11.3.5</w:t>
      </w:r>
      <w:r w:rsidRPr="00D328B3">
        <w:rPr>
          <w:rFonts w:ascii="宋体" w:hAnsi="宋体" w:cs="宋体" w:hint="eastAsia"/>
          <w:bCs/>
          <w:color w:val="000000" w:themeColor="text1"/>
          <w:szCs w:val="21"/>
          <w:u w:val="single"/>
        </w:rPr>
        <w:t>《对投标文件编制的承诺》（格式见招标文件第四章）。</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11.</w:t>
      </w:r>
      <w:r w:rsidRPr="00D328B3">
        <w:rPr>
          <w:rFonts w:ascii="宋体" w:hAnsi="宋体" w:cs="宋体" w:hint="eastAsia"/>
          <w:bCs/>
          <w:color w:val="000000" w:themeColor="text1"/>
          <w:szCs w:val="21"/>
          <w:u w:val="single"/>
        </w:rPr>
        <w:t>3.6</w:t>
      </w:r>
      <w:r w:rsidRPr="00D328B3">
        <w:rPr>
          <w:rFonts w:ascii="宋体" w:hAnsi="宋体" w:cs="宋体" w:hint="eastAsia"/>
          <w:bCs/>
          <w:color w:val="000000" w:themeColor="text1"/>
          <w:szCs w:val="21"/>
          <w:u w:val="single"/>
        </w:rPr>
        <w:t>投标人认为应提供的其他经济标资料（如有）。</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11.4                </w:t>
      </w:r>
      <w:r w:rsidRPr="00D328B3">
        <w:rPr>
          <w:rFonts w:ascii="宋体" w:hAnsi="宋体" w:cs="宋体" w:hint="eastAsia"/>
          <w:b/>
          <w:color w:val="000000" w:themeColor="text1"/>
          <w:szCs w:val="21"/>
        </w:rPr>
        <w:t>修改类型：增加</w:t>
      </w:r>
    </w:p>
    <w:p w:rsidR="00527236" w:rsidRPr="00D328B3" w:rsidRDefault="00D328B3">
      <w:pPr>
        <w:spacing w:line="360" w:lineRule="auto"/>
        <w:ind w:firstLineChars="224" w:firstLine="472"/>
        <w:rPr>
          <w:rFonts w:ascii="宋体" w:hAnsi="宋体" w:cs="宋体"/>
          <w:bCs/>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11.4</w:t>
      </w:r>
      <w:r w:rsidRPr="00D328B3">
        <w:rPr>
          <w:rFonts w:ascii="宋体" w:hAnsi="宋体" w:cs="宋体" w:hint="eastAsia"/>
          <w:bCs/>
          <w:color w:val="000000" w:themeColor="text1"/>
          <w:szCs w:val="21"/>
          <w:u w:val="single"/>
        </w:rPr>
        <w:t>定标文件主要包括下列内容：</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11.4.1</w:t>
      </w:r>
      <w:r w:rsidRPr="00D328B3">
        <w:rPr>
          <w:rFonts w:ascii="宋体" w:hAnsi="宋体" w:cs="宋体" w:hint="eastAsia"/>
          <w:bCs/>
          <w:color w:val="000000" w:themeColor="text1"/>
          <w:szCs w:val="21"/>
          <w:u w:val="single"/>
        </w:rPr>
        <w:t>定标文件封面（格式自拟）。</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11.4.2</w:t>
      </w:r>
      <w:r w:rsidRPr="00D328B3">
        <w:rPr>
          <w:rFonts w:ascii="宋体" w:hAnsi="宋体" w:cs="宋体" w:hint="eastAsia"/>
          <w:bCs/>
          <w:color w:val="000000" w:themeColor="text1"/>
          <w:szCs w:val="21"/>
          <w:u w:val="single"/>
        </w:rPr>
        <w:t>定标资料（格式自拟；包括用于定标评审方案因素的定标方案，方案包括：①团队配置、②施工管理措施、③成本控制措施、④资金管理措施、⑤创新技术应用。定标评审价格因素按投标总价评审，不需要重复提交投标报价资料）。</w:t>
      </w:r>
    </w:p>
    <w:p w:rsidR="00527236" w:rsidRPr="00D328B3" w:rsidRDefault="00D328B3">
      <w:pPr>
        <w:spacing w:line="360" w:lineRule="auto"/>
        <w:ind w:firstLineChars="224" w:firstLine="470"/>
        <w:rPr>
          <w:color w:val="000000" w:themeColor="text1"/>
        </w:rPr>
      </w:pPr>
      <w:r w:rsidRPr="00D328B3">
        <w:rPr>
          <w:rFonts w:ascii="宋体" w:hAnsi="宋体" w:cs="宋体" w:hint="eastAsia"/>
          <w:bCs/>
          <w:color w:val="000000" w:themeColor="text1"/>
          <w:szCs w:val="21"/>
          <w:u w:val="single"/>
        </w:rPr>
        <w:t>注：投标人编制定标方案要根据项目实际情况编制，突出重点，注意文件的逻辑性和可读性，避免冗长和无关紧要的叙述。需有目录和页码，篇幅不宜超过</w:t>
      </w:r>
      <w:r w:rsidRPr="00D328B3">
        <w:rPr>
          <w:rFonts w:ascii="宋体" w:hAnsi="宋体" w:cs="宋体" w:hint="eastAsia"/>
          <w:bCs/>
          <w:color w:val="000000" w:themeColor="text1"/>
          <w:szCs w:val="21"/>
          <w:u w:val="single"/>
        </w:rPr>
        <w:t>300</w:t>
      </w:r>
      <w:r w:rsidRPr="00D328B3">
        <w:rPr>
          <w:rFonts w:ascii="宋体" w:hAnsi="宋体" w:cs="宋体" w:hint="eastAsia"/>
          <w:bCs/>
          <w:color w:val="000000" w:themeColor="text1"/>
          <w:szCs w:val="21"/>
          <w:u w:val="single"/>
        </w:rPr>
        <w:t>页，超出部分不予评审。如要附</w:t>
      </w:r>
      <w:r w:rsidRPr="00D328B3">
        <w:rPr>
          <w:rFonts w:ascii="宋体" w:hAnsi="宋体" w:cs="宋体" w:hint="eastAsia"/>
          <w:bCs/>
          <w:color w:val="000000" w:themeColor="text1"/>
          <w:szCs w:val="21"/>
          <w:u w:val="single"/>
        </w:rPr>
        <w:lastRenderedPageBreak/>
        <w:t>证书、合同等材料的，相关材料单独做附件。</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11.4.3</w:t>
      </w:r>
      <w:r w:rsidRPr="00D328B3">
        <w:rPr>
          <w:rFonts w:ascii="宋体" w:hAnsi="宋体" w:cs="宋体" w:hint="eastAsia"/>
          <w:bCs/>
          <w:color w:val="000000" w:themeColor="text1"/>
          <w:szCs w:val="21"/>
          <w:u w:val="single"/>
        </w:rPr>
        <w:t>投标人认为应提供的其他定标资料（如有）。</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注：定标文件的递交时间和形式由投标人按照投标须知前附表第</w:t>
      </w:r>
      <w:r w:rsidRPr="00D328B3">
        <w:rPr>
          <w:rFonts w:ascii="宋体" w:hAnsi="宋体" w:cs="宋体" w:hint="eastAsia"/>
          <w:bCs/>
          <w:color w:val="000000" w:themeColor="text1"/>
          <w:szCs w:val="21"/>
          <w:u w:val="single"/>
        </w:rPr>
        <w:t>18</w:t>
      </w:r>
      <w:r w:rsidRPr="00D328B3">
        <w:rPr>
          <w:rFonts w:ascii="宋体" w:hAnsi="宋体" w:cs="宋体" w:hint="eastAsia"/>
          <w:bCs/>
          <w:color w:val="000000" w:themeColor="text1"/>
          <w:szCs w:val="21"/>
          <w:u w:val="single"/>
        </w:rPr>
        <w:t>项所规定的时间及本须知第</w:t>
      </w:r>
      <w:r w:rsidRPr="00D328B3">
        <w:rPr>
          <w:rFonts w:ascii="宋体" w:hAnsi="宋体" w:cs="宋体" w:hint="eastAsia"/>
          <w:bCs/>
          <w:color w:val="000000" w:themeColor="text1"/>
          <w:szCs w:val="21"/>
          <w:u w:val="single"/>
        </w:rPr>
        <w:t>18</w:t>
      </w:r>
      <w:r w:rsidRPr="00D328B3">
        <w:rPr>
          <w:rFonts w:ascii="宋体" w:hAnsi="宋体" w:cs="宋体" w:hint="eastAsia"/>
          <w:bCs/>
          <w:color w:val="000000" w:themeColor="text1"/>
          <w:szCs w:val="21"/>
          <w:u w:val="single"/>
        </w:rPr>
        <w:t>条的相关要求执行。</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11.5               </w:t>
      </w:r>
      <w:r w:rsidRPr="00D328B3">
        <w:rPr>
          <w:rFonts w:ascii="宋体" w:hAnsi="宋体" w:cs="宋体" w:hint="eastAsia"/>
          <w:b/>
          <w:color w:val="000000" w:themeColor="text1"/>
          <w:szCs w:val="21"/>
        </w:rPr>
        <w:t>修改类型：增加</w:t>
      </w:r>
    </w:p>
    <w:p w:rsidR="00527236" w:rsidRPr="00D328B3" w:rsidRDefault="00D328B3">
      <w:pPr>
        <w:spacing w:line="360" w:lineRule="auto"/>
        <w:ind w:firstLineChars="224" w:firstLine="47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u w:val="single"/>
        </w:rPr>
        <w:t>11.5</w:t>
      </w:r>
      <w:r w:rsidRPr="00D328B3">
        <w:rPr>
          <w:rFonts w:ascii="宋体" w:hAnsi="宋体" w:cs="宋体" w:hint="eastAsia"/>
          <w:color w:val="000000" w:themeColor="text1"/>
          <w:u w:val="single"/>
        </w:rPr>
        <w:t>请各投标单位在投标系统</w:t>
      </w:r>
      <w:bookmarkStart w:id="8" w:name="OLE_LINK16"/>
      <w:bookmarkStart w:id="9" w:name="OLE_LINK15"/>
      <w:r w:rsidRPr="00D328B3">
        <w:rPr>
          <w:rFonts w:ascii="宋体" w:hAnsi="宋体" w:cs="宋体" w:hint="eastAsia"/>
          <w:color w:val="000000" w:themeColor="text1"/>
          <w:u w:val="single"/>
        </w:rPr>
        <w:t>（交易平台）</w:t>
      </w:r>
      <w:bookmarkEnd w:id="8"/>
      <w:bookmarkEnd w:id="9"/>
      <w:r w:rsidRPr="00D328B3">
        <w:rPr>
          <w:rFonts w:ascii="宋体" w:hAnsi="宋体" w:cs="宋体" w:hint="eastAsia"/>
          <w:color w:val="000000" w:themeColor="text1"/>
          <w:u w:val="single"/>
        </w:rPr>
        <w:t>上传电子投标文件时，应按规定</w:t>
      </w:r>
      <w:r w:rsidRPr="00D328B3">
        <w:rPr>
          <w:rFonts w:ascii="宋体" w:hAnsi="宋体" w:cs="宋体" w:hint="eastAsia"/>
          <w:color w:val="000000" w:themeColor="text1"/>
          <w:u w:val="single"/>
        </w:rPr>
        <w:t>把技术文件（含资格审查文件）、经济文件等内容，分别上传至投标系统（交易平台）内对应的文件夹中，不要上传到定标文件夹中。定标文件夹中只上传定标文件。评标委员会不对定标文件进行评审，因投标人未按招标文件要求提供规定的资料，而未能通过资格审查（或技术标有效性审查或经济标有效性审查）或影响评分的后果由投标人自行承担。</w:t>
      </w:r>
    </w:p>
    <w:p w:rsidR="00527236" w:rsidRPr="00D328B3" w:rsidRDefault="00D328B3">
      <w:pPr>
        <w:pBdr>
          <w:top w:val="single" w:sz="4" w:space="0" w:color="auto"/>
        </w:pBd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12.2</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pBdr>
          <w:top w:val="single" w:sz="4" w:space="0" w:color="auto"/>
        </w:pBdr>
        <w:spacing w:line="360" w:lineRule="auto"/>
        <w:ind w:firstLineChars="224" w:firstLine="47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12.2</w:t>
      </w:r>
      <w:r w:rsidRPr="00D328B3">
        <w:rPr>
          <w:rFonts w:ascii="宋体" w:hAnsi="宋体" w:cs="宋体" w:hint="eastAsia"/>
          <w:color w:val="000000" w:themeColor="text1"/>
          <w:szCs w:val="21"/>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注：投标文件电子文档需要投标人单位盖章的材料，投标人加盖电子印章即可，不得将投标人未对电子文档加盖实物印章作为否决投标的情形。</w:t>
      </w:r>
    </w:p>
    <w:p w:rsidR="00527236" w:rsidRPr="00D328B3" w:rsidRDefault="00D328B3">
      <w:pPr>
        <w:spacing w:line="360" w:lineRule="auto"/>
        <w:ind w:firstLineChars="250" w:firstLine="527"/>
        <w:rPr>
          <w:rFonts w:ascii="宋体" w:hAnsi="宋体" w:cs="宋体"/>
          <w:b/>
          <w:color w:val="000000" w:themeColor="text1"/>
          <w:kern w:val="0"/>
          <w:szCs w:val="21"/>
          <w:u w:val="single"/>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12.2</w:t>
      </w:r>
      <w:r w:rsidRPr="00D328B3">
        <w:rPr>
          <w:rFonts w:ascii="宋体" w:hAnsi="宋体" w:cs="宋体" w:hint="eastAsia"/>
          <w:color w:val="000000" w:themeColor="text1"/>
          <w:szCs w:val="21"/>
        </w:rPr>
        <w:t>投标文件全部采用电子文档，投标文件所附证书证件均为</w:t>
      </w:r>
      <w:r w:rsidRPr="00D328B3">
        <w:rPr>
          <w:rFonts w:ascii="宋体" w:hAnsi="宋体" w:cs="宋体" w:hint="eastAsia"/>
          <w:color w:val="000000" w:themeColor="text1"/>
          <w:szCs w:val="21"/>
          <w:u w:val="single"/>
        </w:rPr>
        <w:t>扫描件或电子证照或电子证书</w:t>
      </w:r>
      <w:r w:rsidRPr="00D328B3">
        <w:rPr>
          <w:rFonts w:ascii="宋体" w:hAnsi="宋体" w:cs="宋体" w:hint="eastAsia"/>
          <w:color w:val="000000" w:themeColor="text1"/>
          <w:szCs w:val="21"/>
        </w:rPr>
        <w:t>，并采用单位数字证书，对投标文件加盖电子印章。投标文件中需个人签字或盖章的，</w:t>
      </w:r>
      <w:r w:rsidRPr="00D328B3">
        <w:rPr>
          <w:rFonts w:ascii="宋体" w:hAnsi="宋体" w:cs="宋体" w:hint="eastAsia"/>
          <w:bCs/>
          <w:color w:val="000000" w:themeColor="text1"/>
          <w:szCs w:val="21"/>
        </w:rPr>
        <w:t>应加盖个人电子印章或在线下完成后</w:t>
      </w:r>
      <w:r w:rsidRPr="00D328B3">
        <w:rPr>
          <w:rFonts w:ascii="宋体" w:hAnsi="宋体" w:cs="宋体" w:hint="eastAsia"/>
          <w:bCs/>
          <w:color w:val="000000" w:themeColor="text1"/>
          <w:szCs w:val="21"/>
          <w:u w:val="single"/>
        </w:rPr>
        <w:t>原件</w:t>
      </w:r>
      <w:r w:rsidRPr="00D328B3">
        <w:rPr>
          <w:rFonts w:ascii="宋体" w:hAnsi="宋体" w:cs="宋体" w:hint="eastAsia"/>
          <w:bCs/>
          <w:color w:val="000000" w:themeColor="text1"/>
          <w:szCs w:val="21"/>
        </w:rPr>
        <w:t>扫描上传</w:t>
      </w:r>
      <w:r w:rsidRPr="00D328B3">
        <w:rPr>
          <w:rFonts w:ascii="宋体" w:hAnsi="宋体" w:cs="宋体" w:hint="eastAsia"/>
          <w:color w:val="000000" w:themeColor="text1"/>
          <w:szCs w:val="21"/>
        </w:rPr>
        <w:t>。按照</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交易平台关于全流程电子化项目的相关指南进行操作。详见：</w:t>
      </w:r>
      <w:r w:rsidRPr="00D328B3">
        <w:rPr>
          <w:rFonts w:ascii="宋体" w:hAnsi="宋体" w:cs="宋体" w:hint="eastAsia"/>
          <w:color w:val="000000" w:themeColor="text1"/>
          <w:szCs w:val="21"/>
          <w:u w:val="single"/>
        </w:rPr>
        <w:t>广州交易集团有限公司（广州公共资源交易中心）网站最新指引</w:t>
      </w:r>
      <w:r w:rsidRPr="00D328B3">
        <w:rPr>
          <w:rFonts w:ascii="宋体" w:hAnsi="宋体" w:cs="宋体" w:hint="eastAsia"/>
          <w:bCs/>
          <w:color w:val="000000" w:themeColor="text1"/>
          <w:kern w:val="0"/>
          <w:szCs w:val="21"/>
        </w:rPr>
        <w:t>。</w:t>
      </w:r>
      <w:r w:rsidRPr="00D328B3">
        <w:rPr>
          <w:rFonts w:ascii="宋体" w:hAnsi="宋体" w:cs="宋体" w:hint="eastAsia"/>
          <w:bCs/>
          <w:color w:val="000000" w:themeColor="text1"/>
          <w:kern w:val="0"/>
          <w:szCs w:val="21"/>
          <w:u w:val="single"/>
        </w:rPr>
        <w:t>投标文件中的“投标人”、“投标单位”应填写投标人的单位全称。投标资料均由投标人盖章或签字。</w:t>
      </w:r>
    </w:p>
    <w:p w:rsidR="00527236" w:rsidRPr="00D328B3" w:rsidRDefault="00D328B3">
      <w:pPr>
        <w:pBdr>
          <w:bottom w:val="single" w:sz="6" w:space="1" w:color="auto"/>
        </w:pBdr>
        <w:spacing w:line="360" w:lineRule="auto"/>
        <w:ind w:firstLineChars="250" w:firstLine="525"/>
        <w:rPr>
          <w:rFonts w:ascii="宋体" w:hAnsi="宋体" w:cs="宋体"/>
          <w:bCs/>
          <w:color w:val="000000" w:themeColor="text1"/>
          <w:kern w:val="0"/>
          <w:szCs w:val="21"/>
        </w:rPr>
      </w:pPr>
      <w:r w:rsidRPr="00D328B3">
        <w:rPr>
          <w:rFonts w:ascii="宋体" w:hAnsi="宋体" w:cs="宋体" w:hint="eastAsia"/>
          <w:bCs/>
          <w:color w:val="000000" w:themeColor="text1"/>
          <w:kern w:val="0"/>
          <w:szCs w:val="21"/>
        </w:rPr>
        <w:t>注：投标文件电子文档需要投标人单位盖章的材料，投标人加盖电子印章即可，不得将投标人未对电子文档加盖实物印章作为否决投标的情形。</w:t>
      </w:r>
    </w:p>
    <w:p w:rsidR="00527236" w:rsidRPr="00D328B3" w:rsidRDefault="00D328B3">
      <w:pPr>
        <w:pBdr>
          <w:bottom w:val="single" w:sz="6" w:space="1" w:color="auto"/>
        </w:pBdr>
        <w:spacing w:line="360" w:lineRule="auto"/>
        <w:ind w:firstLineChars="250" w:firstLine="525"/>
        <w:rPr>
          <w:rFonts w:ascii="宋体" w:hAnsi="宋体" w:cs="宋体"/>
          <w:b/>
          <w:color w:val="000000" w:themeColor="text1"/>
          <w:kern w:val="0"/>
          <w:szCs w:val="21"/>
          <w:u w:val="single"/>
        </w:rPr>
      </w:pPr>
      <w:r w:rsidRPr="00D328B3">
        <w:rPr>
          <w:rFonts w:ascii="宋体" w:hAnsi="宋体" w:cs="宋体" w:hint="eastAsia"/>
          <w:color w:val="000000" w:themeColor="text1"/>
          <w:kern w:val="0"/>
          <w:szCs w:val="21"/>
          <w:u w:val="single"/>
        </w:rPr>
        <w:t>若为联合体投标，投标文件中的“投标人”、“投标单位”应填写联合体各成员的单位全称“（主）</w:t>
      </w:r>
      <w:r w:rsidRPr="00D328B3">
        <w:rPr>
          <w:rFonts w:ascii="宋体" w:hAnsi="宋体" w:cs="宋体" w:hint="eastAsia"/>
          <w:color w:val="000000" w:themeColor="text1"/>
          <w:kern w:val="0"/>
          <w:szCs w:val="21"/>
          <w:u w:val="single"/>
        </w:rPr>
        <w:t>***</w:t>
      </w:r>
      <w:r w:rsidRPr="00D328B3">
        <w:rPr>
          <w:rFonts w:ascii="宋体" w:hAnsi="宋体" w:cs="宋体" w:hint="eastAsia"/>
          <w:color w:val="000000" w:themeColor="text1"/>
          <w:kern w:val="0"/>
          <w:szCs w:val="21"/>
          <w:u w:val="single"/>
        </w:rPr>
        <w:t>公司（成）</w:t>
      </w:r>
      <w:r w:rsidRPr="00D328B3">
        <w:rPr>
          <w:rFonts w:ascii="宋体" w:hAnsi="宋体" w:cs="宋体" w:hint="eastAsia"/>
          <w:color w:val="000000" w:themeColor="text1"/>
          <w:kern w:val="0"/>
          <w:szCs w:val="21"/>
          <w:u w:val="single"/>
        </w:rPr>
        <w:t>***</w:t>
      </w:r>
      <w:r w:rsidRPr="00D328B3">
        <w:rPr>
          <w:rFonts w:ascii="宋体" w:hAnsi="宋体" w:cs="宋体" w:hint="eastAsia"/>
          <w:color w:val="000000" w:themeColor="text1"/>
          <w:kern w:val="0"/>
          <w:szCs w:val="21"/>
          <w:u w:val="single"/>
        </w:rPr>
        <w:t>公司”。除投标文件中①《联合体工作协议》需联合体各方共同按格式要求盖章或签字；②《投标人声明（适用于独立投标或联合体主办方）》《投标人声明（适用于联合体成员方）》需按招标公告附件格式，由联合体各方按照《联合体工作协议》的职责分工，各自</w:t>
      </w:r>
      <w:r w:rsidRPr="00D328B3">
        <w:rPr>
          <w:rFonts w:ascii="宋体" w:hAnsi="宋体" w:cs="宋体" w:hint="eastAsia"/>
          <w:color w:val="000000" w:themeColor="text1"/>
          <w:kern w:val="0"/>
          <w:szCs w:val="21"/>
          <w:u w:val="single"/>
        </w:rPr>
        <w:lastRenderedPageBreak/>
        <w:t>分别盖章和签字提交；独立投标人只需提交《投标人声明（适用于独立投标或联合体主办方）》。其他资料均由联合体主办方盖章或签字即可。</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12.3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24" w:firstLine="47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12.3</w:t>
      </w:r>
      <w:r w:rsidRPr="00D328B3">
        <w:rPr>
          <w:rFonts w:ascii="宋体" w:hAnsi="宋体" w:cs="宋体" w:hint="eastAsia"/>
          <w:bCs/>
          <w:color w:val="000000" w:themeColor="text1"/>
          <w:szCs w:val="21"/>
        </w:rPr>
        <w:t>投标文件应按</w:t>
      </w:r>
      <w:r w:rsidRPr="00D328B3">
        <w:rPr>
          <w:rFonts w:ascii="宋体" w:hAnsi="宋体" w:cs="宋体" w:hint="eastAsia"/>
          <w:color w:val="000000" w:themeColor="text1"/>
          <w:szCs w:val="21"/>
        </w:rPr>
        <w:t>照交易平台关于全流程电子化项目的相关指南进行编制，详见：</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bCs/>
          <w:color w:val="000000" w:themeColor="text1"/>
          <w:szCs w:val="21"/>
          <w:u w:val="single"/>
        </w:rPr>
      </w:pPr>
      <w:r w:rsidRPr="00D328B3">
        <w:rPr>
          <w:rFonts w:ascii="宋体" w:hAnsi="宋体" w:cs="宋体" w:hint="eastAsia"/>
          <w:bCs/>
          <w:color w:val="000000" w:themeColor="text1"/>
          <w:szCs w:val="21"/>
        </w:rPr>
        <w:t>如不按上述要求编制引起系统无法检索、读取相关信息的，其后果由投标人承担</w:t>
      </w:r>
      <w:r w:rsidRPr="00D328B3">
        <w:rPr>
          <w:rFonts w:ascii="宋体" w:hAnsi="宋体" w:cs="宋体" w:hint="eastAsia"/>
          <w:color w:val="000000" w:themeColor="text1"/>
          <w:szCs w:val="21"/>
        </w:rPr>
        <w:t>。</w:t>
      </w:r>
    </w:p>
    <w:p w:rsidR="00527236" w:rsidRPr="00D328B3" w:rsidRDefault="00D328B3">
      <w:pPr>
        <w:pBdr>
          <w:bottom w:val="single" w:sz="6" w:space="1" w:color="auto"/>
        </w:pBdr>
        <w:spacing w:line="360" w:lineRule="auto"/>
        <w:ind w:firstLineChars="200" w:firstLine="422"/>
        <w:rPr>
          <w:rFonts w:ascii="宋体" w:hAnsi="宋体" w:cs="宋体"/>
          <w:bCs/>
          <w:color w:val="000000" w:themeColor="text1"/>
          <w:kern w:val="0"/>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12.3</w:t>
      </w:r>
      <w:r w:rsidRPr="00D328B3">
        <w:rPr>
          <w:rFonts w:ascii="宋体" w:hAnsi="宋体" w:cs="宋体" w:hint="eastAsia"/>
          <w:bCs/>
          <w:color w:val="000000" w:themeColor="text1"/>
          <w:szCs w:val="21"/>
        </w:rPr>
        <w:t>投标文件应按</w:t>
      </w:r>
      <w:r w:rsidRPr="00D328B3">
        <w:rPr>
          <w:rFonts w:ascii="宋体" w:hAnsi="宋体" w:cs="宋体" w:hint="eastAsia"/>
          <w:color w:val="000000" w:themeColor="text1"/>
          <w:szCs w:val="21"/>
        </w:rPr>
        <w:t>照</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交易平台关于全流程电子化项目的相关指南进行编制，详见：</w:t>
      </w:r>
      <w:r w:rsidRPr="00D328B3">
        <w:rPr>
          <w:rFonts w:ascii="宋体" w:hAnsi="宋体" w:cs="宋体" w:hint="eastAsia"/>
          <w:color w:val="000000" w:themeColor="text1"/>
          <w:szCs w:val="21"/>
          <w:u w:val="single"/>
        </w:rPr>
        <w:t>广州交易集团有限公司（广州公共资源交易中心）网站最新指引</w:t>
      </w:r>
      <w:r w:rsidRPr="00D328B3">
        <w:rPr>
          <w:rFonts w:ascii="宋体" w:hAnsi="宋体" w:cs="宋体" w:hint="eastAsia"/>
          <w:bCs/>
          <w:color w:val="000000" w:themeColor="text1"/>
          <w:kern w:val="0"/>
          <w:szCs w:val="21"/>
        </w:rPr>
        <w:t>。</w:t>
      </w:r>
    </w:p>
    <w:p w:rsidR="00527236" w:rsidRPr="00D328B3" w:rsidRDefault="00D328B3">
      <w:pPr>
        <w:pBdr>
          <w:bottom w:val="single" w:sz="6" w:space="1" w:color="auto"/>
        </w:pBdr>
        <w:spacing w:line="360" w:lineRule="auto"/>
        <w:ind w:firstLineChars="200" w:firstLine="420"/>
        <w:rPr>
          <w:rFonts w:ascii="宋体" w:hAnsi="宋体" w:cs="宋体"/>
          <w:color w:val="000000" w:themeColor="text1"/>
          <w:szCs w:val="21"/>
        </w:rPr>
      </w:pPr>
      <w:r w:rsidRPr="00D328B3">
        <w:rPr>
          <w:rFonts w:ascii="宋体" w:hAnsi="宋体" w:cs="宋体" w:hint="eastAsia"/>
          <w:bCs/>
          <w:color w:val="000000" w:themeColor="text1"/>
          <w:szCs w:val="21"/>
        </w:rPr>
        <w:t>如不按上述要求编制引起系统无法检索、读取相关信息的，其后果由投标人承担</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bCs/>
          <w:color w:val="000000" w:themeColor="text1"/>
          <w:szCs w:val="21"/>
        </w:rPr>
        <w:t>13.1</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Cs/>
          <w:color w:val="000000" w:themeColor="text1"/>
          <w:szCs w:val="21"/>
          <w:u w:val="single"/>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13.1</w:t>
      </w:r>
      <w:r w:rsidRPr="00D328B3">
        <w:rPr>
          <w:rFonts w:ascii="宋体" w:hAnsi="宋体" w:cs="宋体" w:hint="eastAsia"/>
          <w:color w:val="000000" w:themeColor="text1"/>
          <w:szCs w:val="21"/>
        </w:rPr>
        <w:t>本工程的投标报价采用投标须知前附表第</w:t>
      </w:r>
      <w:r w:rsidRPr="00D328B3">
        <w:rPr>
          <w:rFonts w:ascii="宋体" w:hAnsi="宋体" w:cs="宋体" w:hint="eastAsia"/>
          <w:color w:val="000000" w:themeColor="text1"/>
          <w:szCs w:val="21"/>
        </w:rPr>
        <w:t>12</w:t>
      </w:r>
      <w:r w:rsidRPr="00D328B3">
        <w:rPr>
          <w:rFonts w:ascii="宋体" w:hAnsi="宋体" w:cs="宋体" w:hint="eastAsia"/>
          <w:color w:val="000000" w:themeColor="text1"/>
          <w:szCs w:val="21"/>
        </w:rPr>
        <w:t>项所规定的方式。投标报价（含单价及总价）精确到“分”。</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13.1</w:t>
      </w:r>
      <w:r w:rsidRPr="00D328B3">
        <w:rPr>
          <w:rFonts w:ascii="宋体" w:hAnsi="宋体" w:cs="宋体" w:hint="eastAsia"/>
          <w:color w:val="000000" w:themeColor="text1"/>
          <w:szCs w:val="21"/>
        </w:rPr>
        <w:t>本工程的投标报价采用投标须知前附表第</w:t>
      </w:r>
      <w:r w:rsidRPr="00D328B3">
        <w:rPr>
          <w:rFonts w:ascii="宋体" w:hAnsi="宋体" w:cs="宋体" w:hint="eastAsia"/>
          <w:color w:val="000000" w:themeColor="text1"/>
          <w:szCs w:val="21"/>
        </w:rPr>
        <w:t>12</w:t>
      </w:r>
      <w:r w:rsidRPr="00D328B3">
        <w:rPr>
          <w:rFonts w:ascii="宋体" w:hAnsi="宋体" w:cs="宋体" w:hint="eastAsia"/>
          <w:color w:val="000000" w:themeColor="text1"/>
          <w:szCs w:val="21"/>
        </w:rPr>
        <w:t>项所规定的方式。投标报价（含单价及总价）精确到“分”。</w:t>
      </w:r>
      <w:r w:rsidRPr="00D328B3">
        <w:rPr>
          <w:rFonts w:ascii="宋体" w:hAnsi="宋体" w:cs="宋体" w:hint="eastAsia"/>
          <w:color w:val="000000" w:themeColor="text1"/>
          <w:szCs w:val="21"/>
          <w:u w:val="single"/>
        </w:rPr>
        <w:t>投标文件中的大写金额和小写金额不一致的，以大写金额为准</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13.3                </w:t>
      </w:r>
      <w:r w:rsidRPr="00D328B3">
        <w:rPr>
          <w:rFonts w:ascii="宋体" w:hAnsi="宋体" w:cs="宋体" w:hint="eastAsia"/>
          <w:b/>
          <w:bCs/>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原文：</w:t>
      </w:r>
      <w:r w:rsidRPr="00D328B3">
        <w:rPr>
          <w:rFonts w:ascii="宋体" w:hAnsi="宋体" w:cs="宋体" w:hint="eastAsia"/>
          <w:color w:val="000000" w:themeColor="text1"/>
          <w:szCs w:val="21"/>
        </w:rPr>
        <w:t>13.3</w:t>
      </w:r>
      <w:r w:rsidRPr="00D328B3">
        <w:rPr>
          <w:rFonts w:ascii="宋体" w:hAnsi="宋体" w:cs="宋体" w:hint="eastAsia"/>
          <w:color w:val="000000" w:themeColor="text1"/>
          <w:szCs w:val="21"/>
        </w:rPr>
        <w:t>投标人的投标报价，应是按照投标须知前附表第</w:t>
      </w:r>
      <w:r w:rsidRPr="00D328B3">
        <w:rPr>
          <w:rFonts w:ascii="宋体" w:hAnsi="宋体" w:cs="宋体" w:hint="eastAsia"/>
          <w:color w:val="000000" w:themeColor="text1"/>
          <w:szCs w:val="21"/>
        </w:rPr>
        <w:t>8</w:t>
      </w:r>
      <w:r w:rsidRPr="00D328B3">
        <w:rPr>
          <w:rFonts w:ascii="宋体" w:hAnsi="宋体" w:cs="宋体" w:hint="eastAsia"/>
          <w:color w:val="000000" w:themeColor="text1"/>
          <w:szCs w:val="21"/>
        </w:rPr>
        <w:t>项的工期要求，在投标须知前附表第</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项的建设地点，完成投标须知前附表第</w:t>
      </w:r>
      <w:r w:rsidRPr="00D328B3">
        <w:rPr>
          <w:rFonts w:ascii="宋体" w:hAnsi="宋体" w:cs="宋体" w:hint="eastAsia"/>
          <w:color w:val="000000" w:themeColor="text1"/>
          <w:szCs w:val="21"/>
        </w:rPr>
        <w:t>7</w:t>
      </w:r>
      <w:r w:rsidRPr="00D328B3">
        <w:rPr>
          <w:rFonts w:ascii="宋体" w:hAnsi="宋体" w:cs="宋体" w:hint="eastAsia"/>
          <w:color w:val="000000" w:themeColor="text1"/>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w:t>
      </w:r>
      <w:r w:rsidRPr="00D328B3">
        <w:rPr>
          <w:rFonts w:ascii="宋体" w:hAnsi="宋体" w:cs="宋体" w:hint="eastAsia"/>
          <w:color w:val="000000" w:themeColor="text1"/>
          <w:szCs w:val="21"/>
        </w:rPr>
        <w:t>委员会按照招标文件规定的金额进行修正。</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rPr>
        <w:t>13.3</w:t>
      </w:r>
      <w:r w:rsidRPr="00D328B3">
        <w:rPr>
          <w:rFonts w:ascii="宋体" w:hAnsi="宋体" w:cs="宋体" w:hint="eastAsia"/>
          <w:color w:val="000000" w:themeColor="text1"/>
          <w:szCs w:val="21"/>
        </w:rPr>
        <w:t>投标人的投标报价，应是按照投标须知前附表第</w:t>
      </w:r>
      <w:r w:rsidRPr="00D328B3">
        <w:rPr>
          <w:rFonts w:ascii="宋体" w:hAnsi="宋体" w:cs="宋体" w:hint="eastAsia"/>
          <w:color w:val="000000" w:themeColor="text1"/>
          <w:szCs w:val="21"/>
        </w:rPr>
        <w:t>8</w:t>
      </w:r>
      <w:r w:rsidRPr="00D328B3">
        <w:rPr>
          <w:rFonts w:ascii="宋体" w:hAnsi="宋体" w:cs="宋体" w:hint="eastAsia"/>
          <w:color w:val="000000" w:themeColor="text1"/>
          <w:szCs w:val="21"/>
        </w:rPr>
        <w:t>项的工期要求，在投标须知前附表第</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项的建设地点，完成投标须知前附表第</w:t>
      </w:r>
      <w:r w:rsidRPr="00D328B3">
        <w:rPr>
          <w:rFonts w:ascii="宋体" w:hAnsi="宋体" w:cs="宋体" w:hint="eastAsia"/>
          <w:color w:val="000000" w:themeColor="text1"/>
          <w:szCs w:val="21"/>
        </w:rPr>
        <w:t>7</w:t>
      </w:r>
      <w:r w:rsidRPr="00D328B3">
        <w:rPr>
          <w:rFonts w:ascii="宋体" w:hAnsi="宋体" w:cs="宋体" w:hint="eastAsia"/>
          <w:color w:val="000000" w:themeColor="text1"/>
          <w:szCs w:val="21"/>
        </w:rPr>
        <w:t>项的招标范围内已由招标人</w:t>
      </w:r>
      <w:r w:rsidRPr="00D328B3">
        <w:rPr>
          <w:rFonts w:ascii="宋体" w:hAnsi="宋体" w:cs="宋体" w:hint="eastAsia"/>
          <w:color w:val="000000" w:themeColor="text1"/>
          <w:szCs w:val="21"/>
          <w:u w:val="single"/>
        </w:rPr>
        <w:t>提供的招标图纸（包括有关于本项目招标的相关资料）及</w:t>
      </w:r>
      <w:r w:rsidRPr="00D328B3">
        <w:rPr>
          <w:rFonts w:ascii="宋体" w:hAnsi="宋体" w:cs="宋体" w:hint="eastAsia"/>
          <w:color w:val="000000" w:themeColor="text1"/>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w:t>
      </w:r>
      <w:r w:rsidRPr="00D328B3">
        <w:rPr>
          <w:rFonts w:ascii="宋体" w:hAnsi="宋体" w:cs="宋体" w:hint="eastAsia"/>
          <w:color w:val="000000" w:themeColor="text1"/>
          <w:szCs w:val="21"/>
        </w:rPr>
        <w:t>目明列了单价或合价的金额的，投标人应按照明列</w:t>
      </w:r>
      <w:r w:rsidRPr="00D328B3">
        <w:rPr>
          <w:rFonts w:ascii="宋体" w:hAnsi="宋体" w:cs="宋体" w:hint="eastAsia"/>
          <w:color w:val="000000" w:themeColor="text1"/>
          <w:szCs w:val="21"/>
        </w:rPr>
        <w:lastRenderedPageBreak/>
        <w:t>的单价或合价的金额报价，未按照规定金额报价的，由评标委员会按照招标文件规定的金额进行修正。</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13.4                </w:t>
      </w:r>
      <w:r w:rsidRPr="00D328B3">
        <w:rPr>
          <w:rFonts w:ascii="宋体" w:hAnsi="宋体" w:cs="宋体" w:hint="eastAsia"/>
          <w:b/>
          <w:bCs/>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13.4</w:t>
      </w:r>
      <w:r w:rsidRPr="00D328B3">
        <w:rPr>
          <w:rFonts w:ascii="宋体" w:hAnsi="宋体" w:cs="宋体" w:hint="eastAsia"/>
          <w:color w:val="000000" w:themeColor="text1"/>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13.4</w:t>
      </w:r>
      <w:r w:rsidRPr="00D328B3">
        <w:rPr>
          <w:rFonts w:ascii="宋体" w:hAnsi="宋体" w:cs="宋体" w:hint="eastAsia"/>
          <w:color w:val="000000" w:themeColor="text1"/>
          <w:szCs w:val="21"/>
        </w:rPr>
        <w:t>投标人一旦中标，投标人对招标人提供的招标工程量清单中列出的工程项目所报出的综合单价</w:t>
      </w:r>
      <w:r w:rsidRPr="00D328B3">
        <w:rPr>
          <w:rFonts w:ascii="宋体" w:hAnsi="宋体" w:cs="宋体" w:hint="eastAsia"/>
          <w:color w:val="000000" w:themeColor="text1"/>
          <w:szCs w:val="21"/>
          <w:u w:val="single"/>
        </w:rPr>
        <w:t>和措施项目费（措施项目费必须单列，没有单独列出的，视为已经包含在投标报价中），在工程结算时，按招标文件第三章合同条款相关约定调整。</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13.5                </w:t>
      </w:r>
      <w:r w:rsidRPr="00D328B3">
        <w:rPr>
          <w:rFonts w:ascii="宋体" w:hAnsi="宋体" w:cs="宋体" w:hint="eastAsia"/>
          <w:b/>
          <w:bCs/>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原文：</w:t>
      </w:r>
      <w:r w:rsidRPr="00D328B3">
        <w:rPr>
          <w:rFonts w:ascii="宋体" w:hAnsi="宋体" w:cs="宋体" w:hint="eastAsia"/>
          <w:color w:val="000000" w:themeColor="text1"/>
          <w:szCs w:val="21"/>
        </w:rPr>
        <w:t>13.5</w:t>
      </w:r>
      <w:r w:rsidRPr="00D328B3">
        <w:rPr>
          <w:rFonts w:ascii="宋体" w:hAnsi="宋体" w:cs="宋体" w:hint="eastAsia"/>
          <w:color w:val="000000" w:themeColor="text1"/>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13.5.1</w:t>
      </w:r>
      <w:r w:rsidRPr="00D328B3">
        <w:rPr>
          <w:rFonts w:ascii="宋体" w:hAnsi="宋体" w:cs="宋体" w:hint="eastAsia"/>
          <w:color w:val="000000" w:themeColor="text1"/>
          <w:szCs w:val="21"/>
        </w:rPr>
        <w:t>中标的投标文件工程量清</w:t>
      </w:r>
      <w:r w:rsidRPr="00D328B3">
        <w:rPr>
          <w:rFonts w:ascii="宋体" w:hAnsi="宋体" w:cs="宋体" w:hint="eastAsia"/>
          <w:color w:val="000000" w:themeColor="text1"/>
          <w:szCs w:val="21"/>
        </w:rPr>
        <w:t>单中已有相同项目的适用综合单价，则沿用；</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13.5.2</w:t>
      </w:r>
      <w:r w:rsidRPr="00D328B3">
        <w:rPr>
          <w:rFonts w:ascii="宋体" w:hAnsi="宋体" w:cs="宋体" w:hint="eastAsia"/>
          <w:color w:val="000000" w:themeColor="text1"/>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w:t>
      </w:r>
      <w:r w:rsidRPr="00D328B3">
        <w:rPr>
          <w:rFonts w:ascii="宋体" w:hAnsi="宋体" w:cs="宋体" w:hint="eastAsia"/>
          <w:color w:val="000000" w:themeColor="text1"/>
          <w:szCs w:val="21"/>
        </w:rPr>
        <w:t>中依法确定计价方式。</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 xml:space="preserve">13.5.3 </w:t>
      </w:r>
      <w:r w:rsidRPr="00D328B3">
        <w:rPr>
          <w:rFonts w:ascii="宋体" w:hAnsi="宋体" w:cs="宋体" w:hint="eastAsia"/>
          <w:color w:val="000000" w:themeColor="text1"/>
          <w:szCs w:val="21"/>
        </w:rPr>
        <w:t>中标的投标文件工程量清单中没有相同项目或类似项目的，如可套取相关定额，则以相关定额为基数下浮计算单价</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下浮率为中标价相对于最高投标限价的下浮率（下浮率</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最高投标限价</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中标价</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最高投标限价）。</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 xml:space="preserve">13.5.4 </w:t>
      </w:r>
      <w:r w:rsidRPr="00D328B3">
        <w:rPr>
          <w:rFonts w:ascii="宋体" w:hAnsi="宋体" w:cs="宋体" w:hint="eastAsia"/>
          <w:color w:val="000000" w:themeColor="text1"/>
          <w:szCs w:val="21"/>
        </w:rPr>
        <w:t>如相关定额没有相应子目的，其计价方式由招标人在本招标文件第三章中另行规定。未规定的，中标后双方协商约定。</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rPr>
        <w:t>13.5</w:t>
      </w:r>
      <w:r w:rsidRPr="00D328B3">
        <w:rPr>
          <w:rFonts w:ascii="宋体" w:hAnsi="宋体" w:cs="宋体" w:hint="eastAsia"/>
          <w:color w:val="000000" w:themeColor="text1"/>
          <w:szCs w:val="21"/>
          <w:u w:val="single"/>
        </w:rPr>
        <w:t>工程项目实施期间和结算时，根据招标图纸及工程量清单计价规范在招标文件工程量清单中漏列而由监理单位和招标人现场签证确认的实体工程项目、原设计没有而由招标人批准设</w:t>
      </w:r>
      <w:r w:rsidRPr="00D328B3">
        <w:rPr>
          <w:rFonts w:ascii="宋体" w:hAnsi="宋体" w:cs="宋体" w:hint="eastAsia"/>
          <w:color w:val="000000" w:themeColor="text1"/>
          <w:szCs w:val="21"/>
          <w:u w:val="single"/>
        </w:rPr>
        <w:lastRenderedPageBreak/>
        <w:t>计变更产生的实体工程项目、或在本工程实施过程中，承包人按发包人要求完成合同约定工程范围外的内容（含现场签证），按合同专用条款相关约定确定价格。</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13.6.2              </w:t>
      </w:r>
      <w:r w:rsidRPr="00D328B3">
        <w:rPr>
          <w:rFonts w:ascii="宋体" w:hAnsi="宋体" w:cs="宋体" w:hint="eastAsia"/>
          <w:b/>
          <w:bCs/>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原文：</w:t>
      </w:r>
      <w:r w:rsidRPr="00D328B3">
        <w:rPr>
          <w:rFonts w:ascii="宋体" w:hAnsi="宋体" w:cs="宋体" w:hint="eastAsia"/>
          <w:color w:val="000000" w:themeColor="text1"/>
          <w:szCs w:val="21"/>
        </w:rPr>
        <w:t>13.6.2</w:t>
      </w:r>
      <w:r w:rsidRPr="00D328B3">
        <w:rPr>
          <w:rFonts w:ascii="宋体" w:hAnsi="宋体" w:cs="宋体" w:hint="eastAsia"/>
          <w:color w:val="000000" w:themeColor="text1"/>
          <w:szCs w:val="21"/>
        </w:rPr>
        <w:t>在工程实施中，暂列金额、暂估价所包含的工作范围和图纸、标准深化固定后，按照工程专业、设备、材料类别等分类汇总的金额，达到法定招标</w:t>
      </w:r>
      <w:r w:rsidRPr="00D328B3">
        <w:rPr>
          <w:rFonts w:ascii="宋体" w:hAnsi="宋体" w:cs="宋体" w:hint="eastAsia"/>
          <w:color w:val="000000" w:themeColor="text1"/>
          <w:szCs w:val="21"/>
        </w:rPr>
        <w:t>范围标准的，应由招标人同中标人联合招标，确定承包人和承包价格。</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13.6.2</w:t>
      </w:r>
      <w:r w:rsidRPr="00D328B3">
        <w:rPr>
          <w:rFonts w:ascii="宋体" w:hAnsi="宋体" w:cs="宋体" w:hint="eastAsia"/>
          <w:color w:val="000000" w:themeColor="text1"/>
          <w:szCs w:val="21"/>
        </w:rPr>
        <w:t>在工程实施中，暂列金额、暂估价所包含的工作范围和图纸、标准深化固定后，按照工程专业、设备、材料类别等分类汇总的金额，达到法定招标范围标准的</w:t>
      </w:r>
      <w:r w:rsidRPr="00D328B3">
        <w:rPr>
          <w:rFonts w:ascii="宋体" w:hAnsi="宋体" w:cs="宋体" w:hint="eastAsia"/>
          <w:color w:val="000000" w:themeColor="text1"/>
          <w:szCs w:val="21"/>
          <w:u w:val="single"/>
        </w:rPr>
        <w:t>应由招标人招标确定承包人和承包价格。</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13.6.4              </w:t>
      </w:r>
      <w:r w:rsidRPr="00D328B3">
        <w:rPr>
          <w:rFonts w:ascii="宋体" w:hAnsi="宋体" w:cs="宋体" w:hint="eastAsia"/>
          <w:b/>
          <w:bCs/>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原文：</w:t>
      </w:r>
      <w:r w:rsidRPr="00D328B3">
        <w:rPr>
          <w:rFonts w:ascii="宋体" w:hAnsi="宋体" w:cs="宋体" w:hint="eastAsia"/>
          <w:color w:val="000000" w:themeColor="text1"/>
          <w:szCs w:val="21"/>
        </w:rPr>
        <w:t>13.6.4</w:t>
      </w:r>
      <w:r w:rsidRPr="00D328B3">
        <w:rPr>
          <w:rFonts w:ascii="宋体" w:hAnsi="宋体" w:cs="宋体" w:hint="eastAsia"/>
          <w:color w:val="000000" w:themeColor="text1"/>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D328B3">
        <w:rPr>
          <w:rFonts w:ascii="宋体" w:hAnsi="宋体" w:cs="宋体" w:hint="eastAsia"/>
          <w:color w:val="000000" w:themeColor="text1"/>
          <w:szCs w:val="21"/>
        </w:rPr>
        <w:t>13.5</w:t>
      </w:r>
      <w:r w:rsidRPr="00D328B3">
        <w:rPr>
          <w:rFonts w:ascii="宋体" w:hAnsi="宋体" w:cs="宋体" w:hint="eastAsia"/>
          <w:color w:val="000000" w:themeColor="text1"/>
          <w:szCs w:val="21"/>
        </w:rPr>
        <w:t>款规定确定。</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rPr>
        <w:t>13.6.4</w:t>
      </w:r>
      <w:r w:rsidRPr="00D328B3">
        <w:rPr>
          <w:rFonts w:ascii="宋体" w:hAnsi="宋体" w:cs="宋体" w:hint="eastAsia"/>
          <w:color w:val="000000" w:themeColor="text1"/>
          <w:szCs w:val="21"/>
        </w:rPr>
        <w:t>在工程实施中，暂列金额、暂估价所包含的工作范围和图纸、标准深化固定后，按照工程专业、设备、材料类别等分类汇总的金额，未达到法定招标范围标准也不适用政府采购规定，</w:t>
      </w:r>
      <w:r w:rsidRPr="00D328B3">
        <w:rPr>
          <w:rFonts w:ascii="宋体" w:hAnsi="宋体" w:cs="宋体" w:hint="eastAsia"/>
          <w:color w:val="000000" w:themeColor="text1"/>
          <w:szCs w:val="21"/>
          <w:u w:val="single"/>
        </w:rPr>
        <w:t>经发包人</w:t>
      </w:r>
      <w:r w:rsidRPr="00D328B3">
        <w:rPr>
          <w:rFonts w:ascii="宋体" w:hAnsi="宋体" w:cs="宋体" w:hint="eastAsia"/>
          <w:color w:val="000000" w:themeColor="text1"/>
          <w:szCs w:val="21"/>
          <w:u w:val="single"/>
        </w:rPr>
        <w:t>同意，</w:t>
      </w:r>
      <w:r w:rsidRPr="00D328B3">
        <w:rPr>
          <w:rFonts w:ascii="宋体" w:hAnsi="宋体" w:cs="宋体" w:hint="eastAsia"/>
          <w:color w:val="000000" w:themeColor="text1"/>
          <w:szCs w:val="21"/>
        </w:rPr>
        <w:t>承包人有法定的承包资格的，由承包人承包，承包人无法定的承包资格但有法定的分包权的，由承包人分包，招标人同承包人结算的价格按本投标须知</w:t>
      </w:r>
      <w:r w:rsidRPr="00D328B3">
        <w:rPr>
          <w:rFonts w:ascii="宋体" w:hAnsi="宋体" w:cs="宋体" w:hint="eastAsia"/>
          <w:color w:val="000000" w:themeColor="text1"/>
          <w:szCs w:val="21"/>
        </w:rPr>
        <w:t>13.5</w:t>
      </w:r>
      <w:r w:rsidRPr="00D328B3">
        <w:rPr>
          <w:rFonts w:ascii="宋体" w:hAnsi="宋体" w:cs="宋体" w:hint="eastAsia"/>
          <w:color w:val="000000" w:themeColor="text1"/>
          <w:szCs w:val="21"/>
        </w:rPr>
        <w:t>款规定确定。</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13.8                </w:t>
      </w:r>
      <w:r w:rsidRPr="00D328B3">
        <w:rPr>
          <w:rFonts w:ascii="宋体" w:hAnsi="宋体" w:cs="宋体" w:hint="eastAsia"/>
          <w:b/>
          <w:bCs/>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原文：</w:t>
      </w:r>
      <w:r w:rsidRPr="00D328B3">
        <w:rPr>
          <w:rFonts w:ascii="宋体" w:hAnsi="宋体" w:cs="宋体" w:hint="eastAsia"/>
          <w:color w:val="000000" w:themeColor="text1"/>
          <w:szCs w:val="21"/>
        </w:rPr>
        <w:t>13.8</w:t>
      </w:r>
      <w:r w:rsidRPr="00D328B3">
        <w:rPr>
          <w:rFonts w:ascii="宋体" w:hAnsi="宋体" w:cs="宋体" w:hint="eastAsia"/>
          <w:color w:val="000000" w:themeColor="text1"/>
          <w:szCs w:val="21"/>
        </w:rPr>
        <w:t>属于承包人自行采购的主要材料、设备，招标人应当在招标文件中提出材料、设备的技术标准或者质量要求，或者提出不少于</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rPr>
        <w:t>13.8</w:t>
      </w:r>
      <w:r w:rsidRPr="00D328B3">
        <w:rPr>
          <w:rFonts w:ascii="宋体" w:hAnsi="宋体" w:cs="宋体" w:hint="eastAsia"/>
          <w:color w:val="000000" w:themeColor="text1"/>
          <w:szCs w:val="21"/>
          <w:u w:val="single"/>
        </w:rPr>
        <w:t>本工程采用的主要材料推荐选用本招标文件附件《参考品牌》的品牌、厂家或选用相当于该档次（或以上）的产品。投标期间，投标人不需在投标文件中明确所选用主要材料、设备的</w:t>
      </w:r>
      <w:r w:rsidRPr="00D328B3">
        <w:rPr>
          <w:rFonts w:ascii="宋体" w:hAnsi="宋体" w:cs="宋体" w:hint="eastAsia"/>
          <w:color w:val="000000" w:themeColor="text1"/>
          <w:szCs w:val="21"/>
          <w:u w:val="single"/>
        </w:rPr>
        <w:t>品牌、厂家以及质量等级。实施期间，所有材料品牌选择均须报发包人、监理工程师确认，所有材料及成品质量必须满足设计与规范要求，且经检验合格后方可使用。</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13.10               </w:t>
      </w:r>
      <w:r w:rsidRPr="00D328B3">
        <w:rPr>
          <w:rFonts w:ascii="宋体" w:hAnsi="宋体" w:cs="宋体" w:hint="eastAsia"/>
          <w:b/>
          <w:bCs/>
          <w:color w:val="000000" w:themeColor="text1"/>
          <w:szCs w:val="21"/>
        </w:rPr>
        <w:t>修改类型：增加</w:t>
      </w:r>
    </w:p>
    <w:p w:rsidR="00527236" w:rsidRPr="00D328B3" w:rsidRDefault="00D328B3">
      <w:pPr>
        <w:spacing w:line="360" w:lineRule="auto"/>
        <w:ind w:firstLineChars="200" w:firstLine="422"/>
        <w:rPr>
          <w:rFonts w:ascii="宋体" w:hAnsi="宋体" w:cs="宋体"/>
          <w:color w:val="000000" w:themeColor="text1"/>
          <w:szCs w:val="21"/>
          <w:u w:val="single"/>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u w:val="single"/>
        </w:rPr>
        <w:t>13.10</w:t>
      </w:r>
      <w:r w:rsidRPr="00D328B3">
        <w:rPr>
          <w:rFonts w:ascii="宋体" w:hAnsi="宋体" w:cs="宋体" w:hint="eastAsia"/>
          <w:color w:val="000000" w:themeColor="text1"/>
          <w:szCs w:val="21"/>
          <w:u w:val="single"/>
        </w:rPr>
        <w:t>工程量清单报价中有关问题的说明：</w:t>
      </w:r>
    </w:p>
    <w:p w:rsidR="00CF36EC" w:rsidRPr="00D328B3" w:rsidRDefault="00CF36EC" w:rsidP="00CF36EC">
      <w:pPr>
        <w:spacing w:line="360" w:lineRule="auto"/>
        <w:ind w:firstLineChars="200" w:firstLine="420"/>
        <w:rPr>
          <w:rFonts w:ascii="宋体" w:hAnsi="宋体" w:cs="宋体" w:hint="eastAsia"/>
          <w:color w:val="000000" w:themeColor="text1"/>
          <w:szCs w:val="21"/>
          <w:u w:val="single"/>
        </w:rPr>
      </w:pPr>
      <w:r w:rsidRPr="00D328B3">
        <w:rPr>
          <w:rFonts w:ascii="宋体" w:hAnsi="宋体" w:cs="宋体" w:hint="eastAsia"/>
          <w:color w:val="000000" w:themeColor="text1"/>
          <w:szCs w:val="21"/>
          <w:u w:val="single"/>
        </w:rPr>
        <w:lastRenderedPageBreak/>
        <w:t>（1）投标时,土方的弃运距离暂按15km考虑，结算时按招标人确认的实际运距计算,实际运距超过15公里时，按15公里包干。</w:t>
      </w:r>
    </w:p>
    <w:p w:rsidR="00CF36EC" w:rsidRPr="00D328B3" w:rsidRDefault="00CF36EC" w:rsidP="00CF36EC">
      <w:pPr>
        <w:spacing w:line="360" w:lineRule="auto"/>
        <w:ind w:firstLineChars="200" w:firstLine="420"/>
        <w:rPr>
          <w:rFonts w:ascii="宋体" w:hAnsi="宋体" w:cs="宋体" w:hint="eastAsia"/>
          <w:color w:val="000000" w:themeColor="text1"/>
          <w:szCs w:val="21"/>
          <w:u w:val="single"/>
        </w:rPr>
      </w:pPr>
      <w:r w:rsidRPr="00D328B3">
        <w:rPr>
          <w:rFonts w:ascii="宋体" w:hAnsi="宋体" w:cs="宋体" w:hint="eastAsia"/>
          <w:color w:val="000000" w:themeColor="text1"/>
          <w:szCs w:val="21"/>
          <w:u w:val="single"/>
        </w:rPr>
        <w:t>（2）场地土石方工程中的土方开挖外运（全费用单价），参照《广州开发区、萝岗区财政投资土地平整工程实施细则》（穗开环建〔2012〕197 号）及广州开发区管委会办公室《关于调整我区土地平整项目土方单价的复函》（穗开内收〔2016〕58 号）设置最高限价：（1）土地平整综合单价按 3 公里内 13.2 元/立方米进行控制，运距超出 3 公里后每增加 1 公里运距的运土综合单价为 2.14 元/立方米，运距最高计算至 15 公里，若选定的弃土点超岀该地块 15 公里范围之外的，仍按 15 公里计算的综合单价 38.88 元/立方米包干。此综合单价包含挖填、运输、推平、压实、地块内清表、临时排水、临时道路、修坡工程费用及措施费、规费、税金。在项目实施过程中，如果上级部门重新出具新的土方限价文件，则在相应实施期按照相应文件对土方单价进行计取。</w:t>
      </w:r>
    </w:p>
    <w:p w:rsidR="00CF36EC" w:rsidRPr="00D328B3" w:rsidRDefault="00CF36EC" w:rsidP="00CF36EC">
      <w:pPr>
        <w:pBdr>
          <w:bottom w:val="single" w:sz="4" w:space="0" w:color="auto"/>
        </w:pBd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u w:val="single"/>
        </w:rPr>
        <w:t>（3）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rsidR="00527236" w:rsidRPr="00D328B3" w:rsidRDefault="00D328B3" w:rsidP="00CF36EC">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13.11               </w:t>
      </w:r>
      <w:r w:rsidRPr="00D328B3">
        <w:rPr>
          <w:rFonts w:ascii="宋体" w:hAnsi="宋体" w:cs="宋体" w:hint="eastAsia"/>
          <w:b/>
          <w:bCs/>
          <w:color w:val="000000" w:themeColor="text1"/>
          <w:szCs w:val="21"/>
        </w:rPr>
        <w:t>修改类型：增加</w:t>
      </w:r>
    </w:p>
    <w:p w:rsidR="00527236" w:rsidRPr="00D328B3" w:rsidRDefault="00D328B3">
      <w:pPr>
        <w:pBdr>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u w:val="single"/>
        </w:rPr>
        <w:t>13.11</w:t>
      </w:r>
      <w:r w:rsidRPr="00D328B3">
        <w:rPr>
          <w:rFonts w:ascii="宋体" w:hAnsi="宋体" w:cs="宋体" w:hint="eastAsia"/>
          <w:color w:val="000000" w:themeColor="text1"/>
          <w:szCs w:val="21"/>
          <w:u w:val="single"/>
        </w:rPr>
        <w:t>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投标总价中，结算时按发包人批准的实施方案，再按合同约定结算。如果中标人不及时按要求设置，业主可以另行委托实施，业主按实际发生的费用在工程款中扣除，中标人不得有任何异议。</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13.12            </w:t>
      </w:r>
      <w:r w:rsidRPr="00D328B3">
        <w:rPr>
          <w:rFonts w:ascii="宋体" w:hAnsi="宋体" w:cs="宋体" w:hint="eastAsia"/>
          <w:b/>
          <w:bCs/>
          <w:color w:val="000000" w:themeColor="text1"/>
          <w:szCs w:val="21"/>
        </w:rPr>
        <w:t xml:space="preserve">   </w:t>
      </w:r>
      <w:r w:rsidRPr="00D328B3">
        <w:rPr>
          <w:rFonts w:ascii="宋体" w:hAnsi="宋体" w:cs="宋体" w:hint="eastAsia"/>
          <w:b/>
          <w:bCs/>
          <w:color w:val="000000" w:themeColor="text1"/>
          <w:szCs w:val="21"/>
        </w:rPr>
        <w:t>修改类型：增加</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u w:val="single"/>
        </w:rPr>
        <w:t>13.12</w:t>
      </w:r>
      <w:r w:rsidRPr="00D328B3">
        <w:rPr>
          <w:rFonts w:ascii="宋体" w:hAnsi="宋体" w:cs="宋体" w:hint="eastAsia"/>
          <w:color w:val="000000" w:themeColor="text1"/>
          <w:szCs w:val="21"/>
          <w:u w:val="single"/>
        </w:rPr>
        <w:t>中标人应加强周边学校、居民住宅的环境保护，制定绿色施工安全防护措施（包括防尘、防噪音、施工围蔽等），施工现场严格按照《广州市建设工程文明施工管理规定》（广州市人民政府令</w:t>
      </w:r>
      <w:r w:rsidRPr="00D328B3">
        <w:rPr>
          <w:rFonts w:ascii="宋体" w:hAnsi="宋体" w:cs="宋体" w:hint="eastAsia"/>
          <w:color w:val="000000" w:themeColor="text1"/>
          <w:szCs w:val="21"/>
          <w:u w:val="single"/>
        </w:rPr>
        <w:t>158</w:t>
      </w:r>
      <w:r w:rsidRPr="00D328B3">
        <w:rPr>
          <w:rFonts w:ascii="宋体" w:hAnsi="宋体" w:cs="宋体" w:hint="eastAsia"/>
          <w:color w:val="000000" w:themeColor="text1"/>
          <w:szCs w:val="21"/>
          <w:u w:val="single"/>
        </w:rPr>
        <w:t>号）、《广州市建设工程现场文明施工管理办法》（穗建质〔</w:t>
      </w:r>
      <w:r w:rsidRPr="00D328B3">
        <w:rPr>
          <w:rFonts w:ascii="宋体" w:hAnsi="宋体" w:cs="宋体" w:hint="eastAsia"/>
          <w:color w:val="000000" w:themeColor="text1"/>
          <w:szCs w:val="21"/>
          <w:u w:val="single"/>
        </w:rPr>
        <w:t>2008</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937</w:t>
      </w:r>
      <w:r w:rsidRPr="00D328B3">
        <w:rPr>
          <w:rFonts w:ascii="宋体" w:hAnsi="宋体" w:cs="宋体" w:hint="eastAsia"/>
          <w:color w:val="000000" w:themeColor="text1"/>
          <w:szCs w:val="21"/>
          <w:u w:val="single"/>
        </w:rPr>
        <w:t>号）、《关于进一步加强我区建设工地文明施工管理的通知》（穗开规建〔</w:t>
      </w:r>
      <w:r w:rsidRPr="00D328B3">
        <w:rPr>
          <w:rFonts w:ascii="宋体" w:hAnsi="宋体" w:cs="宋体" w:hint="eastAsia"/>
          <w:color w:val="000000" w:themeColor="text1"/>
          <w:szCs w:val="21"/>
          <w:u w:val="single"/>
        </w:rPr>
        <w:t>2006</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74</w:t>
      </w:r>
      <w:r w:rsidRPr="00D328B3">
        <w:rPr>
          <w:rFonts w:ascii="宋体" w:hAnsi="宋体" w:cs="宋体" w:hint="eastAsia"/>
          <w:color w:val="000000" w:themeColor="text1"/>
          <w:szCs w:val="21"/>
          <w:u w:val="single"/>
        </w:rPr>
        <w:t>号）、《广州市住房和城乡建设委员会关于印发建设工程扬尘防治“</w:t>
      </w:r>
      <w:r w:rsidRPr="00D328B3">
        <w:rPr>
          <w:rFonts w:ascii="宋体" w:hAnsi="宋体" w:cs="宋体" w:hint="eastAsia"/>
          <w:color w:val="000000" w:themeColor="text1"/>
          <w:szCs w:val="21"/>
          <w:u w:val="single"/>
        </w:rPr>
        <w:t>6</w:t>
      </w:r>
      <w:r w:rsidRPr="00D328B3">
        <w:rPr>
          <w:rFonts w:ascii="宋体" w:hAnsi="宋体" w:cs="宋体" w:hint="eastAsia"/>
          <w:color w:val="000000" w:themeColor="text1"/>
          <w:szCs w:val="21"/>
          <w:u w:val="single"/>
        </w:rPr>
        <w:t>个</w:t>
      </w:r>
      <w:r w:rsidRPr="00D328B3">
        <w:rPr>
          <w:rFonts w:ascii="宋体" w:hAnsi="宋体" w:cs="宋体" w:hint="eastAsia"/>
          <w:color w:val="000000" w:themeColor="text1"/>
          <w:szCs w:val="21"/>
          <w:u w:val="single"/>
        </w:rPr>
        <w:t>100%</w:t>
      </w:r>
      <w:r w:rsidRPr="00D328B3">
        <w:rPr>
          <w:rFonts w:ascii="宋体" w:hAnsi="宋体" w:cs="宋体" w:hint="eastAsia"/>
          <w:color w:val="000000" w:themeColor="text1"/>
          <w:szCs w:val="21"/>
          <w:u w:val="single"/>
        </w:rPr>
        <w:t>”管理标准细化措施的通知》（穗建质〔</w:t>
      </w:r>
      <w:r w:rsidRPr="00D328B3">
        <w:rPr>
          <w:rFonts w:ascii="宋体" w:hAnsi="宋体" w:cs="宋体" w:hint="eastAsia"/>
          <w:color w:val="000000" w:themeColor="text1"/>
          <w:szCs w:val="21"/>
          <w:u w:val="single"/>
        </w:rPr>
        <w:t>2018</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1394</w:t>
      </w:r>
      <w:r w:rsidRPr="00D328B3">
        <w:rPr>
          <w:rFonts w:ascii="宋体" w:hAnsi="宋体" w:cs="宋体" w:hint="eastAsia"/>
          <w:color w:val="000000" w:themeColor="text1"/>
          <w:szCs w:val="21"/>
          <w:u w:val="single"/>
        </w:rPr>
        <w:t>号）及其他相关规定实施，施工围蔽严格按照《关于进一步</w:t>
      </w:r>
      <w:r w:rsidRPr="00D328B3">
        <w:rPr>
          <w:rFonts w:ascii="宋体" w:hAnsi="宋体" w:cs="宋体" w:hint="eastAsia"/>
          <w:color w:val="000000" w:themeColor="text1"/>
          <w:szCs w:val="21"/>
          <w:u w:val="single"/>
        </w:rPr>
        <w:t>规范建设工程施工现场围蔽的通知》（穗建质</w:t>
      </w:r>
      <w:r w:rsidRPr="00D328B3">
        <w:rPr>
          <w:rFonts w:ascii="宋体" w:hAnsi="宋体" w:cs="宋体" w:hint="eastAsia"/>
          <w:color w:val="000000" w:themeColor="text1"/>
          <w:szCs w:val="21"/>
          <w:u w:val="single"/>
        </w:rPr>
        <w:t>[2008]1008</w:t>
      </w:r>
      <w:r w:rsidRPr="00D328B3">
        <w:rPr>
          <w:rFonts w:ascii="宋体" w:hAnsi="宋体" w:cs="宋体" w:hint="eastAsia"/>
          <w:color w:val="000000" w:themeColor="text1"/>
          <w:szCs w:val="21"/>
          <w:u w:val="single"/>
        </w:rPr>
        <w:t>号）、《广州市建设工程绿色施工围蔽指导图集（</w:t>
      </w:r>
      <w:r w:rsidRPr="00D328B3">
        <w:rPr>
          <w:rFonts w:ascii="宋体" w:hAnsi="宋体" w:cs="宋体" w:hint="eastAsia"/>
          <w:color w:val="000000" w:themeColor="text1"/>
          <w:szCs w:val="21"/>
          <w:u w:val="single"/>
        </w:rPr>
        <w:t>V2.0</w:t>
      </w:r>
      <w:r w:rsidRPr="00D328B3">
        <w:rPr>
          <w:rFonts w:ascii="宋体" w:hAnsi="宋体" w:cs="宋体" w:hint="eastAsia"/>
          <w:color w:val="000000" w:themeColor="text1"/>
          <w:szCs w:val="21"/>
          <w:u w:val="single"/>
        </w:rPr>
        <w:t>版）》</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穗建质〔</w:t>
      </w:r>
      <w:r w:rsidRPr="00D328B3">
        <w:rPr>
          <w:rFonts w:ascii="宋体" w:hAnsi="宋体" w:cs="宋体" w:hint="eastAsia"/>
          <w:color w:val="000000" w:themeColor="text1"/>
          <w:szCs w:val="21"/>
          <w:u w:val="single"/>
        </w:rPr>
        <w:t>2020</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lastRenderedPageBreak/>
        <w:t>1</w:t>
      </w:r>
      <w:r w:rsidRPr="00D328B3">
        <w:rPr>
          <w:rFonts w:ascii="宋体" w:hAnsi="宋体" w:cs="宋体" w:hint="eastAsia"/>
          <w:color w:val="000000" w:themeColor="text1"/>
          <w:szCs w:val="21"/>
          <w:u w:val="single"/>
        </w:rPr>
        <w:t>号）、《危险性较大的分部分项工程安全管理规定》</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中华人民共和国住房和城乡建设部令第</w:t>
      </w:r>
      <w:r w:rsidRPr="00D328B3">
        <w:rPr>
          <w:rFonts w:ascii="宋体" w:hAnsi="宋体" w:cs="宋体" w:hint="eastAsia"/>
          <w:color w:val="000000" w:themeColor="text1"/>
          <w:szCs w:val="21"/>
          <w:u w:val="single"/>
        </w:rPr>
        <w:t>47</w:t>
      </w:r>
      <w:r w:rsidRPr="00D328B3">
        <w:rPr>
          <w:rFonts w:ascii="宋体" w:hAnsi="宋体" w:cs="宋体" w:hint="eastAsia"/>
          <w:color w:val="000000" w:themeColor="text1"/>
          <w:szCs w:val="21"/>
          <w:u w:val="single"/>
        </w:rPr>
        <w:t>号</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、《关于进一步落实我区市政建设项目施工围蔽提升工作的通知》（穗埔建</w:t>
      </w:r>
      <w:r w:rsidRPr="00D328B3">
        <w:rPr>
          <w:rFonts w:ascii="宋体" w:hAnsi="宋体" w:cs="宋体" w:hint="eastAsia"/>
          <w:color w:val="000000" w:themeColor="text1"/>
          <w:szCs w:val="21"/>
          <w:u w:val="single"/>
        </w:rPr>
        <w:t>[2019]123</w:t>
      </w:r>
      <w:r w:rsidRPr="00D328B3">
        <w:rPr>
          <w:rFonts w:ascii="宋体" w:hAnsi="宋体" w:cs="宋体" w:hint="eastAsia"/>
          <w:color w:val="000000" w:themeColor="text1"/>
          <w:szCs w:val="21"/>
          <w:u w:val="single"/>
        </w:rPr>
        <w:t>号）及《黄埔区住房和城乡建设局</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u w:val="single"/>
        </w:rPr>
        <w:t>广州开发区建设和交通局关于进一步规范全区建设工程施工围蔽标准的通知》（穗埔建﹝</w:t>
      </w:r>
      <w:r w:rsidRPr="00D328B3">
        <w:rPr>
          <w:rFonts w:ascii="宋体" w:hAnsi="宋体" w:cs="宋体" w:hint="eastAsia"/>
          <w:color w:val="000000" w:themeColor="text1"/>
          <w:szCs w:val="21"/>
          <w:u w:val="single"/>
        </w:rPr>
        <w:t>2020</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u w:val="single"/>
        </w:rPr>
        <w:t>183</w:t>
      </w:r>
      <w:r w:rsidRPr="00D328B3">
        <w:rPr>
          <w:rFonts w:ascii="宋体" w:hAnsi="宋体" w:cs="宋体" w:hint="eastAsia"/>
          <w:color w:val="000000" w:themeColor="text1"/>
          <w:szCs w:val="21"/>
          <w:u w:val="single"/>
        </w:rPr>
        <w:t>号）等相关文件要求的标准实施。以上文件要求不一致的，以后发布文件为准，若</w:t>
      </w:r>
      <w:r w:rsidRPr="00D328B3">
        <w:rPr>
          <w:rFonts w:ascii="宋体" w:hAnsi="宋体" w:cs="宋体" w:hint="eastAsia"/>
          <w:color w:val="000000" w:themeColor="text1"/>
          <w:szCs w:val="21"/>
          <w:u w:val="single"/>
        </w:rPr>
        <w:t>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rsidR="00527236" w:rsidRPr="00D328B3" w:rsidRDefault="00D328B3">
      <w:pPr>
        <w:pBdr>
          <w:top w:val="single" w:sz="4" w:space="0" w:color="auto"/>
          <w:bottom w:val="single" w:sz="4" w:space="0" w:color="auto"/>
        </w:pBd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13.13               </w:t>
      </w:r>
      <w:r w:rsidRPr="00D328B3">
        <w:rPr>
          <w:rFonts w:ascii="宋体" w:hAnsi="宋体" w:cs="宋体" w:hint="eastAsia"/>
          <w:b/>
          <w:bCs/>
          <w:color w:val="000000" w:themeColor="text1"/>
          <w:szCs w:val="21"/>
        </w:rPr>
        <w:t>修改类型：增加</w:t>
      </w:r>
    </w:p>
    <w:p w:rsidR="00527236" w:rsidRPr="00D328B3" w:rsidRDefault="00D328B3">
      <w:pPr>
        <w:pBdr>
          <w:top w:val="single" w:sz="4" w:space="0" w:color="auto"/>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u w:val="single"/>
        </w:rPr>
        <w:t>13.13</w:t>
      </w:r>
      <w:r w:rsidRPr="00D328B3">
        <w:rPr>
          <w:rFonts w:ascii="宋体" w:hAnsi="宋体" w:cs="宋体" w:hint="eastAsia"/>
          <w:color w:val="000000" w:themeColor="text1"/>
          <w:szCs w:val="21"/>
          <w:u w:val="single"/>
        </w:rPr>
        <w:t>本工程中标人通过现场考察，提出具体施工方案，无论在工程施工期间或是在质量保修期内，若因施工而引起的一切索赔、赔偿、诉讼费用和其他开支，由中标人承担全部责任。该项费用在措施项目费中设有独立单项项目，该费用包干（</w:t>
      </w:r>
      <w:r w:rsidRPr="00D328B3">
        <w:rPr>
          <w:rFonts w:ascii="宋体" w:hAnsi="宋体" w:cs="宋体" w:hint="eastAsia"/>
          <w:color w:val="000000" w:themeColor="text1"/>
          <w:szCs w:val="21"/>
          <w:u w:val="single"/>
        </w:rPr>
        <w:t>施工围蔽费用除外）使用，且中标人不得以任何理由要求业主另行增加该部分费用（中标人要充分考虑最不利因素影响而采用的施工方案所需的费用）。</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13.14               </w:t>
      </w:r>
      <w:r w:rsidRPr="00D328B3">
        <w:rPr>
          <w:rFonts w:ascii="宋体" w:hAnsi="宋体" w:cs="宋体" w:hint="eastAsia"/>
          <w:b/>
          <w:bCs/>
          <w:color w:val="000000" w:themeColor="text1"/>
          <w:szCs w:val="21"/>
        </w:rPr>
        <w:t>修改类型：增加</w:t>
      </w:r>
    </w:p>
    <w:p w:rsidR="00527236" w:rsidRPr="00D328B3" w:rsidRDefault="00D328B3">
      <w:pPr>
        <w:spacing w:line="360" w:lineRule="auto"/>
        <w:ind w:firstLineChars="200" w:firstLine="422"/>
        <w:rPr>
          <w:rFonts w:ascii="宋体" w:hAnsi="宋体" w:cs="宋体"/>
          <w:color w:val="000000" w:themeColor="text1"/>
          <w:szCs w:val="21"/>
          <w:u w:val="single"/>
        </w:rPr>
      </w:pPr>
      <w:r w:rsidRPr="00D328B3">
        <w:rPr>
          <w:rFonts w:ascii="宋体" w:hAnsi="宋体" w:cs="宋体" w:hint="eastAsia"/>
          <w:b/>
          <w:bCs/>
          <w:color w:val="000000" w:themeColor="text1"/>
          <w:szCs w:val="21"/>
        </w:rPr>
        <w:t>现文：</w:t>
      </w:r>
      <w:r w:rsidRPr="00D328B3">
        <w:rPr>
          <w:rFonts w:ascii="宋体" w:hAnsi="宋体" w:cs="宋体"/>
          <w:color w:val="000000" w:themeColor="text1"/>
          <w:szCs w:val="21"/>
          <w:u w:val="single"/>
        </w:rPr>
        <w:t>13.14</w:t>
      </w:r>
      <w:r w:rsidRPr="00D328B3">
        <w:rPr>
          <w:rFonts w:ascii="宋体" w:hAnsi="宋体" w:cs="宋体" w:hint="eastAsia"/>
          <w:color w:val="000000" w:themeColor="text1"/>
          <w:szCs w:val="21"/>
          <w:u w:val="single"/>
        </w:rPr>
        <w:t>投标人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招标人按实际发生的费用在工程款中</w:t>
      </w:r>
      <w:r w:rsidRPr="00D328B3">
        <w:rPr>
          <w:rFonts w:ascii="宋体" w:hAnsi="宋体" w:cs="宋体" w:hint="eastAsia"/>
          <w:color w:val="000000" w:themeColor="text1"/>
          <w:szCs w:val="21"/>
          <w:u w:val="single"/>
        </w:rPr>
        <w:t>扣除，中标人不得有任何异议。</w:t>
      </w:r>
    </w:p>
    <w:p w:rsidR="00527236" w:rsidRPr="00D328B3" w:rsidRDefault="00D328B3">
      <w:pPr>
        <w:pBdr>
          <w:top w:val="single" w:sz="4" w:space="0" w:color="auto"/>
          <w:bottom w:val="single" w:sz="4" w:space="0" w:color="auto"/>
        </w:pBd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13.15               </w:t>
      </w:r>
      <w:r w:rsidRPr="00D328B3">
        <w:rPr>
          <w:rFonts w:ascii="宋体" w:hAnsi="宋体" w:cs="宋体" w:hint="eastAsia"/>
          <w:b/>
          <w:bCs/>
          <w:color w:val="000000" w:themeColor="text1"/>
          <w:szCs w:val="21"/>
        </w:rPr>
        <w:t>修改类型：增加</w:t>
      </w:r>
    </w:p>
    <w:p w:rsidR="00527236" w:rsidRPr="00D328B3" w:rsidRDefault="00D328B3">
      <w:pPr>
        <w:pBdr>
          <w:top w:val="single" w:sz="4" w:space="0" w:color="auto"/>
          <w:bottom w:val="single" w:sz="4" w:space="0" w:color="auto"/>
        </w:pBdr>
        <w:spacing w:line="360" w:lineRule="auto"/>
        <w:ind w:firstLineChars="200" w:firstLine="422"/>
        <w:rPr>
          <w:rFonts w:ascii="宋体" w:hAnsi="宋体" w:cs="宋体"/>
          <w:color w:val="000000" w:themeColor="text1"/>
          <w:szCs w:val="21"/>
          <w:u w:val="single"/>
        </w:rPr>
      </w:pPr>
      <w:r w:rsidRPr="00D328B3">
        <w:rPr>
          <w:rFonts w:ascii="宋体" w:hAnsi="宋体" w:cs="宋体" w:hint="eastAsia"/>
          <w:b/>
          <w:bCs/>
          <w:color w:val="000000" w:themeColor="text1"/>
          <w:szCs w:val="21"/>
        </w:rPr>
        <w:t>现文：</w:t>
      </w:r>
      <w:r w:rsidRPr="00D328B3">
        <w:rPr>
          <w:rFonts w:ascii="宋体" w:hAnsi="宋体" w:cs="宋体"/>
          <w:color w:val="000000" w:themeColor="text1"/>
          <w:szCs w:val="21"/>
          <w:u w:val="single"/>
        </w:rPr>
        <w:t>13.15</w:t>
      </w:r>
      <w:r w:rsidRPr="00D328B3">
        <w:rPr>
          <w:rFonts w:ascii="宋体" w:hAnsi="宋体" w:cs="宋体" w:hint="eastAsia"/>
          <w:color w:val="000000" w:themeColor="text1"/>
          <w:szCs w:val="21"/>
          <w:u w:val="single"/>
        </w:rPr>
        <w:t>中标人应根据区相关主管部门批复的水土保持实施方案及相关规定完成本工程的水土保持工作，承担防止水土流失职责，相关费用包含在投标总价中，不另行计费。如果中标人不及时按要求完成上述工作，招标人可以另行委托实施，招标人按实际发生的费用在工程款中扣除，中标人不得有任何异议。</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13.16               </w:t>
      </w:r>
      <w:r w:rsidRPr="00D328B3">
        <w:rPr>
          <w:rFonts w:ascii="宋体" w:hAnsi="宋体" w:cs="宋体" w:hint="eastAsia"/>
          <w:b/>
          <w:bCs/>
          <w:color w:val="000000" w:themeColor="text1"/>
          <w:szCs w:val="21"/>
        </w:rPr>
        <w:t>修改类型：增加</w:t>
      </w:r>
    </w:p>
    <w:p w:rsidR="00527236" w:rsidRPr="00D328B3" w:rsidRDefault="00D328B3">
      <w:pPr>
        <w:spacing w:line="360" w:lineRule="auto"/>
        <w:ind w:firstLineChars="200" w:firstLine="422"/>
        <w:rPr>
          <w:rFonts w:ascii="宋体" w:hAnsi="宋体" w:cs="宋体"/>
          <w:color w:val="000000" w:themeColor="text1"/>
          <w:szCs w:val="21"/>
          <w:u w:val="single"/>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u w:val="single"/>
        </w:rPr>
        <w:t>13.16</w:t>
      </w:r>
      <w:r w:rsidRPr="00D328B3">
        <w:rPr>
          <w:rFonts w:ascii="宋体" w:hAnsi="宋体" w:cs="宋体" w:hint="eastAsia"/>
          <w:color w:val="000000" w:themeColor="text1"/>
          <w:szCs w:val="21"/>
          <w:u w:val="single"/>
        </w:rPr>
        <w:t>中标人应使用绿色生产达标企业生产的混凝土，若不遵守承诺，</w:t>
      </w:r>
      <w:r w:rsidRPr="00D328B3">
        <w:rPr>
          <w:rFonts w:ascii="宋体" w:hAnsi="宋体" w:cs="宋体" w:hint="eastAsia"/>
          <w:color w:val="000000" w:themeColor="text1"/>
          <w:szCs w:val="21"/>
          <w:u w:val="single"/>
        </w:rPr>
        <w:t>自愿按不履行合同约定处理。</w:t>
      </w:r>
    </w:p>
    <w:p w:rsidR="00527236" w:rsidRPr="00D328B3" w:rsidRDefault="00D328B3">
      <w:pPr>
        <w:pBdr>
          <w:top w:val="single" w:sz="4" w:space="0" w:color="auto"/>
          <w:bottom w:val="single" w:sz="4" w:space="0" w:color="auto"/>
        </w:pBdr>
        <w:spacing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条款号：</w:t>
      </w:r>
      <w:r w:rsidRPr="00D328B3">
        <w:rPr>
          <w:rFonts w:ascii="宋体" w:hAnsi="宋体" w:cs="宋体" w:hint="eastAsia"/>
          <w:b/>
          <w:bCs/>
          <w:color w:val="000000" w:themeColor="text1"/>
          <w:szCs w:val="21"/>
        </w:rPr>
        <w:t xml:space="preserve">13.17               </w:t>
      </w:r>
      <w:r w:rsidRPr="00D328B3">
        <w:rPr>
          <w:rFonts w:ascii="宋体" w:hAnsi="宋体" w:cs="宋体" w:hint="eastAsia"/>
          <w:b/>
          <w:bCs/>
          <w:color w:val="000000" w:themeColor="text1"/>
          <w:szCs w:val="21"/>
        </w:rPr>
        <w:t>修改类型：增加</w:t>
      </w:r>
    </w:p>
    <w:p w:rsidR="00527236" w:rsidRPr="00D328B3" w:rsidRDefault="00D328B3">
      <w:pPr>
        <w:pBdr>
          <w:top w:val="single" w:sz="4" w:space="0" w:color="auto"/>
          <w:bottom w:val="single" w:sz="4" w:space="0"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bCs/>
          <w:color w:val="000000" w:themeColor="text1"/>
          <w:szCs w:val="21"/>
        </w:rPr>
        <w:t>现文：</w:t>
      </w:r>
      <w:r w:rsidRPr="00D328B3">
        <w:rPr>
          <w:rFonts w:ascii="宋体" w:hAnsi="宋体" w:cs="宋体" w:hint="eastAsia"/>
          <w:color w:val="000000" w:themeColor="text1"/>
          <w:szCs w:val="21"/>
          <w:u w:val="single"/>
        </w:rPr>
        <w:t>13.17</w:t>
      </w:r>
      <w:r w:rsidRPr="00D328B3">
        <w:rPr>
          <w:rFonts w:ascii="宋体" w:hAnsi="宋体" w:cs="宋体" w:hint="eastAsia"/>
          <w:color w:val="000000" w:themeColor="text1"/>
          <w:szCs w:val="21"/>
          <w:u w:val="single"/>
        </w:rPr>
        <w:t>中标人应按有关规定协助建设业主完成公共排水设施竣工图纸备案工作。</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13.18               </w:t>
      </w:r>
      <w:r w:rsidRPr="00D328B3">
        <w:rPr>
          <w:rFonts w:ascii="宋体" w:hAnsi="宋体" w:cs="宋体" w:hint="eastAsia"/>
          <w:b/>
          <w:color w:val="000000" w:themeColor="text1"/>
          <w:szCs w:val="21"/>
        </w:rPr>
        <w:t>修改类型：增加</w:t>
      </w:r>
    </w:p>
    <w:p w:rsidR="00527236" w:rsidRPr="00D328B3" w:rsidRDefault="00D328B3">
      <w:pPr>
        <w:pBdr>
          <w:bottom w:val="single" w:sz="4" w:space="0"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lastRenderedPageBreak/>
        <w:t>现文：</w:t>
      </w:r>
      <w:r w:rsidRPr="00D328B3">
        <w:rPr>
          <w:rFonts w:ascii="宋体" w:hAnsi="宋体" w:cs="宋体" w:hint="eastAsia"/>
          <w:bCs/>
          <w:color w:val="000000" w:themeColor="text1"/>
          <w:szCs w:val="21"/>
          <w:u w:val="single"/>
        </w:rPr>
        <w:t>13.18</w:t>
      </w:r>
      <w:r w:rsidRPr="00D328B3">
        <w:rPr>
          <w:rFonts w:ascii="宋体" w:hAnsi="宋体" w:cs="宋体" w:hint="eastAsia"/>
          <w:bCs/>
          <w:color w:val="000000" w:themeColor="text1"/>
          <w:szCs w:val="21"/>
          <w:u w:val="single"/>
        </w:rPr>
        <w:t>根据广东省住房和城乡建设厅关于贯彻实施《建设工程工程量清单计价标准》及九项专业工程工程量计算标准的补充通知（粤建市函〔</w:t>
      </w:r>
      <w:r w:rsidRPr="00D328B3">
        <w:rPr>
          <w:rFonts w:ascii="宋体" w:hAnsi="宋体" w:cs="宋体" w:hint="eastAsia"/>
          <w:bCs/>
          <w:color w:val="000000" w:themeColor="text1"/>
          <w:szCs w:val="21"/>
          <w:u w:val="single"/>
        </w:rPr>
        <w:t>2025</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 xml:space="preserve">587 </w:t>
      </w:r>
      <w:r w:rsidRPr="00D328B3">
        <w:rPr>
          <w:rFonts w:ascii="宋体" w:hAnsi="宋体" w:cs="宋体" w:hint="eastAsia"/>
          <w:bCs/>
          <w:color w:val="000000" w:themeColor="text1"/>
          <w:szCs w:val="21"/>
          <w:u w:val="single"/>
        </w:rPr>
        <w:t>号），本项目执行</w:t>
      </w:r>
      <w:r w:rsidRPr="00D328B3">
        <w:rPr>
          <w:rFonts w:ascii="宋体" w:hAnsi="宋体" w:cs="宋体" w:hint="eastAsia"/>
          <w:bCs/>
          <w:color w:val="000000" w:themeColor="text1"/>
          <w:szCs w:val="21"/>
          <w:u w:val="single"/>
        </w:rPr>
        <w:t>2013</w:t>
      </w:r>
      <w:r w:rsidRPr="00D328B3">
        <w:rPr>
          <w:rFonts w:ascii="宋体" w:hAnsi="宋体" w:cs="宋体" w:hint="eastAsia"/>
          <w:bCs/>
          <w:color w:val="000000" w:themeColor="text1"/>
          <w:szCs w:val="21"/>
          <w:u w:val="single"/>
        </w:rPr>
        <w:t>版清单计价计算规范，请各投标人按照</w:t>
      </w:r>
      <w:r w:rsidRPr="00D328B3">
        <w:rPr>
          <w:rFonts w:ascii="宋体" w:hAnsi="宋体" w:cs="宋体" w:hint="eastAsia"/>
          <w:bCs/>
          <w:color w:val="000000" w:themeColor="text1"/>
          <w:szCs w:val="21"/>
          <w:u w:val="single"/>
        </w:rPr>
        <w:t>2013</w:t>
      </w:r>
      <w:r w:rsidRPr="00D328B3">
        <w:rPr>
          <w:rFonts w:ascii="宋体" w:hAnsi="宋体" w:cs="宋体" w:hint="eastAsia"/>
          <w:bCs/>
          <w:color w:val="000000" w:themeColor="text1"/>
          <w:szCs w:val="21"/>
          <w:u w:val="single"/>
        </w:rPr>
        <w:t>版清单计价计算标准、规范等编制。</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15.2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15.2</w:t>
      </w:r>
      <w:r w:rsidRPr="00D328B3">
        <w:rPr>
          <w:rFonts w:ascii="宋体" w:hAnsi="宋体" w:cs="宋体" w:hint="eastAsia"/>
          <w:bCs/>
          <w:color w:val="000000" w:themeColor="text1"/>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D328B3">
        <w:rPr>
          <w:rFonts w:ascii="宋体" w:hAnsi="宋体" w:cs="宋体" w:hint="eastAsia"/>
          <w:bCs/>
          <w:color w:val="000000" w:themeColor="text1"/>
          <w:szCs w:val="21"/>
        </w:rPr>
        <w:t>16</w:t>
      </w:r>
      <w:r w:rsidRPr="00D328B3">
        <w:rPr>
          <w:rFonts w:ascii="宋体" w:hAnsi="宋体" w:cs="宋体" w:hint="eastAsia"/>
          <w:bCs/>
          <w:color w:val="000000" w:themeColor="text1"/>
          <w:szCs w:val="21"/>
        </w:rPr>
        <w:t>条关于投标保证金的退还与不予退还的规定仍然适用。</w:t>
      </w:r>
    </w:p>
    <w:p w:rsidR="00527236" w:rsidRPr="00D328B3" w:rsidRDefault="00D328B3">
      <w:pPr>
        <w:pBdr>
          <w:bottom w:val="single" w:sz="4" w:space="0"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15.2</w:t>
      </w:r>
      <w:r w:rsidRPr="00D328B3">
        <w:rPr>
          <w:rFonts w:ascii="宋体" w:hAnsi="宋体" w:cs="宋体" w:hint="eastAsia"/>
          <w:bCs/>
          <w:color w:val="000000" w:themeColor="text1"/>
          <w:szCs w:val="21"/>
        </w:rPr>
        <w:t>在特殊情况下，招标人在原定投标有效期内，可以根据需要以书面形式向投标人提出延长投标有效期的要求，对此要求投标人须以书面形式予以答复。</w:t>
      </w:r>
      <w:r w:rsidRPr="00D328B3">
        <w:rPr>
          <w:rFonts w:ascii="宋体" w:hAnsi="宋体" w:cs="宋体" w:hint="eastAsia"/>
          <w:bCs/>
          <w:color w:val="000000" w:themeColor="text1"/>
          <w:szCs w:val="21"/>
          <w:u w:val="single"/>
        </w:rPr>
        <w:t>投标人可以拒绝招标人这种要求。同意延长投标有效期的投标人既不能要求也不允许修改其投标文件。</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16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
          <w:color w:val="000000" w:themeColor="text1"/>
          <w:szCs w:val="21"/>
        </w:rPr>
        <w:t>16</w:t>
      </w:r>
      <w:r w:rsidRPr="00D328B3">
        <w:rPr>
          <w:rFonts w:ascii="宋体" w:hAnsi="宋体" w:cs="宋体" w:hint="eastAsia"/>
          <w:b/>
          <w:color w:val="000000" w:themeColor="text1"/>
          <w:szCs w:val="21"/>
        </w:rPr>
        <w:t>．投标保证金</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16.1</w:t>
      </w:r>
      <w:r w:rsidRPr="00D328B3">
        <w:rPr>
          <w:rFonts w:ascii="宋体" w:hAnsi="宋体" w:cs="宋体" w:hint="eastAsia"/>
          <w:bCs/>
          <w:color w:val="000000" w:themeColor="text1"/>
          <w:szCs w:val="21"/>
        </w:rPr>
        <w:t>投标人应按投标须知前附表第</w:t>
      </w:r>
      <w:r w:rsidRPr="00D328B3">
        <w:rPr>
          <w:rFonts w:ascii="宋体" w:hAnsi="宋体" w:cs="宋体" w:hint="eastAsia"/>
          <w:bCs/>
          <w:color w:val="000000" w:themeColor="text1"/>
          <w:szCs w:val="21"/>
        </w:rPr>
        <w:t>14</w:t>
      </w:r>
      <w:r w:rsidRPr="00D328B3">
        <w:rPr>
          <w:rFonts w:ascii="宋体" w:hAnsi="宋体" w:cs="宋体" w:hint="eastAsia"/>
          <w:bCs/>
          <w:color w:val="000000" w:themeColor="text1"/>
          <w:szCs w:val="21"/>
        </w:rPr>
        <w:t>项所述金额和时间递交投标保证金。招标人应当允许投标人自主选择现金、银行保函、保证保险、专业工程担保公司担保等方式缴纳投标保证金。</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 xml:space="preserve">16.1.1 </w:t>
      </w:r>
      <w:r w:rsidRPr="00D328B3">
        <w:rPr>
          <w:rFonts w:ascii="宋体" w:hAnsi="宋体" w:cs="宋体" w:hint="eastAsia"/>
          <w:bCs/>
          <w:color w:val="000000" w:themeColor="text1"/>
          <w:szCs w:val="21"/>
        </w:rPr>
        <w:t>采用现金或者支票形式提交的，投标保证金须从投标人的银行基本账户转出。</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 xml:space="preserve">16.1.2 </w:t>
      </w:r>
      <w:r w:rsidRPr="00D328B3">
        <w:rPr>
          <w:rFonts w:ascii="宋体" w:hAnsi="宋体" w:cs="宋体" w:hint="eastAsia"/>
          <w:bCs/>
          <w:color w:val="000000" w:themeColor="text1"/>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D328B3">
        <w:rPr>
          <w:rFonts w:ascii="宋体" w:hAnsi="宋体" w:cs="宋体" w:hint="eastAsia"/>
          <w:bCs/>
          <w:color w:val="000000" w:themeColor="text1"/>
          <w:szCs w:val="21"/>
        </w:rPr>
        <w:t>16.4</w:t>
      </w:r>
      <w:r w:rsidRPr="00D328B3">
        <w:rPr>
          <w:rFonts w:ascii="宋体" w:hAnsi="宋体" w:cs="宋体" w:hint="eastAsia"/>
          <w:bCs/>
          <w:color w:val="000000" w:themeColor="text1"/>
          <w:szCs w:val="21"/>
        </w:rPr>
        <w:t>条款所列情形的，应将纸质原件提交给招标人。</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 xml:space="preserve">16.1.3 </w:t>
      </w:r>
      <w:r w:rsidRPr="00D328B3">
        <w:rPr>
          <w:rFonts w:ascii="宋体" w:hAnsi="宋体" w:cs="宋体" w:hint="eastAsia"/>
          <w:bCs/>
          <w:color w:val="000000" w:themeColor="text1"/>
          <w:szCs w:val="21"/>
        </w:rPr>
        <w:t>采用电子形式的保函、担保或保证保险提交投标保证金的，应在招标文件中明确电子递交途径。</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w:t>
      </w:r>
      <w:r w:rsidRPr="00D328B3">
        <w:rPr>
          <w:rFonts w:ascii="宋体" w:hAnsi="宋体" w:cs="宋体" w:hint="eastAsia"/>
          <w:bCs/>
          <w:color w:val="000000" w:themeColor="text1"/>
          <w:szCs w:val="21"/>
        </w:rPr>
        <w:t>.2</w:t>
      </w:r>
      <w:r w:rsidRPr="00D328B3">
        <w:rPr>
          <w:rFonts w:ascii="宋体" w:hAnsi="宋体" w:cs="宋体" w:hint="eastAsia"/>
          <w:bCs/>
          <w:color w:val="000000" w:themeColor="text1"/>
          <w:szCs w:val="21"/>
        </w:rPr>
        <w:t>开标时投标人没有按要求提供投标保证金的，其投标文件将被否决；未按招标文件要求提交符合免予提供投标保证金相关证明材料，且未提交投标保证金的投标人，视为未按要求提供投标保证金。</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16.3</w:t>
      </w:r>
      <w:r w:rsidRPr="00D328B3">
        <w:rPr>
          <w:rFonts w:ascii="宋体" w:hAnsi="宋体" w:cs="宋体" w:hint="eastAsia"/>
          <w:bCs/>
          <w:color w:val="000000" w:themeColor="text1"/>
          <w:szCs w:val="21"/>
        </w:rPr>
        <w:t>投标保证金应依据法律法规的相关规定退还。</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16.4</w:t>
      </w:r>
      <w:r w:rsidRPr="00D328B3">
        <w:rPr>
          <w:rFonts w:ascii="宋体" w:hAnsi="宋体" w:cs="宋体" w:hint="eastAsia"/>
          <w:bCs/>
          <w:color w:val="000000" w:themeColor="text1"/>
          <w:szCs w:val="21"/>
        </w:rPr>
        <w:t>如有下列情况之一的，招标人可以不予退还投标保证金（是否退还投标保证金由招标人在招标文件中规定）：</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lastRenderedPageBreak/>
        <w:t>16.4.1</w:t>
      </w:r>
      <w:r w:rsidRPr="00D328B3">
        <w:rPr>
          <w:rFonts w:ascii="宋体" w:hAnsi="宋体" w:cs="宋体" w:hint="eastAsia"/>
          <w:bCs/>
          <w:color w:val="000000" w:themeColor="text1"/>
          <w:szCs w:val="21"/>
        </w:rPr>
        <w:t>因投标人原因造成投标文件未解密的；</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16.4.2</w:t>
      </w:r>
      <w:r w:rsidRPr="00D328B3">
        <w:rPr>
          <w:rFonts w:ascii="宋体" w:hAnsi="宋体" w:cs="宋体" w:hint="eastAsia"/>
          <w:bCs/>
          <w:color w:val="000000" w:themeColor="text1"/>
          <w:szCs w:val="21"/>
        </w:rPr>
        <w:t>投标人在投标有效期内撤销投标文件；</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16.4.3</w:t>
      </w:r>
      <w:r w:rsidRPr="00D328B3">
        <w:rPr>
          <w:rFonts w:ascii="宋体" w:hAnsi="宋体" w:cs="宋体" w:hint="eastAsia"/>
          <w:bCs/>
          <w:color w:val="000000" w:themeColor="text1"/>
          <w:szCs w:val="21"/>
        </w:rPr>
        <w:t>中标人未能在规定期限内按要求提交履约担保；</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16.4.4</w:t>
      </w:r>
      <w:r w:rsidRPr="00D328B3">
        <w:rPr>
          <w:rFonts w:ascii="宋体" w:hAnsi="宋体" w:cs="宋体" w:hint="eastAsia"/>
          <w:bCs/>
          <w:color w:val="000000" w:themeColor="text1"/>
          <w:szCs w:val="21"/>
        </w:rPr>
        <w:t>中标人未能在规</w:t>
      </w:r>
      <w:r w:rsidRPr="00D328B3">
        <w:rPr>
          <w:rFonts w:ascii="宋体" w:hAnsi="宋体" w:cs="宋体" w:hint="eastAsia"/>
          <w:bCs/>
          <w:color w:val="000000" w:themeColor="text1"/>
          <w:szCs w:val="21"/>
        </w:rPr>
        <w:t>定期限内签署合同协议。</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16.5</w:t>
      </w:r>
      <w:r w:rsidRPr="00D328B3">
        <w:rPr>
          <w:rFonts w:ascii="宋体" w:hAnsi="宋体" w:cs="宋体" w:hint="eastAsia"/>
          <w:bCs/>
          <w:color w:val="000000" w:themeColor="text1"/>
          <w:szCs w:val="21"/>
        </w:rPr>
        <w:t>投标人如存在下列情况之一的，将被拒绝在一定时期内参与招标人后续工程投标（拒绝时限需在招标文件中明确）：</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16.5.1</w:t>
      </w:r>
      <w:r w:rsidRPr="00D328B3">
        <w:rPr>
          <w:rFonts w:ascii="宋体" w:hAnsi="宋体" w:cs="宋体" w:hint="eastAsia"/>
          <w:bCs/>
          <w:color w:val="000000" w:themeColor="text1"/>
          <w:szCs w:val="21"/>
        </w:rPr>
        <w:t>投标人存在</w:t>
      </w:r>
      <w:r w:rsidRPr="00D328B3">
        <w:rPr>
          <w:rFonts w:ascii="宋体" w:hAnsi="宋体" w:cs="宋体" w:hint="eastAsia"/>
          <w:bCs/>
          <w:color w:val="000000" w:themeColor="text1"/>
          <w:szCs w:val="21"/>
        </w:rPr>
        <w:t>16.4</w:t>
      </w:r>
      <w:r w:rsidRPr="00D328B3">
        <w:rPr>
          <w:rFonts w:ascii="宋体" w:hAnsi="宋体" w:cs="宋体" w:hint="eastAsia"/>
          <w:bCs/>
          <w:color w:val="000000" w:themeColor="text1"/>
          <w:szCs w:val="21"/>
        </w:rPr>
        <w:t>条款所列情形且投标人提交的保函、担保或保证保险无法兑付的；</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16.5.2</w:t>
      </w:r>
      <w:r w:rsidRPr="00D328B3">
        <w:rPr>
          <w:rFonts w:ascii="宋体" w:hAnsi="宋体" w:cs="宋体" w:hint="eastAsia"/>
          <w:bCs/>
          <w:color w:val="000000" w:themeColor="text1"/>
          <w:szCs w:val="21"/>
        </w:rPr>
        <w:t>采用非电子形式提交投标保证金的投标人存在</w:t>
      </w:r>
      <w:r w:rsidRPr="00D328B3">
        <w:rPr>
          <w:rFonts w:ascii="宋体" w:hAnsi="宋体" w:cs="宋体" w:hint="eastAsia"/>
          <w:bCs/>
          <w:color w:val="000000" w:themeColor="text1"/>
          <w:szCs w:val="21"/>
        </w:rPr>
        <w:t>16.4</w:t>
      </w:r>
      <w:r w:rsidRPr="00D328B3">
        <w:rPr>
          <w:rFonts w:ascii="宋体" w:hAnsi="宋体" w:cs="宋体" w:hint="eastAsia"/>
          <w:bCs/>
          <w:color w:val="000000" w:themeColor="text1"/>
          <w:szCs w:val="21"/>
        </w:rPr>
        <w:t>条款所列情形，且未按招标人要求补交银行保函、专业工程担保公司担保或保证保险原件的；</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16.5.3</w:t>
      </w:r>
      <w:r w:rsidRPr="00D328B3">
        <w:rPr>
          <w:rFonts w:ascii="宋体" w:hAnsi="宋体" w:cs="宋体" w:hint="eastAsia"/>
          <w:bCs/>
          <w:color w:val="000000" w:themeColor="text1"/>
          <w:szCs w:val="21"/>
        </w:rPr>
        <w:t>按招标文件要求免于提供投标保证金的投标人存在</w:t>
      </w:r>
      <w:r w:rsidRPr="00D328B3">
        <w:rPr>
          <w:rFonts w:ascii="宋体" w:hAnsi="宋体" w:cs="宋体" w:hint="eastAsia"/>
          <w:bCs/>
          <w:color w:val="000000" w:themeColor="text1"/>
          <w:szCs w:val="21"/>
        </w:rPr>
        <w:t>16.4</w:t>
      </w:r>
      <w:r w:rsidRPr="00D328B3">
        <w:rPr>
          <w:rFonts w:ascii="宋体" w:hAnsi="宋体" w:cs="宋体" w:hint="eastAsia"/>
          <w:bCs/>
          <w:color w:val="000000" w:themeColor="text1"/>
          <w:szCs w:val="21"/>
        </w:rPr>
        <w:t>条款所列情形，且未按招标人要求补交投标保证金的；</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16.5.3</w:t>
      </w:r>
      <w:r w:rsidRPr="00D328B3">
        <w:rPr>
          <w:rFonts w:ascii="宋体" w:hAnsi="宋体" w:cs="宋体" w:hint="eastAsia"/>
          <w:bCs/>
          <w:color w:val="000000" w:themeColor="text1"/>
          <w:szCs w:val="21"/>
        </w:rPr>
        <w:t>按招标文件要求免于提供投标保证金的投标人存在</w:t>
      </w:r>
      <w:r w:rsidRPr="00D328B3">
        <w:rPr>
          <w:rFonts w:ascii="宋体" w:hAnsi="宋体" w:cs="宋体" w:hint="eastAsia"/>
          <w:bCs/>
          <w:color w:val="000000" w:themeColor="text1"/>
          <w:szCs w:val="21"/>
        </w:rPr>
        <w:t>16.4</w:t>
      </w:r>
      <w:r w:rsidRPr="00D328B3">
        <w:rPr>
          <w:rFonts w:ascii="宋体" w:hAnsi="宋体" w:cs="宋体" w:hint="eastAsia"/>
          <w:bCs/>
          <w:color w:val="000000" w:themeColor="text1"/>
          <w:szCs w:val="21"/>
        </w:rPr>
        <w:t>条款所列情形的。</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注：</w:t>
      </w:r>
      <w:r w:rsidRPr="00D328B3">
        <w:rPr>
          <w:rFonts w:ascii="宋体" w:hAnsi="宋体" w:cs="宋体" w:hint="eastAsia"/>
          <w:bCs/>
          <w:color w:val="000000" w:themeColor="text1"/>
          <w:szCs w:val="21"/>
        </w:rPr>
        <w:t>16.5.3</w:t>
      </w:r>
      <w:r w:rsidRPr="00D328B3">
        <w:rPr>
          <w:rFonts w:ascii="宋体" w:hAnsi="宋体" w:cs="宋体" w:hint="eastAsia"/>
          <w:bCs/>
          <w:color w:val="000000" w:themeColor="text1"/>
          <w:szCs w:val="21"/>
        </w:rPr>
        <w:t>款由招标人二选一，需在招标文件中明确。</w:t>
      </w:r>
    </w:p>
    <w:p w:rsidR="00527236" w:rsidRPr="00D328B3" w:rsidRDefault="00D328B3">
      <w:pPr>
        <w:pBdr>
          <w:bottom w:val="single" w:sz="6" w:space="1"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4"/>
        </w:rPr>
        <w:t>现文：</w:t>
      </w:r>
      <w:r w:rsidRPr="00D328B3">
        <w:rPr>
          <w:rFonts w:ascii="宋体" w:hAnsi="宋体" w:cs="宋体" w:hint="eastAsia"/>
          <w:b/>
          <w:color w:val="000000" w:themeColor="text1"/>
          <w:szCs w:val="21"/>
        </w:rPr>
        <w:t>16</w:t>
      </w:r>
      <w:r w:rsidRPr="00D328B3">
        <w:rPr>
          <w:rFonts w:ascii="宋体" w:hAnsi="宋体" w:cs="宋体" w:hint="eastAsia"/>
          <w:b/>
          <w:color w:val="000000" w:themeColor="text1"/>
          <w:szCs w:val="21"/>
        </w:rPr>
        <w:t>．投标保证金</w:t>
      </w:r>
    </w:p>
    <w:p w:rsidR="00527236" w:rsidRPr="00D328B3" w:rsidRDefault="00D328B3">
      <w:pPr>
        <w:pBdr>
          <w:bottom w:val="single" w:sz="6" w:space="1" w:color="auto"/>
        </w:pBdr>
        <w:spacing w:line="360" w:lineRule="auto"/>
        <w:ind w:firstLineChars="200" w:firstLine="420"/>
        <w:rPr>
          <w:rFonts w:ascii="宋体" w:hAnsi="宋体" w:cs="宋体"/>
          <w:color w:val="000000" w:themeColor="text1"/>
          <w:szCs w:val="21"/>
          <w:u w:val="single"/>
        </w:rPr>
      </w:pPr>
      <w:r w:rsidRPr="00D328B3">
        <w:rPr>
          <w:rFonts w:ascii="宋体" w:hAnsi="宋体" w:cs="宋体" w:hint="eastAsia"/>
          <w:bCs/>
          <w:color w:val="000000" w:themeColor="text1"/>
          <w:szCs w:val="21"/>
        </w:rPr>
        <w:t>16.1</w:t>
      </w:r>
      <w:r w:rsidRPr="00D328B3">
        <w:rPr>
          <w:rFonts w:ascii="宋体" w:hAnsi="宋体" w:cs="宋体" w:hint="eastAsia"/>
          <w:bCs/>
          <w:color w:val="000000" w:themeColor="text1"/>
          <w:szCs w:val="24"/>
          <w:u w:val="single"/>
        </w:rPr>
        <w:t>本项目不需要投标保证金。</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17.</w:t>
      </w:r>
      <w:r w:rsidRPr="00D328B3">
        <w:rPr>
          <w:rFonts w:ascii="宋体" w:hAnsi="宋体" w:cs="宋体" w:hint="eastAsia"/>
          <w:b/>
          <w:color w:val="000000" w:themeColor="text1"/>
          <w:szCs w:val="21"/>
        </w:rPr>
        <w:t>投标文件的签署</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
          <w:color w:val="000000" w:themeColor="text1"/>
          <w:szCs w:val="21"/>
        </w:rPr>
        <w:t>17.</w:t>
      </w:r>
      <w:r w:rsidRPr="00D328B3">
        <w:rPr>
          <w:rFonts w:ascii="宋体" w:hAnsi="宋体" w:cs="宋体" w:hint="eastAsia"/>
          <w:b/>
          <w:color w:val="000000" w:themeColor="text1"/>
          <w:szCs w:val="21"/>
        </w:rPr>
        <w:t>投标文件的签署</w:t>
      </w:r>
    </w:p>
    <w:p w:rsidR="00527236" w:rsidRPr="00D328B3" w:rsidRDefault="00D328B3">
      <w:pPr>
        <w:wordWrap w:val="0"/>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17.1</w:t>
      </w:r>
      <w:r w:rsidRPr="00D328B3">
        <w:rPr>
          <w:rFonts w:ascii="宋体" w:hAnsi="宋体" w:cs="宋体" w:hint="eastAsia"/>
          <w:color w:val="000000" w:themeColor="text1"/>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w:t>
      </w:r>
    </w:p>
    <w:p w:rsidR="00527236" w:rsidRPr="00D328B3" w:rsidRDefault="00D328B3">
      <w:pPr>
        <w:pBdr>
          <w:bottom w:val="none" w:sz="0" w:space="1"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
          <w:color w:val="000000" w:themeColor="text1"/>
          <w:szCs w:val="21"/>
        </w:rPr>
        <w:t>17.</w:t>
      </w:r>
      <w:r w:rsidRPr="00D328B3">
        <w:rPr>
          <w:rFonts w:ascii="宋体" w:hAnsi="宋体" w:cs="宋体" w:hint="eastAsia"/>
          <w:b/>
          <w:color w:val="000000" w:themeColor="text1"/>
          <w:szCs w:val="21"/>
        </w:rPr>
        <w:t>投标文件的签署</w:t>
      </w:r>
      <w:r w:rsidRPr="00D328B3">
        <w:rPr>
          <w:rFonts w:ascii="宋体" w:hAnsi="宋体" w:cs="宋体" w:hint="eastAsia"/>
          <w:b/>
          <w:color w:val="000000" w:themeColor="text1"/>
          <w:szCs w:val="21"/>
          <w:u w:val="single"/>
        </w:rPr>
        <w:t>及份数</w:t>
      </w:r>
    </w:p>
    <w:p w:rsidR="00527236" w:rsidRPr="00D328B3" w:rsidRDefault="00D328B3">
      <w:pPr>
        <w:pBdr>
          <w:bottom w:val="single" w:sz="6" w:space="1" w:color="auto"/>
        </w:pBdr>
        <w:spacing w:line="360" w:lineRule="auto"/>
        <w:ind w:firstLineChars="200" w:firstLine="420"/>
        <w:rPr>
          <w:rFonts w:ascii="宋体" w:hAnsi="宋体" w:cs="宋体"/>
          <w:bCs/>
          <w:color w:val="000000" w:themeColor="text1"/>
          <w:kern w:val="0"/>
          <w:szCs w:val="21"/>
        </w:rPr>
      </w:pPr>
      <w:r w:rsidRPr="00D328B3">
        <w:rPr>
          <w:rFonts w:ascii="宋体" w:hAnsi="宋体" w:cs="宋体" w:hint="eastAsia"/>
          <w:color w:val="000000" w:themeColor="text1"/>
          <w:szCs w:val="21"/>
        </w:rPr>
        <w:t>17.1</w:t>
      </w:r>
      <w:r w:rsidRPr="00D328B3">
        <w:rPr>
          <w:rFonts w:ascii="宋体" w:hAnsi="宋体" w:cs="宋体" w:hint="eastAsia"/>
          <w:color w:val="000000" w:themeColor="text1"/>
          <w:szCs w:val="21"/>
        </w:rPr>
        <w:t>投标人应采用单位数字证书，对投标文件加盖电子印章。投标文件中需个人签字或盖章的，应加盖个人电子印章或在线下完成后扫描上传。按照</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交易平台关于全流程电子化项目的相关指南进行操作。详见：</w:t>
      </w:r>
      <w:r w:rsidRPr="00D328B3">
        <w:rPr>
          <w:rFonts w:ascii="宋体" w:hAnsi="宋体" w:cs="宋体" w:hint="eastAsia"/>
          <w:color w:val="000000" w:themeColor="text1"/>
          <w:szCs w:val="21"/>
          <w:u w:val="single"/>
        </w:rPr>
        <w:t>广州交易集团有限公司（广州公共资源交易中心）网站最新指引</w:t>
      </w:r>
      <w:r w:rsidRPr="00D328B3">
        <w:rPr>
          <w:rFonts w:ascii="宋体" w:hAnsi="宋体" w:cs="宋体" w:hint="eastAsia"/>
          <w:bCs/>
          <w:color w:val="000000" w:themeColor="text1"/>
          <w:kern w:val="0"/>
          <w:szCs w:val="21"/>
        </w:rPr>
        <w:t>。</w:t>
      </w:r>
    </w:p>
    <w:p w:rsidR="00527236" w:rsidRPr="00D328B3" w:rsidRDefault="00D328B3">
      <w:pPr>
        <w:pBdr>
          <w:bottom w:val="single" w:sz="6" w:space="1" w:color="auto"/>
        </w:pBdr>
        <w:spacing w:line="360" w:lineRule="auto"/>
        <w:ind w:firstLineChars="250" w:firstLine="525"/>
        <w:rPr>
          <w:rFonts w:ascii="宋体" w:hAnsi="宋体" w:cs="宋体"/>
          <w:b/>
          <w:color w:val="000000" w:themeColor="text1"/>
          <w:szCs w:val="21"/>
          <w:u w:val="single"/>
        </w:rPr>
      </w:pPr>
      <w:r w:rsidRPr="00D328B3">
        <w:rPr>
          <w:rFonts w:ascii="宋体" w:hAnsi="宋体" w:cs="宋体" w:hint="eastAsia"/>
          <w:bCs/>
          <w:color w:val="000000" w:themeColor="text1"/>
          <w:kern w:val="0"/>
          <w:szCs w:val="21"/>
          <w:u w:val="single"/>
        </w:rPr>
        <w:t>17.2</w:t>
      </w:r>
      <w:r w:rsidRPr="00D328B3">
        <w:rPr>
          <w:rFonts w:ascii="宋体" w:hAnsi="宋体" w:cs="宋体" w:hint="eastAsia"/>
          <w:bCs/>
          <w:color w:val="000000" w:themeColor="text1"/>
          <w:kern w:val="0"/>
          <w:szCs w:val="21"/>
          <w:u w:val="single"/>
        </w:rPr>
        <w:t>中标人在签订合同前需向招标人另行提供与投标递交的电子标书一致且加盖单位公章的纸质投标文件（含投标人须知</w:t>
      </w:r>
      <w:r w:rsidRPr="00D328B3">
        <w:rPr>
          <w:rFonts w:ascii="宋体" w:hAnsi="宋体" w:cs="宋体" w:hint="eastAsia"/>
          <w:bCs/>
          <w:color w:val="000000" w:themeColor="text1"/>
          <w:kern w:val="0"/>
          <w:szCs w:val="21"/>
          <w:u w:val="single"/>
        </w:rPr>
        <w:t>11.3</w:t>
      </w:r>
      <w:r w:rsidRPr="00D328B3">
        <w:rPr>
          <w:rFonts w:ascii="宋体" w:hAnsi="宋体" w:cs="宋体" w:hint="eastAsia"/>
          <w:bCs/>
          <w:color w:val="000000" w:themeColor="text1"/>
          <w:kern w:val="0"/>
          <w:szCs w:val="21"/>
          <w:u w:val="single"/>
        </w:rPr>
        <w:t>列表明细包含的所有工程量清单报价表）</w:t>
      </w:r>
      <w:r w:rsidRPr="00D328B3">
        <w:rPr>
          <w:rFonts w:ascii="宋体" w:hAnsi="宋体" w:cs="宋体" w:hint="eastAsia"/>
          <w:bCs/>
          <w:color w:val="000000" w:themeColor="text1"/>
          <w:kern w:val="0"/>
          <w:szCs w:val="21"/>
          <w:u w:val="single"/>
        </w:rPr>
        <w:t>4</w:t>
      </w:r>
      <w:r w:rsidRPr="00D328B3">
        <w:rPr>
          <w:rFonts w:ascii="宋体" w:hAnsi="宋体" w:cs="宋体" w:hint="eastAsia"/>
          <w:bCs/>
          <w:color w:val="000000" w:themeColor="text1"/>
          <w:kern w:val="0"/>
          <w:szCs w:val="21"/>
          <w:u w:val="single"/>
        </w:rPr>
        <w:t>份及电子文件</w:t>
      </w:r>
      <w:r w:rsidRPr="00D328B3">
        <w:rPr>
          <w:rFonts w:ascii="宋体" w:hAnsi="宋体" w:cs="宋体" w:hint="eastAsia"/>
          <w:bCs/>
          <w:color w:val="000000" w:themeColor="text1"/>
          <w:kern w:val="0"/>
          <w:szCs w:val="21"/>
          <w:u w:val="single"/>
        </w:rPr>
        <w:t>1</w:t>
      </w:r>
      <w:r w:rsidRPr="00D328B3">
        <w:rPr>
          <w:rFonts w:ascii="宋体" w:hAnsi="宋体" w:cs="宋体" w:hint="eastAsia"/>
          <w:bCs/>
          <w:color w:val="000000" w:themeColor="text1"/>
          <w:kern w:val="0"/>
          <w:szCs w:val="21"/>
          <w:u w:val="single"/>
        </w:rPr>
        <w:t>份（不用生成投标书；包括用</w:t>
      </w:r>
      <w:r w:rsidRPr="00D328B3">
        <w:rPr>
          <w:rFonts w:ascii="宋体" w:hAnsi="宋体" w:cs="宋体" w:hint="eastAsia"/>
          <w:bCs/>
          <w:color w:val="000000" w:themeColor="text1"/>
          <w:kern w:val="0"/>
          <w:szCs w:val="21"/>
          <w:u w:val="single"/>
        </w:rPr>
        <w:t>Microsoft Excel</w:t>
      </w:r>
      <w:r w:rsidRPr="00D328B3">
        <w:rPr>
          <w:rFonts w:ascii="宋体" w:hAnsi="宋体" w:cs="宋体" w:hint="eastAsia"/>
          <w:bCs/>
          <w:color w:val="000000" w:themeColor="text1"/>
          <w:kern w:val="0"/>
          <w:szCs w:val="21"/>
          <w:u w:val="single"/>
        </w:rPr>
        <w:t>软件或广州交易集团有限公司（广州公共资源交易中心）提供的投标书制作软件制作的工程量清单报价表和单价分析表，用</w:t>
      </w:r>
      <w:r w:rsidRPr="00D328B3">
        <w:rPr>
          <w:rFonts w:ascii="宋体" w:hAnsi="宋体" w:cs="宋体" w:hint="eastAsia"/>
          <w:bCs/>
          <w:color w:val="000000" w:themeColor="text1"/>
          <w:kern w:val="0"/>
          <w:szCs w:val="21"/>
          <w:u w:val="single"/>
        </w:rPr>
        <w:t xml:space="preserve"> Microsoft Word</w:t>
      </w:r>
      <w:r w:rsidRPr="00D328B3">
        <w:rPr>
          <w:rFonts w:ascii="宋体" w:hAnsi="宋体" w:cs="宋体" w:hint="eastAsia"/>
          <w:bCs/>
          <w:color w:val="000000" w:themeColor="text1"/>
          <w:kern w:val="0"/>
          <w:szCs w:val="21"/>
          <w:u w:val="single"/>
        </w:rPr>
        <w:t>软件或广州交</w:t>
      </w:r>
      <w:r w:rsidRPr="00D328B3">
        <w:rPr>
          <w:rFonts w:ascii="宋体" w:hAnsi="宋体" w:cs="宋体" w:hint="eastAsia"/>
          <w:bCs/>
          <w:color w:val="000000" w:themeColor="text1"/>
          <w:kern w:val="0"/>
          <w:szCs w:val="21"/>
          <w:u w:val="single"/>
        </w:rPr>
        <w:lastRenderedPageBreak/>
        <w:t>易集团有限公司（广州公共资源交易中心）提供的投标书制作软件制作的经济投标文件其他部分。电子文件介质使用</w:t>
      </w:r>
      <w:r w:rsidRPr="00D328B3">
        <w:rPr>
          <w:rFonts w:ascii="宋体" w:hAnsi="宋体" w:cs="宋体" w:hint="eastAsia"/>
          <w:bCs/>
          <w:color w:val="000000" w:themeColor="text1"/>
          <w:kern w:val="0"/>
          <w:szCs w:val="21"/>
          <w:u w:val="single"/>
        </w:rPr>
        <w:t>CD-R</w:t>
      </w:r>
      <w:r w:rsidRPr="00D328B3">
        <w:rPr>
          <w:rFonts w:ascii="宋体" w:hAnsi="宋体" w:cs="宋体" w:hint="eastAsia"/>
          <w:bCs/>
          <w:color w:val="000000" w:themeColor="text1"/>
          <w:kern w:val="0"/>
          <w:szCs w:val="21"/>
          <w:u w:val="single"/>
        </w:rPr>
        <w:t>光盘（或</w:t>
      </w:r>
      <w:r w:rsidRPr="00D328B3">
        <w:rPr>
          <w:rFonts w:ascii="宋体" w:hAnsi="宋体" w:cs="宋体" w:hint="eastAsia"/>
          <w:bCs/>
          <w:color w:val="000000" w:themeColor="text1"/>
          <w:kern w:val="0"/>
          <w:szCs w:val="21"/>
          <w:u w:val="single"/>
        </w:rPr>
        <w:t>U</w:t>
      </w:r>
      <w:r w:rsidRPr="00D328B3">
        <w:rPr>
          <w:rFonts w:ascii="宋体" w:hAnsi="宋体" w:cs="宋体" w:hint="eastAsia"/>
          <w:bCs/>
          <w:color w:val="000000" w:themeColor="text1"/>
          <w:kern w:val="0"/>
          <w:szCs w:val="21"/>
          <w:u w:val="single"/>
        </w:rPr>
        <w:t>盘），所有电子文</w:t>
      </w:r>
      <w:r w:rsidRPr="00D328B3">
        <w:rPr>
          <w:rFonts w:ascii="宋体" w:hAnsi="宋体" w:cs="宋体" w:hint="eastAsia"/>
          <w:bCs/>
          <w:color w:val="000000" w:themeColor="text1"/>
          <w:kern w:val="0"/>
          <w:szCs w:val="21"/>
          <w:u w:val="single"/>
        </w:rPr>
        <w:t>件不能采用压缩处理）。</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18                  </w:t>
      </w:r>
      <w:r w:rsidRPr="00D328B3">
        <w:rPr>
          <w:rFonts w:ascii="宋体" w:hAnsi="宋体" w:cs="宋体" w:hint="eastAsia"/>
          <w:b/>
          <w:color w:val="000000" w:themeColor="text1"/>
          <w:szCs w:val="21"/>
        </w:rPr>
        <w:t>修改类型：修改</w:t>
      </w:r>
    </w:p>
    <w:p w:rsidR="00527236" w:rsidRPr="00D328B3" w:rsidRDefault="00D328B3">
      <w:pPr>
        <w:pStyle w:val="af4"/>
        <w:spacing w:after="0"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
          <w:bCs/>
          <w:color w:val="000000" w:themeColor="text1"/>
          <w:szCs w:val="21"/>
        </w:rPr>
        <w:t>18</w:t>
      </w:r>
      <w:r w:rsidRPr="00D328B3">
        <w:rPr>
          <w:rFonts w:ascii="宋体" w:hAnsi="宋体" w:cs="宋体" w:hint="eastAsia"/>
          <w:b/>
          <w:bCs/>
          <w:color w:val="000000" w:themeColor="text1"/>
          <w:szCs w:val="21"/>
        </w:rPr>
        <w:t>．投标文件的密封和标记</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18.1</w:t>
      </w:r>
      <w:r w:rsidRPr="00D328B3">
        <w:rPr>
          <w:rFonts w:ascii="宋体" w:hAnsi="宋体" w:cs="宋体" w:hint="eastAsia"/>
          <w:bCs/>
          <w:color w:val="000000" w:themeColor="text1"/>
          <w:szCs w:val="21"/>
        </w:rPr>
        <w:t>递交的电子投标文件（不含备用光盘）必须进行加密。按照交易平台关于全流程电子化项目的相关指南进行操作。详见：</w:t>
      </w:r>
      <w:r w:rsidRPr="00D328B3">
        <w:rPr>
          <w:rFonts w:ascii="宋体" w:hAnsi="宋体" w:cs="宋体" w:hint="eastAsia"/>
          <w:bCs/>
          <w:color w:val="000000" w:themeColor="text1"/>
          <w:szCs w:val="21"/>
          <w:u w:val="single"/>
        </w:rPr>
        <w:t xml:space="preserve">            </w:t>
      </w:r>
      <w:r w:rsidRPr="00D328B3">
        <w:rPr>
          <w:rFonts w:ascii="宋体" w:hAnsi="宋体" w:cs="宋体" w:hint="eastAsia"/>
          <w:bCs/>
          <w:color w:val="000000" w:themeColor="text1"/>
          <w:szCs w:val="21"/>
        </w:rPr>
        <w:t>。</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 xml:space="preserve">18.2 </w:t>
      </w:r>
      <w:r w:rsidRPr="00D328B3">
        <w:rPr>
          <w:rFonts w:ascii="宋体" w:hAnsi="宋体" w:cs="宋体" w:hint="eastAsia"/>
          <w:bCs/>
          <w:color w:val="000000" w:themeColor="text1"/>
          <w:szCs w:val="21"/>
        </w:rPr>
        <w:t>未按要求加密的投标文件，</w:t>
      </w:r>
      <w:r w:rsidRPr="00D328B3">
        <w:rPr>
          <w:rFonts w:ascii="宋体" w:hAnsi="宋体" w:cs="宋体" w:hint="eastAsia"/>
          <w:bCs/>
          <w:color w:val="000000" w:themeColor="text1"/>
          <w:szCs w:val="21"/>
          <w:u w:val="single"/>
        </w:rPr>
        <w:t xml:space="preserve">        </w:t>
      </w:r>
      <w:r w:rsidRPr="00D328B3">
        <w:rPr>
          <w:rFonts w:ascii="宋体" w:hAnsi="宋体" w:cs="宋体" w:hint="eastAsia"/>
          <w:bCs/>
          <w:color w:val="000000" w:themeColor="text1"/>
          <w:szCs w:val="21"/>
        </w:rPr>
        <w:t>交易平台将予以拒收。</w:t>
      </w:r>
    </w:p>
    <w:p w:rsidR="00527236" w:rsidRPr="00D328B3" w:rsidRDefault="00D328B3">
      <w:pPr>
        <w:pStyle w:val="af4"/>
        <w:spacing w:after="0" w:line="360" w:lineRule="auto"/>
        <w:ind w:firstLineChars="200" w:firstLine="422"/>
        <w:rPr>
          <w:rFonts w:ascii="宋体" w:hAnsi="宋体" w:cs="宋体"/>
          <w:b/>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
          <w:bCs/>
          <w:color w:val="000000" w:themeColor="text1"/>
          <w:szCs w:val="21"/>
        </w:rPr>
        <w:t>18</w:t>
      </w:r>
      <w:r w:rsidRPr="00D328B3">
        <w:rPr>
          <w:rFonts w:ascii="宋体" w:hAnsi="宋体" w:cs="宋体" w:hint="eastAsia"/>
          <w:b/>
          <w:bCs/>
          <w:color w:val="000000" w:themeColor="text1"/>
          <w:szCs w:val="21"/>
        </w:rPr>
        <w:t>．</w:t>
      </w:r>
      <w:r w:rsidRPr="00D328B3">
        <w:rPr>
          <w:rFonts w:ascii="宋体" w:hAnsi="宋体" w:cs="宋体" w:hint="eastAsia"/>
          <w:b/>
          <w:color w:val="000000" w:themeColor="text1"/>
          <w:szCs w:val="21"/>
        </w:rPr>
        <w:t>投标文件的密封和标记</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18.1</w:t>
      </w:r>
      <w:r w:rsidRPr="00D328B3">
        <w:rPr>
          <w:rFonts w:ascii="宋体" w:hAnsi="宋体" w:cs="宋体" w:hint="eastAsia"/>
          <w:bCs/>
          <w:color w:val="000000" w:themeColor="text1"/>
          <w:szCs w:val="21"/>
        </w:rPr>
        <w:t>递交的电子投标文件（不含备用光盘）必须进行加密。按照交易平台关于</w:t>
      </w:r>
      <w:r w:rsidRPr="00D328B3">
        <w:rPr>
          <w:rFonts w:ascii="宋体" w:hAnsi="宋体" w:cs="宋体" w:hint="eastAsia"/>
          <w:color w:val="000000" w:themeColor="text1"/>
          <w:szCs w:val="21"/>
        </w:rPr>
        <w:t>全流程电子化项目的相关指南进行操作。详见：</w:t>
      </w:r>
      <w:r w:rsidRPr="00D328B3">
        <w:rPr>
          <w:rFonts w:ascii="宋体" w:hAnsi="宋体" w:cs="宋体" w:hint="eastAsia"/>
          <w:color w:val="000000" w:themeColor="text1"/>
          <w:szCs w:val="21"/>
          <w:u w:val="single"/>
        </w:rPr>
        <w:t>广州交易集团有限公司（广州公共资源交易中心）网站最新指引</w:t>
      </w:r>
      <w:r w:rsidRPr="00D328B3">
        <w:rPr>
          <w:rFonts w:ascii="宋体" w:hAnsi="宋体" w:cs="宋体" w:hint="eastAsia"/>
          <w:color w:val="000000" w:themeColor="text1"/>
          <w:szCs w:val="21"/>
        </w:rPr>
        <w:t>。</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18.2</w:t>
      </w:r>
      <w:r w:rsidRPr="00D328B3">
        <w:rPr>
          <w:rFonts w:ascii="宋体" w:hAnsi="宋体" w:cs="宋体" w:hint="eastAsia"/>
          <w:bCs/>
          <w:color w:val="000000" w:themeColor="text1"/>
          <w:szCs w:val="21"/>
        </w:rPr>
        <w:t>未按要求加密的投标文件，</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w:t>
      </w:r>
      <w:r w:rsidRPr="00D328B3">
        <w:rPr>
          <w:rFonts w:ascii="宋体" w:hAnsi="宋体" w:cs="宋体" w:hint="eastAsia"/>
          <w:bCs/>
          <w:color w:val="000000" w:themeColor="text1"/>
          <w:szCs w:val="21"/>
        </w:rPr>
        <w:t>将予以拒收。</w:t>
      </w:r>
    </w:p>
    <w:p w:rsidR="00527236" w:rsidRPr="00D328B3" w:rsidRDefault="00D328B3">
      <w:pPr>
        <w:pBdr>
          <w:bottom w:val="single" w:sz="6" w:space="1" w:color="auto"/>
        </w:pBdr>
        <w:spacing w:line="360" w:lineRule="auto"/>
        <w:ind w:firstLineChars="200" w:firstLine="420"/>
        <w:rPr>
          <w:rFonts w:ascii="宋体" w:hAnsi="宋体" w:cs="宋体"/>
          <w:color w:val="000000" w:themeColor="text1"/>
          <w:szCs w:val="21"/>
        </w:rPr>
      </w:pPr>
      <w:r w:rsidRPr="00D328B3">
        <w:rPr>
          <w:rFonts w:ascii="宋体" w:hAnsi="宋体" w:cs="宋体" w:hint="eastAsia"/>
          <w:bCs/>
          <w:color w:val="000000" w:themeColor="text1"/>
          <w:szCs w:val="21"/>
          <w:u w:val="single"/>
        </w:rPr>
        <w:t>18.3</w:t>
      </w:r>
      <w:r w:rsidRPr="00D328B3">
        <w:rPr>
          <w:rFonts w:ascii="宋体" w:hAnsi="宋体" w:cs="宋体" w:hint="eastAsia"/>
          <w:bCs/>
          <w:color w:val="000000" w:themeColor="text1"/>
          <w:szCs w:val="21"/>
          <w:u w:val="single"/>
        </w:rPr>
        <w:t>投标人可制作非加密的电子投标文件（含电子定标文件）光盘（或</w:t>
      </w:r>
      <w:r w:rsidRPr="00D328B3">
        <w:rPr>
          <w:rFonts w:ascii="宋体" w:hAnsi="宋体" w:cs="宋体" w:hint="eastAsia"/>
          <w:bCs/>
          <w:color w:val="000000" w:themeColor="text1"/>
          <w:szCs w:val="21"/>
          <w:u w:val="single"/>
        </w:rPr>
        <w:t>U</w:t>
      </w:r>
      <w:r w:rsidRPr="00D328B3">
        <w:rPr>
          <w:rFonts w:ascii="宋体" w:hAnsi="宋体" w:cs="宋体" w:hint="eastAsia"/>
          <w:bCs/>
          <w:color w:val="000000" w:themeColor="text1"/>
          <w:szCs w:val="21"/>
          <w:u w:val="single"/>
        </w:rPr>
        <w:t>盘）备用，制作要求详见投标须知前附表第</w:t>
      </w:r>
      <w:r w:rsidRPr="00D328B3">
        <w:rPr>
          <w:rFonts w:ascii="宋体" w:hAnsi="宋体" w:cs="宋体" w:hint="eastAsia"/>
          <w:bCs/>
          <w:color w:val="000000" w:themeColor="text1"/>
          <w:szCs w:val="21"/>
          <w:u w:val="single"/>
        </w:rPr>
        <w:t>36</w:t>
      </w:r>
      <w:r w:rsidRPr="00D328B3">
        <w:rPr>
          <w:rFonts w:ascii="宋体" w:hAnsi="宋体" w:cs="宋体" w:hint="eastAsia"/>
          <w:bCs/>
          <w:color w:val="000000" w:themeColor="text1"/>
          <w:szCs w:val="21"/>
          <w:u w:val="single"/>
        </w:rPr>
        <w:t>项。</w:t>
      </w:r>
    </w:p>
    <w:p w:rsidR="00527236" w:rsidRPr="00D328B3" w:rsidRDefault="00D328B3">
      <w:pPr>
        <w:pStyle w:val="af4"/>
        <w:spacing w:after="0"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19                  </w:t>
      </w:r>
      <w:r w:rsidRPr="00D328B3">
        <w:rPr>
          <w:rFonts w:ascii="宋体" w:hAnsi="宋体" w:cs="宋体" w:hint="eastAsia"/>
          <w:b/>
          <w:color w:val="000000" w:themeColor="text1"/>
          <w:szCs w:val="21"/>
        </w:rPr>
        <w:t>修改类型：修改</w:t>
      </w:r>
    </w:p>
    <w:p w:rsidR="00527236" w:rsidRPr="00D328B3" w:rsidRDefault="00D328B3">
      <w:pPr>
        <w:pStyle w:val="af4"/>
        <w:spacing w:after="0" w:line="360" w:lineRule="auto"/>
        <w:ind w:firstLineChars="200" w:firstLine="422"/>
        <w:rPr>
          <w:rFonts w:ascii="宋体" w:hAnsi="宋体" w:cs="宋体"/>
          <w:b/>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
          <w:bCs/>
          <w:color w:val="000000" w:themeColor="text1"/>
          <w:szCs w:val="21"/>
        </w:rPr>
        <w:t>19</w:t>
      </w:r>
      <w:r w:rsidRPr="00D328B3">
        <w:rPr>
          <w:rFonts w:ascii="宋体" w:hAnsi="宋体" w:cs="宋体" w:hint="eastAsia"/>
          <w:b/>
          <w:bCs/>
          <w:color w:val="000000" w:themeColor="text1"/>
          <w:szCs w:val="21"/>
        </w:rPr>
        <w:t>．投标文件的递交和接收</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19.1</w:t>
      </w:r>
      <w:r w:rsidRPr="00D328B3">
        <w:rPr>
          <w:rFonts w:ascii="宋体" w:hAnsi="宋体" w:cs="宋体" w:hint="eastAsia"/>
          <w:bCs/>
          <w:color w:val="000000" w:themeColor="text1"/>
          <w:szCs w:val="21"/>
        </w:rPr>
        <w:t>投标人通过</w:t>
      </w:r>
      <w:r w:rsidRPr="00D328B3">
        <w:rPr>
          <w:rFonts w:ascii="宋体" w:hAnsi="宋体" w:cs="宋体" w:hint="eastAsia"/>
          <w:bCs/>
          <w:color w:val="000000" w:themeColor="text1"/>
          <w:szCs w:val="21"/>
          <w:u w:val="single"/>
        </w:rPr>
        <w:t xml:space="preserve">        </w:t>
      </w:r>
      <w:r w:rsidRPr="00D328B3">
        <w:rPr>
          <w:rFonts w:ascii="宋体" w:hAnsi="宋体" w:cs="宋体" w:hint="eastAsia"/>
          <w:bCs/>
          <w:color w:val="000000" w:themeColor="text1"/>
          <w:szCs w:val="21"/>
        </w:rPr>
        <w:t>交易平台递交电子投标文件。</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19.2</w:t>
      </w:r>
      <w:r w:rsidRPr="00D328B3">
        <w:rPr>
          <w:rFonts w:ascii="宋体" w:hAnsi="宋体" w:cs="宋体" w:hint="eastAsia"/>
          <w:bCs/>
          <w:color w:val="000000" w:themeColor="text1"/>
          <w:szCs w:val="21"/>
        </w:rPr>
        <w:t>投标人完成电子投标文件上传后，</w:t>
      </w:r>
      <w:r w:rsidRPr="00D328B3">
        <w:rPr>
          <w:rFonts w:ascii="宋体" w:hAnsi="宋体" w:cs="宋体" w:hint="eastAsia"/>
          <w:bCs/>
          <w:color w:val="000000" w:themeColor="text1"/>
          <w:szCs w:val="21"/>
          <w:u w:val="single"/>
        </w:rPr>
        <w:t xml:space="preserve">        </w:t>
      </w:r>
      <w:r w:rsidRPr="00D328B3">
        <w:rPr>
          <w:rFonts w:ascii="宋体" w:hAnsi="宋体" w:cs="宋体" w:hint="eastAsia"/>
          <w:bCs/>
          <w:color w:val="000000" w:themeColor="text1"/>
          <w:szCs w:val="21"/>
        </w:rPr>
        <w:t>交易平台即时向投标人发出递交回执通知。递交时间以递交回执通知载明的传输完成时间为准。</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19.3</w:t>
      </w:r>
      <w:r w:rsidRPr="00D328B3">
        <w:rPr>
          <w:rFonts w:ascii="宋体" w:hAnsi="宋体" w:cs="宋体" w:hint="eastAsia"/>
          <w:bCs/>
          <w:color w:val="000000" w:themeColor="text1"/>
          <w:szCs w:val="21"/>
        </w:rPr>
        <w:t>逾期送达的电子投标文件，</w:t>
      </w:r>
      <w:r w:rsidRPr="00D328B3">
        <w:rPr>
          <w:rFonts w:ascii="宋体" w:hAnsi="宋体" w:cs="宋体" w:hint="eastAsia"/>
          <w:bCs/>
          <w:color w:val="000000" w:themeColor="text1"/>
          <w:szCs w:val="21"/>
          <w:u w:val="single"/>
        </w:rPr>
        <w:t xml:space="preserve">        </w:t>
      </w:r>
      <w:r w:rsidRPr="00D328B3">
        <w:rPr>
          <w:rFonts w:ascii="宋体" w:hAnsi="宋体" w:cs="宋体" w:hint="eastAsia"/>
          <w:bCs/>
          <w:color w:val="000000" w:themeColor="text1"/>
          <w:szCs w:val="21"/>
        </w:rPr>
        <w:t>交易平台将予以拒收。</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 xml:space="preserve">19.4 </w:t>
      </w:r>
      <w:r w:rsidRPr="00D328B3">
        <w:rPr>
          <w:rFonts w:ascii="宋体" w:hAnsi="宋体" w:cs="宋体" w:hint="eastAsia"/>
          <w:bCs/>
          <w:color w:val="000000" w:themeColor="text1"/>
          <w:szCs w:val="21"/>
        </w:rPr>
        <w:t>投标截止前，招标人拒绝接收符合条件的投标文件，投标人可向招标投标监督机构投诉。</w:t>
      </w:r>
    </w:p>
    <w:p w:rsidR="00527236" w:rsidRPr="00D328B3" w:rsidRDefault="00D328B3">
      <w:pPr>
        <w:pStyle w:val="af4"/>
        <w:spacing w:after="0" w:line="360" w:lineRule="auto"/>
        <w:ind w:firstLineChars="200"/>
        <w:rPr>
          <w:rFonts w:ascii="宋体" w:hAnsi="宋体" w:cs="宋体"/>
          <w:bCs/>
          <w:color w:val="000000" w:themeColor="text1"/>
          <w:szCs w:val="21"/>
        </w:rPr>
      </w:pPr>
      <w:r w:rsidRPr="00D328B3">
        <w:rPr>
          <w:rFonts w:ascii="宋体" w:hAnsi="宋体" w:cs="宋体" w:hint="eastAsia"/>
          <w:bCs/>
          <w:color w:val="000000" w:themeColor="text1"/>
          <w:szCs w:val="21"/>
        </w:rPr>
        <w:t>19.5</w:t>
      </w:r>
      <w:r w:rsidRPr="00D328B3">
        <w:rPr>
          <w:rFonts w:ascii="宋体" w:hAnsi="宋体" w:cs="宋体" w:hint="eastAsia"/>
          <w:bCs/>
          <w:color w:val="000000" w:themeColor="text1"/>
          <w:szCs w:val="21"/>
        </w:rPr>
        <w:t>如技术标和经济标先后分别开启，</w:t>
      </w:r>
      <w:r w:rsidRPr="00D328B3">
        <w:rPr>
          <w:rFonts w:ascii="宋体" w:hAnsi="宋体" w:cs="宋体" w:hint="eastAsia"/>
          <w:bCs/>
          <w:color w:val="000000" w:themeColor="text1"/>
          <w:szCs w:val="21"/>
        </w:rPr>
        <w:t xml:space="preserve"> </w:t>
      </w:r>
      <w:r w:rsidRPr="00D328B3">
        <w:rPr>
          <w:rFonts w:ascii="宋体" w:hAnsi="宋体" w:cs="宋体" w:hint="eastAsia"/>
          <w:bCs/>
          <w:color w:val="000000" w:themeColor="text1"/>
          <w:szCs w:val="21"/>
          <w:u w:val="single"/>
        </w:rPr>
        <w:t xml:space="preserve">       </w:t>
      </w:r>
      <w:r w:rsidRPr="00D328B3">
        <w:rPr>
          <w:rFonts w:ascii="宋体" w:hAnsi="宋体" w:cs="宋体" w:hint="eastAsia"/>
          <w:bCs/>
          <w:color w:val="000000" w:themeColor="text1"/>
          <w:szCs w:val="21"/>
        </w:rPr>
        <w:t>交易平台将按招标文件规定的时间分别开启技术标和经济标。</w:t>
      </w:r>
    </w:p>
    <w:p w:rsidR="00527236" w:rsidRPr="00D328B3" w:rsidRDefault="00D328B3">
      <w:pPr>
        <w:spacing w:line="360" w:lineRule="auto"/>
        <w:ind w:firstLineChars="200" w:firstLine="422"/>
        <w:rPr>
          <w:rFonts w:ascii="宋体" w:hAnsi="宋体" w:cs="宋体"/>
          <w:b/>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
          <w:bCs/>
          <w:color w:val="000000" w:themeColor="text1"/>
          <w:szCs w:val="21"/>
        </w:rPr>
        <w:t>19</w:t>
      </w:r>
      <w:r w:rsidRPr="00D328B3">
        <w:rPr>
          <w:rFonts w:ascii="宋体" w:hAnsi="宋体" w:cs="宋体" w:hint="eastAsia"/>
          <w:b/>
          <w:bCs/>
          <w:color w:val="000000" w:themeColor="text1"/>
          <w:szCs w:val="21"/>
        </w:rPr>
        <w:t>．投标文件的递交和接收</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19.1</w:t>
      </w:r>
      <w:r w:rsidRPr="00D328B3">
        <w:rPr>
          <w:rFonts w:ascii="宋体" w:hAnsi="宋体" w:cs="宋体" w:hint="eastAsia"/>
          <w:bCs/>
          <w:color w:val="000000" w:themeColor="text1"/>
          <w:szCs w:val="21"/>
        </w:rPr>
        <w:t>投标人通过</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交易平台递交电子投标文件。</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19.2</w:t>
      </w:r>
      <w:r w:rsidRPr="00D328B3">
        <w:rPr>
          <w:rFonts w:ascii="宋体" w:hAnsi="宋体" w:cs="宋体" w:hint="eastAsia"/>
          <w:bCs/>
          <w:color w:val="000000" w:themeColor="text1"/>
          <w:szCs w:val="21"/>
        </w:rPr>
        <w:t>投标人完成电子</w:t>
      </w:r>
      <w:r w:rsidRPr="00D328B3">
        <w:rPr>
          <w:rFonts w:ascii="宋体" w:hAnsi="宋体" w:cs="宋体" w:hint="eastAsia"/>
          <w:color w:val="000000" w:themeColor="text1"/>
          <w:szCs w:val="21"/>
        </w:rPr>
        <w:t>投标文件</w:t>
      </w:r>
      <w:r w:rsidRPr="00D328B3">
        <w:rPr>
          <w:rFonts w:ascii="宋体" w:hAnsi="宋体" w:cs="宋体" w:hint="eastAsia"/>
          <w:bCs/>
          <w:color w:val="000000" w:themeColor="text1"/>
          <w:szCs w:val="21"/>
        </w:rPr>
        <w:t>上传后，</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交易平台即时向投标人发出递交回执通知。递交时间以递交回执通知载明的传输完成时间为准。</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bCs/>
          <w:color w:val="000000" w:themeColor="text1"/>
          <w:szCs w:val="21"/>
        </w:rPr>
        <w:t>19.3</w:t>
      </w:r>
      <w:r w:rsidRPr="00D328B3">
        <w:rPr>
          <w:rFonts w:ascii="宋体" w:hAnsi="宋体" w:cs="宋体" w:hint="eastAsia"/>
          <w:bCs/>
          <w:color w:val="000000" w:themeColor="text1"/>
          <w:szCs w:val="21"/>
        </w:rPr>
        <w:t>逾期送达的电子投标文件，</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交易平台将予以拒收。</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lastRenderedPageBreak/>
        <w:t xml:space="preserve">19.4 </w:t>
      </w:r>
      <w:r w:rsidRPr="00D328B3">
        <w:rPr>
          <w:rFonts w:ascii="宋体" w:hAnsi="宋体" w:cs="宋体" w:hint="eastAsia"/>
          <w:color w:val="000000" w:themeColor="text1"/>
          <w:szCs w:val="21"/>
        </w:rPr>
        <w:t>投标截止前，招标人拒绝接收符合条件的投标文件，投标人可向招标投标监督机构投诉。</w:t>
      </w:r>
    </w:p>
    <w:p w:rsidR="00527236" w:rsidRPr="00D328B3" w:rsidRDefault="00D328B3">
      <w:pPr>
        <w:pBdr>
          <w:bottom w:val="single" w:sz="6" w:space="1" w:color="auto"/>
        </w:pBd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19.5</w:t>
      </w:r>
      <w:r w:rsidRPr="00D328B3">
        <w:rPr>
          <w:rFonts w:ascii="宋体" w:hAnsi="宋体" w:cs="宋体" w:hint="eastAsia"/>
          <w:color w:val="000000" w:themeColor="text1"/>
          <w:szCs w:val="21"/>
          <w:u w:val="single"/>
        </w:rPr>
        <w:t>技术标和经济标同时开启，广州交易集团有限公司（广州公共资源交易中心）</w:t>
      </w:r>
      <w:r w:rsidRPr="00D328B3">
        <w:rPr>
          <w:rFonts w:ascii="宋体" w:hAnsi="宋体" w:cs="宋体" w:hint="eastAsia"/>
          <w:color w:val="000000" w:themeColor="text1"/>
          <w:szCs w:val="21"/>
        </w:rPr>
        <w:t>交易平台将按招标文件规定的时间</w:t>
      </w:r>
      <w:r w:rsidRPr="00D328B3">
        <w:rPr>
          <w:rFonts w:ascii="宋体" w:hAnsi="宋体" w:cs="宋体" w:hint="eastAsia"/>
          <w:color w:val="000000" w:themeColor="text1"/>
          <w:szCs w:val="21"/>
          <w:u w:val="single"/>
        </w:rPr>
        <w:t>同时</w:t>
      </w:r>
      <w:r w:rsidRPr="00D328B3">
        <w:rPr>
          <w:rFonts w:ascii="宋体" w:hAnsi="宋体" w:cs="宋体" w:hint="eastAsia"/>
          <w:color w:val="000000" w:themeColor="text1"/>
          <w:szCs w:val="21"/>
        </w:rPr>
        <w:t>开启技术标</w:t>
      </w:r>
      <w:r w:rsidRPr="00D328B3">
        <w:rPr>
          <w:rFonts w:ascii="宋体" w:hAnsi="宋体" w:cs="宋体" w:hint="eastAsia"/>
          <w:color w:val="000000" w:themeColor="text1"/>
          <w:szCs w:val="21"/>
          <w:u w:val="single"/>
        </w:rPr>
        <w:t>（含资格审查文件）、</w:t>
      </w:r>
      <w:r w:rsidRPr="00D328B3">
        <w:rPr>
          <w:rFonts w:ascii="宋体" w:hAnsi="宋体" w:cs="宋体" w:hint="eastAsia"/>
          <w:color w:val="000000" w:themeColor="text1"/>
          <w:szCs w:val="21"/>
        </w:rPr>
        <w:t>经济标</w:t>
      </w:r>
      <w:r w:rsidRPr="00D328B3">
        <w:rPr>
          <w:rFonts w:ascii="宋体" w:hAnsi="宋体" w:cs="宋体" w:hint="eastAsia"/>
          <w:color w:val="000000" w:themeColor="text1"/>
          <w:szCs w:val="21"/>
          <w:u w:val="single"/>
        </w:rPr>
        <w:t>文件和定标文件</w:t>
      </w:r>
      <w:r w:rsidRPr="00D328B3">
        <w:rPr>
          <w:rFonts w:ascii="宋体" w:hAnsi="宋体" w:cs="宋体" w:hint="eastAsia"/>
          <w:bCs/>
          <w:color w:val="000000" w:themeColor="text1"/>
          <w:szCs w:val="21"/>
        </w:rPr>
        <w:t>。</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20.3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20.3</w:t>
      </w:r>
      <w:r w:rsidRPr="00D328B3">
        <w:rPr>
          <w:rFonts w:ascii="宋体" w:hAnsi="宋体" w:cs="宋体" w:hint="eastAsia"/>
          <w:color w:val="000000" w:themeColor="text1"/>
          <w:szCs w:val="21"/>
        </w:rPr>
        <w:t>到投标截止时间止，招标人收到的投标文件少于</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家的，招标人将重新组织招标（当</w:t>
      </w:r>
      <w:r w:rsidRPr="00D328B3">
        <w:rPr>
          <w:rFonts w:ascii="宋体" w:hAnsi="宋体" w:cs="宋体" w:hint="eastAsia"/>
          <w:color w:val="000000" w:themeColor="text1"/>
          <w:szCs w:val="21"/>
        </w:rPr>
        <w:t>N</w:t>
      </w:r>
      <w:r w:rsidRPr="00D328B3">
        <w:rPr>
          <w:rFonts w:ascii="宋体" w:hAnsi="宋体" w:cs="宋体" w:hint="eastAsia"/>
          <w:color w:val="000000" w:themeColor="text1"/>
          <w:szCs w:val="21"/>
        </w:rPr>
        <w:t>个标段同时招标且不允许兼中时，若有效投标人不足</w:t>
      </w:r>
      <w:r w:rsidRPr="00D328B3">
        <w:rPr>
          <w:rFonts w:ascii="宋体" w:hAnsi="宋体" w:cs="宋体" w:hint="eastAsia"/>
          <w:color w:val="000000" w:themeColor="text1"/>
          <w:szCs w:val="21"/>
        </w:rPr>
        <w:t>N+2</w:t>
      </w:r>
      <w:r w:rsidRPr="00D328B3">
        <w:rPr>
          <w:rFonts w:ascii="宋体" w:hAnsi="宋体" w:cs="宋体" w:hint="eastAsia"/>
          <w:color w:val="000000" w:themeColor="text1"/>
          <w:szCs w:val="21"/>
        </w:rPr>
        <w:t>家，则重新组织招标）。</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20.3</w:t>
      </w:r>
      <w:r w:rsidRPr="00D328B3">
        <w:rPr>
          <w:rFonts w:ascii="宋体" w:hAnsi="宋体" w:cs="宋体" w:hint="eastAsia"/>
          <w:color w:val="000000" w:themeColor="text1"/>
          <w:szCs w:val="21"/>
        </w:rPr>
        <w:t>到投标截止时间止，招标人收到的投标文件少于</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家的，</w:t>
      </w:r>
      <w:r w:rsidRPr="00D328B3">
        <w:rPr>
          <w:rFonts w:ascii="宋体" w:hAnsi="宋体" w:cs="宋体" w:hint="eastAsia"/>
          <w:color w:val="000000" w:themeColor="text1"/>
          <w:szCs w:val="21"/>
          <w:u w:val="single"/>
        </w:rPr>
        <w:t>招标人将重新组织招标。</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21.1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21.1</w:t>
      </w:r>
      <w:r w:rsidRPr="00D328B3">
        <w:rPr>
          <w:rFonts w:ascii="宋体" w:hAnsi="宋体" w:cs="宋体" w:hint="eastAsia"/>
          <w:color w:val="000000" w:themeColor="text1"/>
          <w:szCs w:val="21"/>
        </w:rPr>
        <w:t>本须知前附表第</w:t>
      </w:r>
      <w:r w:rsidRPr="00D328B3">
        <w:rPr>
          <w:rFonts w:ascii="宋体" w:hAnsi="宋体" w:cs="宋体" w:hint="eastAsia"/>
          <w:color w:val="000000" w:themeColor="text1"/>
          <w:szCs w:val="21"/>
        </w:rPr>
        <w:t>17</w:t>
      </w:r>
      <w:r w:rsidRPr="00D328B3">
        <w:rPr>
          <w:rFonts w:ascii="宋体" w:hAnsi="宋体" w:cs="宋体" w:hint="eastAsia"/>
          <w:color w:val="000000" w:themeColor="text1"/>
          <w:szCs w:val="21"/>
        </w:rPr>
        <w:t>项规定的投标截止时间</w:t>
      </w:r>
      <w:r w:rsidRPr="00D328B3">
        <w:rPr>
          <w:rFonts w:ascii="宋体" w:hAnsi="宋体" w:cs="宋体" w:hint="eastAsia"/>
          <w:bCs/>
          <w:color w:val="000000" w:themeColor="text1"/>
          <w:szCs w:val="21"/>
        </w:rPr>
        <w:t>后送达的电子投标文件，</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交易平台将予以拒收。</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21.1</w:t>
      </w:r>
      <w:r w:rsidRPr="00D328B3">
        <w:rPr>
          <w:rFonts w:ascii="宋体" w:hAnsi="宋体" w:cs="宋体" w:hint="eastAsia"/>
          <w:color w:val="000000" w:themeColor="text1"/>
          <w:szCs w:val="21"/>
        </w:rPr>
        <w:t>本须知前附表第</w:t>
      </w:r>
      <w:r w:rsidRPr="00D328B3">
        <w:rPr>
          <w:rFonts w:ascii="宋体" w:hAnsi="宋体" w:cs="宋体" w:hint="eastAsia"/>
          <w:color w:val="000000" w:themeColor="text1"/>
          <w:szCs w:val="21"/>
        </w:rPr>
        <w:t>17</w:t>
      </w:r>
      <w:r w:rsidRPr="00D328B3">
        <w:rPr>
          <w:rFonts w:ascii="宋体" w:hAnsi="宋体" w:cs="宋体" w:hint="eastAsia"/>
          <w:color w:val="000000" w:themeColor="text1"/>
          <w:szCs w:val="21"/>
        </w:rPr>
        <w:t>项规定的投标截止时间</w:t>
      </w:r>
      <w:r w:rsidRPr="00D328B3">
        <w:rPr>
          <w:rFonts w:ascii="宋体" w:hAnsi="宋体" w:cs="宋体" w:hint="eastAsia"/>
          <w:bCs/>
          <w:color w:val="000000" w:themeColor="text1"/>
          <w:szCs w:val="21"/>
        </w:rPr>
        <w:t>后送达的电子投标文件，</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交易平台将予以拒收。</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24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
          <w:color w:val="000000" w:themeColor="text1"/>
          <w:szCs w:val="21"/>
        </w:rPr>
        <w:t>24</w:t>
      </w:r>
      <w:r w:rsidRPr="00D328B3">
        <w:rPr>
          <w:rFonts w:ascii="宋体" w:hAnsi="宋体" w:cs="宋体" w:hint="eastAsia"/>
          <w:b/>
          <w:color w:val="000000" w:themeColor="text1"/>
          <w:szCs w:val="21"/>
        </w:rPr>
        <w:t>．评标过程的保密</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24.1</w:t>
      </w:r>
      <w:r w:rsidRPr="00D328B3">
        <w:rPr>
          <w:rFonts w:ascii="宋体" w:hAnsi="宋体" w:cs="宋体" w:hint="eastAsia"/>
          <w:bCs/>
          <w:color w:val="000000" w:themeColor="text1"/>
          <w:szCs w:val="21"/>
        </w:rPr>
        <w:t>开标后，直至中标公示为止，凡属于对投标文件的审查、澄清、评价和比较有关的资料以及中标候选人的推荐情况，与评标有关的其他任何情况均严格保密。</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24.2</w:t>
      </w:r>
      <w:r w:rsidRPr="00D328B3">
        <w:rPr>
          <w:rFonts w:ascii="宋体" w:hAnsi="宋体" w:cs="宋体" w:hint="eastAsia"/>
          <w:bCs/>
          <w:color w:val="000000" w:themeColor="text1"/>
          <w:szCs w:val="21"/>
        </w:rPr>
        <w:t>在投标文件的评审和比较、中标候选人推荐以及授予合同的过程中，投标人向招标人和评标委员会施加不公正影响的任何行为，都将会导致其投标被拒绝。</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
          <w:color w:val="000000" w:themeColor="text1"/>
          <w:szCs w:val="21"/>
        </w:rPr>
        <w:t>24</w:t>
      </w:r>
      <w:r w:rsidRPr="00D328B3">
        <w:rPr>
          <w:rFonts w:ascii="宋体" w:hAnsi="宋体" w:cs="宋体" w:hint="eastAsia"/>
          <w:b/>
          <w:color w:val="000000" w:themeColor="text1"/>
          <w:szCs w:val="21"/>
        </w:rPr>
        <w:t>．评标过程的保密</w:t>
      </w:r>
    </w:p>
    <w:p w:rsidR="00527236" w:rsidRPr="00D328B3" w:rsidRDefault="00D328B3">
      <w:pP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24.1</w:t>
      </w:r>
      <w:r w:rsidRPr="00D328B3">
        <w:rPr>
          <w:rFonts w:ascii="宋体" w:hAnsi="宋体" w:cs="宋体" w:hint="eastAsia"/>
          <w:bCs/>
          <w:color w:val="000000" w:themeColor="text1"/>
          <w:szCs w:val="21"/>
        </w:rPr>
        <w:t>开标后，直至</w:t>
      </w:r>
      <w:r w:rsidRPr="00D328B3">
        <w:rPr>
          <w:rFonts w:ascii="宋体" w:hAnsi="宋体" w:cs="宋体" w:hint="eastAsia"/>
          <w:bCs/>
          <w:color w:val="000000" w:themeColor="text1"/>
          <w:szCs w:val="21"/>
          <w:u w:val="single"/>
        </w:rPr>
        <w:t>合格中标候选人</w:t>
      </w:r>
      <w:r w:rsidRPr="00D328B3">
        <w:rPr>
          <w:rFonts w:ascii="宋体" w:hAnsi="宋体" w:cs="宋体" w:hint="eastAsia"/>
          <w:bCs/>
          <w:color w:val="000000" w:themeColor="text1"/>
          <w:szCs w:val="21"/>
        </w:rPr>
        <w:t>公示为止，凡属于对投标文件的审查、澄清、评价和比较有关的资料以及</w:t>
      </w:r>
      <w:r w:rsidRPr="00D328B3">
        <w:rPr>
          <w:rFonts w:ascii="宋体" w:hAnsi="宋体" w:cs="宋体" w:hint="eastAsia"/>
          <w:bCs/>
          <w:color w:val="000000" w:themeColor="text1"/>
          <w:szCs w:val="21"/>
          <w:u w:val="single"/>
        </w:rPr>
        <w:t>合格</w:t>
      </w:r>
      <w:r w:rsidRPr="00D328B3">
        <w:rPr>
          <w:rFonts w:ascii="宋体" w:hAnsi="宋体" w:cs="宋体" w:hint="eastAsia"/>
          <w:bCs/>
          <w:color w:val="000000" w:themeColor="text1"/>
          <w:szCs w:val="21"/>
        </w:rPr>
        <w:t>中标候选人的推荐情况，与评标有关的其他任何情况均严格保密。</w:t>
      </w:r>
    </w:p>
    <w:p w:rsidR="00527236" w:rsidRPr="00D328B3" w:rsidRDefault="00D328B3">
      <w:pPr>
        <w:pBdr>
          <w:bottom w:val="single" w:sz="4" w:space="0" w:color="auto"/>
        </w:pBdr>
        <w:spacing w:line="360" w:lineRule="auto"/>
        <w:ind w:firstLineChars="200" w:firstLine="420"/>
        <w:rPr>
          <w:rFonts w:ascii="宋体" w:hAnsi="宋体" w:cs="宋体"/>
          <w:bCs/>
          <w:color w:val="000000" w:themeColor="text1"/>
          <w:szCs w:val="21"/>
        </w:rPr>
      </w:pPr>
      <w:r w:rsidRPr="00D328B3">
        <w:rPr>
          <w:rFonts w:ascii="宋体" w:hAnsi="宋体" w:cs="宋体" w:hint="eastAsia"/>
          <w:bCs/>
          <w:color w:val="000000" w:themeColor="text1"/>
          <w:szCs w:val="21"/>
        </w:rPr>
        <w:t>24.2</w:t>
      </w:r>
      <w:r w:rsidRPr="00D328B3">
        <w:rPr>
          <w:rFonts w:ascii="宋体" w:hAnsi="宋体" w:cs="宋体" w:hint="eastAsia"/>
          <w:bCs/>
          <w:color w:val="000000" w:themeColor="text1"/>
          <w:szCs w:val="21"/>
        </w:rPr>
        <w:t>在投标文件的评审和比较、</w:t>
      </w:r>
      <w:r w:rsidRPr="00D328B3">
        <w:rPr>
          <w:rFonts w:ascii="宋体" w:hAnsi="宋体" w:cs="宋体" w:hint="eastAsia"/>
          <w:bCs/>
          <w:color w:val="000000" w:themeColor="text1"/>
          <w:szCs w:val="21"/>
          <w:u w:val="single"/>
        </w:rPr>
        <w:t>合格</w:t>
      </w:r>
      <w:r w:rsidRPr="00D328B3">
        <w:rPr>
          <w:rFonts w:ascii="宋体" w:hAnsi="宋体" w:cs="宋体" w:hint="eastAsia"/>
          <w:bCs/>
          <w:color w:val="000000" w:themeColor="text1"/>
          <w:szCs w:val="21"/>
        </w:rPr>
        <w:t>中标候选人推荐</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不排序，按统一社会信用代码后</w:t>
      </w:r>
      <w:r w:rsidRPr="00D328B3">
        <w:rPr>
          <w:rFonts w:ascii="宋体" w:hAnsi="宋体" w:cs="宋体" w:hint="eastAsia"/>
          <w:bCs/>
          <w:color w:val="000000" w:themeColor="text1"/>
          <w:szCs w:val="21"/>
          <w:u w:val="single"/>
        </w:rPr>
        <w:t>4</w:t>
      </w:r>
      <w:r w:rsidRPr="00D328B3">
        <w:rPr>
          <w:rFonts w:ascii="宋体" w:hAnsi="宋体" w:cs="宋体" w:hint="eastAsia"/>
          <w:bCs/>
          <w:color w:val="000000" w:themeColor="text1"/>
          <w:szCs w:val="21"/>
          <w:u w:val="single"/>
        </w:rPr>
        <w:t>位（除校验码外）大小排位，如统一社会信用代码后</w:t>
      </w:r>
      <w:r w:rsidRPr="00D328B3">
        <w:rPr>
          <w:rFonts w:ascii="宋体" w:hAnsi="宋体" w:cs="宋体" w:hint="eastAsia"/>
          <w:bCs/>
          <w:color w:val="000000" w:themeColor="text1"/>
          <w:szCs w:val="21"/>
          <w:u w:val="single"/>
        </w:rPr>
        <w:t>4</w:t>
      </w:r>
      <w:r w:rsidRPr="00D328B3">
        <w:rPr>
          <w:rFonts w:ascii="宋体" w:hAnsi="宋体" w:cs="宋体" w:hint="eastAsia"/>
          <w:bCs/>
          <w:color w:val="000000" w:themeColor="text1"/>
          <w:szCs w:val="21"/>
          <w:u w:val="single"/>
        </w:rPr>
        <w:t>位出现字母情况的，字母以“</w:t>
      </w:r>
      <w:r w:rsidRPr="00D328B3">
        <w:rPr>
          <w:rFonts w:ascii="宋体" w:hAnsi="宋体" w:cs="宋体" w:hint="eastAsia"/>
          <w:bCs/>
          <w:color w:val="000000" w:themeColor="text1"/>
          <w:szCs w:val="21"/>
          <w:u w:val="single"/>
        </w:rPr>
        <w:t>0</w:t>
      </w:r>
      <w:r w:rsidRPr="00D328B3">
        <w:rPr>
          <w:rFonts w:ascii="宋体" w:hAnsi="宋体" w:cs="宋体" w:hint="eastAsia"/>
          <w:bCs/>
          <w:color w:val="000000" w:themeColor="text1"/>
          <w:szCs w:val="21"/>
          <w:u w:val="single"/>
        </w:rPr>
        <w:t>”进行代替大小排位；如出现后</w:t>
      </w:r>
      <w:r w:rsidRPr="00D328B3">
        <w:rPr>
          <w:rFonts w:ascii="宋体" w:hAnsi="宋体" w:cs="宋体" w:hint="eastAsia"/>
          <w:bCs/>
          <w:color w:val="000000" w:themeColor="text1"/>
          <w:szCs w:val="21"/>
          <w:u w:val="single"/>
        </w:rPr>
        <w:t>4</w:t>
      </w:r>
      <w:r w:rsidRPr="00D328B3">
        <w:rPr>
          <w:rFonts w:ascii="宋体" w:hAnsi="宋体" w:cs="宋体" w:hint="eastAsia"/>
          <w:bCs/>
          <w:color w:val="000000" w:themeColor="text1"/>
          <w:szCs w:val="21"/>
          <w:u w:val="single"/>
        </w:rPr>
        <w:t>位（除校验码外）大小一致的，则随机排位（联合体投标的，按联合体主办方的统一社会信用代码排位）</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、定标</w:t>
      </w:r>
      <w:r w:rsidRPr="00D328B3">
        <w:rPr>
          <w:rFonts w:ascii="宋体" w:hAnsi="宋体" w:cs="宋体" w:hint="eastAsia"/>
          <w:bCs/>
          <w:color w:val="000000" w:themeColor="text1"/>
          <w:szCs w:val="21"/>
        </w:rPr>
        <w:t>以及授予合同的过程中，投标人向招标人和评标委员会</w:t>
      </w:r>
      <w:r w:rsidRPr="00D328B3">
        <w:rPr>
          <w:rFonts w:ascii="宋体" w:hAnsi="宋体" w:cs="宋体" w:hint="eastAsia"/>
          <w:bCs/>
          <w:color w:val="000000" w:themeColor="text1"/>
          <w:szCs w:val="21"/>
          <w:u w:val="single"/>
        </w:rPr>
        <w:t>和定标委员会</w:t>
      </w:r>
      <w:r w:rsidRPr="00D328B3">
        <w:rPr>
          <w:rFonts w:ascii="宋体" w:hAnsi="宋体" w:cs="宋体" w:hint="eastAsia"/>
          <w:bCs/>
          <w:color w:val="000000" w:themeColor="text1"/>
          <w:szCs w:val="21"/>
        </w:rPr>
        <w:t>施加不公正影响的任何行为，都将会导致其投标被拒绝。</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27.1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27.1</w:t>
      </w:r>
      <w:r w:rsidRPr="00D328B3">
        <w:rPr>
          <w:rFonts w:ascii="宋体" w:hAnsi="宋体" w:cs="宋体" w:hint="eastAsia"/>
          <w:color w:val="000000" w:themeColor="text1"/>
          <w:szCs w:val="21"/>
        </w:rPr>
        <w:t>招标人将在</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交易平台、广东省招标投标监管网和中国招标投标公共服务平台公示中标候选人，公示期为三天。投标人或其他利害关系人对评标结果有异议的，应当在中标</w:t>
      </w:r>
      <w:r w:rsidRPr="00D328B3">
        <w:rPr>
          <w:rFonts w:ascii="宋体" w:hAnsi="宋体" w:cs="宋体" w:hint="eastAsia"/>
          <w:color w:val="000000" w:themeColor="text1"/>
          <w:szCs w:val="21"/>
        </w:rPr>
        <w:lastRenderedPageBreak/>
        <w:t>候选人公示期间提出，可以通过线下或线上的形式提出异议。线上提交的，应通过交易平台进行，招标人也应通过交易平台答复线上提交的异议。作出答复前，应当暂停招标投标活动。</w:t>
      </w:r>
    </w:p>
    <w:p w:rsidR="00527236" w:rsidRPr="00D328B3" w:rsidRDefault="00D328B3">
      <w:pPr>
        <w:pBdr>
          <w:bottom w:val="single" w:sz="6" w:space="1" w:color="auto"/>
        </w:pBdr>
        <w:spacing w:line="360" w:lineRule="auto"/>
        <w:ind w:firstLineChars="250" w:firstLine="527"/>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27.1</w:t>
      </w:r>
      <w:r w:rsidRPr="00D328B3">
        <w:rPr>
          <w:rFonts w:ascii="宋体" w:hAnsi="宋体" w:cs="宋体" w:hint="eastAsia"/>
          <w:color w:val="000000" w:themeColor="text1"/>
          <w:szCs w:val="21"/>
        </w:rPr>
        <w:t>招标人将在</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交易平台、广东省招标投标监管网和中国招标投标公共服务平台公示</w:t>
      </w:r>
      <w:r w:rsidRPr="00D328B3">
        <w:rPr>
          <w:rFonts w:ascii="宋体" w:hAnsi="宋体" w:cs="宋体" w:hint="eastAsia"/>
          <w:color w:val="000000" w:themeColor="text1"/>
          <w:szCs w:val="21"/>
          <w:u w:val="single"/>
        </w:rPr>
        <w:t>合格</w:t>
      </w:r>
      <w:r w:rsidRPr="00D328B3">
        <w:rPr>
          <w:rFonts w:ascii="宋体" w:hAnsi="宋体" w:cs="宋体" w:hint="eastAsia"/>
          <w:color w:val="000000" w:themeColor="text1"/>
          <w:szCs w:val="21"/>
        </w:rPr>
        <w:t>中标候选人，公示期为三天。投标人或其他利害关系人对评标结果有异议的，应当在</w:t>
      </w:r>
      <w:r w:rsidRPr="00D328B3">
        <w:rPr>
          <w:rFonts w:ascii="宋体" w:hAnsi="宋体" w:cs="宋体" w:hint="eastAsia"/>
          <w:color w:val="000000" w:themeColor="text1"/>
          <w:szCs w:val="21"/>
          <w:u w:val="single"/>
        </w:rPr>
        <w:t>合格</w:t>
      </w:r>
      <w:r w:rsidRPr="00D328B3">
        <w:rPr>
          <w:rFonts w:ascii="宋体" w:hAnsi="宋体" w:cs="宋体" w:hint="eastAsia"/>
          <w:color w:val="000000" w:themeColor="text1"/>
          <w:szCs w:val="21"/>
        </w:rPr>
        <w:t>中标候选人公示期间提出，可以通过线下或线上的形式提出异议。线上提交的，应通过</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交易平台进行，招标人也应通过</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交易平台答复线上提交的异议。作出答复前，应当暂停招标投标活动。</w:t>
      </w:r>
    </w:p>
    <w:p w:rsidR="00527236" w:rsidRPr="00D328B3" w:rsidRDefault="00D328B3">
      <w:pPr>
        <w:pBdr>
          <w:bottom w:val="single" w:sz="6" w:space="1" w:color="auto"/>
        </w:pBdr>
        <w:spacing w:line="360" w:lineRule="auto"/>
        <w:ind w:firstLineChars="250" w:firstLine="525"/>
        <w:rPr>
          <w:rFonts w:ascii="宋体" w:hAnsi="宋体" w:cs="宋体"/>
          <w:color w:val="000000" w:themeColor="text1"/>
          <w:szCs w:val="21"/>
          <w:u w:val="single"/>
        </w:rPr>
      </w:pPr>
      <w:r w:rsidRPr="00D328B3">
        <w:rPr>
          <w:rFonts w:ascii="宋体" w:hAnsi="宋体" w:cs="宋体" w:hint="eastAsia"/>
          <w:color w:val="000000" w:themeColor="text1"/>
          <w:szCs w:val="21"/>
          <w:u w:val="single"/>
        </w:rPr>
        <w:t>合格中标候选人公示期满之日起</w:t>
      </w:r>
      <w:r w:rsidRPr="00D328B3">
        <w:rPr>
          <w:rFonts w:ascii="宋体" w:hAnsi="宋体" w:cs="宋体" w:hint="eastAsia"/>
          <w:color w:val="000000" w:themeColor="text1"/>
          <w:szCs w:val="21"/>
          <w:u w:val="single"/>
        </w:rPr>
        <w:t>5</w:t>
      </w:r>
      <w:r w:rsidRPr="00D328B3">
        <w:rPr>
          <w:rFonts w:ascii="宋体" w:hAnsi="宋体" w:cs="宋体" w:hint="eastAsia"/>
          <w:color w:val="000000" w:themeColor="text1"/>
          <w:szCs w:val="21"/>
          <w:u w:val="single"/>
        </w:rPr>
        <w:t>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w:t>
      </w:r>
      <w:r w:rsidRPr="00D328B3">
        <w:rPr>
          <w:rFonts w:ascii="宋体" w:hAnsi="宋体" w:cs="宋体" w:hint="eastAsia"/>
          <w:color w:val="000000" w:themeColor="text1"/>
          <w:szCs w:val="21"/>
          <w:u w:val="single"/>
        </w:rPr>
        <w:t>因投诉生效导致中标人不符合中标资格的，或定标后出现中标人不符合法定情形的，招标人可从其他合格中标候选人中采用原定标办法，由原定标委员会确定中标人，也可以重新组织招标。</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27.4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27.4</w:t>
      </w:r>
      <w:r w:rsidRPr="00D328B3">
        <w:rPr>
          <w:rFonts w:ascii="宋体" w:hAnsi="宋体" w:cs="宋体" w:hint="eastAsia"/>
          <w:color w:val="000000" w:themeColor="text1"/>
          <w:szCs w:val="21"/>
        </w:rPr>
        <w:t>在产生中标候选人后，招标人将中标候选人的投标文件商务部分文件的所有内容（包括人员、业绩、奖项等资料）在</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交易平台和广东省招标投标监管网公开。</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27.4</w:t>
      </w:r>
      <w:r w:rsidRPr="00D328B3">
        <w:rPr>
          <w:rFonts w:ascii="宋体" w:hAnsi="宋体" w:cs="宋体" w:hint="eastAsia"/>
          <w:color w:val="000000" w:themeColor="text1"/>
          <w:szCs w:val="21"/>
        </w:rPr>
        <w:t>在产生</w:t>
      </w:r>
      <w:r w:rsidRPr="00D328B3">
        <w:rPr>
          <w:rFonts w:ascii="宋体" w:hAnsi="宋体" w:cs="宋体" w:hint="eastAsia"/>
          <w:color w:val="000000" w:themeColor="text1"/>
          <w:szCs w:val="21"/>
          <w:u w:val="single"/>
        </w:rPr>
        <w:t>合格</w:t>
      </w:r>
      <w:r w:rsidRPr="00D328B3">
        <w:rPr>
          <w:rFonts w:ascii="宋体" w:hAnsi="宋体" w:cs="宋体" w:hint="eastAsia"/>
          <w:color w:val="000000" w:themeColor="text1"/>
          <w:szCs w:val="21"/>
        </w:rPr>
        <w:t>中标候选人后，招标人将</w:t>
      </w:r>
      <w:r w:rsidRPr="00D328B3">
        <w:rPr>
          <w:rFonts w:ascii="宋体" w:hAnsi="宋体" w:cs="宋体" w:hint="eastAsia"/>
          <w:color w:val="000000" w:themeColor="text1"/>
          <w:szCs w:val="21"/>
          <w:u w:val="single"/>
        </w:rPr>
        <w:t>合格</w:t>
      </w:r>
      <w:r w:rsidRPr="00D328B3">
        <w:rPr>
          <w:rFonts w:ascii="宋体" w:hAnsi="宋体" w:cs="宋体" w:hint="eastAsia"/>
          <w:color w:val="000000" w:themeColor="text1"/>
          <w:szCs w:val="21"/>
        </w:rPr>
        <w:t>中标候选人的投标文件商务部分文件的所有内容（包括人员、业绩、奖项等资料）在</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交易平台和广东省招标投标监管网公开。</w:t>
      </w:r>
    </w:p>
    <w:p w:rsidR="00527236" w:rsidRPr="00D328B3" w:rsidRDefault="00D328B3">
      <w:pPr>
        <w:pBdr>
          <w:bottom w:val="single" w:sz="4" w:space="0"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28.2                </w:t>
      </w:r>
      <w:r w:rsidRPr="00D328B3">
        <w:rPr>
          <w:rFonts w:ascii="宋体" w:hAnsi="宋体" w:cs="宋体" w:hint="eastAsia"/>
          <w:b/>
          <w:color w:val="000000" w:themeColor="text1"/>
          <w:szCs w:val="21"/>
        </w:rPr>
        <w:t>修改类型：修改</w:t>
      </w:r>
    </w:p>
    <w:p w:rsidR="00527236" w:rsidRPr="00D328B3" w:rsidRDefault="00D328B3">
      <w:pPr>
        <w:pBdr>
          <w:bottom w:val="single" w:sz="4" w:space="0" w:color="auto"/>
        </w:pBd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28.2</w:t>
      </w:r>
      <w:r w:rsidRPr="00D328B3">
        <w:rPr>
          <w:rFonts w:ascii="宋体" w:hAnsi="宋体" w:cs="宋体" w:hint="eastAsia"/>
          <w:bCs/>
          <w:color w:val="000000" w:themeColor="text1"/>
          <w:szCs w:val="21"/>
        </w:rPr>
        <w:t>中标通知书发出之日起</w:t>
      </w:r>
      <w:r w:rsidRPr="00D328B3">
        <w:rPr>
          <w:rFonts w:ascii="宋体" w:hAnsi="宋体" w:cs="宋体" w:hint="eastAsia"/>
          <w:bCs/>
          <w:color w:val="000000" w:themeColor="text1"/>
          <w:szCs w:val="21"/>
        </w:rPr>
        <w:t>30</w:t>
      </w:r>
      <w:r w:rsidRPr="00D328B3">
        <w:rPr>
          <w:rFonts w:ascii="宋体" w:hAnsi="宋体" w:cs="宋体" w:hint="eastAsia"/>
          <w:bCs/>
          <w:color w:val="000000" w:themeColor="text1"/>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27236" w:rsidRPr="00D328B3" w:rsidRDefault="00D328B3">
      <w:pPr>
        <w:pBdr>
          <w:bottom w:val="single" w:sz="4" w:space="0" w:color="auto"/>
        </w:pBd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28.2</w:t>
      </w:r>
      <w:r w:rsidRPr="00D328B3">
        <w:rPr>
          <w:rFonts w:ascii="宋体" w:hAnsi="宋体" w:cs="宋体" w:hint="eastAsia"/>
          <w:bCs/>
          <w:color w:val="000000" w:themeColor="text1"/>
          <w:szCs w:val="21"/>
        </w:rPr>
        <w:t>中标</w:t>
      </w:r>
      <w:r w:rsidRPr="00D328B3">
        <w:rPr>
          <w:rFonts w:ascii="宋体" w:hAnsi="宋体" w:cs="宋体" w:hint="eastAsia"/>
          <w:bCs/>
          <w:color w:val="000000" w:themeColor="text1"/>
          <w:szCs w:val="21"/>
        </w:rPr>
        <w:t>通知书发出之日起</w:t>
      </w:r>
      <w:r w:rsidRPr="00D328B3">
        <w:rPr>
          <w:rFonts w:ascii="宋体" w:hAnsi="宋体" w:cs="宋体" w:hint="eastAsia"/>
          <w:bCs/>
          <w:color w:val="000000" w:themeColor="text1"/>
          <w:szCs w:val="21"/>
        </w:rPr>
        <w:t>30</w:t>
      </w:r>
      <w:r w:rsidRPr="00D328B3">
        <w:rPr>
          <w:rFonts w:ascii="宋体" w:hAnsi="宋体" w:cs="宋体" w:hint="eastAsia"/>
          <w:bCs/>
          <w:color w:val="000000" w:themeColor="text1"/>
          <w:szCs w:val="21"/>
        </w:rPr>
        <w:t>日后，中标人未按上款的规定与招标人订立合同，招标人将解除中标通知书</w:t>
      </w:r>
      <w:r w:rsidRPr="00D328B3">
        <w:rPr>
          <w:rFonts w:ascii="宋体" w:hAnsi="宋体" w:cs="宋体" w:hint="eastAsia"/>
          <w:bCs/>
          <w:color w:val="000000" w:themeColor="text1"/>
          <w:szCs w:val="21"/>
          <w:u w:val="single"/>
        </w:rPr>
        <w:t>，原中标人依法承担相应法律责任。原中标人给招标人造成的损失，还应当予以赔偿</w:t>
      </w:r>
      <w:r w:rsidRPr="00D328B3">
        <w:rPr>
          <w:rFonts w:ascii="宋体" w:hAnsi="宋体" w:cs="宋体" w:hint="eastAsia"/>
          <w:bCs/>
          <w:color w:val="000000" w:themeColor="text1"/>
          <w:szCs w:val="21"/>
        </w:rPr>
        <w:t>。原中标人有异议的，可以向人民法院起诉。</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28.3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28.3</w:t>
      </w:r>
      <w:r w:rsidRPr="00D328B3">
        <w:rPr>
          <w:rFonts w:ascii="宋体" w:hAnsi="宋体" w:cs="宋体" w:hint="eastAsia"/>
          <w:bCs/>
          <w:color w:val="000000" w:themeColor="text1"/>
          <w:szCs w:val="21"/>
        </w:rPr>
        <w:t>非经招标人同意，中标人在投标过程中使用的银行名称及帐号至完成竣工结算不得</w:t>
      </w:r>
      <w:r w:rsidRPr="00D328B3">
        <w:rPr>
          <w:rFonts w:ascii="宋体" w:hAnsi="宋体" w:cs="宋体" w:hint="eastAsia"/>
          <w:bCs/>
          <w:color w:val="000000" w:themeColor="text1"/>
          <w:szCs w:val="21"/>
        </w:rPr>
        <w:lastRenderedPageBreak/>
        <w:t>变更，否则招标人有权停止工程款项的拔付及至解除合同，由此造成的一切责任由中标人承担。</w:t>
      </w:r>
    </w:p>
    <w:p w:rsidR="00527236" w:rsidRPr="00D328B3" w:rsidRDefault="00D328B3">
      <w:pPr>
        <w:pBdr>
          <w:bottom w:val="single" w:sz="4" w:space="0" w:color="auto"/>
        </w:pBdr>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28.3</w:t>
      </w:r>
      <w:r w:rsidRPr="00D328B3">
        <w:rPr>
          <w:rFonts w:ascii="宋体" w:hAnsi="宋体" w:cs="宋体" w:hint="eastAsia"/>
          <w:bCs/>
          <w:color w:val="000000" w:themeColor="text1"/>
          <w:szCs w:val="21"/>
        </w:rPr>
        <w:t>非经招标人同意，中标人在投标过程中使用的银行名称及</w:t>
      </w:r>
      <w:r w:rsidRPr="00D328B3">
        <w:rPr>
          <w:rFonts w:ascii="宋体" w:hAnsi="宋体" w:cs="宋体" w:hint="eastAsia"/>
          <w:bCs/>
          <w:color w:val="000000" w:themeColor="text1"/>
          <w:szCs w:val="21"/>
          <w:u w:val="single"/>
        </w:rPr>
        <w:t>账号</w:t>
      </w:r>
      <w:r w:rsidRPr="00D328B3">
        <w:rPr>
          <w:rFonts w:ascii="宋体" w:hAnsi="宋体" w:cs="宋体" w:hint="eastAsia"/>
          <w:bCs/>
          <w:color w:val="000000" w:themeColor="text1"/>
          <w:szCs w:val="21"/>
        </w:rPr>
        <w:t>至完成竣工结算不得变更，否则招标人有权停止工程款项的</w:t>
      </w:r>
      <w:r w:rsidRPr="00D328B3">
        <w:rPr>
          <w:rFonts w:ascii="宋体" w:hAnsi="宋体" w:cs="宋体" w:hint="eastAsia"/>
          <w:bCs/>
          <w:color w:val="000000" w:themeColor="text1"/>
          <w:szCs w:val="21"/>
          <w:u w:val="single"/>
        </w:rPr>
        <w:t>拨付</w:t>
      </w:r>
      <w:r w:rsidRPr="00D328B3">
        <w:rPr>
          <w:rFonts w:ascii="宋体" w:hAnsi="宋体" w:cs="宋体" w:hint="eastAsia"/>
          <w:bCs/>
          <w:color w:val="000000" w:themeColor="text1"/>
          <w:szCs w:val="21"/>
        </w:rPr>
        <w:t>及至解除合同，由此造成的一切责任由中标人承担。</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28.5                </w:t>
      </w:r>
      <w:r w:rsidRPr="00D328B3">
        <w:rPr>
          <w:rFonts w:ascii="宋体" w:hAnsi="宋体" w:cs="宋体" w:hint="eastAsia"/>
          <w:b/>
          <w:color w:val="000000" w:themeColor="text1"/>
          <w:szCs w:val="21"/>
        </w:rPr>
        <w:t>修改类型：增加</w:t>
      </w:r>
    </w:p>
    <w:p w:rsidR="00527236" w:rsidRPr="00D328B3" w:rsidRDefault="00D328B3">
      <w:pPr>
        <w:pBdr>
          <w:bottom w:val="single" w:sz="4" w:space="0"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u w:val="single"/>
        </w:rPr>
        <w:t>28.5</w:t>
      </w:r>
      <w:r w:rsidRPr="00D328B3">
        <w:rPr>
          <w:rFonts w:ascii="宋体" w:hAnsi="宋体" w:cs="宋体" w:hint="eastAsia"/>
          <w:bCs/>
          <w:color w:val="000000" w:themeColor="text1"/>
          <w:szCs w:val="21"/>
          <w:u w:val="single"/>
        </w:rPr>
        <w:t>如本工程委托代建单位（项目建设管理单位），则可由代建单位作为发包人与中标人签订合同。</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29.1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29.1</w:t>
      </w:r>
      <w:r w:rsidRPr="00D328B3">
        <w:rPr>
          <w:rFonts w:ascii="宋体" w:hAnsi="宋体" w:cs="宋体" w:hint="eastAsia"/>
          <w:color w:val="000000" w:themeColor="text1"/>
          <w:szCs w:val="21"/>
        </w:rPr>
        <w:t>在收到中标通知书后的</w:t>
      </w:r>
      <w:r w:rsidRPr="00D328B3">
        <w:rPr>
          <w:rFonts w:ascii="宋体" w:hAnsi="宋体" w:cs="宋体" w:hint="eastAsia"/>
          <w:bCs/>
          <w:color w:val="000000" w:themeColor="text1"/>
          <w:szCs w:val="21"/>
        </w:rPr>
        <w:t>15</w:t>
      </w:r>
      <w:r w:rsidRPr="00D328B3">
        <w:rPr>
          <w:rFonts w:ascii="宋体" w:hAnsi="宋体" w:cs="宋体" w:hint="eastAsia"/>
          <w:bCs/>
          <w:color w:val="000000" w:themeColor="text1"/>
          <w:szCs w:val="21"/>
        </w:rPr>
        <w:t>日</w:t>
      </w:r>
      <w:r w:rsidRPr="00D328B3">
        <w:rPr>
          <w:rFonts w:ascii="宋体" w:hAnsi="宋体" w:cs="宋体" w:hint="eastAsia"/>
          <w:color w:val="000000" w:themeColor="text1"/>
          <w:szCs w:val="21"/>
        </w:rPr>
        <w:t>内，中标人应按本须知前附表第</w:t>
      </w:r>
      <w:r w:rsidRPr="00D328B3">
        <w:rPr>
          <w:rFonts w:ascii="宋体" w:hAnsi="宋体" w:cs="宋体" w:hint="eastAsia"/>
          <w:color w:val="000000" w:themeColor="text1"/>
          <w:szCs w:val="21"/>
        </w:rPr>
        <w:t>20</w:t>
      </w:r>
      <w:r w:rsidRPr="00D328B3">
        <w:rPr>
          <w:rFonts w:ascii="宋体" w:hAnsi="宋体" w:cs="宋体" w:hint="eastAsia"/>
          <w:color w:val="000000" w:themeColor="text1"/>
          <w:szCs w:val="21"/>
        </w:rPr>
        <w:t>项的规定向招标人提交履约担保。</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29.1</w:t>
      </w:r>
      <w:r w:rsidRPr="00D328B3">
        <w:rPr>
          <w:rFonts w:ascii="宋体" w:hAnsi="宋体" w:hint="eastAsia"/>
          <w:color w:val="000000" w:themeColor="text1"/>
          <w:szCs w:val="21"/>
          <w:u w:val="single"/>
        </w:rPr>
        <w:t>在签订合同后的</w:t>
      </w:r>
      <w:r w:rsidRPr="00D328B3">
        <w:rPr>
          <w:rFonts w:ascii="宋体" w:hAnsi="宋体" w:hint="eastAsia"/>
          <w:color w:val="000000" w:themeColor="text1"/>
          <w:szCs w:val="21"/>
          <w:u w:val="single"/>
        </w:rPr>
        <w:t>30</w:t>
      </w:r>
      <w:r w:rsidRPr="00D328B3">
        <w:rPr>
          <w:rFonts w:ascii="宋体" w:hAnsi="宋体" w:hint="eastAsia"/>
          <w:color w:val="000000" w:themeColor="text1"/>
          <w:szCs w:val="21"/>
          <w:u w:val="single"/>
        </w:rPr>
        <w:t>日内</w:t>
      </w:r>
      <w:r w:rsidRPr="00D328B3">
        <w:rPr>
          <w:rFonts w:ascii="宋体" w:hAnsi="宋体" w:cs="宋体" w:hint="eastAsia"/>
          <w:color w:val="000000" w:themeColor="text1"/>
          <w:szCs w:val="21"/>
        </w:rPr>
        <w:t>，中标人应按本须知前附表第</w:t>
      </w:r>
      <w:r w:rsidRPr="00D328B3">
        <w:rPr>
          <w:rFonts w:ascii="宋体" w:hAnsi="宋体" w:cs="宋体" w:hint="eastAsia"/>
          <w:color w:val="000000" w:themeColor="text1"/>
          <w:szCs w:val="21"/>
        </w:rPr>
        <w:t>20</w:t>
      </w:r>
      <w:r w:rsidRPr="00D328B3">
        <w:rPr>
          <w:rFonts w:ascii="宋体" w:hAnsi="宋体" w:cs="宋体" w:hint="eastAsia"/>
          <w:color w:val="000000" w:themeColor="text1"/>
          <w:szCs w:val="21"/>
        </w:rPr>
        <w:t>项的规定向招标人提交履约担保。</w:t>
      </w:r>
    </w:p>
    <w:p w:rsidR="00527236" w:rsidRPr="00D328B3" w:rsidRDefault="00D328B3">
      <w:pP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b/>
          <w:color w:val="000000" w:themeColor="text1"/>
          <w:szCs w:val="21"/>
        </w:rPr>
        <w:t>29.2</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00" w:firstLine="422"/>
        <w:rPr>
          <w:rFonts w:ascii="宋体" w:hAnsi="宋体" w:cs="宋体"/>
          <w:bCs/>
          <w:color w:val="000000" w:themeColor="text1"/>
          <w:szCs w:val="21"/>
          <w:u w:val="single"/>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29.2</w:t>
      </w:r>
      <w:r w:rsidRPr="00D328B3">
        <w:rPr>
          <w:rFonts w:ascii="宋体" w:hAnsi="宋体" w:cs="宋体" w:hint="eastAsia"/>
          <w:color w:val="000000" w:themeColor="text1"/>
          <w:szCs w:val="21"/>
        </w:rPr>
        <w:t>中标通知书发出之日起</w:t>
      </w:r>
      <w:r w:rsidRPr="00D328B3">
        <w:rPr>
          <w:rFonts w:ascii="宋体" w:hAnsi="宋体" w:cs="宋体" w:hint="eastAsia"/>
          <w:color w:val="000000" w:themeColor="text1"/>
          <w:szCs w:val="21"/>
        </w:rPr>
        <w:t>15</w:t>
      </w:r>
      <w:r w:rsidRPr="00D328B3">
        <w:rPr>
          <w:rFonts w:ascii="宋体" w:hAnsi="宋体" w:cs="宋体" w:hint="eastAsia"/>
          <w:color w:val="000000" w:themeColor="text1"/>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27236" w:rsidRPr="00D328B3" w:rsidRDefault="00D328B3">
      <w:pPr>
        <w:pBdr>
          <w:bottom w:val="single" w:sz="6" w:space="1" w:color="auto"/>
        </w:pBdr>
        <w:spacing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29.2</w:t>
      </w:r>
      <w:r w:rsidRPr="00D328B3">
        <w:rPr>
          <w:rFonts w:ascii="宋体" w:hAnsi="宋体" w:cs="宋体" w:hint="eastAsia"/>
          <w:color w:val="000000" w:themeColor="text1"/>
          <w:szCs w:val="21"/>
          <w:u w:val="single"/>
        </w:rPr>
        <w:t>在签订合同后的</w:t>
      </w:r>
      <w:r w:rsidRPr="00D328B3">
        <w:rPr>
          <w:rFonts w:ascii="宋体" w:hAnsi="宋体" w:cs="宋体" w:hint="eastAsia"/>
          <w:color w:val="000000" w:themeColor="text1"/>
          <w:szCs w:val="21"/>
          <w:u w:val="single"/>
        </w:rPr>
        <w:t>30</w:t>
      </w:r>
      <w:r w:rsidRPr="00D328B3">
        <w:rPr>
          <w:rFonts w:ascii="宋体" w:hAnsi="宋体" w:cs="宋体" w:hint="eastAsia"/>
          <w:color w:val="000000" w:themeColor="text1"/>
          <w:szCs w:val="21"/>
          <w:u w:val="single"/>
        </w:rPr>
        <w:t>日</w:t>
      </w:r>
      <w:r w:rsidRPr="00D328B3">
        <w:rPr>
          <w:rFonts w:ascii="宋体" w:hAnsi="宋体" w:cs="宋体" w:hint="eastAsia"/>
          <w:color w:val="000000" w:themeColor="text1"/>
          <w:kern w:val="0"/>
          <w:sz w:val="22"/>
        </w:rPr>
        <w:t>内</w:t>
      </w:r>
      <w:r w:rsidRPr="00D328B3">
        <w:rPr>
          <w:rFonts w:ascii="宋体" w:hAnsi="宋体" w:cs="宋体" w:hint="eastAsia"/>
          <w:color w:val="000000" w:themeColor="text1"/>
          <w:szCs w:val="21"/>
        </w:rPr>
        <w:t>，中标人未按上款的规定提交履约担保，招标人有权解除中标通知书，</w:t>
      </w:r>
      <w:r w:rsidRPr="00D328B3">
        <w:rPr>
          <w:rFonts w:ascii="宋体" w:hAnsi="宋体" w:cs="宋体" w:hint="eastAsia"/>
          <w:color w:val="000000" w:themeColor="text1"/>
          <w:szCs w:val="21"/>
          <w:u w:val="single"/>
        </w:rPr>
        <w:t>原中标人依法承担相应法律责任。原中标人给招标人造成的损失的，还应当予以赔偿。</w:t>
      </w:r>
      <w:r w:rsidRPr="00D328B3">
        <w:rPr>
          <w:rFonts w:ascii="宋体" w:hAnsi="宋体" w:cs="宋体" w:hint="eastAsia"/>
          <w:color w:val="000000" w:themeColor="text1"/>
          <w:szCs w:val="21"/>
        </w:rPr>
        <w:t>原中标人有异议的，可以向人民法院起诉。</w:t>
      </w:r>
    </w:p>
    <w:p w:rsidR="00527236" w:rsidRPr="00D328B3" w:rsidRDefault="00D328B3">
      <w:pPr>
        <w:adjustRightInd w:val="0"/>
        <w:snapToGrid w:val="0"/>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30.1                </w:t>
      </w:r>
      <w:r w:rsidRPr="00D328B3">
        <w:rPr>
          <w:rFonts w:ascii="宋体" w:hAnsi="宋体" w:cs="宋体" w:hint="eastAsia"/>
          <w:b/>
          <w:color w:val="000000" w:themeColor="text1"/>
          <w:szCs w:val="21"/>
        </w:rPr>
        <w:t>修改类型：修改</w:t>
      </w:r>
    </w:p>
    <w:p w:rsidR="00527236" w:rsidRPr="00D328B3" w:rsidRDefault="00D328B3">
      <w:pPr>
        <w:adjustRightInd w:val="0"/>
        <w:snapToGrid w:val="0"/>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30.1</w:t>
      </w:r>
      <w:r w:rsidRPr="00D328B3">
        <w:rPr>
          <w:rFonts w:ascii="宋体" w:hAnsi="宋体" w:cs="宋体" w:hint="eastAsia"/>
          <w:bCs/>
          <w:color w:val="000000" w:themeColor="text1"/>
          <w:szCs w:val="21"/>
        </w:rPr>
        <w:t>在合同双方全权代表在合同协议书上签字，并分别加盖双方单位的公章后，合同正式生效。</w:t>
      </w:r>
    </w:p>
    <w:p w:rsidR="00527236" w:rsidRPr="00D328B3" w:rsidRDefault="00D328B3">
      <w:pPr>
        <w:pBdr>
          <w:bottom w:val="single" w:sz="4" w:space="0" w:color="auto"/>
        </w:pBdr>
        <w:adjustRightInd w:val="0"/>
        <w:snapToGrid w:val="0"/>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30.1</w:t>
      </w:r>
      <w:r w:rsidRPr="00D328B3">
        <w:rPr>
          <w:rFonts w:ascii="宋体" w:hAnsi="宋体" w:cs="宋体" w:hint="eastAsia"/>
          <w:bCs/>
          <w:color w:val="000000" w:themeColor="text1"/>
          <w:szCs w:val="21"/>
        </w:rPr>
        <w:t>在合同双方全权代表在合同协议书上签字，并分别加盖双方单位的公章</w:t>
      </w:r>
      <w:r w:rsidRPr="00D328B3">
        <w:rPr>
          <w:rFonts w:ascii="宋体" w:hAnsi="宋体" w:cs="宋体" w:hint="eastAsia"/>
          <w:bCs/>
          <w:color w:val="000000" w:themeColor="text1"/>
          <w:szCs w:val="21"/>
          <w:u w:val="single"/>
        </w:rPr>
        <w:t>且承包人提交履约担保</w:t>
      </w:r>
      <w:r w:rsidRPr="00D328B3">
        <w:rPr>
          <w:rFonts w:ascii="宋体" w:hAnsi="宋体" w:cs="宋体" w:hint="eastAsia"/>
          <w:bCs/>
          <w:color w:val="000000" w:themeColor="text1"/>
          <w:szCs w:val="21"/>
        </w:rPr>
        <w:t>后，合同正式生效。</w:t>
      </w:r>
    </w:p>
    <w:p w:rsidR="00527236" w:rsidRPr="00D328B3" w:rsidRDefault="00D328B3">
      <w:pPr>
        <w:adjustRightInd w:val="0"/>
        <w:snapToGrid w:val="0"/>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 xml:space="preserve">31                  </w:t>
      </w:r>
      <w:r w:rsidRPr="00D328B3">
        <w:rPr>
          <w:rFonts w:ascii="宋体" w:hAnsi="宋体" w:cs="宋体" w:hint="eastAsia"/>
          <w:b/>
          <w:color w:val="000000" w:themeColor="text1"/>
          <w:szCs w:val="21"/>
        </w:rPr>
        <w:t>修改类型：修改</w:t>
      </w:r>
    </w:p>
    <w:p w:rsidR="00527236" w:rsidRPr="00D328B3" w:rsidRDefault="00D328B3">
      <w:pPr>
        <w:adjustRightInd w:val="0"/>
        <w:snapToGrid w:val="0"/>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
          <w:bCs/>
          <w:color w:val="000000" w:themeColor="text1"/>
          <w:szCs w:val="21"/>
        </w:rPr>
        <w:t>31</w:t>
      </w:r>
      <w:r w:rsidRPr="00D328B3">
        <w:rPr>
          <w:rFonts w:ascii="宋体" w:hAnsi="宋体" w:cs="宋体" w:hint="eastAsia"/>
          <w:b/>
          <w:bCs/>
          <w:color w:val="000000" w:themeColor="text1"/>
          <w:szCs w:val="21"/>
        </w:rPr>
        <w:t>．其它费用</w:t>
      </w:r>
    </w:p>
    <w:p w:rsidR="00527236" w:rsidRPr="00D328B3" w:rsidRDefault="00D328B3">
      <w:pPr>
        <w:adjustRightInd w:val="0"/>
        <w:snapToGrid w:val="0"/>
        <w:spacing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
          <w:bCs/>
          <w:color w:val="000000" w:themeColor="text1"/>
          <w:szCs w:val="21"/>
        </w:rPr>
        <w:t>31</w:t>
      </w:r>
      <w:r w:rsidRPr="00D328B3">
        <w:rPr>
          <w:rFonts w:ascii="宋体" w:hAnsi="宋体" w:cs="宋体" w:hint="eastAsia"/>
          <w:b/>
          <w:bCs/>
          <w:color w:val="000000" w:themeColor="text1"/>
          <w:szCs w:val="21"/>
        </w:rPr>
        <w:t>．其它费用</w:t>
      </w:r>
    </w:p>
    <w:p w:rsidR="00527236" w:rsidRPr="00D328B3" w:rsidRDefault="00D328B3">
      <w:pPr>
        <w:pBdr>
          <w:bottom w:val="single" w:sz="6" w:space="1" w:color="auto"/>
        </w:pBdr>
        <w:adjustRightInd w:val="0"/>
        <w:snapToGrid w:val="0"/>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u w:val="single"/>
        </w:rPr>
        <w:t>中标人自行支付公共资源交易服务费，该费用包含在投标价中，交易中心向中标人开具增值税发票</w:t>
      </w:r>
      <w:r w:rsidRPr="00D328B3">
        <w:rPr>
          <w:rFonts w:ascii="宋体" w:hAnsi="宋体" w:cs="宋体" w:hint="eastAsia"/>
          <w:color w:val="000000" w:themeColor="text1"/>
          <w:szCs w:val="21"/>
        </w:rPr>
        <w:t>。</w:t>
      </w:r>
    </w:p>
    <w:p w:rsidR="00527236" w:rsidRPr="00D328B3" w:rsidRDefault="00D328B3">
      <w:pPr>
        <w:spacing w:line="360" w:lineRule="auto"/>
        <w:ind w:firstLineChars="100" w:firstLine="211"/>
        <w:rPr>
          <w:rFonts w:ascii="宋体" w:hAnsi="宋体" w:cs="宋体"/>
          <w:b/>
          <w:strike/>
          <w:color w:val="000000" w:themeColor="text1"/>
          <w:szCs w:val="21"/>
        </w:rPr>
      </w:pPr>
      <w:r w:rsidRPr="00D328B3">
        <w:rPr>
          <w:rFonts w:ascii="宋体" w:hAnsi="宋体" w:cs="宋体" w:hint="eastAsia"/>
          <w:b/>
          <w:strike/>
          <w:color w:val="000000" w:themeColor="text1"/>
          <w:szCs w:val="21"/>
        </w:rPr>
        <w:t>注：以上修改，仅限于本范本中有可供选择条款的情形。</w:t>
      </w:r>
    </w:p>
    <w:p w:rsidR="00527236" w:rsidRPr="00D328B3" w:rsidRDefault="00D328B3">
      <w:pPr>
        <w:spacing w:line="360" w:lineRule="auto"/>
        <w:rPr>
          <w:rFonts w:ascii="宋体" w:hAnsi="宋体" w:cs="宋体"/>
          <w:color w:val="000000" w:themeColor="text1"/>
        </w:rPr>
      </w:pPr>
      <w:r w:rsidRPr="00D328B3">
        <w:rPr>
          <w:rFonts w:ascii="宋体" w:hAnsi="宋体" w:cs="宋体" w:hint="eastAsia"/>
          <w:b/>
          <w:color w:val="000000" w:themeColor="text1"/>
          <w:szCs w:val="21"/>
        </w:rPr>
        <w:t>（以下无正文）</w:t>
      </w:r>
    </w:p>
    <w:p w:rsidR="00527236" w:rsidRPr="00D328B3" w:rsidRDefault="00D328B3">
      <w:pPr>
        <w:keepNext/>
        <w:keepLines/>
        <w:tabs>
          <w:tab w:val="right" w:leader="dot" w:pos="9060"/>
        </w:tabs>
        <w:snapToGrid w:val="0"/>
        <w:spacing w:before="120" w:after="120" w:line="360" w:lineRule="auto"/>
        <w:ind w:left="420"/>
        <w:jc w:val="center"/>
        <w:outlineLvl w:val="1"/>
        <w:rPr>
          <w:rFonts w:ascii="宋体" w:hAnsi="宋体" w:cs="宋体"/>
          <w:b/>
          <w:color w:val="000000" w:themeColor="text1"/>
          <w:kern w:val="0"/>
          <w:sz w:val="24"/>
          <w:szCs w:val="24"/>
          <w:u w:val="single"/>
          <w:lang w:val="zh-CN"/>
        </w:rPr>
      </w:pPr>
      <w:r w:rsidRPr="00D328B3">
        <w:rPr>
          <w:rFonts w:ascii="宋体" w:hAnsi="宋体" w:cs="宋体" w:hint="eastAsia"/>
          <w:color w:val="000000" w:themeColor="text1"/>
          <w:kern w:val="0"/>
          <w:sz w:val="24"/>
          <w:szCs w:val="24"/>
          <w:lang w:val="zh-CN"/>
        </w:rPr>
        <w:lastRenderedPageBreak/>
        <w:br w:type="page"/>
      </w:r>
      <w:bookmarkStart w:id="10" w:name="_Toc97576574"/>
      <w:r w:rsidRPr="00D328B3">
        <w:rPr>
          <w:rFonts w:ascii="宋体" w:hAnsi="宋体" w:cs="宋体" w:hint="eastAsia"/>
          <w:b/>
          <w:color w:val="000000" w:themeColor="text1"/>
          <w:kern w:val="0"/>
          <w:sz w:val="24"/>
          <w:szCs w:val="24"/>
          <w:lang w:val="zh-CN"/>
        </w:rPr>
        <w:lastRenderedPageBreak/>
        <w:t>三、投标须知通用条款</w:t>
      </w:r>
      <w:bookmarkEnd w:id="10"/>
    </w:p>
    <w:p w:rsidR="00527236" w:rsidRPr="00D328B3" w:rsidRDefault="00527236">
      <w:pPr>
        <w:keepNext/>
        <w:keepLines/>
        <w:tabs>
          <w:tab w:val="right" w:leader="dot" w:pos="9060"/>
        </w:tabs>
        <w:snapToGrid w:val="0"/>
        <w:spacing w:before="120" w:after="120" w:line="360" w:lineRule="auto"/>
        <w:ind w:left="420"/>
        <w:jc w:val="center"/>
        <w:outlineLvl w:val="1"/>
        <w:rPr>
          <w:rFonts w:ascii="宋体" w:hAnsi="宋体" w:cs="宋体"/>
          <w:b/>
          <w:color w:val="000000" w:themeColor="text1"/>
          <w:kern w:val="0"/>
          <w:sz w:val="24"/>
          <w:szCs w:val="24"/>
          <w:lang w:val="zh-CN"/>
        </w:rPr>
      </w:pPr>
    </w:p>
    <w:p w:rsidR="00527236" w:rsidRPr="00D328B3" w:rsidRDefault="00D328B3">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11" w:name="_Toc2272549"/>
      <w:bookmarkStart w:id="12" w:name="_Toc97576575"/>
      <w:r w:rsidRPr="00D328B3">
        <w:rPr>
          <w:rFonts w:ascii="宋体" w:hAnsi="宋体" w:hint="eastAsia"/>
          <w:color w:val="000000" w:themeColor="text1"/>
          <w:kern w:val="0"/>
          <w:sz w:val="27"/>
          <w:szCs w:val="27"/>
        </w:rPr>
        <w:t>（一）总则</w:t>
      </w:r>
      <w:bookmarkEnd w:id="11"/>
      <w:bookmarkEnd w:id="12"/>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w:t>
      </w:r>
      <w:r w:rsidRPr="00D328B3">
        <w:rPr>
          <w:rFonts w:ascii="宋体" w:hAnsi="宋体" w:hint="eastAsia"/>
          <w:b/>
          <w:bCs/>
          <w:color w:val="000000" w:themeColor="text1"/>
          <w:kern w:val="0"/>
          <w:sz w:val="24"/>
          <w:szCs w:val="20"/>
        </w:rPr>
        <w:t>、定义</w:t>
      </w:r>
    </w:p>
    <w:p w:rsidR="00527236" w:rsidRPr="00D328B3" w:rsidRDefault="00D328B3">
      <w:pPr>
        <w:spacing w:line="360" w:lineRule="auto"/>
        <w:ind w:firstLineChars="200" w:firstLine="480"/>
        <w:rPr>
          <w:rFonts w:ascii="宋体" w:hAnsi="宋体"/>
          <w:b/>
          <w:bCs/>
          <w:color w:val="000000" w:themeColor="text1"/>
          <w:kern w:val="0"/>
          <w:sz w:val="24"/>
          <w:szCs w:val="20"/>
        </w:rPr>
      </w:pPr>
      <w:r w:rsidRPr="00D328B3">
        <w:rPr>
          <w:rFonts w:ascii="宋体" w:hAnsi="宋体" w:hint="eastAsia"/>
          <w:color w:val="000000" w:themeColor="text1"/>
          <w:kern w:val="0"/>
          <w:sz w:val="24"/>
          <w:szCs w:val="20"/>
        </w:rPr>
        <w:t>本招标文件使用的下列词语具有如下规定的意义：</w:t>
      </w:r>
    </w:p>
    <w:p w:rsidR="00527236" w:rsidRPr="00D328B3" w:rsidRDefault="00D328B3">
      <w:pPr>
        <w:spacing w:line="360" w:lineRule="auto"/>
        <w:ind w:firstLineChars="200" w:firstLine="480"/>
        <w:rPr>
          <w:rFonts w:ascii="宋体" w:hAnsi="宋体"/>
          <w:b/>
          <w:bCs/>
          <w:color w:val="000000" w:themeColor="text1"/>
          <w:kern w:val="0"/>
          <w:sz w:val="24"/>
          <w:szCs w:val="20"/>
          <w:u w:val="single"/>
        </w:rPr>
      </w:pP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1</w:t>
      </w:r>
      <w:r w:rsidRPr="00D328B3">
        <w:rPr>
          <w:rFonts w:ascii="宋体" w:hAnsi="宋体" w:hint="eastAsia"/>
          <w:color w:val="000000" w:themeColor="text1"/>
          <w:kern w:val="0"/>
          <w:sz w:val="24"/>
          <w:szCs w:val="20"/>
        </w:rPr>
        <w:t>）“招标人”（即发包人）、“项目建设管理单位”（或称“项目代建单位”）、“招标代理”、“设计单位”、“监理单位”均已在投标须知前附表中列明。</w:t>
      </w:r>
    </w:p>
    <w:p w:rsidR="00527236" w:rsidRPr="00D328B3" w:rsidRDefault="00D328B3">
      <w:pPr>
        <w:spacing w:line="360" w:lineRule="auto"/>
        <w:ind w:firstLineChars="200" w:firstLine="480"/>
        <w:rPr>
          <w:rFonts w:ascii="宋体" w:hAnsi="宋体"/>
          <w:color w:val="000000" w:themeColor="text1"/>
          <w:kern w:val="0"/>
          <w:sz w:val="24"/>
          <w:szCs w:val="20"/>
          <w:u w:val="single"/>
        </w:rPr>
      </w:pP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2</w:t>
      </w:r>
      <w:r w:rsidRPr="00D328B3">
        <w:rPr>
          <w:rFonts w:ascii="宋体" w:hAnsi="宋体" w:hint="eastAsia"/>
          <w:color w:val="000000" w:themeColor="text1"/>
          <w:kern w:val="0"/>
          <w:sz w:val="24"/>
          <w:szCs w:val="20"/>
        </w:rPr>
        <w:t>）“投标人”指向招标人提交投标文件的当事人。</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3</w:t>
      </w:r>
      <w:r w:rsidRPr="00D328B3">
        <w:rPr>
          <w:rFonts w:ascii="宋体" w:hAnsi="宋体" w:hint="eastAsia"/>
          <w:color w:val="000000" w:themeColor="text1"/>
          <w:kern w:val="0"/>
          <w:sz w:val="24"/>
          <w:szCs w:val="20"/>
        </w:rPr>
        <w:t>）“承包人”指其投标被招标人接受并与其签订承包合同的当事人。</w:t>
      </w:r>
    </w:p>
    <w:p w:rsidR="00527236" w:rsidRPr="00D328B3" w:rsidRDefault="00D328B3">
      <w:pPr>
        <w:spacing w:line="360" w:lineRule="auto"/>
        <w:ind w:firstLineChars="200" w:firstLine="480"/>
        <w:rPr>
          <w:rFonts w:ascii="宋体" w:hAnsi="宋体"/>
          <w:color w:val="000000" w:themeColor="text1"/>
          <w:kern w:val="0"/>
          <w:sz w:val="24"/>
          <w:szCs w:val="20"/>
          <w:u w:val="single"/>
        </w:rPr>
      </w:pP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4</w:t>
      </w:r>
      <w:r w:rsidRPr="00D328B3">
        <w:rPr>
          <w:rFonts w:ascii="宋体" w:hAnsi="宋体" w:hint="eastAsia"/>
          <w:color w:val="000000" w:themeColor="text1"/>
          <w:kern w:val="0"/>
          <w:sz w:val="24"/>
          <w:szCs w:val="20"/>
        </w:rPr>
        <w:t>）“招标文件”指由招标代理发出的本文件（包括全部章节、附件）及招标答疑会会议纪要和</w:t>
      </w:r>
      <w:r w:rsidRPr="00D328B3">
        <w:rPr>
          <w:rFonts w:ascii="宋体" w:hAnsi="宋体" w:hint="eastAsia"/>
          <w:bCs/>
          <w:color w:val="000000" w:themeColor="text1"/>
          <w:kern w:val="0"/>
          <w:sz w:val="24"/>
          <w:szCs w:val="20"/>
        </w:rPr>
        <w:t>招标文件的澄清与修改</w:t>
      </w:r>
      <w:r w:rsidRPr="00D328B3">
        <w:rPr>
          <w:rFonts w:ascii="宋体" w:hAnsi="宋体" w:hint="eastAsia"/>
          <w:color w:val="000000" w:themeColor="text1"/>
          <w:kern w:val="0"/>
          <w:sz w:val="24"/>
          <w:szCs w:val="20"/>
        </w:rPr>
        <w:t>文件。</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5</w:t>
      </w:r>
      <w:r w:rsidRPr="00D328B3">
        <w:rPr>
          <w:rFonts w:ascii="宋体" w:hAnsi="宋体" w:hint="eastAsia"/>
          <w:color w:val="000000" w:themeColor="text1"/>
          <w:kern w:val="0"/>
          <w:sz w:val="24"/>
          <w:szCs w:val="20"/>
        </w:rPr>
        <w:t>）“投标文件”指投标人根据本项目招标文件向招标人提交的全部文件。</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6</w:t>
      </w:r>
      <w:r w:rsidRPr="00D328B3">
        <w:rPr>
          <w:rFonts w:ascii="宋体" w:hAnsi="宋体" w:hint="eastAsia"/>
          <w:color w:val="000000" w:themeColor="text1"/>
          <w:kern w:val="0"/>
          <w:sz w:val="24"/>
          <w:szCs w:val="20"/>
        </w:rPr>
        <w:t>）“书面形式”指打字或印刷的文件和数据电文（包括电报、电传、传真、电子数据交换和电子邮件）。</w:t>
      </w:r>
    </w:p>
    <w:p w:rsidR="00527236" w:rsidRPr="00D328B3" w:rsidRDefault="00D328B3">
      <w:pPr>
        <w:spacing w:line="360" w:lineRule="auto"/>
        <w:ind w:firstLineChars="200" w:firstLine="482"/>
        <w:rPr>
          <w:rFonts w:ascii="宋体" w:hAnsi="宋体"/>
          <w:b/>
          <w:color w:val="000000" w:themeColor="text1"/>
          <w:sz w:val="24"/>
        </w:rPr>
      </w:pPr>
      <w:r w:rsidRPr="00D328B3">
        <w:rPr>
          <w:rFonts w:ascii="宋体" w:hAnsi="宋体"/>
          <w:b/>
          <w:color w:val="000000" w:themeColor="text1"/>
          <w:sz w:val="24"/>
        </w:rPr>
        <w:t>2</w:t>
      </w:r>
      <w:r w:rsidRPr="00D328B3">
        <w:rPr>
          <w:rFonts w:ascii="宋体" w:hAnsi="宋体" w:hint="eastAsia"/>
          <w:b/>
          <w:color w:val="000000" w:themeColor="text1"/>
          <w:sz w:val="24"/>
        </w:rPr>
        <w:t>、招标说明</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2.1</w:t>
      </w:r>
      <w:r w:rsidRPr="00D328B3">
        <w:rPr>
          <w:rFonts w:ascii="宋体" w:hAnsi="宋体" w:hint="eastAsia"/>
          <w:bCs/>
          <w:color w:val="000000" w:themeColor="text1"/>
          <w:sz w:val="24"/>
        </w:rPr>
        <w:t>本招标工程项目按照《中华人民共和国招标投标法》等有关法律、行政法规、规章和规范性文件，通过招标方式选定承包人。</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2.2</w:t>
      </w:r>
      <w:r w:rsidRPr="00D328B3">
        <w:rPr>
          <w:rFonts w:ascii="宋体" w:hAnsi="宋体" w:hint="eastAsia"/>
          <w:bCs/>
          <w:color w:val="000000" w:themeColor="text1"/>
          <w:sz w:val="24"/>
        </w:rPr>
        <w:t>工程名称、建设地点、建设规模、承包方式、质量标准、招标范围、工期要求等均在投标须知前附表中列明。</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2.3</w:t>
      </w:r>
      <w:r w:rsidRPr="00D328B3">
        <w:rPr>
          <w:rFonts w:ascii="宋体" w:hAnsi="宋体" w:hint="eastAsia"/>
          <w:bCs/>
          <w:color w:val="000000" w:themeColor="text1"/>
          <w:sz w:val="24"/>
        </w:rPr>
        <w:t>设计说明：详见招标图纸。</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2.4</w:t>
      </w:r>
      <w:r w:rsidRPr="00D328B3">
        <w:rPr>
          <w:rFonts w:ascii="宋体" w:hAnsi="宋体" w:hint="eastAsia"/>
          <w:bCs/>
          <w:color w:val="000000" w:themeColor="text1"/>
          <w:sz w:val="24"/>
        </w:rPr>
        <w:t>工程施工特点：详见招标图纸。</w:t>
      </w:r>
    </w:p>
    <w:p w:rsidR="00527236" w:rsidRPr="00D328B3" w:rsidRDefault="00D328B3">
      <w:pPr>
        <w:tabs>
          <w:tab w:val="left" w:pos="105"/>
        </w:tabs>
        <w:spacing w:line="360" w:lineRule="auto"/>
        <w:ind w:firstLineChars="200" w:firstLine="482"/>
        <w:rPr>
          <w:rFonts w:ascii="宋体" w:hAnsi="宋体"/>
          <w:b/>
          <w:color w:val="000000" w:themeColor="text1"/>
          <w:sz w:val="24"/>
        </w:rPr>
      </w:pPr>
      <w:r w:rsidRPr="00D328B3">
        <w:rPr>
          <w:rFonts w:ascii="宋体" w:hAnsi="宋体"/>
          <w:b/>
          <w:color w:val="000000" w:themeColor="text1"/>
          <w:sz w:val="24"/>
        </w:rPr>
        <w:t>3</w:t>
      </w:r>
      <w:r w:rsidRPr="00D328B3">
        <w:rPr>
          <w:rFonts w:ascii="宋体" w:hAnsi="宋体" w:hint="eastAsia"/>
          <w:b/>
          <w:color w:val="000000" w:themeColor="text1"/>
          <w:sz w:val="24"/>
        </w:rPr>
        <w:t>．资金来源</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3.1</w:t>
      </w:r>
      <w:r w:rsidRPr="00D328B3">
        <w:rPr>
          <w:rFonts w:ascii="宋体" w:hAnsi="宋体" w:hint="eastAsia"/>
          <w:bCs/>
          <w:color w:val="000000" w:themeColor="text1"/>
          <w:sz w:val="24"/>
        </w:rPr>
        <w:t>本招标工程项目资金来源见投标须知前附表第</w:t>
      </w:r>
      <w:r w:rsidRPr="00D328B3">
        <w:rPr>
          <w:rFonts w:ascii="宋体" w:hAnsi="宋体"/>
          <w:bCs/>
          <w:color w:val="000000" w:themeColor="text1"/>
          <w:sz w:val="24"/>
        </w:rPr>
        <w:t>9</w:t>
      </w:r>
      <w:r w:rsidRPr="00D328B3">
        <w:rPr>
          <w:rFonts w:ascii="宋体" w:hAnsi="宋体" w:hint="eastAsia"/>
          <w:bCs/>
          <w:color w:val="000000" w:themeColor="text1"/>
          <w:sz w:val="24"/>
        </w:rPr>
        <w:t>项</w:t>
      </w:r>
    </w:p>
    <w:p w:rsidR="00527236" w:rsidRPr="00D328B3" w:rsidRDefault="00D328B3">
      <w:pPr>
        <w:tabs>
          <w:tab w:val="left" w:pos="105"/>
        </w:tabs>
        <w:spacing w:line="360" w:lineRule="auto"/>
        <w:ind w:firstLineChars="200" w:firstLine="482"/>
        <w:rPr>
          <w:rFonts w:ascii="宋体" w:hAnsi="宋体"/>
          <w:b/>
          <w:color w:val="000000" w:themeColor="text1"/>
          <w:sz w:val="24"/>
        </w:rPr>
      </w:pPr>
      <w:r w:rsidRPr="00D328B3">
        <w:rPr>
          <w:rFonts w:ascii="宋体" w:hAnsi="宋体"/>
          <w:b/>
          <w:color w:val="000000" w:themeColor="text1"/>
          <w:sz w:val="24"/>
        </w:rPr>
        <w:t>4</w:t>
      </w:r>
      <w:r w:rsidRPr="00D328B3">
        <w:rPr>
          <w:rFonts w:ascii="宋体" w:hAnsi="宋体" w:hint="eastAsia"/>
          <w:b/>
          <w:color w:val="000000" w:themeColor="text1"/>
          <w:sz w:val="24"/>
        </w:rPr>
        <w:t>．合格投标人的条件</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4.1</w:t>
      </w:r>
      <w:r w:rsidRPr="00D328B3">
        <w:rPr>
          <w:rFonts w:ascii="宋体" w:hAnsi="宋体" w:hint="eastAsia"/>
          <w:bCs/>
          <w:color w:val="000000" w:themeColor="text1"/>
          <w:sz w:val="24"/>
        </w:rPr>
        <w:t>详见本项目招标公告</w:t>
      </w:r>
    </w:p>
    <w:p w:rsidR="00527236" w:rsidRPr="00D328B3" w:rsidRDefault="00D328B3">
      <w:pPr>
        <w:tabs>
          <w:tab w:val="left" w:pos="105"/>
        </w:tabs>
        <w:spacing w:line="360" w:lineRule="auto"/>
        <w:ind w:firstLineChars="200" w:firstLine="482"/>
        <w:rPr>
          <w:rFonts w:ascii="宋体" w:hAnsi="宋体"/>
          <w:b/>
          <w:color w:val="000000" w:themeColor="text1"/>
          <w:sz w:val="24"/>
        </w:rPr>
      </w:pPr>
      <w:r w:rsidRPr="00D328B3">
        <w:rPr>
          <w:rFonts w:ascii="宋体" w:hAnsi="宋体"/>
          <w:b/>
          <w:color w:val="000000" w:themeColor="text1"/>
          <w:sz w:val="24"/>
        </w:rPr>
        <w:t>5</w:t>
      </w:r>
      <w:r w:rsidRPr="00D328B3">
        <w:rPr>
          <w:rFonts w:ascii="宋体" w:hAnsi="宋体" w:hint="eastAsia"/>
          <w:b/>
          <w:color w:val="000000" w:themeColor="text1"/>
          <w:sz w:val="24"/>
        </w:rPr>
        <w:t>．踏勘现场</w:t>
      </w:r>
    </w:p>
    <w:p w:rsidR="00527236" w:rsidRPr="00D328B3" w:rsidRDefault="00D328B3">
      <w:pPr>
        <w:spacing w:line="360" w:lineRule="auto"/>
        <w:ind w:firstLineChars="200" w:firstLine="480"/>
        <w:rPr>
          <w:rFonts w:ascii="宋体" w:hAnsi="宋体"/>
          <w:bCs/>
          <w:color w:val="000000" w:themeColor="text1"/>
          <w:sz w:val="24"/>
          <w:u w:val="single"/>
        </w:rPr>
      </w:pPr>
      <w:r w:rsidRPr="00D328B3">
        <w:rPr>
          <w:rFonts w:ascii="宋体" w:hAnsi="宋体"/>
          <w:bCs/>
          <w:color w:val="000000" w:themeColor="text1"/>
          <w:sz w:val="24"/>
        </w:rPr>
        <w:t xml:space="preserve">5.1 </w:t>
      </w:r>
      <w:r w:rsidRPr="00D328B3">
        <w:rPr>
          <w:rFonts w:ascii="宋体" w:hAnsi="宋体" w:hint="eastAsia"/>
          <w:bCs/>
          <w:color w:val="000000" w:themeColor="text1"/>
          <w:sz w:val="24"/>
        </w:rPr>
        <w:t>投标人应按本投标须知前附表第</w:t>
      </w:r>
      <w:r w:rsidRPr="00D328B3">
        <w:rPr>
          <w:rFonts w:ascii="宋体" w:hAnsi="宋体"/>
          <w:bCs/>
          <w:color w:val="000000" w:themeColor="text1"/>
          <w:sz w:val="24"/>
        </w:rPr>
        <w:t>15</w:t>
      </w:r>
      <w:r w:rsidRPr="00D328B3">
        <w:rPr>
          <w:rFonts w:ascii="宋体" w:hAnsi="宋体" w:hint="eastAsia"/>
          <w:bCs/>
          <w:color w:val="000000" w:themeColor="text1"/>
          <w:sz w:val="24"/>
        </w:rPr>
        <w:t>项所述时间和要求对工程现场及周围环境</w:t>
      </w:r>
      <w:r w:rsidRPr="00D328B3">
        <w:rPr>
          <w:rFonts w:ascii="宋体" w:hAnsi="宋体" w:hint="eastAsia"/>
          <w:bCs/>
          <w:color w:val="000000" w:themeColor="text1"/>
          <w:sz w:val="24"/>
        </w:rPr>
        <w:lastRenderedPageBreak/>
        <w:t>进行踏勘，</w:t>
      </w:r>
      <w:r w:rsidRPr="00D328B3">
        <w:rPr>
          <w:rFonts w:ascii="宋体" w:hAnsi="宋体" w:hint="eastAsia"/>
          <w:color w:val="000000" w:themeColor="text1"/>
          <w:sz w:val="24"/>
        </w:rPr>
        <w:t>投标人应充分重视和仔细地进行这种考察，</w:t>
      </w:r>
      <w:r w:rsidRPr="00D328B3">
        <w:rPr>
          <w:rFonts w:ascii="宋体" w:hAnsi="宋体" w:hint="eastAsia"/>
          <w:bCs/>
          <w:color w:val="000000" w:themeColor="text1"/>
          <w:sz w:val="24"/>
        </w:rPr>
        <w:t>以便投标人获取</w:t>
      </w:r>
      <w:r w:rsidRPr="00D328B3">
        <w:rPr>
          <w:rFonts w:ascii="宋体" w:hAnsi="宋体" w:hint="eastAsia"/>
          <w:color w:val="000000" w:themeColor="text1"/>
          <w:sz w:val="24"/>
        </w:rPr>
        <w:t>那些须投标人自己负责的</w:t>
      </w:r>
      <w:r w:rsidRPr="00D328B3">
        <w:rPr>
          <w:rFonts w:ascii="宋体" w:hAnsi="宋体" w:hint="eastAsia"/>
          <w:bCs/>
          <w:color w:val="000000" w:themeColor="text1"/>
          <w:sz w:val="24"/>
        </w:rPr>
        <w:t>有关编制投标文件和签署合同所涉及现场所有的资料。</w:t>
      </w:r>
      <w:r w:rsidRPr="00D328B3">
        <w:rPr>
          <w:rFonts w:ascii="宋体" w:hAnsi="宋体" w:hint="eastAsia"/>
          <w:color w:val="000000" w:themeColor="text1"/>
          <w:sz w:val="24"/>
        </w:rPr>
        <w:t>一旦中标，这种考察即被认为其结果已在中标文件中得到充分反映。考察现场的费用由投标人自己承担。</w:t>
      </w:r>
    </w:p>
    <w:p w:rsidR="00527236" w:rsidRPr="00D328B3" w:rsidRDefault="00D328B3">
      <w:pPr>
        <w:tabs>
          <w:tab w:val="left" w:pos="105"/>
        </w:tabs>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 xml:space="preserve">5.2 </w:t>
      </w:r>
      <w:r w:rsidRPr="00D328B3">
        <w:rPr>
          <w:rFonts w:ascii="宋体" w:hAnsi="宋体" w:hint="eastAsia"/>
          <w:bCs/>
          <w:color w:val="000000" w:themeColor="text1"/>
          <w:sz w:val="24"/>
        </w:rPr>
        <w:t>招标人向投标人提供的有关现场的数据和资料，是招标人现有的能被投标人利用的资料，招标人对投标人做出的任何推论、理解和结论均不负责任。</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 xml:space="preserve">5.3 </w:t>
      </w:r>
      <w:r w:rsidRPr="00D328B3">
        <w:rPr>
          <w:rFonts w:ascii="宋体" w:hAnsi="宋体" w:hint="eastAsia"/>
          <w:bCs/>
          <w:color w:val="000000" w:themeColor="text1"/>
          <w:sz w:val="24"/>
        </w:rPr>
        <w:t>经招标人允许，投标人可为踏勘目的进入招标人的项目现场。</w:t>
      </w:r>
      <w:r w:rsidRPr="00D328B3">
        <w:rPr>
          <w:rFonts w:ascii="宋体" w:hAnsi="宋体" w:hint="eastAsia"/>
          <w:color w:val="000000" w:themeColor="text1"/>
          <w:sz w:val="24"/>
        </w:rPr>
        <w:t>在考察过程中，投标人及其代表必须承担那些进入现场后，由于他们的行为所造成的人身伤害（不管是否致命）、财产损失或损坏，以及其他任何原因造成的损失、损坏或费用，</w:t>
      </w:r>
      <w:r w:rsidRPr="00D328B3">
        <w:rPr>
          <w:rFonts w:ascii="宋体" w:hAnsi="宋体" w:hint="eastAsia"/>
          <w:bCs/>
          <w:color w:val="000000" w:themeColor="text1"/>
          <w:sz w:val="24"/>
        </w:rPr>
        <w:t>投标人不得因此使招标人承担有关的责任和蒙受损失。</w:t>
      </w:r>
    </w:p>
    <w:p w:rsidR="00527236" w:rsidRPr="00D328B3" w:rsidRDefault="00D328B3">
      <w:pPr>
        <w:tabs>
          <w:tab w:val="left" w:pos="105"/>
        </w:tabs>
        <w:spacing w:line="360" w:lineRule="auto"/>
        <w:ind w:firstLineChars="200" w:firstLine="482"/>
        <w:rPr>
          <w:rFonts w:ascii="宋体" w:hAnsi="宋体"/>
          <w:b/>
          <w:color w:val="000000" w:themeColor="text1"/>
          <w:sz w:val="24"/>
        </w:rPr>
      </w:pPr>
      <w:r w:rsidRPr="00D328B3">
        <w:rPr>
          <w:rFonts w:ascii="宋体" w:hAnsi="宋体"/>
          <w:b/>
          <w:color w:val="000000" w:themeColor="text1"/>
          <w:sz w:val="24"/>
        </w:rPr>
        <w:t>6</w:t>
      </w:r>
      <w:r w:rsidRPr="00D328B3">
        <w:rPr>
          <w:rFonts w:ascii="宋体" w:hAnsi="宋体" w:hint="eastAsia"/>
          <w:b/>
          <w:color w:val="000000" w:themeColor="text1"/>
          <w:sz w:val="24"/>
        </w:rPr>
        <w:t>．投标费</w:t>
      </w:r>
      <w:r w:rsidRPr="00D328B3">
        <w:rPr>
          <w:rFonts w:ascii="宋体" w:hAnsi="宋体" w:hint="eastAsia"/>
          <w:b/>
          <w:color w:val="000000" w:themeColor="text1"/>
          <w:sz w:val="24"/>
        </w:rPr>
        <w:t>用</w:t>
      </w:r>
    </w:p>
    <w:p w:rsidR="00527236" w:rsidRPr="00D328B3" w:rsidRDefault="00D328B3">
      <w:pPr>
        <w:tabs>
          <w:tab w:val="left" w:pos="105"/>
        </w:tabs>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6.1</w:t>
      </w:r>
      <w:r w:rsidRPr="00D328B3">
        <w:rPr>
          <w:rFonts w:ascii="宋体" w:hAnsi="宋体" w:hint="eastAsia"/>
          <w:color w:val="000000" w:themeColor="text1"/>
          <w:sz w:val="24"/>
        </w:rPr>
        <w:t>不论投标结果如何，投标人应承担</w:t>
      </w:r>
      <w:r w:rsidRPr="00D328B3">
        <w:rPr>
          <w:rFonts w:ascii="宋体" w:hAnsi="宋体" w:hint="eastAsia"/>
          <w:bCs/>
          <w:color w:val="000000" w:themeColor="text1"/>
          <w:sz w:val="24"/>
        </w:rPr>
        <w:t>自身</w:t>
      </w:r>
      <w:r w:rsidRPr="00D328B3">
        <w:rPr>
          <w:rFonts w:ascii="宋体" w:hAnsi="宋体" w:hint="eastAsia"/>
          <w:color w:val="000000" w:themeColor="text1"/>
          <w:sz w:val="24"/>
        </w:rPr>
        <w:t>因投标文件编制、递交及其他</w:t>
      </w:r>
      <w:r w:rsidRPr="00D328B3">
        <w:rPr>
          <w:rFonts w:ascii="宋体" w:hAnsi="宋体" w:hint="eastAsia"/>
          <w:bCs/>
          <w:color w:val="000000" w:themeColor="text1"/>
          <w:sz w:val="24"/>
        </w:rPr>
        <w:t>参加本招标活动</w:t>
      </w:r>
      <w:r w:rsidRPr="00D328B3">
        <w:rPr>
          <w:rFonts w:ascii="宋体" w:hAnsi="宋体" w:hint="eastAsia"/>
          <w:color w:val="000000" w:themeColor="text1"/>
          <w:sz w:val="24"/>
        </w:rPr>
        <w:t>所涉及的一切费用，招标人对上述费用不负任何责任。</w:t>
      </w:r>
    </w:p>
    <w:p w:rsidR="00527236" w:rsidRPr="00D328B3" w:rsidRDefault="00D328B3">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13" w:name="_Toc2272550"/>
      <w:bookmarkStart w:id="14" w:name="_Toc97576576"/>
      <w:r w:rsidRPr="00D328B3">
        <w:rPr>
          <w:rFonts w:ascii="宋体" w:hAnsi="宋体" w:hint="eastAsia"/>
          <w:color w:val="000000" w:themeColor="text1"/>
          <w:kern w:val="0"/>
          <w:sz w:val="27"/>
          <w:szCs w:val="27"/>
        </w:rPr>
        <w:t>（二）招标文件</w:t>
      </w:r>
      <w:bookmarkEnd w:id="13"/>
      <w:bookmarkEnd w:id="14"/>
    </w:p>
    <w:p w:rsidR="00527236" w:rsidRPr="00D328B3" w:rsidRDefault="00D328B3">
      <w:pPr>
        <w:tabs>
          <w:tab w:val="left" w:pos="105"/>
        </w:tabs>
        <w:spacing w:line="360" w:lineRule="auto"/>
        <w:ind w:firstLineChars="200" w:firstLine="482"/>
        <w:rPr>
          <w:rFonts w:ascii="宋体" w:hAnsi="宋体"/>
          <w:b/>
          <w:color w:val="000000" w:themeColor="text1"/>
          <w:sz w:val="24"/>
        </w:rPr>
      </w:pPr>
      <w:r w:rsidRPr="00D328B3">
        <w:rPr>
          <w:rFonts w:ascii="宋体" w:hAnsi="宋体"/>
          <w:b/>
          <w:color w:val="000000" w:themeColor="text1"/>
          <w:sz w:val="24"/>
        </w:rPr>
        <w:t>7.</w:t>
      </w:r>
      <w:r w:rsidRPr="00D328B3">
        <w:rPr>
          <w:rFonts w:ascii="宋体" w:hAnsi="宋体" w:hint="eastAsia"/>
          <w:b/>
          <w:color w:val="000000" w:themeColor="text1"/>
          <w:sz w:val="24"/>
        </w:rPr>
        <w:t>招标文件的组成</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bCs/>
          <w:color w:val="000000" w:themeColor="text1"/>
          <w:sz w:val="24"/>
        </w:rPr>
        <w:t>7.1</w:t>
      </w:r>
      <w:r w:rsidRPr="00D328B3">
        <w:rPr>
          <w:rFonts w:ascii="宋体" w:hAnsi="宋体" w:hint="eastAsia"/>
          <w:color w:val="000000" w:themeColor="text1"/>
          <w:sz w:val="24"/>
        </w:rPr>
        <w:t>本招标文件包括下列文件，以及所有按本须知第</w:t>
      </w:r>
      <w:r w:rsidRPr="00D328B3">
        <w:rPr>
          <w:rFonts w:ascii="宋体" w:hAnsi="宋体"/>
          <w:color w:val="000000" w:themeColor="text1"/>
          <w:sz w:val="24"/>
        </w:rPr>
        <w:t>8</w:t>
      </w:r>
      <w:r w:rsidRPr="00D328B3">
        <w:rPr>
          <w:rFonts w:ascii="宋体" w:hAnsi="宋体" w:hint="eastAsia"/>
          <w:color w:val="000000" w:themeColor="text1"/>
          <w:sz w:val="24"/>
        </w:rPr>
        <w:t>条发出的招标答疑会会议纪要和按本须知第</w:t>
      </w:r>
      <w:r w:rsidRPr="00D328B3">
        <w:rPr>
          <w:rFonts w:ascii="宋体" w:hAnsi="宋体"/>
          <w:color w:val="000000" w:themeColor="text1"/>
          <w:sz w:val="24"/>
        </w:rPr>
        <w:t>9</w:t>
      </w:r>
      <w:r w:rsidRPr="00D328B3">
        <w:rPr>
          <w:rFonts w:ascii="宋体" w:hAnsi="宋体" w:hint="eastAsia"/>
          <w:color w:val="000000" w:themeColor="text1"/>
          <w:sz w:val="24"/>
        </w:rPr>
        <w:t>条发出的澄清或修改：</w:t>
      </w:r>
    </w:p>
    <w:p w:rsidR="00527236" w:rsidRPr="00D328B3" w:rsidRDefault="00D328B3">
      <w:pPr>
        <w:spacing w:line="360" w:lineRule="auto"/>
        <w:ind w:left="-2"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0"/>
        </w:rPr>
        <w:t>第一章</w:t>
      </w:r>
      <w:r w:rsidRPr="00D328B3">
        <w:rPr>
          <w:rFonts w:ascii="宋体" w:hAnsi="宋体"/>
          <w:bCs/>
          <w:color w:val="000000" w:themeColor="text1"/>
          <w:kern w:val="0"/>
          <w:sz w:val="24"/>
          <w:szCs w:val="20"/>
        </w:rPr>
        <w:t xml:space="preserve">  </w:t>
      </w:r>
      <w:r w:rsidRPr="00D328B3">
        <w:rPr>
          <w:rFonts w:ascii="宋体" w:hAnsi="宋体" w:hint="eastAsia"/>
          <w:color w:val="000000" w:themeColor="text1"/>
          <w:kern w:val="0"/>
          <w:sz w:val="24"/>
          <w:szCs w:val="20"/>
        </w:rPr>
        <w:t>投标须知</w:t>
      </w:r>
    </w:p>
    <w:p w:rsidR="00527236" w:rsidRPr="00D328B3" w:rsidRDefault="00D328B3">
      <w:pPr>
        <w:spacing w:line="360" w:lineRule="auto"/>
        <w:ind w:left="-2"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0"/>
        </w:rPr>
        <w:t>第二章</w:t>
      </w:r>
      <w:r w:rsidRPr="00D328B3">
        <w:rPr>
          <w:rFonts w:ascii="宋体" w:hAnsi="宋体"/>
          <w:bCs/>
          <w:color w:val="000000" w:themeColor="text1"/>
          <w:kern w:val="0"/>
          <w:sz w:val="24"/>
          <w:szCs w:val="20"/>
        </w:rPr>
        <w:t xml:space="preserve">  </w:t>
      </w:r>
      <w:r w:rsidRPr="00D328B3">
        <w:rPr>
          <w:rFonts w:ascii="宋体" w:hAnsi="宋体" w:hint="eastAsia"/>
          <w:color w:val="000000" w:themeColor="text1"/>
          <w:kern w:val="0"/>
          <w:sz w:val="24"/>
          <w:szCs w:val="20"/>
        </w:rPr>
        <w:t>开标、评标及定标办法</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第三章</w:t>
      </w:r>
      <w:r w:rsidRPr="00D328B3">
        <w:rPr>
          <w:rFonts w:ascii="宋体" w:hAnsi="宋体"/>
          <w:color w:val="000000" w:themeColor="text1"/>
          <w:kern w:val="0"/>
          <w:sz w:val="24"/>
          <w:szCs w:val="20"/>
        </w:rPr>
        <w:t xml:space="preserve">  </w:t>
      </w:r>
      <w:r w:rsidRPr="00D328B3">
        <w:rPr>
          <w:rFonts w:ascii="宋体" w:hAnsi="宋体" w:hint="eastAsia"/>
          <w:color w:val="000000" w:themeColor="text1"/>
          <w:kern w:val="0"/>
          <w:sz w:val="24"/>
          <w:szCs w:val="20"/>
        </w:rPr>
        <w:t>合同条款</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0"/>
        </w:rPr>
        <w:t>第四章</w:t>
      </w:r>
      <w:r w:rsidRPr="00D328B3">
        <w:rPr>
          <w:rFonts w:ascii="宋体" w:hAnsi="宋体"/>
          <w:bCs/>
          <w:color w:val="000000" w:themeColor="text1"/>
          <w:kern w:val="0"/>
          <w:sz w:val="24"/>
          <w:szCs w:val="20"/>
        </w:rPr>
        <w:t xml:space="preserve">  </w:t>
      </w:r>
      <w:r w:rsidRPr="00D328B3">
        <w:rPr>
          <w:rFonts w:ascii="宋体" w:hAnsi="宋体" w:hint="eastAsia"/>
          <w:color w:val="000000" w:themeColor="text1"/>
          <w:kern w:val="0"/>
          <w:sz w:val="24"/>
          <w:szCs w:val="20"/>
        </w:rPr>
        <w:t>投标文件格式</w:t>
      </w:r>
    </w:p>
    <w:p w:rsidR="00527236" w:rsidRPr="00D328B3" w:rsidRDefault="00D328B3">
      <w:pPr>
        <w:spacing w:line="360" w:lineRule="auto"/>
        <w:ind w:left="-2"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0"/>
        </w:rPr>
        <w:t>第五章</w:t>
      </w:r>
      <w:r w:rsidRPr="00D328B3">
        <w:rPr>
          <w:rFonts w:ascii="宋体" w:hAnsi="宋体"/>
          <w:bCs/>
          <w:color w:val="000000" w:themeColor="text1"/>
          <w:kern w:val="0"/>
          <w:sz w:val="24"/>
          <w:szCs w:val="20"/>
        </w:rPr>
        <w:t xml:space="preserve">  </w:t>
      </w:r>
      <w:r w:rsidRPr="00D328B3">
        <w:rPr>
          <w:rFonts w:ascii="宋体" w:hAnsi="宋体" w:hint="eastAsia"/>
          <w:color w:val="000000" w:themeColor="text1"/>
          <w:kern w:val="0"/>
          <w:sz w:val="24"/>
          <w:szCs w:val="20"/>
        </w:rPr>
        <w:t>技术条件（工程建设标准）（另册）</w:t>
      </w:r>
    </w:p>
    <w:p w:rsidR="00527236" w:rsidRPr="00D328B3" w:rsidRDefault="00D328B3">
      <w:pPr>
        <w:spacing w:line="360" w:lineRule="auto"/>
        <w:ind w:left="-2"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0"/>
        </w:rPr>
        <w:t>第六章</w:t>
      </w:r>
      <w:r w:rsidRPr="00D328B3">
        <w:rPr>
          <w:rFonts w:ascii="宋体" w:hAnsi="宋体"/>
          <w:bCs/>
          <w:color w:val="000000" w:themeColor="text1"/>
          <w:kern w:val="0"/>
          <w:sz w:val="24"/>
          <w:szCs w:val="20"/>
        </w:rPr>
        <w:t xml:space="preserve">  </w:t>
      </w:r>
      <w:r w:rsidRPr="00D328B3">
        <w:rPr>
          <w:rFonts w:ascii="宋体" w:hAnsi="宋体" w:hint="eastAsia"/>
          <w:color w:val="000000" w:themeColor="text1"/>
          <w:kern w:val="0"/>
          <w:sz w:val="24"/>
          <w:szCs w:val="20"/>
        </w:rPr>
        <w:t>图纸及勘察资料（另册）</w:t>
      </w:r>
    </w:p>
    <w:p w:rsidR="00527236" w:rsidRPr="00D328B3" w:rsidRDefault="00D328B3">
      <w:pPr>
        <w:spacing w:line="360" w:lineRule="auto"/>
        <w:ind w:left="-2"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0"/>
        </w:rPr>
        <w:t>第七章</w:t>
      </w:r>
      <w:r w:rsidRPr="00D328B3">
        <w:rPr>
          <w:rFonts w:ascii="宋体" w:hAnsi="宋体"/>
          <w:bCs/>
          <w:color w:val="000000" w:themeColor="text1"/>
          <w:kern w:val="0"/>
          <w:sz w:val="24"/>
          <w:szCs w:val="20"/>
        </w:rPr>
        <w:t xml:space="preserve">  </w:t>
      </w:r>
      <w:r w:rsidRPr="00D328B3">
        <w:rPr>
          <w:rFonts w:ascii="宋体" w:hAnsi="宋体" w:hint="eastAsia"/>
          <w:bCs/>
          <w:color w:val="000000" w:themeColor="text1"/>
          <w:kern w:val="0"/>
          <w:sz w:val="24"/>
          <w:szCs w:val="20"/>
        </w:rPr>
        <w:t>招标</w:t>
      </w:r>
      <w:r w:rsidRPr="00D328B3">
        <w:rPr>
          <w:rFonts w:ascii="宋体" w:hAnsi="宋体" w:hint="eastAsia"/>
          <w:color w:val="000000" w:themeColor="text1"/>
          <w:kern w:val="0"/>
          <w:sz w:val="24"/>
          <w:szCs w:val="20"/>
        </w:rPr>
        <w:t>工程量清单（另册）</w:t>
      </w:r>
    </w:p>
    <w:p w:rsidR="00527236" w:rsidRPr="00D328B3" w:rsidRDefault="00D328B3">
      <w:pPr>
        <w:spacing w:line="360" w:lineRule="auto"/>
        <w:ind w:left="-2"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第八章</w:t>
      </w:r>
      <w:r w:rsidRPr="00D328B3">
        <w:rPr>
          <w:rFonts w:ascii="宋体" w:hAnsi="宋体"/>
          <w:color w:val="000000" w:themeColor="text1"/>
          <w:kern w:val="0"/>
          <w:sz w:val="24"/>
          <w:szCs w:val="20"/>
        </w:rPr>
        <w:t xml:space="preserve">  </w:t>
      </w:r>
      <w:r w:rsidRPr="00D328B3">
        <w:rPr>
          <w:rFonts w:ascii="宋体" w:hAnsi="宋体" w:hint="eastAsia"/>
          <w:color w:val="000000" w:themeColor="text1"/>
          <w:kern w:val="0"/>
          <w:sz w:val="24"/>
          <w:szCs w:val="20"/>
        </w:rPr>
        <w:t>最高投标限价</w:t>
      </w:r>
    </w:p>
    <w:p w:rsidR="00527236" w:rsidRPr="00D328B3" w:rsidRDefault="00D328B3">
      <w:pPr>
        <w:spacing w:line="360" w:lineRule="auto"/>
        <w:ind w:firstLineChars="200" w:firstLine="480"/>
        <w:rPr>
          <w:rFonts w:ascii="宋体" w:hAnsi="宋体" w:cs="宋体"/>
          <w:color w:val="000000" w:themeColor="text1"/>
          <w:sz w:val="24"/>
          <w:szCs w:val="24"/>
          <w:u w:val="single"/>
        </w:rPr>
      </w:pPr>
      <w:r w:rsidRPr="00D328B3">
        <w:rPr>
          <w:rFonts w:ascii="宋体" w:hAnsi="宋体"/>
          <w:bCs/>
          <w:color w:val="000000" w:themeColor="text1"/>
          <w:sz w:val="24"/>
        </w:rPr>
        <w:t>注：</w:t>
      </w:r>
      <w:r w:rsidRPr="00D328B3">
        <w:rPr>
          <w:rFonts w:ascii="宋体" w:hAnsi="宋体"/>
          <w:bCs/>
          <w:color w:val="000000" w:themeColor="text1"/>
          <w:sz w:val="24"/>
        </w:rPr>
        <w:fldChar w:fldCharType="begin"/>
      </w:r>
      <w:r w:rsidRPr="00D328B3">
        <w:rPr>
          <w:rFonts w:ascii="宋体" w:hAnsi="宋体"/>
          <w:bCs/>
          <w:color w:val="000000" w:themeColor="text1"/>
          <w:sz w:val="24"/>
        </w:rPr>
        <w:instrText xml:space="preserve"> = 1 \* GB3 </w:instrText>
      </w:r>
      <w:r w:rsidRPr="00D328B3">
        <w:rPr>
          <w:rFonts w:ascii="宋体" w:hAnsi="宋体"/>
          <w:bCs/>
          <w:color w:val="000000" w:themeColor="text1"/>
          <w:sz w:val="24"/>
        </w:rPr>
        <w:fldChar w:fldCharType="separate"/>
      </w:r>
      <w:r w:rsidRPr="00D328B3">
        <w:rPr>
          <w:rFonts w:ascii="宋体" w:hAnsi="宋体"/>
          <w:bCs/>
          <w:color w:val="000000" w:themeColor="text1"/>
          <w:sz w:val="24"/>
        </w:rPr>
        <w:t>①</w:t>
      </w:r>
      <w:r w:rsidRPr="00D328B3">
        <w:rPr>
          <w:rFonts w:ascii="宋体" w:hAnsi="宋体"/>
          <w:bCs/>
          <w:color w:val="000000" w:themeColor="text1"/>
          <w:sz w:val="24"/>
        </w:rPr>
        <w:fldChar w:fldCharType="end"/>
      </w:r>
      <w:r w:rsidRPr="00D328B3">
        <w:rPr>
          <w:rFonts w:ascii="宋体" w:hAnsi="宋体"/>
          <w:bCs/>
          <w:color w:val="000000" w:themeColor="text1"/>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Pr="00D328B3">
        <w:rPr>
          <w:rFonts w:ascii="宋体" w:hAnsi="宋体"/>
          <w:bCs/>
          <w:color w:val="000000" w:themeColor="text1"/>
          <w:sz w:val="24"/>
        </w:rPr>
        <w:fldChar w:fldCharType="begin"/>
      </w:r>
      <w:r w:rsidRPr="00D328B3">
        <w:rPr>
          <w:rFonts w:ascii="宋体" w:hAnsi="宋体"/>
          <w:bCs/>
          <w:color w:val="000000" w:themeColor="text1"/>
          <w:sz w:val="24"/>
        </w:rPr>
        <w:instrText xml:space="preserve"> = 2 \* GB3 </w:instrText>
      </w:r>
      <w:r w:rsidRPr="00D328B3">
        <w:rPr>
          <w:rFonts w:ascii="宋体" w:hAnsi="宋体"/>
          <w:bCs/>
          <w:color w:val="000000" w:themeColor="text1"/>
          <w:sz w:val="24"/>
        </w:rPr>
        <w:fldChar w:fldCharType="separate"/>
      </w:r>
      <w:r w:rsidRPr="00D328B3">
        <w:rPr>
          <w:rFonts w:ascii="宋体" w:hAnsi="宋体"/>
          <w:bCs/>
          <w:color w:val="000000" w:themeColor="text1"/>
          <w:sz w:val="24"/>
        </w:rPr>
        <w:t>②</w:t>
      </w:r>
      <w:r w:rsidRPr="00D328B3">
        <w:rPr>
          <w:rFonts w:ascii="宋体" w:hAnsi="宋体"/>
          <w:bCs/>
          <w:color w:val="000000" w:themeColor="text1"/>
          <w:sz w:val="24"/>
        </w:rPr>
        <w:fldChar w:fldCharType="end"/>
      </w:r>
      <w:r w:rsidRPr="00D328B3">
        <w:rPr>
          <w:rFonts w:ascii="宋体" w:hAnsi="宋体"/>
          <w:bCs/>
          <w:color w:val="000000" w:themeColor="text1"/>
          <w:sz w:val="24"/>
        </w:rPr>
        <w:t>鼓励招</w:t>
      </w:r>
      <w:r w:rsidRPr="00D328B3">
        <w:rPr>
          <w:rFonts w:ascii="宋体" w:hAnsi="宋体"/>
          <w:bCs/>
          <w:color w:val="000000" w:themeColor="text1"/>
          <w:sz w:val="24"/>
        </w:rPr>
        <w:lastRenderedPageBreak/>
        <w:t>标人对施工组织设计或施工方案实行隐藏投标人信息的暗标评审。</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7.2 </w:t>
      </w:r>
      <w:r w:rsidRPr="00D328B3">
        <w:rPr>
          <w:rFonts w:ascii="宋体" w:hAnsi="宋体" w:hint="eastAsia"/>
          <w:color w:val="000000" w:themeColor="text1"/>
          <w:kern w:val="0"/>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7.3 </w:t>
      </w:r>
      <w:r w:rsidRPr="00D328B3">
        <w:rPr>
          <w:rFonts w:ascii="宋体" w:hAnsi="宋体" w:hint="eastAsia"/>
          <w:color w:val="000000" w:themeColor="text1"/>
          <w:kern w:val="0"/>
          <w:sz w:val="24"/>
          <w:szCs w:val="20"/>
        </w:rPr>
        <w:t>投标人一旦中标，招标文件的内容对招标人和中标人双方均有约束力。</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8</w:t>
      </w:r>
      <w:r w:rsidRPr="00D328B3">
        <w:rPr>
          <w:rFonts w:ascii="宋体" w:hAnsi="宋体" w:hint="eastAsia"/>
          <w:b/>
          <w:bCs/>
          <w:color w:val="000000" w:themeColor="text1"/>
          <w:kern w:val="0"/>
          <w:sz w:val="24"/>
          <w:szCs w:val="20"/>
        </w:rPr>
        <w:t>．招标答疑</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8.1 </w:t>
      </w:r>
      <w:r w:rsidRPr="00D328B3">
        <w:rPr>
          <w:rFonts w:ascii="宋体" w:hAnsi="宋体" w:hint="eastAsia"/>
          <w:color w:val="000000" w:themeColor="text1"/>
          <w:kern w:val="0"/>
          <w:sz w:val="24"/>
          <w:szCs w:val="20"/>
        </w:rPr>
        <w:t>投标人若对招标文件（包括招标图纸）中有疑问，可以书面形式</w:t>
      </w:r>
      <w:r w:rsidRPr="00D328B3">
        <w:rPr>
          <w:rFonts w:ascii="宋体" w:hAnsi="宋体" w:hint="eastAsia"/>
          <w:color w:val="000000" w:themeColor="text1"/>
          <w:kern w:val="0"/>
          <w:sz w:val="24"/>
          <w:szCs w:val="24"/>
        </w:rPr>
        <w:t>通过</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rPr>
        <w:t>交易平台提交</w:t>
      </w:r>
      <w:r w:rsidRPr="00D328B3">
        <w:rPr>
          <w:rFonts w:ascii="宋体" w:hAnsi="宋体" w:hint="eastAsia"/>
          <w:color w:val="000000" w:themeColor="text1"/>
          <w:kern w:val="0"/>
          <w:sz w:val="24"/>
          <w:szCs w:val="20"/>
        </w:rPr>
        <w:t>给招标人或招标代理人，提交形式见本须知前附表第</w:t>
      </w:r>
      <w:r w:rsidRPr="00D328B3">
        <w:rPr>
          <w:rFonts w:ascii="宋体" w:hAnsi="宋体"/>
          <w:color w:val="000000" w:themeColor="text1"/>
          <w:kern w:val="0"/>
          <w:sz w:val="24"/>
          <w:szCs w:val="20"/>
        </w:rPr>
        <w:t>16</w:t>
      </w:r>
      <w:r w:rsidRPr="00D328B3">
        <w:rPr>
          <w:rFonts w:ascii="宋体" w:hAnsi="宋体" w:hint="eastAsia"/>
          <w:color w:val="000000" w:themeColor="text1"/>
          <w:kern w:val="0"/>
          <w:sz w:val="24"/>
          <w:szCs w:val="20"/>
        </w:rPr>
        <w:t>项。</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8.2</w:t>
      </w:r>
      <w:r w:rsidRPr="00D328B3">
        <w:rPr>
          <w:rFonts w:ascii="宋体" w:hAnsi="宋体" w:hint="eastAsia"/>
          <w:color w:val="000000" w:themeColor="text1"/>
          <w:kern w:val="0"/>
          <w:sz w:val="24"/>
          <w:szCs w:val="20"/>
        </w:rPr>
        <w:t>招标答疑会会议纪要将在提交投标文件截止时间</w:t>
      </w:r>
      <w:r w:rsidRPr="00D328B3">
        <w:rPr>
          <w:rFonts w:ascii="宋体" w:hAnsi="宋体" w:hint="eastAsia"/>
          <w:color w:val="000000" w:themeColor="text1"/>
          <w:kern w:val="0"/>
          <w:sz w:val="24"/>
          <w:szCs w:val="20"/>
        </w:rPr>
        <w:t>15</w:t>
      </w:r>
      <w:r w:rsidRPr="00D328B3">
        <w:rPr>
          <w:rFonts w:ascii="宋体" w:hAnsi="宋体" w:hint="eastAsia"/>
          <w:color w:val="000000" w:themeColor="text1"/>
          <w:kern w:val="0"/>
          <w:sz w:val="24"/>
          <w:szCs w:val="20"/>
        </w:rPr>
        <w:t>日前在</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rPr>
        <w:t>交易平台</w:t>
      </w:r>
      <w:r w:rsidRPr="00D328B3">
        <w:rPr>
          <w:rFonts w:ascii="宋体" w:hAnsi="宋体" w:hint="eastAsia"/>
          <w:color w:val="000000" w:themeColor="text1"/>
          <w:kern w:val="0"/>
          <w:sz w:val="24"/>
          <w:szCs w:val="20"/>
        </w:rPr>
        <w:t xml:space="preserve"> </w:t>
      </w:r>
      <w:r w:rsidRPr="00D328B3">
        <w:rPr>
          <w:rFonts w:ascii="宋体" w:hAnsi="宋体" w:hint="eastAsia"/>
          <w:color w:val="000000" w:themeColor="text1"/>
          <w:kern w:val="0"/>
          <w:sz w:val="24"/>
          <w:szCs w:val="20"/>
        </w:rPr>
        <w:t>“项目答疑纪要”专区公开发布。答疑纪要一经在</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rPr>
        <w:t>交易平台</w:t>
      </w:r>
      <w:r w:rsidRPr="00D328B3">
        <w:rPr>
          <w:rFonts w:ascii="宋体" w:hAnsi="宋体" w:hint="eastAsia"/>
          <w:color w:val="000000" w:themeColor="text1"/>
          <w:kern w:val="0"/>
          <w:sz w:val="24"/>
          <w:szCs w:val="20"/>
        </w:rPr>
        <w:t>发布，视作已发放给所有投标人。</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8.3</w:t>
      </w:r>
      <w:r w:rsidRPr="00D328B3">
        <w:rPr>
          <w:rFonts w:ascii="宋体" w:hAnsi="宋体" w:hint="eastAsia"/>
          <w:color w:val="000000" w:themeColor="text1"/>
          <w:kern w:val="0"/>
          <w:sz w:val="24"/>
          <w:szCs w:val="20"/>
        </w:rPr>
        <w:t>答疑会会议纪要为招标文件的一部分。</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8.4</w:t>
      </w:r>
      <w:r w:rsidRPr="00D328B3">
        <w:rPr>
          <w:rFonts w:ascii="宋体" w:hAnsi="宋体" w:hint="eastAsia"/>
          <w:color w:val="000000" w:themeColor="text1"/>
          <w:kern w:val="0"/>
          <w:sz w:val="24"/>
          <w:szCs w:val="20"/>
        </w:rPr>
        <w:t>若招标答疑会会议纪要与招标文件有矛盾，以答疑会议纪要最后发出的书面形式的文件为准。</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9.</w:t>
      </w:r>
      <w:r w:rsidRPr="00D328B3">
        <w:rPr>
          <w:rFonts w:ascii="宋体" w:hAnsi="宋体" w:hint="eastAsia"/>
          <w:b/>
          <w:bCs/>
          <w:color w:val="000000" w:themeColor="text1"/>
          <w:kern w:val="0"/>
          <w:sz w:val="24"/>
          <w:szCs w:val="20"/>
        </w:rPr>
        <w:t>招标文件的澄清与修改</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9.1</w:t>
      </w:r>
      <w:r w:rsidRPr="00D328B3">
        <w:rPr>
          <w:rFonts w:ascii="宋体" w:hAnsi="宋体" w:hint="eastAsia"/>
          <w:color w:val="000000" w:themeColor="text1"/>
          <w:kern w:val="0"/>
          <w:sz w:val="24"/>
          <w:szCs w:val="20"/>
        </w:rPr>
        <w:t>招标文件发出后</w:t>
      </w:r>
      <w:r w:rsidRPr="00D328B3">
        <w:rPr>
          <w:rFonts w:ascii="宋体" w:hAnsi="宋体"/>
          <w:color w:val="000000" w:themeColor="text1"/>
          <w:kern w:val="0"/>
          <w:sz w:val="24"/>
          <w:szCs w:val="20"/>
        </w:rPr>
        <w:t>,</w:t>
      </w:r>
      <w:r w:rsidRPr="00D328B3">
        <w:rPr>
          <w:rFonts w:ascii="宋体" w:hAnsi="宋体" w:hint="eastAsia"/>
          <w:color w:val="000000" w:themeColor="text1"/>
          <w:kern w:val="0"/>
          <w:sz w:val="24"/>
          <w:szCs w:val="20"/>
        </w:rPr>
        <w:t>在提交投标文件截止时间</w:t>
      </w:r>
      <w:r w:rsidRPr="00D328B3">
        <w:rPr>
          <w:rFonts w:ascii="宋体" w:hAnsi="宋体" w:hint="eastAsia"/>
          <w:color w:val="000000" w:themeColor="text1"/>
          <w:kern w:val="0"/>
          <w:sz w:val="24"/>
          <w:szCs w:val="20"/>
        </w:rPr>
        <w:t>15</w:t>
      </w:r>
      <w:r w:rsidRPr="00D328B3">
        <w:rPr>
          <w:rFonts w:ascii="宋体" w:hAnsi="宋体" w:hint="eastAsia"/>
          <w:color w:val="000000" w:themeColor="text1"/>
          <w:kern w:val="0"/>
          <w:sz w:val="24"/>
          <w:szCs w:val="20"/>
        </w:rPr>
        <w:t>日前，招标人可对招标文件进行必要的澄清或修改。</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9.2</w:t>
      </w:r>
      <w:r w:rsidRPr="00D328B3">
        <w:rPr>
          <w:rFonts w:ascii="宋体" w:hAnsi="宋体" w:hint="eastAsia"/>
          <w:color w:val="000000" w:themeColor="text1"/>
          <w:kern w:val="0"/>
          <w:sz w:val="24"/>
          <w:szCs w:val="20"/>
        </w:rPr>
        <w:t>招标文件的澄清或修改将在</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rPr>
        <w:t>交易平台</w:t>
      </w:r>
      <w:r w:rsidRPr="00D328B3">
        <w:rPr>
          <w:rFonts w:ascii="宋体" w:hAnsi="宋体" w:hint="eastAsia"/>
          <w:color w:val="000000" w:themeColor="text1"/>
          <w:kern w:val="0"/>
          <w:sz w:val="24"/>
          <w:szCs w:val="20"/>
        </w:rPr>
        <w:t>“项目答疑纪要”专区公开发布。答疑纪要一经在</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rPr>
        <w:t>交易平台</w:t>
      </w:r>
      <w:r w:rsidRPr="00D328B3">
        <w:rPr>
          <w:rFonts w:ascii="宋体" w:hAnsi="宋体" w:hint="eastAsia"/>
          <w:color w:val="000000" w:themeColor="text1"/>
          <w:kern w:val="0"/>
          <w:sz w:val="24"/>
          <w:szCs w:val="20"/>
        </w:rPr>
        <w:t>发布，视作已发放给所有投标人，以</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rPr>
        <w:t>交易平台</w:t>
      </w:r>
      <w:r w:rsidRPr="00D328B3">
        <w:rPr>
          <w:rFonts w:ascii="宋体" w:hAnsi="宋体" w:hint="eastAsia"/>
          <w:color w:val="000000" w:themeColor="text1"/>
          <w:kern w:val="0"/>
          <w:sz w:val="24"/>
          <w:szCs w:val="20"/>
        </w:rPr>
        <w:t>上网发布时间作为送达时间。</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9.3</w:t>
      </w:r>
      <w:r w:rsidRPr="00D328B3">
        <w:rPr>
          <w:rFonts w:ascii="宋体" w:hAnsi="宋体" w:hint="eastAsia"/>
          <w:color w:val="000000" w:themeColor="text1"/>
          <w:kern w:val="0"/>
          <w:sz w:val="24"/>
          <w:szCs w:val="20"/>
        </w:rPr>
        <w:t>招标文件的修改内容为招标文件的组成部分。</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9.4</w:t>
      </w:r>
      <w:r w:rsidRPr="00D328B3">
        <w:rPr>
          <w:rFonts w:ascii="宋体" w:hAnsi="宋体" w:hint="eastAsia"/>
          <w:color w:val="000000" w:themeColor="text1"/>
          <w:kern w:val="0"/>
          <w:sz w:val="24"/>
          <w:szCs w:val="20"/>
        </w:rPr>
        <w:t>招标文件的澄清或修改均以书面形式明确的内容为准。当招标文件的澄清、修改、补充等在同一内容的表述不一致时，以最后发出的书面形式的文件为准。</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9.5</w:t>
      </w:r>
      <w:r w:rsidRPr="00D328B3">
        <w:rPr>
          <w:rFonts w:ascii="宋体" w:hAnsi="宋体" w:hint="eastAsia"/>
          <w:color w:val="000000" w:themeColor="text1"/>
          <w:kern w:val="0"/>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527236" w:rsidRPr="00D328B3" w:rsidRDefault="00D328B3">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15" w:name="_Toc2272551"/>
      <w:bookmarkStart w:id="16" w:name="_Toc97576577"/>
      <w:r w:rsidRPr="00D328B3">
        <w:rPr>
          <w:rFonts w:ascii="宋体" w:hAnsi="宋体" w:hint="eastAsia"/>
          <w:color w:val="000000" w:themeColor="text1"/>
          <w:kern w:val="0"/>
          <w:sz w:val="27"/>
          <w:szCs w:val="27"/>
        </w:rPr>
        <w:t>（三）投标文件的编制</w:t>
      </w:r>
      <w:bookmarkEnd w:id="15"/>
      <w:bookmarkEnd w:id="16"/>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lastRenderedPageBreak/>
        <w:t>10</w:t>
      </w:r>
      <w:r w:rsidRPr="00D328B3">
        <w:rPr>
          <w:rFonts w:ascii="宋体" w:hAnsi="宋体" w:hint="eastAsia"/>
          <w:b/>
          <w:bCs/>
          <w:color w:val="000000" w:themeColor="text1"/>
          <w:kern w:val="0"/>
          <w:sz w:val="24"/>
          <w:szCs w:val="20"/>
        </w:rPr>
        <w:t>．投标文件的语言及度量衡单位</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10.1 </w:t>
      </w:r>
      <w:r w:rsidRPr="00D328B3">
        <w:rPr>
          <w:rFonts w:ascii="宋体" w:hAnsi="宋体" w:hint="eastAsia"/>
          <w:color w:val="000000" w:themeColor="text1"/>
          <w:kern w:val="0"/>
          <w:sz w:val="24"/>
          <w:szCs w:val="20"/>
        </w:rPr>
        <w:t>投标文件和与投标有关的所有文件均应使用中文。</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10.2 </w:t>
      </w:r>
      <w:r w:rsidRPr="00D328B3">
        <w:rPr>
          <w:rFonts w:ascii="宋体" w:hAnsi="宋体" w:hint="eastAsia"/>
          <w:color w:val="000000" w:themeColor="text1"/>
          <w:kern w:val="0"/>
          <w:sz w:val="24"/>
          <w:szCs w:val="20"/>
        </w:rPr>
        <w:t>除工程规范另有规定外，投标文件使用的度量衡单位，均采用中华人民共和国法定计量单位。</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11</w:t>
      </w:r>
      <w:r w:rsidRPr="00D328B3">
        <w:rPr>
          <w:rFonts w:ascii="宋体" w:hAnsi="宋体" w:hint="eastAsia"/>
          <w:b/>
          <w:bCs/>
          <w:color w:val="000000" w:themeColor="text1"/>
          <w:kern w:val="0"/>
          <w:sz w:val="24"/>
          <w:szCs w:val="20"/>
        </w:rPr>
        <w:t>．投标文件的组成</w:t>
      </w:r>
    </w:p>
    <w:p w:rsidR="00527236" w:rsidRPr="00D328B3" w:rsidRDefault="00D328B3">
      <w:pPr>
        <w:spacing w:line="360" w:lineRule="auto"/>
        <w:ind w:firstLineChars="200" w:firstLine="480"/>
        <w:rPr>
          <w:rFonts w:ascii="宋体" w:hAnsi="宋体"/>
          <w:b/>
          <w:color w:val="000000" w:themeColor="text1"/>
          <w:kern w:val="0"/>
          <w:sz w:val="24"/>
          <w:szCs w:val="20"/>
        </w:rPr>
      </w:pPr>
      <w:r w:rsidRPr="00D328B3">
        <w:rPr>
          <w:rFonts w:ascii="宋体" w:hAnsi="宋体"/>
          <w:color w:val="000000" w:themeColor="text1"/>
          <w:kern w:val="0"/>
          <w:sz w:val="24"/>
          <w:szCs w:val="20"/>
        </w:rPr>
        <w:t xml:space="preserve">11.1 </w:t>
      </w:r>
      <w:r w:rsidRPr="00D328B3">
        <w:rPr>
          <w:rFonts w:ascii="宋体" w:hAnsi="宋体" w:hint="eastAsia"/>
          <w:color w:val="000000" w:themeColor="text1"/>
          <w:kern w:val="0"/>
          <w:sz w:val="24"/>
          <w:szCs w:val="20"/>
        </w:rPr>
        <w:t>投标文件由技术部分（含资格审查文件）和经济部分二部分投标文件组成</w:t>
      </w:r>
      <w:r w:rsidRPr="00D328B3">
        <w:rPr>
          <w:rFonts w:ascii="宋体" w:hAnsi="宋体" w:hint="eastAsia"/>
          <w:b/>
          <w:color w:val="000000" w:themeColor="text1"/>
          <w:kern w:val="0"/>
          <w:sz w:val="24"/>
          <w:szCs w:val="20"/>
        </w:rPr>
        <w:t>。</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11.2</w:t>
      </w:r>
      <w:r w:rsidRPr="00D328B3">
        <w:rPr>
          <w:rFonts w:ascii="宋体" w:hAnsi="宋体" w:hint="eastAsia"/>
          <w:bCs/>
          <w:color w:val="000000" w:themeColor="text1"/>
          <w:sz w:val="24"/>
        </w:rPr>
        <w:t>投标文件技术标部分主要包括下列内容</w:t>
      </w:r>
      <w:r w:rsidRPr="00D328B3">
        <w:rPr>
          <w:rFonts w:ascii="宋体" w:hAnsi="宋体"/>
          <w:bCs/>
          <w:color w:val="000000" w:themeColor="text1"/>
          <w:sz w:val="24"/>
        </w:rPr>
        <w:t>:</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hint="eastAsia"/>
          <w:bCs/>
          <w:color w:val="000000" w:themeColor="text1"/>
          <w:sz w:val="24"/>
        </w:rPr>
        <w:t xml:space="preserve">11.2.1 </w:t>
      </w:r>
      <w:r w:rsidRPr="00D328B3">
        <w:rPr>
          <w:rFonts w:ascii="宋体" w:hAnsi="宋体" w:hint="eastAsia"/>
          <w:bCs/>
          <w:color w:val="000000" w:themeColor="text1"/>
          <w:sz w:val="24"/>
        </w:rPr>
        <w:t>技术投标文件</w:t>
      </w:r>
      <w:r w:rsidRPr="00D328B3">
        <w:rPr>
          <w:rFonts w:ascii="宋体" w:hAnsi="宋体"/>
          <w:color w:val="000000" w:themeColor="text1"/>
          <w:sz w:val="24"/>
        </w:rPr>
        <w:t>（</w:t>
      </w:r>
      <w:r w:rsidRPr="00D328B3">
        <w:rPr>
          <w:rFonts w:ascii="宋体" w:hAnsi="宋体" w:hint="eastAsia"/>
          <w:color w:val="000000" w:themeColor="text1"/>
          <w:sz w:val="24"/>
        </w:rPr>
        <w:t>按招标文件的要求填写</w:t>
      </w:r>
      <w:r w:rsidRPr="00D328B3">
        <w:rPr>
          <w:rFonts w:ascii="宋体" w:hAnsi="宋体"/>
          <w:color w:val="000000" w:themeColor="text1"/>
          <w:sz w:val="24"/>
        </w:rPr>
        <w:t>）</w:t>
      </w:r>
      <w:r w:rsidRPr="00D328B3">
        <w:rPr>
          <w:rFonts w:ascii="宋体" w:hAnsi="宋体" w:hint="eastAsia"/>
          <w:bCs/>
          <w:color w:val="000000" w:themeColor="text1"/>
          <w:sz w:val="24"/>
        </w:rPr>
        <w:t>；</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hint="eastAsia"/>
          <w:bCs/>
          <w:color w:val="000000" w:themeColor="text1"/>
          <w:sz w:val="24"/>
        </w:rPr>
        <w:t xml:space="preserve">11.2.2 </w:t>
      </w:r>
      <w:r w:rsidRPr="00D328B3">
        <w:rPr>
          <w:rFonts w:ascii="宋体" w:hAnsi="宋体" w:hint="eastAsia"/>
          <w:bCs/>
          <w:color w:val="000000" w:themeColor="text1"/>
          <w:sz w:val="24"/>
        </w:rPr>
        <w:t>资格审查文件：</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1</w:t>
      </w:r>
      <w:r w:rsidRPr="00D328B3">
        <w:rPr>
          <w:rFonts w:ascii="宋体" w:hAnsi="宋体" w:hint="eastAsia"/>
          <w:bCs/>
          <w:color w:val="000000" w:themeColor="text1"/>
          <w:sz w:val="24"/>
        </w:rPr>
        <w:t>）投标人声明；</w:t>
      </w:r>
      <w:r w:rsidRPr="00D328B3">
        <w:rPr>
          <w:rFonts w:ascii="宋体" w:hAnsi="宋体" w:hint="eastAsia"/>
          <w:bCs/>
          <w:color w:val="000000" w:themeColor="text1"/>
          <w:sz w:val="24"/>
        </w:rPr>
        <w:t xml:space="preserve"> </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2</w:t>
      </w:r>
      <w:r w:rsidRPr="00D328B3">
        <w:rPr>
          <w:rFonts w:ascii="宋体" w:hAnsi="宋体" w:hint="eastAsia"/>
          <w:bCs/>
          <w:color w:val="000000" w:themeColor="text1"/>
          <w:sz w:val="24"/>
        </w:rPr>
        <w:t>）法定代表人证明书、法定代表人签字或盖章的本投标文件授权委托证明书；</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bookmarkStart w:id="17" w:name="OLE_LINK9"/>
      <w:r w:rsidRPr="00D328B3">
        <w:rPr>
          <w:rFonts w:ascii="宋体" w:hAnsi="宋体" w:hint="eastAsia"/>
          <w:bCs/>
          <w:color w:val="000000" w:themeColor="text1"/>
          <w:sz w:val="24"/>
        </w:rPr>
        <w:t>3</w:t>
      </w:r>
      <w:r w:rsidRPr="00D328B3">
        <w:rPr>
          <w:rFonts w:ascii="宋体" w:hAnsi="宋体" w:hint="eastAsia"/>
          <w:bCs/>
          <w:color w:val="000000" w:themeColor="text1"/>
          <w:sz w:val="24"/>
        </w:rPr>
        <w:t>）企业营业执照扫描件</w:t>
      </w:r>
      <w:bookmarkStart w:id="18" w:name="OLE_LINK11"/>
      <w:r w:rsidRPr="00D328B3">
        <w:rPr>
          <w:rFonts w:ascii="宋体" w:hAnsi="宋体" w:hint="eastAsia"/>
          <w:bCs/>
          <w:color w:val="000000" w:themeColor="text1"/>
          <w:sz w:val="24"/>
        </w:rPr>
        <w:t>或电子证照</w:t>
      </w:r>
      <w:bookmarkEnd w:id="18"/>
      <w:r w:rsidRPr="00D328B3">
        <w:rPr>
          <w:rFonts w:ascii="宋体" w:hAnsi="宋体" w:hint="eastAsia"/>
          <w:bCs/>
          <w:color w:val="000000" w:themeColor="text1"/>
          <w:sz w:val="24"/>
        </w:rPr>
        <w:t>；</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4</w:t>
      </w:r>
      <w:r w:rsidRPr="00D328B3">
        <w:rPr>
          <w:rFonts w:ascii="宋体" w:hAnsi="宋体" w:hint="eastAsia"/>
          <w:bCs/>
          <w:color w:val="000000" w:themeColor="text1"/>
          <w:sz w:val="24"/>
        </w:rPr>
        <w:t>）企业资质证书扫描件或电子证照；</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5</w:t>
      </w:r>
      <w:r w:rsidRPr="00D328B3">
        <w:rPr>
          <w:rFonts w:ascii="宋体" w:hAnsi="宋体" w:hint="eastAsia"/>
          <w:bCs/>
          <w:color w:val="000000" w:themeColor="text1"/>
          <w:sz w:val="24"/>
        </w:rPr>
        <w:t>）建筑施工企业安全生产许可证扫描件或电子证照；</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6</w:t>
      </w:r>
      <w:r w:rsidRPr="00D328B3">
        <w:rPr>
          <w:rFonts w:ascii="宋体" w:hAnsi="宋体" w:hint="eastAsia"/>
          <w:bCs/>
          <w:color w:val="000000" w:themeColor="text1"/>
          <w:sz w:val="24"/>
        </w:rPr>
        <w:t>）项目负责人（按网上投标登记时选择拟投入本项目的项目负责人）</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7</w:t>
      </w:r>
      <w:r w:rsidRPr="00D328B3">
        <w:rPr>
          <w:rFonts w:ascii="宋体" w:hAnsi="宋体" w:hint="eastAsia"/>
          <w:bCs/>
          <w:color w:val="000000" w:themeColor="text1"/>
          <w:sz w:val="24"/>
        </w:rPr>
        <w:t>）专职安全员（按网上投标登记时选择拟投入本项目的专职安全员）</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8</w:t>
      </w:r>
      <w:r w:rsidRPr="00D328B3">
        <w:rPr>
          <w:rFonts w:ascii="宋体" w:hAnsi="宋体" w:hint="eastAsia"/>
          <w:bCs/>
          <w:color w:val="000000" w:themeColor="text1"/>
          <w:sz w:val="24"/>
        </w:rPr>
        <w:t>）拟委托技术负责人的相关证书、资料（具体要求由招标人明确）</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9</w:t>
      </w:r>
      <w:r w:rsidRPr="00D328B3">
        <w:rPr>
          <w:rFonts w:ascii="宋体" w:hAnsi="宋体" w:hint="eastAsia"/>
          <w:bCs/>
          <w:color w:val="000000" w:themeColor="text1"/>
          <w:sz w:val="24"/>
        </w:rPr>
        <w:t>）拟委派项目负责人的有效期内的建造师注册证书扫描件或电子证书；</w:t>
      </w:r>
      <w:r w:rsidRPr="00D328B3">
        <w:rPr>
          <w:rFonts w:ascii="宋体" w:hAnsi="宋体" w:hint="eastAsia"/>
          <w:bCs/>
          <w:color w:val="000000" w:themeColor="text1"/>
          <w:sz w:val="24"/>
        </w:rPr>
        <w:t xml:space="preserve">  </w:t>
      </w:r>
    </w:p>
    <w:p w:rsidR="00527236" w:rsidRPr="00D328B3" w:rsidRDefault="00D328B3">
      <w:pPr>
        <w:widowControl/>
        <w:spacing w:line="360" w:lineRule="auto"/>
        <w:ind w:firstLineChars="200" w:firstLine="480"/>
        <w:jc w:val="left"/>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10</w:t>
      </w:r>
      <w:r w:rsidRPr="00D328B3">
        <w:rPr>
          <w:rFonts w:ascii="宋体" w:hAnsi="宋体" w:hint="eastAsia"/>
          <w:bCs/>
          <w:color w:val="000000" w:themeColor="text1"/>
          <w:sz w:val="24"/>
        </w:rPr>
        <w:t>）项目负责人在有效期内的安全生产考核合格证书（</w:t>
      </w:r>
      <w:r w:rsidRPr="00D328B3">
        <w:rPr>
          <w:rFonts w:ascii="宋体" w:hAnsi="宋体" w:hint="eastAsia"/>
          <w:bCs/>
          <w:color w:val="000000" w:themeColor="text1"/>
          <w:sz w:val="24"/>
        </w:rPr>
        <w:t>B</w:t>
      </w:r>
      <w:r w:rsidRPr="00D328B3">
        <w:rPr>
          <w:rFonts w:ascii="宋体" w:hAnsi="宋体" w:hint="eastAsia"/>
          <w:bCs/>
          <w:color w:val="000000" w:themeColor="text1"/>
          <w:sz w:val="24"/>
        </w:rPr>
        <w:t>类）或建筑施工企业项目负责人安全生产考核合格证书扫描件或电子证书；</w:t>
      </w:r>
    </w:p>
    <w:p w:rsidR="00527236" w:rsidRPr="00D328B3" w:rsidRDefault="00D328B3">
      <w:pPr>
        <w:spacing w:line="360" w:lineRule="auto"/>
        <w:ind w:firstLineChars="200" w:firstLine="480"/>
        <w:rPr>
          <w:rFonts w:ascii="宋体" w:hAnsi="宋体"/>
          <w:bCs/>
          <w:color w:val="000000" w:themeColor="text1"/>
          <w:sz w:val="24"/>
          <w:szCs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11</w:t>
      </w:r>
      <w:r w:rsidRPr="00D328B3">
        <w:rPr>
          <w:rFonts w:ascii="宋体" w:hAnsi="宋体" w:hint="eastAsia"/>
          <w:bCs/>
          <w:color w:val="000000" w:themeColor="text1"/>
          <w:sz w:val="24"/>
        </w:rPr>
        <w:t>）专职安全员须具有在有效期内的安全生产考核合格证书（</w:t>
      </w:r>
      <w:r w:rsidRPr="00D328B3">
        <w:rPr>
          <w:rFonts w:ascii="宋体" w:hAnsi="宋体" w:hint="eastAsia"/>
          <w:bCs/>
          <w:color w:val="000000" w:themeColor="text1"/>
          <w:sz w:val="24"/>
        </w:rPr>
        <w:t>C</w:t>
      </w:r>
      <w:r w:rsidRPr="00D328B3">
        <w:rPr>
          <w:rFonts w:ascii="宋体" w:hAnsi="宋体" w:hint="eastAsia"/>
          <w:bCs/>
          <w:color w:val="000000" w:themeColor="text1"/>
          <w:sz w:val="24"/>
        </w:rPr>
        <w:t>类）或建筑施工企业专职安全生产管理人员安全生产考核合格证书扫描件或电子证书；</w:t>
      </w:r>
    </w:p>
    <w:bookmarkEnd w:id="17"/>
    <w:p w:rsidR="00527236" w:rsidRPr="00D328B3" w:rsidRDefault="00D328B3">
      <w:pPr>
        <w:spacing w:line="360" w:lineRule="auto"/>
        <w:ind w:firstLineChars="200" w:firstLine="480"/>
        <w:rPr>
          <w:rFonts w:ascii="宋体" w:hAnsi="宋体"/>
          <w:bCs/>
          <w:color w:val="000000" w:themeColor="text1"/>
          <w:sz w:val="24"/>
          <w:szCs w:val="24"/>
        </w:rPr>
      </w:pPr>
      <w:r w:rsidRPr="00D328B3">
        <w:rPr>
          <w:rFonts w:ascii="宋体" w:hAnsi="宋体" w:hint="eastAsia"/>
          <w:bCs/>
          <w:color w:val="000000" w:themeColor="text1"/>
          <w:sz w:val="24"/>
          <w:szCs w:val="24"/>
        </w:rPr>
        <w:t>（</w:t>
      </w:r>
      <w:r w:rsidRPr="00D328B3">
        <w:rPr>
          <w:rFonts w:ascii="宋体" w:hAnsi="宋体" w:hint="eastAsia"/>
          <w:bCs/>
          <w:color w:val="000000" w:themeColor="text1"/>
          <w:sz w:val="24"/>
          <w:szCs w:val="24"/>
        </w:rPr>
        <w:t>12</w:t>
      </w:r>
      <w:r w:rsidRPr="00D328B3">
        <w:rPr>
          <w:rFonts w:ascii="宋体" w:hAnsi="宋体" w:hint="eastAsia"/>
          <w:bCs/>
          <w:color w:val="000000" w:themeColor="text1"/>
          <w:sz w:val="24"/>
          <w:szCs w:val="24"/>
        </w:rPr>
        <w:t>）用于资格审查的业绩（设置业绩要求时选择此项，投标人</w:t>
      </w:r>
      <w:r w:rsidRPr="00D328B3">
        <w:rPr>
          <w:rFonts w:ascii="宋体" w:hAnsi="宋体" w:hint="eastAsia"/>
          <w:color w:val="000000" w:themeColor="text1"/>
          <w:sz w:val="24"/>
        </w:rPr>
        <w:t>须提供类似工程业绩的项目名称及项目编号，具体格式由招标人自定</w:t>
      </w:r>
      <w:r w:rsidRPr="00D328B3">
        <w:rPr>
          <w:rFonts w:ascii="宋体" w:hAnsi="宋体" w:hint="eastAsia"/>
          <w:bCs/>
          <w:color w:val="000000" w:themeColor="text1"/>
          <w:sz w:val="24"/>
          <w:szCs w:val="24"/>
        </w:rPr>
        <w:t>）；</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hint="eastAsia"/>
          <w:bCs/>
          <w:color w:val="000000" w:themeColor="text1"/>
          <w:sz w:val="24"/>
        </w:rPr>
        <w:t>（</w:t>
      </w:r>
      <w:r w:rsidRPr="00D328B3">
        <w:rPr>
          <w:rFonts w:ascii="宋体" w:hAnsi="宋体" w:hint="eastAsia"/>
          <w:bCs/>
          <w:color w:val="000000" w:themeColor="text1"/>
          <w:sz w:val="24"/>
        </w:rPr>
        <w:t>13</w:t>
      </w:r>
      <w:r w:rsidRPr="00D328B3">
        <w:rPr>
          <w:rFonts w:ascii="宋体" w:hAnsi="宋体" w:hint="eastAsia"/>
          <w:bCs/>
          <w:color w:val="000000" w:themeColor="text1"/>
          <w:sz w:val="24"/>
        </w:rPr>
        <w:t>）资格审查前，投标人须在广州市住房和城乡建设局建立企业诚信档案，拟担任本工程项目负责人须是本企业诚信档案中的在册人员。</w:t>
      </w:r>
    </w:p>
    <w:p w:rsidR="00527236" w:rsidRPr="00D328B3" w:rsidRDefault="00D328B3">
      <w:pPr>
        <w:spacing w:line="360" w:lineRule="auto"/>
        <w:ind w:firstLineChars="200" w:firstLine="480"/>
        <w:rPr>
          <w:rFonts w:ascii="宋体" w:hAnsi="宋体"/>
          <w:bCs/>
          <w:color w:val="000000" w:themeColor="text1"/>
          <w:sz w:val="24"/>
          <w:szCs w:val="24"/>
        </w:rPr>
      </w:pPr>
      <w:r w:rsidRPr="00D328B3">
        <w:rPr>
          <w:rFonts w:ascii="宋体" w:hAnsi="宋体" w:hint="eastAsia"/>
          <w:bCs/>
          <w:color w:val="000000" w:themeColor="text1"/>
          <w:sz w:val="24"/>
          <w:szCs w:val="24"/>
        </w:rPr>
        <w:t>（</w:t>
      </w:r>
      <w:r w:rsidRPr="00D328B3">
        <w:rPr>
          <w:rFonts w:ascii="宋体" w:hAnsi="宋体" w:hint="eastAsia"/>
          <w:bCs/>
          <w:color w:val="000000" w:themeColor="text1"/>
          <w:sz w:val="24"/>
          <w:szCs w:val="24"/>
        </w:rPr>
        <w:t>14</w:t>
      </w:r>
      <w:r w:rsidRPr="00D328B3">
        <w:rPr>
          <w:rFonts w:ascii="宋体" w:hAnsi="宋体" w:hint="eastAsia"/>
          <w:bCs/>
          <w:color w:val="000000" w:themeColor="text1"/>
          <w:sz w:val="24"/>
          <w:szCs w:val="24"/>
        </w:rPr>
        <w:t>）列明主办单位的联合体工作协议（采用联合体投标时需递交，投标人拟任本工程项目负责人应为联合体主办方诚信档案中的在册人员，</w:t>
      </w:r>
      <w:r w:rsidRPr="00D328B3">
        <w:rPr>
          <w:rFonts w:ascii="宋体" w:hAnsi="宋体" w:hint="eastAsia"/>
          <w:color w:val="000000" w:themeColor="text1"/>
          <w:sz w:val="24"/>
          <w:szCs w:val="24"/>
        </w:rPr>
        <w:t>联合体工作协议应明确约定各方拟承担的工作和责任</w:t>
      </w:r>
      <w:r w:rsidRPr="00D328B3">
        <w:rPr>
          <w:rFonts w:ascii="宋体" w:hAnsi="宋体" w:hint="eastAsia"/>
          <w:bCs/>
          <w:color w:val="000000" w:themeColor="text1"/>
          <w:sz w:val="24"/>
          <w:szCs w:val="24"/>
        </w:rPr>
        <w:t>）；</w:t>
      </w:r>
      <w:r w:rsidRPr="00D328B3">
        <w:rPr>
          <w:rFonts w:ascii="宋体" w:hAnsi="宋体" w:hint="eastAsia"/>
          <w:bCs/>
          <w:color w:val="000000" w:themeColor="text1"/>
          <w:sz w:val="24"/>
          <w:szCs w:val="24"/>
        </w:rPr>
        <w:t xml:space="preserve"> </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hint="eastAsia"/>
          <w:bCs/>
          <w:color w:val="000000" w:themeColor="text1"/>
          <w:sz w:val="24"/>
        </w:rPr>
        <w:lastRenderedPageBreak/>
        <w:t>注：</w:t>
      </w:r>
      <w:r w:rsidRPr="00D328B3">
        <w:rPr>
          <w:rFonts w:ascii="宋体" w:hAnsi="宋体" w:hint="eastAsia"/>
          <w:bCs/>
          <w:color w:val="000000" w:themeColor="text1"/>
          <w:sz w:val="24"/>
        </w:rPr>
        <w:t>1.</w:t>
      </w:r>
      <w:r w:rsidRPr="00D328B3">
        <w:rPr>
          <w:rFonts w:ascii="宋体" w:hAnsi="宋体" w:hint="eastAsia"/>
          <w:bCs/>
          <w:color w:val="000000" w:themeColor="text1"/>
          <w:sz w:val="24"/>
        </w:rPr>
        <w:t>相关电子证书按规定需打印后手写本人签名的，应按照规定手写本人签名后再扫描提</w:t>
      </w:r>
      <w:r w:rsidRPr="00D328B3">
        <w:rPr>
          <w:rFonts w:ascii="宋体" w:hAnsi="宋体" w:hint="eastAsia"/>
          <w:bCs/>
          <w:color w:val="000000" w:themeColor="text1"/>
          <w:sz w:val="24"/>
        </w:rPr>
        <w:t>交。</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hint="eastAsia"/>
          <w:bCs/>
          <w:color w:val="000000" w:themeColor="text1"/>
          <w:sz w:val="24"/>
        </w:rPr>
        <w:t>2.</w:t>
      </w:r>
      <w:r w:rsidRPr="00D328B3">
        <w:rPr>
          <w:rFonts w:ascii="宋体" w:hAnsi="宋体" w:hint="eastAsia"/>
          <w:bCs/>
          <w:color w:val="000000" w:themeColor="text1"/>
          <w:sz w:val="24"/>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11.2.3</w:t>
      </w:r>
      <w:r w:rsidRPr="00D328B3">
        <w:rPr>
          <w:rFonts w:ascii="宋体" w:hAnsi="宋体" w:hint="eastAsia"/>
          <w:color w:val="000000" w:themeColor="text1"/>
          <w:sz w:val="24"/>
        </w:rPr>
        <w:t>项目管理机构配备。</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w:t>
      </w:r>
      <w:r w:rsidRPr="00D328B3">
        <w:rPr>
          <w:rFonts w:ascii="宋体" w:hAnsi="宋体"/>
          <w:color w:val="000000" w:themeColor="text1"/>
          <w:sz w:val="24"/>
        </w:rPr>
        <w:t>1</w:t>
      </w:r>
      <w:r w:rsidRPr="00D328B3">
        <w:rPr>
          <w:rFonts w:ascii="宋体" w:hAnsi="宋体" w:hint="eastAsia"/>
          <w:color w:val="000000" w:themeColor="text1"/>
          <w:sz w:val="24"/>
        </w:rPr>
        <w:t>）投标人应列出该项目工程的施工组织机构构成和画出机构框架图及其负责人；</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w:t>
      </w:r>
      <w:r w:rsidRPr="00D328B3">
        <w:rPr>
          <w:rFonts w:ascii="宋体" w:hAnsi="宋体"/>
          <w:color w:val="000000" w:themeColor="text1"/>
          <w:sz w:val="24"/>
        </w:rPr>
        <w:t>2</w:t>
      </w:r>
      <w:r w:rsidRPr="00D328B3">
        <w:rPr>
          <w:rFonts w:ascii="宋体" w:hAnsi="宋体" w:hint="eastAsia"/>
          <w:color w:val="000000" w:themeColor="text1"/>
          <w:sz w:val="24"/>
        </w:rPr>
        <w:t>）投标人应详细列出该施工组织机构中主要成员的名单、简历资料、职务职称和在本项目中拟担任的职务等资料，并附上有关证明材料扫描件；</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w:t>
      </w:r>
      <w:r w:rsidRPr="00D328B3">
        <w:rPr>
          <w:rFonts w:ascii="宋体" w:hAnsi="宋体"/>
          <w:color w:val="000000" w:themeColor="text1"/>
          <w:sz w:val="24"/>
        </w:rPr>
        <w:t>3</w:t>
      </w:r>
      <w:r w:rsidRPr="00D328B3">
        <w:rPr>
          <w:rFonts w:ascii="宋体" w:hAnsi="宋体" w:hint="eastAsia"/>
          <w:color w:val="000000" w:themeColor="text1"/>
          <w:sz w:val="24"/>
        </w:rPr>
        <w:t>）其他辅助说明资料。</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11.2.4</w:t>
      </w:r>
      <w:r w:rsidRPr="00D328B3">
        <w:rPr>
          <w:rFonts w:ascii="宋体" w:hAnsi="宋体" w:hint="eastAsia"/>
          <w:color w:val="000000" w:themeColor="text1"/>
          <w:sz w:val="24"/>
        </w:rPr>
        <w:t>投标人在广州市可使用适合本工程的机械设备（附：机械设备为自有或租赁的说明；及承诺机械设备如属于租赁的，其租赁是不属于重复租赁）。</w:t>
      </w:r>
    </w:p>
    <w:p w:rsidR="00527236" w:rsidRPr="00D328B3" w:rsidRDefault="00D328B3">
      <w:pPr>
        <w:tabs>
          <w:tab w:val="left" w:pos="1125"/>
        </w:tabs>
        <w:spacing w:line="360" w:lineRule="auto"/>
        <w:ind w:firstLineChars="200" w:firstLine="480"/>
        <w:rPr>
          <w:rFonts w:ascii="宋体" w:hAnsi="宋体"/>
          <w:color w:val="000000" w:themeColor="text1"/>
          <w:sz w:val="24"/>
        </w:rPr>
      </w:pPr>
      <w:r w:rsidRPr="00D328B3">
        <w:rPr>
          <w:rFonts w:ascii="宋体" w:hAnsi="宋体"/>
          <w:color w:val="000000" w:themeColor="text1"/>
          <w:sz w:val="24"/>
        </w:rPr>
        <w:t>11.2.5</w:t>
      </w:r>
      <w:r w:rsidRPr="00D328B3">
        <w:rPr>
          <w:rFonts w:ascii="宋体" w:hAnsi="宋体" w:hint="eastAsia"/>
          <w:color w:val="000000" w:themeColor="text1"/>
          <w:sz w:val="24"/>
        </w:rPr>
        <w:t>施工组织设计或施工方案。</w:t>
      </w:r>
    </w:p>
    <w:p w:rsidR="00527236" w:rsidRPr="00D328B3" w:rsidRDefault="00D328B3">
      <w:pPr>
        <w:tabs>
          <w:tab w:val="left" w:pos="1125"/>
        </w:tabs>
        <w:spacing w:line="360" w:lineRule="auto"/>
        <w:ind w:firstLineChars="200" w:firstLine="480"/>
        <w:rPr>
          <w:rFonts w:ascii="宋体" w:hAnsi="宋体"/>
          <w:color w:val="000000" w:themeColor="text1"/>
          <w:sz w:val="24"/>
        </w:rPr>
      </w:pPr>
      <w:bookmarkStart w:id="19" w:name="OLE_LINK12"/>
      <w:r w:rsidRPr="00D328B3">
        <w:rPr>
          <w:rFonts w:ascii="宋体" w:hAnsi="宋体" w:hint="eastAsia"/>
          <w:color w:val="000000" w:themeColor="text1"/>
          <w:sz w:val="24"/>
        </w:rPr>
        <w:t>（</w:t>
      </w:r>
      <w:r w:rsidRPr="00D328B3">
        <w:rPr>
          <w:rFonts w:ascii="宋体" w:hAnsi="宋体" w:hint="eastAsia"/>
          <w:color w:val="000000" w:themeColor="text1"/>
          <w:sz w:val="24"/>
        </w:rPr>
        <w:t>1</w:t>
      </w:r>
      <w:r w:rsidRPr="00D328B3">
        <w:rPr>
          <w:rFonts w:ascii="宋体" w:hAnsi="宋体" w:hint="eastAsia"/>
          <w:color w:val="000000" w:themeColor="text1"/>
          <w:sz w:val="24"/>
        </w:rPr>
        <w:t>）投标人在编制施工组织设计或施工方案时应按照招标人提出的施工现场建筑垃圾源头减量的具体要求以及建筑垃圾综合利用产品的使用要求提供相应措施。</w:t>
      </w:r>
    </w:p>
    <w:p w:rsidR="00527236" w:rsidRPr="00D328B3" w:rsidRDefault="00D328B3">
      <w:pPr>
        <w:tabs>
          <w:tab w:val="left" w:pos="1125"/>
        </w:tabs>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w:t>
      </w:r>
      <w:r w:rsidRPr="00D328B3">
        <w:rPr>
          <w:rFonts w:ascii="宋体" w:hAnsi="宋体" w:hint="eastAsia"/>
          <w:color w:val="000000" w:themeColor="text1"/>
          <w:sz w:val="24"/>
        </w:rPr>
        <w:t>2</w:t>
      </w:r>
      <w:r w:rsidRPr="00D328B3">
        <w:rPr>
          <w:rFonts w:ascii="宋体" w:hAnsi="宋体" w:hint="eastAsia"/>
          <w:color w:val="000000" w:themeColor="text1"/>
          <w:sz w:val="24"/>
        </w:rPr>
        <w:t>）投标人在编制施工组织设计或施工方案时应按照招标文件要求，并针对本项目的关键技术、工艺、重点、难点以及拟在本项目采用的新工艺、新技术、新材料编制，应突出重点，标准、规范中已有的内容无需</w:t>
      </w:r>
      <w:r w:rsidRPr="00D328B3">
        <w:rPr>
          <w:rFonts w:ascii="宋体" w:hAnsi="宋体" w:hint="eastAsia"/>
          <w:color w:val="000000" w:themeColor="text1"/>
          <w:sz w:val="24"/>
        </w:rPr>
        <w:t>赘述，一般篇幅不宜超过</w:t>
      </w:r>
      <w:r w:rsidRPr="00D328B3">
        <w:rPr>
          <w:rFonts w:ascii="宋体" w:hAnsi="宋体" w:hint="eastAsia"/>
          <w:color w:val="000000" w:themeColor="text1"/>
          <w:sz w:val="24"/>
        </w:rPr>
        <w:t>150</w:t>
      </w:r>
      <w:r w:rsidRPr="00D328B3">
        <w:rPr>
          <w:rFonts w:ascii="宋体" w:hAnsi="宋体" w:hint="eastAsia"/>
          <w:color w:val="000000" w:themeColor="text1"/>
          <w:sz w:val="24"/>
        </w:rPr>
        <w:t>页；对于技术特别复杂，施工工艺超出国家标准的项目，施工组织设计的篇幅要求可适当放宽，但不宜超过</w:t>
      </w:r>
      <w:r w:rsidRPr="00D328B3">
        <w:rPr>
          <w:rFonts w:ascii="宋体" w:hAnsi="宋体" w:hint="eastAsia"/>
          <w:color w:val="000000" w:themeColor="text1"/>
          <w:sz w:val="24"/>
        </w:rPr>
        <w:t>200</w:t>
      </w:r>
      <w:r w:rsidRPr="00D328B3">
        <w:rPr>
          <w:rFonts w:ascii="宋体" w:hAnsi="宋体" w:hint="eastAsia"/>
          <w:color w:val="000000" w:themeColor="text1"/>
          <w:sz w:val="24"/>
        </w:rPr>
        <w:t>页。超过部分不予评审。</w:t>
      </w:r>
      <w:bookmarkEnd w:id="19"/>
    </w:p>
    <w:p w:rsidR="00527236" w:rsidRPr="00D328B3" w:rsidRDefault="00D328B3">
      <w:pPr>
        <w:tabs>
          <w:tab w:val="left" w:pos="1125"/>
        </w:tabs>
        <w:spacing w:line="360" w:lineRule="auto"/>
        <w:ind w:firstLineChars="200" w:firstLine="480"/>
        <w:rPr>
          <w:rFonts w:ascii="宋体" w:hAnsi="宋体"/>
          <w:color w:val="000000" w:themeColor="text1"/>
          <w:sz w:val="24"/>
        </w:rPr>
      </w:pPr>
      <w:r w:rsidRPr="00D328B3">
        <w:rPr>
          <w:rFonts w:ascii="宋体" w:hAnsi="宋体"/>
          <w:color w:val="000000" w:themeColor="text1"/>
          <w:sz w:val="24"/>
        </w:rPr>
        <w:t>11.2.</w:t>
      </w:r>
      <w:r w:rsidRPr="00D328B3">
        <w:rPr>
          <w:rFonts w:ascii="宋体" w:hAnsi="宋体" w:hint="eastAsia"/>
          <w:color w:val="000000" w:themeColor="text1"/>
          <w:sz w:val="24"/>
        </w:rPr>
        <w:t>6</w:t>
      </w:r>
      <w:r w:rsidRPr="00D328B3">
        <w:rPr>
          <w:rFonts w:ascii="宋体" w:hAnsi="宋体" w:hint="eastAsia"/>
          <w:color w:val="000000" w:themeColor="text1"/>
          <w:sz w:val="24"/>
        </w:rPr>
        <w:t>按照</w:t>
      </w:r>
      <w:r w:rsidRPr="00D328B3">
        <w:rPr>
          <w:rFonts w:ascii="宋体" w:hAnsi="宋体" w:hint="eastAsia"/>
          <w:bCs/>
          <w:color w:val="000000" w:themeColor="text1"/>
          <w:sz w:val="24"/>
        </w:rPr>
        <w:t>招标文件要求</w:t>
      </w:r>
      <w:r w:rsidRPr="00D328B3">
        <w:rPr>
          <w:rFonts w:ascii="宋体" w:hAnsi="宋体" w:hint="eastAsia"/>
          <w:color w:val="000000" w:themeColor="text1"/>
          <w:sz w:val="24"/>
        </w:rPr>
        <w:t>填写的《参与编制技术标投标文件人员名单》。</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 xml:space="preserve">11.3 </w:t>
      </w:r>
      <w:r w:rsidRPr="00D328B3">
        <w:rPr>
          <w:rFonts w:ascii="宋体" w:hAnsi="宋体" w:hint="eastAsia"/>
          <w:bCs/>
          <w:color w:val="000000" w:themeColor="text1"/>
          <w:sz w:val="24"/>
        </w:rPr>
        <w:t>经济部分投标文件主要包括下列内容：</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 xml:space="preserve">11.3.1 </w:t>
      </w:r>
      <w:r w:rsidRPr="00D328B3">
        <w:rPr>
          <w:rFonts w:ascii="宋体" w:hAnsi="宋体" w:hint="eastAsia"/>
          <w:color w:val="000000" w:themeColor="text1"/>
          <w:sz w:val="24"/>
        </w:rPr>
        <w:t>经济投标文件</w:t>
      </w:r>
      <w:r w:rsidRPr="00D328B3">
        <w:rPr>
          <w:rFonts w:ascii="宋体" w:hAnsi="宋体"/>
          <w:color w:val="000000" w:themeColor="text1"/>
          <w:sz w:val="24"/>
        </w:rPr>
        <w:t>（</w:t>
      </w:r>
      <w:r w:rsidRPr="00D328B3">
        <w:rPr>
          <w:rFonts w:ascii="宋体" w:hAnsi="宋体" w:hint="eastAsia"/>
          <w:color w:val="000000" w:themeColor="text1"/>
          <w:sz w:val="24"/>
        </w:rPr>
        <w:t>按招标文件的要求填写</w:t>
      </w:r>
      <w:r w:rsidRPr="00D328B3">
        <w:rPr>
          <w:rFonts w:ascii="宋体" w:hAnsi="宋体"/>
          <w:color w:val="000000" w:themeColor="text1"/>
          <w:sz w:val="24"/>
        </w:rPr>
        <w:t>）</w:t>
      </w:r>
      <w:r w:rsidRPr="00D328B3">
        <w:rPr>
          <w:rFonts w:ascii="宋体" w:hAnsi="宋体" w:hint="eastAsia"/>
          <w:color w:val="000000" w:themeColor="text1"/>
          <w:sz w:val="24"/>
        </w:rPr>
        <w:t>。</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11.3.2</w:t>
      </w:r>
      <w:r w:rsidRPr="00D328B3">
        <w:rPr>
          <w:rFonts w:ascii="宋体" w:hAnsi="宋体" w:hint="eastAsia"/>
          <w:color w:val="000000" w:themeColor="text1"/>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D328B3">
        <w:rPr>
          <w:rFonts w:ascii="宋体" w:hAnsi="宋体" w:hint="eastAsia"/>
          <w:color w:val="000000" w:themeColor="text1"/>
          <w:sz w:val="24"/>
          <w:szCs w:val="24"/>
        </w:rPr>
        <w:lastRenderedPageBreak/>
        <w:t>其中包括如下：</w:t>
      </w:r>
      <w:r w:rsidRPr="00D328B3">
        <w:rPr>
          <w:rFonts w:ascii="宋体" w:hAnsi="宋体"/>
          <w:color w:val="000000" w:themeColor="text1"/>
          <w:sz w:val="24"/>
        </w:rPr>
        <w:t xml:space="preserve"> </w:t>
      </w:r>
    </w:p>
    <w:p w:rsidR="00527236" w:rsidRPr="00D328B3" w:rsidRDefault="00D328B3">
      <w:pPr>
        <w:spacing w:line="360" w:lineRule="auto"/>
        <w:ind w:firstLineChars="236" w:firstLine="566"/>
        <w:rPr>
          <w:rFonts w:ascii="宋体" w:hAnsi="宋体"/>
          <w:color w:val="000000" w:themeColor="text1"/>
          <w:sz w:val="24"/>
        </w:rPr>
      </w:pPr>
      <w:r w:rsidRPr="00D328B3">
        <w:rPr>
          <w:rFonts w:ascii="宋体" w:hAnsi="宋体" w:hint="eastAsia"/>
          <w:color w:val="000000" w:themeColor="text1"/>
          <w:sz w:val="24"/>
        </w:rPr>
        <w:t>（</w:t>
      </w:r>
      <w:r w:rsidRPr="00D328B3">
        <w:rPr>
          <w:rFonts w:ascii="宋体" w:hAnsi="宋体"/>
          <w:color w:val="000000" w:themeColor="text1"/>
          <w:sz w:val="24"/>
        </w:rPr>
        <w:t>1</w:t>
      </w:r>
      <w:r w:rsidRPr="00D328B3">
        <w:rPr>
          <w:rFonts w:ascii="宋体" w:hAnsi="宋体" w:hint="eastAsia"/>
          <w:color w:val="000000" w:themeColor="text1"/>
          <w:sz w:val="24"/>
        </w:rPr>
        <w:t>）投标总价封面、扉页；</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color w:val="000000" w:themeColor="text1"/>
          <w:sz w:val="24"/>
          <w:szCs w:val="24"/>
        </w:rPr>
        <w:t>2</w:t>
      </w:r>
      <w:r w:rsidRPr="00D328B3">
        <w:rPr>
          <w:rFonts w:ascii="宋体" w:hAnsi="宋体" w:hint="eastAsia"/>
          <w:color w:val="000000" w:themeColor="text1"/>
          <w:sz w:val="24"/>
          <w:szCs w:val="24"/>
        </w:rPr>
        <w:t>）总说明</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3</w:t>
      </w:r>
      <w:r w:rsidRPr="00D328B3">
        <w:rPr>
          <w:rFonts w:ascii="宋体" w:hAnsi="宋体" w:hint="eastAsia"/>
          <w:color w:val="000000" w:themeColor="text1"/>
          <w:sz w:val="24"/>
          <w:szCs w:val="24"/>
        </w:rPr>
        <w:t>）工程项目投标报价汇总表；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4</w:t>
      </w:r>
      <w:r w:rsidRPr="00D328B3">
        <w:rPr>
          <w:rFonts w:ascii="宋体" w:hAnsi="宋体" w:hint="eastAsia"/>
          <w:color w:val="000000" w:themeColor="text1"/>
          <w:sz w:val="24"/>
          <w:szCs w:val="24"/>
        </w:rPr>
        <w:t>）单项工程投标报价汇总表；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5</w:t>
      </w:r>
      <w:r w:rsidRPr="00D328B3">
        <w:rPr>
          <w:rFonts w:ascii="宋体" w:hAnsi="宋体" w:hint="eastAsia"/>
          <w:color w:val="000000" w:themeColor="text1"/>
          <w:sz w:val="24"/>
          <w:szCs w:val="24"/>
        </w:rPr>
        <w:t>）单位工程投标报价汇总表；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6</w:t>
      </w:r>
      <w:r w:rsidRPr="00D328B3">
        <w:rPr>
          <w:rFonts w:ascii="宋体" w:hAnsi="宋体" w:hint="eastAsia"/>
          <w:color w:val="000000" w:themeColor="text1"/>
          <w:sz w:val="24"/>
          <w:szCs w:val="24"/>
        </w:rPr>
        <w:t>）分部分项工程清单与计价表；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7</w:t>
      </w:r>
      <w:r w:rsidRPr="00D328B3">
        <w:rPr>
          <w:rFonts w:ascii="宋体" w:hAnsi="宋体" w:hint="eastAsia"/>
          <w:color w:val="000000" w:themeColor="text1"/>
          <w:sz w:val="24"/>
          <w:szCs w:val="24"/>
        </w:rPr>
        <w:t>）单价措施项目清单与计价表；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8</w:t>
      </w:r>
      <w:r w:rsidRPr="00D328B3">
        <w:rPr>
          <w:rFonts w:ascii="宋体" w:hAnsi="宋体" w:hint="eastAsia"/>
          <w:color w:val="000000" w:themeColor="text1"/>
          <w:sz w:val="24"/>
          <w:szCs w:val="24"/>
        </w:rPr>
        <w:t>）总价措施项目清单与计价表；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9</w:t>
      </w:r>
      <w:r w:rsidRPr="00D328B3">
        <w:rPr>
          <w:rFonts w:ascii="宋体" w:hAnsi="宋体" w:hint="eastAsia"/>
          <w:color w:val="000000" w:themeColor="text1"/>
          <w:sz w:val="24"/>
          <w:szCs w:val="24"/>
        </w:rPr>
        <w:t>）综合单价分析表；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10</w:t>
      </w:r>
      <w:r w:rsidRPr="00D328B3">
        <w:rPr>
          <w:rFonts w:ascii="宋体" w:hAnsi="宋体" w:hint="eastAsia"/>
          <w:color w:val="000000" w:themeColor="text1"/>
          <w:sz w:val="24"/>
          <w:szCs w:val="24"/>
        </w:rPr>
        <w:t>）其他项目清单与计价汇总表；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11</w:t>
      </w:r>
      <w:r w:rsidRPr="00D328B3">
        <w:rPr>
          <w:rFonts w:ascii="宋体" w:hAnsi="宋体" w:hint="eastAsia"/>
          <w:color w:val="000000" w:themeColor="text1"/>
          <w:sz w:val="24"/>
          <w:szCs w:val="24"/>
        </w:rPr>
        <w:t>）暂列金额明细表；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12</w:t>
      </w:r>
      <w:r w:rsidRPr="00D328B3">
        <w:rPr>
          <w:rFonts w:ascii="宋体" w:hAnsi="宋体" w:hint="eastAsia"/>
          <w:color w:val="000000" w:themeColor="text1"/>
          <w:sz w:val="24"/>
          <w:szCs w:val="24"/>
        </w:rPr>
        <w:t>）材料（工程设备）暂估价明细表；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13</w:t>
      </w:r>
      <w:r w:rsidRPr="00D328B3">
        <w:rPr>
          <w:rFonts w:ascii="宋体" w:hAnsi="宋体" w:hint="eastAsia"/>
          <w:color w:val="000000" w:themeColor="text1"/>
          <w:sz w:val="24"/>
          <w:szCs w:val="24"/>
        </w:rPr>
        <w:t>）专业工程暂估价明细表；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14</w:t>
      </w:r>
      <w:r w:rsidRPr="00D328B3">
        <w:rPr>
          <w:rFonts w:ascii="宋体" w:hAnsi="宋体" w:hint="eastAsia"/>
          <w:color w:val="000000" w:themeColor="text1"/>
          <w:sz w:val="24"/>
          <w:szCs w:val="24"/>
        </w:rPr>
        <w:t>）计日工表；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15</w:t>
      </w:r>
      <w:r w:rsidRPr="00D328B3">
        <w:rPr>
          <w:rFonts w:ascii="宋体" w:hAnsi="宋体" w:hint="eastAsia"/>
          <w:color w:val="000000" w:themeColor="text1"/>
          <w:sz w:val="24"/>
          <w:szCs w:val="24"/>
        </w:rPr>
        <w:t>）总承包服务计价表；</w:t>
      </w:r>
    </w:p>
    <w:p w:rsidR="00527236" w:rsidRPr="00D328B3" w:rsidRDefault="00D328B3">
      <w:pPr>
        <w:spacing w:line="360" w:lineRule="auto"/>
        <w:ind w:firstLineChars="236" w:firstLine="566"/>
        <w:rPr>
          <w:rFonts w:ascii="宋体" w:hAnsi="宋体"/>
          <w:color w:val="000000" w:themeColor="text1"/>
          <w:sz w:val="24"/>
          <w:szCs w:val="24"/>
        </w:rPr>
      </w:pP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16</w:t>
      </w:r>
      <w:r w:rsidRPr="00D328B3">
        <w:rPr>
          <w:rFonts w:ascii="宋体" w:hAnsi="宋体" w:hint="eastAsia"/>
          <w:color w:val="000000" w:themeColor="text1"/>
          <w:sz w:val="24"/>
          <w:szCs w:val="24"/>
        </w:rPr>
        <w:t>）规费和税金项目计价表；</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17</w:t>
      </w:r>
      <w:r w:rsidRPr="00D328B3">
        <w:rPr>
          <w:rFonts w:ascii="宋体" w:hAnsi="宋体" w:hint="eastAsia"/>
          <w:color w:val="000000" w:themeColor="text1"/>
          <w:sz w:val="24"/>
          <w:szCs w:val="24"/>
        </w:rPr>
        <w:t>）人工、主要材料和设备一览表</w:t>
      </w:r>
    </w:p>
    <w:p w:rsidR="00527236" w:rsidRPr="00D328B3" w:rsidRDefault="00D328B3">
      <w:pPr>
        <w:tabs>
          <w:tab w:val="left" w:pos="1125"/>
        </w:tabs>
        <w:spacing w:line="360" w:lineRule="auto"/>
        <w:ind w:firstLineChars="200" w:firstLine="480"/>
        <w:rPr>
          <w:rFonts w:ascii="宋体" w:hAnsi="宋体"/>
          <w:color w:val="000000" w:themeColor="text1"/>
          <w:sz w:val="24"/>
        </w:rPr>
      </w:pPr>
      <w:r w:rsidRPr="00D328B3">
        <w:rPr>
          <w:rFonts w:ascii="宋体" w:hAnsi="宋体"/>
          <w:color w:val="000000" w:themeColor="text1"/>
          <w:sz w:val="24"/>
        </w:rPr>
        <w:t>11.3.</w:t>
      </w:r>
      <w:r w:rsidRPr="00D328B3">
        <w:rPr>
          <w:rFonts w:ascii="宋体" w:hAnsi="宋体" w:hint="eastAsia"/>
          <w:color w:val="000000" w:themeColor="text1"/>
          <w:sz w:val="24"/>
        </w:rPr>
        <w:t>3</w:t>
      </w:r>
      <w:r w:rsidRPr="00D328B3">
        <w:rPr>
          <w:rFonts w:ascii="宋体" w:hAnsi="宋体" w:hint="eastAsia"/>
          <w:color w:val="000000" w:themeColor="text1"/>
          <w:sz w:val="24"/>
        </w:rPr>
        <w:t>按照</w:t>
      </w:r>
      <w:r w:rsidRPr="00D328B3">
        <w:rPr>
          <w:rFonts w:ascii="宋体" w:hAnsi="宋体" w:hint="eastAsia"/>
          <w:bCs/>
          <w:color w:val="000000" w:themeColor="text1"/>
          <w:sz w:val="24"/>
        </w:rPr>
        <w:t>招标文件要求</w:t>
      </w:r>
      <w:r w:rsidRPr="00D328B3">
        <w:rPr>
          <w:rFonts w:ascii="宋体" w:hAnsi="宋体" w:hint="eastAsia"/>
          <w:color w:val="000000" w:themeColor="text1"/>
          <w:sz w:val="24"/>
        </w:rPr>
        <w:t>填写的《参与编制经济标投标文件人员名单》。</w:t>
      </w:r>
    </w:p>
    <w:p w:rsidR="00527236" w:rsidRPr="00D328B3" w:rsidRDefault="00D328B3">
      <w:pPr>
        <w:tabs>
          <w:tab w:val="left" w:pos="1125"/>
        </w:tabs>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11.3.4</w:t>
      </w:r>
      <w:r w:rsidRPr="00D328B3">
        <w:rPr>
          <w:rFonts w:ascii="宋体" w:hAnsi="宋体" w:hint="eastAsia"/>
          <w:color w:val="000000" w:themeColor="text1"/>
          <w:sz w:val="24"/>
        </w:rPr>
        <w:t>若投标人的投标报价低于工程成本警示价的，投标人还须提供详细的施工组织设计、单价、措施性费用、单价分析表、主要材料价格表、投标人成本分析供评标委员会评审。</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12</w:t>
      </w:r>
      <w:r w:rsidRPr="00D328B3">
        <w:rPr>
          <w:rFonts w:ascii="宋体" w:hAnsi="宋体" w:hint="eastAsia"/>
          <w:b/>
          <w:bCs/>
          <w:color w:val="000000" w:themeColor="text1"/>
          <w:kern w:val="0"/>
          <w:sz w:val="24"/>
          <w:szCs w:val="20"/>
        </w:rPr>
        <w:t>．投标文件格式</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12.1</w:t>
      </w:r>
      <w:r w:rsidRPr="00D328B3">
        <w:rPr>
          <w:rFonts w:ascii="宋体" w:hAnsi="宋体" w:hint="eastAsia"/>
          <w:color w:val="000000" w:themeColor="text1"/>
          <w:kern w:val="0"/>
          <w:sz w:val="24"/>
          <w:szCs w:val="20"/>
        </w:rPr>
        <w:t>投标文件包括本须知第</w:t>
      </w:r>
      <w:r w:rsidRPr="00D328B3">
        <w:rPr>
          <w:rFonts w:ascii="宋体" w:hAnsi="宋体"/>
          <w:color w:val="000000" w:themeColor="text1"/>
          <w:kern w:val="0"/>
          <w:sz w:val="24"/>
          <w:szCs w:val="20"/>
        </w:rPr>
        <w:t>11</w:t>
      </w:r>
      <w:r w:rsidRPr="00D328B3">
        <w:rPr>
          <w:rFonts w:ascii="宋体" w:hAnsi="宋体" w:hint="eastAsia"/>
          <w:color w:val="000000" w:themeColor="text1"/>
          <w:kern w:val="0"/>
          <w:sz w:val="24"/>
          <w:szCs w:val="20"/>
        </w:rPr>
        <w:t>条中规定的内容，投标人提交的投标文件应当使用招标文件所提供的投标文件全部格式（表格可以按同样格式扩展）。</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12.2</w:t>
      </w:r>
      <w:r w:rsidRPr="00D328B3">
        <w:rPr>
          <w:rFonts w:ascii="宋体" w:hAnsi="宋体" w:hint="eastAsia"/>
          <w:color w:val="000000" w:themeColor="text1"/>
          <w:sz w:val="24"/>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sidRPr="00D328B3">
        <w:rPr>
          <w:rFonts w:ascii="宋体" w:hAnsi="宋体" w:hint="eastAsia"/>
          <w:color w:val="000000" w:themeColor="text1"/>
          <w:sz w:val="24"/>
          <w:u w:val="single"/>
        </w:rPr>
        <w:t xml:space="preserve">             </w:t>
      </w:r>
      <w:r w:rsidRPr="00D328B3">
        <w:rPr>
          <w:rFonts w:ascii="宋体" w:hAnsi="宋体" w:hint="eastAsia"/>
          <w:color w:val="000000" w:themeColor="text1"/>
          <w:kern w:val="0"/>
          <w:sz w:val="24"/>
          <w:szCs w:val="24"/>
        </w:rPr>
        <w:t>。</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lastRenderedPageBreak/>
        <w:t>注：投标文件电子文档需要投标人单位盖章的材料，投标人加盖电子印章即可，不得将投标人未对电子文档加盖实物印章作为否决投标的情形。</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12.3</w:t>
      </w:r>
      <w:r w:rsidRPr="00D328B3">
        <w:rPr>
          <w:rFonts w:ascii="宋体" w:hAnsi="宋体" w:hint="eastAsia"/>
          <w:bCs/>
          <w:color w:val="000000" w:themeColor="text1"/>
          <w:kern w:val="0"/>
          <w:sz w:val="24"/>
          <w:szCs w:val="24"/>
        </w:rPr>
        <w:t>投标文件应按</w:t>
      </w:r>
      <w:r w:rsidRPr="00D328B3">
        <w:rPr>
          <w:rFonts w:ascii="宋体" w:hAnsi="宋体" w:hint="eastAsia"/>
          <w:color w:val="000000" w:themeColor="text1"/>
          <w:kern w:val="0"/>
          <w:sz w:val="24"/>
          <w:szCs w:val="20"/>
        </w:rPr>
        <w:t>照交易平台关于全流程电子化项目的相关指南进行编制，详见：</w:t>
      </w:r>
      <w:r w:rsidRPr="00D328B3">
        <w:rPr>
          <w:rFonts w:ascii="宋体" w:hAnsi="宋体"/>
          <w:color w:val="000000" w:themeColor="text1"/>
          <w:kern w:val="0"/>
          <w:sz w:val="24"/>
          <w:szCs w:val="24"/>
          <w:u w:val="single"/>
        </w:rPr>
        <w:t xml:space="preserve">       </w:t>
      </w:r>
      <w:r w:rsidRPr="00D328B3">
        <w:rPr>
          <w:rFonts w:ascii="宋体" w:hAnsi="宋体" w:hint="eastAsia"/>
          <w:color w:val="000000" w:themeColor="text1"/>
          <w:kern w:val="0"/>
          <w:sz w:val="24"/>
          <w:szCs w:val="24"/>
          <w:u w:val="single"/>
        </w:rPr>
        <w:t xml:space="preserve">     </w:t>
      </w:r>
      <w:r w:rsidRPr="00D328B3">
        <w:rPr>
          <w:rFonts w:ascii="宋体" w:hAnsi="宋体" w:hint="eastAsia"/>
          <w:color w:val="000000" w:themeColor="text1"/>
          <w:kern w:val="0"/>
          <w:sz w:val="24"/>
          <w:szCs w:val="20"/>
        </w:rPr>
        <w:t>。</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bCs/>
          <w:color w:val="000000" w:themeColor="text1"/>
          <w:kern w:val="0"/>
          <w:sz w:val="24"/>
          <w:szCs w:val="24"/>
        </w:rPr>
        <w:t>如不按上述要求编制引起系统无法检索、读取相关信息的，其后果由投标人承担。</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13</w:t>
      </w:r>
      <w:r w:rsidRPr="00D328B3">
        <w:rPr>
          <w:rFonts w:ascii="宋体" w:hAnsi="宋体" w:hint="eastAsia"/>
          <w:b/>
          <w:bCs/>
          <w:color w:val="000000" w:themeColor="text1"/>
          <w:kern w:val="0"/>
          <w:sz w:val="24"/>
          <w:szCs w:val="20"/>
        </w:rPr>
        <w:t>．投标报价及造价承包和变更结算方式</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13.1</w:t>
      </w:r>
      <w:r w:rsidRPr="00D328B3">
        <w:rPr>
          <w:rFonts w:ascii="宋体" w:hAnsi="宋体" w:hint="eastAsia"/>
          <w:color w:val="000000" w:themeColor="text1"/>
          <w:kern w:val="0"/>
          <w:sz w:val="24"/>
          <w:szCs w:val="20"/>
        </w:rPr>
        <w:t>本工程的投标报价采用投标须知前附表第</w:t>
      </w:r>
      <w:r w:rsidRPr="00D328B3">
        <w:rPr>
          <w:rFonts w:ascii="宋体" w:hAnsi="宋体"/>
          <w:color w:val="000000" w:themeColor="text1"/>
          <w:kern w:val="0"/>
          <w:sz w:val="24"/>
          <w:szCs w:val="20"/>
        </w:rPr>
        <w:t>12</w:t>
      </w:r>
      <w:r w:rsidRPr="00D328B3">
        <w:rPr>
          <w:rFonts w:ascii="宋体" w:hAnsi="宋体" w:hint="eastAsia"/>
          <w:color w:val="000000" w:themeColor="text1"/>
          <w:kern w:val="0"/>
          <w:sz w:val="24"/>
          <w:szCs w:val="20"/>
        </w:rPr>
        <w:t>项所规定的方式。投标报价（含单价及总价）精确到“分”。</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13.2</w:t>
      </w:r>
      <w:r w:rsidRPr="00D328B3">
        <w:rPr>
          <w:rFonts w:ascii="宋体" w:hAnsi="宋体" w:hint="eastAsia"/>
          <w:color w:val="000000" w:themeColor="text1"/>
          <w:kern w:val="0"/>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13.3</w:t>
      </w:r>
      <w:r w:rsidRPr="00D328B3">
        <w:rPr>
          <w:rFonts w:ascii="宋体" w:hAnsi="宋体" w:hint="eastAsia"/>
          <w:color w:val="000000" w:themeColor="text1"/>
          <w:kern w:val="0"/>
          <w:sz w:val="24"/>
          <w:szCs w:val="20"/>
        </w:rPr>
        <w:t>投标人的投标报价，应是按照投标须知前附表第</w:t>
      </w:r>
      <w:r w:rsidRPr="00D328B3">
        <w:rPr>
          <w:rFonts w:ascii="宋体" w:hAnsi="宋体"/>
          <w:color w:val="000000" w:themeColor="text1"/>
          <w:kern w:val="0"/>
          <w:sz w:val="24"/>
          <w:szCs w:val="20"/>
        </w:rPr>
        <w:t>8</w:t>
      </w:r>
      <w:r w:rsidRPr="00D328B3">
        <w:rPr>
          <w:rFonts w:ascii="宋体" w:hAnsi="宋体" w:hint="eastAsia"/>
          <w:color w:val="000000" w:themeColor="text1"/>
          <w:kern w:val="0"/>
          <w:sz w:val="24"/>
          <w:szCs w:val="20"/>
        </w:rPr>
        <w:t>项的工期要求，在投标须知前附表第</w:t>
      </w:r>
      <w:r w:rsidRPr="00D328B3">
        <w:rPr>
          <w:rFonts w:ascii="宋体" w:hAnsi="宋体"/>
          <w:color w:val="000000" w:themeColor="text1"/>
          <w:kern w:val="0"/>
          <w:sz w:val="24"/>
          <w:szCs w:val="20"/>
        </w:rPr>
        <w:t>3</w:t>
      </w:r>
      <w:r w:rsidRPr="00D328B3">
        <w:rPr>
          <w:rFonts w:ascii="宋体" w:hAnsi="宋体" w:hint="eastAsia"/>
          <w:color w:val="000000" w:themeColor="text1"/>
          <w:kern w:val="0"/>
          <w:sz w:val="24"/>
          <w:szCs w:val="20"/>
        </w:rPr>
        <w:t>项的建设地点，完成投标须知前附表第</w:t>
      </w:r>
      <w:r w:rsidRPr="00D328B3">
        <w:rPr>
          <w:rFonts w:ascii="宋体" w:hAnsi="宋体"/>
          <w:color w:val="000000" w:themeColor="text1"/>
          <w:kern w:val="0"/>
          <w:sz w:val="24"/>
          <w:szCs w:val="20"/>
        </w:rPr>
        <w:t>7</w:t>
      </w:r>
      <w:r w:rsidRPr="00D328B3">
        <w:rPr>
          <w:rFonts w:ascii="宋体" w:hAnsi="宋体" w:hint="eastAsia"/>
          <w:color w:val="000000" w:themeColor="text1"/>
          <w:kern w:val="0"/>
          <w:sz w:val="24"/>
          <w:szCs w:val="20"/>
        </w:rPr>
        <w:t>项的招标范围内已由招标人制定的工程量</w:t>
      </w:r>
      <w:r w:rsidRPr="00D328B3">
        <w:rPr>
          <w:rFonts w:ascii="宋体" w:hAnsi="宋体" w:hint="eastAsia"/>
          <w:color w:val="000000" w:themeColor="text1"/>
          <w:kern w:val="0"/>
          <w:sz w:val="24"/>
          <w:szCs w:val="20"/>
        </w:rPr>
        <w:t>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D328B3">
        <w:rPr>
          <w:rFonts w:ascii="宋体" w:hAnsi="宋体" w:hint="eastAsia"/>
          <w:color w:val="000000" w:themeColor="text1"/>
          <w:kern w:val="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13.4</w:t>
      </w:r>
      <w:r w:rsidRPr="00D328B3">
        <w:rPr>
          <w:rFonts w:ascii="宋体" w:hAnsi="宋体" w:hint="eastAsia"/>
          <w:color w:val="000000" w:themeColor="text1"/>
          <w:kern w:val="0"/>
          <w:sz w:val="24"/>
          <w:szCs w:val="20"/>
        </w:rPr>
        <w:t>投标人一旦中标，投标人对招标人提供的招标工程量清单中列出的工程项目所报出的综合单价，在工程结算时将不得变更，招</w:t>
      </w:r>
      <w:r w:rsidRPr="00D328B3">
        <w:rPr>
          <w:rFonts w:ascii="宋体" w:hAnsi="宋体" w:hint="eastAsia"/>
          <w:color w:val="000000" w:themeColor="text1"/>
          <w:kern w:val="0"/>
          <w:sz w:val="24"/>
          <w:szCs w:val="20"/>
        </w:rPr>
        <w:t>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13.5</w:t>
      </w:r>
      <w:r w:rsidRPr="00D328B3">
        <w:rPr>
          <w:rFonts w:ascii="宋体" w:hAnsi="宋体" w:hint="eastAsia"/>
          <w:color w:val="000000" w:themeColor="text1"/>
          <w:kern w:val="0"/>
          <w:sz w:val="24"/>
          <w:szCs w:val="20"/>
        </w:rPr>
        <w:t>工程项目实施期间和结算时，招标文件工程量清单中漏列而由监理单位和招标人现场签证确认的工程项目、原设计没有而由招标人批准设计变更产生的工程项目，</w:t>
      </w:r>
      <w:r w:rsidRPr="00D328B3">
        <w:rPr>
          <w:rFonts w:ascii="宋体" w:hAnsi="宋体" w:hint="eastAsia"/>
          <w:color w:val="000000" w:themeColor="text1"/>
          <w:kern w:val="0"/>
          <w:sz w:val="24"/>
          <w:szCs w:val="20"/>
        </w:rPr>
        <w:lastRenderedPageBreak/>
        <w:t>视为新增项目，按以下顺序确定价格：</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13.5.1</w:t>
      </w:r>
      <w:r w:rsidRPr="00D328B3">
        <w:rPr>
          <w:rFonts w:ascii="宋体" w:hAnsi="宋体" w:hint="eastAsia"/>
          <w:color w:val="000000" w:themeColor="text1"/>
          <w:kern w:val="0"/>
          <w:sz w:val="24"/>
          <w:szCs w:val="20"/>
        </w:rPr>
        <w:t>中标的投标文件工程量清单中已有相同项目的适用综合单价，则沿用；</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13.5.2</w:t>
      </w:r>
      <w:r w:rsidRPr="00D328B3">
        <w:rPr>
          <w:rFonts w:ascii="宋体" w:hAnsi="宋体" w:hint="eastAsia"/>
          <w:color w:val="000000" w:themeColor="text1"/>
          <w:kern w:val="0"/>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w:t>
      </w:r>
      <w:r w:rsidRPr="00D328B3">
        <w:rPr>
          <w:rFonts w:ascii="宋体" w:hAnsi="宋体" w:hint="eastAsia"/>
          <w:color w:val="000000" w:themeColor="text1"/>
          <w:kern w:val="0"/>
          <w:sz w:val="24"/>
          <w:szCs w:val="20"/>
        </w:rPr>
        <w:t>价，由招标人在招标文件中依法确定计价方式。</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13.5.3 </w:t>
      </w:r>
      <w:r w:rsidRPr="00D328B3">
        <w:rPr>
          <w:rFonts w:ascii="宋体" w:hAnsi="宋体" w:hint="eastAsia"/>
          <w:color w:val="000000" w:themeColor="text1"/>
          <w:kern w:val="0"/>
          <w:sz w:val="24"/>
          <w:szCs w:val="20"/>
        </w:rPr>
        <w:t>中标的投标文件工程量清单中没有相同项目或类似项目的，如可套取相关定额，则以相关定额为基数下浮计算单价</w:t>
      </w:r>
      <w:r w:rsidRPr="00D328B3">
        <w:rPr>
          <w:rFonts w:ascii="宋体" w:hAnsi="宋体"/>
          <w:color w:val="000000" w:themeColor="text1"/>
          <w:kern w:val="0"/>
          <w:sz w:val="24"/>
          <w:szCs w:val="20"/>
        </w:rPr>
        <w:t>,</w:t>
      </w:r>
      <w:r w:rsidRPr="00D328B3">
        <w:rPr>
          <w:rFonts w:ascii="宋体" w:hAnsi="宋体" w:hint="eastAsia"/>
          <w:color w:val="000000" w:themeColor="text1"/>
          <w:kern w:val="0"/>
          <w:sz w:val="24"/>
          <w:szCs w:val="20"/>
        </w:rPr>
        <w:t>下浮率为中标价</w:t>
      </w:r>
      <w:r w:rsidRPr="00D328B3">
        <w:rPr>
          <w:rFonts w:ascii="宋体" w:hAnsi="宋体" w:hint="eastAsia"/>
          <w:color w:val="000000" w:themeColor="text1"/>
          <w:kern w:val="0"/>
          <w:sz w:val="24"/>
          <w:szCs w:val="24"/>
        </w:rPr>
        <w:t>相对于最高投标限价的下</w:t>
      </w:r>
      <w:r w:rsidRPr="00D328B3">
        <w:rPr>
          <w:rFonts w:ascii="宋体" w:hAnsi="宋体" w:hint="eastAsia"/>
          <w:color w:val="000000" w:themeColor="text1"/>
          <w:kern w:val="0"/>
          <w:sz w:val="24"/>
          <w:szCs w:val="20"/>
        </w:rPr>
        <w:t>浮率（下浮率</w:t>
      </w:r>
      <w:r w:rsidRPr="00D328B3">
        <w:rPr>
          <w:rFonts w:ascii="宋体" w:hAnsi="宋体"/>
          <w:color w:val="000000" w:themeColor="text1"/>
          <w:kern w:val="0"/>
          <w:sz w:val="24"/>
          <w:szCs w:val="20"/>
        </w:rPr>
        <w:t>=</w:t>
      </w:r>
      <w:r w:rsidRPr="00D328B3">
        <w:rPr>
          <w:rFonts w:ascii="宋体" w:hAnsi="宋体"/>
          <w:color w:val="000000" w:themeColor="text1"/>
          <w:kern w:val="0"/>
          <w:sz w:val="24"/>
          <w:szCs w:val="20"/>
        </w:rPr>
        <w:t>（</w:t>
      </w:r>
      <w:r w:rsidRPr="00D328B3">
        <w:rPr>
          <w:rFonts w:ascii="宋体" w:hAnsi="宋体" w:hint="eastAsia"/>
          <w:color w:val="000000" w:themeColor="text1"/>
          <w:kern w:val="0"/>
          <w:sz w:val="24"/>
          <w:szCs w:val="24"/>
        </w:rPr>
        <w:t>最高投标限价</w:t>
      </w:r>
      <w:r w:rsidRPr="00D328B3">
        <w:rPr>
          <w:rFonts w:ascii="宋体" w:hAnsi="宋体"/>
          <w:color w:val="000000" w:themeColor="text1"/>
          <w:kern w:val="0"/>
          <w:sz w:val="24"/>
          <w:szCs w:val="20"/>
        </w:rPr>
        <w:t>-</w:t>
      </w:r>
      <w:r w:rsidRPr="00D328B3">
        <w:rPr>
          <w:rFonts w:ascii="宋体" w:hAnsi="宋体" w:hint="eastAsia"/>
          <w:color w:val="000000" w:themeColor="text1"/>
          <w:kern w:val="0"/>
          <w:sz w:val="24"/>
          <w:szCs w:val="20"/>
        </w:rPr>
        <w:t>中标价</w:t>
      </w:r>
      <w:r w:rsidRPr="00D328B3">
        <w:rPr>
          <w:rFonts w:ascii="宋体" w:hAnsi="宋体"/>
          <w:color w:val="000000" w:themeColor="text1"/>
          <w:kern w:val="0"/>
          <w:sz w:val="24"/>
          <w:szCs w:val="20"/>
        </w:rPr>
        <w:t>）</w:t>
      </w:r>
      <w:r w:rsidRPr="00D328B3">
        <w:rPr>
          <w:rFonts w:ascii="宋体" w:hAnsi="宋体"/>
          <w:color w:val="000000" w:themeColor="text1"/>
          <w:kern w:val="0"/>
          <w:sz w:val="24"/>
          <w:szCs w:val="20"/>
        </w:rPr>
        <w:t>/</w:t>
      </w:r>
      <w:r w:rsidRPr="00D328B3">
        <w:rPr>
          <w:rFonts w:ascii="宋体" w:hAnsi="宋体"/>
          <w:color w:val="000000" w:themeColor="text1"/>
          <w:kern w:val="0"/>
          <w:sz w:val="24"/>
          <w:szCs w:val="24"/>
        </w:rPr>
        <w:t xml:space="preserve"> </w:t>
      </w:r>
      <w:r w:rsidRPr="00D328B3">
        <w:rPr>
          <w:rFonts w:ascii="宋体" w:hAnsi="宋体" w:hint="eastAsia"/>
          <w:color w:val="000000" w:themeColor="text1"/>
          <w:kern w:val="0"/>
          <w:sz w:val="24"/>
          <w:szCs w:val="24"/>
        </w:rPr>
        <w:t>最高投标限价</w:t>
      </w:r>
      <w:r w:rsidRPr="00D328B3">
        <w:rPr>
          <w:rFonts w:ascii="宋体" w:hAnsi="宋体" w:hint="eastAsia"/>
          <w:color w:val="000000" w:themeColor="text1"/>
          <w:kern w:val="0"/>
          <w:sz w:val="24"/>
          <w:szCs w:val="20"/>
        </w:rPr>
        <w:t>）。</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13.5.4 </w:t>
      </w:r>
      <w:r w:rsidRPr="00D328B3">
        <w:rPr>
          <w:rFonts w:ascii="宋体" w:hAnsi="宋体" w:hint="eastAsia"/>
          <w:color w:val="000000" w:themeColor="text1"/>
          <w:kern w:val="0"/>
          <w:sz w:val="24"/>
          <w:szCs w:val="20"/>
        </w:rPr>
        <w:t>如相关定额没有相应子目的，其计价方式由招标人在本招标文件第三章中另行规定。未规定的，中标后双方协商约定。</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13.6</w:t>
      </w:r>
      <w:r w:rsidRPr="00D328B3">
        <w:rPr>
          <w:rFonts w:ascii="宋体" w:hAnsi="宋体" w:hint="eastAsia"/>
          <w:color w:val="000000" w:themeColor="text1"/>
          <w:kern w:val="0"/>
          <w:sz w:val="24"/>
          <w:szCs w:val="20"/>
        </w:rPr>
        <w:t>暂列金额、暂估价</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13.6.1</w:t>
      </w:r>
      <w:r w:rsidRPr="00D328B3">
        <w:rPr>
          <w:rFonts w:ascii="宋体" w:hAnsi="宋体" w:hint="eastAsia"/>
          <w:color w:val="000000" w:themeColor="text1"/>
          <w:kern w:val="0"/>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暂估价是指招标人在工程量清单中提供的用于支付必然发生但暂时不能确定价格的材料的单价以及专业工程的金额。</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13.6.2</w:t>
      </w:r>
      <w:r w:rsidRPr="00D328B3">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在工程实施中，暂列金额、暂估价所包含的工作范围和图纸、标准深化固定后，按照工程专业、设备、材料类别等分类汇总的金额，达到法定招标范围标准的，应由招标人同中标人联合招标</w:t>
      </w:r>
      <w:r w:rsidRPr="00D328B3">
        <w:rPr>
          <w:rFonts w:ascii="宋体" w:hAnsi="宋体" w:hint="eastAsia"/>
          <w:color w:val="000000" w:themeColor="text1"/>
          <w:kern w:val="0"/>
          <w:sz w:val="24"/>
          <w:szCs w:val="20"/>
        </w:rPr>
        <w:t>，确定承包人和承包价格。</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13.6.3</w:t>
      </w:r>
      <w:r w:rsidRPr="00D328B3">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13.6.4</w:t>
      </w:r>
      <w:r w:rsidRPr="00D328B3">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在工程实施中，暂列金额、暂估价所包含的工作范围和图纸、标准深化固定后，按照工程专业、设备、材料类别等分类汇总的金额，未达到法定招标范围标准也</w:t>
      </w:r>
      <w:r w:rsidRPr="00D328B3">
        <w:rPr>
          <w:rFonts w:ascii="宋体" w:hAnsi="宋体" w:hint="eastAsia"/>
          <w:color w:val="000000" w:themeColor="text1"/>
          <w:kern w:val="0"/>
          <w:sz w:val="24"/>
          <w:szCs w:val="20"/>
        </w:rPr>
        <w:lastRenderedPageBreak/>
        <w:t>不适用政府采购规定，承包人有法定的承包资格的，由承包人承包，承包人无法定的承包资格但有法定的分包权的，由承包人分包，招标</w:t>
      </w:r>
      <w:r w:rsidRPr="00D328B3">
        <w:rPr>
          <w:rFonts w:ascii="宋体" w:hAnsi="宋体" w:hint="eastAsia"/>
          <w:color w:val="000000" w:themeColor="text1"/>
          <w:kern w:val="0"/>
          <w:sz w:val="24"/>
          <w:szCs w:val="20"/>
        </w:rPr>
        <w:t>人同承包人结算的价格按本投标须知</w:t>
      </w:r>
      <w:r w:rsidRPr="00D328B3">
        <w:rPr>
          <w:rFonts w:ascii="宋体" w:hAnsi="宋体"/>
          <w:color w:val="000000" w:themeColor="text1"/>
          <w:kern w:val="0"/>
          <w:sz w:val="24"/>
          <w:szCs w:val="20"/>
        </w:rPr>
        <w:t>13.5</w:t>
      </w:r>
      <w:r w:rsidRPr="00D328B3">
        <w:rPr>
          <w:rFonts w:ascii="宋体" w:hAnsi="宋体" w:hint="eastAsia"/>
          <w:color w:val="000000" w:themeColor="text1"/>
          <w:kern w:val="0"/>
          <w:sz w:val="24"/>
          <w:szCs w:val="20"/>
        </w:rPr>
        <w:t>款规定确定。</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13.6.5</w:t>
      </w:r>
      <w:r w:rsidRPr="00D328B3">
        <w:rPr>
          <w:rFonts w:ascii="宋体" w:hAnsi="宋体" w:hint="eastAsia"/>
          <w:color w:val="000000" w:themeColor="text1"/>
          <w:kern w:val="0"/>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13.6.6 </w:t>
      </w:r>
      <w:r w:rsidRPr="00D328B3">
        <w:rPr>
          <w:rFonts w:ascii="宋体" w:hAnsi="宋体" w:hint="eastAsia"/>
          <w:color w:val="000000" w:themeColor="text1"/>
          <w:kern w:val="0"/>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13.7</w:t>
      </w:r>
      <w:r w:rsidRPr="00D328B3">
        <w:rPr>
          <w:rFonts w:ascii="宋体" w:hAnsi="宋体" w:hint="eastAsia"/>
          <w:color w:val="000000" w:themeColor="text1"/>
          <w:kern w:val="0"/>
          <w:sz w:val="24"/>
          <w:szCs w:val="20"/>
        </w:rPr>
        <w:t>投标人可先到工地踏勘以充分了解工地位置、情况、道路、储存空间、装卸限制及任何其他足以影响承包价的情况，任何因忽视</w:t>
      </w:r>
      <w:r w:rsidRPr="00D328B3">
        <w:rPr>
          <w:rFonts w:ascii="宋体" w:hAnsi="宋体" w:hint="eastAsia"/>
          <w:color w:val="000000" w:themeColor="text1"/>
          <w:kern w:val="0"/>
          <w:sz w:val="24"/>
          <w:szCs w:val="20"/>
        </w:rPr>
        <w:t>或误解工地情况而导致的索赔或工期延长申请将不被批准。</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13.8</w:t>
      </w:r>
      <w:r w:rsidRPr="00D328B3">
        <w:rPr>
          <w:rFonts w:ascii="宋体" w:hAnsi="宋体" w:hint="eastAsia"/>
          <w:color w:val="000000" w:themeColor="text1"/>
          <w:kern w:val="0"/>
          <w:sz w:val="24"/>
          <w:szCs w:val="20"/>
        </w:rPr>
        <w:t>属于承包人自行采购的主要材料、设备，招标人应当在招标文件中提出材料、设备的技术标准或者质量要求，或者提出不少于</w:t>
      </w:r>
      <w:r w:rsidRPr="00D328B3">
        <w:rPr>
          <w:rFonts w:ascii="宋体" w:hAnsi="宋体"/>
          <w:color w:val="000000" w:themeColor="text1"/>
          <w:kern w:val="0"/>
          <w:sz w:val="24"/>
          <w:szCs w:val="20"/>
        </w:rPr>
        <w:t>3</w:t>
      </w:r>
      <w:r w:rsidRPr="00D328B3">
        <w:rPr>
          <w:rFonts w:ascii="宋体" w:hAnsi="宋体" w:hint="eastAsia"/>
          <w:color w:val="000000" w:themeColor="text1"/>
          <w:kern w:val="0"/>
          <w:sz w:val="24"/>
          <w:szCs w:val="20"/>
        </w:rPr>
        <w:t>个同等档次品牌或分包商供投标人报价时选择</w:t>
      </w:r>
      <w:r w:rsidRPr="00D328B3">
        <w:rPr>
          <w:rFonts w:ascii="宋体" w:hAnsi="宋体"/>
          <w:color w:val="000000" w:themeColor="text1"/>
          <w:kern w:val="0"/>
          <w:sz w:val="24"/>
          <w:szCs w:val="20"/>
        </w:rPr>
        <w:t>,</w:t>
      </w:r>
      <w:r w:rsidRPr="00D328B3">
        <w:rPr>
          <w:rFonts w:ascii="宋体" w:hAnsi="宋体" w:hint="eastAsia"/>
          <w:color w:val="000000" w:themeColor="text1"/>
          <w:kern w:val="0"/>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rsidR="00527236" w:rsidRPr="00D328B3" w:rsidRDefault="00D328B3">
      <w:pPr>
        <w:spacing w:line="360" w:lineRule="auto"/>
        <w:ind w:firstLineChars="200" w:firstLine="480"/>
        <w:rPr>
          <w:rFonts w:ascii="宋体" w:hAnsi="宋体"/>
          <w:color w:val="000000" w:themeColor="text1"/>
          <w:kern w:val="0"/>
          <w:sz w:val="24"/>
          <w:szCs w:val="24"/>
        </w:rPr>
      </w:pPr>
      <w:r w:rsidRPr="00D328B3">
        <w:rPr>
          <w:rFonts w:ascii="宋体" w:hAnsi="宋体"/>
          <w:color w:val="000000" w:themeColor="text1"/>
          <w:kern w:val="0"/>
          <w:sz w:val="24"/>
          <w:szCs w:val="20"/>
        </w:rPr>
        <w:t>13.9</w:t>
      </w:r>
      <w:r w:rsidRPr="00D328B3">
        <w:rPr>
          <w:rFonts w:ascii="宋体" w:hAnsi="宋体" w:hint="eastAsia"/>
          <w:color w:val="000000" w:themeColor="text1"/>
          <w:kern w:val="0"/>
          <w:sz w:val="24"/>
          <w:szCs w:val="24"/>
        </w:rPr>
        <w:t>招标人与中标人应本着实事求是、风险共担的原则，充分考虑施工合同履行期间人工、建筑材料、机械设备价格因素的影响。对</w:t>
      </w:r>
      <w:r w:rsidRPr="00D328B3">
        <w:rPr>
          <w:rFonts w:ascii="宋体" w:hAnsi="宋体" w:hint="eastAsia"/>
          <w:color w:val="000000" w:themeColor="text1"/>
          <w:kern w:val="0"/>
          <w:sz w:val="24"/>
          <w:szCs w:val="24"/>
        </w:rPr>
        <w:t>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14</w:t>
      </w:r>
      <w:r w:rsidRPr="00D328B3">
        <w:rPr>
          <w:rFonts w:ascii="宋体" w:hAnsi="宋体" w:hint="eastAsia"/>
          <w:b/>
          <w:bCs/>
          <w:color w:val="000000" w:themeColor="text1"/>
          <w:kern w:val="0"/>
          <w:sz w:val="24"/>
          <w:szCs w:val="20"/>
        </w:rPr>
        <w:t>．投标货币</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14.1 </w:t>
      </w:r>
      <w:r w:rsidRPr="00D328B3">
        <w:rPr>
          <w:rFonts w:ascii="宋体" w:hAnsi="宋体" w:hint="eastAsia"/>
          <w:color w:val="000000" w:themeColor="text1"/>
          <w:kern w:val="0"/>
          <w:sz w:val="24"/>
          <w:szCs w:val="20"/>
        </w:rPr>
        <w:t>本工程投标报价采用的币种为人民币。</w:t>
      </w:r>
    </w:p>
    <w:p w:rsidR="00527236" w:rsidRPr="00D328B3" w:rsidRDefault="00D328B3">
      <w:pPr>
        <w:spacing w:line="360" w:lineRule="auto"/>
        <w:ind w:firstLineChars="200" w:firstLine="482"/>
        <w:rPr>
          <w:rFonts w:ascii="宋体" w:hAnsi="宋体"/>
          <w:color w:val="000000" w:themeColor="text1"/>
          <w:kern w:val="0"/>
          <w:sz w:val="24"/>
          <w:szCs w:val="20"/>
        </w:rPr>
      </w:pPr>
      <w:r w:rsidRPr="00D328B3">
        <w:rPr>
          <w:rFonts w:ascii="宋体" w:hAnsi="宋体"/>
          <w:b/>
          <w:bCs/>
          <w:color w:val="000000" w:themeColor="text1"/>
          <w:kern w:val="0"/>
          <w:sz w:val="24"/>
          <w:szCs w:val="20"/>
        </w:rPr>
        <w:t>15</w:t>
      </w:r>
      <w:r w:rsidRPr="00D328B3">
        <w:rPr>
          <w:rFonts w:ascii="宋体" w:hAnsi="宋体" w:hint="eastAsia"/>
          <w:b/>
          <w:bCs/>
          <w:color w:val="000000" w:themeColor="text1"/>
          <w:kern w:val="0"/>
          <w:sz w:val="24"/>
          <w:szCs w:val="20"/>
        </w:rPr>
        <w:t>．投标有效期</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lastRenderedPageBreak/>
        <w:t xml:space="preserve">15.1 </w:t>
      </w:r>
      <w:r w:rsidRPr="00D328B3">
        <w:rPr>
          <w:rFonts w:ascii="宋体" w:hAnsi="宋体" w:hint="eastAsia"/>
          <w:color w:val="000000" w:themeColor="text1"/>
          <w:kern w:val="0"/>
          <w:sz w:val="24"/>
          <w:szCs w:val="20"/>
        </w:rPr>
        <w:t>投标有效期见投标须知前附表第</w:t>
      </w:r>
      <w:r w:rsidRPr="00D328B3">
        <w:rPr>
          <w:rFonts w:ascii="宋体" w:hAnsi="宋体"/>
          <w:color w:val="000000" w:themeColor="text1"/>
          <w:kern w:val="0"/>
          <w:sz w:val="24"/>
          <w:szCs w:val="20"/>
        </w:rPr>
        <w:t>13</w:t>
      </w:r>
      <w:r w:rsidRPr="00D328B3">
        <w:rPr>
          <w:rFonts w:ascii="宋体" w:hAnsi="宋体" w:hint="eastAsia"/>
          <w:color w:val="000000" w:themeColor="text1"/>
          <w:kern w:val="0"/>
          <w:sz w:val="24"/>
          <w:szCs w:val="20"/>
        </w:rPr>
        <w:t>项所规定的期限，在此期限内，凡符合本招标文件要求的投标文件均保持有效。</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 xml:space="preserve">15.2 </w:t>
      </w:r>
      <w:r w:rsidRPr="00D328B3">
        <w:rPr>
          <w:rFonts w:ascii="宋体" w:hAnsi="宋体" w:hint="eastAsia"/>
          <w:color w:val="000000" w:themeColor="text1"/>
          <w:kern w:val="0"/>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D328B3">
        <w:rPr>
          <w:rFonts w:ascii="宋体" w:hAnsi="宋体"/>
          <w:color w:val="000000" w:themeColor="text1"/>
          <w:kern w:val="0"/>
          <w:sz w:val="24"/>
          <w:szCs w:val="20"/>
        </w:rPr>
        <w:t>16</w:t>
      </w:r>
      <w:r w:rsidRPr="00D328B3">
        <w:rPr>
          <w:rFonts w:ascii="宋体" w:hAnsi="宋体" w:hint="eastAsia"/>
          <w:color w:val="000000" w:themeColor="text1"/>
          <w:kern w:val="0"/>
          <w:sz w:val="24"/>
          <w:szCs w:val="20"/>
        </w:rPr>
        <w:t>条关于投标保证金的退还与不予退还的规定仍然适用。</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16</w:t>
      </w:r>
      <w:r w:rsidRPr="00D328B3">
        <w:rPr>
          <w:rFonts w:ascii="宋体" w:hAnsi="宋体" w:hint="eastAsia"/>
          <w:b/>
          <w:bCs/>
          <w:color w:val="000000" w:themeColor="text1"/>
          <w:kern w:val="0"/>
          <w:sz w:val="24"/>
          <w:szCs w:val="20"/>
        </w:rPr>
        <w:t>．投标保证金</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16.1</w:t>
      </w:r>
      <w:r w:rsidRPr="00D328B3">
        <w:rPr>
          <w:rFonts w:ascii="宋体" w:hAnsi="宋体" w:hint="eastAsia"/>
          <w:color w:val="000000" w:themeColor="text1"/>
          <w:sz w:val="24"/>
        </w:rPr>
        <w:t>投标人应按投标须知前附表第</w:t>
      </w:r>
      <w:r w:rsidRPr="00D328B3">
        <w:rPr>
          <w:rFonts w:ascii="宋体" w:hAnsi="宋体" w:hint="eastAsia"/>
          <w:color w:val="000000" w:themeColor="text1"/>
          <w:sz w:val="24"/>
        </w:rPr>
        <w:t>14</w:t>
      </w:r>
      <w:r w:rsidRPr="00D328B3">
        <w:rPr>
          <w:rFonts w:ascii="宋体" w:hAnsi="宋体" w:hint="eastAsia"/>
          <w:color w:val="000000" w:themeColor="text1"/>
          <w:sz w:val="24"/>
        </w:rPr>
        <w:t>项所述金额和时间递交投标保证金。招标人应当允许投标人自主选择现金、银行保函、保证保险、专业工程担保公司担保等方式缴纳投标保证金</w:t>
      </w:r>
      <w:r w:rsidRPr="00D328B3">
        <w:rPr>
          <w:rFonts w:ascii="宋体" w:hAnsi="宋体"/>
          <w:color w:val="000000" w:themeColor="text1"/>
          <w:sz w:val="24"/>
        </w:rPr>
        <w:t>。</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 xml:space="preserve">16.1.1 </w:t>
      </w:r>
      <w:r w:rsidRPr="00D328B3">
        <w:rPr>
          <w:rFonts w:ascii="宋体" w:hAnsi="宋体" w:hint="eastAsia"/>
          <w:color w:val="000000" w:themeColor="text1"/>
          <w:sz w:val="24"/>
        </w:rPr>
        <w:t>采用现金或者支票形式提交的，投标保证金须从投标人的银行基本账户转出。</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 xml:space="preserve">16.1.2 </w:t>
      </w:r>
      <w:r w:rsidRPr="00D328B3">
        <w:rPr>
          <w:rFonts w:ascii="宋体" w:hAnsi="宋体" w:hint="eastAsia"/>
          <w:color w:val="000000" w:themeColor="text1"/>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w:t>
      </w:r>
      <w:r w:rsidRPr="00D328B3">
        <w:rPr>
          <w:rFonts w:ascii="宋体" w:hAnsi="宋体" w:hint="eastAsia"/>
          <w:color w:val="000000" w:themeColor="text1"/>
          <w:sz w:val="24"/>
        </w:rPr>
        <w:t>印章。如投标人存在</w:t>
      </w:r>
      <w:r w:rsidRPr="00D328B3">
        <w:rPr>
          <w:rFonts w:ascii="宋体" w:hAnsi="宋体" w:hint="eastAsia"/>
          <w:color w:val="000000" w:themeColor="text1"/>
          <w:sz w:val="24"/>
        </w:rPr>
        <w:t>16.4</w:t>
      </w:r>
      <w:r w:rsidRPr="00D328B3">
        <w:rPr>
          <w:rFonts w:ascii="宋体" w:hAnsi="宋体" w:hint="eastAsia"/>
          <w:color w:val="000000" w:themeColor="text1"/>
          <w:sz w:val="24"/>
        </w:rPr>
        <w:t>条款所列情形的，应将纸质原件提交给招标人。</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 xml:space="preserve">16.1.3 </w:t>
      </w:r>
      <w:r w:rsidRPr="00D328B3">
        <w:rPr>
          <w:rFonts w:ascii="宋体" w:hAnsi="宋体" w:hint="eastAsia"/>
          <w:color w:val="000000" w:themeColor="text1"/>
          <w:sz w:val="24"/>
        </w:rPr>
        <w:t>采用电子形式的保函、担保或保证保险提交投标保证金的，应在招标文件中明确电子递交途径。</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16.2</w:t>
      </w:r>
      <w:r w:rsidRPr="00D328B3">
        <w:rPr>
          <w:rFonts w:ascii="宋体" w:hAnsi="宋体" w:hint="eastAsia"/>
          <w:color w:val="000000" w:themeColor="text1"/>
          <w:sz w:val="24"/>
        </w:rPr>
        <w:t>开标时投标人没有按要求提供投标保证金的，其投标文件将被否决；未按招标文件要求提交符合免予提供投标保证金相关证明材料，且未提交投标保证金的投标人，视为未按要求提供投标保证金。</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16.3</w:t>
      </w:r>
      <w:r w:rsidRPr="00D328B3">
        <w:rPr>
          <w:rFonts w:ascii="宋体" w:hAnsi="宋体" w:hint="eastAsia"/>
          <w:color w:val="000000" w:themeColor="text1"/>
          <w:sz w:val="24"/>
        </w:rPr>
        <w:t>投标保证金应依据法律法规的相关规定退还。</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16.4</w:t>
      </w:r>
      <w:r w:rsidRPr="00D328B3">
        <w:rPr>
          <w:rFonts w:ascii="宋体" w:hAnsi="宋体" w:hint="eastAsia"/>
          <w:color w:val="000000" w:themeColor="text1"/>
          <w:sz w:val="24"/>
        </w:rPr>
        <w:t>如有下列情况之一的，招标人可以不予退还投标保证金（是否退还投标保证金由招标人在招标文件中规定）：</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16.4.1</w:t>
      </w:r>
      <w:r w:rsidRPr="00D328B3">
        <w:rPr>
          <w:rFonts w:ascii="宋体" w:hAnsi="宋体" w:hint="eastAsia"/>
          <w:color w:val="000000" w:themeColor="text1"/>
          <w:sz w:val="24"/>
        </w:rPr>
        <w:t>因投标人原因造成投标文件未解密的；</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16.4.2</w:t>
      </w:r>
      <w:r w:rsidRPr="00D328B3">
        <w:rPr>
          <w:rFonts w:ascii="宋体" w:hAnsi="宋体" w:hint="eastAsia"/>
          <w:color w:val="000000" w:themeColor="text1"/>
          <w:sz w:val="24"/>
        </w:rPr>
        <w:t>投标人在投标有效期内撤销投标文件；</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16.4.3</w:t>
      </w:r>
      <w:r w:rsidRPr="00D328B3">
        <w:rPr>
          <w:rFonts w:ascii="宋体" w:hAnsi="宋体" w:hint="eastAsia"/>
          <w:color w:val="000000" w:themeColor="text1"/>
          <w:sz w:val="24"/>
        </w:rPr>
        <w:t>中标人未能在规定期限内按要求提交履约担保；</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lastRenderedPageBreak/>
        <w:t>16.4.4</w:t>
      </w:r>
      <w:r w:rsidRPr="00D328B3">
        <w:rPr>
          <w:rFonts w:ascii="宋体" w:hAnsi="宋体" w:hint="eastAsia"/>
          <w:color w:val="000000" w:themeColor="text1"/>
          <w:sz w:val="24"/>
        </w:rPr>
        <w:t>中标人未能在规定期限内签署合同协议。</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16.5</w:t>
      </w:r>
      <w:r w:rsidRPr="00D328B3">
        <w:rPr>
          <w:rFonts w:ascii="宋体" w:hAnsi="宋体" w:hint="eastAsia"/>
          <w:color w:val="000000" w:themeColor="text1"/>
          <w:sz w:val="24"/>
        </w:rPr>
        <w:t>投标人如存在下列情况之一的，将被拒绝在一定时期内参与招标人后续工程投标（拒绝时限需在招标文件中明确）：</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16.5.1</w:t>
      </w:r>
      <w:r w:rsidRPr="00D328B3">
        <w:rPr>
          <w:rFonts w:ascii="宋体" w:hAnsi="宋体" w:hint="eastAsia"/>
          <w:color w:val="000000" w:themeColor="text1"/>
          <w:sz w:val="24"/>
        </w:rPr>
        <w:t>投标人存在</w:t>
      </w:r>
      <w:r w:rsidRPr="00D328B3">
        <w:rPr>
          <w:rFonts w:ascii="宋体" w:hAnsi="宋体" w:hint="eastAsia"/>
          <w:color w:val="000000" w:themeColor="text1"/>
          <w:sz w:val="24"/>
        </w:rPr>
        <w:t>16.4</w:t>
      </w:r>
      <w:r w:rsidRPr="00D328B3">
        <w:rPr>
          <w:rFonts w:ascii="宋体" w:hAnsi="宋体" w:hint="eastAsia"/>
          <w:color w:val="000000" w:themeColor="text1"/>
          <w:sz w:val="24"/>
        </w:rPr>
        <w:t>条款所列情形且投标人提交的保函、担保或保证保险无法兑付的；</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16.5.2</w:t>
      </w:r>
      <w:r w:rsidRPr="00D328B3">
        <w:rPr>
          <w:rFonts w:ascii="宋体" w:hAnsi="宋体" w:hint="eastAsia"/>
          <w:color w:val="000000" w:themeColor="text1"/>
          <w:sz w:val="24"/>
        </w:rPr>
        <w:t>采用非电子形式提交投标保证金的投标人存在</w:t>
      </w:r>
      <w:r w:rsidRPr="00D328B3">
        <w:rPr>
          <w:rFonts w:ascii="宋体" w:hAnsi="宋体" w:hint="eastAsia"/>
          <w:color w:val="000000" w:themeColor="text1"/>
          <w:sz w:val="24"/>
        </w:rPr>
        <w:t>16.4</w:t>
      </w:r>
      <w:r w:rsidRPr="00D328B3">
        <w:rPr>
          <w:rFonts w:ascii="宋体" w:hAnsi="宋体" w:hint="eastAsia"/>
          <w:color w:val="000000" w:themeColor="text1"/>
          <w:sz w:val="24"/>
        </w:rPr>
        <w:t>条款所列情形，且未按招标人要求补交银行保函、专业</w:t>
      </w:r>
      <w:r w:rsidRPr="00D328B3">
        <w:rPr>
          <w:rFonts w:ascii="宋体" w:hAnsi="宋体" w:hint="eastAsia"/>
          <w:color w:val="000000" w:themeColor="text1"/>
          <w:sz w:val="24"/>
        </w:rPr>
        <w:t>工程担保公司担保或保证保险原件的；</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16.5.3</w:t>
      </w:r>
      <w:r w:rsidRPr="00D328B3">
        <w:rPr>
          <w:rFonts w:ascii="宋体" w:hAnsi="宋体" w:hint="eastAsia"/>
          <w:color w:val="000000" w:themeColor="text1"/>
          <w:sz w:val="24"/>
        </w:rPr>
        <w:t>按招标文件要求免于提供投标保证金的投标人存在</w:t>
      </w:r>
      <w:r w:rsidRPr="00D328B3">
        <w:rPr>
          <w:rFonts w:ascii="宋体" w:hAnsi="宋体" w:hint="eastAsia"/>
          <w:color w:val="000000" w:themeColor="text1"/>
          <w:sz w:val="24"/>
        </w:rPr>
        <w:t>16.4</w:t>
      </w:r>
      <w:r w:rsidRPr="00D328B3">
        <w:rPr>
          <w:rFonts w:ascii="宋体" w:hAnsi="宋体" w:hint="eastAsia"/>
          <w:color w:val="000000" w:themeColor="text1"/>
          <w:sz w:val="24"/>
        </w:rPr>
        <w:t>条款所列情形，且未按招标人要求补交投标保证金的；</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16.5.3</w:t>
      </w:r>
      <w:r w:rsidRPr="00D328B3">
        <w:rPr>
          <w:rFonts w:ascii="宋体" w:hAnsi="宋体" w:hint="eastAsia"/>
          <w:color w:val="000000" w:themeColor="text1"/>
          <w:sz w:val="24"/>
        </w:rPr>
        <w:t>按招标文件要求免于提供投标保证金的投标人存在</w:t>
      </w:r>
      <w:r w:rsidRPr="00D328B3">
        <w:rPr>
          <w:rFonts w:ascii="宋体" w:hAnsi="宋体" w:hint="eastAsia"/>
          <w:color w:val="000000" w:themeColor="text1"/>
          <w:sz w:val="24"/>
        </w:rPr>
        <w:t>16.4</w:t>
      </w:r>
      <w:r w:rsidRPr="00D328B3">
        <w:rPr>
          <w:rFonts w:ascii="宋体" w:hAnsi="宋体" w:hint="eastAsia"/>
          <w:color w:val="000000" w:themeColor="text1"/>
          <w:sz w:val="24"/>
        </w:rPr>
        <w:t>条款所列情形的。</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注：</w:t>
      </w:r>
      <w:r w:rsidRPr="00D328B3">
        <w:rPr>
          <w:rFonts w:ascii="宋体" w:hAnsi="宋体" w:hint="eastAsia"/>
          <w:color w:val="000000" w:themeColor="text1"/>
          <w:sz w:val="24"/>
        </w:rPr>
        <w:t>16.5.3</w:t>
      </w:r>
      <w:r w:rsidRPr="00D328B3">
        <w:rPr>
          <w:rFonts w:ascii="宋体" w:hAnsi="宋体" w:hint="eastAsia"/>
          <w:color w:val="000000" w:themeColor="text1"/>
          <w:sz w:val="24"/>
        </w:rPr>
        <w:t>款由招标人二选一，需在招标文件中明确。</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17</w:t>
      </w:r>
      <w:r w:rsidRPr="00D328B3">
        <w:rPr>
          <w:rFonts w:ascii="宋体" w:hAnsi="宋体" w:hint="eastAsia"/>
          <w:b/>
          <w:bCs/>
          <w:color w:val="000000" w:themeColor="text1"/>
          <w:kern w:val="0"/>
          <w:sz w:val="24"/>
          <w:szCs w:val="20"/>
        </w:rPr>
        <w:t>．投标文件的签署</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17.1</w:t>
      </w:r>
      <w:r w:rsidRPr="00D328B3">
        <w:rPr>
          <w:rFonts w:ascii="宋体" w:hAnsi="宋体" w:hint="eastAsia"/>
          <w:color w:val="000000" w:themeColor="text1"/>
          <w:sz w:val="24"/>
          <w:szCs w:val="24"/>
        </w:rPr>
        <w:t>投标人应采用单位数字证书，对投标文件加盖电子印章。投标文件中需个人签字或盖章的，应加盖个人电子印章或在线下完成后扫描上传。按照交易平台关于全流程电子化项目的相关指南进行操作。详见：</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w:t>
      </w:r>
    </w:p>
    <w:p w:rsidR="00527236" w:rsidRPr="00D328B3" w:rsidRDefault="00D328B3">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20" w:name="_Toc2272552"/>
      <w:bookmarkStart w:id="21" w:name="_Toc97576578"/>
      <w:r w:rsidRPr="00D328B3">
        <w:rPr>
          <w:rFonts w:ascii="宋体" w:hAnsi="宋体" w:hint="eastAsia"/>
          <w:color w:val="000000" w:themeColor="text1"/>
          <w:kern w:val="0"/>
          <w:sz w:val="27"/>
          <w:szCs w:val="27"/>
        </w:rPr>
        <w:t>（四）投标文件的提交</w:t>
      </w:r>
      <w:bookmarkEnd w:id="20"/>
      <w:bookmarkEnd w:id="21"/>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18</w:t>
      </w:r>
      <w:r w:rsidRPr="00D328B3">
        <w:rPr>
          <w:rFonts w:ascii="宋体" w:hAnsi="宋体" w:hint="eastAsia"/>
          <w:b/>
          <w:bCs/>
          <w:color w:val="000000" w:themeColor="text1"/>
          <w:kern w:val="0"/>
          <w:sz w:val="24"/>
          <w:szCs w:val="20"/>
        </w:rPr>
        <w:t>．</w:t>
      </w:r>
      <w:r w:rsidRPr="00D328B3">
        <w:rPr>
          <w:rFonts w:ascii="宋体" w:hAnsi="宋体" w:hint="eastAsia"/>
          <w:b/>
          <w:color w:val="000000" w:themeColor="text1"/>
          <w:kern w:val="0"/>
          <w:sz w:val="24"/>
          <w:szCs w:val="24"/>
        </w:rPr>
        <w:t>投标文件的密封和标记</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1</w:t>
      </w:r>
      <w:r w:rsidRPr="00D328B3">
        <w:rPr>
          <w:rFonts w:ascii="宋体" w:hAnsi="宋体" w:hint="eastAsia"/>
          <w:bCs/>
          <w:color w:val="000000" w:themeColor="text1"/>
          <w:sz w:val="24"/>
        </w:rPr>
        <w:t>8</w:t>
      </w:r>
      <w:r w:rsidRPr="00D328B3">
        <w:rPr>
          <w:rFonts w:ascii="宋体" w:hAnsi="宋体"/>
          <w:bCs/>
          <w:color w:val="000000" w:themeColor="text1"/>
          <w:sz w:val="24"/>
        </w:rPr>
        <w:t>.1</w:t>
      </w:r>
      <w:r w:rsidRPr="00D328B3">
        <w:rPr>
          <w:rFonts w:ascii="宋体" w:hAnsi="宋体" w:hint="eastAsia"/>
          <w:bCs/>
          <w:color w:val="000000" w:themeColor="text1"/>
          <w:sz w:val="24"/>
        </w:rPr>
        <w:t>递交的电子投标文件（不含备用光盘）必须进行加密。按照交易平台关于</w:t>
      </w:r>
      <w:r w:rsidRPr="00D328B3">
        <w:rPr>
          <w:rFonts w:ascii="宋体" w:hAnsi="宋体" w:hint="eastAsia"/>
          <w:color w:val="000000" w:themeColor="text1"/>
          <w:sz w:val="24"/>
          <w:szCs w:val="24"/>
        </w:rPr>
        <w:t>全流程电子化项目的相关指南进行操作。详见：</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u w:val="single"/>
        </w:rPr>
        <w:t xml:space="preserve">   </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1</w:t>
      </w:r>
      <w:r w:rsidRPr="00D328B3">
        <w:rPr>
          <w:rFonts w:ascii="宋体" w:hAnsi="宋体" w:hint="eastAsia"/>
          <w:bCs/>
          <w:color w:val="000000" w:themeColor="text1"/>
          <w:sz w:val="24"/>
        </w:rPr>
        <w:t>8</w:t>
      </w:r>
      <w:r w:rsidRPr="00D328B3">
        <w:rPr>
          <w:rFonts w:ascii="宋体" w:hAnsi="宋体"/>
          <w:bCs/>
          <w:color w:val="000000" w:themeColor="text1"/>
          <w:sz w:val="24"/>
        </w:rPr>
        <w:t xml:space="preserve">.2 </w:t>
      </w:r>
      <w:r w:rsidRPr="00D328B3">
        <w:rPr>
          <w:rFonts w:ascii="宋体" w:hAnsi="宋体" w:hint="eastAsia"/>
          <w:bCs/>
          <w:color w:val="000000" w:themeColor="text1"/>
          <w:sz w:val="24"/>
        </w:rPr>
        <w:t>未按要求加密的投标文件，</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bCs/>
          <w:color w:val="000000" w:themeColor="text1"/>
          <w:sz w:val="24"/>
        </w:rPr>
        <w:t>将予以拒收。</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19</w:t>
      </w:r>
      <w:r w:rsidRPr="00D328B3">
        <w:rPr>
          <w:rFonts w:ascii="宋体" w:hAnsi="宋体" w:hint="eastAsia"/>
          <w:b/>
          <w:bCs/>
          <w:color w:val="000000" w:themeColor="text1"/>
          <w:sz w:val="24"/>
        </w:rPr>
        <w:t>．投标文件的递交和接收</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1</w:t>
      </w:r>
      <w:r w:rsidRPr="00D328B3">
        <w:rPr>
          <w:rFonts w:ascii="宋体" w:hAnsi="宋体" w:hint="eastAsia"/>
          <w:bCs/>
          <w:color w:val="000000" w:themeColor="text1"/>
          <w:sz w:val="24"/>
        </w:rPr>
        <w:t>9</w:t>
      </w:r>
      <w:r w:rsidRPr="00D328B3">
        <w:rPr>
          <w:rFonts w:ascii="宋体" w:hAnsi="宋体"/>
          <w:bCs/>
          <w:color w:val="000000" w:themeColor="text1"/>
          <w:sz w:val="24"/>
        </w:rPr>
        <w:t>.</w:t>
      </w:r>
      <w:r w:rsidRPr="00D328B3">
        <w:rPr>
          <w:rFonts w:ascii="宋体" w:hAnsi="宋体" w:hint="eastAsia"/>
          <w:bCs/>
          <w:color w:val="000000" w:themeColor="text1"/>
          <w:sz w:val="24"/>
        </w:rPr>
        <w:t>1</w:t>
      </w:r>
      <w:r w:rsidRPr="00D328B3">
        <w:rPr>
          <w:rFonts w:ascii="宋体" w:hAnsi="宋体" w:hint="eastAsia"/>
          <w:bCs/>
          <w:color w:val="000000" w:themeColor="text1"/>
          <w:sz w:val="24"/>
        </w:rPr>
        <w:t>投标人通过</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递交电子投标文件。</w:t>
      </w:r>
    </w:p>
    <w:p w:rsidR="00527236" w:rsidRPr="00D328B3" w:rsidRDefault="00D328B3">
      <w:pPr>
        <w:spacing w:line="360" w:lineRule="auto"/>
        <w:ind w:firstLineChars="200" w:firstLine="480"/>
        <w:rPr>
          <w:rFonts w:ascii="宋体" w:hAnsi="宋体"/>
          <w:bCs/>
          <w:color w:val="000000" w:themeColor="text1"/>
          <w:sz w:val="24"/>
        </w:rPr>
      </w:pPr>
      <w:r w:rsidRPr="00D328B3">
        <w:rPr>
          <w:rFonts w:ascii="宋体" w:hAnsi="宋体"/>
          <w:bCs/>
          <w:color w:val="000000" w:themeColor="text1"/>
          <w:sz w:val="24"/>
        </w:rPr>
        <w:t>1</w:t>
      </w:r>
      <w:r w:rsidRPr="00D328B3">
        <w:rPr>
          <w:rFonts w:ascii="宋体" w:hAnsi="宋体" w:hint="eastAsia"/>
          <w:bCs/>
          <w:color w:val="000000" w:themeColor="text1"/>
          <w:sz w:val="24"/>
        </w:rPr>
        <w:t>9</w:t>
      </w:r>
      <w:r w:rsidRPr="00D328B3">
        <w:rPr>
          <w:rFonts w:ascii="宋体" w:hAnsi="宋体"/>
          <w:bCs/>
          <w:color w:val="000000" w:themeColor="text1"/>
          <w:sz w:val="24"/>
        </w:rPr>
        <w:t>.</w:t>
      </w:r>
      <w:r w:rsidRPr="00D328B3">
        <w:rPr>
          <w:rFonts w:ascii="宋体" w:hAnsi="宋体" w:hint="eastAsia"/>
          <w:bCs/>
          <w:color w:val="000000" w:themeColor="text1"/>
          <w:sz w:val="24"/>
        </w:rPr>
        <w:t>2</w:t>
      </w:r>
      <w:r w:rsidRPr="00D328B3">
        <w:rPr>
          <w:rFonts w:ascii="宋体" w:hAnsi="宋体" w:hint="eastAsia"/>
          <w:bCs/>
          <w:color w:val="000000" w:themeColor="text1"/>
          <w:sz w:val="24"/>
        </w:rPr>
        <w:t>投标人完成电子</w:t>
      </w:r>
      <w:r w:rsidRPr="00D328B3">
        <w:rPr>
          <w:rFonts w:ascii="宋体" w:hAnsi="宋体" w:hint="eastAsia"/>
          <w:color w:val="000000" w:themeColor="text1"/>
          <w:sz w:val="24"/>
        </w:rPr>
        <w:t>投标文件</w:t>
      </w:r>
      <w:r w:rsidRPr="00D328B3">
        <w:rPr>
          <w:rFonts w:ascii="宋体" w:hAnsi="宋体" w:hint="eastAsia"/>
          <w:bCs/>
          <w:color w:val="000000" w:themeColor="text1"/>
          <w:sz w:val="24"/>
        </w:rPr>
        <w:t>上传后，</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即时向投标人发出递交回执通知。递交时间以递交回执通知载明的传输完成时间为准。</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bCs/>
          <w:color w:val="000000" w:themeColor="text1"/>
          <w:sz w:val="24"/>
        </w:rPr>
        <w:t>1</w:t>
      </w:r>
      <w:r w:rsidRPr="00D328B3">
        <w:rPr>
          <w:rFonts w:ascii="宋体" w:hAnsi="宋体" w:hint="eastAsia"/>
          <w:bCs/>
          <w:color w:val="000000" w:themeColor="text1"/>
          <w:sz w:val="24"/>
        </w:rPr>
        <w:t>9</w:t>
      </w:r>
      <w:r w:rsidRPr="00D328B3">
        <w:rPr>
          <w:rFonts w:ascii="宋体" w:hAnsi="宋体"/>
          <w:bCs/>
          <w:color w:val="000000" w:themeColor="text1"/>
          <w:sz w:val="24"/>
        </w:rPr>
        <w:t>.</w:t>
      </w:r>
      <w:r w:rsidRPr="00D328B3">
        <w:rPr>
          <w:rFonts w:ascii="宋体" w:hAnsi="宋体" w:hint="eastAsia"/>
          <w:bCs/>
          <w:color w:val="000000" w:themeColor="text1"/>
          <w:sz w:val="24"/>
        </w:rPr>
        <w:t>3</w:t>
      </w:r>
      <w:r w:rsidRPr="00D328B3">
        <w:rPr>
          <w:rFonts w:ascii="宋体" w:hAnsi="宋体" w:hint="eastAsia"/>
          <w:bCs/>
          <w:color w:val="000000" w:themeColor="text1"/>
          <w:sz w:val="24"/>
          <w:szCs w:val="24"/>
        </w:rPr>
        <w:t>逾期送达的</w:t>
      </w:r>
      <w:r w:rsidRPr="00D328B3">
        <w:rPr>
          <w:rFonts w:ascii="宋体" w:hAnsi="宋体" w:hint="eastAsia"/>
          <w:bCs/>
          <w:color w:val="000000" w:themeColor="text1"/>
          <w:sz w:val="24"/>
        </w:rPr>
        <w:t>电子投标文件，</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将予以拒收。</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19.</w:t>
      </w:r>
      <w:r w:rsidRPr="00D328B3">
        <w:rPr>
          <w:rFonts w:ascii="宋体" w:hAnsi="宋体" w:hint="eastAsia"/>
          <w:color w:val="000000" w:themeColor="text1"/>
          <w:sz w:val="24"/>
        </w:rPr>
        <w:t>4</w:t>
      </w:r>
      <w:r w:rsidRPr="00D328B3">
        <w:rPr>
          <w:rFonts w:ascii="宋体" w:hAnsi="宋体" w:hint="eastAsia"/>
          <w:color w:val="000000" w:themeColor="text1"/>
          <w:sz w:val="24"/>
          <w:szCs w:val="24"/>
        </w:rPr>
        <w:t>投标截止前，招标人拒绝接收符合条件的投标文件，投标人可向招标投标监督机构投诉。</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19.</w:t>
      </w:r>
      <w:r w:rsidRPr="00D328B3">
        <w:rPr>
          <w:rFonts w:ascii="宋体" w:hAnsi="宋体" w:hint="eastAsia"/>
          <w:color w:val="000000" w:themeColor="text1"/>
          <w:sz w:val="24"/>
        </w:rPr>
        <w:t>5</w:t>
      </w:r>
      <w:r w:rsidRPr="00D328B3">
        <w:rPr>
          <w:rFonts w:ascii="宋体" w:hAnsi="宋体" w:hint="eastAsia"/>
          <w:color w:val="000000" w:themeColor="text1"/>
          <w:sz w:val="24"/>
        </w:rPr>
        <w:t>如技术标和经济标先后分别开启，</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将按招标文件规定的时</w:t>
      </w:r>
      <w:r w:rsidRPr="00D328B3">
        <w:rPr>
          <w:rFonts w:ascii="宋体" w:hAnsi="宋体" w:hint="eastAsia"/>
          <w:color w:val="000000" w:themeColor="text1"/>
          <w:sz w:val="24"/>
        </w:rPr>
        <w:lastRenderedPageBreak/>
        <w:t>间分别开启技术标和经济标。</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20</w:t>
      </w:r>
      <w:r w:rsidRPr="00D328B3">
        <w:rPr>
          <w:rFonts w:ascii="宋体" w:hAnsi="宋体" w:hint="eastAsia"/>
          <w:b/>
          <w:bCs/>
          <w:color w:val="000000" w:themeColor="text1"/>
          <w:sz w:val="24"/>
        </w:rPr>
        <w:t>．投标文件提交的截止时间</w:t>
      </w:r>
    </w:p>
    <w:p w:rsidR="00527236" w:rsidRPr="00D328B3" w:rsidRDefault="00D328B3">
      <w:pPr>
        <w:spacing w:line="360" w:lineRule="auto"/>
        <w:ind w:firstLineChars="200" w:firstLine="480"/>
        <w:rPr>
          <w:rFonts w:ascii="宋体" w:hAnsi="宋体"/>
          <w:b/>
          <w:bCs/>
          <w:color w:val="000000" w:themeColor="text1"/>
          <w:sz w:val="24"/>
        </w:rPr>
      </w:pPr>
      <w:r w:rsidRPr="00D328B3">
        <w:rPr>
          <w:rFonts w:ascii="宋体" w:hAnsi="宋体"/>
          <w:color w:val="000000" w:themeColor="text1"/>
          <w:sz w:val="24"/>
        </w:rPr>
        <w:t>20.1</w:t>
      </w:r>
      <w:r w:rsidRPr="00D328B3">
        <w:rPr>
          <w:rFonts w:ascii="宋体" w:hAnsi="宋体" w:hint="eastAsia"/>
          <w:color w:val="000000" w:themeColor="text1"/>
          <w:sz w:val="24"/>
        </w:rPr>
        <w:t>投标人应在投标须知前附表第</w:t>
      </w:r>
      <w:r w:rsidRPr="00D328B3">
        <w:rPr>
          <w:rFonts w:ascii="宋体" w:hAnsi="宋体" w:hint="eastAsia"/>
          <w:color w:val="000000" w:themeColor="text1"/>
          <w:sz w:val="24"/>
        </w:rPr>
        <w:t>17</w:t>
      </w:r>
      <w:r w:rsidRPr="00D328B3">
        <w:rPr>
          <w:rFonts w:ascii="宋体" w:hAnsi="宋体" w:hint="eastAsia"/>
          <w:color w:val="000000" w:themeColor="text1"/>
          <w:sz w:val="24"/>
        </w:rPr>
        <w:t>项所述的时间前提交投标文件。</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20.2</w:t>
      </w:r>
      <w:r w:rsidRPr="00D328B3">
        <w:rPr>
          <w:rFonts w:ascii="宋体" w:hAnsi="宋体" w:hint="eastAsia"/>
          <w:color w:val="000000" w:themeColor="text1"/>
          <w:sz w:val="24"/>
        </w:rPr>
        <w:t>招标人可按本须知第</w:t>
      </w:r>
      <w:r w:rsidRPr="00D328B3">
        <w:rPr>
          <w:rFonts w:ascii="宋体" w:hAnsi="宋体"/>
          <w:color w:val="000000" w:themeColor="text1"/>
          <w:sz w:val="24"/>
        </w:rPr>
        <w:t>9</w:t>
      </w:r>
      <w:r w:rsidRPr="00D328B3">
        <w:rPr>
          <w:rFonts w:ascii="宋体" w:hAnsi="宋体" w:hint="eastAsia"/>
          <w:color w:val="000000" w:themeColor="text1"/>
          <w:sz w:val="24"/>
        </w:rPr>
        <w:t>条规定以招标文件修改的方式，酌情延长提交投标文件的截止时间。在此情况下，投标人的所有权利和义务以及投标人受制约的截止时间，均以延长后新的投标截止时间为准。</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20.3</w:t>
      </w:r>
      <w:r w:rsidRPr="00D328B3">
        <w:rPr>
          <w:rFonts w:ascii="宋体" w:hAnsi="宋体" w:hint="eastAsia"/>
          <w:color w:val="000000" w:themeColor="text1"/>
          <w:sz w:val="24"/>
        </w:rPr>
        <w:t>到投标截止时间止，招标人收到的投标文件少于</w:t>
      </w:r>
      <w:r w:rsidRPr="00D328B3">
        <w:rPr>
          <w:rFonts w:ascii="宋体" w:hAnsi="宋体" w:hint="eastAsia"/>
          <w:color w:val="000000" w:themeColor="text1"/>
          <w:sz w:val="24"/>
        </w:rPr>
        <w:t>3</w:t>
      </w:r>
      <w:r w:rsidRPr="00D328B3">
        <w:rPr>
          <w:rFonts w:ascii="宋体" w:hAnsi="宋体" w:hint="eastAsia"/>
          <w:color w:val="000000" w:themeColor="text1"/>
          <w:sz w:val="24"/>
        </w:rPr>
        <w:t>家的，招标人将重新组织招标</w:t>
      </w:r>
      <w:r w:rsidRPr="00D328B3">
        <w:rPr>
          <w:rFonts w:ascii="宋体" w:hAnsi="宋体" w:hint="eastAsia"/>
          <w:color w:val="000000" w:themeColor="text1"/>
          <w:sz w:val="24"/>
          <w:szCs w:val="24"/>
        </w:rPr>
        <w:t>（当</w:t>
      </w:r>
      <w:r w:rsidRPr="00D328B3">
        <w:rPr>
          <w:rFonts w:ascii="宋体" w:hAnsi="宋体"/>
          <w:color w:val="000000" w:themeColor="text1"/>
          <w:sz w:val="24"/>
          <w:szCs w:val="24"/>
        </w:rPr>
        <w:t>N</w:t>
      </w:r>
      <w:r w:rsidRPr="00D328B3">
        <w:rPr>
          <w:rFonts w:ascii="宋体" w:hAnsi="宋体" w:hint="eastAsia"/>
          <w:color w:val="000000" w:themeColor="text1"/>
          <w:sz w:val="24"/>
          <w:szCs w:val="24"/>
        </w:rPr>
        <w:t>个标段同时招标且不允许兼中时，若有效投标人不足</w:t>
      </w:r>
      <w:r w:rsidRPr="00D328B3">
        <w:rPr>
          <w:rFonts w:ascii="宋体" w:hAnsi="宋体"/>
          <w:color w:val="000000" w:themeColor="text1"/>
          <w:sz w:val="24"/>
          <w:szCs w:val="24"/>
        </w:rPr>
        <w:t>N+</w:t>
      </w:r>
      <w:r w:rsidRPr="00D328B3">
        <w:rPr>
          <w:rFonts w:ascii="宋体" w:hAnsi="宋体" w:hint="eastAsia"/>
          <w:color w:val="000000" w:themeColor="text1"/>
          <w:sz w:val="24"/>
          <w:szCs w:val="24"/>
        </w:rPr>
        <w:t>2</w:t>
      </w:r>
      <w:r w:rsidRPr="00D328B3">
        <w:rPr>
          <w:rFonts w:ascii="宋体" w:hAnsi="宋体" w:hint="eastAsia"/>
          <w:color w:val="000000" w:themeColor="text1"/>
          <w:sz w:val="24"/>
          <w:szCs w:val="24"/>
        </w:rPr>
        <w:t>家，则重新组织招标）</w:t>
      </w:r>
      <w:r w:rsidRPr="00D328B3">
        <w:rPr>
          <w:rFonts w:ascii="宋体" w:hAnsi="宋体" w:hint="eastAsia"/>
          <w:color w:val="000000" w:themeColor="text1"/>
          <w:sz w:val="24"/>
        </w:rPr>
        <w:t>。</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21</w:t>
      </w:r>
      <w:r w:rsidRPr="00D328B3">
        <w:rPr>
          <w:rFonts w:ascii="宋体" w:hAnsi="宋体" w:hint="eastAsia"/>
          <w:b/>
          <w:bCs/>
          <w:color w:val="000000" w:themeColor="text1"/>
          <w:sz w:val="24"/>
        </w:rPr>
        <w:t>．迟交的投标文件</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21.1</w:t>
      </w:r>
      <w:r w:rsidRPr="00D328B3">
        <w:rPr>
          <w:rFonts w:ascii="宋体" w:hAnsi="宋体" w:hint="eastAsia"/>
          <w:color w:val="000000" w:themeColor="text1"/>
          <w:sz w:val="24"/>
        </w:rPr>
        <w:t>本须知前附表第</w:t>
      </w:r>
      <w:r w:rsidRPr="00D328B3">
        <w:rPr>
          <w:rFonts w:ascii="宋体" w:hAnsi="宋体"/>
          <w:color w:val="000000" w:themeColor="text1"/>
          <w:sz w:val="24"/>
        </w:rPr>
        <w:t>1</w:t>
      </w:r>
      <w:r w:rsidRPr="00D328B3">
        <w:rPr>
          <w:rFonts w:ascii="宋体" w:hAnsi="宋体" w:hint="eastAsia"/>
          <w:color w:val="000000" w:themeColor="text1"/>
          <w:sz w:val="24"/>
        </w:rPr>
        <w:t>7</w:t>
      </w:r>
      <w:r w:rsidRPr="00D328B3">
        <w:rPr>
          <w:rFonts w:ascii="宋体" w:hAnsi="宋体" w:hint="eastAsia"/>
          <w:color w:val="000000" w:themeColor="text1"/>
          <w:sz w:val="24"/>
        </w:rPr>
        <w:t>项规定的投标截止时间</w:t>
      </w:r>
      <w:r w:rsidRPr="00D328B3">
        <w:rPr>
          <w:rFonts w:ascii="宋体" w:hAnsi="宋体" w:hint="eastAsia"/>
          <w:bCs/>
          <w:color w:val="000000" w:themeColor="text1"/>
          <w:sz w:val="24"/>
          <w:szCs w:val="24"/>
        </w:rPr>
        <w:t>后送达的</w:t>
      </w:r>
      <w:r w:rsidRPr="00D328B3">
        <w:rPr>
          <w:rFonts w:ascii="宋体" w:hAnsi="宋体" w:hint="eastAsia"/>
          <w:bCs/>
          <w:color w:val="000000" w:themeColor="text1"/>
          <w:sz w:val="24"/>
        </w:rPr>
        <w:t>电子投标文件，</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将予以拒收。</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22</w:t>
      </w:r>
      <w:r w:rsidRPr="00D328B3">
        <w:rPr>
          <w:rFonts w:ascii="宋体" w:hAnsi="宋体" w:hint="eastAsia"/>
          <w:b/>
          <w:bCs/>
          <w:color w:val="000000" w:themeColor="text1"/>
          <w:sz w:val="24"/>
        </w:rPr>
        <w:t>．投标文件的修改与撤回</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22.1</w:t>
      </w:r>
      <w:r w:rsidRPr="00D328B3">
        <w:rPr>
          <w:rFonts w:ascii="宋体" w:hAnsi="宋体" w:hint="eastAsia"/>
          <w:color w:val="000000" w:themeColor="text1"/>
          <w:sz w:val="24"/>
        </w:rPr>
        <w:t>在规定的投标截止时间前，投标人可以修改或撤回已递交的投标文件，但应以书面形式通知招标人。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22.2</w:t>
      </w:r>
      <w:r w:rsidRPr="00D328B3">
        <w:rPr>
          <w:rFonts w:ascii="宋体" w:hAnsi="宋体"/>
          <w:color w:val="000000" w:themeColor="text1"/>
          <w:sz w:val="24"/>
          <w:szCs w:val="24"/>
        </w:rPr>
        <w:t>投标人修改或撤回已递交</w:t>
      </w:r>
      <w:r w:rsidRPr="00D328B3">
        <w:rPr>
          <w:rFonts w:ascii="宋体" w:hAnsi="宋体" w:hint="eastAsia"/>
          <w:color w:val="000000" w:themeColor="text1"/>
          <w:sz w:val="24"/>
          <w:szCs w:val="24"/>
        </w:rPr>
        <w:t>的</w:t>
      </w:r>
      <w:r w:rsidRPr="00D328B3">
        <w:rPr>
          <w:rFonts w:ascii="宋体" w:hAnsi="宋体"/>
          <w:color w:val="000000" w:themeColor="text1"/>
          <w:sz w:val="24"/>
          <w:szCs w:val="24"/>
        </w:rPr>
        <w:t>投标文件</w:t>
      </w:r>
      <w:r w:rsidRPr="00D328B3">
        <w:rPr>
          <w:rFonts w:ascii="宋体" w:hAnsi="宋体" w:hint="eastAsia"/>
          <w:color w:val="000000" w:themeColor="text1"/>
          <w:sz w:val="24"/>
          <w:szCs w:val="24"/>
        </w:rPr>
        <w:t>，需在</w:t>
      </w:r>
      <w:r w:rsidRPr="00D328B3">
        <w:rPr>
          <w:rFonts w:ascii="宋体" w:hAnsi="宋体" w:hint="eastAsia"/>
          <w:color w:val="000000" w:themeColor="text1"/>
          <w:sz w:val="24"/>
        </w:rPr>
        <w:t>交易平台发出修改或撤回</w:t>
      </w:r>
      <w:r w:rsidRPr="00D328B3">
        <w:rPr>
          <w:rFonts w:ascii="宋体" w:hAnsi="宋体"/>
          <w:color w:val="000000" w:themeColor="text1"/>
          <w:sz w:val="24"/>
          <w:szCs w:val="24"/>
        </w:rPr>
        <w:t>通知，</w:t>
      </w:r>
      <w:r w:rsidRPr="00D328B3">
        <w:rPr>
          <w:rFonts w:ascii="宋体" w:hAnsi="宋体" w:hint="eastAsia"/>
          <w:color w:val="000000" w:themeColor="text1"/>
          <w:sz w:val="24"/>
          <w:szCs w:val="24"/>
        </w:rPr>
        <w:t>并按</w:t>
      </w:r>
      <w:r w:rsidRPr="00D328B3">
        <w:rPr>
          <w:rFonts w:ascii="宋体" w:hAnsi="宋体"/>
          <w:color w:val="000000" w:themeColor="text1"/>
          <w:sz w:val="24"/>
          <w:szCs w:val="24"/>
        </w:rPr>
        <w:t>要求加盖电子印章。</w:t>
      </w:r>
      <w:r w:rsidRPr="00D328B3">
        <w:rPr>
          <w:rFonts w:ascii="宋体" w:hAnsi="宋体"/>
          <w:bCs/>
          <w:iCs/>
          <w:color w:val="000000" w:themeColor="text1"/>
          <w:sz w:val="24"/>
          <w:szCs w:val="24"/>
        </w:rPr>
        <w:t>电子招标投标交易平台收到通知后，</w:t>
      </w:r>
      <w:r w:rsidRPr="00D328B3">
        <w:rPr>
          <w:rFonts w:ascii="宋体" w:hAnsi="宋体"/>
          <w:color w:val="000000" w:themeColor="text1"/>
          <w:sz w:val="24"/>
          <w:szCs w:val="24"/>
        </w:rPr>
        <w:t>即时向投标人发出确认回执通知。</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22.3</w:t>
      </w:r>
      <w:r w:rsidRPr="00D328B3">
        <w:rPr>
          <w:rFonts w:ascii="宋体" w:hAnsi="宋体" w:hint="eastAsia"/>
          <w:color w:val="000000" w:themeColor="text1"/>
          <w:sz w:val="24"/>
          <w:szCs w:val="24"/>
        </w:rPr>
        <w:t>修改后再次递交的，按</w:t>
      </w:r>
      <w:r w:rsidRPr="00D328B3">
        <w:rPr>
          <w:rFonts w:ascii="宋体" w:hAnsi="宋体" w:hint="eastAsia"/>
          <w:color w:val="000000" w:themeColor="text1"/>
          <w:sz w:val="24"/>
          <w:szCs w:val="24"/>
        </w:rPr>
        <w:t>19</w:t>
      </w:r>
      <w:r w:rsidRPr="00D328B3">
        <w:rPr>
          <w:rFonts w:ascii="宋体" w:hAnsi="宋体" w:hint="eastAsia"/>
          <w:color w:val="000000" w:themeColor="text1"/>
          <w:sz w:val="24"/>
          <w:szCs w:val="24"/>
        </w:rPr>
        <w:t>点的规定执行。</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22.</w:t>
      </w:r>
      <w:r w:rsidRPr="00D328B3">
        <w:rPr>
          <w:rFonts w:ascii="宋体" w:hAnsi="宋体" w:hint="eastAsia"/>
          <w:color w:val="000000" w:themeColor="text1"/>
          <w:sz w:val="24"/>
        </w:rPr>
        <w:t>4</w:t>
      </w:r>
      <w:r w:rsidRPr="00D328B3">
        <w:rPr>
          <w:rFonts w:ascii="宋体" w:hAnsi="宋体"/>
          <w:color w:val="000000" w:themeColor="text1"/>
          <w:sz w:val="24"/>
        </w:rPr>
        <w:t xml:space="preserve"> </w:t>
      </w:r>
      <w:r w:rsidRPr="00D328B3">
        <w:rPr>
          <w:rFonts w:ascii="宋体" w:hAnsi="宋体" w:hint="eastAsia"/>
          <w:color w:val="000000" w:themeColor="text1"/>
          <w:sz w:val="24"/>
        </w:rPr>
        <w:t>在投标截止时间之后，投标人不得补充、修改和更换投标文件。</w:t>
      </w:r>
    </w:p>
    <w:p w:rsidR="00527236" w:rsidRPr="00D328B3" w:rsidRDefault="00D328B3">
      <w:pPr>
        <w:widowControl/>
        <w:spacing w:before="100" w:beforeAutospacing="1" w:after="100" w:afterAutospacing="1" w:line="360" w:lineRule="auto"/>
        <w:jc w:val="left"/>
        <w:outlineLvl w:val="2"/>
        <w:rPr>
          <w:rFonts w:ascii="宋体" w:hAnsi="宋体"/>
          <w:color w:val="000000" w:themeColor="text1"/>
          <w:kern w:val="0"/>
          <w:sz w:val="27"/>
          <w:szCs w:val="27"/>
        </w:rPr>
      </w:pPr>
      <w:bookmarkStart w:id="22" w:name="_Toc2272553"/>
      <w:bookmarkStart w:id="23" w:name="_Toc97576579"/>
      <w:r w:rsidRPr="00D328B3">
        <w:rPr>
          <w:rFonts w:ascii="宋体" w:hAnsi="宋体" w:hint="eastAsia"/>
          <w:color w:val="000000" w:themeColor="text1"/>
          <w:kern w:val="0"/>
          <w:sz w:val="27"/>
          <w:szCs w:val="27"/>
        </w:rPr>
        <w:t>（五）开标、评标、定标及合同签</w:t>
      </w:r>
      <w:bookmarkEnd w:id="22"/>
      <w:bookmarkEnd w:id="23"/>
      <w:r w:rsidRPr="00D328B3">
        <w:rPr>
          <w:rFonts w:ascii="宋体" w:hAnsi="宋体" w:hint="eastAsia"/>
          <w:color w:val="000000" w:themeColor="text1"/>
          <w:kern w:val="0"/>
          <w:sz w:val="27"/>
          <w:szCs w:val="27"/>
        </w:rPr>
        <w:t>定</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23</w:t>
      </w:r>
      <w:r w:rsidRPr="00D328B3">
        <w:rPr>
          <w:rFonts w:ascii="宋体" w:hAnsi="宋体" w:hint="eastAsia"/>
          <w:b/>
          <w:bCs/>
          <w:color w:val="000000" w:themeColor="text1"/>
          <w:sz w:val="24"/>
        </w:rPr>
        <w:t>、开标。</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详见第二章开标、评标及定标办法</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24</w:t>
      </w:r>
      <w:r w:rsidRPr="00D328B3">
        <w:rPr>
          <w:rFonts w:ascii="宋体" w:hAnsi="宋体" w:hint="eastAsia"/>
          <w:b/>
          <w:bCs/>
          <w:color w:val="000000" w:themeColor="text1"/>
          <w:sz w:val="24"/>
        </w:rPr>
        <w:t>．评标过程的保密</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 xml:space="preserve">24.1 </w:t>
      </w:r>
      <w:r w:rsidRPr="00D328B3">
        <w:rPr>
          <w:rFonts w:ascii="宋体" w:hAnsi="宋体" w:hint="eastAsia"/>
          <w:color w:val="000000" w:themeColor="text1"/>
          <w:sz w:val="24"/>
        </w:rPr>
        <w:t>开标后，直至中标公示为止，凡属于对投标文件的审查、澄清、评价和比较有关的资料以及中标候选人的推荐情况，与评标有关的其他任何情况均严格保密。</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 xml:space="preserve">24.2 </w:t>
      </w:r>
      <w:r w:rsidRPr="00D328B3">
        <w:rPr>
          <w:rFonts w:ascii="宋体" w:hAnsi="宋体" w:hint="eastAsia"/>
          <w:color w:val="000000" w:themeColor="text1"/>
          <w:sz w:val="24"/>
        </w:rPr>
        <w:t>在投标文件的评审和比较、中标候选人推荐以及授予合同的过程中，投标人向招标人和评标委员会施加不公正影响的任何行为，都将会导致其投标被拒绝。</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lastRenderedPageBreak/>
        <w:t>25</w:t>
      </w:r>
      <w:r w:rsidRPr="00D328B3">
        <w:rPr>
          <w:rFonts w:ascii="宋体" w:hAnsi="宋体" w:hint="eastAsia"/>
          <w:b/>
          <w:bCs/>
          <w:color w:val="000000" w:themeColor="text1"/>
          <w:sz w:val="24"/>
        </w:rPr>
        <w:t>．投标文件的澄清，计算错误的修正</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详见招标文件第二章开标、评标及定标办法</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26</w:t>
      </w:r>
      <w:r w:rsidRPr="00D328B3">
        <w:rPr>
          <w:rFonts w:ascii="宋体" w:hAnsi="宋体" w:hint="eastAsia"/>
          <w:b/>
          <w:bCs/>
          <w:color w:val="000000" w:themeColor="text1"/>
          <w:sz w:val="24"/>
        </w:rPr>
        <w:t>．投标文件的评审、比较和否决</w:t>
      </w:r>
    </w:p>
    <w:p w:rsidR="00527236" w:rsidRPr="00D328B3" w:rsidRDefault="00D328B3">
      <w:pPr>
        <w:spacing w:line="360" w:lineRule="auto"/>
        <w:ind w:firstLineChars="200" w:firstLine="480"/>
        <w:rPr>
          <w:rFonts w:ascii="宋体" w:hAnsi="宋体"/>
          <w:bCs/>
          <w:color w:val="000000" w:themeColor="text1"/>
          <w:sz w:val="24"/>
          <w:szCs w:val="24"/>
        </w:rPr>
      </w:pPr>
      <w:r w:rsidRPr="00D328B3">
        <w:rPr>
          <w:rFonts w:ascii="宋体" w:hAnsi="宋体" w:hint="eastAsia"/>
          <w:color w:val="000000" w:themeColor="text1"/>
          <w:sz w:val="24"/>
        </w:rPr>
        <w:t>详见招标文件第二章开标、评标及定标办法。</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27</w:t>
      </w:r>
      <w:r w:rsidRPr="00D328B3">
        <w:rPr>
          <w:rFonts w:ascii="宋体" w:hAnsi="宋体" w:hint="eastAsia"/>
          <w:b/>
          <w:bCs/>
          <w:color w:val="000000" w:themeColor="text1"/>
          <w:sz w:val="24"/>
        </w:rPr>
        <w:t>．中标通知书</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27.1</w:t>
      </w:r>
      <w:r w:rsidRPr="00D328B3">
        <w:rPr>
          <w:rFonts w:ascii="宋体" w:hAnsi="宋体" w:hint="eastAsia"/>
          <w:color w:val="000000" w:themeColor="text1"/>
          <w:sz w:val="24"/>
        </w:rPr>
        <w:t>招标人将在</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27.2</w:t>
      </w:r>
      <w:r w:rsidRPr="00D328B3">
        <w:rPr>
          <w:rFonts w:ascii="宋体" w:hAnsi="宋体" w:hint="eastAsia"/>
          <w:color w:val="000000" w:themeColor="text1"/>
          <w:sz w:val="24"/>
        </w:rPr>
        <w:t>招标人应当自确定中标人后，向招标投标监管机构提交招标投标情况的书面报告；经招投标监管机构备案后，方可发出中标通知书。</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27.3</w:t>
      </w:r>
      <w:r w:rsidRPr="00D328B3">
        <w:rPr>
          <w:rFonts w:ascii="宋体" w:hAnsi="宋体" w:hint="eastAsia"/>
          <w:color w:val="000000" w:themeColor="text1"/>
          <w:sz w:val="24"/>
        </w:rPr>
        <w:t>中标人必须在收到中标通知书后</w:t>
      </w:r>
      <w:r w:rsidRPr="00D328B3">
        <w:rPr>
          <w:rFonts w:ascii="宋体" w:hAnsi="宋体"/>
          <w:color w:val="000000" w:themeColor="text1"/>
          <w:sz w:val="24"/>
        </w:rPr>
        <w:t>24</w:t>
      </w:r>
      <w:r w:rsidRPr="00D328B3">
        <w:rPr>
          <w:rFonts w:ascii="宋体" w:hAnsi="宋体" w:hint="eastAsia"/>
          <w:color w:val="000000" w:themeColor="text1"/>
          <w:sz w:val="24"/>
        </w:rPr>
        <w:t>小时之内以书面形式回复招标人，确认收到。</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27.4</w:t>
      </w:r>
      <w:r w:rsidRPr="00D328B3">
        <w:rPr>
          <w:rFonts w:ascii="宋体" w:hAnsi="宋体" w:hint="eastAsia"/>
          <w:color w:val="000000" w:themeColor="text1"/>
          <w:sz w:val="24"/>
        </w:rPr>
        <w:t>在</w:t>
      </w:r>
      <w:r w:rsidRPr="00D328B3">
        <w:rPr>
          <w:rFonts w:ascii="宋体" w:hAnsi="宋体" w:hint="eastAsia"/>
          <w:color w:val="000000" w:themeColor="text1"/>
          <w:sz w:val="24"/>
        </w:rPr>
        <w:t>产生中标候选人后，招标人将中标候选人的投标文件商务部分文件的所有内容（包括人员、业绩、奖项等资料）在</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交易平台和广东省招标投标监管网</w:t>
      </w:r>
      <w:r w:rsidRPr="00D328B3">
        <w:rPr>
          <w:rFonts w:ascii="宋体" w:hAnsi="宋体" w:hint="eastAsia"/>
          <w:color w:val="000000" w:themeColor="text1"/>
          <w:sz w:val="24"/>
        </w:rPr>
        <w:t>公开。</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28</w:t>
      </w:r>
      <w:r w:rsidRPr="00D328B3">
        <w:rPr>
          <w:rFonts w:ascii="宋体" w:hAnsi="宋体" w:hint="eastAsia"/>
          <w:b/>
          <w:bCs/>
          <w:color w:val="000000" w:themeColor="text1"/>
          <w:sz w:val="24"/>
        </w:rPr>
        <w:t>．合同协议书的签订</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 xml:space="preserve">28.1 </w:t>
      </w:r>
      <w:r w:rsidRPr="00D328B3">
        <w:rPr>
          <w:rFonts w:ascii="宋体" w:hAnsi="宋体" w:hint="eastAsia"/>
          <w:color w:val="000000" w:themeColor="text1"/>
          <w:sz w:val="24"/>
        </w:rPr>
        <w:t>招标人与中标人将于中标通知书发出之日起</w:t>
      </w:r>
      <w:r w:rsidRPr="00D328B3">
        <w:rPr>
          <w:rFonts w:ascii="宋体" w:hAnsi="宋体"/>
          <w:color w:val="000000" w:themeColor="text1"/>
          <w:sz w:val="24"/>
        </w:rPr>
        <w:t>30</w:t>
      </w:r>
      <w:r w:rsidRPr="00D328B3">
        <w:rPr>
          <w:rFonts w:ascii="宋体" w:hAnsi="宋体" w:hint="eastAsia"/>
          <w:color w:val="000000" w:themeColor="text1"/>
          <w:sz w:val="24"/>
        </w:rPr>
        <w:t>日内，按照招标文件和中标人的投标文件商定和签订合同，招标人和中标人不得再行订立背离合同实质性内容的其他协议。</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28.2</w:t>
      </w:r>
      <w:r w:rsidRPr="00D328B3">
        <w:rPr>
          <w:rFonts w:ascii="宋体" w:hAnsi="宋体" w:hint="eastAsia"/>
          <w:color w:val="000000" w:themeColor="text1"/>
          <w:sz w:val="24"/>
        </w:rPr>
        <w:t>中标通知书发出之日起</w:t>
      </w:r>
      <w:r w:rsidRPr="00D328B3">
        <w:rPr>
          <w:rFonts w:ascii="宋体" w:hAnsi="宋体"/>
          <w:color w:val="000000" w:themeColor="text1"/>
          <w:sz w:val="24"/>
        </w:rPr>
        <w:t>30</w:t>
      </w:r>
      <w:r w:rsidRPr="00D328B3">
        <w:rPr>
          <w:rFonts w:ascii="宋体" w:hAnsi="宋体" w:hint="eastAsia"/>
          <w:color w:val="000000" w:themeColor="text1"/>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28.3</w:t>
      </w:r>
      <w:r w:rsidRPr="00D328B3">
        <w:rPr>
          <w:rFonts w:ascii="宋体" w:hAnsi="宋体" w:hint="eastAsia"/>
          <w:color w:val="000000" w:themeColor="text1"/>
          <w:sz w:val="24"/>
        </w:rPr>
        <w:t>非经招标人同意，中标人在投标过程中使用的银行名称及帐号至完成竣工结算不得变更，否则招标人有权停止工程款项的拔付及至解除合同，由此造成的一切责任由中标人承担。</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28.4</w:t>
      </w:r>
      <w:r w:rsidRPr="00D328B3">
        <w:rPr>
          <w:rFonts w:ascii="宋体" w:hAnsi="宋体" w:hint="eastAsia"/>
          <w:color w:val="000000" w:themeColor="text1"/>
          <w:sz w:val="24"/>
        </w:rPr>
        <w:t>工程进度款支付应不低于已完成工程价款的</w:t>
      </w:r>
      <w:r w:rsidRPr="00D328B3">
        <w:rPr>
          <w:rFonts w:ascii="宋体" w:hAnsi="宋体" w:hint="eastAsia"/>
          <w:color w:val="000000" w:themeColor="text1"/>
          <w:sz w:val="24"/>
        </w:rPr>
        <w:t>80%</w:t>
      </w:r>
      <w:r w:rsidRPr="00D328B3">
        <w:rPr>
          <w:rFonts w:ascii="宋体" w:hAnsi="宋体" w:hint="eastAsia"/>
          <w:color w:val="000000" w:themeColor="text1"/>
          <w:sz w:val="24"/>
        </w:rPr>
        <w:t>，招标人支付工程款时，中标</w:t>
      </w:r>
      <w:r w:rsidRPr="00D328B3">
        <w:rPr>
          <w:rFonts w:ascii="宋体" w:hAnsi="宋体" w:hint="eastAsia"/>
          <w:color w:val="000000" w:themeColor="text1"/>
          <w:sz w:val="24"/>
        </w:rPr>
        <w:lastRenderedPageBreak/>
        <w:t>人应按规定开具发票。质量保证金不</w:t>
      </w:r>
      <w:r w:rsidRPr="00D328B3">
        <w:rPr>
          <w:rFonts w:ascii="宋体" w:hAnsi="宋体" w:hint="eastAsia"/>
          <w:color w:val="000000" w:themeColor="text1"/>
          <w:sz w:val="24"/>
        </w:rPr>
        <w:t>超过工程价款总额</w:t>
      </w:r>
      <w:r w:rsidRPr="00D328B3">
        <w:rPr>
          <w:rFonts w:ascii="宋体" w:hAnsi="宋体" w:hint="eastAsia"/>
          <w:color w:val="000000" w:themeColor="text1"/>
          <w:sz w:val="24"/>
        </w:rPr>
        <w:t>3%</w:t>
      </w:r>
      <w:r w:rsidRPr="00D328B3">
        <w:rPr>
          <w:rFonts w:ascii="宋体" w:hAnsi="宋体" w:hint="eastAsia"/>
          <w:color w:val="000000" w:themeColor="text1"/>
          <w:sz w:val="24"/>
        </w:rPr>
        <w:t>。当年开工、当年不能竣工的新开工项目可以采用过程结算。</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29</w:t>
      </w:r>
      <w:r w:rsidRPr="00D328B3">
        <w:rPr>
          <w:rFonts w:ascii="宋体" w:hAnsi="宋体" w:hint="eastAsia"/>
          <w:b/>
          <w:bCs/>
          <w:color w:val="000000" w:themeColor="text1"/>
          <w:sz w:val="24"/>
        </w:rPr>
        <w:t>．履约担保</w:t>
      </w:r>
    </w:p>
    <w:p w:rsidR="00527236" w:rsidRPr="00D328B3" w:rsidRDefault="00D328B3">
      <w:pPr>
        <w:snapToGrid w:val="0"/>
        <w:spacing w:line="360" w:lineRule="auto"/>
        <w:ind w:firstLineChars="200" w:firstLine="480"/>
        <w:rPr>
          <w:rFonts w:ascii="宋体" w:hAnsi="宋体"/>
          <w:color w:val="000000" w:themeColor="text1"/>
          <w:sz w:val="24"/>
        </w:rPr>
      </w:pPr>
      <w:r w:rsidRPr="00D328B3">
        <w:rPr>
          <w:rFonts w:ascii="宋体" w:hAnsi="宋体"/>
          <w:color w:val="000000" w:themeColor="text1"/>
          <w:sz w:val="24"/>
        </w:rPr>
        <w:t>29.1</w:t>
      </w:r>
      <w:r w:rsidRPr="00D328B3">
        <w:rPr>
          <w:rFonts w:ascii="宋体" w:hAnsi="宋体" w:hint="eastAsia"/>
          <w:color w:val="000000" w:themeColor="text1"/>
          <w:sz w:val="24"/>
        </w:rPr>
        <w:t>在收到中标通知书后的</w:t>
      </w:r>
      <w:r w:rsidRPr="00D328B3">
        <w:rPr>
          <w:rFonts w:ascii="宋体" w:hAnsi="宋体"/>
          <w:color w:val="000000" w:themeColor="text1"/>
          <w:sz w:val="24"/>
        </w:rPr>
        <w:t>15</w:t>
      </w:r>
      <w:r w:rsidRPr="00D328B3">
        <w:rPr>
          <w:rFonts w:ascii="宋体" w:hAnsi="宋体" w:hint="eastAsia"/>
          <w:color w:val="000000" w:themeColor="text1"/>
          <w:sz w:val="24"/>
        </w:rPr>
        <w:t>日内，中标人应按本须知前附表第</w:t>
      </w:r>
      <w:r w:rsidRPr="00D328B3">
        <w:rPr>
          <w:rFonts w:ascii="宋体" w:hAnsi="宋体"/>
          <w:color w:val="000000" w:themeColor="text1"/>
          <w:sz w:val="24"/>
        </w:rPr>
        <w:t>2</w:t>
      </w:r>
      <w:r w:rsidRPr="00D328B3">
        <w:rPr>
          <w:rFonts w:ascii="宋体" w:hAnsi="宋体" w:hint="eastAsia"/>
          <w:color w:val="000000" w:themeColor="text1"/>
          <w:sz w:val="24"/>
        </w:rPr>
        <w:t>0</w:t>
      </w:r>
      <w:r w:rsidRPr="00D328B3">
        <w:rPr>
          <w:rFonts w:ascii="宋体" w:hAnsi="宋体" w:hint="eastAsia"/>
          <w:color w:val="000000" w:themeColor="text1"/>
          <w:sz w:val="24"/>
        </w:rPr>
        <w:t>项的规定向招标人提交履约担保。</w:t>
      </w:r>
    </w:p>
    <w:p w:rsidR="00527236" w:rsidRPr="00D328B3" w:rsidRDefault="00D328B3">
      <w:pPr>
        <w:snapToGrid w:val="0"/>
        <w:spacing w:line="360" w:lineRule="auto"/>
        <w:ind w:firstLineChars="200" w:firstLine="480"/>
        <w:rPr>
          <w:rFonts w:ascii="宋体" w:hAnsi="宋体"/>
          <w:color w:val="000000" w:themeColor="text1"/>
          <w:sz w:val="24"/>
        </w:rPr>
      </w:pPr>
      <w:r w:rsidRPr="00D328B3">
        <w:rPr>
          <w:rFonts w:ascii="宋体" w:hAnsi="宋体"/>
          <w:color w:val="000000" w:themeColor="text1"/>
          <w:sz w:val="24"/>
        </w:rPr>
        <w:t>29.2</w:t>
      </w:r>
      <w:r w:rsidRPr="00D328B3">
        <w:rPr>
          <w:rFonts w:ascii="宋体" w:hAnsi="宋体" w:hint="eastAsia"/>
          <w:color w:val="000000" w:themeColor="text1"/>
          <w:sz w:val="24"/>
        </w:rPr>
        <w:t>中标通知书发出之日起</w:t>
      </w:r>
      <w:r w:rsidRPr="00D328B3">
        <w:rPr>
          <w:rFonts w:ascii="宋体" w:hAnsi="宋体"/>
          <w:color w:val="000000" w:themeColor="text1"/>
          <w:sz w:val="24"/>
        </w:rPr>
        <w:t>15</w:t>
      </w:r>
      <w:r w:rsidRPr="00D328B3">
        <w:rPr>
          <w:rFonts w:ascii="宋体" w:hAnsi="宋体" w:hint="eastAsia"/>
          <w:color w:val="000000" w:themeColor="text1"/>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30</w:t>
      </w:r>
      <w:r w:rsidRPr="00D328B3">
        <w:rPr>
          <w:rFonts w:ascii="宋体" w:hAnsi="宋体" w:hint="eastAsia"/>
          <w:b/>
          <w:bCs/>
          <w:color w:val="000000" w:themeColor="text1"/>
          <w:sz w:val="24"/>
        </w:rPr>
        <w:t>．合同生效</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color w:val="000000" w:themeColor="text1"/>
          <w:sz w:val="24"/>
        </w:rPr>
        <w:t>30.1</w:t>
      </w:r>
      <w:r w:rsidRPr="00D328B3">
        <w:rPr>
          <w:rFonts w:ascii="宋体" w:hAnsi="宋体" w:hint="eastAsia"/>
          <w:color w:val="000000" w:themeColor="text1"/>
          <w:sz w:val="24"/>
        </w:rPr>
        <w:t>在合同双方全权代表在合同协议书上签字，并分别加盖双方单位的公章后，合同正式生效。</w:t>
      </w:r>
    </w:p>
    <w:p w:rsidR="00527236" w:rsidRPr="00D328B3" w:rsidRDefault="00D328B3">
      <w:pPr>
        <w:spacing w:line="360" w:lineRule="auto"/>
        <w:ind w:firstLineChars="200" w:firstLine="482"/>
        <w:rPr>
          <w:rFonts w:ascii="宋体" w:hAnsi="宋体"/>
          <w:b/>
          <w:bCs/>
          <w:color w:val="000000" w:themeColor="text1"/>
          <w:sz w:val="24"/>
        </w:rPr>
      </w:pPr>
      <w:r w:rsidRPr="00D328B3">
        <w:rPr>
          <w:rFonts w:ascii="宋体" w:hAnsi="宋体"/>
          <w:b/>
          <w:bCs/>
          <w:color w:val="000000" w:themeColor="text1"/>
          <w:sz w:val="24"/>
        </w:rPr>
        <w:t>31</w:t>
      </w:r>
      <w:r w:rsidRPr="00D328B3">
        <w:rPr>
          <w:rFonts w:ascii="宋体" w:hAnsi="宋体" w:hint="eastAsia"/>
          <w:b/>
          <w:bCs/>
          <w:color w:val="000000" w:themeColor="text1"/>
          <w:sz w:val="24"/>
        </w:rPr>
        <w:t>．其它费用</w:t>
      </w:r>
    </w:p>
    <w:p w:rsidR="00527236" w:rsidRPr="00D328B3" w:rsidRDefault="00D328B3">
      <w:pPr>
        <w:spacing w:line="360" w:lineRule="auto"/>
        <w:ind w:firstLineChars="200" w:firstLine="482"/>
        <w:rPr>
          <w:rFonts w:ascii="宋体" w:hAnsi="宋体"/>
          <w:b/>
          <w:bCs/>
          <w:color w:val="000000" w:themeColor="text1"/>
          <w:kern w:val="0"/>
          <w:sz w:val="24"/>
          <w:szCs w:val="20"/>
        </w:rPr>
      </w:pPr>
      <w:r w:rsidRPr="00D328B3">
        <w:rPr>
          <w:rFonts w:ascii="宋体" w:hAnsi="宋体"/>
          <w:b/>
          <w:bCs/>
          <w:color w:val="000000" w:themeColor="text1"/>
          <w:kern w:val="0"/>
          <w:sz w:val="24"/>
          <w:szCs w:val="20"/>
        </w:rPr>
        <w:t>32</w:t>
      </w:r>
      <w:r w:rsidRPr="00D328B3">
        <w:rPr>
          <w:rFonts w:ascii="宋体" w:hAnsi="宋体" w:hint="eastAsia"/>
          <w:b/>
          <w:bCs/>
          <w:color w:val="000000" w:themeColor="text1"/>
          <w:kern w:val="0"/>
          <w:sz w:val="24"/>
          <w:szCs w:val="20"/>
        </w:rPr>
        <w:t>．腐败与欺诈行为</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在招标和合同实施期间，招标人要求投标人和承包人遵守最高的道德标准。</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32</w:t>
      </w: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1</w:t>
      </w:r>
      <w:r w:rsidRPr="00D328B3">
        <w:rPr>
          <w:rFonts w:ascii="宋体" w:hAnsi="宋体" w:hint="eastAsia"/>
          <w:color w:val="000000" w:themeColor="text1"/>
          <w:kern w:val="0"/>
          <w:sz w:val="24"/>
          <w:szCs w:val="20"/>
        </w:rPr>
        <w:t>对本条款的规定，特定义如下词汇：</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1</w:t>
      </w:r>
      <w:r w:rsidRPr="00D328B3">
        <w:rPr>
          <w:rFonts w:ascii="宋体" w:hAnsi="宋体" w:hint="eastAsia"/>
          <w:color w:val="000000" w:themeColor="text1"/>
          <w:kern w:val="0"/>
          <w:sz w:val="24"/>
          <w:szCs w:val="20"/>
        </w:rPr>
        <w:t>）、“腐败行为”是指在招标或合同执行期间，通过提供、给予、接受或索要任何有价值的东西，从而影响招标人有关人员工作的行为；</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2</w:t>
      </w:r>
      <w:r w:rsidRPr="00D328B3">
        <w:rPr>
          <w:rFonts w:ascii="宋体" w:hAnsi="宋体" w:hint="eastAsia"/>
          <w:color w:val="000000" w:themeColor="text1"/>
          <w:kern w:val="0"/>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color w:val="000000" w:themeColor="text1"/>
          <w:kern w:val="0"/>
          <w:sz w:val="24"/>
          <w:szCs w:val="20"/>
        </w:rPr>
        <w:t>32</w:t>
      </w:r>
      <w:r w:rsidRPr="00D328B3">
        <w:rPr>
          <w:rFonts w:ascii="宋体" w:hAnsi="宋体" w:hint="eastAsia"/>
          <w:color w:val="000000" w:themeColor="text1"/>
          <w:kern w:val="0"/>
          <w:sz w:val="24"/>
          <w:szCs w:val="20"/>
        </w:rPr>
        <w:t>．</w:t>
      </w:r>
      <w:r w:rsidRPr="00D328B3">
        <w:rPr>
          <w:rFonts w:ascii="宋体" w:hAnsi="宋体"/>
          <w:color w:val="000000" w:themeColor="text1"/>
          <w:kern w:val="0"/>
          <w:sz w:val="24"/>
          <w:szCs w:val="20"/>
        </w:rPr>
        <w:t>2</w:t>
      </w:r>
      <w:r w:rsidRPr="00D328B3">
        <w:rPr>
          <w:rFonts w:ascii="宋体" w:hAnsi="宋体" w:hint="eastAsia"/>
          <w:color w:val="000000" w:themeColor="text1"/>
          <w:kern w:val="0"/>
          <w:sz w:val="24"/>
          <w:szCs w:val="20"/>
        </w:rPr>
        <w:t>如果投标人被认定在本招标的竞争中有腐败或欺诈行为，则会被取消投标资格。</w:t>
      </w:r>
    </w:p>
    <w:p w:rsidR="00527236" w:rsidRPr="00D328B3" w:rsidRDefault="00D328B3">
      <w:pPr>
        <w:spacing w:line="360" w:lineRule="auto"/>
        <w:ind w:firstLineChars="200" w:firstLine="480"/>
        <w:rPr>
          <w:rFonts w:ascii="宋体" w:hAnsi="宋体"/>
          <w:color w:val="000000" w:themeColor="text1"/>
          <w:kern w:val="0"/>
          <w:sz w:val="24"/>
          <w:szCs w:val="20"/>
        </w:rPr>
      </w:pPr>
      <w:r w:rsidRPr="00D328B3">
        <w:rPr>
          <w:rFonts w:ascii="宋体" w:hAnsi="宋体" w:hint="eastAsia"/>
          <w:color w:val="000000" w:themeColor="text1"/>
          <w:kern w:val="0"/>
          <w:sz w:val="24"/>
          <w:szCs w:val="20"/>
        </w:rPr>
        <w:t>32.3</w:t>
      </w:r>
      <w:r w:rsidRPr="00D328B3">
        <w:rPr>
          <w:rFonts w:ascii="宋体" w:hAnsi="宋体" w:hint="eastAsia"/>
          <w:color w:val="000000" w:themeColor="text1"/>
          <w:kern w:val="0"/>
          <w:sz w:val="24"/>
          <w:szCs w:val="20"/>
        </w:rPr>
        <w:t>投标人如在本项目中存在串通投标、弄虚作假骗取中标、行贿情形的，中标无效，行政监督部门将对其违法行为进行政处罚。该投标人将被招标人列入黑名单并限制其参与招标人后续项目的投标。</w:t>
      </w:r>
    </w:p>
    <w:p w:rsidR="00527236" w:rsidRPr="00D328B3" w:rsidRDefault="00D328B3">
      <w:pPr>
        <w:keepNext/>
        <w:keepLines/>
        <w:spacing w:before="120" w:after="120" w:line="360" w:lineRule="auto"/>
        <w:jc w:val="center"/>
        <w:outlineLvl w:val="0"/>
        <w:rPr>
          <w:rFonts w:ascii="宋体" w:hAnsi="宋体" w:cs="宋体"/>
          <w:b/>
          <w:color w:val="000000" w:themeColor="text1"/>
          <w:kern w:val="44"/>
          <w:sz w:val="28"/>
          <w:szCs w:val="28"/>
        </w:rPr>
      </w:pPr>
      <w:r w:rsidRPr="00D328B3">
        <w:rPr>
          <w:rFonts w:ascii="宋体" w:hAnsi="宋体" w:cs="宋体" w:hint="eastAsia"/>
          <w:b/>
          <w:color w:val="000000" w:themeColor="text1"/>
          <w:kern w:val="44"/>
          <w:sz w:val="28"/>
          <w:szCs w:val="28"/>
        </w:rPr>
        <w:br w:type="page"/>
      </w:r>
      <w:bookmarkStart w:id="24" w:name="_Toc97576580"/>
      <w:r w:rsidRPr="00D328B3">
        <w:rPr>
          <w:rFonts w:ascii="宋体" w:hAnsi="宋体" w:cs="宋体" w:hint="eastAsia"/>
          <w:b/>
          <w:color w:val="000000" w:themeColor="text1"/>
          <w:kern w:val="44"/>
          <w:sz w:val="28"/>
          <w:szCs w:val="28"/>
        </w:rPr>
        <w:lastRenderedPageBreak/>
        <w:t>第二章</w:t>
      </w:r>
      <w:r w:rsidRPr="00D328B3">
        <w:rPr>
          <w:rFonts w:ascii="宋体" w:hAnsi="宋体" w:cs="宋体" w:hint="eastAsia"/>
          <w:b/>
          <w:color w:val="000000" w:themeColor="text1"/>
          <w:kern w:val="44"/>
          <w:sz w:val="28"/>
          <w:szCs w:val="28"/>
        </w:rPr>
        <w:t xml:space="preserve">  </w:t>
      </w:r>
      <w:r w:rsidRPr="00D328B3">
        <w:rPr>
          <w:rFonts w:ascii="宋体" w:hAnsi="宋体" w:cs="宋体" w:hint="eastAsia"/>
          <w:b/>
          <w:color w:val="000000" w:themeColor="text1"/>
          <w:kern w:val="44"/>
          <w:sz w:val="28"/>
          <w:szCs w:val="28"/>
        </w:rPr>
        <w:t>开标、评标及定标办法</w:t>
      </w:r>
      <w:bookmarkEnd w:id="24"/>
    </w:p>
    <w:p w:rsidR="00527236" w:rsidRPr="00D328B3" w:rsidRDefault="00D328B3">
      <w:pPr>
        <w:keepNext/>
        <w:keepLines/>
        <w:tabs>
          <w:tab w:val="right" w:leader="dot" w:pos="9060"/>
        </w:tabs>
        <w:snapToGrid w:val="0"/>
        <w:spacing w:before="120" w:after="120" w:line="360" w:lineRule="auto"/>
        <w:ind w:left="420"/>
        <w:jc w:val="center"/>
        <w:outlineLvl w:val="1"/>
        <w:rPr>
          <w:rFonts w:ascii="宋体" w:hAnsi="宋体" w:cs="宋体"/>
          <w:b/>
          <w:color w:val="000000" w:themeColor="text1"/>
          <w:kern w:val="0"/>
          <w:szCs w:val="21"/>
          <w:lang w:val="zh-CN"/>
        </w:rPr>
      </w:pPr>
      <w:bookmarkStart w:id="25" w:name="_Toc97576581"/>
      <w:r w:rsidRPr="00D328B3">
        <w:rPr>
          <w:rFonts w:ascii="宋体" w:hAnsi="宋体" w:cs="宋体" w:hint="eastAsia"/>
          <w:b/>
          <w:color w:val="000000" w:themeColor="text1"/>
          <w:kern w:val="0"/>
          <w:szCs w:val="21"/>
          <w:lang w:val="zh-CN"/>
        </w:rPr>
        <w:t>一、开标、评标及定标办法修改表</w:t>
      </w:r>
      <w:bookmarkEnd w:id="25"/>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声明：本开标、评标及定标办法使用</w:t>
      </w:r>
      <w:r w:rsidRPr="00D328B3">
        <w:rPr>
          <w:rFonts w:ascii="宋体" w:hAnsi="宋体" w:cs="宋体" w:hint="eastAsia"/>
          <w:b/>
          <w:color w:val="000000" w:themeColor="text1"/>
          <w:szCs w:val="21"/>
        </w:rPr>
        <w:t>GZZB2018-3</w:t>
      </w:r>
      <w:r w:rsidRPr="00D328B3">
        <w:rPr>
          <w:rFonts w:ascii="宋体" w:hAnsi="宋体" w:cs="宋体" w:hint="eastAsia"/>
          <w:b/>
          <w:color w:val="000000" w:themeColor="text1"/>
          <w:szCs w:val="21"/>
        </w:rPr>
        <w:t>招标文件范本</w:t>
      </w:r>
      <w:r w:rsidRPr="00D328B3">
        <w:rPr>
          <w:rFonts w:ascii="宋体" w:hAnsi="宋体" w:cs="宋体" w:hint="eastAsia"/>
          <w:b/>
          <w:color w:val="000000" w:themeColor="text1"/>
          <w:u w:val="single"/>
        </w:rPr>
        <w:t>[</w:t>
      </w:r>
      <w:r w:rsidRPr="00D328B3">
        <w:rPr>
          <w:rFonts w:ascii="宋体" w:hAnsi="宋体" w:cs="宋体" w:hint="eastAsia"/>
          <w:b/>
          <w:color w:val="000000" w:themeColor="text1"/>
          <w:u w:val="single"/>
        </w:rPr>
        <w:t>含招标文件范本（</w:t>
      </w:r>
      <w:r w:rsidRPr="00D328B3">
        <w:rPr>
          <w:rFonts w:ascii="宋体" w:hAnsi="宋体" w:cs="宋体" w:hint="eastAsia"/>
          <w:b/>
          <w:color w:val="000000" w:themeColor="text1"/>
          <w:u w:val="single"/>
        </w:rPr>
        <w:t>GZZB2018-3</w:t>
      </w:r>
      <w:r w:rsidRPr="00D328B3">
        <w:rPr>
          <w:rFonts w:ascii="宋体" w:hAnsi="宋体" w:cs="宋体" w:hint="eastAsia"/>
          <w:b/>
          <w:color w:val="000000" w:themeColor="text1"/>
          <w:u w:val="single"/>
        </w:rPr>
        <w:t>）修改对照表</w:t>
      </w:r>
      <w:r w:rsidRPr="00D328B3">
        <w:rPr>
          <w:rFonts w:ascii="宋体" w:hAnsi="宋体" w:cs="宋体" w:hint="eastAsia"/>
          <w:b/>
          <w:color w:val="000000" w:themeColor="text1"/>
          <w:u w:val="single"/>
        </w:rPr>
        <w:t>]</w:t>
      </w:r>
      <w:r w:rsidRPr="00D328B3">
        <w:rPr>
          <w:rFonts w:ascii="宋体" w:hAnsi="宋体" w:cs="宋体" w:hint="eastAsia"/>
          <w:b/>
          <w:color w:val="000000" w:themeColor="text1"/>
          <w:szCs w:val="21"/>
        </w:rPr>
        <w:t>的开标、评标及定标办法通用条款，与该通用条款不同之处，均在本表中列明，并以现文为准，原文不再有效。本招标文件中不再转录开标、评标及定标办法通用条款，请投标人自行到广州市住房和城乡建设局网站（网址：</w:t>
      </w:r>
      <w:hyperlink r:id="rId9" w:history="1">
        <w:r w:rsidRPr="00D328B3">
          <w:rPr>
            <w:rStyle w:val="afa"/>
            <w:rFonts w:ascii="宋体" w:hAnsi="宋体" w:cs="宋体" w:hint="eastAsia"/>
            <w:b/>
            <w:color w:val="000000" w:themeColor="text1"/>
            <w:szCs w:val="21"/>
          </w:rPr>
          <w:t>http://zfcj.gz.gov.cn/</w:t>
        </w:r>
        <w:r w:rsidRPr="00D328B3">
          <w:rPr>
            <w:rStyle w:val="afa"/>
            <w:rFonts w:ascii="宋体" w:hAnsi="宋体" w:cs="宋体" w:hint="eastAsia"/>
            <w:b/>
            <w:color w:val="000000" w:themeColor="text1"/>
            <w:szCs w:val="21"/>
          </w:rPr>
          <w:t>）下载</w:t>
        </w:r>
        <w:r w:rsidRPr="00D328B3">
          <w:rPr>
            <w:rStyle w:val="afa"/>
            <w:rFonts w:ascii="宋体" w:hAnsi="宋体" w:cs="宋体" w:hint="eastAsia"/>
            <w:b/>
            <w:color w:val="000000" w:themeColor="text1"/>
            <w:szCs w:val="21"/>
          </w:rPr>
          <w:t>GZZB2018-3</w:t>
        </w:r>
        <w:r w:rsidRPr="00D328B3">
          <w:rPr>
            <w:rStyle w:val="afa"/>
            <w:rFonts w:ascii="宋体" w:hAnsi="宋体" w:cs="宋体" w:hint="eastAsia"/>
            <w:b/>
            <w:color w:val="000000" w:themeColor="text1"/>
            <w:szCs w:val="21"/>
          </w:rPr>
          <w:t>范本查阅。</w:t>
        </w:r>
      </w:hyperlink>
    </w:p>
    <w:p w:rsidR="00527236" w:rsidRPr="00D328B3" w:rsidRDefault="00D328B3">
      <w:pPr>
        <w:pBdr>
          <w:top w:val="single" w:sz="4" w:space="0" w:color="auto"/>
        </w:pBd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条款号：（二）开标评标办法程序和细则</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修改类型：删除</w:t>
      </w:r>
    </w:p>
    <w:p w:rsidR="00527236" w:rsidRPr="00D328B3" w:rsidRDefault="00D328B3">
      <w:pPr>
        <w:pBdr>
          <w:bottom w:val="single" w:sz="6" w:space="1" w:color="auto"/>
        </w:pBd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可选办法一（适合综合评分法一，技术标与经济标先后分别开启）</w:t>
      </w:r>
    </w:p>
    <w:p w:rsidR="00527236" w:rsidRPr="00D328B3" w:rsidRDefault="00D328B3">
      <w:pPr>
        <w:pBdr>
          <w:bottom w:val="single" w:sz="6" w:space="1" w:color="auto"/>
        </w:pBdr>
        <w:spacing w:line="360" w:lineRule="auto"/>
        <w:ind w:firstLineChars="224" w:firstLine="47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可选办法二（适合综合评分法一，技术标与经济标同时开启）</w:t>
      </w:r>
    </w:p>
    <w:p w:rsidR="00527236" w:rsidRPr="00D328B3" w:rsidRDefault="00D328B3">
      <w:pPr>
        <w:pBdr>
          <w:bottom w:val="single" w:sz="6" w:space="1" w:color="auto"/>
        </w:pBd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可选办法三（适合综合评分法二，技术标与经济标先后分别开启）</w:t>
      </w:r>
    </w:p>
    <w:p w:rsidR="00527236" w:rsidRPr="00D328B3" w:rsidRDefault="00D328B3">
      <w:pPr>
        <w:pBdr>
          <w:bottom w:val="single" w:sz="6" w:space="1" w:color="auto"/>
        </w:pBdr>
        <w:spacing w:line="360" w:lineRule="auto"/>
        <w:ind w:firstLineChars="224" w:firstLine="47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可选办法四（适合综合评分法二，技术标与经济标同时开启）</w:t>
      </w:r>
    </w:p>
    <w:p w:rsidR="00527236" w:rsidRPr="00D328B3" w:rsidRDefault="00D328B3">
      <w:pPr>
        <w:pBdr>
          <w:bottom w:val="single" w:sz="6" w:space="1" w:color="auto"/>
        </w:pBdr>
        <w:spacing w:line="360" w:lineRule="auto"/>
        <w:ind w:firstLineChars="224" w:firstLine="472"/>
        <w:rPr>
          <w:rFonts w:ascii="宋体" w:hAnsi="宋体"/>
          <w:color w:val="000000" w:themeColor="text1"/>
          <w:szCs w:val="21"/>
        </w:rPr>
      </w:pPr>
      <w:r w:rsidRPr="00D328B3">
        <w:rPr>
          <w:rFonts w:ascii="宋体" w:hAnsi="宋体" w:cs="宋体" w:hint="eastAsia"/>
          <w:b/>
          <w:color w:val="000000" w:themeColor="text1"/>
          <w:szCs w:val="21"/>
        </w:rPr>
        <w:t>原文：</w:t>
      </w:r>
      <w:r w:rsidRPr="00D328B3">
        <w:rPr>
          <w:rFonts w:ascii="宋体" w:hAnsi="宋体" w:hint="eastAsia"/>
          <w:color w:val="000000" w:themeColor="text1"/>
          <w:szCs w:val="21"/>
        </w:rPr>
        <w:t>可选办法五（适合综合评分法</w:t>
      </w:r>
      <w:r w:rsidRPr="00D328B3">
        <w:rPr>
          <w:rFonts w:ascii="宋体" w:hAnsi="宋体" w:cs="宋体" w:hint="eastAsia"/>
          <w:color w:val="000000" w:themeColor="text1"/>
          <w:szCs w:val="21"/>
        </w:rPr>
        <w:t>三</w:t>
      </w:r>
      <w:r w:rsidRPr="00D328B3">
        <w:rPr>
          <w:rFonts w:ascii="宋体" w:hAnsi="宋体" w:hint="eastAsia"/>
          <w:color w:val="000000" w:themeColor="text1"/>
          <w:szCs w:val="21"/>
        </w:rPr>
        <w:t>，</w:t>
      </w:r>
      <w:r w:rsidRPr="00D328B3">
        <w:rPr>
          <w:rFonts w:ascii="宋体" w:hAnsi="宋体" w:cs="宋体" w:hint="eastAsia"/>
          <w:color w:val="000000" w:themeColor="text1"/>
          <w:szCs w:val="21"/>
        </w:rPr>
        <w:t>技术标与经济标先后分别开启</w:t>
      </w:r>
      <w:r w:rsidRPr="00D328B3">
        <w:rPr>
          <w:rFonts w:ascii="宋体" w:hAnsi="宋体" w:hint="eastAsia"/>
          <w:color w:val="000000" w:themeColor="text1"/>
          <w:szCs w:val="21"/>
        </w:rPr>
        <w:t>）</w:t>
      </w:r>
    </w:p>
    <w:p w:rsidR="00527236" w:rsidRPr="00D328B3" w:rsidRDefault="00D328B3">
      <w:pPr>
        <w:pBdr>
          <w:bottom w:val="single" w:sz="6" w:space="1" w:color="auto"/>
        </w:pBdr>
        <w:spacing w:line="360" w:lineRule="auto"/>
        <w:ind w:firstLineChars="224" w:firstLine="472"/>
        <w:rPr>
          <w:rFonts w:ascii="宋体" w:hAnsi="宋体" w:cs="宋体"/>
          <w:b/>
          <w:color w:val="000000" w:themeColor="text1"/>
          <w:szCs w:val="21"/>
        </w:rPr>
      </w:pPr>
      <w:r w:rsidRPr="00D328B3">
        <w:rPr>
          <w:rFonts w:ascii="宋体" w:hAnsi="宋体" w:hint="eastAsia"/>
          <w:b/>
          <w:color w:val="000000" w:themeColor="text1"/>
          <w:szCs w:val="21"/>
        </w:rPr>
        <w:t>原文：</w:t>
      </w:r>
      <w:r w:rsidRPr="00D328B3">
        <w:rPr>
          <w:rFonts w:ascii="宋体" w:hAnsi="宋体" w:hint="eastAsia"/>
          <w:color w:val="000000" w:themeColor="text1"/>
          <w:szCs w:val="21"/>
        </w:rPr>
        <w:t>可选办法七（适合综合评分法四，技术标与经济标同时开启）</w:t>
      </w:r>
    </w:p>
    <w:p w:rsidR="00527236" w:rsidRPr="00D328B3" w:rsidRDefault="00D328B3">
      <w:pPr>
        <w:pBdr>
          <w:bottom w:val="single" w:sz="6" w:space="1" w:color="auto"/>
        </w:pBdr>
        <w:spacing w:line="360" w:lineRule="auto"/>
        <w:ind w:firstLineChars="224" w:firstLine="472"/>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可选办法八（适合经评审的最低投标价法，技术标与经济标同时开启）</w:t>
      </w:r>
    </w:p>
    <w:p w:rsidR="00527236" w:rsidRPr="00D328B3" w:rsidRDefault="00D328B3">
      <w:pPr>
        <w:pBdr>
          <w:bottom w:val="single" w:sz="4" w:space="0" w:color="auto"/>
        </w:pBd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条款号：（二）开标评标办法程序和细则</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pBdr>
          <w:bottom w:val="single" w:sz="4" w:space="0" w:color="auto"/>
        </w:pBd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可选办法六（适合综合评分法三，技术标与经济标同时开启）（原文条款详见最新版《广州市建设工程施工公开招标项目招标文件范本（适用于资格后审综合评分法、经评审的最低投标价法的施工电子招标项目）</w:t>
      </w:r>
      <w:r w:rsidRPr="00D328B3">
        <w:rPr>
          <w:rFonts w:ascii="宋体" w:hAnsi="宋体" w:cs="宋体" w:hint="eastAsia"/>
          <w:bCs/>
          <w:color w:val="000000" w:themeColor="text1"/>
          <w:szCs w:val="21"/>
        </w:rPr>
        <w:t>GZZB2018-3</w:t>
      </w:r>
      <w:r w:rsidRPr="00D328B3">
        <w:rPr>
          <w:rFonts w:ascii="宋体" w:hAnsi="宋体" w:cs="宋体" w:hint="eastAsia"/>
          <w:bCs/>
          <w:color w:val="000000" w:themeColor="text1"/>
          <w:szCs w:val="21"/>
        </w:rPr>
        <w:t>）》）</w:t>
      </w:r>
    </w:p>
    <w:p w:rsidR="00527236" w:rsidRPr="00D328B3" w:rsidRDefault="00D328B3">
      <w:pPr>
        <w:pBdr>
          <w:bottom w:val="single" w:sz="4" w:space="0" w:color="auto"/>
        </w:pBdr>
        <w:spacing w:line="360" w:lineRule="auto"/>
        <w:ind w:firstLineChars="224" w:firstLine="472"/>
        <w:rPr>
          <w:rFonts w:ascii="宋体" w:hAnsi="宋体"/>
          <w:color w:val="000000" w:themeColor="text1"/>
          <w:szCs w:val="21"/>
          <w:u w:val="single"/>
        </w:rPr>
      </w:pPr>
      <w:r w:rsidRPr="00D328B3">
        <w:rPr>
          <w:rFonts w:ascii="宋体" w:hAnsi="宋体" w:hint="eastAsia"/>
          <w:b/>
          <w:bCs/>
          <w:color w:val="000000" w:themeColor="text1"/>
          <w:szCs w:val="21"/>
        </w:rPr>
        <w:t>现文：</w:t>
      </w:r>
      <w:r w:rsidRPr="00D328B3">
        <w:rPr>
          <w:rFonts w:ascii="宋体" w:hAnsi="宋体" w:hint="eastAsia"/>
          <w:color w:val="000000" w:themeColor="text1"/>
          <w:szCs w:val="21"/>
          <w:u w:val="single"/>
        </w:rPr>
        <w:t>评定分离评标定标办法。</w:t>
      </w:r>
    </w:p>
    <w:p w:rsidR="00527236" w:rsidRPr="00D328B3" w:rsidRDefault="00D328B3">
      <w:pPr>
        <w:pBdr>
          <w:bottom w:val="single" w:sz="4" w:space="0" w:color="auto"/>
        </w:pBdr>
        <w:spacing w:line="360" w:lineRule="auto"/>
        <w:ind w:firstLineChars="224" w:firstLine="470"/>
        <w:rPr>
          <w:rFonts w:ascii="宋体" w:hAnsi="宋体"/>
          <w:color w:val="000000" w:themeColor="text1"/>
          <w:szCs w:val="21"/>
          <w:u w:val="single"/>
        </w:rPr>
      </w:pPr>
      <w:r w:rsidRPr="00D328B3">
        <w:rPr>
          <w:rFonts w:ascii="宋体" w:hAnsi="宋体" w:hint="eastAsia"/>
          <w:color w:val="000000" w:themeColor="text1"/>
          <w:szCs w:val="21"/>
          <w:u w:val="single"/>
        </w:rPr>
        <w:t>评标采用</w:t>
      </w:r>
      <w:r w:rsidRPr="00D328B3">
        <w:rPr>
          <w:rFonts w:ascii="宋体" w:hAnsi="宋体" w:hint="eastAsia"/>
          <w:b/>
          <w:bCs/>
          <w:color w:val="000000" w:themeColor="text1"/>
          <w:szCs w:val="21"/>
          <w:u w:val="single"/>
        </w:rPr>
        <w:t>“有限数量制”</w:t>
      </w:r>
      <w:r w:rsidRPr="00D328B3">
        <w:rPr>
          <w:rFonts w:ascii="宋体" w:hAnsi="宋体" w:hint="eastAsia"/>
          <w:color w:val="000000" w:themeColor="text1"/>
          <w:szCs w:val="21"/>
          <w:u w:val="single"/>
        </w:rPr>
        <w:t>推荐合格中标候选人（选取方法：可选办法六（适合综合评分法三，技术标与经济标同时开启）；采用两阶段综合评标法）。推荐</w:t>
      </w:r>
      <w:r w:rsidRPr="00D328B3">
        <w:rPr>
          <w:rFonts w:ascii="宋体" w:hAnsi="宋体" w:hint="eastAsia"/>
          <w:color w:val="000000" w:themeColor="text1"/>
          <w:szCs w:val="21"/>
          <w:u w:val="single"/>
        </w:rPr>
        <w:t>3-7</w:t>
      </w:r>
      <w:r w:rsidRPr="00D328B3">
        <w:rPr>
          <w:rFonts w:ascii="宋体" w:hAnsi="宋体" w:hint="eastAsia"/>
          <w:color w:val="000000" w:themeColor="text1"/>
          <w:szCs w:val="21"/>
          <w:u w:val="single"/>
        </w:rPr>
        <w:t>名合格中标候选人，推荐方式详见投标须知前附表</w:t>
      </w:r>
      <w:r w:rsidRPr="00D328B3">
        <w:rPr>
          <w:rFonts w:ascii="宋体" w:hAnsi="宋体" w:hint="eastAsia"/>
          <w:color w:val="000000" w:themeColor="text1"/>
          <w:szCs w:val="21"/>
          <w:u w:val="single"/>
        </w:rPr>
        <w:t>19</w:t>
      </w:r>
      <w:r w:rsidRPr="00D328B3">
        <w:rPr>
          <w:rFonts w:ascii="宋体" w:hAnsi="宋体" w:hint="eastAsia"/>
          <w:color w:val="000000" w:themeColor="text1"/>
          <w:szCs w:val="21"/>
          <w:u w:val="single"/>
        </w:rPr>
        <w:t>项。</w:t>
      </w:r>
    </w:p>
    <w:p w:rsidR="00527236" w:rsidRPr="00D328B3" w:rsidRDefault="00D328B3">
      <w:pPr>
        <w:pBdr>
          <w:bottom w:val="single" w:sz="4" w:space="0" w:color="auto"/>
        </w:pBdr>
        <w:spacing w:line="360" w:lineRule="auto"/>
        <w:ind w:firstLineChars="224" w:firstLine="470"/>
        <w:rPr>
          <w:rFonts w:ascii="宋体" w:hAnsi="宋体"/>
          <w:color w:val="000000" w:themeColor="text1"/>
          <w:szCs w:val="21"/>
          <w:u w:val="single"/>
        </w:rPr>
      </w:pPr>
      <w:r w:rsidRPr="00D328B3">
        <w:rPr>
          <w:rFonts w:ascii="宋体" w:hAnsi="宋体" w:hint="eastAsia"/>
          <w:color w:val="000000" w:themeColor="text1"/>
          <w:szCs w:val="21"/>
          <w:u w:val="single"/>
        </w:rPr>
        <w:t>定标采用</w:t>
      </w:r>
      <w:r w:rsidRPr="00D328B3">
        <w:rPr>
          <w:rFonts w:ascii="宋体" w:hAnsi="宋体" w:hint="eastAsia"/>
          <w:b/>
          <w:bCs/>
          <w:color w:val="000000" w:themeColor="text1"/>
          <w:szCs w:val="21"/>
          <w:u w:val="single"/>
        </w:rPr>
        <w:t>“评分法”</w:t>
      </w:r>
      <w:r w:rsidRPr="00D328B3">
        <w:rPr>
          <w:rFonts w:ascii="宋体" w:hAnsi="宋体" w:hint="eastAsia"/>
          <w:color w:val="000000" w:themeColor="text1"/>
          <w:szCs w:val="21"/>
          <w:u w:val="single"/>
        </w:rPr>
        <w:t>，定标委员会从评标委员会推荐的合格中标候选人中，依据评分法选出得分最高的合格中标候选人，确定为中标人。定标采用“方案因素”＋“价格因素”，具体详见投标须知前附表第</w:t>
      </w:r>
      <w:r w:rsidRPr="00D328B3">
        <w:rPr>
          <w:rFonts w:ascii="宋体" w:hAnsi="宋体" w:hint="eastAsia"/>
          <w:color w:val="000000" w:themeColor="text1"/>
          <w:szCs w:val="21"/>
          <w:u w:val="single"/>
        </w:rPr>
        <w:t>19</w:t>
      </w:r>
      <w:r w:rsidRPr="00D328B3">
        <w:rPr>
          <w:rFonts w:ascii="宋体" w:hAnsi="宋体" w:hint="eastAsia"/>
          <w:color w:val="000000" w:themeColor="text1"/>
          <w:szCs w:val="21"/>
          <w:u w:val="single"/>
        </w:rPr>
        <w:t>项。</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b/>
          <w:color w:val="000000" w:themeColor="text1"/>
          <w:szCs w:val="21"/>
        </w:rPr>
        <w:t>3</w:t>
      </w:r>
      <w:r w:rsidRPr="00D328B3">
        <w:rPr>
          <w:rFonts w:ascii="宋体" w:hAnsi="宋体" w:cs="宋体" w:hint="eastAsia"/>
          <w:b/>
          <w:color w:val="000000" w:themeColor="text1"/>
          <w:szCs w:val="21"/>
        </w:rPr>
        <w:t>5</w:t>
      </w:r>
      <w:r w:rsidRPr="00D328B3">
        <w:rPr>
          <w:rFonts w:ascii="宋体" w:hAnsi="宋体" w:cs="宋体"/>
          <w:b/>
          <w:color w:val="000000" w:themeColor="text1"/>
          <w:szCs w:val="21"/>
        </w:rPr>
        <w:t>.1</w:t>
      </w:r>
      <w:r w:rsidRPr="00D328B3">
        <w:rPr>
          <w:rFonts w:ascii="宋体" w:hAnsi="宋体" w:cs="宋体" w:hint="eastAsia"/>
          <w:b/>
          <w:color w:val="000000" w:themeColor="text1"/>
          <w:szCs w:val="21"/>
        </w:rPr>
        <w:t>3</w:t>
      </w:r>
      <w:r w:rsidRPr="00D328B3">
        <w:rPr>
          <w:rFonts w:ascii="宋体" w:hAnsi="宋体" w:cs="宋体"/>
          <w:b/>
          <w:color w:val="000000" w:themeColor="text1"/>
          <w:szCs w:val="21"/>
        </w:rPr>
        <w:t xml:space="preserve">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修改类型：增加</w:t>
      </w:r>
    </w:p>
    <w:p w:rsidR="00527236" w:rsidRPr="00D328B3" w:rsidRDefault="00D328B3">
      <w:pPr>
        <w:pBdr>
          <w:bottom w:val="single" w:sz="4" w:space="0" w:color="auto"/>
        </w:pBdr>
        <w:spacing w:line="360" w:lineRule="auto"/>
        <w:ind w:firstLineChars="224" w:firstLine="472"/>
        <w:rPr>
          <w:rFonts w:ascii="宋体" w:hAnsi="宋体"/>
          <w:color w:val="000000" w:themeColor="text1"/>
          <w:szCs w:val="21"/>
          <w:u w:val="single"/>
        </w:rPr>
      </w:pPr>
      <w:r w:rsidRPr="00D328B3">
        <w:rPr>
          <w:rFonts w:ascii="宋体" w:hAnsi="宋体" w:hint="eastAsia"/>
          <w:b/>
          <w:bCs/>
          <w:color w:val="000000" w:themeColor="text1"/>
          <w:szCs w:val="21"/>
        </w:rPr>
        <w:t>现文：</w:t>
      </w:r>
      <w:r w:rsidRPr="00D328B3">
        <w:rPr>
          <w:rFonts w:ascii="宋体" w:hAnsi="宋体" w:hint="eastAsia"/>
          <w:color w:val="000000" w:themeColor="text1"/>
          <w:szCs w:val="21"/>
          <w:u w:val="single"/>
        </w:rPr>
        <w:t>35.13</w:t>
      </w:r>
      <w:r w:rsidRPr="00D328B3">
        <w:rPr>
          <w:rFonts w:ascii="宋体" w:hAnsi="宋体" w:hint="eastAsia"/>
          <w:color w:val="000000" w:themeColor="text1"/>
          <w:szCs w:val="21"/>
          <w:u w:val="single"/>
        </w:rPr>
        <w:t>《广州开发区建设和交通局</w:t>
      </w:r>
      <w:r w:rsidRPr="00D328B3">
        <w:rPr>
          <w:rFonts w:ascii="宋体" w:hAnsi="宋体" w:hint="eastAsia"/>
          <w:color w:val="000000" w:themeColor="text1"/>
          <w:szCs w:val="21"/>
          <w:u w:val="single"/>
        </w:rPr>
        <w:t xml:space="preserve"> </w:t>
      </w:r>
      <w:r w:rsidRPr="00D328B3">
        <w:rPr>
          <w:rFonts w:ascii="宋体" w:hAnsi="宋体" w:hint="eastAsia"/>
          <w:color w:val="000000" w:themeColor="text1"/>
          <w:szCs w:val="21"/>
          <w:u w:val="single"/>
        </w:rPr>
        <w:t>广州市黄埔区住房和城乡建设局关于印发工程建设项目“评定分离”工作指引（试行）的通知》（穗开建〔</w:t>
      </w:r>
      <w:r w:rsidRPr="00D328B3">
        <w:rPr>
          <w:rFonts w:ascii="宋体" w:hAnsi="宋体" w:hint="eastAsia"/>
          <w:color w:val="000000" w:themeColor="text1"/>
          <w:szCs w:val="21"/>
          <w:u w:val="single"/>
        </w:rPr>
        <w:t>2025</w:t>
      </w:r>
      <w:r w:rsidRPr="00D328B3">
        <w:rPr>
          <w:rFonts w:ascii="宋体" w:hAnsi="宋体" w:hint="eastAsia"/>
          <w:color w:val="000000" w:themeColor="text1"/>
          <w:szCs w:val="21"/>
          <w:u w:val="single"/>
        </w:rPr>
        <w:t>〕</w:t>
      </w:r>
      <w:r w:rsidRPr="00D328B3">
        <w:rPr>
          <w:rFonts w:ascii="宋体" w:hAnsi="宋体" w:hint="eastAsia"/>
          <w:color w:val="000000" w:themeColor="text1"/>
          <w:szCs w:val="21"/>
          <w:u w:val="single"/>
        </w:rPr>
        <w:t>40</w:t>
      </w:r>
      <w:r w:rsidRPr="00D328B3">
        <w:rPr>
          <w:rFonts w:ascii="宋体" w:hAnsi="宋体" w:hint="eastAsia"/>
          <w:color w:val="000000" w:themeColor="text1"/>
          <w:szCs w:val="21"/>
          <w:u w:val="single"/>
        </w:rPr>
        <w:t>号）。</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lastRenderedPageBreak/>
        <w:t>条款号：</w:t>
      </w:r>
      <w:r w:rsidRPr="00D328B3">
        <w:rPr>
          <w:rFonts w:ascii="宋体" w:hAnsi="宋体" w:cs="宋体"/>
          <w:b/>
          <w:color w:val="000000" w:themeColor="text1"/>
          <w:szCs w:val="21"/>
        </w:rPr>
        <w:t xml:space="preserve">36.1 </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224" w:firstLine="472"/>
        <w:rPr>
          <w:rFonts w:ascii="宋体" w:hAnsi="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 xml:space="preserve">36.1 </w:t>
      </w:r>
      <w:r w:rsidRPr="00D328B3">
        <w:rPr>
          <w:rFonts w:ascii="宋体" w:hAnsi="宋体" w:cs="宋体" w:hint="eastAsia"/>
          <w:color w:val="000000" w:themeColor="text1"/>
          <w:szCs w:val="21"/>
        </w:rPr>
        <w:t>招标人按投标须知前附表</w:t>
      </w:r>
      <w:r w:rsidRPr="00D328B3">
        <w:rPr>
          <w:rFonts w:ascii="宋体" w:hAnsi="宋体" w:hint="eastAsia"/>
          <w:color w:val="000000" w:themeColor="text1"/>
          <w:szCs w:val="21"/>
        </w:rPr>
        <w:t>第</w:t>
      </w:r>
      <w:r w:rsidRPr="00D328B3">
        <w:rPr>
          <w:rFonts w:ascii="宋体" w:hAnsi="宋体" w:hint="eastAsia"/>
          <w:color w:val="000000" w:themeColor="text1"/>
          <w:szCs w:val="21"/>
        </w:rPr>
        <w:t>18</w:t>
      </w:r>
      <w:r w:rsidRPr="00D328B3">
        <w:rPr>
          <w:rFonts w:ascii="宋体" w:hAnsi="宋体" w:hint="eastAsia"/>
          <w:color w:val="000000" w:themeColor="text1"/>
          <w:szCs w:val="21"/>
        </w:rPr>
        <w:t>项所规定的时间和地点公开开标，并邀请所有投标人参加。截标后，开标开始时间因故推迟的，相关评标信息仍以原定的开标开始时间的信息为准。</w:t>
      </w:r>
    </w:p>
    <w:p w:rsidR="00527236" w:rsidRPr="00D328B3" w:rsidRDefault="00D328B3">
      <w:pPr>
        <w:pBdr>
          <w:bottom w:val="single" w:sz="4" w:space="0" w:color="auto"/>
        </w:pBdr>
        <w:spacing w:line="360" w:lineRule="auto"/>
        <w:ind w:firstLineChars="224" w:firstLine="472"/>
        <w:rPr>
          <w:rFonts w:ascii="宋体" w:hAnsi="宋体"/>
          <w:color w:val="000000" w:themeColor="text1"/>
          <w:szCs w:val="21"/>
          <w:u w:val="single"/>
        </w:rPr>
      </w:pPr>
      <w:r w:rsidRPr="00D328B3">
        <w:rPr>
          <w:rFonts w:ascii="宋体" w:hAnsi="宋体" w:hint="eastAsia"/>
          <w:b/>
          <w:bCs/>
          <w:color w:val="000000" w:themeColor="text1"/>
          <w:szCs w:val="21"/>
        </w:rPr>
        <w:t>现文：</w:t>
      </w:r>
      <w:r w:rsidRPr="00D328B3">
        <w:rPr>
          <w:rFonts w:ascii="宋体" w:hAnsi="宋体" w:hint="eastAsia"/>
          <w:color w:val="000000" w:themeColor="text1"/>
          <w:szCs w:val="21"/>
        </w:rPr>
        <w:t xml:space="preserve">36.1 </w:t>
      </w:r>
      <w:r w:rsidRPr="00D328B3">
        <w:rPr>
          <w:rFonts w:ascii="宋体" w:hAnsi="宋体" w:hint="eastAsia"/>
          <w:color w:val="000000" w:themeColor="text1"/>
          <w:szCs w:val="21"/>
        </w:rPr>
        <w:t>招标人按投标须知前附表第</w:t>
      </w:r>
      <w:r w:rsidRPr="00D328B3">
        <w:rPr>
          <w:rFonts w:ascii="宋体" w:hAnsi="宋体" w:hint="eastAsia"/>
          <w:color w:val="000000" w:themeColor="text1"/>
          <w:szCs w:val="21"/>
        </w:rPr>
        <w:t>18</w:t>
      </w:r>
      <w:r w:rsidRPr="00D328B3">
        <w:rPr>
          <w:rFonts w:ascii="宋体" w:hAnsi="宋体" w:hint="eastAsia"/>
          <w:color w:val="000000" w:themeColor="text1"/>
          <w:szCs w:val="21"/>
        </w:rPr>
        <w:t>项所规定的时间和地点公开开标，并邀请所有投标人参加。截标后，开标开始时间因故推迟的，相</w:t>
      </w:r>
      <w:r w:rsidRPr="00D328B3">
        <w:rPr>
          <w:rFonts w:ascii="宋体" w:hAnsi="宋体" w:cs="宋体" w:hint="eastAsia"/>
          <w:color w:val="000000" w:themeColor="text1"/>
          <w:szCs w:val="21"/>
        </w:rPr>
        <w:t>关评标信息仍以原定的开标开始时间的信息为准。</w:t>
      </w:r>
      <w:r w:rsidRPr="00D328B3">
        <w:rPr>
          <w:rFonts w:ascii="宋体" w:hAnsi="宋体" w:cs="宋体" w:hint="eastAsia"/>
          <w:color w:val="000000" w:themeColor="text1"/>
          <w:szCs w:val="21"/>
          <w:u w:val="single"/>
        </w:rPr>
        <w:t>若投标人不参加开标会的，其投标文件在开标现场的投标人或招标人代表、招标代理机构代表及交易中心代表见证下公开开启、解密、公布，并视同该投标人认可开标结果。</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36.3</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修改类型：删除</w:t>
      </w:r>
    </w:p>
    <w:p w:rsidR="00527236" w:rsidRPr="00D328B3" w:rsidRDefault="00D328B3">
      <w:pPr>
        <w:pBdr>
          <w:bottom w:val="single" w:sz="6" w:space="1" w:color="auto"/>
        </w:pBd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原文：</w:t>
      </w:r>
      <w:r w:rsidRPr="00D328B3">
        <w:rPr>
          <w:rFonts w:ascii="宋体" w:hAnsi="宋体" w:hint="eastAsia"/>
          <w:color w:val="000000" w:themeColor="text1"/>
          <w:szCs w:val="21"/>
        </w:rPr>
        <w:t>36.3</w:t>
      </w:r>
      <w:r w:rsidRPr="00D328B3">
        <w:rPr>
          <w:rFonts w:ascii="宋体" w:hAnsi="宋体" w:hint="eastAsia"/>
          <w:color w:val="000000" w:themeColor="text1"/>
          <w:szCs w:val="21"/>
        </w:rPr>
        <w:t>根据投标须知前附表第</w:t>
      </w:r>
      <w:r w:rsidRPr="00D328B3">
        <w:rPr>
          <w:rFonts w:ascii="宋体" w:hAnsi="宋体" w:hint="eastAsia"/>
          <w:color w:val="000000" w:themeColor="text1"/>
          <w:szCs w:val="21"/>
        </w:rPr>
        <w:t>19</w:t>
      </w:r>
      <w:r w:rsidRPr="00D328B3">
        <w:rPr>
          <w:rFonts w:ascii="宋体" w:hAnsi="宋体" w:hint="eastAsia"/>
          <w:color w:val="000000" w:themeColor="text1"/>
          <w:szCs w:val="21"/>
        </w:rPr>
        <w:t>项，如需抽取某一种评标办法供评标时使用的，应在开标前抽取。首先对招标文件中约定的若干种评标方法进行编号，再随机抽取某一编号，该编号所对应的评标办法供评标时使用。</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bCs/>
          <w:color w:val="000000" w:themeColor="text1"/>
          <w:szCs w:val="21"/>
        </w:rPr>
        <w:t>36.4</w:t>
      </w:r>
      <w:r w:rsidRPr="00D328B3">
        <w:rPr>
          <w:rFonts w:ascii="宋体" w:hAnsi="宋体"/>
          <w:b/>
          <w:bCs/>
          <w:color w:val="000000" w:themeColor="text1"/>
          <w:szCs w:val="21"/>
        </w:rPr>
        <w:t xml:space="preserve">  </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24" w:firstLine="472"/>
        <w:rPr>
          <w:rFonts w:ascii="宋体" w:hAnsi="宋体"/>
          <w:color w:val="000000" w:themeColor="text1"/>
          <w:szCs w:val="21"/>
        </w:rPr>
      </w:pPr>
      <w:r w:rsidRPr="00D328B3">
        <w:rPr>
          <w:rFonts w:ascii="宋体" w:hAnsi="宋体" w:hint="eastAsia"/>
          <w:b/>
          <w:color w:val="000000" w:themeColor="text1"/>
          <w:szCs w:val="21"/>
        </w:rPr>
        <w:t>原文：</w:t>
      </w:r>
      <w:r w:rsidRPr="00D328B3">
        <w:rPr>
          <w:rFonts w:ascii="宋体" w:hAnsi="宋体" w:hint="eastAsia"/>
          <w:color w:val="000000" w:themeColor="text1"/>
          <w:szCs w:val="21"/>
        </w:rPr>
        <w:t>36.4</w:t>
      </w:r>
      <w:r w:rsidRPr="00D328B3">
        <w:rPr>
          <w:rFonts w:ascii="宋体" w:hAnsi="宋体" w:hint="eastAsia"/>
          <w:color w:val="000000" w:themeColor="text1"/>
          <w:szCs w:val="21"/>
        </w:rPr>
        <w:t>若递交投标文件的投标人不足</w:t>
      </w:r>
      <w:r w:rsidRPr="00D328B3">
        <w:rPr>
          <w:rFonts w:ascii="宋体" w:hAnsi="宋体" w:hint="eastAsia"/>
          <w:color w:val="000000" w:themeColor="text1"/>
          <w:szCs w:val="21"/>
        </w:rPr>
        <w:t>3</w:t>
      </w:r>
      <w:r w:rsidRPr="00D328B3">
        <w:rPr>
          <w:rFonts w:ascii="宋体" w:hAnsi="宋体" w:hint="eastAsia"/>
          <w:color w:val="000000" w:themeColor="text1"/>
          <w:szCs w:val="21"/>
        </w:rPr>
        <w:t>家，则重新组织招标。（当</w:t>
      </w:r>
      <w:r w:rsidRPr="00D328B3">
        <w:rPr>
          <w:rFonts w:ascii="宋体" w:hAnsi="宋体"/>
          <w:color w:val="000000" w:themeColor="text1"/>
          <w:szCs w:val="21"/>
        </w:rPr>
        <w:t>N</w:t>
      </w:r>
      <w:r w:rsidRPr="00D328B3">
        <w:rPr>
          <w:rFonts w:ascii="宋体" w:hAnsi="宋体" w:hint="eastAsia"/>
          <w:color w:val="000000" w:themeColor="text1"/>
          <w:szCs w:val="21"/>
        </w:rPr>
        <w:t>个标段同时招标且不允许兼中时，若有效投标人不足</w:t>
      </w:r>
      <w:r w:rsidRPr="00D328B3">
        <w:rPr>
          <w:rFonts w:ascii="宋体" w:hAnsi="宋体"/>
          <w:color w:val="000000" w:themeColor="text1"/>
          <w:szCs w:val="21"/>
        </w:rPr>
        <w:t>N+</w:t>
      </w:r>
      <w:r w:rsidRPr="00D328B3">
        <w:rPr>
          <w:rFonts w:ascii="宋体" w:hAnsi="宋体" w:hint="eastAsia"/>
          <w:color w:val="000000" w:themeColor="text1"/>
          <w:szCs w:val="21"/>
        </w:rPr>
        <w:t>2</w:t>
      </w:r>
      <w:r w:rsidRPr="00D328B3">
        <w:rPr>
          <w:rFonts w:ascii="宋体" w:hAnsi="宋体" w:hint="eastAsia"/>
          <w:color w:val="000000" w:themeColor="text1"/>
          <w:szCs w:val="21"/>
        </w:rPr>
        <w:t>家，则重新组织招标）</w:t>
      </w:r>
    </w:p>
    <w:p w:rsidR="00527236" w:rsidRPr="00D328B3" w:rsidRDefault="00D328B3">
      <w:pPr>
        <w:pBdr>
          <w:bottom w:val="single" w:sz="6" w:space="1" w:color="auto"/>
        </w:pBdr>
        <w:spacing w:line="360" w:lineRule="auto"/>
        <w:ind w:firstLineChars="224" w:firstLine="472"/>
        <w:rPr>
          <w:rFonts w:ascii="宋体" w:hAnsi="宋体" w:cs="宋体"/>
          <w:color w:val="000000" w:themeColor="text1"/>
          <w:szCs w:val="21"/>
        </w:rPr>
      </w:pPr>
      <w:r w:rsidRPr="00D328B3">
        <w:rPr>
          <w:rFonts w:ascii="宋体" w:hAnsi="宋体" w:hint="eastAsia"/>
          <w:b/>
          <w:color w:val="000000" w:themeColor="text1"/>
          <w:szCs w:val="21"/>
        </w:rPr>
        <w:t>现文：</w:t>
      </w:r>
      <w:r w:rsidRPr="00D328B3">
        <w:rPr>
          <w:rFonts w:ascii="宋体" w:hAnsi="宋体" w:hint="eastAsia"/>
          <w:color w:val="000000" w:themeColor="text1"/>
          <w:szCs w:val="21"/>
        </w:rPr>
        <w:t>36.4</w:t>
      </w:r>
      <w:r w:rsidRPr="00D328B3">
        <w:rPr>
          <w:rFonts w:ascii="宋体" w:hAnsi="宋体" w:hint="eastAsia"/>
          <w:color w:val="000000" w:themeColor="text1"/>
          <w:szCs w:val="21"/>
        </w:rPr>
        <w:t>若递交投标文件的投标人不足</w:t>
      </w:r>
      <w:r w:rsidRPr="00D328B3">
        <w:rPr>
          <w:rFonts w:ascii="宋体" w:hAnsi="宋体" w:hint="eastAsia"/>
          <w:color w:val="000000" w:themeColor="text1"/>
          <w:szCs w:val="21"/>
        </w:rPr>
        <w:t>3</w:t>
      </w:r>
      <w:r w:rsidRPr="00D328B3">
        <w:rPr>
          <w:rFonts w:ascii="宋体" w:hAnsi="宋体" w:hint="eastAsia"/>
          <w:color w:val="000000" w:themeColor="text1"/>
          <w:szCs w:val="21"/>
        </w:rPr>
        <w:t>家，</w:t>
      </w:r>
      <w:r w:rsidRPr="00D328B3">
        <w:rPr>
          <w:rFonts w:ascii="宋体" w:hAnsi="宋体" w:hint="eastAsia"/>
          <w:color w:val="000000" w:themeColor="text1"/>
          <w:szCs w:val="21"/>
          <w:u w:val="single"/>
        </w:rPr>
        <w:t>则重新组织招标。</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36.5.1</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36.5.1</w:t>
      </w:r>
      <w:r w:rsidRPr="00D328B3">
        <w:rPr>
          <w:rFonts w:ascii="宋体" w:hAnsi="宋体" w:hint="eastAsia"/>
          <w:bCs/>
          <w:color w:val="000000" w:themeColor="text1"/>
          <w:szCs w:val="21"/>
        </w:rPr>
        <w:t>在投标截止时间后一个小时内，投标人通过</w:t>
      </w:r>
      <w:r w:rsidRPr="00D328B3">
        <w:rPr>
          <w:rFonts w:ascii="宋体" w:hAnsi="宋体" w:hint="eastAsia"/>
          <w:bCs/>
          <w:color w:val="000000" w:themeColor="text1"/>
          <w:szCs w:val="21"/>
          <w:u w:val="single"/>
        </w:rPr>
        <w:t xml:space="preserve">        </w:t>
      </w:r>
      <w:r w:rsidRPr="00D328B3">
        <w:rPr>
          <w:rFonts w:ascii="宋体" w:hAnsi="宋体" w:hint="eastAsia"/>
          <w:bCs/>
          <w:color w:val="000000" w:themeColor="text1"/>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527236" w:rsidRPr="00D328B3" w:rsidRDefault="00D328B3">
      <w:pPr>
        <w:pBdr>
          <w:bottom w:val="single" w:sz="6" w:space="1" w:color="auto"/>
        </w:pBdr>
        <w:spacing w:line="360" w:lineRule="auto"/>
        <w:ind w:firstLineChars="250" w:firstLine="527"/>
        <w:rPr>
          <w:rFonts w:ascii="宋体" w:hAnsi="宋体"/>
          <w:color w:val="000000" w:themeColor="text1"/>
          <w:szCs w:val="21"/>
        </w:rPr>
      </w:pPr>
      <w:r w:rsidRPr="00D328B3">
        <w:rPr>
          <w:rFonts w:ascii="宋体" w:hAnsi="宋体" w:hint="eastAsia"/>
          <w:b/>
          <w:color w:val="000000" w:themeColor="text1"/>
          <w:szCs w:val="21"/>
        </w:rPr>
        <w:t>现文：</w:t>
      </w:r>
      <w:r w:rsidRPr="00D328B3">
        <w:rPr>
          <w:rFonts w:ascii="宋体" w:hAnsi="宋体" w:hint="eastAsia"/>
          <w:color w:val="000000" w:themeColor="text1"/>
          <w:szCs w:val="21"/>
        </w:rPr>
        <w:t>36.5.1</w:t>
      </w:r>
      <w:r w:rsidRPr="00D328B3">
        <w:rPr>
          <w:rFonts w:ascii="宋体" w:hAnsi="宋体" w:cs="宋体" w:hint="eastAsia"/>
          <w:color w:val="000000" w:themeColor="text1"/>
          <w:szCs w:val="21"/>
        </w:rPr>
        <w:t>在投标截止时间后一个小时内，投标人通过</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交易平台对已递交的电子投标文件进行解密。投标人完成解密后，再由招标人</w:t>
      </w:r>
      <w:r w:rsidRPr="00D328B3">
        <w:rPr>
          <w:rFonts w:ascii="宋体" w:hAnsi="宋体" w:cs="宋体" w:hint="eastAsia"/>
          <w:color w:val="000000" w:themeColor="text1"/>
          <w:szCs w:val="21"/>
          <w:u w:val="single"/>
        </w:rPr>
        <w:t>或招标代理机构</w:t>
      </w:r>
      <w:r w:rsidRPr="00D328B3">
        <w:rPr>
          <w:rFonts w:ascii="宋体" w:hAnsi="宋体" w:cs="宋体" w:hint="eastAsia"/>
          <w:color w:val="000000" w:themeColor="text1"/>
          <w:szCs w:val="21"/>
        </w:rPr>
        <w:t>进行解密。解密完成后，</w:t>
      </w:r>
      <w:r w:rsidRPr="00D328B3">
        <w:rPr>
          <w:rFonts w:ascii="宋体" w:hAnsi="宋体" w:cs="宋体" w:hint="eastAsia"/>
          <w:color w:val="000000" w:themeColor="text1"/>
          <w:szCs w:val="21"/>
          <w:u w:val="single"/>
        </w:rPr>
        <w:t>公布招标项目名称、投标人名称、投标报价、工期及其他内容</w:t>
      </w:r>
      <w:r w:rsidRPr="00D328B3">
        <w:rPr>
          <w:rFonts w:ascii="宋体" w:hAnsi="宋体" w:hint="eastAsia"/>
          <w:color w:val="000000" w:themeColor="text1"/>
          <w:szCs w:val="21"/>
        </w:rPr>
        <w:t>；</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36.5.3</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36.5.3</w:t>
      </w:r>
      <w:r w:rsidRPr="00D328B3">
        <w:rPr>
          <w:rFonts w:ascii="宋体" w:hAnsi="宋体" w:hint="eastAsia"/>
          <w:bCs/>
          <w:color w:val="000000" w:themeColor="text1"/>
          <w:szCs w:val="21"/>
        </w:rPr>
        <w:t>投标人代表、招标人代表、监标人、记录人等有关人员在开标记录上签字确认；若有关人员不签字的，不影响开标程序；</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36.5.3</w:t>
      </w:r>
      <w:r w:rsidRPr="00D328B3">
        <w:rPr>
          <w:rFonts w:ascii="宋体" w:hAnsi="宋体" w:hint="eastAsia"/>
          <w:bCs/>
          <w:color w:val="000000" w:themeColor="text1"/>
          <w:szCs w:val="21"/>
        </w:rPr>
        <w:t>投标人代表、招标人代表、监标人、记录人等有关人员在开标记录上签字确认；若有关人员不签字的，不影响开标程序；</w:t>
      </w:r>
      <w:r w:rsidRPr="00D328B3">
        <w:rPr>
          <w:rFonts w:ascii="宋体" w:hAnsi="宋体" w:hint="eastAsia"/>
          <w:bCs/>
          <w:color w:val="000000" w:themeColor="text1"/>
          <w:szCs w:val="21"/>
          <w:u w:val="single"/>
        </w:rPr>
        <w:t>若投标人不参加开标会的，或不签字确认的，视同该投标人认可开标结果；</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lastRenderedPageBreak/>
        <w:t>条款号：</w:t>
      </w:r>
      <w:r w:rsidRPr="00D328B3">
        <w:rPr>
          <w:rFonts w:ascii="宋体" w:hAnsi="宋体" w:hint="eastAsia"/>
          <w:b/>
          <w:color w:val="000000" w:themeColor="text1"/>
          <w:szCs w:val="21"/>
        </w:rPr>
        <w:t>37.3.2</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37.3.2</w:t>
      </w:r>
      <w:r w:rsidRPr="00D328B3">
        <w:rPr>
          <w:rFonts w:ascii="宋体" w:hAnsi="宋体" w:hint="eastAsia"/>
          <w:bCs/>
          <w:color w:val="000000" w:themeColor="text1"/>
          <w:szCs w:val="21"/>
        </w:rPr>
        <w:t>向招标人报告评审意见，推荐合格的中标候选人。</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u w:val="single"/>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37.3.2</w:t>
      </w:r>
      <w:r w:rsidRPr="00D328B3">
        <w:rPr>
          <w:rFonts w:ascii="宋体" w:hAnsi="宋体" w:hint="eastAsia"/>
          <w:bCs/>
          <w:color w:val="000000" w:themeColor="text1"/>
          <w:szCs w:val="21"/>
        </w:rPr>
        <w:t>向招标人报告评审意见，</w:t>
      </w:r>
      <w:r w:rsidRPr="00D328B3">
        <w:rPr>
          <w:rFonts w:ascii="宋体" w:hAnsi="宋体" w:hint="eastAsia"/>
          <w:bCs/>
          <w:color w:val="000000" w:themeColor="text1"/>
          <w:szCs w:val="21"/>
          <w:u w:val="single"/>
        </w:rPr>
        <w:t>推荐</w:t>
      </w:r>
      <w:r w:rsidRPr="00D328B3">
        <w:rPr>
          <w:rFonts w:ascii="宋体" w:hAnsi="宋体" w:hint="eastAsia"/>
          <w:bCs/>
          <w:color w:val="000000" w:themeColor="text1"/>
          <w:szCs w:val="21"/>
          <w:u w:val="single"/>
        </w:rPr>
        <w:t>3-7</w:t>
      </w:r>
      <w:r w:rsidRPr="00D328B3">
        <w:rPr>
          <w:rFonts w:ascii="宋体" w:hAnsi="宋体" w:hint="eastAsia"/>
          <w:bCs/>
          <w:color w:val="000000" w:themeColor="text1"/>
          <w:szCs w:val="21"/>
          <w:u w:val="single"/>
        </w:rPr>
        <w:t>名合格中标候选人，推荐方式详见投标须知前附表第</w:t>
      </w:r>
      <w:r w:rsidRPr="00D328B3">
        <w:rPr>
          <w:rFonts w:ascii="宋体" w:hAnsi="宋体" w:hint="eastAsia"/>
          <w:bCs/>
          <w:color w:val="000000" w:themeColor="text1"/>
          <w:szCs w:val="21"/>
          <w:u w:val="single"/>
        </w:rPr>
        <w:t>19</w:t>
      </w:r>
      <w:r w:rsidRPr="00D328B3">
        <w:rPr>
          <w:rFonts w:ascii="宋体" w:hAnsi="宋体" w:hint="eastAsia"/>
          <w:bCs/>
          <w:color w:val="000000" w:themeColor="text1"/>
          <w:szCs w:val="21"/>
          <w:u w:val="single"/>
        </w:rPr>
        <w:t>项。</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37.5</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37.5</w:t>
      </w:r>
      <w:r w:rsidRPr="00D328B3">
        <w:rPr>
          <w:rFonts w:ascii="宋体" w:hAnsi="宋体" w:hint="eastAsia"/>
          <w:bCs/>
          <w:color w:val="000000" w:themeColor="text1"/>
          <w:szCs w:val="21"/>
        </w:rPr>
        <w:t>评标结束后，评标委员会递交评标报告并依法推荐中标候选人。</w:t>
      </w:r>
    </w:p>
    <w:p w:rsidR="00527236" w:rsidRPr="00D328B3" w:rsidRDefault="00D328B3">
      <w:pP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37.5</w:t>
      </w:r>
      <w:r w:rsidRPr="00D328B3">
        <w:rPr>
          <w:rFonts w:ascii="宋体" w:hAnsi="宋体" w:hint="eastAsia"/>
          <w:bCs/>
          <w:color w:val="000000" w:themeColor="text1"/>
          <w:szCs w:val="21"/>
        </w:rPr>
        <w:t>评标结束后，评标委员会递交</w:t>
      </w:r>
      <w:r w:rsidRPr="00D328B3">
        <w:rPr>
          <w:rFonts w:ascii="宋体" w:hAnsi="宋体" w:hint="eastAsia"/>
          <w:bCs/>
          <w:color w:val="000000" w:themeColor="text1"/>
          <w:szCs w:val="21"/>
          <w:u w:val="single"/>
        </w:rPr>
        <w:t>资格审查报告和</w:t>
      </w:r>
      <w:r w:rsidRPr="00D328B3">
        <w:rPr>
          <w:rFonts w:ascii="宋体" w:hAnsi="宋体" w:hint="eastAsia"/>
          <w:bCs/>
          <w:color w:val="000000" w:themeColor="text1"/>
          <w:szCs w:val="21"/>
        </w:rPr>
        <w:t>评标报告并依法推荐</w:t>
      </w:r>
      <w:r w:rsidRPr="00D328B3">
        <w:rPr>
          <w:rFonts w:ascii="宋体" w:hAnsi="宋体" w:hint="eastAsia"/>
          <w:bCs/>
          <w:color w:val="000000" w:themeColor="text1"/>
          <w:szCs w:val="21"/>
          <w:u w:val="single"/>
        </w:rPr>
        <w:t>合格</w:t>
      </w:r>
      <w:r w:rsidRPr="00D328B3">
        <w:rPr>
          <w:rFonts w:ascii="宋体" w:hAnsi="宋体" w:hint="eastAsia"/>
          <w:bCs/>
          <w:color w:val="000000" w:themeColor="text1"/>
          <w:szCs w:val="21"/>
        </w:rPr>
        <w:t>中标候选人</w:t>
      </w:r>
      <w:r w:rsidRPr="00D328B3">
        <w:rPr>
          <w:rFonts w:ascii="宋体" w:hAnsi="宋体" w:hint="eastAsia"/>
          <w:bCs/>
          <w:color w:val="000000" w:themeColor="text1"/>
          <w:szCs w:val="21"/>
          <w:u w:val="single"/>
        </w:rPr>
        <w:t>进入定标阶段。</w:t>
      </w:r>
    </w:p>
    <w:p w:rsidR="00527236" w:rsidRPr="00D328B3" w:rsidRDefault="00D328B3">
      <w:pPr>
        <w:pBdr>
          <w:top w:val="single" w:sz="4" w:space="0" w:color="auto"/>
          <w:bottom w:val="single" w:sz="4" w:space="0" w:color="auto"/>
        </w:pBd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38.1</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top w:val="single" w:sz="4" w:space="0" w:color="auto"/>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38.1</w:t>
      </w:r>
      <w:r w:rsidRPr="00D328B3">
        <w:rPr>
          <w:rFonts w:ascii="宋体" w:hAnsi="宋体" w:hint="eastAsia"/>
          <w:bCs/>
          <w:color w:val="000000" w:themeColor="text1"/>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527236" w:rsidRPr="00D328B3" w:rsidRDefault="00D328B3">
      <w:pPr>
        <w:pBdr>
          <w:top w:val="single" w:sz="4" w:space="0" w:color="auto"/>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38.1</w:t>
      </w:r>
      <w:r w:rsidRPr="00D328B3">
        <w:rPr>
          <w:rFonts w:ascii="宋体" w:hAnsi="宋体" w:hint="eastAsia"/>
          <w:bCs/>
          <w:color w:val="000000" w:themeColor="text1"/>
          <w:szCs w:val="21"/>
        </w:rPr>
        <w:t>为有助于投标文件的审查、评价和比较，评标期间，经评标委员会或评标委员会专业评审组中两人以上（含两人）</w:t>
      </w:r>
      <w:r w:rsidRPr="00D328B3">
        <w:rPr>
          <w:rFonts w:ascii="宋体" w:hAnsi="宋体" w:hint="eastAsia"/>
          <w:bCs/>
          <w:color w:val="000000" w:themeColor="text1"/>
          <w:szCs w:val="21"/>
          <w:u w:val="single"/>
        </w:rPr>
        <w:t>的成员</w:t>
      </w:r>
      <w:r w:rsidRPr="00D328B3">
        <w:rPr>
          <w:rFonts w:ascii="宋体" w:hAnsi="宋体" w:hint="eastAsia"/>
          <w:bCs/>
          <w:color w:val="000000" w:themeColor="text1"/>
          <w:szCs w:val="21"/>
        </w:rPr>
        <w:t>以书面形式提出动议，评标委员会或评标委员会专业评审组应当书面发出澄清通知，要求投标人对投标文件含义不明确</w:t>
      </w:r>
      <w:r w:rsidRPr="00D328B3">
        <w:rPr>
          <w:rFonts w:ascii="宋体" w:hAnsi="宋体" w:hint="eastAsia"/>
          <w:bCs/>
          <w:color w:val="000000" w:themeColor="text1"/>
          <w:szCs w:val="21"/>
          <w:u w:val="single"/>
        </w:rPr>
        <w:t>、对同类问题表述不一致、有明显文字和计算错误的内容以及细微</w:t>
      </w:r>
      <w:r w:rsidRPr="00D328B3">
        <w:rPr>
          <w:rFonts w:ascii="宋体" w:hAnsi="宋体" w:hint="eastAsia"/>
          <w:bCs/>
          <w:color w:val="000000" w:themeColor="text1"/>
          <w:szCs w:val="21"/>
          <w:u w:val="single"/>
        </w:rPr>
        <w:t>偏差的</w:t>
      </w:r>
      <w:r w:rsidRPr="00D328B3">
        <w:rPr>
          <w:rFonts w:ascii="宋体" w:hAnsi="宋体" w:hint="eastAsia"/>
          <w:bCs/>
          <w:color w:val="000000" w:themeColor="text1"/>
          <w:szCs w:val="21"/>
        </w:rPr>
        <w:t>内容作出澄清。</w:t>
      </w:r>
    </w:p>
    <w:p w:rsidR="00527236" w:rsidRPr="00D328B3" w:rsidRDefault="00D328B3">
      <w:pPr>
        <w:pBdr>
          <w:bottom w:val="single" w:sz="4" w:space="0" w:color="auto"/>
        </w:pBd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38.5</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38.5</w:t>
      </w:r>
      <w:r w:rsidRPr="00D328B3">
        <w:rPr>
          <w:rFonts w:ascii="宋体" w:hAnsi="宋体" w:hint="eastAsia"/>
          <w:bCs/>
          <w:color w:val="000000" w:themeColor="text1"/>
          <w:szCs w:val="21"/>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u w:val="single"/>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38.5</w:t>
      </w:r>
      <w:r w:rsidRPr="00D328B3">
        <w:rPr>
          <w:rFonts w:ascii="宋体" w:hAnsi="宋体" w:hint="eastAsia"/>
          <w:bCs/>
          <w:color w:val="000000" w:themeColor="text1"/>
          <w:szCs w:val="21"/>
        </w:rPr>
        <w:t>投标人如在本项目中存在串通投标、弄虚作假、行贿情形且在评标或定标过程中未被发现的，该投标不改变本项目评标结果排序，</w:t>
      </w:r>
      <w:r w:rsidRPr="00D328B3">
        <w:rPr>
          <w:rFonts w:ascii="宋体" w:hAnsi="宋体" w:hint="eastAsia"/>
          <w:bCs/>
          <w:color w:val="000000" w:themeColor="text1"/>
          <w:szCs w:val="21"/>
          <w:u w:val="single"/>
        </w:rPr>
        <w:t>若在定标过程中被确定为中标人，其中标无效，招标人可从其他合格的中标候选人中采用原定标办法，由原定标委员会重新确定中标人，也可以重新招标。</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39</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39</w:t>
      </w:r>
      <w:r w:rsidRPr="00D328B3">
        <w:rPr>
          <w:rFonts w:ascii="宋体" w:hAnsi="宋体" w:hint="eastAsia"/>
          <w:bCs/>
          <w:color w:val="000000" w:themeColor="text1"/>
          <w:szCs w:val="21"/>
        </w:rPr>
        <w:t>．定标</w:t>
      </w:r>
    </w:p>
    <w:p w:rsidR="00527236" w:rsidRPr="00D328B3" w:rsidRDefault="00D328B3">
      <w:pPr>
        <w:spacing w:line="360" w:lineRule="auto"/>
        <w:ind w:firstLineChars="200" w:firstLine="420"/>
        <w:rPr>
          <w:rFonts w:ascii="宋体" w:hAnsi="宋体"/>
          <w:bCs/>
          <w:color w:val="000000" w:themeColor="text1"/>
          <w:szCs w:val="21"/>
        </w:rPr>
      </w:pPr>
      <w:r w:rsidRPr="00D328B3">
        <w:rPr>
          <w:rFonts w:ascii="宋体" w:hAnsi="宋体" w:hint="eastAsia"/>
          <w:bCs/>
          <w:color w:val="000000" w:themeColor="text1"/>
          <w:szCs w:val="21"/>
        </w:rPr>
        <w:t xml:space="preserve">39.1 </w:t>
      </w:r>
      <w:r w:rsidRPr="00D328B3">
        <w:rPr>
          <w:rFonts w:ascii="宋体" w:hAnsi="宋体" w:hint="eastAsia"/>
          <w:bCs/>
          <w:color w:val="000000" w:themeColor="text1"/>
          <w:szCs w:val="21"/>
        </w:rPr>
        <w:t>招标人根据评标委员会递交的评标报告，最终审定中标人。</w:t>
      </w:r>
    </w:p>
    <w:p w:rsidR="00527236" w:rsidRPr="00D328B3" w:rsidRDefault="00D328B3">
      <w:pPr>
        <w:spacing w:line="360" w:lineRule="auto"/>
        <w:ind w:firstLineChars="200" w:firstLine="420"/>
        <w:rPr>
          <w:rFonts w:ascii="宋体" w:hAnsi="宋体"/>
          <w:bCs/>
          <w:color w:val="000000" w:themeColor="text1"/>
          <w:szCs w:val="21"/>
        </w:rPr>
      </w:pPr>
      <w:r w:rsidRPr="00D328B3">
        <w:rPr>
          <w:rFonts w:ascii="宋体" w:hAnsi="宋体" w:hint="eastAsia"/>
          <w:bCs/>
          <w:color w:val="000000" w:themeColor="text1"/>
          <w:szCs w:val="21"/>
        </w:rPr>
        <w:t xml:space="preserve">39.2 </w:t>
      </w:r>
      <w:r w:rsidRPr="00D328B3">
        <w:rPr>
          <w:rFonts w:ascii="宋体" w:hAnsi="宋体" w:hint="eastAsia"/>
          <w:bCs/>
          <w:color w:val="000000" w:themeColor="text1"/>
          <w:szCs w:val="21"/>
        </w:rPr>
        <w:t>依法必须进行公开招标的项目，招标人应当确定排名第一的中标候选人为中标人。</w:t>
      </w:r>
    </w:p>
    <w:p w:rsidR="00527236" w:rsidRPr="00D328B3" w:rsidRDefault="00D328B3">
      <w:pPr>
        <w:spacing w:line="360" w:lineRule="auto"/>
        <w:ind w:firstLineChars="200" w:firstLine="420"/>
        <w:rPr>
          <w:rFonts w:ascii="宋体" w:hAnsi="宋体"/>
          <w:bCs/>
          <w:color w:val="000000" w:themeColor="text1"/>
          <w:szCs w:val="21"/>
        </w:rPr>
      </w:pPr>
      <w:r w:rsidRPr="00D328B3">
        <w:rPr>
          <w:rFonts w:ascii="宋体" w:hAnsi="宋体" w:hint="eastAsia"/>
          <w:bCs/>
          <w:color w:val="000000" w:themeColor="text1"/>
          <w:szCs w:val="21"/>
        </w:rPr>
        <w:t>39.3</w:t>
      </w:r>
      <w:r w:rsidRPr="00D328B3">
        <w:rPr>
          <w:rFonts w:ascii="宋体" w:hAnsi="宋体" w:hint="eastAsia"/>
          <w:bCs/>
          <w:color w:val="000000" w:themeColor="text1"/>
          <w:szCs w:val="21"/>
        </w:rPr>
        <w:t>排名第一的中标候选人放弃中标、或因不可抗力提出不能履行合同，或者招标文件规定应</w:t>
      </w:r>
      <w:r w:rsidRPr="00D328B3">
        <w:rPr>
          <w:rFonts w:ascii="宋体" w:hAnsi="宋体" w:hint="eastAsia"/>
          <w:bCs/>
          <w:color w:val="000000" w:themeColor="text1"/>
          <w:szCs w:val="21"/>
        </w:rPr>
        <w:lastRenderedPageBreak/>
        <w:t>当提交履约担保而在规定的期限内未能提交的，招标人可以确定排名第二的中标候选人为中标人。</w:t>
      </w:r>
    </w:p>
    <w:p w:rsidR="00527236" w:rsidRPr="00D328B3" w:rsidRDefault="00D328B3">
      <w:pPr>
        <w:spacing w:line="360" w:lineRule="auto"/>
        <w:ind w:firstLineChars="200" w:firstLine="420"/>
        <w:rPr>
          <w:rFonts w:ascii="宋体" w:hAnsi="宋体"/>
          <w:bCs/>
          <w:color w:val="000000" w:themeColor="text1"/>
          <w:szCs w:val="21"/>
        </w:rPr>
      </w:pPr>
      <w:r w:rsidRPr="00D328B3">
        <w:rPr>
          <w:rFonts w:ascii="宋体" w:hAnsi="宋体" w:hint="eastAsia"/>
          <w:bCs/>
          <w:color w:val="000000" w:themeColor="text1"/>
          <w:szCs w:val="21"/>
        </w:rPr>
        <w:t>39.4</w:t>
      </w:r>
      <w:r w:rsidRPr="00D328B3">
        <w:rPr>
          <w:rFonts w:ascii="宋体" w:hAnsi="宋体" w:hint="eastAsia"/>
          <w:bCs/>
          <w:color w:val="000000" w:themeColor="text1"/>
          <w:szCs w:val="21"/>
        </w:rPr>
        <w:t>排名第二的中标候选人出现前款所列的情形的，招标人可以确定排名第三的中标候选人为中标人。以此类推，如所有中标候选人均出现前款所列的情形，为招标失败，招标人依法重新招标。</w:t>
      </w:r>
    </w:p>
    <w:p w:rsidR="00527236" w:rsidRPr="00D328B3" w:rsidRDefault="00D328B3">
      <w:pPr>
        <w:spacing w:line="360" w:lineRule="auto"/>
        <w:ind w:firstLineChars="200" w:firstLine="420"/>
        <w:rPr>
          <w:rFonts w:ascii="宋体" w:hAnsi="宋体"/>
          <w:bCs/>
          <w:color w:val="000000" w:themeColor="text1"/>
          <w:szCs w:val="21"/>
        </w:rPr>
      </w:pPr>
      <w:r w:rsidRPr="00D328B3">
        <w:rPr>
          <w:rFonts w:ascii="宋体" w:hAnsi="宋体" w:hint="eastAsia"/>
          <w:bCs/>
          <w:color w:val="000000" w:themeColor="text1"/>
          <w:szCs w:val="21"/>
        </w:rPr>
        <w:t xml:space="preserve">39.5 </w:t>
      </w:r>
      <w:r w:rsidRPr="00D328B3">
        <w:rPr>
          <w:rFonts w:ascii="宋体" w:hAnsi="宋体" w:hint="eastAsia"/>
          <w:bCs/>
          <w:color w:val="000000" w:themeColor="text1"/>
          <w:szCs w:val="21"/>
        </w:rPr>
        <w:t>重新评标的，评标信息（含业绩、奖项等）仍以投标截止时投标人的信息为准。因特殊原因需要延长投标有效期，投标人拒绝延长投标有效期的，仍参与评标，但不被推荐为</w:t>
      </w:r>
      <w:r w:rsidRPr="00D328B3">
        <w:rPr>
          <w:rFonts w:ascii="宋体" w:hAnsi="宋体" w:hint="eastAsia"/>
          <w:bCs/>
          <w:color w:val="000000" w:themeColor="text1"/>
          <w:szCs w:val="21"/>
        </w:rPr>
        <w:t>中标候选人。</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39.</w:t>
      </w:r>
      <w:r w:rsidRPr="00D328B3">
        <w:rPr>
          <w:rFonts w:ascii="宋体" w:hAnsi="宋体" w:hint="eastAsia"/>
          <w:bCs/>
          <w:color w:val="000000" w:themeColor="text1"/>
          <w:szCs w:val="21"/>
          <w:u w:val="single"/>
        </w:rPr>
        <w:t>定标详细规定条款详见本章</w:t>
      </w:r>
      <w:r w:rsidRPr="00D328B3">
        <w:rPr>
          <w:rFonts w:ascii="宋体" w:hAnsi="宋体"/>
          <w:color w:val="000000" w:themeColor="text1"/>
          <w:szCs w:val="21"/>
          <w:u w:val="single"/>
        </w:rPr>
        <w:t>43.</w:t>
      </w:r>
      <w:r w:rsidRPr="00D328B3">
        <w:rPr>
          <w:rFonts w:ascii="宋体" w:hAnsi="宋体"/>
          <w:color w:val="000000" w:themeColor="text1"/>
          <w:szCs w:val="21"/>
          <w:u w:val="single"/>
        </w:rPr>
        <w:t>定标</w:t>
      </w:r>
      <w:r w:rsidRPr="00D328B3">
        <w:rPr>
          <w:rFonts w:ascii="宋体" w:hAnsi="宋体" w:hint="eastAsia"/>
          <w:color w:val="000000" w:themeColor="text1"/>
          <w:szCs w:val="21"/>
          <w:u w:val="single"/>
        </w:rPr>
        <w:t>。</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40</w:t>
      </w:r>
      <w:r w:rsidRPr="00D328B3">
        <w:rPr>
          <w:rFonts w:ascii="宋体" w:hAnsi="宋体"/>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24" w:firstLine="47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40.1</w:t>
      </w:r>
      <w:r w:rsidRPr="00D328B3">
        <w:rPr>
          <w:rFonts w:ascii="宋体" w:hAnsi="宋体" w:hint="eastAsia"/>
          <w:bCs/>
          <w:color w:val="000000" w:themeColor="text1"/>
          <w:szCs w:val="21"/>
        </w:rPr>
        <w:t>投标人递交技术标、经济标投标文件；</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40.2</w:t>
      </w:r>
      <w:r w:rsidRPr="00D328B3">
        <w:rPr>
          <w:rFonts w:ascii="宋体" w:hAnsi="宋体" w:hint="eastAsia"/>
          <w:bCs/>
          <w:color w:val="000000" w:themeColor="text1"/>
          <w:szCs w:val="21"/>
        </w:rPr>
        <w:t>技术标与经济标投标文件同时公开开标；</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40.3</w:t>
      </w:r>
      <w:r w:rsidRPr="00D328B3">
        <w:rPr>
          <w:rFonts w:ascii="宋体" w:hAnsi="宋体" w:hint="eastAsia"/>
          <w:bCs/>
          <w:color w:val="000000" w:themeColor="text1"/>
          <w:szCs w:val="21"/>
        </w:rPr>
        <w:t>由评标委员会对所有已公开开标的投标人进行资格审查；</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40.4</w:t>
      </w:r>
      <w:r w:rsidRPr="00D328B3">
        <w:rPr>
          <w:rFonts w:ascii="宋体" w:hAnsi="宋体" w:hint="eastAsia"/>
          <w:bCs/>
          <w:color w:val="000000" w:themeColor="text1"/>
          <w:szCs w:val="21"/>
        </w:rPr>
        <w:t>技术标投标文件有效性审查；</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40.5</w:t>
      </w:r>
      <w:r w:rsidRPr="00D328B3">
        <w:rPr>
          <w:rFonts w:ascii="宋体" w:hAnsi="宋体" w:hint="eastAsia"/>
          <w:bCs/>
          <w:color w:val="000000" w:themeColor="text1"/>
          <w:szCs w:val="21"/>
        </w:rPr>
        <w:t>技术标详细审查评分；</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40.6</w:t>
      </w:r>
      <w:r w:rsidRPr="00D328B3">
        <w:rPr>
          <w:rFonts w:ascii="宋体" w:hAnsi="宋体" w:hint="eastAsia"/>
          <w:bCs/>
          <w:color w:val="000000" w:themeColor="text1"/>
          <w:szCs w:val="21"/>
        </w:rPr>
        <w:t>计算第一阶段得分，并按照总分从高到低排列先后次序，编写第一阶段评审报告；</w:t>
      </w:r>
      <w:r w:rsidRPr="00D328B3">
        <w:rPr>
          <w:rFonts w:ascii="宋体" w:hAnsi="宋体" w:hint="eastAsia"/>
          <w:bCs/>
          <w:color w:val="000000" w:themeColor="text1"/>
          <w:szCs w:val="21"/>
        </w:rPr>
        <w:t xml:space="preserve"> </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40.7</w:t>
      </w:r>
      <w:r w:rsidRPr="00D328B3">
        <w:rPr>
          <w:rFonts w:ascii="宋体" w:hAnsi="宋体" w:hint="eastAsia"/>
          <w:bCs/>
          <w:color w:val="000000" w:themeColor="text1"/>
          <w:szCs w:val="21"/>
        </w:rPr>
        <w:t>按投标须知前附表第</w:t>
      </w:r>
      <w:r w:rsidRPr="00D328B3">
        <w:rPr>
          <w:rFonts w:ascii="宋体" w:hAnsi="宋体" w:hint="eastAsia"/>
          <w:bCs/>
          <w:color w:val="000000" w:themeColor="text1"/>
          <w:szCs w:val="21"/>
        </w:rPr>
        <w:t>25</w:t>
      </w:r>
      <w:r w:rsidRPr="00D328B3">
        <w:rPr>
          <w:rFonts w:ascii="宋体" w:hAnsi="宋体" w:hint="eastAsia"/>
          <w:bCs/>
          <w:color w:val="000000" w:themeColor="text1"/>
          <w:szCs w:val="21"/>
        </w:rPr>
        <w:t>项规定，确定进入第二阶段评审的投标人；</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40.8</w:t>
      </w:r>
      <w:r w:rsidRPr="00D328B3">
        <w:rPr>
          <w:rFonts w:ascii="宋体" w:hAnsi="宋体" w:hint="eastAsia"/>
          <w:bCs/>
          <w:color w:val="000000" w:themeColor="text1"/>
          <w:szCs w:val="21"/>
        </w:rPr>
        <w:t>将进入第二阶段评审的投标人进行排序；</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40.9</w:t>
      </w:r>
      <w:r w:rsidRPr="00D328B3">
        <w:rPr>
          <w:rFonts w:ascii="宋体" w:hAnsi="宋体" w:hint="eastAsia"/>
          <w:bCs/>
          <w:color w:val="000000" w:themeColor="text1"/>
          <w:szCs w:val="21"/>
        </w:rPr>
        <w:t>按排序对经济标投标文件进行有效性审查（含投标报价算术校核），直至评出所有中标候选人；</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40.10</w:t>
      </w:r>
      <w:r w:rsidRPr="00D328B3">
        <w:rPr>
          <w:rFonts w:ascii="宋体" w:hAnsi="宋体" w:hint="eastAsia"/>
          <w:bCs/>
          <w:color w:val="000000" w:themeColor="text1"/>
          <w:szCs w:val="21"/>
        </w:rPr>
        <w:t>评标委员会编写评标报告，向招标人推荐中标候选人名单。</w:t>
      </w:r>
    </w:p>
    <w:p w:rsidR="00527236" w:rsidRPr="00D328B3" w:rsidRDefault="00D328B3">
      <w:pPr>
        <w:spacing w:line="360" w:lineRule="auto"/>
        <w:ind w:firstLineChars="224" w:firstLine="47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40.1</w:t>
      </w:r>
      <w:r w:rsidRPr="00D328B3">
        <w:rPr>
          <w:rFonts w:ascii="宋体" w:hAnsi="宋体" w:hint="eastAsia"/>
          <w:bCs/>
          <w:color w:val="000000" w:themeColor="text1"/>
          <w:szCs w:val="21"/>
        </w:rPr>
        <w:t>投标人递交</w:t>
      </w:r>
      <w:r w:rsidRPr="00D328B3">
        <w:rPr>
          <w:rFonts w:ascii="宋体" w:hAnsi="宋体" w:hint="eastAsia"/>
          <w:bCs/>
          <w:color w:val="000000" w:themeColor="text1"/>
          <w:szCs w:val="21"/>
          <w:u w:val="single"/>
        </w:rPr>
        <w:t>技术标（含资格审查文件）投标文件、经济标投标文件、定标文件</w:t>
      </w:r>
      <w:r w:rsidRPr="00D328B3">
        <w:rPr>
          <w:rFonts w:ascii="宋体" w:hAnsi="宋体" w:hint="eastAsia"/>
          <w:bCs/>
          <w:color w:val="000000" w:themeColor="text1"/>
          <w:szCs w:val="21"/>
        </w:rPr>
        <w:t>；</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40.2</w:t>
      </w:r>
      <w:r w:rsidRPr="00D328B3">
        <w:rPr>
          <w:rFonts w:ascii="宋体" w:hAnsi="宋体" w:hint="eastAsia"/>
          <w:bCs/>
          <w:color w:val="000000" w:themeColor="text1"/>
          <w:szCs w:val="21"/>
        </w:rPr>
        <w:t>技术标</w:t>
      </w:r>
      <w:r w:rsidRPr="00D328B3">
        <w:rPr>
          <w:rFonts w:ascii="宋体" w:hAnsi="宋体" w:hint="eastAsia"/>
          <w:bCs/>
          <w:color w:val="000000" w:themeColor="text1"/>
          <w:szCs w:val="21"/>
          <w:u w:val="single"/>
        </w:rPr>
        <w:t>（含资格审查文件）投标文件</w:t>
      </w:r>
      <w:r w:rsidRPr="00D328B3">
        <w:rPr>
          <w:rFonts w:ascii="宋体" w:hAnsi="宋体" w:hint="eastAsia"/>
          <w:bCs/>
          <w:color w:val="000000" w:themeColor="text1"/>
          <w:szCs w:val="21"/>
        </w:rPr>
        <w:t>、经济标投标文件同时公开开标；</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40.3</w:t>
      </w:r>
      <w:r w:rsidRPr="00D328B3">
        <w:rPr>
          <w:rFonts w:ascii="宋体" w:hAnsi="宋体" w:hint="eastAsia"/>
          <w:bCs/>
          <w:color w:val="000000" w:themeColor="text1"/>
          <w:szCs w:val="21"/>
        </w:rPr>
        <w:t>由评标委员会对所有已公开开标的投标人进行资格审查</w:t>
      </w:r>
      <w:r w:rsidRPr="00D328B3">
        <w:rPr>
          <w:rFonts w:ascii="宋体" w:hAnsi="宋体" w:cs="宋体" w:hint="eastAsia"/>
          <w:bCs/>
          <w:color w:val="000000" w:themeColor="text1"/>
          <w:szCs w:val="21"/>
          <w:u w:val="single"/>
        </w:rPr>
        <w:t>，并编写资格审查报告</w:t>
      </w:r>
      <w:r w:rsidRPr="00D328B3">
        <w:rPr>
          <w:rFonts w:ascii="宋体" w:hAnsi="宋体" w:hint="eastAsia"/>
          <w:bCs/>
          <w:color w:val="000000" w:themeColor="text1"/>
          <w:szCs w:val="21"/>
        </w:rPr>
        <w:t>；</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40.4</w:t>
      </w:r>
      <w:r w:rsidRPr="00D328B3">
        <w:rPr>
          <w:rFonts w:ascii="宋体" w:hAnsi="宋体" w:hint="eastAsia"/>
          <w:bCs/>
          <w:color w:val="000000" w:themeColor="text1"/>
          <w:szCs w:val="21"/>
        </w:rPr>
        <w:t>技术标投标文件有效性审查；</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40.5</w:t>
      </w:r>
      <w:r w:rsidRPr="00D328B3">
        <w:rPr>
          <w:rFonts w:ascii="宋体" w:hAnsi="宋体" w:hint="eastAsia"/>
          <w:bCs/>
          <w:color w:val="000000" w:themeColor="text1"/>
          <w:szCs w:val="21"/>
        </w:rPr>
        <w:t>技术标详细审查评分；</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40.6</w:t>
      </w:r>
      <w:r w:rsidRPr="00D328B3">
        <w:rPr>
          <w:rFonts w:ascii="宋体" w:hAnsi="宋体" w:hint="eastAsia"/>
          <w:bCs/>
          <w:color w:val="000000" w:themeColor="text1"/>
          <w:szCs w:val="21"/>
          <w:u w:val="single"/>
        </w:rPr>
        <w:t>按投标须知前附表第</w:t>
      </w:r>
      <w:r w:rsidRPr="00D328B3">
        <w:rPr>
          <w:rFonts w:ascii="宋体" w:hAnsi="宋体" w:hint="eastAsia"/>
          <w:bCs/>
          <w:color w:val="000000" w:themeColor="text1"/>
          <w:szCs w:val="21"/>
          <w:u w:val="single"/>
        </w:rPr>
        <w:t>19</w:t>
      </w:r>
      <w:r w:rsidRPr="00D328B3">
        <w:rPr>
          <w:rFonts w:ascii="宋体" w:hAnsi="宋体" w:hint="eastAsia"/>
          <w:bCs/>
          <w:color w:val="000000" w:themeColor="text1"/>
          <w:szCs w:val="21"/>
          <w:u w:val="single"/>
        </w:rPr>
        <w:t>项规定</w:t>
      </w:r>
      <w:r w:rsidRPr="00D328B3">
        <w:rPr>
          <w:rFonts w:ascii="宋体" w:hAnsi="宋体" w:hint="eastAsia"/>
          <w:bCs/>
          <w:color w:val="000000" w:themeColor="text1"/>
          <w:szCs w:val="21"/>
        </w:rPr>
        <w:t>计算第一阶段得分，并按照</w:t>
      </w:r>
      <w:r w:rsidRPr="00D328B3">
        <w:rPr>
          <w:rFonts w:ascii="宋体" w:hAnsi="宋体" w:hint="eastAsia"/>
          <w:bCs/>
          <w:color w:val="000000" w:themeColor="text1"/>
          <w:szCs w:val="21"/>
          <w:u w:val="single"/>
        </w:rPr>
        <w:t>第一阶段得分</w:t>
      </w:r>
      <w:r w:rsidRPr="00D328B3">
        <w:rPr>
          <w:rFonts w:ascii="宋体" w:hAnsi="宋体" w:hint="eastAsia"/>
          <w:bCs/>
          <w:color w:val="000000" w:themeColor="text1"/>
          <w:szCs w:val="21"/>
        </w:rPr>
        <w:t>从高到低排列先后次序，编写第一阶段评审报告；</w:t>
      </w:r>
      <w:r w:rsidRPr="00D328B3">
        <w:rPr>
          <w:rFonts w:ascii="宋体" w:hAnsi="宋体" w:hint="eastAsia"/>
          <w:bCs/>
          <w:color w:val="000000" w:themeColor="text1"/>
          <w:szCs w:val="21"/>
        </w:rPr>
        <w:t xml:space="preserve"> </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40.7</w:t>
      </w:r>
      <w:r w:rsidRPr="00D328B3">
        <w:rPr>
          <w:rFonts w:ascii="宋体" w:hAnsi="宋体" w:hint="eastAsia"/>
          <w:bCs/>
          <w:color w:val="000000" w:themeColor="text1"/>
          <w:szCs w:val="21"/>
        </w:rPr>
        <w:t>按投标须知前附表第</w:t>
      </w:r>
      <w:r w:rsidRPr="00D328B3">
        <w:rPr>
          <w:rFonts w:ascii="宋体" w:hAnsi="宋体" w:hint="eastAsia"/>
          <w:bCs/>
          <w:color w:val="000000" w:themeColor="text1"/>
          <w:szCs w:val="21"/>
        </w:rPr>
        <w:t>25</w:t>
      </w:r>
      <w:r w:rsidRPr="00D328B3">
        <w:rPr>
          <w:rFonts w:ascii="宋体" w:hAnsi="宋体" w:hint="eastAsia"/>
          <w:bCs/>
          <w:color w:val="000000" w:themeColor="text1"/>
          <w:szCs w:val="21"/>
        </w:rPr>
        <w:t>项规定，确定进入第二阶段评审的投标人；</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t>40.8</w:t>
      </w:r>
      <w:r w:rsidRPr="00D328B3">
        <w:rPr>
          <w:rFonts w:ascii="宋体" w:hAnsi="宋体" w:hint="eastAsia"/>
          <w:bCs/>
          <w:color w:val="000000" w:themeColor="text1"/>
          <w:szCs w:val="21"/>
          <w:u w:val="single"/>
        </w:rPr>
        <w:t>将进入第二阶段评审且投标总报价低于成本警示价的投标人，按投标须知前附表第</w:t>
      </w:r>
      <w:r w:rsidRPr="00D328B3">
        <w:rPr>
          <w:rFonts w:ascii="宋体" w:hAnsi="宋体" w:hint="eastAsia"/>
          <w:bCs/>
          <w:color w:val="000000" w:themeColor="text1"/>
          <w:szCs w:val="21"/>
          <w:u w:val="single"/>
        </w:rPr>
        <w:t>32</w:t>
      </w:r>
      <w:r w:rsidRPr="00D328B3">
        <w:rPr>
          <w:rFonts w:ascii="宋体" w:hAnsi="宋体" w:hint="eastAsia"/>
          <w:bCs/>
          <w:color w:val="000000" w:themeColor="text1"/>
          <w:szCs w:val="21"/>
          <w:u w:val="single"/>
        </w:rPr>
        <w:t>项规定确定第二阶段得分（总得分）并从高至低进行排序；将进入第二阶段评审且投标总报价不低于成本警示价的投标人的经济标进行评分，并按投标须知前附表第</w:t>
      </w:r>
      <w:r w:rsidRPr="00D328B3">
        <w:rPr>
          <w:rFonts w:ascii="宋体" w:hAnsi="宋体" w:hint="eastAsia"/>
          <w:bCs/>
          <w:color w:val="000000" w:themeColor="text1"/>
          <w:szCs w:val="21"/>
          <w:u w:val="single"/>
        </w:rPr>
        <w:t>32</w:t>
      </w:r>
      <w:r w:rsidRPr="00D328B3">
        <w:rPr>
          <w:rFonts w:ascii="宋体" w:hAnsi="宋体" w:hint="eastAsia"/>
          <w:bCs/>
          <w:color w:val="000000" w:themeColor="text1"/>
          <w:szCs w:val="21"/>
          <w:u w:val="single"/>
        </w:rPr>
        <w:t>项规定汇总技术分、经济分，计算第二阶段得分（总得分）并从高至低进行排序；</w:t>
      </w:r>
    </w:p>
    <w:p w:rsidR="00527236" w:rsidRPr="00D328B3" w:rsidRDefault="00D328B3">
      <w:pPr>
        <w:spacing w:line="360" w:lineRule="auto"/>
        <w:ind w:firstLineChars="224" w:firstLine="470"/>
        <w:rPr>
          <w:rFonts w:ascii="宋体" w:hAnsi="宋体"/>
          <w:bCs/>
          <w:color w:val="000000" w:themeColor="text1"/>
          <w:szCs w:val="21"/>
        </w:rPr>
      </w:pPr>
      <w:r w:rsidRPr="00D328B3">
        <w:rPr>
          <w:rFonts w:ascii="宋体" w:hAnsi="宋体" w:hint="eastAsia"/>
          <w:bCs/>
          <w:color w:val="000000" w:themeColor="text1"/>
          <w:szCs w:val="21"/>
        </w:rPr>
        <w:lastRenderedPageBreak/>
        <w:t>40.9</w:t>
      </w:r>
      <w:r w:rsidRPr="00D328B3">
        <w:rPr>
          <w:rFonts w:ascii="宋体" w:hAnsi="宋体" w:hint="eastAsia"/>
          <w:bCs/>
          <w:color w:val="000000" w:themeColor="text1"/>
          <w:szCs w:val="21"/>
        </w:rPr>
        <w:t>按排序对</w:t>
      </w:r>
      <w:r w:rsidRPr="00D328B3">
        <w:rPr>
          <w:rFonts w:ascii="宋体" w:hAnsi="宋体" w:hint="eastAsia"/>
          <w:bCs/>
          <w:color w:val="000000" w:themeColor="text1"/>
          <w:szCs w:val="21"/>
          <w:u w:val="single"/>
        </w:rPr>
        <w:t>进入第二阶段评审的投标人的</w:t>
      </w:r>
      <w:r w:rsidRPr="00D328B3">
        <w:rPr>
          <w:rFonts w:ascii="宋体" w:hAnsi="宋体" w:hint="eastAsia"/>
          <w:bCs/>
          <w:color w:val="000000" w:themeColor="text1"/>
          <w:szCs w:val="21"/>
        </w:rPr>
        <w:t>经济标投标文件进行有效性审查（含投标报价算术校核），直至评出</w:t>
      </w:r>
      <w:r w:rsidRPr="00D328B3">
        <w:rPr>
          <w:rFonts w:ascii="宋体" w:hAnsi="宋体" w:hint="eastAsia"/>
          <w:bCs/>
          <w:color w:val="000000" w:themeColor="text1"/>
          <w:szCs w:val="21"/>
          <w:u w:val="single"/>
        </w:rPr>
        <w:t>规定数量的合格</w:t>
      </w:r>
      <w:r w:rsidRPr="00D328B3">
        <w:rPr>
          <w:rFonts w:ascii="宋体" w:hAnsi="宋体" w:hint="eastAsia"/>
          <w:bCs/>
          <w:color w:val="000000" w:themeColor="text1"/>
          <w:szCs w:val="21"/>
        </w:rPr>
        <w:t>中标候选人；</w:t>
      </w:r>
    </w:p>
    <w:p w:rsidR="00527236" w:rsidRPr="00D328B3" w:rsidRDefault="00D328B3">
      <w:pPr>
        <w:pBdr>
          <w:bottom w:val="single" w:sz="4" w:space="0" w:color="auto"/>
        </w:pBdr>
        <w:spacing w:line="360" w:lineRule="auto"/>
        <w:ind w:firstLineChars="200" w:firstLine="420"/>
        <w:rPr>
          <w:rFonts w:ascii="宋体" w:hAnsi="宋体"/>
          <w:bCs/>
          <w:color w:val="000000" w:themeColor="text1"/>
          <w:szCs w:val="21"/>
        </w:rPr>
      </w:pPr>
      <w:r w:rsidRPr="00D328B3">
        <w:rPr>
          <w:rFonts w:ascii="宋体" w:hAnsi="宋体" w:hint="eastAsia"/>
          <w:bCs/>
          <w:color w:val="000000" w:themeColor="text1"/>
          <w:szCs w:val="21"/>
        </w:rPr>
        <w:t>40.10</w:t>
      </w:r>
      <w:r w:rsidRPr="00D328B3">
        <w:rPr>
          <w:rFonts w:ascii="宋体" w:hAnsi="宋体" w:hint="eastAsia"/>
          <w:bCs/>
          <w:color w:val="000000" w:themeColor="text1"/>
          <w:szCs w:val="21"/>
        </w:rPr>
        <w:t>评标委员会编写评标报告，</w:t>
      </w:r>
      <w:r w:rsidRPr="00D328B3">
        <w:rPr>
          <w:rFonts w:ascii="宋体" w:hAnsi="宋体" w:hint="eastAsia"/>
          <w:bCs/>
          <w:color w:val="000000" w:themeColor="text1"/>
          <w:szCs w:val="21"/>
          <w:u w:val="single"/>
        </w:rPr>
        <w:t>按投标须知前附表第</w:t>
      </w:r>
      <w:r w:rsidRPr="00D328B3">
        <w:rPr>
          <w:rFonts w:ascii="宋体" w:hAnsi="宋体" w:hint="eastAsia"/>
          <w:bCs/>
          <w:color w:val="000000" w:themeColor="text1"/>
          <w:szCs w:val="21"/>
          <w:u w:val="single"/>
        </w:rPr>
        <w:t>19</w:t>
      </w:r>
      <w:r w:rsidRPr="00D328B3">
        <w:rPr>
          <w:rFonts w:ascii="宋体" w:hAnsi="宋体" w:hint="eastAsia"/>
          <w:bCs/>
          <w:color w:val="000000" w:themeColor="text1"/>
          <w:szCs w:val="21"/>
          <w:u w:val="single"/>
        </w:rPr>
        <w:t>项规定向招标人推荐</w:t>
      </w:r>
      <w:r w:rsidRPr="00D328B3">
        <w:rPr>
          <w:rFonts w:ascii="宋体" w:hAnsi="宋体" w:hint="eastAsia"/>
          <w:bCs/>
          <w:color w:val="000000" w:themeColor="text1"/>
          <w:szCs w:val="21"/>
          <w:u w:val="single"/>
        </w:rPr>
        <w:t>3</w:t>
      </w:r>
      <w:r w:rsidRPr="00D328B3">
        <w:rPr>
          <w:rFonts w:ascii="宋体" w:hAnsi="宋体" w:hint="eastAsia"/>
          <w:bCs/>
          <w:color w:val="000000" w:themeColor="text1"/>
          <w:szCs w:val="21"/>
          <w:u w:val="single"/>
        </w:rPr>
        <w:t>至</w:t>
      </w:r>
      <w:r w:rsidRPr="00D328B3">
        <w:rPr>
          <w:rFonts w:ascii="宋体" w:hAnsi="宋体" w:hint="eastAsia"/>
          <w:bCs/>
          <w:color w:val="000000" w:themeColor="text1"/>
          <w:szCs w:val="21"/>
          <w:u w:val="single"/>
        </w:rPr>
        <w:t>7</w:t>
      </w:r>
      <w:r w:rsidRPr="00D328B3">
        <w:rPr>
          <w:rFonts w:ascii="宋体" w:hAnsi="宋体" w:hint="eastAsia"/>
          <w:bCs/>
          <w:color w:val="000000" w:themeColor="text1"/>
          <w:szCs w:val="21"/>
          <w:u w:val="single"/>
        </w:rPr>
        <w:t>名合格中标候选人进入定标阶段。合格中标候选人不排序，按统一社会信用代码后</w:t>
      </w:r>
      <w:r w:rsidRPr="00D328B3">
        <w:rPr>
          <w:rFonts w:ascii="宋体" w:hAnsi="宋体" w:hint="eastAsia"/>
          <w:bCs/>
          <w:color w:val="000000" w:themeColor="text1"/>
          <w:szCs w:val="21"/>
          <w:u w:val="single"/>
        </w:rPr>
        <w:t>4</w:t>
      </w:r>
      <w:r w:rsidRPr="00D328B3">
        <w:rPr>
          <w:rFonts w:ascii="宋体" w:hAnsi="宋体" w:hint="eastAsia"/>
          <w:bCs/>
          <w:color w:val="000000" w:themeColor="text1"/>
          <w:szCs w:val="21"/>
          <w:u w:val="single"/>
        </w:rPr>
        <w:t>位（除校验码外）大小排位，如统一社会信用代码后</w:t>
      </w:r>
      <w:r w:rsidRPr="00D328B3">
        <w:rPr>
          <w:rFonts w:ascii="宋体" w:hAnsi="宋体" w:hint="eastAsia"/>
          <w:bCs/>
          <w:color w:val="000000" w:themeColor="text1"/>
          <w:szCs w:val="21"/>
          <w:u w:val="single"/>
        </w:rPr>
        <w:t>4</w:t>
      </w:r>
      <w:r w:rsidRPr="00D328B3">
        <w:rPr>
          <w:rFonts w:ascii="宋体" w:hAnsi="宋体" w:hint="eastAsia"/>
          <w:bCs/>
          <w:color w:val="000000" w:themeColor="text1"/>
          <w:szCs w:val="21"/>
          <w:u w:val="single"/>
        </w:rPr>
        <w:t>位出现字母情况的，字母以“</w:t>
      </w:r>
      <w:r w:rsidRPr="00D328B3">
        <w:rPr>
          <w:rFonts w:ascii="宋体" w:hAnsi="宋体" w:hint="eastAsia"/>
          <w:bCs/>
          <w:color w:val="000000" w:themeColor="text1"/>
          <w:szCs w:val="21"/>
          <w:u w:val="single"/>
        </w:rPr>
        <w:t>0</w:t>
      </w:r>
      <w:r w:rsidRPr="00D328B3">
        <w:rPr>
          <w:rFonts w:ascii="宋体" w:hAnsi="宋体" w:hint="eastAsia"/>
          <w:bCs/>
          <w:color w:val="000000" w:themeColor="text1"/>
          <w:szCs w:val="21"/>
          <w:u w:val="single"/>
        </w:rPr>
        <w:t>”进行代替大小排位；如出现后</w:t>
      </w:r>
      <w:r w:rsidRPr="00D328B3">
        <w:rPr>
          <w:rFonts w:ascii="宋体" w:hAnsi="宋体" w:hint="eastAsia"/>
          <w:bCs/>
          <w:color w:val="000000" w:themeColor="text1"/>
          <w:szCs w:val="21"/>
          <w:u w:val="single"/>
        </w:rPr>
        <w:t>4</w:t>
      </w:r>
      <w:r w:rsidRPr="00D328B3">
        <w:rPr>
          <w:rFonts w:ascii="宋体" w:hAnsi="宋体" w:hint="eastAsia"/>
          <w:bCs/>
          <w:color w:val="000000" w:themeColor="text1"/>
          <w:szCs w:val="21"/>
          <w:u w:val="single"/>
        </w:rPr>
        <w:t>位（除校验码外）大小一致的，则随机排位。若为联合体投标，以联合体主办方为准。</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41.1</w:t>
      </w:r>
      <w:r w:rsidRPr="00D328B3">
        <w:rPr>
          <w:rFonts w:ascii="宋体" w:hAnsi="宋体"/>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4" w:space="0" w:color="auto"/>
        </w:pBdr>
        <w:spacing w:line="360" w:lineRule="auto"/>
        <w:ind w:firstLineChars="224" w:firstLine="472"/>
        <w:rPr>
          <w:rFonts w:ascii="宋体" w:hAnsi="宋体"/>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41.1</w:t>
      </w:r>
      <w:r w:rsidRPr="00D328B3">
        <w:rPr>
          <w:rFonts w:ascii="宋体" w:hAnsi="宋体" w:hint="eastAsia"/>
          <w:bCs/>
          <w:color w:val="000000" w:themeColor="text1"/>
          <w:szCs w:val="21"/>
        </w:rPr>
        <w:t>开</w:t>
      </w:r>
      <w:r w:rsidRPr="00D328B3">
        <w:rPr>
          <w:rFonts w:ascii="宋体" w:hAnsi="宋体" w:hint="eastAsia"/>
          <w:color w:val="000000" w:themeColor="text1"/>
          <w:szCs w:val="21"/>
        </w:rPr>
        <w:t>标由招标人主持；</w:t>
      </w:r>
    </w:p>
    <w:p w:rsidR="00527236" w:rsidRPr="00D328B3" w:rsidRDefault="00D328B3">
      <w:pPr>
        <w:pBdr>
          <w:bottom w:val="single" w:sz="4" w:space="0" w:color="auto"/>
        </w:pBd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41.1</w:t>
      </w:r>
      <w:r w:rsidRPr="00D328B3">
        <w:rPr>
          <w:rFonts w:ascii="宋体" w:hAnsi="宋体" w:hint="eastAsia"/>
          <w:color w:val="000000" w:themeColor="text1"/>
          <w:szCs w:val="21"/>
        </w:rPr>
        <w:t>开标由招标人</w:t>
      </w:r>
      <w:r w:rsidRPr="00D328B3">
        <w:rPr>
          <w:rFonts w:ascii="宋体" w:hAnsi="宋体" w:hint="eastAsia"/>
          <w:color w:val="000000" w:themeColor="text1"/>
          <w:szCs w:val="21"/>
          <w:u w:val="single"/>
        </w:rPr>
        <w:t>或招标代理</w:t>
      </w:r>
      <w:r w:rsidRPr="00D328B3">
        <w:rPr>
          <w:rFonts w:ascii="宋体" w:hAnsi="宋体" w:hint="eastAsia"/>
          <w:color w:val="000000" w:themeColor="text1"/>
          <w:szCs w:val="21"/>
        </w:rPr>
        <w:t>主持；</w:t>
      </w:r>
    </w:p>
    <w:p w:rsidR="00527236" w:rsidRPr="00D328B3" w:rsidRDefault="00D328B3">
      <w:pPr>
        <w:spacing w:line="360" w:lineRule="auto"/>
        <w:ind w:firstLineChars="224" w:firstLine="47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41.2.1</w:t>
      </w:r>
      <w:r w:rsidRPr="00D328B3">
        <w:rPr>
          <w:rFonts w:ascii="宋体" w:hAnsi="宋体"/>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6" w:space="1" w:color="auto"/>
        </w:pBdr>
        <w:spacing w:line="360" w:lineRule="auto"/>
        <w:ind w:firstLineChars="224" w:firstLine="472"/>
        <w:rPr>
          <w:rFonts w:ascii="宋体" w:hAnsi="宋体"/>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41.2.1</w:t>
      </w:r>
      <w:r w:rsidRPr="00D328B3">
        <w:rPr>
          <w:rFonts w:ascii="宋体" w:hAnsi="宋体" w:cs="宋体" w:hint="eastAsia"/>
          <w:color w:val="000000" w:themeColor="text1"/>
          <w:szCs w:val="21"/>
        </w:rPr>
        <w:t>投标截止期前，各投标人递交投标文件（包括技术标投标文件、经济标投标文件）至</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交易平台。有关投标文件提交的事项详见第一章投标须知</w:t>
      </w:r>
      <w:r w:rsidRPr="00D328B3">
        <w:rPr>
          <w:rFonts w:ascii="宋体" w:hAnsi="宋体" w:hint="eastAsia"/>
          <w:color w:val="000000" w:themeColor="text1"/>
          <w:szCs w:val="21"/>
        </w:rPr>
        <w:t>。</w:t>
      </w:r>
    </w:p>
    <w:p w:rsidR="00527236" w:rsidRPr="00D328B3" w:rsidRDefault="00D328B3">
      <w:pPr>
        <w:pBdr>
          <w:bottom w:val="single" w:sz="6" w:space="1" w:color="auto"/>
        </w:pBdr>
        <w:spacing w:line="360" w:lineRule="auto"/>
        <w:ind w:firstLineChars="250" w:firstLine="527"/>
        <w:rPr>
          <w:rFonts w:ascii="宋体" w:hAnsi="宋体"/>
          <w:color w:val="000000" w:themeColor="text1"/>
          <w:szCs w:val="21"/>
        </w:rPr>
      </w:pPr>
      <w:r w:rsidRPr="00D328B3">
        <w:rPr>
          <w:rFonts w:ascii="宋体" w:hAnsi="宋体"/>
          <w:b/>
          <w:color w:val="000000" w:themeColor="text1"/>
          <w:szCs w:val="21"/>
        </w:rPr>
        <w:t>现文</w:t>
      </w:r>
      <w:r w:rsidRPr="00D328B3">
        <w:rPr>
          <w:rFonts w:ascii="宋体" w:hAnsi="宋体" w:hint="eastAsia"/>
          <w:b/>
          <w:color w:val="000000" w:themeColor="text1"/>
          <w:szCs w:val="21"/>
        </w:rPr>
        <w:t>：</w:t>
      </w:r>
      <w:r w:rsidRPr="00D328B3">
        <w:rPr>
          <w:rFonts w:ascii="宋体" w:hAnsi="宋体" w:hint="eastAsia"/>
          <w:bCs/>
          <w:color w:val="000000" w:themeColor="text1"/>
          <w:szCs w:val="21"/>
        </w:rPr>
        <w:t>41.2.1</w:t>
      </w:r>
      <w:r w:rsidRPr="00D328B3">
        <w:rPr>
          <w:rFonts w:ascii="宋体" w:hAnsi="宋体" w:cs="宋体" w:hint="eastAsia"/>
          <w:color w:val="000000" w:themeColor="text1"/>
          <w:szCs w:val="21"/>
        </w:rPr>
        <w:t>投标截止期前，各投标人递交投标文件（包括技术标投标文件</w:t>
      </w:r>
      <w:r w:rsidRPr="00D328B3">
        <w:rPr>
          <w:rFonts w:ascii="宋体" w:hAnsi="宋体" w:cs="宋体" w:hint="eastAsia"/>
          <w:bCs/>
          <w:color w:val="000000" w:themeColor="text1"/>
          <w:szCs w:val="21"/>
          <w:u w:val="single"/>
        </w:rPr>
        <w:t>（含资格审查文件）</w:t>
      </w:r>
      <w:r w:rsidRPr="00D328B3">
        <w:rPr>
          <w:rFonts w:ascii="宋体" w:hAnsi="宋体" w:cs="宋体" w:hint="eastAsia"/>
          <w:color w:val="000000" w:themeColor="text1"/>
          <w:szCs w:val="21"/>
        </w:rPr>
        <w:t>、经济标投标文件</w:t>
      </w:r>
      <w:r w:rsidRPr="00D328B3">
        <w:rPr>
          <w:rFonts w:ascii="宋体" w:hAnsi="宋体" w:cs="宋体" w:hint="eastAsia"/>
          <w:bCs/>
          <w:color w:val="000000" w:themeColor="text1"/>
          <w:szCs w:val="21"/>
          <w:u w:val="single"/>
        </w:rPr>
        <w:t>、定标文件</w:t>
      </w:r>
      <w:r w:rsidRPr="00D328B3">
        <w:rPr>
          <w:rFonts w:ascii="宋体" w:hAnsi="宋体" w:cs="宋体" w:hint="eastAsia"/>
          <w:color w:val="000000" w:themeColor="text1"/>
          <w:szCs w:val="21"/>
        </w:rPr>
        <w:t>）至</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交易平台。有关投标文件提交的事项详见第一章投标须知</w:t>
      </w:r>
      <w:r w:rsidRPr="00D328B3">
        <w:rPr>
          <w:rFonts w:ascii="宋体" w:hAnsi="宋体" w:hint="eastAsia"/>
          <w:color w:val="000000" w:themeColor="text1"/>
          <w:szCs w:val="21"/>
        </w:rPr>
        <w:t>。</w:t>
      </w:r>
    </w:p>
    <w:p w:rsidR="00527236" w:rsidRPr="00D328B3" w:rsidRDefault="00D328B3">
      <w:pPr>
        <w:pStyle w:val="af4"/>
        <w:spacing w:after="0" w:line="460" w:lineRule="exact"/>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条款号：</w:t>
      </w:r>
      <w:r w:rsidRPr="00D328B3">
        <w:rPr>
          <w:rFonts w:ascii="宋体" w:hAnsi="宋体" w:hint="eastAsia"/>
          <w:b/>
          <w:color w:val="000000" w:themeColor="text1"/>
          <w:szCs w:val="24"/>
        </w:rPr>
        <w:t>41.3.1</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460" w:lineRule="exact"/>
        <w:ind w:firstLineChars="196" w:firstLine="413"/>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41.3.1</w:t>
      </w:r>
      <w:r w:rsidRPr="00D328B3">
        <w:rPr>
          <w:rFonts w:ascii="宋体" w:hAnsi="宋体" w:cs="宋体" w:hint="eastAsia"/>
          <w:color w:val="000000" w:themeColor="text1"/>
          <w:szCs w:val="21"/>
        </w:rPr>
        <w:t>开标时，公布：</w:t>
      </w:r>
      <w:r w:rsidRPr="00D328B3">
        <w:rPr>
          <w:rFonts w:ascii="宋体" w:hAnsi="宋体" w:cs="宋体" w:hint="eastAsia"/>
          <w:color w:val="000000" w:themeColor="text1"/>
          <w:szCs w:val="21"/>
        </w:rPr>
        <w:t>a</w:t>
      </w:r>
      <w:r w:rsidRPr="00D328B3">
        <w:rPr>
          <w:rFonts w:ascii="宋体" w:hAnsi="宋体" w:cs="宋体" w:hint="eastAsia"/>
          <w:color w:val="000000" w:themeColor="text1"/>
          <w:szCs w:val="21"/>
        </w:rPr>
        <w:t>、投标人名称；</w:t>
      </w:r>
      <w:r w:rsidRPr="00D328B3">
        <w:rPr>
          <w:rFonts w:ascii="宋体" w:hAnsi="宋体" w:cs="宋体" w:hint="eastAsia"/>
          <w:color w:val="000000" w:themeColor="text1"/>
          <w:szCs w:val="21"/>
        </w:rPr>
        <w:t>b</w:t>
      </w:r>
      <w:r w:rsidRPr="00D328B3">
        <w:rPr>
          <w:rFonts w:ascii="宋体" w:hAnsi="宋体" w:cs="宋体" w:hint="eastAsia"/>
          <w:color w:val="000000" w:themeColor="text1"/>
          <w:szCs w:val="21"/>
        </w:rPr>
        <w:t>、投标文件密封情况；</w:t>
      </w:r>
      <w:r w:rsidRPr="00D328B3">
        <w:rPr>
          <w:rFonts w:ascii="宋体" w:hAnsi="宋体" w:cs="宋体" w:hint="eastAsia"/>
          <w:color w:val="000000" w:themeColor="text1"/>
          <w:szCs w:val="21"/>
        </w:rPr>
        <w:t>c</w:t>
      </w:r>
      <w:r w:rsidRPr="00D328B3">
        <w:rPr>
          <w:rFonts w:ascii="宋体" w:hAnsi="宋体" w:cs="宋体" w:hint="eastAsia"/>
          <w:color w:val="000000" w:themeColor="text1"/>
          <w:szCs w:val="21"/>
        </w:rPr>
        <w:t>、投标报价；</w:t>
      </w:r>
      <w:r w:rsidRPr="00D328B3">
        <w:rPr>
          <w:rFonts w:ascii="宋体" w:hAnsi="宋体" w:cs="宋体" w:hint="eastAsia"/>
          <w:color w:val="000000" w:themeColor="text1"/>
          <w:szCs w:val="21"/>
        </w:rPr>
        <w:t>d</w:t>
      </w:r>
      <w:r w:rsidRPr="00D328B3">
        <w:rPr>
          <w:rFonts w:ascii="宋体" w:hAnsi="宋体" w:cs="宋体" w:hint="eastAsia"/>
          <w:color w:val="000000" w:themeColor="text1"/>
          <w:szCs w:val="21"/>
        </w:rPr>
        <w:t>、投标保证金；</w:t>
      </w:r>
      <w:r w:rsidRPr="00D328B3">
        <w:rPr>
          <w:rFonts w:ascii="宋体" w:hAnsi="宋体" w:cs="宋体" w:hint="eastAsia"/>
          <w:color w:val="000000" w:themeColor="text1"/>
          <w:szCs w:val="21"/>
        </w:rPr>
        <w:t>e</w:t>
      </w:r>
      <w:r w:rsidRPr="00D328B3">
        <w:rPr>
          <w:rFonts w:ascii="宋体" w:hAnsi="宋体" w:cs="宋体" w:hint="eastAsia"/>
          <w:color w:val="000000" w:themeColor="text1"/>
          <w:szCs w:val="21"/>
        </w:rPr>
        <w:t>、项目经理（负责人）名称；</w:t>
      </w:r>
      <w:r w:rsidRPr="00D328B3">
        <w:rPr>
          <w:rFonts w:ascii="宋体" w:hAnsi="宋体" w:cs="宋体" w:hint="eastAsia"/>
          <w:color w:val="000000" w:themeColor="text1"/>
          <w:szCs w:val="21"/>
        </w:rPr>
        <w:t>f</w:t>
      </w:r>
      <w:r w:rsidRPr="00D328B3">
        <w:rPr>
          <w:rFonts w:ascii="宋体" w:hAnsi="宋体" w:cs="宋体" w:hint="eastAsia"/>
          <w:color w:val="000000" w:themeColor="text1"/>
          <w:szCs w:val="21"/>
        </w:rPr>
        <w:t>、法定代表人证明及授权委托等主要内容及开标记录表中的其他必要内容。投标报价以数字和文字两种方式表述的，应公布文字表述的投标报价。</w:t>
      </w:r>
    </w:p>
    <w:p w:rsidR="00527236" w:rsidRPr="00D328B3" w:rsidRDefault="00D328B3">
      <w:pPr>
        <w:pBdr>
          <w:bottom w:val="single" w:sz="6" w:space="1" w:color="auto"/>
        </w:pBdr>
        <w:spacing w:line="460" w:lineRule="exact"/>
        <w:ind w:firstLineChars="196" w:firstLine="413"/>
        <w:rPr>
          <w:rFonts w:ascii="宋体" w:hAnsi="宋体" w:cs="宋体"/>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41.3.1</w:t>
      </w:r>
      <w:r w:rsidRPr="00D328B3">
        <w:rPr>
          <w:rFonts w:ascii="宋体" w:hAnsi="宋体" w:cs="宋体" w:hint="eastAsia"/>
          <w:color w:val="000000" w:themeColor="text1"/>
          <w:szCs w:val="21"/>
        </w:rPr>
        <w:t>开标时，公布：</w:t>
      </w:r>
      <w:r w:rsidRPr="00D328B3">
        <w:rPr>
          <w:rFonts w:ascii="宋体" w:hAnsi="宋体" w:cs="宋体" w:hint="eastAsia"/>
          <w:color w:val="000000" w:themeColor="text1"/>
          <w:szCs w:val="21"/>
        </w:rPr>
        <w:t>a</w:t>
      </w:r>
      <w:r w:rsidRPr="00D328B3">
        <w:rPr>
          <w:rFonts w:ascii="宋体" w:hAnsi="宋体" w:cs="宋体" w:hint="eastAsia"/>
          <w:color w:val="000000" w:themeColor="text1"/>
          <w:szCs w:val="21"/>
        </w:rPr>
        <w:t>、投标人名称；</w:t>
      </w:r>
      <w:r w:rsidRPr="00D328B3">
        <w:rPr>
          <w:rFonts w:ascii="宋体" w:hAnsi="宋体" w:cs="宋体" w:hint="eastAsia"/>
          <w:color w:val="000000" w:themeColor="text1"/>
          <w:szCs w:val="21"/>
        </w:rPr>
        <w:t>b</w:t>
      </w:r>
      <w:r w:rsidRPr="00D328B3">
        <w:rPr>
          <w:rFonts w:ascii="宋体" w:hAnsi="宋体" w:cs="宋体" w:hint="eastAsia"/>
          <w:color w:val="000000" w:themeColor="text1"/>
          <w:szCs w:val="21"/>
        </w:rPr>
        <w:t>、投标文件密封情况；</w:t>
      </w:r>
      <w:r w:rsidRPr="00D328B3">
        <w:rPr>
          <w:rFonts w:ascii="宋体" w:hAnsi="宋体" w:cs="宋体" w:hint="eastAsia"/>
          <w:color w:val="000000" w:themeColor="text1"/>
          <w:szCs w:val="21"/>
        </w:rPr>
        <w:t>c</w:t>
      </w:r>
      <w:r w:rsidRPr="00D328B3">
        <w:rPr>
          <w:rFonts w:ascii="宋体" w:hAnsi="宋体" w:cs="宋体" w:hint="eastAsia"/>
          <w:color w:val="000000" w:themeColor="text1"/>
          <w:szCs w:val="21"/>
        </w:rPr>
        <w:t>、投标报价；</w:t>
      </w:r>
      <w:r w:rsidRPr="00D328B3">
        <w:rPr>
          <w:rFonts w:ascii="宋体" w:hAnsi="宋体" w:cs="宋体" w:hint="eastAsia"/>
          <w:color w:val="000000" w:themeColor="text1"/>
          <w:szCs w:val="21"/>
          <w:u w:val="single"/>
        </w:rPr>
        <w:t>d</w:t>
      </w:r>
      <w:r w:rsidRPr="00D328B3">
        <w:rPr>
          <w:rFonts w:ascii="宋体" w:hAnsi="宋体" w:cs="宋体" w:hint="eastAsia"/>
          <w:color w:val="000000" w:themeColor="text1"/>
          <w:szCs w:val="21"/>
          <w:u w:val="single"/>
        </w:rPr>
        <w:t>、项目经理（负责人）名称；</w:t>
      </w:r>
      <w:r w:rsidRPr="00D328B3">
        <w:rPr>
          <w:rFonts w:ascii="宋体" w:hAnsi="宋体" w:cs="宋体" w:hint="eastAsia"/>
          <w:color w:val="000000" w:themeColor="text1"/>
          <w:szCs w:val="21"/>
          <w:u w:val="single"/>
        </w:rPr>
        <w:t>e</w:t>
      </w:r>
      <w:r w:rsidRPr="00D328B3">
        <w:rPr>
          <w:rFonts w:ascii="宋体" w:hAnsi="宋体" w:cs="宋体" w:hint="eastAsia"/>
          <w:color w:val="000000" w:themeColor="text1"/>
          <w:szCs w:val="21"/>
          <w:u w:val="single"/>
        </w:rPr>
        <w:t>、法定代表人证明及授权委托等</w:t>
      </w:r>
      <w:r w:rsidRPr="00D328B3">
        <w:rPr>
          <w:rFonts w:ascii="宋体" w:hAnsi="宋体" w:cs="宋体" w:hint="eastAsia"/>
          <w:color w:val="000000" w:themeColor="text1"/>
          <w:szCs w:val="21"/>
        </w:rPr>
        <w:t>主要内容及开标记录表中的其他必要内容。投标报价以数字和文字两种方式表述的，应公布文字表述的投标报价</w:t>
      </w:r>
      <w:r w:rsidRPr="00D328B3">
        <w:rPr>
          <w:rFonts w:ascii="宋体" w:hAnsi="宋体" w:cs="宋体" w:hint="eastAsia"/>
          <w:bCs/>
          <w:color w:val="000000" w:themeColor="text1"/>
          <w:szCs w:val="21"/>
        </w:rPr>
        <w:t>。</w:t>
      </w:r>
    </w:p>
    <w:p w:rsidR="00527236" w:rsidRPr="00D328B3" w:rsidRDefault="00D328B3">
      <w:pPr>
        <w:pBdr>
          <w:bottom w:val="single" w:sz="4" w:space="0" w:color="auto"/>
        </w:pBd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41.4</w:t>
      </w:r>
      <w:r w:rsidRPr="00D328B3">
        <w:rPr>
          <w:rFonts w:ascii="宋体" w:hAnsi="宋体" w:cs="宋体" w:hint="eastAsia"/>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41.4</w:t>
      </w:r>
      <w:r w:rsidRPr="00D328B3">
        <w:rPr>
          <w:rFonts w:ascii="宋体" w:hAnsi="宋体" w:hint="eastAsia"/>
          <w:bCs/>
          <w:color w:val="000000" w:themeColor="text1"/>
          <w:szCs w:val="21"/>
        </w:rPr>
        <w:t>招标人对开标过程进行记录，并存档备查，投标人在开标记录上签字。</w:t>
      </w:r>
    </w:p>
    <w:p w:rsidR="00527236" w:rsidRPr="00D328B3" w:rsidRDefault="00D328B3">
      <w:pPr>
        <w:pBdr>
          <w:bottom w:val="single" w:sz="4" w:space="0" w:color="auto"/>
        </w:pBd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41.4</w:t>
      </w:r>
      <w:r w:rsidRPr="00D328B3">
        <w:rPr>
          <w:rFonts w:ascii="宋体" w:hAnsi="宋体" w:hint="eastAsia"/>
          <w:bCs/>
          <w:color w:val="000000" w:themeColor="text1"/>
          <w:szCs w:val="21"/>
        </w:rPr>
        <w:t>招标人</w:t>
      </w:r>
      <w:r w:rsidRPr="00D328B3">
        <w:rPr>
          <w:rFonts w:ascii="宋体" w:hAnsi="宋体" w:hint="eastAsia"/>
          <w:bCs/>
          <w:color w:val="000000" w:themeColor="text1"/>
          <w:szCs w:val="21"/>
          <w:u w:val="single"/>
        </w:rPr>
        <w:t>或招标代理机构</w:t>
      </w:r>
      <w:r w:rsidRPr="00D328B3">
        <w:rPr>
          <w:rFonts w:ascii="宋体" w:hAnsi="宋体" w:hint="eastAsia"/>
          <w:bCs/>
          <w:color w:val="000000" w:themeColor="text1"/>
          <w:szCs w:val="21"/>
        </w:rPr>
        <w:t>对开标过程进行记录，并存档备查，</w:t>
      </w:r>
      <w:r w:rsidRPr="00D328B3">
        <w:rPr>
          <w:rFonts w:ascii="宋体" w:hAnsi="宋体" w:hint="eastAsia"/>
          <w:bCs/>
          <w:color w:val="000000" w:themeColor="text1"/>
          <w:szCs w:val="21"/>
          <w:u w:val="single"/>
        </w:rPr>
        <w:t>参加现场开标会的</w:t>
      </w:r>
      <w:r w:rsidRPr="00D328B3">
        <w:rPr>
          <w:rFonts w:ascii="宋体" w:hAnsi="宋体" w:hint="eastAsia"/>
          <w:bCs/>
          <w:color w:val="000000" w:themeColor="text1"/>
          <w:szCs w:val="21"/>
        </w:rPr>
        <w:t>投标人在开标记录上签字。</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41.5</w:t>
      </w:r>
      <w:r w:rsidRPr="00D328B3">
        <w:rPr>
          <w:rFonts w:ascii="宋体" w:hAnsi="宋体" w:cs="宋体" w:hint="eastAsia"/>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41.5</w:t>
      </w:r>
      <w:r w:rsidRPr="00D328B3">
        <w:rPr>
          <w:rFonts w:ascii="宋体" w:hAnsi="宋体" w:hint="eastAsia"/>
          <w:bCs/>
          <w:color w:val="000000" w:themeColor="text1"/>
          <w:szCs w:val="21"/>
        </w:rPr>
        <w:t>招标人将上述符合要求的投标文件，送至评标委员会进行评审。</w:t>
      </w:r>
    </w:p>
    <w:p w:rsidR="00527236" w:rsidRPr="00D328B3" w:rsidRDefault="00D328B3">
      <w:pPr>
        <w:pBdr>
          <w:bottom w:val="single" w:sz="4" w:space="0" w:color="auto"/>
        </w:pBd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41.5</w:t>
      </w:r>
      <w:r w:rsidRPr="00D328B3">
        <w:rPr>
          <w:rFonts w:ascii="宋体" w:hAnsi="宋体" w:hint="eastAsia"/>
          <w:bCs/>
          <w:color w:val="000000" w:themeColor="text1"/>
          <w:szCs w:val="21"/>
        </w:rPr>
        <w:t>招标人</w:t>
      </w:r>
      <w:r w:rsidRPr="00D328B3">
        <w:rPr>
          <w:rFonts w:ascii="宋体" w:hAnsi="宋体" w:hint="eastAsia"/>
          <w:bCs/>
          <w:color w:val="000000" w:themeColor="text1"/>
          <w:szCs w:val="21"/>
          <w:u w:val="single"/>
        </w:rPr>
        <w:t>或招标代理机构</w:t>
      </w:r>
      <w:r w:rsidRPr="00D328B3">
        <w:rPr>
          <w:rFonts w:ascii="宋体" w:hAnsi="宋体" w:hint="eastAsia"/>
          <w:bCs/>
          <w:color w:val="000000" w:themeColor="text1"/>
          <w:szCs w:val="21"/>
        </w:rPr>
        <w:t>将上述符合要求的投标文件，送至评标委员会进行评审。</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lastRenderedPageBreak/>
        <w:t>条款号：</w:t>
      </w:r>
      <w:r w:rsidRPr="00D328B3">
        <w:rPr>
          <w:rFonts w:ascii="宋体" w:hAnsi="宋体" w:hint="eastAsia"/>
          <w:b/>
          <w:color w:val="000000" w:themeColor="text1"/>
          <w:szCs w:val="21"/>
        </w:rPr>
        <w:t>42.1</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42.1</w:t>
      </w:r>
      <w:r w:rsidRPr="00D328B3">
        <w:rPr>
          <w:rFonts w:ascii="宋体" w:hAnsi="宋体" w:hint="eastAsia"/>
          <w:color w:val="000000" w:themeColor="text1"/>
          <w:szCs w:val="21"/>
        </w:rPr>
        <w:t>评标委员会的组成：方式</w:t>
      </w:r>
      <w:r w:rsidRPr="00D328B3">
        <w:rPr>
          <w:rFonts w:ascii="宋体" w:hAnsi="宋体" w:hint="eastAsia"/>
          <w:color w:val="000000" w:themeColor="text1"/>
          <w:szCs w:val="21"/>
          <w:u w:val="single"/>
        </w:rPr>
        <w:t xml:space="preserve">      </w:t>
      </w:r>
      <w:r w:rsidRPr="00D328B3">
        <w:rPr>
          <w:rFonts w:ascii="宋体" w:hAnsi="宋体" w:hint="eastAsia"/>
          <w:color w:val="000000" w:themeColor="text1"/>
          <w:szCs w:val="21"/>
        </w:rPr>
        <w:t>。</w:t>
      </w:r>
    </w:p>
    <w:p w:rsidR="00527236" w:rsidRPr="00D328B3" w:rsidRDefault="00D328B3">
      <w:pPr>
        <w:spacing w:line="360" w:lineRule="auto"/>
        <w:ind w:firstLineChars="200" w:firstLine="420"/>
        <w:rPr>
          <w:rFonts w:ascii="宋体" w:hAnsi="宋体"/>
          <w:color w:val="000000" w:themeColor="text1"/>
          <w:szCs w:val="21"/>
        </w:rPr>
      </w:pPr>
      <w:r w:rsidRPr="00D328B3">
        <w:rPr>
          <w:rFonts w:ascii="宋体" w:hAnsi="宋体" w:hint="eastAsia"/>
          <w:color w:val="000000" w:themeColor="text1"/>
          <w:szCs w:val="21"/>
        </w:rPr>
        <w:t>方式一：评标委员会为综合评标委员会，负责评标工作。</w:t>
      </w:r>
    </w:p>
    <w:p w:rsidR="00527236" w:rsidRPr="00D328B3" w:rsidRDefault="00D328B3">
      <w:pPr>
        <w:spacing w:line="360" w:lineRule="auto"/>
        <w:ind w:firstLineChars="224" w:firstLine="470"/>
        <w:rPr>
          <w:rFonts w:ascii="宋体" w:hAnsi="宋体"/>
          <w:color w:val="000000" w:themeColor="text1"/>
          <w:szCs w:val="21"/>
        </w:rPr>
      </w:pPr>
      <w:r w:rsidRPr="00D328B3">
        <w:rPr>
          <w:rFonts w:ascii="宋体" w:hAnsi="宋体" w:hint="eastAsia"/>
          <w:color w:val="000000" w:themeColor="text1"/>
          <w:szCs w:val="21"/>
        </w:rPr>
        <w:t>方式二：评标委员会由技术评审组和经济评审组组成。其中：资格审查、技术评审由技术评标组负责，经济评审由经济评审组负责。</w:t>
      </w:r>
    </w:p>
    <w:p w:rsidR="00527236" w:rsidRPr="00D328B3" w:rsidRDefault="00D328B3">
      <w:pPr>
        <w:spacing w:line="360" w:lineRule="auto"/>
        <w:ind w:firstLine="470"/>
        <w:rPr>
          <w:rFonts w:ascii="宋体" w:hAnsi="宋体"/>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42.1</w:t>
      </w:r>
      <w:r w:rsidRPr="00D328B3">
        <w:rPr>
          <w:rFonts w:ascii="宋体" w:hAnsi="宋体" w:hint="eastAsia"/>
          <w:color w:val="000000" w:themeColor="text1"/>
          <w:szCs w:val="21"/>
        </w:rPr>
        <w:t>评标委员会的组成：方式</w:t>
      </w:r>
      <w:r w:rsidRPr="00D328B3">
        <w:rPr>
          <w:rFonts w:ascii="宋体" w:hAnsi="宋体" w:hint="eastAsia"/>
          <w:color w:val="000000" w:themeColor="text1"/>
          <w:szCs w:val="21"/>
          <w:u w:val="single"/>
        </w:rPr>
        <w:t>一</w:t>
      </w:r>
      <w:r w:rsidRPr="00D328B3">
        <w:rPr>
          <w:rFonts w:ascii="宋体" w:hAnsi="宋体" w:hint="eastAsia"/>
          <w:color w:val="000000" w:themeColor="text1"/>
          <w:szCs w:val="21"/>
        </w:rPr>
        <w:t>。</w:t>
      </w:r>
    </w:p>
    <w:p w:rsidR="00527236" w:rsidRPr="00D328B3" w:rsidRDefault="00D328B3">
      <w:pPr>
        <w:pBdr>
          <w:bottom w:val="single" w:sz="6" w:space="1" w:color="auto"/>
        </w:pBdr>
        <w:spacing w:line="360" w:lineRule="auto"/>
        <w:ind w:firstLineChars="200" w:firstLine="420"/>
        <w:rPr>
          <w:rFonts w:ascii="宋体" w:hAnsi="宋体"/>
          <w:color w:val="000000" w:themeColor="text1"/>
          <w:szCs w:val="21"/>
          <w:u w:val="single"/>
        </w:rPr>
      </w:pPr>
      <w:r w:rsidRPr="00D328B3">
        <w:rPr>
          <w:rFonts w:ascii="宋体" w:hAnsi="宋体" w:hint="eastAsia"/>
          <w:color w:val="000000" w:themeColor="text1"/>
          <w:szCs w:val="21"/>
        </w:rPr>
        <w:t>方式一：评标委员会为综合评标委员会，</w:t>
      </w:r>
      <w:r w:rsidRPr="00D328B3">
        <w:rPr>
          <w:rFonts w:ascii="宋体" w:hAnsi="宋体" w:hint="eastAsia"/>
          <w:color w:val="000000" w:themeColor="text1"/>
          <w:szCs w:val="21"/>
          <w:u w:val="single"/>
        </w:rPr>
        <w:t>评标委员会组成：由招标人依法组建。</w:t>
      </w:r>
    </w:p>
    <w:p w:rsidR="00527236" w:rsidRPr="00D328B3" w:rsidRDefault="00D328B3">
      <w:pPr>
        <w:pBdr>
          <w:bottom w:val="single" w:sz="6" w:space="1" w:color="auto"/>
        </w:pBdr>
        <w:spacing w:line="360" w:lineRule="auto"/>
        <w:ind w:firstLineChars="200" w:firstLine="420"/>
        <w:rPr>
          <w:rFonts w:ascii="宋体" w:hAnsi="宋体"/>
          <w:b/>
          <w:color w:val="000000" w:themeColor="text1"/>
          <w:szCs w:val="21"/>
          <w:u w:val="single"/>
        </w:rPr>
      </w:pPr>
      <w:r w:rsidRPr="00D328B3">
        <w:rPr>
          <w:rFonts w:ascii="宋体" w:hAnsi="宋体" w:hint="eastAsia"/>
          <w:color w:val="000000" w:themeColor="text1"/>
          <w:szCs w:val="21"/>
          <w:u w:val="single"/>
        </w:rPr>
        <w:t>招标代理机构应严格按照《广东省政务服务和数据管理局关于印发广东省综合评标评审专家库评标专家劳务报酬管理办法的通知》（粤政数〔</w:t>
      </w:r>
      <w:r w:rsidRPr="00D328B3">
        <w:rPr>
          <w:rFonts w:ascii="宋体" w:hAnsi="宋体" w:hint="eastAsia"/>
          <w:color w:val="000000" w:themeColor="text1"/>
          <w:szCs w:val="21"/>
          <w:u w:val="single"/>
        </w:rPr>
        <w:t>2025</w:t>
      </w:r>
      <w:r w:rsidRPr="00D328B3">
        <w:rPr>
          <w:rFonts w:ascii="宋体" w:hAnsi="宋体" w:hint="eastAsia"/>
          <w:color w:val="000000" w:themeColor="text1"/>
          <w:szCs w:val="21"/>
          <w:u w:val="single"/>
        </w:rPr>
        <w:t>〕</w:t>
      </w:r>
      <w:r w:rsidRPr="00D328B3">
        <w:rPr>
          <w:rFonts w:ascii="宋体" w:hAnsi="宋体" w:hint="eastAsia"/>
          <w:color w:val="000000" w:themeColor="text1"/>
          <w:szCs w:val="21"/>
          <w:u w:val="single"/>
        </w:rPr>
        <w:t>11</w:t>
      </w:r>
      <w:r w:rsidRPr="00D328B3">
        <w:rPr>
          <w:rFonts w:ascii="宋体" w:hAnsi="宋体" w:hint="eastAsia"/>
          <w:color w:val="000000" w:themeColor="text1"/>
          <w:szCs w:val="21"/>
          <w:u w:val="single"/>
        </w:rPr>
        <w:t>号）的规定向评标专家支付酬金，不得额外支付费用。评标专家对符合《广东省政务服务和数据管理局关于印发广东省综合评标评审专家库评标专家劳务报酬管理办法的通知》（粤政数〔</w:t>
      </w:r>
      <w:r w:rsidRPr="00D328B3">
        <w:rPr>
          <w:rFonts w:ascii="宋体" w:hAnsi="宋体" w:hint="eastAsia"/>
          <w:color w:val="000000" w:themeColor="text1"/>
          <w:szCs w:val="21"/>
          <w:u w:val="single"/>
        </w:rPr>
        <w:t>2025</w:t>
      </w:r>
      <w:r w:rsidRPr="00D328B3">
        <w:rPr>
          <w:rFonts w:ascii="宋体" w:hAnsi="宋体" w:hint="eastAsia"/>
          <w:color w:val="000000" w:themeColor="text1"/>
          <w:szCs w:val="21"/>
          <w:u w:val="single"/>
        </w:rPr>
        <w:t>〕</w:t>
      </w:r>
      <w:r w:rsidRPr="00D328B3">
        <w:rPr>
          <w:rFonts w:ascii="宋体" w:hAnsi="宋体" w:hint="eastAsia"/>
          <w:color w:val="000000" w:themeColor="text1"/>
          <w:szCs w:val="21"/>
          <w:u w:val="single"/>
        </w:rPr>
        <w:t>11</w:t>
      </w:r>
      <w:r w:rsidRPr="00D328B3">
        <w:rPr>
          <w:rFonts w:ascii="宋体" w:hAnsi="宋体" w:hint="eastAsia"/>
          <w:color w:val="000000" w:themeColor="text1"/>
          <w:szCs w:val="21"/>
          <w:u w:val="single"/>
        </w:rPr>
        <w:t>号）的规定计取的专家报酬不得有异议。（如有最新规定按新规执行）。</w:t>
      </w:r>
    </w:p>
    <w:p w:rsidR="00527236" w:rsidRPr="00D328B3" w:rsidRDefault="00D328B3">
      <w:pPr>
        <w:pStyle w:val="af4"/>
        <w:spacing w:after="0"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条款号：</w:t>
      </w:r>
      <w:r w:rsidRPr="00D328B3">
        <w:rPr>
          <w:rFonts w:ascii="宋体" w:hAnsi="宋体" w:hint="eastAsia"/>
          <w:b/>
          <w:color w:val="000000" w:themeColor="text1"/>
          <w:szCs w:val="21"/>
        </w:rPr>
        <w:t>42.2.6</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196" w:firstLine="413"/>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color w:val="000000" w:themeColor="text1"/>
          <w:szCs w:val="21"/>
        </w:rPr>
        <w:t>42.2.6</w:t>
      </w:r>
      <w:r w:rsidRPr="00D328B3">
        <w:rPr>
          <w:rFonts w:ascii="宋体" w:hAnsi="宋体" w:cs="宋体" w:hint="eastAsia"/>
          <w:bCs/>
          <w:color w:val="000000" w:themeColor="text1"/>
          <w:szCs w:val="21"/>
        </w:rPr>
        <w:t>资格审查合格的投标人少于</w:t>
      </w:r>
      <w:r w:rsidRPr="00D328B3">
        <w:rPr>
          <w:rFonts w:ascii="宋体" w:hAnsi="宋体" w:cs="宋体" w:hint="eastAsia"/>
          <w:bCs/>
          <w:color w:val="000000" w:themeColor="text1"/>
          <w:szCs w:val="21"/>
        </w:rPr>
        <w:t>3</w:t>
      </w:r>
      <w:r w:rsidRPr="00D328B3">
        <w:rPr>
          <w:rFonts w:ascii="宋体" w:hAnsi="宋体" w:cs="宋体" w:hint="eastAsia"/>
          <w:bCs/>
          <w:color w:val="000000" w:themeColor="text1"/>
          <w:szCs w:val="21"/>
        </w:rPr>
        <w:t>名的（当</w:t>
      </w:r>
      <w:r w:rsidRPr="00D328B3">
        <w:rPr>
          <w:rFonts w:ascii="宋体" w:hAnsi="宋体" w:cs="宋体" w:hint="eastAsia"/>
          <w:bCs/>
          <w:color w:val="000000" w:themeColor="text1"/>
          <w:szCs w:val="21"/>
        </w:rPr>
        <w:t>N</w:t>
      </w:r>
      <w:r w:rsidRPr="00D328B3">
        <w:rPr>
          <w:rFonts w:ascii="宋体" w:hAnsi="宋体" w:cs="宋体" w:hint="eastAsia"/>
          <w:bCs/>
          <w:color w:val="000000" w:themeColor="text1"/>
          <w:szCs w:val="21"/>
        </w:rPr>
        <w:t>个标段同时招标且不允许兼中时，资格审查合格的投标人少于</w:t>
      </w:r>
      <w:r w:rsidRPr="00D328B3">
        <w:rPr>
          <w:rFonts w:ascii="宋体" w:hAnsi="宋体" w:cs="宋体" w:hint="eastAsia"/>
          <w:bCs/>
          <w:color w:val="000000" w:themeColor="text1"/>
          <w:szCs w:val="21"/>
        </w:rPr>
        <w:t>N+2</w:t>
      </w:r>
      <w:r w:rsidRPr="00D328B3">
        <w:rPr>
          <w:rFonts w:ascii="宋体" w:hAnsi="宋体" w:cs="宋体" w:hint="eastAsia"/>
          <w:bCs/>
          <w:color w:val="000000" w:themeColor="text1"/>
          <w:szCs w:val="21"/>
        </w:rPr>
        <w:t>名），则本项目招标失败。</w:t>
      </w:r>
    </w:p>
    <w:p w:rsidR="00527236" w:rsidRPr="00D328B3" w:rsidRDefault="00D328B3">
      <w:pPr>
        <w:pBdr>
          <w:bottom w:val="single" w:sz="6" w:space="1" w:color="auto"/>
        </w:pBdr>
        <w:spacing w:line="360" w:lineRule="auto"/>
        <w:ind w:firstLineChars="196" w:firstLine="413"/>
        <w:rPr>
          <w:rFonts w:ascii="宋体" w:hAnsi="宋体" w:cs="宋体"/>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hint="eastAsia"/>
          <w:color w:val="000000" w:themeColor="text1"/>
          <w:szCs w:val="21"/>
        </w:rPr>
        <w:t>42.2.6</w:t>
      </w:r>
      <w:r w:rsidRPr="00D328B3">
        <w:rPr>
          <w:rFonts w:ascii="宋体" w:hAnsi="宋体" w:cs="宋体" w:hint="eastAsia"/>
          <w:bCs/>
          <w:color w:val="000000" w:themeColor="text1"/>
          <w:szCs w:val="21"/>
          <w:u w:val="single"/>
        </w:rPr>
        <w:t>资格审查合格的投标人少于</w:t>
      </w:r>
      <w:r w:rsidRPr="00D328B3">
        <w:rPr>
          <w:rFonts w:ascii="宋体" w:hAnsi="宋体" w:cs="宋体" w:hint="eastAsia"/>
          <w:bCs/>
          <w:color w:val="000000" w:themeColor="text1"/>
          <w:szCs w:val="21"/>
          <w:u w:val="single"/>
        </w:rPr>
        <w:t>3</w:t>
      </w:r>
      <w:r w:rsidRPr="00D328B3">
        <w:rPr>
          <w:rFonts w:ascii="宋体" w:hAnsi="宋体" w:cs="宋体" w:hint="eastAsia"/>
          <w:bCs/>
          <w:color w:val="000000" w:themeColor="text1"/>
          <w:szCs w:val="21"/>
          <w:u w:val="single"/>
        </w:rPr>
        <w:t>名的，则本项目招标失败</w:t>
      </w:r>
      <w:r w:rsidRPr="00D328B3">
        <w:rPr>
          <w:rFonts w:ascii="宋体" w:hAnsi="宋体" w:cs="宋体" w:hint="eastAsia"/>
          <w:bCs/>
          <w:color w:val="000000" w:themeColor="text1"/>
          <w:szCs w:val="21"/>
        </w:rPr>
        <w:t>。</w:t>
      </w:r>
    </w:p>
    <w:p w:rsidR="00527236" w:rsidRPr="00D328B3" w:rsidRDefault="00D328B3">
      <w:pPr>
        <w:spacing w:line="360" w:lineRule="auto"/>
        <w:ind w:firstLineChars="211" w:firstLine="445"/>
        <w:rPr>
          <w:rFonts w:ascii="宋体" w:hAnsi="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42.3</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11" w:firstLine="445"/>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 xml:space="preserve">42.3 </w:t>
      </w:r>
      <w:r w:rsidRPr="00D328B3">
        <w:rPr>
          <w:rFonts w:ascii="宋体" w:hAnsi="宋体" w:hint="eastAsia"/>
          <w:bCs/>
          <w:color w:val="000000" w:themeColor="text1"/>
          <w:szCs w:val="21"/>
        </w:rPr>
        <w:t>第一阶段评审</w:t>
      </w:r>
    </w:p>
    <w:p w:rsidR="00527236" w:rsidRPr="00D328B3" w:rsidRDefault="00D328B3">
      <w:pP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42.3.1</w:t>
      </w:r>
      <w:r w:rsidRPr="00D328B3">
        <w:rPr>
          <w:rFonts w:ascii="宋体" w:hAnsi="宋体" w:hint="eastAsia"/>
          <w:bCs/>
          <w:color w:val="000000" w:themeColor="text1"/>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sidRPr="00D328B3">
        <w:rPr>
          <w:rFonts w:ascii="宋体" w:hAnsi="宋体" w:hint="eastAsia"/>
          <w:bCs/>
          <w:color w:val="000000" w:themeColor="text1"/>
          <w:szCs w:val="21"/>
        </w:rPr>
        <w:t>N</w:t>
      </w:r>
      <w:r w:rsidRPr="00D328B3">
        <w:rPr>
          <w:rFonts w:ascii="宋体" w:hAnsi="宋体" w:hint="eastAsia"/>
          <w:bCs/>
          <w:color w:val="000000" w:themeColor="text1"/>
          <w:szCs w:val="21"/>
        </w:rPr>
        <w:t>个标段同时招标且不允许兼中时，若通过技术标有效性审查投标人不足</w:t>
      </w:r>
      <w:r w:rsidRPr="00D328B3">
        <w:rPr>
          <w:rFonts w:ascii="宋体" w:hAnsi="宋体" w:hint="eastAsia"/>
          <w:bCs/>
          <w:color w:val="000000" w:themeColor="text1"/>
          <w:szCs w:val="21"/>
        </w:rPr>
        <w:t>N+2</w:t>
      </w:r>
      <w:r w:rsidRPr="00D328B3">
        <w:rPr>
          <w:rFonts w:ascii="宋体" w:hAnsi="宋体" w:hint="eastAsia"/>
          <w:bCs/>
          <w:color w:val="000000" w:themeColor="text1"/>
          <w:szCs w:val="21"/>
        </w:rPr>
        <w:t>家，则重新招标）。评委发现投标文件中含义不明确、对同类问题表述不一致、有明显文字和计算错误</w:t>
      </w:r>
      <w:r w:rsidRPr="00D328B3">
        <w:rPr>
          <w:rFonts w:ascii="宋体" w:hAnsi="宋体" w:hint="eastAsia"/>
          <w:bCs/>
          <w:color w:val="000000" w:themeColor="text1"/>
          <w:szCs w:val="21"/>
        </w:rPr>
        <w:t>的，应当要求投标人作必要的澄清、说明后再判定投标人是否通过有效性审查，不得直接否决投标。</w:t>
      </w:r>
    </w:p>
    <w:p w:rsidR="00527236" w:rsidRPr="00D328B3" w:rsidRDefault="00D328B3">
      <w:pP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42.3.2</w:t>
      </w:r>
      <w:r w:rsidRPr="00D328B3">
        <w:rPr>
          <w:rFonts w:ascii="宋体" w:hAnsi="宋体" w:hint="eastAsia"/>
          <w:bCs/>
          <w:color w:val="000000" w:themeColor="text1"/>
          <w:szCs w:val="21"/>
        </w:rPr>
        <w:t>详细审查评分：评标委员会按照本办法附表</w:t>
      </w:r>
      <w:r w:rsidRPr="00D328B3">
        <w:rPr>
          <w:rFonts w:ascii="宋体" w:hAnsi="宋体" w:hint="eastAsia"/>
          <w:bCs/>
          <w:color w:val="000000" w:themeColor="text1"/>
          <w:szCs w:val="21"/>
          <w:u w:val="single"/>
        </w:rPr>
        <w:t xml:space="preserve">    </w:t>
      </w:r>
      <w:r w:rsidRPr="00D328B3">
        <w:rPr>
          <w:rFonts w:ascii="宋体" w:hAnsi="宋体" w:hint="eastAsia"/>
          <w:bCs/>
          <w:color w:val="000000" w:themeColor="text1"/>
          <w:szCs w:val="21"/>
        </w:rPr>
        <w:t>《</w:t>
      </w:r>
      <w:r w:rsidRPr="00D328B3">
        <w:rPr>
          <w:rFonts w:ascii="宋体" w:hAnsi="宋体" w:hint="eastAsia"/>
          <w:bCs/>
          <w:color w:val="000000" w:themeColor="text1"/>
          <w:szCs w:val="21"/>
          <w:u w:val="single"/>
        </w:rPr>
        <w:t xml:space="preserve">    </w:t>
      </w:r>
      <w:r w:rsidRPr="00D328B3">
        <w:rPr>
          <w:rFonts w:ascii="宋体" w:hAnsi="宋体" w:hint="eastAsia"/>
          <w:bCs/>
          <w:color w:val="000000" w:themeColor="text1"/>
          <w:szCs w:val="21"/>
        </w:rPr>
        <w:t>详细审查评分表》对通过技术标有效性审查的投标文件进行详细审查，评出</w:t>
      </w:r>
      <w:r w:rsidRPr="00D328B3">
        <w:rPr>
          <w:rFonts w:ascii="宋体" w:hAnsi="宋体" w:hint="eastAsia"/>
          <w:bCs/>
          <w:color w:val="000000" w:themeColor="text1"/>
          <w:szCs w:val="21"/>
          <w:u w:val="single"/>
        </w:rPr>
        <w:t xml:space="preserve">     </w:t>
      </w:r>
      <w:r w:rsidRPr="00D328B3">
        <w:rPr>
          <w:rFonts w:ascii="宋体" w:hAnsi="宋体" w:hint="eastAsia"/>
          <w:bCs/>
          <w:color w:val="000000" w:themeColor="text1"/>
          <w:szCs w:val="21"/>
        </w:rPr>
        <w:t>得分。</w:t>
      </w:r>
    </w:p>
    <w:p w:rsidR="00527236" w:rsidRPr="00D328B3" w:rsidRDefault="00D328B3">
      <w:pP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42.3.4</w:t>
      </w:r>
      <w:r w:rsidRPr="00D328B3">
        <w:rPr>
          <w:rFonts w:ascii="宋体" w:hAnsi="宋体" w:hint="eastAsia"/>
          <w:bCs/>
          <w:color w:val="000000" w:themeColor="text1"/>
          <w:szCs w:val="21"/>
        </w:rPr>
        <w:t>评标委员会按照“第一阶段得分</w:t>
      </w:r>
      <w:r w:rsidRPr="00D328B3">
        <w:rPr>
          <w:rFonts w:ascii="宋体" w:hAnsi="宋体" w:hint="eastAsia"/>
          <w:bCs/>
          <w:color w:val="000000" w:themeColor="text1"/>
          <w:szCs w:val="21"/>
        </w:rPr>
        <w:t>=</w:t>
      </w:r>
      <w:r w:rsidRPr="00D328B3">
        <w:rPr>
          <w:rFonts w:ascii="宋体" w:hAnsi="宋体" w:hint="eastAsia"/>
          <w:bCs/>
          <w:color w:val="000000" w:themeColor="text1"/>
          <w:szCs w:val="21"/>
          <w:u w:val="single"/>
        </w:rPr>
        <w:t xml:space="preserve">    </w:t>
      </w:r>
      <w:r w:rsidRPr="00D328B3">
        <w:rPr>
          <w:rFonts w:ascii="宋体" w:hAnsi="宋体" w:hint="eastAsia"/>
          <w:bCs/>
          <w:color w:val="000000" w:themeColor="text1"/>
          <w:szCs w:val="21"/>
        </w:rPr>
        <w:t>的公式及投标须知前附表第</w:t>
      </w:r>
      <w:r w:rsidRPr="00D328B3">
        <w:rPr>
          <w:rFonts w:ascii="宋体" w:hAnsi="宋体" w:hint="eastAsia"/>
          <w:bCs/>
          <w:color w:val="000000" w:themeColor="text1"/>
          <w:szCs w:val="21"/>
        </w:rPr>
        <w:t>27</w:t>
      </w:r>
      <w:r w:rsidRPr="00D328B3">
        <w:rPr>
          <w:rFonts w:ascii="宋体" w:hAnsi="宋体" w:hint="eastAsia"/>
          <w:bCs/>
          <w:color w:val="000000" w:themeColor="text1"/>
          <w:szCs w:val="21"/>
        </w:rPr>
        <w:t>项的规定，计算各投标人第一阶段得分（按四舍五入的原则保留两位小数），并按照得分从高到低排列先后次序，若</w:t>
      </w:r>
      <w:r w:rsidRPr="00D328B3">
        <w:rPr>
          <w:rFonts w:ascii="宋体" w:hAnsi="宋体" w:hint="eastAsia"/>
          <w:bCs/>
          <w:color w:val="000000" w:themeColor="text1"/>
          <w:szCs w:val="21"/>
        </w:rPr>
        <w:lastRenderedPageBreak/>
        <w:t>投标人得分相同的，则名次并列，占用名次。编写第一阶段评审报告。（适用于进行了技术标评分的）</w:t>
      </w:r>
    </w:p>
    <w:p w:rsidR="00527236" w:rsidRPr="00D328B3" w:rsidRDefault="00D328B3">
      <w:pPr>
        <w:pBdr>
          <w:bottom w:val="single" w:sz="6" w:space="1" w:color="auto"/>
        </w:pBd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42.3.5</w:t>
      </w:r>
      <w:r w:rsidRPr="00D328B3">
        <w:rPr>
          <w:rFonts w:ascii="宋体" w:hAnsi="宋体" w:hint="eastAsia"/>
          <w:bCs/>
          <w:color w:val="000000" w:themeColor="text1"/>
          <w:szCs w:val="21"/>
        </w:rPr>
        <w:t>招标人应在《投标须知前附表》中明确选择使用施工企业总排名或相应的施工专业承包排名计分。</w:t>
      </w:r>
    </w:p>
    <w:p w:rsidR="00527236" w:rsidRPr="00D328B3" w:rsidRDefault="00D328B3">
      <w:pPr>
        <w:pBdr>
          <w:bottom w:val="single" w:sz="6" w:space="1" w:color="auto"/>
        </w:pBdr>
        <w:spacing w:line="360" w:lineRule="auto"/>
        <w:ind w:firstLineChars="211" w:firstLine="445"/>
        <w:rPr>
          <w:rFonts w:ascii="宋体" w:hAnsi="宋体"/>
          <w:bCs/>
          <w:color w:val="000000" w:themeColor="text1"/>
          <w:szCs w:val="21"/>
        </w:rPr>
      </w:pPr>
      <w:r w:rsidRPr="00D328B3">
        <w:rPr>
          <w:rFonts w:ascii="宋体" w:hAnsi="宋体"/>
          <w:b/>
          <w:color w:val="000000" w:themeColor="text1"/>
          <w:szCs w:val="21"/>
        </w:rPr>
        <w:t>现文</w:t>
      </w:r>
      <w:r w:rsidRPr="00D328B3">
        <w:rPr>
          <w:rFonts w:ascii="宋体" w:hAnsi="宋体" w:hint="eastAsia"/>
          <w:b/>
          <w:color w:val="000000" w:themeColor="text1"/>
          <w:szCs w:val="21"/>
        </w:rPr>
        <w:t>：</w:t>
      </w:r>
      <w:r w:rsidRPr="00D328B3">
        <w:rPr>
          <w:rFonts w:ascii="宋体" w:hAnsi="宋体" w:hint="eastAsia"/>
          <w:bCs/>
          <w:color w:val="000000" w:themeColor="text1"/>
          <w:szCs w:val="21"/>
        </w:rPr>
        <w:t xml:space="preserve">42.3 </w:t>
      </w:r>
      <w:r w:rsidRPr="00D328B3">
        <w:rPr>
          <w:rFonts w:ascii="宋体" w:hAnsi="宋体" w:hint="eastAsia"/>
          <w:bCs/>
          <w:color w:val="000000" w:themeColor="text1"/>
          <w:szCs w:val="21"/>
        </w:rPr>
        <w:t>第一阶段评审</w:t>
      </w:r>
    </w:p>
    <w:p w:rsidR="00527236" w:rsidRPr="00D328B3" w:rsidRDefault="00D328B3">
      <w:pPr>
        <w:pBdr>
          <w:bottom w:val="single" w:sz="6" w:space="1" w:color="auto"/>
        </w:pBd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42.3.1</w:t>
      </w:r>
      <w:r w:rsidRPr="00D328B3">
        <w:rPr>
          <w:rFonts w:ascii="宋体" w:hAnsi="宋体" w:hint="eastAsia"/>
          <w:bCs/>
          <w:color w:val="000000" w:themeColor="text1"/>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sidRPr="00D328B3">
        <w:rPr>
          <w:rFonts w:ascii="宋体" w:hAnsi="宋体" w:hint="eastAsia"/>
          <w:bCs/>
          <w:color w:val="000000" w:themeColor="text1"/>
          <w:szCs w:val="21"/>
          <w:u w:val="single"/>
        </w:rPr>
        <w:t>若通过技术标有效性审查的投标人不足三家，则重新招标。</w:t>
      </w:r>
      <w:r w:rsidRPr="00D328B3">
        <w:rPr>
          <w:rFonts w:ascii="宋体" w:hAnsi="宋体" w:hint="eastAsia"/>
          <w:bCs/>
          <w:color w:val="000000" w:themeColor="text1"/>
          <w:szCs w:val="21"/>
        </w:rPr>
        <w:t>评委发现投标文件中含义不明确、对同类问题表述不一致、有明显文字和计算错误的，应当要求投标人作必要的澄清、说明后再判定投标人是否通过有效性审查，不得直接否决投标。</w:t>
      </w:r>
    </w:p>
    <w:p w:rsidR="00527236" w:rsidRPr="00D328B3" w:rsidRDefault="00D328B3">
      <w:pPr>
        <w:pBdr>
          <w:bottom w:val="single" w:sz="6" w:space="1" w:color="auto"/>
        </w:pBd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42.3.2</w:t>
      </w:r>
      <w:r w:rsidRPr="00D328B3">
        <w:rPr>
          <w:rFonts w:ascii="宋体" w:hAnsi="宋体" w:hint="eastAsia"/>
          <w:bCs/>
          <w:color w:val="000000" w:themeColor="text1"/>
          <w:szCs w:val="21"/>
          <w:u w:val="single"/>
        </w:rPr>
        <w:t>技术标</w:t>
      </w:r>
      <w:r w:rsidRPr="00D328B3">
        <w:rPr>
          <w:rFonts w:ascii="宋体" w:hAnsi="宋体" w:hint="eastAsia"/>
          <w:bCs/>
          <w:color w:val="000000" w:themeColor="text1"/>
          <w:szCs w:val="21"/>
        </w:rPr>
        <w:t>详细审查评分：评标委员会按照本办法附表</w:t>
      </w:r>
      <w:r w:rsidRPr="00D328B3">
        <w:rPr>
          <w:rFonts w:ascii="宋体" w:hAnsi="宋体" w:hint="eastAsia"/>
          <w:bCs/>
          <w:color w:val="000000" w:themeColor="text1"/>
          <w:szCs w:val="21"/>
          <w:u w:val="single"/>
        </w:rPr>
        <w:t>四</w:t>
      </w:r>
      <w:r w:rsidRPr="00D328B3">
        <w:rPr>
          <w:rFonts w:ascii="宋体" w:hAnsi="宋体" w:hint="eastAsia"/>
          <w:bCs/>
          <w:color w:val="000000" w:themeColor="text1"/>
          <w:szCs w:val="21"/>
        </w:rPr>
        <w:t>《</w:t>
      </w:r>
      <w:r w:rsidRPr="00D328B3">
        <w:rPr>
          <w:rFonts w:ascii="宋体" w:hAnsi="宋体" w:hint="eastAsia"/>
          <w:bCs/>
          <w:color w:val="000000" w:themeColor="text1"/>
          <w:szCs w:val="21"/>
          <w:u w:val="single"/>
        </w:rPr>
        <w:t>技术标</w:t>
      </w:r>
      <w:r w:rsidRPr="00D328B3">
        <w:rPr>
          <w:rFonts w:ascii="宋体" w:hAnsi="宋体" w:hint="eastAsia"/>
          <w:bCs/>
          <w:color w:val="000000" w:themeColor="text1"/>
          <w:szCs w:val="21"/>
        </w:rPr>
        <w:t>详细审查评分表》对通过技术标有效性审查的投标文件进行详细审查，评出</w:t>
      </w:r>
      <w:r w:rsidRPr="00D328B3">
        <w:rPr>
          <w:rFonts w:ascii="宋体" w:hAnsi="宋体" w:hint="eastAsia"/>
          <w:bCs/>
          <w:color w:val="000000" w:themeColor="text1"/>
          <w:szCs w:val="21"/>
          <w:u w:val="single"/>
        </w:rPr>
        <w:t>技术标</w:t>
      </w:r>
      <w:r w:rsidRPr="00D328B3">
        <w:rPr>
          <w:rFonts w:ascii="宋体" w:hAnsi="宋体" w:hint="eastAsia"/>
          <w:bCs/>
          <w:color w:val="000000" w:themeColor="text1"/>
          <w:szCs w:val="21"/>
        </w:rPr>
        <w:t>得分。</w:t>
      </w:r>
    </w:p>
    <w:p w:rsidR="00527236" w:rsidRPr="00D328B3" w:rsidRDefault="00D328B3">
      <w:pPr>
        <w:pBdr>
          <w:bottom w:val="single" w:sz="6" w:space="1" w:color="auto"/>
        </w:pBd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rPr>
        <w:t>42.3.4</w:t>
      </w:r>
      <w:r w:rsidRPr="00D328B3">
        <w:rPr>
          <w:rFonts w:ascii="宋体" w:hAnsi="宋体" w:hint="eastAsia"/>
          <w:bCs/>
          <w:color w:val="000000" w:themeColor="text1"/>
          <w:szCs w:val="21"/>
        </w:rPr>
        <w:t>评标委员会按照“</w:t>
      </w:r>
      <w:r w:rsidRPr="00D328B3">
        <w:rPr>
          <w:rFonts w:ascii="宋体" w:hAnsi="宋体" w:cs="宋体" w:hint="eastAsia"/>
          <w:b/>
          <w:bCs/>
          <w:color w:val="000000" w:themeColor="text1"/>
          <w:szCs w:val="21"/>
          <w:u w:val="single"/>
        </w:rPr>
        <w:t>第一阶段得分</w:t>
      </w:r>
      <w:r w:rsidRPr="00D328B3">
        <w:rPr>
          <w:rFonts w:ascii="宋体" w:hAnsi="宋体" w:cs="宋体" w:hint="eastAsia"/>
          <w:b/>
          <w:bCs/>
          <w:color w:val="000000" w:themeColor="text1"/>
          <w:szCs w:val="21"/>
          <w:u w:val="single"/>
        </w:rPr>
        <w:t>=[</w:t>
      </w:r>
      <w:r w:rsidRPr="00D328B3">
        <w:rPr>
          <w:rFonts w:ascii="宋体" w:hAnsi="宋体" w:cs="宋体" w:hint="eastAsia"/>
          <w:b/>
          <w:bCs/>
          <w:color w:val="000000" w:themeColor="text1"/>
          <w:szCs w:val="21"/>
          <w:u w:val="single"/>
        </w:rPr>
        <w:t>技术分</w:t>
      </w:r>
      <w:r w:rsidRPr="00D328B3">
        <w:rPr>
          <w:rFonts w:ascii="宋体" w:hAnsi="宋体" w:cs="宋体" w:hint="eastAsia"/>
          <w:b/>
          <w:bCs/>
          <w:color w:val="000000" w:themeColor="text1"/>
          <w:szCs w:val="21"/>
          <w:u w:val="single"/>
        </w:rPr>
        <w:t>=</w:t>
      </w:r>
      <w:r w:rsidRPr="00D328B3">
        <w:rPr>
          <w:rFonts w:ascii="宋体" w:hAnsi="宋体" w:cs="宋体" w:hint="eastAsia"/>
          <w:b/>
          <w:bCs/>
          <w:color w:val="000000" w:themeColor="text1"/>
          <w:szCs w:val="21"/>
          <w:u w:val="single"/>
        </w:rPr>
        <w:t>施工组织设计（</w:t>
      </w:r>
      <w:r w:rsidRPr="00D328B3">
        <w:rPr>
          <w:rFonts w:ascii="宋体" w:hAnsi="宋体" w:cs="宋体" w:hint="eastAsia"/>
          <w:b/>
          <w:bCs/>
          <w:color w:val="000000" w:themeColor="text1"/>
          <w:szCs w:val="21"/>
          <w:u w:val="single"/>
        </w:rPr>
        <w:t>30</w:t>
      </w:r>
      <w:r w:rsidRPr="00D328B3">
        <w:rPr>
          <w:rFonts w:ascii="宋体" w:hAnsi="宋体" w:cs="宋体" w:hint="eastAsia"/>
          <w:b/>
          <w:bCs/>
          <w:color w:val="000000" w:themeColor="text1"/>
          <w:szCs w:val="21"/>
          <w:u w:val="single"/>
        </w:rPr>
        <w:t>分）＋项目组织管理机构能力（</w:t>
      </w:r>
      <w:r w:rsidRPr="00D328B3">
        <w:rPr>
          <w:rFonts w:ascii="宋体" w:hAnsi="宋体" w:cs="宋体" w:hint="eastAsia"/>
          <w:b/>
          <w:bCs/>
          <w:color w:val="000000" w:themeColor="text1"/>
          <w:szCs w:val="21"/>
          <w:u w:val="single"/>
        </w:rPr>
        <w:t>40</w:t>
      </w:r>
      <w:r w:rsidRPr="00D328B3">
        <w:rPr>
          <w:rFonts w:ascii="宋体" w:hAnsi="宋体" w:cs="宋体" w:hint="eastAsia"/>
          <w:b/>
          <w:bCs/>
          <w:color w:val="000000" w:themeColor="text1"/>
          <w:szCs w:val="21"/>
          <w:u w:val="single"/>
        </w:rPr>
        <w:t>分）＋企业资信（</w:t>
      </w:r>
      <w:r w:rsidRPr="00D328B3">
        <w:rPr>
          <w:rFonts w:ascii="宋体" w:hAnsi="宋体" w:cs="宋体" w:hint="eastAsia"/>
          <w:b/>
          <w:bCs/>
          <w:color w:val="000000" w:themeColor="text1"/>
          <w:szCs w:val="21"/>
          <w:u w:val="single"/>
        </w:rPr>
        <w:t>30</w:t>
      </w:r>
      <w:r w:rsidRPr="00D328B3">
        <w:rPr>
          <w:rFonts w:ascii="宋体" w:hAnsi="宋体" w:cs="宋体" w:hint="eastAsia"/>
          <w:b/>
          <w:bCs/>
          <w:color w:val="000000" w:themeColor="text1"/>
          <w:szCs w:val="21"/>
          <w:u w:val="single"/>
        </w:rPr>
        <w:t>分）</w:t>
      </w:r>
      <w:r w:rsidRPr="00D328B3">
        <w:rPr>
          <w:rFonts w:ascii="宋体" w:hAnsi="宋体" w:cs="宋体" w:hint="eastAsia"/>
          <w:b/>
          <w:bCs/>
          <w:color w:val="000000" w:themeColor="text1"/>
          <w:szCs w:val="21"/>
          <w:u w:val="single"/>
        </w:rPr>
        <w:t>]</w:t>
      </w:r>
      <w:r w:rsidRPr="00D328B3">
        <w:rPr>
          <w:rFonts w:ascii="宋体" w:hAnsi="宋体" w:cs="宋体" w:hint="eastAsia"/>
          <w:b/>
          <w:bCs/>
          <w:color w:val="000000" w:themeColor="text1"/>
          <w:szCs w:val="21"/>
          <w:u w:val="single"/>
        </w:rPr>
        <w:t>×权重</w:t>
      </w:r>
      <w:r w:rsidRPr="00D328B3">
        <w:rPr>
          <w:rFonts w:ascii="宋体" w:hAnsi="宋体" w:cs="宋体" w:hint="eastAsia"/>
          <w:b/>
          <w:bCs/>
          <w:color w:val="000000" w:themeColor="text1"/>
          <w:szCs w:val="21"/>
          <w:u w:val="single"/>
        </w:rPr>
        <w:t>80%+</w:t>
      </w:r>
      <w:r w:rsidRPr="00D328B3">
        <w:rPr>
          <w:rFonts w:ascii="宋体" w:hAnsi="宋体" w:cs="宋体" w:hint="eastAsia"/>
          <w:b/>
          <w:bCs/>
          <w:color w:val="000000" w:themeColor="text1"/>
          <w:szCs w:val="21"/>
          <w:u w:val="single"/>
        </w:rPr>
        <w:t>企业综合诚信评价得分×权重</w:t>
      </w:r>
      <w:r w:rsidRPr="00D328B3">
        <w:rPr>
          <w:rFonts w:ascii="宋体" w:hAnsi="宋体" w:cs="宋体" w:hint="eastAsia"/>
          <w:b/>
          <w:bCs/>
          <w:color w:val="000000" w:themeColor="text1"/>
          <w:szCs w:val="21"/>
          <w:u w:val="single"/>
        </w:rPr>
        <w:t>20%</w:t>
      </w:r>
      <w:r w:rsidRPr="00D328B3">
        <w:rPr>
          <w:rFonts w:ascii="宋体" w:hAnsi="宋体" w:cs="宋体" w:hint="eastAsia"/>
          <w:b/>
          <w:bCs/>
          <w:color w:val="000000" w:themeColor="text1"/>
          <w:szCs w:val="21"/>
          <w:u w:val="single"/>
        </w:rPr>
        <w:t>”</w:t>
      </w:r>
      <w:r w:rsidRPr="00D328B3">
        <w:rPr>
          <w:rFonts w:ascii="宋体" w:hAnsi="宋体" w:hint="eastAsia"/>
          <w:bCs/>
          <w:color w:val="000000" w:themeColor="text1"/>
          <w:szCs w:val="21"/>
        </w:rPr>
        <w:t>的公式及投标须知前附表第</w:t>
      </w:r>
      <w:r w:rsidRPr="00D328B3">
        <w:rPr>
          <w:rFonts w:ascii="宋体" w:hAnsi="宋体" w:hint="eastAsia"/>
          <w:b/>
          <w:bCs/>
          <w:color w:val="000000" w:themeColor="text1"/>
          <w:szCs w:val="21"/>
          <w:u w:val="single"/>
        </w:rPr>
        <w:t>19</w:t>
      </w:r>
      <w:r w:rsidRPr="00D328B3">
        <w:rPr>
          <w:rFonts w:ascii="宋体" w:hAnsi="宋体" w:hint="eastAsia"/>
          <w:bCs/>
          <w:color w:val="000000" w:themeColor="text1"/>
          <w:szCs w:val="21"/>
        </w:rPr>
        <w:t>项的规定，计算各投标人第一阶段得分（按四舍五入的原则保留两位小数），并按照</w:t>
      </w:r>
      <w:r w:rsidRPr="00D328B3">
        <w:rPr>
          <w:rFonts w:ascii="宋体" w:hAnsi="宋体" w:cs="宋体" w:hint="eastAsia"/>
          <w:b/>
          <w:bCs/>
          <w:color w:val="000000" w:themeColor="text1"/>
          <w:szCs w:val="21"/>
          <w:u w:val="single"/>
        </w:rPr>
        <w:t>第一阶段</w:t>
      </w:r>
      <w:r w:rsidRPr="00D328B3">
        <w:rPr>
          <w:rFonts w:ascii="宋体" w:hAnsi="宋体" w:hint="eastAsia"/>
          <w:bCs/>
          <w:color w:val="000000" w:themeColor="text1"/>
          <w:szCs w:val="21"/>
        </w:rPr>
        <w:t>得分从高到低排列先后次序，</w:t>
      </w:r>
      <w:r w:rsidRPr="00D328B3">
        <w:rPr>
          <w:rFonts w:ascii="宋体" w:hAnsi="宋体" w:cs="宋体" w:hint="eastAsia"/>
          <w:bCs/>
          <w:color w:val="000000" w:themeColor="text1"/>
          <w:szCs w:val="21"/>
          <w:u w:val="single"/>
        </w:rPr>
        <w:t>若投标人得分相同的，则按投标须知前附表第</w:t>
      </w:r>
      <w:r w:rsidRPr="00D328B3">
        <w:rPr>
          <w:rFonts w:ascii="宋体" w:hAnsi="宋体" w:cs="宋体" w:hint="eastAsia"/>
          <w:bCs/>
          <w:color w:val="000000" w:themeColor="text1"/>
          <w:szCs w:val="21"/>
          <w:u w:val="single"/>
        </w:rPr>
        <w:t>25</w:t>
      </w:r>
      <w:r w:rsidRPr="00D328B3">
        <w:rPr>
          <w:rFonts w:ascii="宋体" w:hAnsi="宋体" w:cs="宋体" w:hint="eastAsia"/>
          <w:bCs/>
          <w:color w:val="000000" w:themeColor="text1"/>
          <w:szCs w:val="21"/>
          <w:u w:val="single"/>
        </w:rPr>
        <w:t>项规定确定名次。</w:t>
      </w:r>
      <w:r w:rsidRPr="00D328B3">
        <w:rPr>
          <w:rFonts w:ascii="宋体" w:hAnsi="宋体" w:hint="eastAsia"/>
          <w:bCs/>
          <w:color w:val="000000" w:themeColor="text1"/>
          <w:szCs w:val="21"/>
        </w:rPr>
        <w:t>编写第一阶段评审报告。</w:t>
      </w:r>
    </w:p>
    <w:p w:rsidR="00527236" w:rsidRPr="00D328B3" w:rsidRDefault="00D328B3">
      <w:pPr>
        <w:pBdr>
          <w:bottom w:val="single" w:sz="6" w:space="1" w:color="auto"/>
        </w:pBdr>
        <w:spacing w:line="360" w:lineRule="auto"/>
        <w:ind w:firstLineChars="211" w:firstLine="443"/>
        <w:rPr>
          <w:rFonts w:ascii="宋体" w:hAnsi="宋体"/>
          <w:color w:val="000000" w:themeColor="text1"/>
          <w:szCs w:val="21"/>
        </w:rPr>
      </w:pPr>
      <w:r w:rsidRPr="00D328B3">
        <w:rPr>
          <w:rFonts w:ascii="宋体" w:hAnsi="宋体" w:hint="eastAsia"/>
          <w:bCs/>
          <w:color w:val="000000" w:themeColor="text1"/>
          <w:szCs w:val="21"/>
        </w:rPr>
        <w:t>42.3.5</w:t>
      </w:r>
      <w:r w:rsidRPr="00D328B3">
        <w:rPr>
          <w:rFonts w:ascii="宋体" w:hAnsi="宋体" w:cs="宋体" w:hint="eastAsia"/>
          <w:bCs/>
          <w:color w:val="000000" w:themeColor="text1"/>
          <w:szCs w:val="21"/>
        </w:rPr>
        <w:t>招标人</w:t>
      </w:r>
      <w:r w:rsidRPr="00D328B3">
        <w:rPr>
          <w:rFonts w:ascii="宋体" w:hAnsi="宋体" w:cs="宋体" w:hint="eastAsia"/>
          <w:color w:val="000000" w:themeColor="text1"/>
          <w:szCs w:val="21"/>
          <w:u w:val="single"/>
        </w:rPr>
        <w:t>使用企业综合诚信评价</w:t>
      </w:r>
      <w:r w:rsidRPr="00D328B3">
        <w:rPr>
          <w:rFonts w:ascii="宋体" w:hAnsi="宋体" w:cs="宋体" w:hint="eastAsia"/>
          <w:color w:val="000000" w:themeColor="text1"/>
          <w:szCs w:val="21"/>
        </w:rPr>
        <w:t>计分。</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 xml:space="preserve">42.4.1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42.4.1</w:t>
      </w:r>
      <w:r w:rsidRPr="00D328B3">
        <w:rPr>
          <w:rFonts w:ascii="宋体" w:hAnsi="宋体" w:hint="eastAsia"/>
          <w:bCs/>
          <w:color w:val="000000" w:themeColor="text1"/>
          <w:szCs w:val="21"/>
        </w:rPr>
        <w:t>按照投标须知前附表第</w:t>
      </w:r>
      <w:r w:rsidRPr="00D328B3">
        <w:rPr>
          <w:rFonts w:ascii="宋体" w:hAnsi="宋体" w:hint="eastAsia"/>
          <w:bCs/>
          <w:color w:val="000000" w:themeColor="text1"/>
          <w:szCs w:val="21"/>
        </w:rPr>
        <w:t>25</w:t>
      </w:r>
      <w:r w:rsidRPr="00D328B3">
        <w:rPr>
          <w:rFonts w:ascii="宋体" w:hAnsi="宋体" w:hint="eastAsia"/>
          <w:bCs/>
          <w:color w:val="000000" w:themeColor="text1"/>
          <w:szCs w:val="21"/>
        </w:rPr>
        <w:t>项规定，确定进入第二阶段评审的投标人。若在进入第二阶段的最后名次发生并列的，则所有并列的投标人均进入第二阶段。</w:t>
      </w:r>
    </w:p>
    <w:p w:rsidR="00527236" w:rsidRPr="00D328B3" w:rsidRDefault="00D328B3">
      <w:pPr>
        <w:pBdr>
          <w:bottom w:val="single" w:sz="4" w:space="0" w:color="auto"/>
        </w:pBdr>
        <w:spacing w:line="360" w:lineRule="auto"/>
        <w:ind w:firstLineChars="211" w:firstLine="445"/>
        <w:rPr>
          <w:rFonts w:ascii="宋体" w:hAnsi="宋体"/>
          <w:b/>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42.4.1</w:t>
      </w:r>
      <w:r w:rsidRPr="00D328B3">
        <w:rPr>
          <w:rFonts w:ascii="宋体" w:hAnsi="宋体" w:hint="eastAsia"/>
          <w:bCs/>
          <w:color w:val="000000" w:themeColor="text1"/>
          <w:szCs w:val="21"/>
        </w:rPr>
        <w:t>按照投标须知前附表第</w:t>
      </w:r>
      <w:r w:rsidRPr="00D328B3">
        <w:rPr>
          <w:rFonts w:ascii="宋体" w:hAnsi="宋体" w:hint="eastAsia"/>
          <w:bCs/>
          <w:color w:val="000000" w:themeColor="text1"/>
          <w:szCs w:val="21"/>
        </w:rPr>
        <w:t>25</w:t>
      </w:r>
      <w:r w:rsidRPr="00D328B3">
        <w:rPr>
          <w:rFonts w:ascii="宋体" w:hAnsi="宋体" w:hint="eastAsia"/>
          <w:bCs/>
          <w:color w:val="000000" w:themeColor="text1"/>
          <w:szCs w:val="21"/>
        </w:rPr>
        <w:t>项规定，</w:t>
      </w:r>
      <w:r w:rsidRPr="00D328B3">
        <w:rPr>
          <w:rFonts w:ascii="宋体" w:hAnsi="宋体" w:hint="eastAsia"/>
          <w:bCs/>
          <w:color w:val="000000" w:themeColor="text1"/>
          <w:szCs w:val="21"/>
          <w:u w:val="single"/>
        </w:rPr>
        <w:t>确定进入第二阶段评审的投标人。</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 xml:space="preserve">42.4.2.1            </w:t>
      </w:r>
      <w:r w:rsidRPr="00D328B3">
        <w:rPr>
          <w:rFonts w:ascii="宋体" w:hAnsi="宋体" w:hint="eastAsia"/>
          <w:b/>
          <w:color w:val="000000" w:themeColor="text1"/>
          <w:szCs w:val="21"/>
        </w:rPr>
        <w:t>修改类型：修改</w:t>
      </w:r>
    </w:p>
    <w:p w:rsidR="00527236" w:rsidRPr="00D328B3" w:rsidRDefault="00D328B3">
      <w:pPr>
        <w:pStyle w:val="af4"/>
        <w:tabs>
          <w:tab w:val="left" w:pos="7380"/>
        </w:tabs>
        <w:spacing w:after="0" w:line="360" w:lineRule="auto"/>
        <w:ind w:firstLineChars="200" w:firstLine="422"/>
        <w:rPr>
          <w:rFonts w:ascii="宋体" w:hAnsi="宋体" w:cs="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42.4.2.1</w:t>
      </w:r>
      <w:r w:rsidRPr="00D328B3">
        <w:rPr>
          <w:rFonts w:ascii="宋体" w:hAnsi="宋体" w:hint="eastAsia"/>
          <w:bCs/>
          <w:color w:val="000000" w:themeColor="text1"/>
          <w:szCs w:val="21"/>
        </w:rPr>
        <w:t>计算评标参考价</w:t>
      </w:r>
    </w:p>
    <w:p w:rsidR="00527236" w:rsidRPr="00D328B3" w:rsidRDefault="00D328B3">
      <w:pPr>
        <w:pStyle w:val="af4"/>
        <w:tabs>
          <w:tab w:val="left" w:pos="7380"/>
        </w:tabs>
        <w:spacing w:after="0" w:line="360" w:lineRule="auto"/>
        <w:ind w:firstLineChars="200" w:firstLine="422"/>
        <w:rPr>
          <w:rFonts w:ascii="宋体" w:hAnsi="宋体" w:cs="宋体"/>
          <w:b/>
          <w:bCs/>
          <w:color w:val="000000" w:themeColor="text1"/>
          <w:szCs w:val="21"/>
        </w:rPr>
      </w:pPr>
      <w:r w:rsidRPr="00D328B3">
        <w:rPr>
          <w:rFonts w:ascii="宋体" w:hAnsi="宋体" w:cs="宋体" w:hint="eastAsia"/>
          <w:b/>
          <w:bCs/>
          <w:color w:val="000000" w:themeColor="text1"/>
          <w:szCs w:val="21"/>
        </w:rPr>
        <w:t>区间抽取法</w:t>
      </w:r>
    </w:p>
    <w:p w:rsidR="00527236" w:rsidRPr="00D328B3" w:rsidRDefault="00D328B3">
      <w:pPr>
        <w:widowControl/>
        <w:spacing w:line="360" w:lineRule="auto"/>
        <w:ind w:firstLineChars="200" w:firstLine="420"/>
        <w:rPr>
          <w:rFonts w:ascii="宋体" w:hAnsi="宋体" w:cs="宋体"/>
          <w:color w:val="000000" w:themeColor="text1"/>
          <w:kern w:val="0"/>
          <w:szCs w:val="21"/>
        </w:rPr>
      </w:pPr>
      <w:r w:rsidRPr="00D328B3">
        <w:rPr>
          <w:rFonts w:ascii="宋体" w:hAnsi="宋体" w:cs="宋体" w:hint="eastAsia"/>
          <w:color w:val="000000" w:themeColor="text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527236" w:rsidRPr="00D328B3" w:rsidRDefault="00D328B3">
      <w:pPr>
        <w:widowControl/>
        <w:spacing w:line="360" w:lineRule="auto"/>
        <w:ind w:firstLineChars="200" w:firstLine="420"/>
        <w:rPr>
          <w:rFonts w:ascii="宋体" w:hAnsi="宋体" w:cs="宋体"/>
          <w:color w:val="000000" w:themeColor="text1"/>
          <w:kern w:val="0"/>
          <w:szCs w:val="21"/>
          <w:vertAlign w:val="subscript"/>
        </w:rPr>
      </w:pPr>
      <w:r w:rsidRPr="00D328B3">
        <w:rPr>
          <w:rFonts w:ascii="宋体" w:hAnsi="宋体" w:cs="宋体" w:hint="eastAsia"/>
          <w:color w:val="000000" w:themeColor="text1"/>
          <w:kern w:val="0"/>
          <w:szCs w:val="21"/>
        </w:rPr>
        <w:lastRenderedPageBreak/>
        <w:t>评标参考价</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Q</w:t>
      </w:r>
      <w:r w:rsidRPr="00D328B3">
        <w:rPr>
          <w:rFonts w:ascii="宋体" w:hAnsi="宋体" w:cs="宋体" w:hint="eastAsia"/>
          <w:color w:val="000000" w:themeColor="text1"/>
          <w:kern w:val="0"/>
          <w:szCs w:val="21"/>
          <w:vertAlign w:val="subscript"/>
        </w:rPr>
        <w:t>高</w:t>
      </w:r>
      <w:r w:rsidRPr="00D328B3">
        <w:rPr>
          <w:rFonts w:ascii="宋体" w:hAnsi="宋体" w:cs="宋体" w:hint="eastAsia"/>
          <w:color w:val="000000" w:themeColor="text1"/>
          <w:kern w:val="0"/>
          <w:szCs w:val="21"/>
        </w:rPr>
        <w:t>-Q</w:t>
      </w:r>
      <w:r w:rsidRPr="00D328B3">
        <w:rPr>
          <w:rFonts w:ascii="宋体" w:hAnsi="宋体" w:cs="宋体" w:hint="eastAsia"/>
          <w:color w:val="000000" w:themeColor="text1"/>
          <w:kern w:val="0"/>
          <w:szCs w:val="21"/>
          <w:vertAlign w:val="subscript"/>
        </w:rPr>
        <w:t>低</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/100*</w:t>
      </w:r>
      <w:r w:rsidRPr="00D328B3">
        <w:rPr>
          <w:rFonts w:ascii="宋体" w:hAnsi="宋体" w:cs="宋体" w:hint="eastAsia"/>
          <w:color w:val="000000" w:themeColor="text1"/>
          <w:kern w:val="0"/>
          <w:szCs w:val="21"/>
        </w:rPr>
        <w:t>Ｘ</w:t>
      </w:r>
      <w:r w:rsidRPr="00D328B3">
        <w:rPr>
          <w:rFonts w:ascii="宋体" w:hAnsi="宋体" w:cs="宋体" w:hint="eastAsia"/>
          <w:color w:val="000000" w:themeColor="text1"/>
          <w:kern w:val="0"/>
          <w:szCs w:val="21"/>
        </w:rPr>
        <w:t>+Q</w:t>
      </w:r>
      <w:r w:rsidRPr="00D328B3">
        <w:rPr>
          <w:rFonts w:ascii="宋体" w:hAnsi="宋体" w:cs="宋体" w:hint="eastAsia"/>
          <w:color w:val="000000" w:themeColor="text1"/>
          <w:kern w:val="0"/>
          <w:szCs w:val="21"/>
          <w:vertAlign w:val="subscript"/>
        </w:rPr>
        <w:t>低</w:t>
      </w:r>
    </w:p>
    <w:p w:rsidR="00527236" w:rsidRPr="00D328B3" w:rsidRDefault="00D328B3">
      <w:pPr>
        <w:widowControl/>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Q</w:t>
      </w:r>
      <w:r w:rsidRPr="00D328B3">
        <w:rPr>
          <w:rFonts w:ascii="宋体" w:hAnsi="宋体" w:cs="宋体" w:hint="eastAsia"/>
          <w:color w:val="000000" w:themeColor="text1"/>
          <w:szCs w:val="21"/>
          <w:vertAlign w:val="subscript"/>
        </w:rPr>
        <w:t>低</w:t>
      </w:r>
      <w:r w:rsidRPr="00D328B3">
        <w:rPr>
          <w:rFonts w:ascii="宋体" w:hAnsi="宋体" w:cs="宋体" w:hint="eastAsia"/>
          <w:color w:val="000000" w:themeColor="text1"/>
          <w:szCs w:val="21"/>
        </w:rPr>
        <w:t>：为达到或超过技术标及格分数线的投标人最低报价与工程成本警示价两者中的较高值；</w:t>
      </w:r>
    </w:p>
    <w:p w:rsidR="00527236" w:rsidRPr="00D328B3" w:rsidRDefault="00D328B3">
      <w:pPr>
        <w:spacing w:line="360" w:lineRule="auto"/>
        <w:ind w:firstLineChars="200" w:firstLine="420"/>
        <w:rPr>
          <w:rFonts w:ascii="宋体" w:hAnsi="宋体" w:cs="宋体"/>
          <w:color w:val="000000" w:themeColor="text1"/>
          <w:szCs w:val="21"/>
        </w:rPr>
      </w:pPr>
      <w:r w:rsidRPr="00D328B3">
        <w:rPr>
          <w:rFonts w:ascii="宋体" w:hAnsi="宋体" w:cs="宋体" w:hint="eastAsia"/>
          <w:color w:val="000000" w:themeColor="text1"/>
          <w:kern w:val="0"/>
          <w:szCs w:val="21"/>
        </w:rPr>
        <w:t>Q</w:t>
      </w:r>
      <w:r w:rsidRPr="00D328B3">
        <w:rPr>
          <w:rFonts w:ascii="宋体" w:hAnsi="宋体" w:cs="宋体" w:hint="eastAsia"/>
          <w:color w:val="000000" w:themeColor="text1"/>
          <w:kern w:val="0"/>
          <w:szCs w:val="21"/>
          <w:vertAlign w:val="subscript"/>
        </w:rPr>
        <w:t>高</w:t>
      </w:r>
      <w:r w:rsidRPr="00D328B3">
        <w:rPr>
          <w:rFonts w:ascii="宋体" w:hAnsi="宋体" w:cs="宋体" w:hint="eastAsia"/>
          <w:color w:val="000000" w:themeColor="text1"/>
          <w:szCs w:val="21"/>
        </w:rPr>
        <w:t>：最高投标限价</w:t>
      </w:r>
    </w:p>
    <w:p w:rsidR="00527236" w:rsidRPr="00D328B3" w:rsidRDefault="00D328B3">
      <w:pPr>
        <w:spacing w:line="360" w:lineRule="auto"/>
        <w:ind w:firstLineChars="200" w:firstLine="420"/>
        <w:rPr>
          <w:rFonts w:ascii="宋体" w:hAnsi="宋体"/>
          <w:b/>
          <w:color w:val="000000" w:themeColor="text1"/>
          <w:szCs w:val="21"/>
        </w:rPr>
      </w:pPr>
      <w:r w:rsidRPr="00D328B3">
        <w:rPr>
          <w:rFonts w:ascii="宋体" w:hAnsi="宋体" w:cs="宋体" w:hint="eastAsia"/>
          <w:color w:val="000000" w:themeColor="text1"/>
          <w:szCs w:val="21"/>
        </w:rPr>
        <w:t>X</w:t>
      </w:r>
      <w:r w:rsidRPr="00D328B3">
        <w:rPr>
          <w:rFonts w:ascii="宋体" w:hAnsi="宋体" w:cs="宋体" w:hint="eastAsia"/>
          <w:color w:val="000000" w:themeColor="text1"/>
          <w:szCs w:val="21"/>
        </w:rPr>
        <w:t>：为等分点值，在开标前从</w:t>
      </w:r>
      <w:r w:rsidRPr="00D328B3">
        <w:rPr>
          <w:rFonts w:ascii="宋体" w:hAnsi="宋体" w:cs="宋体" w:hint="eastAsia"/>
          <w:color w:val="000000" w:themeColor="text1"/>
          <w:szCs w:val="21"/>
        </w:rPr>
        <w:t>[0,100]</w:t>
      </w:r>
      <w:r w:rsidRPr="00D328B3">
        <w:rPr>
          <w:rFonts w:ascii="宋体" w:hAnsi="宋体" w:cs="宋体" w:hint="eastAsia"/>
          <w:color w:val="000000" w:themeColor="text1"/>
          <w:szCs w:val="21"/>
        </w:rPr>
        <w:t>整数中随机抽取</w:t>
      </w:r>
    </w:p>
    <w:p w:rsidR="00527236" w:rsidRPr="00D328B3" w:rsidRDefault="00D328B3">
      <w:pPr>
        <w:spacing w:line="360" w:lineRule="auto"/>
        <w:ind w:firstLineChars="200" w:firstLine="422"/>
        <w:rPr>
          <w:rFonts w:ascii="宋体" w:hAnsi="宋体"/>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42.4.2.1</w:t>
      </w:r>
      <w:r w:rsidRPr="00D328B3">
        <w:rPr>
          <w:rFonts w:ascii="宋体" w:hAnsi="宋体" w:hint="eastAsia"/>
          <w:bCs/>
          <w:color w:val="000000" w:themeColor="text1"/>
          <w:szCs w:val="21"/>
        </w:rPr>
        <w:t>计算评标参考价</w:t>
      </w:r>
    </w:p>
    <w:p w:rsidR="00527236" w:rsidRPr="00D328B3" w:rsidRDefault="00D328B3">
      <w:pPr>
        <w:pBdr>
          <w:bottom w:val="single" w:sz="6" w:space="1" w:color="auto"/>
        </w:pBdr>
        <w:spacing w:line="360" w:lineRule="auto"/>
        <w:ind w:firstLineChars="200" w:firstLine="420"/>
        <w:rPr>
          <w:rFonts w:ascii="宋体" w:hAnsi="宋体" w:cs="仿宋"/>
          <w:color w:val="000000" w:themeColor="text1"/>
          <w:szCs w:val="21"/>
          <w:u w:val="single"/>
        </w:rPr>
      </w:pPr>
      <w:r w:rsidRPr="00D328B3">
        <w:rPr>
          <w:rFonts w:ascii="宋体" w:hAnsi="宋体" w:cs="仿宋" w:hint="eastAsia"/>
          <w:color w:val="000000" w:themeColor="text1"/>
          <w:szCs w:val="21"/>
          <w:u w:val="single"/>
        </w:rPr>
        <w:t>设在</w:t>
      </w:r>
      <w:r w:rsidRPr="00D328B3">
        <w:rPr>
          <w:rFonts w:ascii="宋体" w:hAnsi="宋体" w:cs="仿宋" w:hint="eastAsia"/>
          <w:color w:val="000000" w:themeColor="text1"/>
          <w:szCs w:val="21"/>
          <w:u w:val="single"/>
        </w:rPr>
        <w:t>[</w:t>
      </w:r>
      <w:r w:rsidRPr="00D328B3">
        <w:rPr>
          <w:rFonts w:ascii="宋体" w:hAnsi="宋体" w:cs="仿宋" w:hint="eastAsia"/>
          <w:color w:val="000000" w:themeColor="text1"/>
          <w:szCs w:val="21"/>
          <w:u w:val="single"/>
        </w:rPr>
        <w:t>成本警示价，最高投标限价×</w:t>
      </w:r>
      <w:r w:rsidRPr="00D328B3">
        <w:rPr>
          <w:rFonts w:ascii="宋体" w:hAnsi="宋体" w:cs="仿宋" w:hint="eastAsia"/>
          <w:color w:val="000000" w:themeColor="text1"/>
          <w:szCs w:val="21"/>
          <w:u w:val="single"/>
        </w:rPr>
        <w:t>95%]</w:t>
      </w:r>
      <w:r w:rsidRPr="00D328B3">
        <w:rPr>
          <w:rFonts w:ascii="宋体" w:hAnsi="宋体" w:cs="仿宋" w:hint="eastAsia"/>
          <w:color w:val="000000" w:themeColor="text1"/>
          <w:szCs w:val="21"/>
          <w:u w:val="single"/>
        </w:rPr>
        <w:t>区间的投标总报价数量为</w:t>
      </w:r>
      <w:r w:rsidRPr="00D328B3">
        <w:rPr>
          <w:rFonts w:ascii="宋体" w:hAnsi="宋体" w:cs="仿宋" w:hint="eastAsia"/>
          <w:color w:val="000000" w:themeColor="text1"/>
          <w:szCs w:val="21"/>
          <w:u w:val="single"/>
        </w:rPr>
        <w:t>G</w:t>
      </w:r>
      <w:r w:rsidRPr="00D328B3">
        <w:rPr>
          <w:rFonts w:ascii="宋体" w:hAnsi="宋体" w:cs="仿宋" w:hint="eastAsia"/>
          <w:color w:val="000000" w:themeColor="text1"/>
          <w:szCs w:val="21"/>
          <w:u w:val="single"/>
        </w:rPr>
        <w:t>，上述</w:t>
      </w:r>
      <w:r w:rsidRPr="00D328B3">
        <w:rPr>
          <w:rFonts w:ascii="宋体" w:hAnsi="宋体" w:cs="仿宋" w:hint="eastAsia"/>
          <w:color w:val="000000" w:themeColor="text1"/>
          <w:szCs w:val="21"/>
          <w:u w:val="single"/>
        </w:rPr>
        <w:t>G</w:t>
      </w:r>
      <w:r w:rsidRPr="00D328B3">
        <w:rPr>
          <w:rFonts w:ascii="宋体" w:hAnsi="宋体" w:cs="仿宋" w:hint="eastAsia"/>
          <w:color w:val="000000" w:themeColor="text1"/>
          <w:szCs w:val="21"/>
          <w:u w:val="single"/>
        </w:rPr>
        <w:t>个投标人的技术标得分由高至低排序，将技术标得分前</w:t>
      </w:r>
      <w:r w:rsidRPr="00D328B3">
        <w:rPr>
          <w:rFonts w:ascii="宋体" w:hAnsi="宋体" w:cs="仿宋" w:hint="eastAsia"/>
          <w:color w:val="000000" w:themeColor="text1"/>
          <w:szCs w:val="21"/>
          <w:u w:val="single"/>
        </w:rPr>
        <w:t>H</w:t>
      </w:r>
      <w:r w:rsidRPr="00D328B3">
        <w:rPr>
          <w:rFonts w:ascii="宋体" w:hAnsi="宋体" w:cs="仿宋" w:hint="eastAsia"/>
          <w:color w:val="000000" w:themeColor="text1"/>
          <w:szCs w:val="21"/>
          <w:u w:val="single"/>
        </w:rPr>
        <w:t>名的投标总报价的算术平均值作为评标参考价（如</w:t>
      </w:r>
      <w:r w:rsidRPr="00D328B3">
        <w:rPr>
          <w:rFonts w:ascii="宋体" w:hAnsi="宋体" w:cs="仿宋" w:hint="eastAsia"/>
          <w:color w:val="000000" w:themeColor="text1"/>
          <w:szCs w:val="21"/>
          <w:u w:val="single"/>
        </w:rPr>
        <w:t>G</w:t>
      </w:r>
      <w:r w:rsidRPr="00D328B3">
        <w:rPr>
          <w:rFonts w:ascii="宋体" w:hAnsi="宋体" w:cs="仿宋" w:hint="eastAsia"/>
          <w:color w:val="000000" w:themeColor="text1"/>
          <w:szCs w:val="21"/>
          <w:u w:val="single"/>
        </w:rPr>
        <w:t>≥</w:t>
      </w:r>
      <w:r w:rsidRPr="00D328B3">
        <w:rPr>
          <w:rFonts w:ascii="宋体" w:hAnsi="宋体" w:cs="仿宋" w:hint="eastAsia"/>
          <w:color w:val="000000" w:themeColor="text1"/>
          <w:szCs w:val="21"/>
          <w:u w:val="single"/>
        </w:rPr>
        <w:t>10</w:t>
      </w:r>
      <w:r w:rsidRPr="00D328B3">
        <w:rPr>
          <w:rFonts w:ascii="宋体" w:hAnsi="宋体" w:cs="仿宋" w:hint="eastAsia"/>
          <w:color w:val="000000" w:themeColor="text1"/>
          <w:szCs w:val="21"/>
          <w:u w:val="single"/>
        </w:rPr>
        <w:t>，则</w:t>
      </w:r>
      <w:r w:rsidRPr="00D328B3">
        <w:rPr>
          <w:rFonts w:ascii="宋体" w:hAnsi="宋体" w:cs="仿宋" w:hint="eastAsia"/>
          <w:color w:val="000000" w:themeColor="text1"/>
          <w:szCs w:val="21"/>
          <w:u w:val="single"/>
        </w:rPr>
        <w:t>H=10</w:t>
      </w:r>
      <w:r w:rsidRPr="00D328B3">
        <w:rPr>
          <w:rFonts w:ascii="宋体" w:hAnsi="宋体" w:cs="仿宋" w:hint="eastAsia"/>
          <w:color w:val="000000" w:themeColor="text1"/>
          <w:szCs w:val="21"/>
          <w:u w:val="single"/>
        </w:rPr>
        <w:t>；如</w:t>
      </w:r>
      <w:r w:rsidRPr="00D328B3">
        <w:rPr>
          <w:rFonts w:ascii="宋体" w:hAnsi="宋体" w:cs="仿宋" w:hint="eastAsia"/>
          <w:color w:val="000000" w:themeColor="text1"/>
          <w:szCs w:val="21"/>
          <w:u w:val="single"/>
        </w:rPr>
        <w:t>1</w:t>
      </w:r>
      <w:r w:rsidRPr="00D328B3">
        <w:rPr>
          <w:rFonts w:ascii="宋体" w:hAnsi="宋体" w:cs="仿宋" w:hint="eastAsia"/>
          <w:color w:val="000000" w:themeColor="text1"/>
          <w:szCs w:val="21"/>
          <w:u w:val="single"/>
        </w:rPr>
        <w:t>≤</w:t>
      </w:r>
      <w:r w:rsidRPr="00D328B3">
        <w:rPr>
          <w:rFonts w:ascii="宋体" w:hAnsi="宋体" w:cs="仿宋" w:hint="eastAsia"/>
          <w:color w:val="000000" w:themeColor="text1"/>
          <w:szCs w:val="21"/>
          <w:u w:val="single"/>
        </w:rPr>
        <w:t>G</w:t>
      </w:r>
      <w:r w:rsidRPr="00D328B3">
        <w:rPr>
          <w:rFonts w:ascii="宋体" w:hAnsi="宋体" w:cs="宋体" w:hint="eastAsia"/>
          <w:b/>
          <w:color w:val="000000" w:themeColor="text1"/>
          <w:szCs w:val="21"/>
          <w:u w:val="single"/>
        </w:rPr>
        <w:t>＜</w:t>
      </w:r>
      <w:r w:rsidRPr="00D328B3">
        <w:rPr>
          <w:rFonts w:ascii="宋体" w:hAnsi="宋体" w:cs="仿宋" w:hint="eastAsia"/>
          <w:color w:val="000000" w:themeColor="text1"/>
          <w:szCs w:val="21"/>
          <w:u w:val="single"/>
        </w:rPr>
        <w:t>10</w:t>
      </w:r>
      <w:r w:rsidRPr="00D328B3">
        <w:rPr>
          <w:rFonts w:ascii="宋体" w:hAnsi="宋体" w:cs="仿宋" w:hint="eastAsia"/>
          <w:color w:val="000000" w:themeColor="text1"/>
          <w:szCs w:val="21"/>
          <w:u w:val="single"/>
        </w:rPr>
        <w:t>，则</w:t>
      </w:r>
      <w:r w:rsidRPr="00D328B3">
        <w:rPr>
          <w:rFonts w:ascii="宋体" w:hAnsi="宋体" w:cs="仿宋" w:hint="eastAsia"/>
          <w:color w:val="000000" w:themeColor="text1"/>
          <w:szCs w:val="21"/>
          <w:u w:val="single"/>
        </w:rPr>
        <w:t>H=G</w:t>
      </w:r>
      <w:r w:rsidRPr="00D328B3">
        <w:rPr>
          <w:rFonts w:ascii="宋体" w:hAnsi="宋体" w:cs="仿宋" w:hint="eastAsia"/>
          <w:color w:val="000000" w:themeColor="text1"/>
          <w:szCs w:val="21"/>
          <w:u w:val="single"/>
        </w:rPr>
        <w:t>）；若</w:t>
      </w:r>
      <w:r w:rsidRPr="00D328B3">
        <w:rPr>
          <w:rFonts w:ascii="宋体" w:hAnsi="宋体" w:cs="仿宋" w:hint="eastAsia"/>
          <w:color w:val="000000" w:themeColor="text1"/>
          <w:szCs w:val="21"/>
          <w:u w:val="single"/>
        </w:rPr>
        <w:t>G=0</w:t>
      </w:r>
      <w:r w:rsidRPr="00D328B3">
        <w:rPr>
          <w:rFonts w:ascii="宋体" w:hAnsi="宋体" w:cs="仿宋" w:hint="eastAsia"/>
          <w:color w:val="000000" w:themeColor="text1"/>
          <w:szCs w:val="21"/>
          <w:u w:val="single"/>
        </w:rPr>
        <w:t>的，则采用成本警示价与“最高投标限价×</w:t>
      </w:r>
      <w:r w:rsidRPr="00D328B3">
        <w:rPr>
          <w:rFonts w:ascii="宋体" w:hAnsi="宋体" w:cs="仿宋" w:hint="eastAsia"/>
          <w:color w:val="000000" w:themeColor="text1"/>
          <w:szCs w:val="21"/>
          <w:u w:val="single"/>
        </w:rPr>
        <w:t>95%</w:t>
      </w:r>
      <w:r w:rsidRPr="00D328B3">
        <w:rPr>
          <w:rFonts w:ascii="宋体" w:hAnsi="宋体" w:cs="仿宋" w:hint="eastAsia"/>
          <w:color w:val="000000" w:themeColor="text1"/>
          <w:szCs w:val="21"/>
          <w:u w:val="single"/>
        </w:rPr>
        <w:t>”的算术平均值为评标参考价。评标参考价以元为单位，精确到小数点后两位，第三位小数四舍五入。</w:t>
      </w:r>
    </w:p>
    <w:p w:rsidR="00527236" w:rsidRPr="00D328B3" w:rsidRDefault="00D328B3">
      <w:pPr>
        <w:pBdr>
          <w:bottom w:val="single" w:sz="6" w:space="1" w:color="auto"/>
        </w:pBdr>
        <w:spacing w:line="360" w:lineRule="auto"/>
        <w:ind w:firstLineChars="200" w:firstLine="420"/>
        <w:rPr>
          <w:rFonts w:ascii="宋体" w:hAnsi="宋体" w:cs="仿宋"/>
          <w:color w:val="000000" w:themeColor="text1"/>
          <w:szCs w:val="21"/>
          <w:u w:val="single"/>
        </w:rPr>
      </w:pPr>
      <w:r w:rsidRPr="00D328B3">
        <w:rPr>
          <w:rFonts w:ascii="宋体" w:hAnsi="宋体" w:cs="仿宋" w:hint="eastAsia"/>
          <w:color w:val="000000" w:themeColor="text1"/>
          <w:szCs w:val="21"/>
          <w:u w:val="single"/>
        </w:rPr>
        <w:t>注：若投标人的技术标得分相同的，以投标总报价较低的排前；若投标总报价仍相同的，以企业综合诚信评价得分高的排前；若企业综合诚信评价得分仍相同的，由评标委员会投票确定排序。记名投票方式确定排序的具体操作步骤为：由评标委员会对出现该情况的投标人采取记名投票的方式确定，按得票数从高到低排列先后次序，以得票数高的排前，根据得票数高低确定排序。</w:t>
      </w:r>
    </w:p>
    <w:p w:rsidR="00527236" w:rsidRPr="00D328B3" w:rsidRDefault="00D328B3">
      <w:pPr>
        <w:spacing w:line="360" w:lineRule="auto"/>
        <w:ind w:firstLineChars="211" w:firstLine="445"/>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42.4.2.2</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cs="宋体" w:hint="eastAsia"/>
          <w:bCs/>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11" w:firstLine="445"/>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42.4.2.2</w:t>
      </w:r>
      <w:r w:rsidRPr="00D328B3">
        <w:rPr>
          <w:rFonts w:ascii="宋体" w:hAnsi="宋体" w:hint="eastAsia"/>
          <w:bCs/>
          <w:color w:val="000000" w:themeColor="text1"/>
          <w:szCs w:val="21"/>
        </w:rPr>
        <w:t>当标价等于评标参考价时得</w:t>
      </w:r>
      <w:r w:rsidRPr="00D328B3">
        <w:rPr>
          <w:rFonts w:ascii="宋体" w:hAnsi="宋体" w:hint="eastAsia"/>
          <w:bCs/>
          <w:color w:val="000000" w:themeColor="text1"/>
          <w:szCs w:val="21"/>
        </w:rPr>
        <w:t>100</w:t>
      </w:r>
      <w:r w:rsidRPr="00D328B3">
        <w:rPr>
          <w:rFonts w:ascii="宋体" w:hAnsi="宋体" w:hint="eastAsia"/>
          <w:bCs/>
          <w:color w:val="000000" w:themeColor="text1"/>
          <w:szCs w:val="21"/>
        </w:rPr>
        <w:t>分，标价每高于评标参考价</w:t>
      </w:r>
      <w:r w:rsidRPr="00D328B3">
        <w:rPr>
          <w:rFonts w:ascii="宋体" w:hAnsi="宋体" w:hint="eastAsia"/>
          <w:bCs/>
          <w:color w:val="000000" w:themeColor="text1"/>
          <w:szCs w:val="21"/>
        </w:rPr>
        <w:t>1%</w:t>
      </w:r>
      <w:r w:rsidRPr="00D328B3">
        <w:rPr>
          <w:rFonts w:ascii="宋体" w:hAnsi="宋体" w:hint="eastAsia"/>
          <w:bCs/>
          <w:color w:val="000000" w:themeColor="text1"/>
          <w:szCs w:val="21"/>
        </w:rPr>
        <w:t>，扣</w:t>
      </w:r>
      <w:r w:rsidRPr="00D328B3">
        <w:rPr>
          <w:rFonts w:ascii="宋体" w:hAnsi="宋体" w:hint="eastAsia"/>
          <w:bCs/>
          <w:color w:val="000000" w:themeColor="text1"/>
          <w:szCs w:val="21"/>
        </w:rPr>
        <w:t>1.5</w:t>
      </w:r>
      <w:r w:rsidRPr="00D328B3">
        <w:rPr>
          <w:rFonts w:ascii="宋体" w:hAnsi="宋体" w:hint="eastAsia"/>
          <w:bCs/>
          <w:color w:val="000000" w:themeColor="text1"/>
          <w:szCs w:val="21"/>
        </w:rPr>
        <w:t>分，每低于评标参考价</w:t>
      </w:r>
      <w:r w:rsidRPr="00D328B3">
        <w:rPr>
          <w:rFonts w:ascii="宋体" w:hAnsi="宋体" w:hint="eastAsia"/>
          <w:bCs/>
          <w:color w:val="000000" w:themeColor="text1"/>
          <w:szCs w:val="21"/>
        </w:rPr>
        <w:t>1%</w:t>
      </w:r>
      <w:r w:rsidRPr="00D328B3">
        <w:rPr>
          <w:rFonts w:ascii="宋体" w:hAnsi="宋体" w:hint="eastAsia"/>
          <w:bCs/>
          <w:color w:val="000000" w:themeColor="text1"/>
          <w:szCs w:val="21"/>
        </w:rPr>
        <w:t>，扣</w:t>
      </w:r>
      <w:r w:rsidRPr="00D328B3">
        <w:rPr>
          <w:rFonts w:ascii="宋体" w:hAnsi="宋体" w:hint="eastAsia"/>
          <w:bCs/>
          <w:color w:val="000000" w:themeColor="text1"/>
          <w:szCs w:val="21"/>
        </w:rPr>
        <w:t>1</w:t>
      </w:r>
      <w:r w:rsidRPr="00D328B3">
        <w:rPr>
          <w:rFonts w:ascii="宋体" w:hAnsi="宋体" w:hint="eastAsia"/>
          <w:bCs/>
          <w:color w:val="000000" w:themeColor="text1"/>
          <w:szCs w:val="21"/>
        </w:rPr>
        <w:t>分，扣至</w:t>
      </w:r>
      <w:r w:rsidRPr="00D328B3">
        <w:rPr>
          <w:rFonts w:ascii="宋体" w:hAnsi="宋体" w:hint="eastAsia"/>
          <w:bCs/>
          <w:color w:val="000000" w:themeColor="text1"/>
          <w:szCs w:val="21"/>
        </w:rPr>
        <w:t>0</w:t>
      </w:r>
      <w:r w:rsidRPr="00D328B3">
        <w:rPr>
          <w:rFonts w:ascii="宋体" w:hAnsi="宋体" w:hint="eastAsia"/>
          <w:bCs/>
          <w:color w:val="000000" w:themeColor="text1"/>
          <w:szCs w:val="21"/>
        </w:rPr>
        <w:t>分为止，得出经济分，精确到小数点后两位。</w:t>
      </w:r>
    </w:p>
    <w:p w:rsidR="00527236" w:rsidRPr="00D328B3" w:rsidRDefault="00D328B3">
      <w:pPr>
        <w:spacing w:line="360" w:lineRule="auto"/>
        <w:ind w:firstLineChars="211" w:firstLine="445"/>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42.4.2.2</w:t>
      </w:r>
      <w:r w:rsidRPr="00D328B3">
        <w:rPr>
          <w:rFonts w:ascii="宋体" w:hAnsi="宋体" w:hint="eastAsia"/>
          <w:bCs/>
          <w:color w:val="000000" w:themeColor="text1"/>
          <w:szCs w:val="21"/>
        </w:rPr>
        <w:t>当</w:t>
      </w:r>
      <w:r w:rsidRPr="00D328B3">
        <w:rPr>
          <w:rFonts w:ascii="宋体" w:hAnsi="宋体" w:hint="eastAsia"/>
          <w:bCs/>
          <w:color w:val="000000" w:themeColor="text1"/>
          <w:szCs w:val="21"/>
          <w:u w:val="single"/>
        </w:rPr>
        <w:t>投标总报价</w:t>
      </w:r>
      <w:r w:rsidRPr="00D328B3">
        <w:rPr>
          <w:rFonts w:ascii="宋体" w:hAnsi="宋体" w:hint="eastAsia"/>
          <w:bCs/>
          <w:color w:val="000000" w:themeColor="text1"/>
          <w:szCs w:val="21"/>
        </w:rPr>
        <w:t>等于评标参考价时得</w:t>
      </w:r>
      <w:r w:rsidRPr="00D328B3">
        <w:rPr>
          <w:rFonts w:ascii="宋体" w:hAnsi="宋体" w:hint="eastAsia"/>
          <w:bCs/>
          <w:color w:val="000000" w:themeColor="text1"/>
          <w:szCs w:val="21"/>
        </w:rPr>
        <w:t>100</w:t>
      </w:r>
      <w:r w:rsidRPr="00D328B3">
        <w:rPr>
          <w:rFonts w:ascii="宋体" w:hAnsi="宋体" w:hint="eastAsia"/>
          <w:bCs/>
          <w:color w:val="000000" w:themeColor="text1"/>
          <w:szCs w:val="21"/>
        </w:rPr>
        <w:t>分，</w:t>
      </w:r>
      <w:r w:rsidRPr="00D328B3">
        <w:rPr>
          <w:rFonts w:ascii="宋体" w:hAnsi="宋体" w:hint="eastAsia"/>
          <w:bCs/>
          <w:color w:val="000000" w:themeColor="text1"/>
          <w:szCs w:val="21"/>
          <w:u w:val="single"/>
        </w:rPr>
        <w:t>投标总报价</w:t>
      </w:r>
      <w:r w:rsidRPr="00D328B3">
        <w:rPr>
          <w:rFonts w:ascii="宋体" w:hAnsi="宋体" w:hint="eastAsia"/>
          <w:bCs/>
          <w:color w:val="000000" w:themeColor="text1"/>
          <w:szCs w:val="21"/>
        </w:rPr>
        <w:t>每高于评标参考价</w:t>
      </w:r>
      <w:r w:rsidRPr="00D328B3">
        <w:rPr>
          <w:rFonts w:ascii="宋体" w:hAnsi="宋体" w:hint="eastAsia"/>
          <w:bCs/>
          <w:color w:val="000000" w:themeColor="text1"/>
          <w:szCs w:val="21"/>
        </w:rPr>
        <w:t>1%</w:t>
      </w:r>
      <w:r w:rsidRPr="00D328B3">
        <w:rPr>
          <w:rFonts w:ascii="宋体" w:hAnsi="宋体" w:hint="eastAsia"/>
          <w:bCs/>
          <w:color w:val="000000" w:themeColor="text1"/>
          <w:szCs w:val="21"/>
        </w:rPr>
        <w:t>，扣</w:t>
      </w:r>
      <w:r w:rsidRPr="00D328B3">
        <w:rPr>
          <w:rFonts w:ascii="宋体" w:hAnsi="宋体" w:hint="eastAsia"/>
          <w:bCs/>
          <w:color w:val="000000" w:themeColor="text1"/>
          <w:szCs w:val="21"/>
        </w:rPr>
        <w:t>1.5</w:t>
      </w:r>
      <w:r w:rsidRPr="00D328B3">
        <w:rPr>
          <w:rFonts w:ascii="宋体" w:hAnsi="宋体" w:hint="eastAsia"/>
          <w:bCs/>
          <w:color w:val="000000" w:themeColor="text1"/>
          <w:szCs w:val="21"/>
        </w:rPr>
        <w:t>分，每低于评标参考价</w:t>
      </w:r>
      <w:r w:rsidRPr="00D328B3">
        <w:rPr>
          <w:rFonts w:ascii="宋体" w:hAnsi="宋体" w:hint="eastAsia"/>
          <w:bCs/>
          <w:color w:val="000000" w:themeColor="text1"/>
          <w:szCs w:val="21"/>
        </w:rPr>
        <w:t>1%</w:t>
      </w:r>
      <w:r w:rsidRPr="00D328B3">
        <w:rPr>
          <w:rFonts w:ascii="宋体" w:hAnsi="宋体" w:hint="eastAsia"/>
          <w:bCs/>
          <w:color w:val="000000" w:themeColor="text1"/>
          <w:szCs w:val="21"/>
        </w:rPr>
        <w:t>，扣</w:t>
      </w:r>
      <w:r w:rsidRPr="00D328B3">
        <w:rPr>
          <w:rFonts w:ascii="宋体" w:hAnsi="宋体" w:hint="eastAsia"/>
          <w:bCs/>
          <w:color w:val="000000" w:themeColor="text1"/>
          <w:szCs w:val="21"/>
        </w:rPr>
        <w:t>1</w:t>
      </w:r>
      <w:r w:rsidRPr="00D328B3">
        <w:rPr>
          <w:rFonts w:ascii="宋体" w:hAnsi="宋体" w:hint="eastAsia"/>
          <w:bCs/>
          <w:color w:val="000000" w:themeColor="text1"/>
          <w:szCs w:val="21"/>
        </w:rPr>
        <w:t>分，扣至</w:t>
      </w:r>
      <w:r w:rsidRPr="00D328B3">
        <w:rPr>
          <w:rFonts w:ascii="宋体" w:hAnsi="宋体" w:hint="eastAsia"/>
          <w:bCs/>
          <w:color w:val="000000" w:themeColor="text1"/>
          <w:szCs w:val="21"/>
        </w:rPr>
        <w:t>0</w:t>
      </w:r>
      <w:r w:rsidRPr="00D328B3">
        <w:rPr>
          <w:rFonts w:ascii="宋体" w:hAnsi="宋体" w:hint="eastAsia"/>
          <w:bCs/>
          <w:color w:val="000000" w:themeColor="text1"/>
          <w:szCs w:val="21"/>
        </w:rPr>
        <w:t>分为止，得出经济分，精确到小数点后两位。</w:t>
      </w:r>
    </w:p>
    <w:p w:rsidR="00527236" w:rsidRPr="00D328B3" w:rsidRDefault="00D328B3">
      <w:pPr>
        <w:pBdr>
          <w:bottom w:val="single" w:sz="4" w:space="0" w:color="auto"/>
        </w:pBdr>
        <w:spacing w:line="360" w:lineRule="auto"/>
        <w:ind w:firstLineChars="211" w:firstLine="443"/>
        <w:rPr>
          <w:rFonts w:ascii="宋体" w:hAnsi="宋体"/>
          <w:bCs/>
          <w:color w:val="000000" w:themeColor="text1"/>
          <w:szCs w:val="21"/>
        </w:rPr>
      </w:pPr>
      <w:r w:rsidRPr="00D328B3">
        <w:rPr>
          <w:rFonts w:ascii="宋体" w:hAnsi="宋体" w:hint="eastAsia"/>
          <w:bCs/>
          <w:color w:val="000000" w:themeColor="text1"/>
          <w:szCs w:val="21"/>
          <w:u w:val="single"/>
        </w:rPr>
        <w:t>根据《广东省政府采购促进中小企业发展实施细则</w:t>
      </w:r>
      <w:r w:rsidRPr="00D328B3">
        <w:rPr>
          <w:rFonts w:ascii="宋体" w:hAnsi="宋体" w:hint="eastAsia"/>
          <w:bCs/>
          <w:color w:val="000000" w:themeColor="text1"/>
          <w:szCs w:val="21"/>
          <w:u w:val="single"/>
        </w:rPr>
        <w:t>(</w:t>
      </w:r>
      <w:r w:rsidRPr="00D328B3">
        <w:rPr>
          <w:rFonts w:ascii="宋体" w:hAnsi="宋体" w:hint="eastAsia"/>
          <w:bCs/>
          <w:color w:val="000000" w:themeColor="text1"/>
          <w:szCs w:val="21"/>
          <w:u w:val="single"/>
        </w:rPr>
        <w:t>试行</w:t>
      </w:r>
      <w:r w:rsidRPr="00D328B3">
        <w:rPr>
          <w:rFonts w:ascii="宋体" w:hAnsi="宋体" w:hint="eastAsia"/>
          <w:bCs/>
          <w:color w:val="000000" w:themeColor="text1"/>
          <w:szCs w:val="21"/>
          <w:u w:val="single"/>
        </w:rPr>
        <w:t>)</w:t>
      </w:r>
      <w:r w:rsidRPr="00D328B3">
        <w:rPr>
          <w:rFonts w:ascii="宋体" w:hAnsi="宋体" w:hint="eastAsia"/>
          <w:bCs/>
          <w:color w:val="000000" w:themeColor="text1"/>
          <w:szCs w:val="21"/>
          <w:u w:val="single"/>
        </w:rPr>
        <w:t>》要求，对符合《政府采购促进中小企业发展管理办法》的投标人，给予相应的价格评审优惠，按投标须知前附表第</w:t>
      </w:r>
      <w:r w:rsidRPr="00D328B3">
        <w:rPr>
          <w:rFonts w:ascii="宋体" w:hAnsi="宋体" w:hint="eastAsia"/>
          <w:bCs/>
          <w:color w:val="000000" w:themeColor="text1"/>
          <w:szCs w:val="21"/>
          <w:u w:val="single"/>
        </w:rPr>
        <w:t>42</w:t>
      </w:r>
      <w:r w:rsidRPr="00D328B3">
        <w:rPr>
          <w:rFonts w:ascii="宋体" w:hAnsi="宋体" w:hint="eastAsia"/>
          <w:bCs/>
          <w:color w:val="000000" w:themeColor="text1"/>
          <w:szCs w:val="21"/>
          <w:u w:val="single"/>
        </w:rPr>
        <w:t>项规定调整其经济分，并再次精确到小数点后两位作为最终的经济分。注：只对投标总报价不低于成本警示价的投标单位实施经济标评审优惠政策。</w:t>
      </w:r>
    </w:p>
    <w:p w:rsidR="00527236" w:rsidRPr="00D328B3" w:rsidRDefault="00D328B3">
      <w:pPr>
        <w:spacing w:line="360" w:lineRule="auto"/>
        <w:ind w:firstLineChars="211" w:firstLine="445"/>
        <w:rPr>
          <w:rFonts w:ascii="宋体" w:hAnsi="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42.4.2.3</w:t>
      </w:r>
      <w:r w:rsidRPr="00D328B3">
        <w:rPr>
          <w:rFonts w:ascii="宋体" w:hAnsi="宋体"/>
          <w:b/>
          <w:color w:val="000000" w:themeColor="text1"/>
          <w:szCs w:val="21"/>
        </w:rPr>
        <w:t xml:space="preserve"> </w:t>
      </w:r>
      <w:r w:rsidRPr="00D328B3">
        <w:rPr>
          <w:rFonts w:ascii="宋体" w:hAnsi="宋体" w:hint="eastAsia"/>
          <w:b/>
          <w:color w:val="000000" w:themeColor="text1"/>
          <w:szCs w:val="21"/>
        </w:rPr>
        <w:t xml:space="preserve"> </w:t>
      </w:r>
      <w:r w:rsidRPr="00D328B3">
        <w:rPr>
          <w:rFonts w:ascii="宋体" w:hAnsi="宋体" w:cs="宋体" w:hint="eastAsia"/>
          <w:bCs/>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pBdr>
          <w:bottom w:val="single" w:sz="4" w:space="0" w:color="auto"/>
        </w:pBdr>
        <w:spacing w:line="360" w:lineRule="auto"/>
        <w:ind w:firstLineChars="211" w:firstLine="445"/>
        <w:rPr>
          <w:rFonts w:ascii="宋体" w:hAnsi="宋体"/>
          <w:bCs/>
          <w:color w:val="000000" w:themeColor="text1"/>
          <w:szCs w:val="21"/>
        </w:rPr>
      </w:pPr>
      <w:r w:rsidRPr="00D328B3">
        <w:rPr>
          <w:rFonts w:ascii="宋体" w:hAnsi="宋体" w:hint="eastAsia"/>
          <w:b/>
          <w:color w:val="000000" w:themeColor="text1"/>
          <w:szCs w:val="21"/>
        </w:rPr>
        <w:t>原文：</w:t>
      </w:r>
      <w:r w:rsidRPr="00D328B3">
        <w:rPr>
          <w:rFonts w:ascii="宋体" w:hAnsi="宋体" w:hint="eastAsia"/>
          <w:bCs/>
          <w:color w:val="000000" w:themeColor="text1"/>
          <w:szCs w:val="21"/>
        </w:rPr>
        <w:t xml:space="preserve">42.4.2.3 </w:t>
      </w:r>
      <w:r w:rsidRPr="00D328B3">
        <w:rPr>
          <w:rFonts w:ascii="宋体" w:hAnsi="宋体" w:hint="eastAsia"/>
          <w:bCs/>
          <w:color w:val="000000" w:themeColor="text1"/>
          <w:szCs w:val="21"/>
        </w:rPr>
        <w:t>评标委员会按投标须知前附表第</w:t>
      </w:r>
      <w:r w:rsidRPr="00D328B3">
        <w:rPr>
          <w:rFonts w:ascii="宋体" w:hAnsi="宋体" w:hint="eastAsia"/>
          <w:bCs/>
          <w:color w:val="000000" w:themeColor="text1"/>
          <w:szCs w:val="21"/>
        </w:rPr>
        <w:t>32</w:t>
      </w:r>
      <w:r w:rsidRPr="00D328B3">
        <w:rPr>
          <w:rFonts w:ascii="宋体" w:hAnsi="宋体" w:hint="eastAsia"/>
          <w:bCs/>
          <w:color w:val="000000" w:themeColor="text1"/>
          <w:szCs w:val="21"/>
        </w:rPr>
        <w:t>项的规定确定排序。</w:t>
      </w:r>
    </w:p>
    <w:p w:rsidR="00527236" w:rsidRPr="00D328B3" w:rsidRDefault="00D328B3">
      <w:pPr>
        <w:pBdr>
          <w:bottom w:val="single" w:sz="4" w:space="0" w:color="auto"/>
        </w:pBdr>
        <w:spacing w:line="360" w:lineRule="auto"/>
        <w:ind w:firstLineChars="211" w:firstLine="445"/>
        <w:rPr>
          <w:rFonts w:ascii="宋体" w:hAnsi="宋体"/>
          <w:bCs/>
          <w:color w:val="000000" w:themeColor="text1"/>
          <w:szCs w:val="21"/>
        </w:rPr>
      </w:pPr>
      <w:r w:rsidRPr="00D328B3">
        <w:rPr>
          <w:rFonts w:ascii="宋体" w:hAnsi="宋体" w:hint="eastAsia"/>
          <w:b/>
          <w:color w:val="000000" w:themeColor="text1"/>
          <w:szCs w:val="21"/>
        </w:rPr>
        <w:t>现文：</w:t>
      </w:r>
      <w:r w:rsidRPr="00D328B3">
        <w:rPr>
          <w:rFonts w:ascii="宋体" w:hAnsi="宋体" w:hint="eastAsia"/>
          <w:bCs/>
          <w:color w:val="000000" w:themeColor="text1"/>
          <w:szCs w:val="21"/>
        </w:rPr>
        <w:t xml:space="preserve">42.4.2.3 </w:t>
      </w:r>
      <w:r w:rsidRPr="00D328B3">
        <w:rPr>
          <w:rFonts w:ascii="宋体" w:hAnsi="宋体" w:hint="eastAsia"/>
          <w:bCs/>
          <w:color w:val="000000" w:themeColor="text1"/>
          <w:szCs w:val="21"/>
        </w:rPr>
        <w:t>评标委员会按投标须知前附表第</w:t>
      </w:r>
      <w:r w:rsidRPr="00D328B3">
        <w:rPr>
          <w:rFonts w:ascii="宋体" w:hAnsi="宋体" w:cs="宋体" w:hint="eastAsia"/>
          <w:color w:val="000000" w:themeColor="text1"/>
          <w:szCs w:val="21"/>
        </w:rPr>
        <w:t>32</w:t>
      </w:r>
      <w:r w:rsidRPr="00D328B3">
        <w:rPr>
          <w:rFonts w:ascii="宋体" w:hAnsi="宋体" w:cs="宋体" w:hint="eastAsia"/>
          <w:color w:val="000000" w:themeColor="text1"/>
          <w:szCs w:val="21"/>
        </w:rPr>
        <w:t>项的规定</w:t>
      </w:r>
      <w:r w:rsidRPr="00D328B3">
        <w:rPr>
          <w:rFonts w:ascii="宋体" w:hAnsi="宋体" w:cs="宋体" w:hint="eastAsia"/>
          <w:color w:val="000000" w:themeColor="text1"/>
          <w:szCs w:val="21"/>
          <w:u w:val="single"/>
        </w:rPr>
        <w:t>分别</w:t>
      </w:r>
      <w:r w:rsidRPr="00D328B3">
        <w:rPr>
          <w:rFonts w:ascii="宋体" w:hAnsi="宋体" w:cs="宋体" w:hint="eastAsia"/>
          <w:color w:val="000000" w:themeColor="text1"/>
          <w:szCs w:val="21"/>
        </w:rPr>
        <w:t>确定</w:t>
      </w:r>
      <w:r w:rsidRPr="00D328B3">
        <w:rPr>
          <w:rFonts w:ascii="宋体" w:hAnsi="宋体" w:cs="宋体" w:hint="eastAsia"/>
          <w:color w:val="000000" w:themeColor="text1"/>
          <w:szCs w:val="21"/>
          <w:u w:val="single"/>
        </w:rPr>
        <w:t>投标总报价低于成本警示价的投标人和投标总报价不低于成本警示价的投标人的第二阶段</w:t>
      </w:r>
      <w:r w:rsidRPr="00D328B3">
        <w:rPr>
          <w:rFonts w:ascii="宋体" w:hAnsi="宋体" w:cs="宋体" w:hint="eastAsia"/>
          <w:color w:val="000000" w:themeColor="text1"/>
          <w:szCs w:val="21"/>
        </w:rPr>
        <w:t>排序。</w:t>
      </w:r>
    </w:p>
    <w:p w:rsidR="00527236" w:rsidRPr="00D328B3" w:rsidRDefault="00D328B3">
      <w:pPr>
        <w:spacing w:line="360" w:lineRule="auto"/>
        <w:ind w:firstLineChars="211" w:firstLine="445"/>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42.4.4.8</w:t>
      </w:r>
      <w:r w:rsidRPr="00D328B3">
        <w:rPr>
          <w:rFonts w:ascii="宋体" w:hAnsi="宋体" w:hint="eastAsia"/>
          <w:b/>
          <w:color w:val="000000" w:themeColor="text1"/>
          <w:szCs w:val="21"/>
        </w:rPr>
        <w:t xml:space="preserve"> </w:t>
      </w:r>
      <w:r w:rsidRPr="00D328B3">
        <w:rPr>
          <w:rFonts w:ascii="宋体" w:hAnsi="宋体" w:cs="宋体" w:hint="eastAsia"/>
          <w:bCs/>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pStyle w:val="af4"/>
        <w:pBdr>
          <w:bottom w:val="single" w:sz="4" w:space="0" w:color="auto"/>
        </w:pBdr>
        <w:spacing w:after="0"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42.4.4.8</w:t>
      </w:r>
      <w:r w:rsidRPr="00D328B3">
        <w:rPr>
          <w:rFonts w:ascii="宋体" w:hAnsi="宋体" w:cs="宋体" w:hint="eastAsia"/>
          <w:bCs/>
          <w:color w:val="000000" w:themeColor="text1"/>
          <w:szCs w:val="21"/>
        </w:rPr>
        <w:t>按上述修正错误的原则及方法调整或修正投标文件的投标报价，调整后的投标报价对投标人起约束作用。如果投标人不接受修正后的报价，则取消其投标资格，并且其投标保证</w:t>
      </w:r>
      <w:r w:rsidRPr="00D328B3">
        <w:rPr>
          <w:rFonts w:ascii="宋体" w:hAnsi="宋体" w:cs="宋体" w:hint="eastAsia"/>
          <w:bCs/>
          <w:color w:val="000000" w:themeColor="text1"/>
          <w:szCs w:val="21"/>
        </w:rPr>
        <w:lastRenderedPageBreak/>
        <w:t>金也将不予退还。</w:t>
      </w:r>
    </w:p>
    <w:p w:rsidR="00527236" w:rsidRPr="00D328B3" w:rsidRDefault="00D328B3">
      <w:pPr>
        <w:pStyle w:val="af4"/>
        <w:pBdr>
          <w:bottom w:val="single" w:sz="4" w:space="0" w:color="auto"/>
        </w:pBdr>
        <w:spacing w:after="0"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42.4.4.8</w:t>
      </w:r>
      <w:r w:rsidRPr="00D328B3">
        <w:rPr>
          <w:rFonts w:ascii="宋体" w:hAnsi="宋体" w:cs="宋体" w:hint="eastAsia"/>
          <w:bCs/>
          <w:color w:val="000000" w:themeColor="text1"/>
          <w:szCs w:val="21"/>
        </w:rPr>
        <w:t>按上述修正错误的原则及方法调整或修正投标文件的投标报价，调整后的投标报价对投标人起约束作用。如果投标人不接受修正后的报价</w:t>
      </w:r>
      <w:r w:rsidRPr="00D328B3">
        <w:rPr>
          <w:rFonts w:ascii="宋体" w:hAnsi="宋体" w:cs="宋体" w:hint="eastAsia"/>
          <w:bCs/>
          <w:color w:val="000000" w:themeColor="text1"/>
          <w:szCs w:val="21"/>
          <w:u w:val="single"/>
        </w:rPr>
        <w:t>，则取消其投标资格。</w:t>
      </w:r>
    </w:p>
    <w:p w:rsidR="00527236" w:rsidRPr="00D328B3" w:rsidRDefault="00D328B3">
      <w:pPr>
        <w:pStyle w:val="af4"/>
        <w:spacing w:after="0"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w:t>
      </w:r>
      <w:r w:rsidRPr="00D328B3">
        <w:rPr>
          <w:rFonts w:ascii="宋体" w:hAnsi="宋体" w:cs="宋体" w:hint="eastAsia"/>
          <w:b/>
          <w:color w:val="000000" w:themeColor="text1"/>
          <w:szCs w:val="21"/>
        </w:rPr>
        <w:t>42.5</w:t>
      </w:r>
      <w:r w:rsidRPr="00D328B3">
        <w:rPr>
          <w:rFonts w:ascii="宋体" w:hAnsi="宋体" w:hint="eastAsia"/>
          <w:b/>
          <w:color w:val="000000" w:themeColor="text1"/>
          <w:szCs w:val="21"/>
        </w:rPr>
        <w:t xml:space="preserve"> </w:t>
      </w:r>
      <w:r w:rsidRPr="00D328B3">
        <w:rPr>
          <w:rFonts w:ascii="宋体" w:hAnsi="宋体" w:cs="宋体" w:hint="eastAsia"/>
          <w:bCs/>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pStyle w:val="af4"/>
        <w:pBdr>
          <w:bottom w:val="single" w:sz="4" w:space="0" w:color="auto"/>
        </w:pBdr>
        <w:spacing w:after="0" w:line="360" w:lineRule="auto"/>
        <w:ind w:firstLineChars="200" w:firstLine="422"/>
        <w:rPr>
          <w:rFonts w:ascii="宋体" w:hAnsi="宋体" w:cs="宋体"/>
          <w:bCs/>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42.5</w:t>
      </w:r>
      <w:r w:rsidRPr="00D328B3">
        <w:rPr>
          <w:rFonts w:ascii="宋体" w:hAnsi="宋体" w:cs="宋体" w:hint="eastAsia"/>
          <w:bCs/>
          <w:color w:val="000000" w:themeColor="text1"/>
          <w:szCs w:val="21"/>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sidRPr="00D328B3">
        <w:rPr>
          <w:rFonts w:ascii="宋体" w:hAnsi="宋体" w:cs="宋体" w:hint="eastAsia"/>
          <w:bCs/>
          <w:color w:val="000000" w:themeColor="text1"/>
          <w:szCs w:val="21"/>
        </w:rPr>
        <w:t>3</w:t>
      </w:r>
      <w:r w:rsidRPr="00D328B3">
        <w:rPr>
          <w:rFonts w:ascii="宋体" w:hAnsi="宋体" w:cs="宋体" w:hint="eastAsia"/>
          <w:bCs/>
          <w:color w:val="000000" w:themeColor="text1"/>
          <w:szCs w:val="21"/>
        </w:rPr>
        <w:t>名投标人通过经济标有效性审查，经济标有效性审查结束。</w:t>
      </w:r>
    </w:p>
    <w:p w:rsidR="00527236" w:rsidRPr="00D328B3" w:rsidRDefault="00D328B3">
      <w:pPr>
        <w:pStyle w:val="af4"/>
        <w:pBdr>
          <w:bottom w:val="single" w:sz="4" w:space="0" w:color="auto"/>
        </w:pBdr>
        <w:spacing w:after="0" w:line="360" w:lineRule="auto"/>
        <w:ind w:firstLineChars="200" w:firstLine="422"/>
        <w:rPr>
          <w:rFonts w:ascii="宋体" w:hAnsi="宋体" w:cs="宋体"/>
          <w:bCs/>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42.5</w:t>
      </w:r>
      <w:r w:rsidRPr="00D328B3">
        <w:rPr>
          <w:rFonts w:ascii="宋体" w:hAnsi="宋体" w:cs="宋体" w:hint="eastAsia"/>
          <w:bCs/>
          <w:color w:val="000000" w:themeColor="text1"/>
          <w:szCs w:val="21"/>
        </w:rPr>
        <w:t>评标委员会按只有通过有效性审查的投标人的投标文件方可进入下一阶段评审的评审原则，根据有效性审查结果，</w:t>
      </w:r>
      <w:r w:rsidRPr="00D328B3">
        <w:rPr>
          <w:rFonts w:ascii="宋体" w:hAnsi="宋体" w:cs="宋体" w:hint="eastAsia"/>
          <w:bCs/>
          <w:color w:val="000000" w:themeColor="text1"/>
          <w:szCs w:val="21"/>
          <w:u w:val="single"/>
        </w:rPr>
        <w:t>取消被否决投标的投标人，直至经济标有效性审查结束。</w:t>
      </w:r>
    </w:p>
    <w:p w:rsidR="00527236" w:rsidRPr="00D328B3" w:rsidRDefault="00D328B3">
      <w:pPr>
        <w:pStyle w:val="af4"/>
        <w:spacing w:after="0"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条款号：</w:t>
      </w:r>
      <w:r w:rsidRPr="00D328B3">
        <w:rPr>
          <w:rFonts w:ascii="宋体" w:hAnsi="宋体"/>
          <w:b/>
          <w:color w:val="000000" w:themeColor="text1"/>
          <w:szCs w:val="21"/>
        </w:rPr>
        <w:t xml:space="preserve">42.6 </w:t>
      </w:r>
      <w:r w:rsidRPr="00D328B3">
        <w:rPr>
          <w:rFonts w:ascii="宋体" w:hAnsi="宋体" w:cs="宋体"/>
          <w:bCs/>
          <w:color w:val="000000" w:themeColor="text1"/>
          <w:szCs w:val="21"/>
        </w:rPr>
        <w:t xml:space="preserve"> </w:t>
      </w:r>
      <w:r w:rsidRPr="00D328B3">
        <w:rPr>
          <w:rFonts w:ascii="宋体" w:hAnsi="宋体" w:cs="宋体"/>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196" w:firstLine="413"/>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color w:val="000000" w:themeColor="text1"/>
          <w:szCs w:val="21"/>
        </w:rPr>
        <w:t>42.6</w:t>
      </w:r>
      <w:r w:rsidRPr="00D328B3">
        <w:rPr>
          <w:rFonts w:ascii="宋体" w:hAnsi="宋体" w:cs="宋体"/>
          <w:color w:val="000000" w:themeColor="text1"/>
          <w:szCs w:val="21"/>
        </w:rPr>
        <w:t>评标委员会应在通过投标文件经济标有效性审查的投标人中，按步骤</w:t>
      </w:r>
      <w:r w:rsidRPr="00D328B3">
        <w:rPr>
          <w:rFonts w:ascii="宋体" w:hAnsi="宋体" w:cs="宋体"/>
          <w:color w:val="000000" w:themeColor="text1"/>
          <w:szCs w:val="21"/>
        </w:rPr>
        <w:t>42.4</w:t>
      </w:r>
      <w:r w:rsidRPr="00D328B3">
        <w:rPr>
          <w:rFonts w:ascii="宋体" w:hAnsi="宋体" w:cs="宋体"/>
          <w:color w:val="000000" w:themeColor="text1"/>
          <w:szCs w:val="21"/>
        </w:rPr>
        <w:t>确定的投标人第二阶段排序，推荐前</w:t>
      </w:r>
      <w:r w:rsidRPr="00D328B3">
        <w:rPr>
          <w:rFonts w:ascii="宋体" w:hAnsi="宋体" w:cs="宋体"/>
          <w:color w:val="000000" w:themeColor="text1"/>
          <w:szCs w:val="21"/>
        </w:rPr>
        <w:t>3</w:t>
      </w:r>
      <w:r w:rsidRPr="00D328B3">
        <w:rPr>
          <w:rFonts w:ascii="宋体" w:hAnsi="宋体" w:cs="宋体"/>
          <w:color w:val="000000" w:themeColor="text1"/>
          <w:szCs w:val="21"/>
        </w:rPr>
        <w:t>名依次为第一中标候选人至第三中标候选人，并编制评标报告。</w:t>
      </w:r>
    </w:p>
    <w:p w:rsidR="00527236" w:rsidRPr="00D328B3" w:rsidRDefault="00D328B3">
      <w:pPr>
        <w:pBdr>
          <w:bottom w:val="single" w:sz="6" w:space="1" w:color="auto"/>
        </w:pBdr>
        <w:spacing w:line="360" w:lineRule="auto"/>
        <w:ind w:firstLineChars="196" w:firstLine="413"/>
        <w:rPr>
          <w:rFonts w:ascii="宋体" w:hAnsi="宋体" w:cs="宋体"/>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color w:val="000000" w:themeColor="text1"/>
          <w:szCs w:val="21"/>
        </w:rPr>
        <w:t>42.6</w:t>
      </w:r>
      <w:r w:rsidRPr="00D328B3">
        <w:rPr>
          <w:rFonts w:ascii="宋体" w:hAnsi="宋体" w:cs="宋体"/>
          <w:color w:val="000000" w:themeColor="text1"/>
          <w:szCs w:val="21"/>
        </w:rPr>
        <w:t>评标</w:t>
      </w:r>
      <w:r w:rsidRPr="00D328B3">
        <w:rPr>
          <w:rFonts w:hAnsi="宋体" w:cs="宋体" w:hint="eastAsia"/>
          <w:color w:val="000000" w:themeColor="text1"/>
          <w:szCs w:val="21"/>
        </w:rPr>
        <w:t>委员会应在通过投标文件经济标有效性审查的投标人中，按步</w:t>
      </w:r>
      <w:r w:rsidRPr="00D328B3">
        <w:rPr>
          <w:rFonts w:ascii="宋体" w:hAnsi="宋体" w:cs="宋体" w:hint="eastAsia"/>
          <w:color w:val="000000" w:themeColor="text1"/>
          <w:szCs w:val="21"/>
        </w:rPr>
        <w:t>骤</w:t>
      </w:r>
      <w:r w:rsidRPr="00D328B3">
        <w:rPr>
          <w:rFonts w:ascii="宋体" w:hAnsi="宋体" w:cs="宋体"/>
          <w:color w:val="000000" w:themeColor="text1"/>
          <w:szCs w:val="21"/>
        </w:rPr>
        <w:t>42.4</w:t>
      </w:r>
      <w:r w:rsidRPr="00D328B3">
        <w:rPr>
          <w:rFonts w:ascii="宋体" w:hAnsi="宋体" w:cs="宋体"/>
          <w:color w:val="000000" w:themeColor="text1"/>
          <w:szCs w:val="21"/>
        </w:rPr>
        <w:t>确</w:t>
      </w:r>
      <w:r w:rsidRPr="00D328B3">
        <w:rPr>
          <w:rFonts w:hAnsi="宋体" w:cs="宋体" w:hint="eastAsia"/>
          <w:color w:val="000000" w:themeColor="text1"/>
          <w:szCs w:val="21"/>
        </w:rPr>
        <w:t>定的投标人第二阶段排序，</w:t>
      </w:r>
      <w:r w:rsidRPr="00D328B3">
        <w:rPr>
          <w:rFonts w:hAnsi="宋体" w:cs="宋体" w:hint="eastAsia"/>
          <w:color w:val="000000" w:themeColor="text1"/>
          <w:szCs w:val="21"/>
          <w:u w:val="single"/>
        </w:rPr>
        <w:t>按投</w:t>
      </w:r>
      <w:r w:rsidRPr="00D328B3">
        <w:rPr>
          <w:rFonts w:ascii="宋体" w:hAnsi="宋体" w:cs="宋体" w:hint="eastAsia"/>
          <w:color w:val="000000" w:themeColor="text1"/>
          <w:szCs w:val="21"/>
          <w:u w:val="single"/>
        </w:rPr>
        <w:t>标须知前附表第</w:t>
      </w:r>
      <w:r w:rsidRPr="00D328B3">
        <w:rPr>
          <w:rFonts w:ascii="宋体" w:hAnsi="宋体" w:cs="宋体"/>
          <w:color w:val="000000" w:themeColor="text1"/>
          <w:szCs w:val="21"/>
          <w:u w:val="single"/>
        </w:rPr>
        <w:t>19</w:t>
      </w:r>
      <w:r w:rsidRPr="00D328B3">
        <w:rPr>
          <w:rFonts w:ascii="宋体" w:hAnsi="宋体" w:cs="宋体"/>
          <w:color w:val="000000" w:themeColor="text1"/>
          <w:szCs w:val="21"/>
          <w:u w:val="single"/>
        </w:rPr>
        <w:t>项规定推荐</w:t>
      </w:r>
      <w:r w:rsidRPr="00D328B3">
        <w:rPr>
          <w:rFonts w:ascii="宋体" w:hAnsi="宋体" w:cs="宋体"/>
          <w:color w:val="000000" w:themeColor="text1"/>
          <w:szCs w:val="21"/>
          <w:u w:val="single"/>
        </w:rPr>
        <w:t>3</w:t>
      </w:r>
      <w:r w:rsidRPr="00D328B3">
        <w:rPr>
          <w:rFonts w:ascii="宋体" w:hAnsi="宋体" w:cs="宋体"/>
          <w:color w:val="000000" w:themeColor="text1"/>
          <w:szCs w:val="21"/>
          <w:u w:val="single"/>
        </w:rPr>
        <w:t>至</w:t>
      </w:r>
      <w:r w:rsidRPr="00D328B3">
        <w:rPr>
          <w:rFonts w:ascii="宋体" w:hAnsi="宋体" w:cs="宋体"/>
          <w:color w:val="000000" w:themeColor="text1"/>
          <w:szCs w:val="21"/>
          <w:u w:val="single"/>
        </w:rPr>
        <w:t>7</w:t>
      </w:r>
      <w:r w:rsidRPr="00D328B3">
        <w:rPr>
          <w:rFonts w:ascii="宋体" w:hAnsi="宋体" w:cs="宋体"/>
          <w:color w:val="000000" w:themeColor="text1"/>
          <w:szCs w:val="21"/>
          <w:u w:val="single"/>
        </w:rPr>
        <w:t>名</w:t>
      </w:r>
      <w:r w:rsidRPr="00D328B3">
        <w:rPr>
          <w:rFonts w:ascii="宋体" w:hAnsi="宋体" w:cs="宋体" w:hint="eastAsia"/>
          <w:color w:val="000000" w:themeColor="text1"/>
          <w:szCs w:val="21"/>
          <w:u w:val="single"/>
        </w:rPr>
        <w:t>不排序的合格中标候选人进入定标阶段，</w:t>
      </w:r>
      <w:r w:rsidRPr="00D328B3">
        <w:rPr>
          <w:rFonts w:ascii="宋体" w:hAnsi="宋体" w:cs="宋体" w:hint="eastAsia"/>
          <w:color w:val="000000" w:themeColor="text1"/>
          <w:szCs w:val="21"/>
        </w:rPr>
        <w:t>并编</w:t>
      </w:r>
      <w:r w:rsidRPr="00D328B3">
        <w:rPr>
          <w:rFonts w:hAnsi="宋体" w:cs="宋体" w:hint="eastAsia"/>
          <w:color w:val="000000" w:themeColor="text1"/>
          <w:szCs w:val="21"/>
        </w:rPr>
        <w:t>制评标报告。</w:t>
      </w:r>
    </w:p>
    <w:p w:rsidR="00527236" w:rsidRPr="00D328B3" w:rsidRDefault="00D328B3">
      <w:pPr>
        <w:pStyle w:val="af4"/>
        <w:spacing w:after="0" w:line="360" w:lineRule="auto"/>
        <w:ind w:firstLineChars="200" w:firstLine="422"/>
        <w:rPr>
          <w:rFonts w:ascii="宋体" w:hAnsi="宋体" w:cs="宋体"/>
          <w:color w:val="000000" w:themeColor="text1"/>
          <w:szCs w:val="21"/>
        </w:rPr>
      </w:pPr>
      <w:r w:rsidRPr="00D328B3">
        <w:rPr>
          <w:rFonts w:ascii="宋体" w:hAnsi="宋体" w:cs="宋体" w:hint="eastAsia"/>
          <w:b/>
          <w:color w:val="000000" w:themeColor="text1"/>
          <w:szCs w:val="21"/>
        </w:rPr>
        <w:t>条款号：</w:t>
      </w:r>
      <w:r w:rsidRPr="00D328B3">
        <w:rPr>
          <w:rFonts w:ascii="宋体" w:hAnsi="宋体" w:hint="eastAsia"/>
          <w:b/>
          <w:color w:val="000000" w:themeColor="text1"/>
          <w:szCs w:val="21"/>
        </w:rPr>
        <w:t xml:space="preserve">42.7 </w:t>
      </w:r>
      <w:r w:rsidRPr="00D328B3">
        <w:rPr>
          <w:rFonts w:ascii="宋体" w:hAnsi="宋体" w:cs="宋体" w:hint="eastAsia"/>
          <w:bCs/>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修改类型：修改</w:t>
      </w:r>
    </w:p>
    <w:p w:rsidR="00527236" w:rsidRPr="00D328B3" w:rsidRDefault="00D328B3">
      <w:pPr>
        <w:spacing w:line="360" w:lineRule="auto"/>
        <w:ind w:firstLineChars="196" w:firstLine="413"/>
        <w:rPr>
          <w:rFonts w:ascii="宋体" w:hAnsi="宋体" w:cs="宋体"/>
          <w:color w:val="000000" w:themeColor="text1"/>
          <w:szCs w:val="21"/>
        </w:rPr>
      </w:pPr>
      <w:r w:rsidRPr="00D328B3">
        <w:rPr>
          <w:rFonts w:ascii="宋体" w:hAnsi="宋体" w:cs="宋体" w:hint="eastAsia"/>
          <w:b/>
          <w:color w:val="000000" w:themeColor="text1"/>
          <w:szCs w:val="21"/>
        </w:rPr>
        <w:t>原文：</w:t>
      </w:r>
      <w:r w:rsidRPr="00D328B3">
        <w:rPr>
          <w:rFonts w:ascii="宋体" w:hAnsi="宋体" w:cs="宋体" w:hint="eastAsia"/>
          <w:bCs/>
          <w:color w:val="000000" w:themeColor="text1"/>
          <w:szCs w:val="21"/>
        </w:rPr>
        <w:t>42.7.</w:t>
      </w:r>
      <w:r w:rsidRPr="00D328B3">
        <w:rPr>
          <w:rFonts w:ascii="宋体" w:hAnsi="宋体" w:cs="宋体" w:hint="eastAsia"/>
          <w:bCs/>
          <w:color w:val="000000" w:themeColor="text1"/>
          <w:szCs w:val="21"/>
        </w:rPr>
        <w:t>若通过经济标有效性审查的投标人不足三家，应当依法重新招标。（当</w:t>
      </w:r>
      <w:r w:rsidRPr="00D328B3">
        <w:rPr>
          <w:rFonts w:ascii="宋体" w:hAnsi="宋体" w:cs="宋体" w:hint="eastAsia"/>
          <w:bCs/>
          <w:color w:val="000000" w:themeColor="text1"/>
          <w:szCs w:val="21"/>
        </w:rPr>
        <w:t>N</w:t>
      </w:r>
      <w:r w:rsidRPr="00D328B3">
        <w:rPr>
          <w:rFonts w:ascii="宋体" w:hAnsi="宋体" w:cs="宋体" w:hint="eastAsia"/>
          <w:bCs/>
          <w:color w:val="000000" w:themeColor="text1"/>
          <w:szCs w:val="21"/>
        </w:rPr>
        <w:t>个标段同时招标且不允许兼中时，若有效投标人不足</w:t>
      </w:r>
      <w:r w:rsidRPr="00D328B3">
        <w:rPr>
          <w:rFonts w:ascii="宋体" w:hAnsi="宋体" w:cs="宋体" w:hint="eastAsia"/>
          <w:bCs/>
          <w:color w:val="000000" w:themeColor="text1"/>
          <w:szCs w:val="21"/>
        </w:rPr>
        <w:t>N+2</w:t>
      </w:r>
      <w:r w:rsidRPr="00D328B3">
        <w:rPr>
          <w:rFonts w:ascii="宋体" w:hAnsi="宋体" w:cs="宋体" w:hint="eastAsia"/>
          <w:bCs/>
          <w:color w:val="000000" w:themeColor="text1"/>
          <w:szCs w:val="21"/>
        </w:rPr>
        <w:t>家，应当依法重新招标）</w:t>
      </w:r>
    </w:p>
    <w:p w:rsidR="00527236" w:rsidRPr="00D328B3" w:rsidRDefault="00D328B3">
      <w:pPr>
        <w:pBdr>
          <w:bottom w:val="single" w:sz="6" w:space="1" w:color="auto"/>
        </w:pBdr>
        <w:spacing w:line="360" w:lineRule="auto"/>
        <w:ind w:firstLineChars="196" w:firstLine="413"/>
        <w:rPr>
          <w:rFonts w:ascii="宋体" w:hAnsi="宋体" w:cs="宋体"/>
          <w:color w:val="000000" w:themeColor="text1"/>
          <w:szCs w:val="21"/>
          <w:u w:val="single"/>
        </w:rPr>
      </w:pPr>
      <w:r w:rsidRPr="00D328B3">
        <w:rPr>
          <w:rFonts w:ascii="宋体" w:hAnsi="宋体" w:cs="宋体" w:hint="eastAsia"/>
          <w:b/>
          <w:color w:val="000000" w:themeColor="text1"/>
          <w:szCs w:val="21"/>
        </w:rPr>
        <w:t>现文：</w:t>
      </w:r>
      <w:r w:rsidRPr="00D328B3">
        <w:rPr>
          <w:rFonts w:ascii="宋体" w:hAnsi="宋体" w:cs="宋体" w:hint="eastAsia"/>
          <w:bCs/>
          <w:color w:val="000000" w:themeColor="text1"/>
          <w:szCs w:val="21"/>
        </w:rPr>
        <w:t>42.7</w:t>
      </w:r>
      <w:r w:rsidRPr="00D328B3">
        <w:rPr>
          <w:rFonts w:ascii="宋体" w:hAnsi="宋体" w:cs="宋体" w:hint="eastAsia"/>
          <w:bCs/>
          <w:color w:val="000000" w:themeColor="text1"/>
          <w:szCs w:val="21"/>
          <w:u w:val="single"/>
        </w:rPr>
        <w:t>若通过经济标有效性审查的投标人不足三家，应当依法重新招标。</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hint="eastAsia"/>
          <w:b/>
          <w:color w:val="000000" w:themeColor="text1"/>
          <w:szCs w:val="21"/>
        </w:rPr>
        <w:t>条款号：</w:t>
      </w:r>
      <w:r w:rsidRPr="00D328B3">
        <w:rPr>
          <w:rFonts w:ascii="宋体" w:hAnsi="宋体" w:hint="eastAsia"/>
          <w:b/>
          <w:color w:val="000000" w:themeColor="text1"/>
          <w:szCs w:val="21"/>
        </w:rPr>
        <w:t xml:space="preserve">43 </w:t>
      </w:r>
      <w:r w:rsidRPr="00D328B3">
        <w:rPr>
          <w:rFonts w:ascii="宋体" w:hAnsi="宋体" w:cs="宋体" w:hint="eastAsia"/>
          <w:bCs/>
          <w:color w:val="000000" w:themeColor="text1"/>
          <w:szCs w:val="21"/>
        </w:rPr>
        <w:t xml:space="preserve"> </w:t>
      </w:r>
      <w:r w:rsidRPr="00D328B3">
        <w:rPr>
          <w:rFonts w:ascii="宋体" w:hAnsi="宋体" w:cs="宋体" w:hint="eastAsia"/>
          <w:color w:val="000000" w:themeColor="text1"/>
          <w:szCs w:val="21"/>
        </w:rPr>
        <w:t xml:space="preserve">                </w:t>
      </w:r>
      <w:r w:rsidRPr="00D328B3">
        <w:rPr>
          <w:rFonts w:ascii="宋体" w:hAnsi="宋体" w:cs="宋体" w:hint="eastAsia"/>
          <w:b/>
          <w:color w:val="000000" w:themeColor="text1"/>
          <w:szCs w:val="21"/>
        </w:rPr>
        <w:t>修改类型：增加</w:t>
      </w:r>
    </w:p>
    <w:p w:rsidR="00527236" w:rsidRPr="00D328B3" w:rsidRDefault="00D328B3">
      <w:pPr>
        <w:spacing w:line="360" w:lineRule="auto"/>
        <w:ind w:firstLineChars="224" w:firstLine="472"/>
        <w:rPr>
          <w:rFonts w:ascii="宋体" w:hAnsi="宋体" w:cs="宋体"/>
          <w:b/>
          <w:color w:val="000000" w:themeColor="text1"/>
          <w:szCs w:val="21"/>
        </w:rPr>
      </w:pPr>
      <w:r w:rsidRPr="00D328B3">
        <w:rPr>
          <w:rFonts w:ascii="宋体" w:hAnsi="宋体" w:cs="宋体" w:hint="eastAsia"/>
          <w:b/>
          <w:color w:val="000000" w:themeColor="text1"/>
          <w:szCs w:val="21"/>
        </w:rPr>
        <w:t>现文：</w:t>
      </w:r>
      <w:r w:rsidRPr="00D328B3">
        <w:rPr>
          <w:rFonts w:ascii="宋体" w:hAnsi="宋体" w:cs="宋体" w:hint="eastAsia"/>
          <w:b/>
          <w:color w:val="000000" w:themeColor="text1"/>
          <w:szCs w:val="21"/>
          <w:u w:val="single"/>
        </w:rPr>
        <w:t>43.</w:t>
      </w:r>
      <w:r w:rsidRPr="00D328B3">
        <w:rPr>
          <w:rFonts w:ascii="宋体" w:hAnsi="宋体" w:cs="宋体" w:hint="eastAsia"/>
          <w:b/>
          <w:color w:val="000000" w:themeColor="text1"/>
          <w:szCs w:val="21"/>
          <w:u w:val="single"/>
        </w:rPr>
        <w:t>定标</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如评标委员会推荐的合格中标候选人不足三家，招标人应当依法重新招标，不再进行定标工作。</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43.1</w:t>
      </w:r>
      <w:r w:rsidRPr="00D328B3">
        <w:rPr>
          <w:rFonts w:ascii="宋体" w:hAnsi="宋体" w:cs="宋体" w:hint="eastAsia"/>
          <w:bCs/>
          <w:color w:val="000000" w:themeColor="text1"/>
          <w:szCs w:val="21"/>
          <w:u w:val="single"/>
        </w:rPr>
        <w:t>定标时间和地点</w:t>
      </w:r>
    </w:p>
    <w:p w:rsidR="00527236" w:rsidRPr="00D328B3" w:rsidRDefault="00D328B3">
      <w:pPr>
        <w:spacing w:line="360" w:lineRule="auto"/>
        <w:ind w:firstLineChars="224" w:firstLine="470"/>
        <w:rPr>
          <w:rFonts w:ascii="宋体" w:hAnsi="宋体" w:cs="宋体"/>
          <w:bCs/>
          <w:color w:val="000000" w:themeColor="text1"/>
          <w:szCs w:val="21"/>
          <w:u w:val="single"/>
        </w:rPr>
      </w:pPr>
      <w:bookmarkStart w:id="26" w:name="OLE_LINK23"/>
      <w:bookmarkStart w:id="27" w:name="OLE_LINK24"/>
      <w:r w:rsidRPr="00D328B3">
        <w:rPr>
          <w:rFonts w:ascii="宋体" w:hAnsi="宋体" w:cs="宋体" w:hint="eastAsia"/>
          <w:bCs/>
          <w:color w:val="000000" w:themeColor="text1"/>
          <w:szCs w:val="21"/>
          <w:u w:val="single"/>
        </w:rPr>
        <w:t>招标人在合格中标候选人公示期满之日起</w:t>
      </w:r>
      <w:r w:rsidRPr="00D328B3">
        <w:rPr>
          <w:rFonts w:ascii="宋体" w:hAnsi="宋体" w:cs="宋体" w:hint="eastAsia"/>
          <w:bCs/>
          <w:color w:val="000000" w:themeColor="text1"/>
          <w:szCs w:val="21"/>
          <w:u w:val="single"/>
        </w:rPr>
        <w:t>5</w:t>
      </w:r>
      <w:r w:rsidRPr="00D328B3">
        <w:rPr>
          <w:rFonts w:ascii="宋体" w:hAnsi="宋体" w:cs="宋体" w:hint="eastAsia"/>
          <w:bCs/>
          <w:color w:val="000000" w:themeColor="text1"/>
          <w:szCs w:val="21"/>
          <w:u w:val="single"/>
        </w:rPr>
        <w:t>个工作日内在广州交易集团有限公司（广州公共资源交易中心）开展定标工作，招标人按规定程序在投标人须知的时间和地点完成定标工作</w:t>
      </w:r>
      <w:bookmarkEnd w:id="26"/>
      <w:bookmarkEnd w:id="27"/>
      <w:r w:rsidRPr="00D328B3">
        <w:rPr>
          <w:rFonts w:ascii="宋体" w:hAnsi="宋体" w:cs="宋体" w:hint="eastAsia"/>
          <w:bCs/>
          <w:color w:val="000000" w:themeColor="text1"/>
          <w:szCs w:val="21"/>
          <w:u w:val="single"/>
        </w:rPr>
        <w:t>。</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43.2</w:t>
      </w:r>
      <w:r w:rsidRPr="00D328B3">
        <w:rPr>
          <w:rFonts w:ascii="宋体" w:hAnsi="宋体" w:cs="宋体" w:hint="eastAsia"/>
          <w:bCs/>
          <w:color w:val="000000" w:themeColor="text1"/>
          <w:szCs w:val="21"/>
          <w:u w:val="single"/>
        </w:rPr>
        <w:t>定标委员会：成员数量为</w:t>
      </w:r>
      <w:r w:rsidRPr="00D328B3">
        <w:rPr>
          <w:rFonts w:ascii="宋体" w:hAnsi="宋体" w:cs="宋体" w:hint="eastAsia"/>
          <w:bCs/>
          <w:color w:val="000000" w:themeColor="text1"/>
          <w:szCs w:val="21"/>
          <w:u w:val="single"/>
        </w:rPr>
        <w:t>5</w:t>
      </w:r>
      <w:r w:rsidRPr="00D328B3">
        <w:rPr>
          <w:rFonts w:ascii="宋体" w:hAnsi="宋体" w:cs="宋体" w:hint="eastAsia"/>
          <w:bCs/>
          <w:color w:val="000000" w:themeColor="text1"/>
          <w:szCs w:val="21"/>
          <w:u w:val="single"/>
        </w:rPr>
        <w:t>人，由招标人组建。</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43.3</w:t>
      </w:r>
      <w:r w:rsidRPr="00D328B3">
        <w:rPr>
          <w:rFonts w:ascii="宋体" w:hAnsi="宋体" w:cs="宋体" w:hint="eastAsia"/>
          <w:bCs/>
          <w:color w:val="000000" w:themeColor="text1"/>
          <w:szCs w:val="21"/>
          <w:u w:val="single"/>
        </w:rPr>
        <w:t>监督小组：成员数量为</w:t>
      </w:r>
      <w:r w:rsidRPr="00D328B3">
        <w:rPr>
          <w:rFonts w:ascii="宋体" w:hAnsi="宋体" w:cs="宋体" w:hint="eastAsia"/>
          <w:bCs/>
          <w:color w:val="000000" w:themeColor="text1"/>
          <w:szCs w:val="21"/>
          <w:u w:val="single"/>
        </w:rPr>
        <w:t>2</w:t>
      </w:r>
      <w:r w:rsidRPr="00D328B3">
        <w:rPr>
          <w:rFonts w:ascii="宋体" w:hAnsi="宋体" w:cs="宋体" w:hint="eastAsia"/>
          <w:bCs/>
          <w:color w:val="000000" w:themeColor="text1"/>
          <w:szCs w:val="21"/>
          <w:u w:val="single"/>
        </w:rPr>
        <w:t>人，由招标人组建。</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43.4</w:t>
      </w:r>
      <w:r w:rsidRPr="00D328B3">
        <w:rPr>
          <w:rFonts w:ascii="宋体" w:hAnsi="宋体" w:cs="宋体" w:hint="eastAsia"/>
          <w:bCs/>
          <w:color w:val="000000" w:themeColor="text1"/>
          <w:szCs w:val="21"/>
          <w:u w:val="single"/>
        </w:rPr>
        <w:t>定标办法：定标采用“评分法”，定标委员会从评标委员会推荐的合格中标候选人中，</w:t>
      </w:r>
      <w:r w:rsidRPr="00D328B3">
        <w:rPr>
          <w:rFonts w:ascii="宋体" w:hAnsi="宋体" w:cs="宋体" w:hint="eastAsia"/>
          <w:bCs/>
          <w:color w:val="000000" w:themeColor="text1"/>
          <w:szCs w:val="21"/>
          <w:u w:val="single"/>
        </w:rPr>
        <w:lastRenderedPageBreak/>
        <w:t>依据评分法选出得分最高的合格中标候选人，确定为中标人。</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本次定标采用“方案因素”＋“价格因素”，其中总分（</w:t>
      </w:r>
      <w:r w:rsidRPr="00D328B3">
        <w:rPr>
          <w:rFonts w:ascii="宋体" w:hAnsi="宋体" w:cs="宋体" w:hint="eastAsia"/>
          <w:bCs/>
          <w:color w:val="000000" w:themeColor="text1"/>
          <w:szCs w:val="21"/>
          <w:u w:val="single"/>
        </w:rPr>
        <w:t>100</w:t>
      </w:r>
      <w:r w:rsidRPr="00D328B3">
        <w:rPr>
          <w:rFonts w:ascii="宋体" w:hAnsi="宋体" w:cs="宋体" w:hint="eastAsia"/>
          <w:bCs/>
          <w:color w:val="000000" w:themeColor="text1"/>
          <w:szCs w:val="21"/>
          <w:u w:val="single"/>
        </w:rPr>
        <w:t>分）</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方案因素得分（</w:t>
      </w:r>
      <w:r w:rsidRPr="00D328B3">
        <w:rPr>
          <w:rFonts w:ascii="宋体" w:hAnsi="宋体" w:cs="宋体" w:hint="eastAsia"/>
          <w:bCs/>
          <w:color w:val="000000" w:themeColor="text1"/>
          <w:szCs w:val="21"/>
          <w:u w:val="single"/>
        </w:rPr>
        <w:t>100</w:t>
      </w:r>
      <w:r w:rsidRPr="00D328B3">
        <w:rPr>
          <w:rFonts w:ascii="宋体" w:hAnsi="宋体" w:cs="宋体" w:hint="eastAsia"/>
          <w:bCs/>
          <w:color w:val="000000" w:themeColor="text1"/>
          <w:szCs w:val="21"/>
          <w:u w:val="single"/>
        </w:rPr>
        <w:t>分）×方案因素得分权重（</w:t>
      </w:r>
      <w:r w:rsidRPr="00D328B3">
        <w:rPr>
          <w:rFonts w:ascii="宋体" w:hAnsi="宋体" w:cs="宋体" w:hint="eastAsia"/>
          <w:bCs/>
          <w:color w:val="000000" w:themeColor="text1"/>
          <w:szCs w:val="21"/>
          <w:u w:val="single"/>
        </w:rPr>
        <w:t>70%</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价格因素得分（</w:t>
      </w:r>
      <w:r w:rsidRPr="00D328B3">
        <w:rPr>
          <w:rFonts w:ascii="宋体" w:hAnsi="宋体" w:cs="宋体" w:hint="eastAsia"/>
          <w:bCs/>
          <w:color w:val="000000" w:themeColor="text1"/>
          <w:szCs w:val="21"/>
          <w:u w:val="single"/>
        </w:rPr>
        <w:t>100</w:t>
      </w:r>
      <w:r w:rsidRPr="00D328B3">
        <w:rPr>
          <w:rFonts w:ascii="宋体" w:hAnsi="宋体" w:cs="宋体" w:hint="eastAsia"/>
          <w:bCs/>
          <w:color w:val="000000" w:themeColor="text1"/>
          <w:szCs w:val="21"/>
          <w:u w:val="single"/>
        </w:rPr>
        <w:t>分）×价格因素得分权重（</w:t>
      </w:r>
      <w:r w:rsidRPr="00D328B3">
        <w:rPr>
          <w:rFonts w:ascii="宋体" w:hAnsi="宋体" w:cs="宋体" w:hint="eastAsia"/>
          <w:bCs/>
          <w:color w:val="000000" w:themeColor="text1"/>
          <w:szCs w:val="21"/>
          <w:u w:val="single"/>
        </w:rPr>
        <w:t>30%</w:t>
      </w:r>
      <w:r w:rsidRPr="00D328B3">
        <w:rPr>
          <w:rFonts w:ascii="宋体" w:hAnsi="宋体" w:cs="宋体" w:hint="eastAsia"/>
          <w:bCs/>
          <w:color w:val="000000" w:themeColor="text1"/>
          <w:szCs w:val="21"/>
          <w:u w:val="single"/>
        </w:rPr>
        <w:t>）</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43.5</w:t>
      </w:r>
      <w:r w:rsidRPr="00D328B3">
        <w:rPr>
          <w:rFonts w:ascii="宋体" w:hAnsi="宋体" w:cs="宋体" w:hint="eastAsia"/>
          <w:bCs/>
          <w:color w:val="000000" w:themeColor="text1"/>
          <w:szCs w:val="21"/>
          <w:u w:val="single"/>
        </w:rPr>
        <w:t>定标因素：（</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）方案因素：对合格中标候选人定标方案进行评审：①团队配置、②施工管理措施、③成本控制措施、④资金管理措施、⑤创新技术应用等内容。</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2</w:t>
      </w:r>
      <w:r w:rsidRPr="00D328B3">
        <w:rPr>
          <w:rFonts w:ascii="宋体" w:hAnsi="宋体" w:cs="宋体" w:hint="eastAsia"/>
          <w:bCs/>
          <w:color w:val="000000" w:themeColor="text1"/>
          <w:szCs w:val="21"/>
          <w:u w:val="single"/>
        </w:rPr>
        <w:t>）价格因素：定标委员会对合格中标候选人投标总报价进行打分，</w:t>
      </w:r>
      <w:r w:rsidRPr="00D328B3">
        <w:rPr>
          <w:rFonts w:ascii="宋体" w:hAnsi="宋体" w:cs="宋体" w:hint="eastAsia"/>
          <w:b/>
          <w:bCs/>
          <w:color w:val="000000" w:themeColor="text1"/>
          <w:szCs w:val="21"/>
          <w:u w:val="single"/>
        </w:rPr>
        <w:t>以合格中标候选人中投标总报价高于成本警示价的最低投标总报价为定标基准价（若所有合格中标候选人的投标总报价均低于或等于成本警示价，则成本警示价为定标基准价）</w:t>
      </w:r>
      <w:r w:rsidRPr="00D328B3">
        <w:rPr>
          <w:rFonts w:ascii="宋体" w:hAnsi="宋体" w:cs="宋体" w:hint="eastAsia"/>
          <w:b/>
          <w:bCs/>
          <w:color w:val="000000" w:themeColor="text1"/>
          <w:u w:val="single"/>
        </w:rPr>
        <w:t>，</w:t>
      </w:r>
      <w:r w:rsidRPr="00D328B3">
        <w:rPr>
          <w:rFonts w:ascii="宋体" w:hAnsi="宋体" w:cs="宋体" w:hint="eastAsia"/>
          <w:b/>
          <w:bCs/>
          <w:color w:val="000000" w:themeColor="text1"/>
          <w:szCs w:val="21"/>
          <w:u w:val="single"/>
        </w:rPr>
        <w:t>投标总报价等于定标基准价时得</w:t>
      </w:r>
      <w:r w:rsidRPr="00D328B3">
        <w:rPr>
          <w:rFonts w:ascii="宋体" w:hAnsi="宋体" w:cs="宋体" w:hint="eastAsia"/>
          <w:b/>
          <w:bCs/>
          <w:color w:val="000000" w:themeColor="text1"/>
          <w:szCs w:val="21"/>
          <w:u w:val="single"/>
        </w:rPr>
        <w:t>100</w:t>
      </w:r>
      <w:r w:rsidRPr="00D328B3">
        <w:rPr>
          <w:rFonts w:ascii="宋体" w:hAnsi="宋体" w:cs="宋体" w:hint="eastAsia"/>
          <w:b/>
          <w:bCs/>
          <w:color w:val="000000" w:themeColor="text1"/>
          <w:szCs w:val="21"/>
          <w:u w:val="single"/>
        </w:rPr>
        <w:t>分</w:t>
      </w:r>
      <w:r w:rsidRPr="00D328B3">
        <w:rPr>
          <w:rFonts w:ascii="宋体" w:hAnsi="宋体" w:cs="宋体" w:hint="eastAsia"/>
          <w:bCs/>
          <w:color w:val="000000" w:themeColor="text1"/>
          <w:szCs w:val="21"/>
          <w:u w:val="single"/>
        </w:rPr>
        <w:t>。投标总报价比定标基准价每高</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扣</w:t>
      </w:r>
      <w:r w:rsidRPr="00D328B3">
        <w:rPr>
          <w:rFonts w:ascii="宋体" w:hAnsi="宋体" w:cs="宋体" w:hint="eastAsia"/>
          <w:bCs/>
          <w:color w:val="000000" w:themeColor="text1"/>
          <w:szCs w:val="21"/>
          <w:u w:val="single"/>
        </w:rPr>
        <w:t>1.5</w:t>
      </w:r>
      <w:r w:rsidRPr="00D328B3">
        <w:rPr>
          <w:rFonts w:ascii="宋体" w:hAnsi="宋体" w:cs="宋体" w:hint="eastAsia"/>
          <w:bCs/>
          <w:color w:val="000000" w:themeColor="text1"/>
          <w:szCs w:val="21"/>
          <w:u w:val="single"/>
        </w:rPr>
        <w:t>分；每低</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扣</w:t>
      </w:r>
      <w:r w:rsidRPr="00D328B3">
        <w:rPr>
          <w:rFonts w:ascii="宋体" w:hAnsi="宋体" w:cs="宋体" w:hint="eastAsia"/>
          <w:bCs/>
          <w:color w:val="000000" w:themeColor="text1"/>
          <w:szCs w:val="21"/>
          <w:u w:val="single"/>
        </w:rPr>
        <w:t>1.0</w:t>
      </w:r>
      <w:r w:rsidRPr="00D328B3">
        <w:rPr>
          <w:rFonts w:ascii="宋体" w:hAnsi="宋体" w:cs="宋体" w:hint="eastAsia"/>
          <w:bCs/>
          <w:color w:val="000000" w:themeColor="text1"/>
          <w:szCs w:val="21"/>
          <w:u w:val="single"/>
        </w:rPr>
        <w:t>分，扣至</w:t>
      </w:r>
      <w:r w:rsidRPr="00D328B3">
        <w:rPr>
          <w:rFonts w:ascii="宋体" w:hAnsi="宋体" w:cs="宋体" w:hint="eastAsia"/>
          <w:bCs/>
          <w:color w:val="000000" w:themeColor="text1"/>
          <w:szCs w:val="21"/>
          <w:u w:val="single"/>
        </w:rPr>
        <w:t>0</w:t>
      </w:r>
      <w:r w:rsidRPr="00D328B3">
        <w:rPr>
          <w:rFonts w:ascii="宋体" w:hAnsi="宋体" w:cs="宋体" w:hint="eastAsia"/>
          <w:bCs/>
          <w:color w:val="000000" w:themeColor="text1"/>
          <w:szCs w:val="21"/>
          <w:u w:val="single"/>
        </w:rPr>
        <w:t>分为止。得出价格因素得分，分数出现小数点时，保留小数点后二位，第三位小数四舍五入。</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43.6</w:t>
      </w:r>
      <w:r w:rsidRPr="00D328B3">
        <w:rPr>
          <w:rFonts w:ascii="宋体" w:hAnsi="宋体" w:cs="宋体" w:hint="eastAsia"/>
          <w:bCs/>
          <w:color w:val="000000" w:themeColor="text1"/>
          <w:szCs w:val="21"/>
          <w:u w:val="single"/>
        </w:rPr>
        <w:t>定标程序</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招标人或其委托的招标代理机构应安排</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名熟悉情况的工作人员在定标会场担任招标项目负责人，按程序组织定标工作：</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43.6.1</w:t>
      </w:r>
      <w:r w:rsidRPr="00D328B3">
        <w:rPr>
          <w:rFonts w:ascii="宋体" w:hAnsi="宋体" w:cs="宋体" w:hint="eastAsia"/>
          <w:bCs/>
          <w:color w:val="000000" w:themeColor="text1"/>
          <w:szCs w:val="21"/>
          <w:u w:val="single"/>
        </w:rPr>
        <w:t>招标项目负责人宣读定标委员会组建情况及成员名单，宣读定标纪律，签订廉洁承诺书。</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43.6.2</w:t>
      </w:r>
      <w:r w:rsidRPr="00D328B3">
        <w:rPr>
          <w:rFonts w:ascii="宋体" w:hAnsi="宋体" w:cs="宋体" w:hint="eastAsia"/>
          <w:bCs/>
          <w:color w:val="000000" w:themeColor="text1"/>
          <w:szCs w:val="21"/>
          <w:u w:val="single"/>
        </w:rPr>
        <w:t>发放定标辅助资料：招标文件、合格中标候选人提交的投标文件（含定标文件）。</w:t>
      </w:r>
    </w:p>
    <w:p w:rsidR="00527236" w:rsidRPr="00D328B3" w:rsidRDefault="00D328B3">
      <w:pP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43.6.3</w:t>
      </w:r>
      <w:r w:rsidRPr="00D328B3">
        <w:rPr>
          <w:rFonts w:ascii="宋体" w:hAnsi="宋体" w:cs="宋体" w:hint="eastAsia"/>
          <w:bCs/>
          <w:color w:val="000000" w:themeColor="text1"/>
          <w:szCs w:val="21"/>
          <w:u w:val="single"/>
        </w:rPr>
        <w:t>定标委员会根据定标辅助资料，在同等条件下，</w:t>
      </w:r>
      <w:r w:rsidRPr="00D328B3">
        <w:rPr>
          <w:rFonts w:ascii="宋体" w:hAnsi="宋体" w:cs="宋体" w:hint="eastAsia"/>
          <w:bCs/>
          <w:color w:val="000000" w:themeColor="text1"/>
          <w:szCs w:val="21"/>
          <w:u w:val="single"/>
        </w:rPr>
        <w:t>根据定标因素的相对标准按以下方面进行评审：方案因素及价格因素，详见招标文件第二章附表《定标因素表（定标阶段用表）》。</w:t>
      </w:r>
    </w:p>
    <w:p w:rsidR="00527236" w:rsidRPr="00D328B3" w:rsidRDefault="00D328B3">
      <w:pPr>
        <w:spacing w:line="360" w:lineRule="auto"/>
        <w:ind w:firstLineChars="200" w:firstLine="420"/>
        <w:rPr>
          <w:rFonts w:ascii="宋体" w:hAnsi="宋体" w:cs="宋体"/>
          <w:b/>
          <w:color w:val="000000" w:themeColor="text1"/>
          <w:szCs w:val="21"/>
          <w:u w:val="single"/>
        </w:rPr>
      </w:pPr>
      <w:r w:rsidRPr="00D328B3">
        <w:rPr>
          <w:rFonts w:ascii="宋体" w:hAnsi="宋体" w:cs="宋体" w:hint="eastAsia"/>
          <w:bCs/>
          <w:color w:val="000000" w:themeColor="text1"/>
          <w:szCs w:val="21"/>
          <w:u w:val="single"/>
        </w:rPr>
        <w:t>43.6.4</w:t>
      </w:r>
      <w:r w:rsidRPr="00D328B3">
        <w:rPr>
          <w:rFonts w:ascii="宋体" w:hAnsi="宋体" w:cs="宋体" w:hint="eastAsia"/>
          <w:bCs/>
          <w:color w:val="000000" w:themeColor="text1"/>
          <w:szCs w:val="21"/>
          <w:u w:val="single"/>
        </w:rPr>
        <w:t>将所有定标委员会成员对同一投标人的评分进行相加【总分（</w:t>
      </w:r>
      <w:r w:rsidRPr="00D328B3">
        <w:rPr>
          <w:rFonts w:ascii="宋体" w:hAnsi="宋体" w:cs="宋体" w:hint="eastAsia"/>
          <w:bCs/>
          <w:color w:val="000000" w:themeColor="text1"/>
          <w:szCs w:val="21"/>
          <w:u w:val="single"/>
        </w:rPr>
        <w:t>100</w:t>
      </w:r>
      <w:r w:rsidRPr="00D328B3">
        <w:rPr>
          <w:rFonts w:ascii="宋体" w:hAnsi="宋体" w:cs="宋体" w:hint="eastAsia"/>
          <w:bCs/>
          <w:color w:val="000000" w:themeColor="text1"/>
          <w:szCs w:val="21"/>
          <w:u w:val="single"/>
        </w:rPr>
        <w:t>分）</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方案因素得分（</w:t>
      </w:r>
      <w:r w:rsidRPr="00D328B3">
        <w:rPr>
          <w:rFonts w:ascii="宋体" w:hAnsi="宋体" w:cs="宋体" w:hint="eastAsia"/>
          <w:bCs/>
          <w:color w:val="000000" w:themeColor="text1"/>
          <w:szCs w:val="21"/>
          <w:u w:val="single"/>
        </w:rPr>
        <w:t>100</w:t>
      </w:r>
      <w:r w:rsidRPr="00D328B3">
        <w:rPr>
          <w:rFonts w:ascii="宋体" w:hAnsi="宋体" w:cs="宋体" w:hint="eastAsia"/>
          <w:bCs/>
          <w:color w:val="000000" w:themeColor="text1"/>
          <w:szCs w:val="21"/>
          <w:u w:val="single"/>
        </w:rPr>
        <w:t>分）×方案因素得分权重（</w:t>
      </w:r>
      <w:r w:rsidRPr="00D328B3">
        <w:rPr>
          <w:rFonts w:ascii="宋体" w:hAnsi="宋体" w:cs="宋体" w:hint="eastAsia"/>
          <w:bCs/>
          <w:color w:val="000000" w:themeColor="text1"/>
          <w:szCs w:val="21"/>
          <w:u w:val="single"/>
        </w:rPr>
        <w:t>70%</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w:t>
      </w:r>
      <w:r w:rsidRPr="00D328B3">
        <w:rPr>
          <w:rFonts w:ascii="宋体" w:hAnsi="宋体" w:cs="宋体" w:hint="eastAsia"/>
          <w:bCs/>
          <w:color w:val="000000" w:themeColor="text1"/>
          <w:szCs w:val="21"/>
          <w:u w:val="single"/>
        </w:rPr>
        <w:t>价格因素得分（</w:t>
      </w:r>
      <w:r w:rsidRPr="00D328B3">
        <w:rPr>
          <w:rFonts w:ascii="宋体" w:hAnsi="宋体" w:cs="宋体" w:hint="eastAsia"/>
          <w:bCs/>
          <w:color w:val="000000" w:themeColor="text1"/>
          <w:szCs w:val="21"/>
          <w:u w:val="single"/>
        </w:rPr>
        <w:t>100</w:t>
      </w:r>
      <w:r w:rsidRPr="00D328B3">
        <w:rPr>
          <w:rFonts w:ascii="宋体" w:hAnsi="宋体" w:cs="宋体" w:hint="eastAsia"/>
          <w:bCs/>
          <w:color w:val="000000" w:themeColor="text1"/>
          <w:szCs w:val="21"/>
          <w:u w:val="single"/>
        </w:rPr>
        <w:t>分）×价格因素得分权重（</w:t>
      </w:r>
      <w:r w:rsidRPr="00D328B3">
        <w:rPr>
          <w:rFonts w:ascii="宋体" w:hAnsi="宋体" w:cs="宋体" w:hint="eastAsia"/>
          <w:bCs/>
          <w:color w:val="000000" w:themeColor="text1"/>
          <w:szCs w:val="21"/>
          <w:u w:val="single"/>
        </w:rPr>
        <w:t>30%</w:t>
      </w:r>
      <w:r w:rsidRPr="00D328B3">
        <w:rPr>
          <w:rFonts w:ascii="宋体" w:hAnsi="宋体" w:cs="宋体" w:hint="eastAsia"/>
          <w:bCs/>
          <w:color w:val="000000" w:themeColor="text1"/>
          <w:szCs w:val="21"/>
          <w:u w:val="single"/>
        </w:rPr>
        <w:t>）】，总分由高至低排序，总分最高的合格中标候选人为中标人；其中，</w:t>
      </w:r>
      <w:r w:rsidRPr="00D328B3">
        <w:rPr>
          <w:rFonts w:ascii="宋体" w:hAnsi="宋体" w:cs="宋体"/>
          <w:bCs/>
          <w:color w:val="000000" w:themeColor="text1"/>
          <w:szCs w:val="21"/>
          <w:u w:val="single"/>
        </w:rPr>
        <w:t>合格中标候选人方案</w:t>
      </w:r>
      <w:r w:rsidRPr="00D328B3">
        <w:rPr>
          <w:rFonts w:ascii="宋体" w:hAnsi="宋体" w:cs="宋体" w:hint="eastAsia"/>
          <w:bCs/>
          <w:color w:val="000000" w:themeColor="text1"/>
          <w:szCs w:val="21"/>
          <w:u w:val="single"/>
        </w:rPr>
        <w:t>因素</w:t>
      </w:r>
      <w:r w:rsidRPr="00D328B3">
        <w:rPr>
          <w:rFonts w:ascii="宋体" w:hAnsi="宋体" w:cs="宋体"/>
          <w:bCs/>
          <w:color w:val="000000" w:themeColor="text1"/>
          <w:szCs w:val="21"/>
          <w:u w:val="single"/>
        </w:rPr>
        <w:t>得分为所有定标委员会成员对同一</w:t>
      </w:r>
      <w:r w:rsidRPr="00D328B3">
        <w:rPr>
          <w:rFonts w:ascii="宋体" w:hAnsi="宋体" w:cs="宋体" w:hint="eastAsia"/>
          <w:bCs/>
          <w:color w:val="000000" w:themeColor="text1"/>
          <w:szCs w:val="21"/>
          <w:u w:val="single"/>
        </w:rPr>
        <w:t>合格中标候选人方案因素的评分相加去掉一个最高分和一个最低分后计取的算术平均分。方案因素得分、价格因素得分及总分，若分数出现小数点时，均保留小数点后二位小数，第三位小数四舍五入。</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注：</w:t>
      </w:r>
      <w:bookmarkStart w:id="28" w:name="OLE_LINK25"/>
      <w:r w:rsidRPr="00D328B3">
        <w:rPr>
          <w:rFonts w:ascii="宋体" w:hAnsi="宋体" w:cs="宋体" w:hint="eastAsia"/>
          <w:bCs/>
          <w:color w:val="000000" w:themeColor="text1"/>
          <w:szCs w:val="21"/>
          <w:u w:val="single"/>
        </w:rPr>
        <w:t>若合格中标候选人总分相同且影响定标排序的，以方案因素得分高的排前；若方案因素得分仍相同的，以投标总报价低的排前；若投标总报价仍相同的，由定标委员会采用记名投票方式确定排序</w:t>
      </w:r>
      <w:bookmarkEnd w:id="28"/>
      <w:r w:rsidRPr="00D328B3">
        <w:rPr>
          <w:rFonts w:ascii="宋体" w:hAnsi="宋体" w:cs="宋体" w:hint="eastAsia"/>
          <w:bCs/>
          <w:color w:val="000000" w:themeColor="text1"/>
          <w:szCs w:val="21"/>
          <w:u w:val="single"/>
        </w:rPr>
        <w:t>。</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43.6.</w:t>
      </w:r>
      <w:bookmarkStart w:id="29" w:name="OLE_LINK27"/>
      <w:bookmarkStart w:id="30" w:name="OLE_LINK26"/>
      <w:r w:rsidRPr="00D328B3">
        <w:rPr>
          <w:rFonts w:ascii="宋体" w:hAnsi="宋体" w:cs="宋体" w:hint="eastAsia"/>
          <w:bCs/>
          <w:color w:val="000000" w:themeColor="text1"/>
          <w:szCs w:val="21"/>
          <w:u w:val="single"/>
        </w:rPr>
        <w:t>5</w:t>
      </w:r>
      <w:r w:rsidRPr="00D328B3">
        <w:rPr>
          <w:rFonts w:ascii="宋体" w:hAnsi="宋体" w:cs="宋体" w:hint="eastAsia"/>
          <w:bCs/>
          <w:color w:val="000000" w:themeColor="text1"/>
          <w:szCs w:val="21"/>
          <w:u w:val="single"/>
        </w:rPr>
        <w:t>定标委员会根据评分情况及定标原则确定中标人</w:t>
      </w:r>
      <w:bookmarkEnd w:id="29"/>
      <w:bookmarkEnd w:id="30"/>
      <w:r w:rsidRPr="00D328B3">
        <w:rPr>
          <w:rFonts w:ascii="宋体" w:hAnsi="宋体" w:cs="宋体" w:hint="eastAsia"/>
          <w:bCs/>
          <w:color w:val="000000" w:themeColor="text1"/>
          <w:szCs w:val="21"/>
          <w:u w:val="single"/>
        </w:rPr>
        <w:t>。编写定标报告，定标委员会全体确认后签署定标报告。</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t>43.7</w:t>
      </w:r>
      <w:r w:rsidRPr="00D328B3">
        <w:rPr>
          <w:rFonts w:ascii="宋体" w:hAnsi="宋体" w:cs="宋体" w:hint="eastAsia"/>
          <w:bCs/>
          <w:color w:val="000000" w:themeColor="text1"/>
          <w:szCs w:val="21"/>
          <w:u w:val="single"/>
        </w:rPr>
        <w:t>招标人应当在定标工作完成后</w:t>
      </w:r>
      <w:r w:rsidRPr="00D328B3">
        <w:rPr>
          <w:rFonts w:ascii="宋体" w:hAnsi="宋体" w:cs="宋体" w:hint="eastAsia"/>
          <w:bCs/>
          <w:color w:val="000000" w:themeColor="text1"/>
          <w:szCs w:val="21"/>
          <w:u w:val="single"/>
        </w:rPr>
        <w:t>3</w:t>
      </w:r>
      <w:r w:rsidRPr="00D328B3">
        <w:rPr>
          <w:rFonts w:ascii="宋体" w:hAnsi="宋体" w:cs="宋体" w:hint="eastAsia"/>
          <w:bCs/>
          <w:color w:val="000000" w:themeColor="text1"/>
          <w:szCs w:val="21"/>
          <w:u w:val="single"/>
        </w:rPr>
        <w:t>日内公示中标结</w:t>
      </w:r>
      <w:r w:rsidRPr="00D328B3">
        <w:rPr>
          <w:rFonts w:ascii="宋体" w:hAnsi="宋体" w:cs="宋体" w:hint="eastAsia"/>
          <w:bCs/>
          <w:color w:val="000000" w:themeColor="text1"/>
          <w:szCs w:val="21"/>
          <w:u w:val="single"/>
        </w:rPr>
        <w:t>果。</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u w:val="single"/>
        </w:rPr>
      </w:pPr>
      <w:r w:rsidRPr="00D328B3">
        <w:rPr>
          <w:rFonts w:ascii="宋体" w:hAnsi="宋体" w:cs="宋体" w:hint="eastAsia"/>
          <w:bCs/>
          <w:color w:val="000000" w:themeColor="text1"/>
          <w:szCs w:val="21"/>
          <w:u w:val="single"/>
        </w:rPr>
        <w:lastRenderedPageBreak/>
        <w:t>43.7.1</w:t>
      </w:r>
      <w:r w:rsidRPr="00D328B3">
        <w:rPr>
          <w:rFonts w:ascii="宋体" w:hAnsi="宋体" w:cs="宋体" w:hint="eastAsia"/>
          <w:bCs/>
          <w:color w:val="000000" w:themeColor="text1"/>
          <w:szCs w:val="21"/>
          <w:u w:val="single"/>
        </w:rPr>
        <w:t>重新评标或定标的，评标信息（含业绩、奖项等）、定标信息仍以投标截止时投标人的信息为准。因特殊原因需要延长投标有效期，投标人拒绝延长投标有效期的，仍参与评标、定标，但不被推荐为合格中标候选人。</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u w:val="single"/>
        </w:rPr>
      </w:pPr>
      <w:r w:rsidRPr="00D328B3">
        <w:rPr>
          <w:rFonts w:ascii="宋体" w:hAnsi="宋体" w:cs="宋体"/>
          <w:bCs/>
          <w:color w:val="000000" w:themeColor="text1"/>
          <w:szCs w:val="21"/>
          <w:u w:val="single"/>
        </w:rPr>
        <w:t>43.7.</w:t>
      </w:r>
      <w:r w:rsidRPr="00D328B3">
        <w:rPr>
          <w:rFonts w:ascii="宋体" w:hAnsi="宋体" w:cs="宋体" w:hint="eastAsia"/>
          <w:bCs/>
          <w:color w:val="000000" w:themeColor="text1"/>
          <w:szCs w:val="21"/>
          <w:u w:val="single"/>
        </w:rPr>
        <w:t>2</w:t>
      </w:r>
      <w:bookmarkStart w:id="31" w:name="OLE_LINK28"/>
      <w:bookmarkStart w:id="32" w:name="OLE_LINK29"/>
      <w:r w:rsidRPr="00D328B3">
        <w:rPr>
          <w:rFonts w:ascii="宋体" w:hAnsi="宋体" w:cs="宋体" w:hint="eastAsia"/>
          <w:bCs/>
          <w:color w:val="000000" w:themeColor="text1"/>
          <w:szCs w:val="21"/>
          <w:u w:val="single"/>
        </w:rPr>
        <w:t>在合格中标候选人公示期间或在定标前，如有合格中标候选人放弃中标候选人资格或者被查实存在影响中标候选人资格的违法行为等情形，且合格中标候选人至少有</w:t>
      </w:r>
      <w:r w:rsidRPr="00D328B3">
        <w:rPr>
          <w:rFonts w:ascii="宋体" w:hAnsi="宋体" w:cs="宋体" w:hint="eastAsia"/>
          <w:bCs/>
          <w:color w:val="000000" w:themeColor="text1"/>
          <w:szCs w:val="21"/>
          <w:u w:val="single"/>
        </w:rPr>
        <w:t>1</w:t>
      </w:r>
      <w:r w:rsidRPr="00D328B3">
        <w:rPr>
          <w:rFonts w:ascii="宋体" w:hAnsi="宋体" w:cs="宋体" w:hint="eastAsia"/>
          <w:bCs/>
          <w:color w:val="000000" w:themeColor="text1"/>
          <w:szCs w:val="21"/>
          <w:u w:val="single"/>
        </w:rPr>
        <w:t>名的，招标人不再递补其他合格中标候选人，可以继续定标或依法重新招标；如没有合格中标候选人的，则依法重新招标</w:t>
      </w:r>
      <w:bookmarkEnd w:id="31"/>
      <w:bookmarkEnd w:id="32"/>
      <w:r w:rsidRPr="00D328B3">
        <w:rPr>
          <w:rFonts w:ascii="宋体" w:hAnsi="宋体" w:cs="宋体" w:hint="eastAsia"/>
          <w:bCs/>
          <w:color w:val="000000" w:themeColor="text1"/>
          <w:szCs w:val="21"/>
          <w:u w:val="single"/>
        </w:rPr>
        <w:t>。</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u w:val="single"/>
        </w:rPr>
      </w:pPr>
      <w:r w:rsidRPr="00D328B3">
        <w:rPr>
          <w:rFonts w:ascii="宋体" w:hAnsi="宋体" w:cs="宋体"/>
          <w:bCs/>
          <w:color w:val="000000" w:themeColor="text1"/>
          <w:szCs w:val="21"/>
          <w:u w:val="single"/>
        </w:rPr>
        <w:t>43.7.</w:t>
      </w:r>
      <w:r w:rsidRPr="00D328B3">
        <w:rPr>
          <w:rFonts w:ascii="宋体" w:hAnsi="宋体" w:cs="宋体" w:hint="eastAsia"/>
          <w:bCs/>
          <w:color w:val="000000" w:themeColor="text1"/>
          <w:szCs w:val="21"/>
          <w:u w:val="single"/>
        </w:rPr>
        <w:t>3</w:t>
      </w:r>
      <w:bookmarkStart w:id="33" w:name="OLE_LINK30"/>
      <w:r w:rsidRPr="00D328B3">
        <w:rPr>
          <w:rFonts w:ascii="宋体" w:hAnsi="宋体" w:cs="宋体" w:hint="eastAsia"/>
          <w:bCs/>
          <w:color w:val="000000" w:themeColor="text1"/>
          <w:szCs w:val="21"/>
          <w:u w:val="single"/>
        </w:rPr>
        <w:t>如在中标结果公示前出现</w:t>
      </w:r>
      <w:r w:rsidRPr="00D328B3">
        <w:rPr>
          <w:rFonts w:ascii="宋体" w:hAnsi="宋体" w:cs="宋体" w:hint="eastAsia"/>
          <w:bCs/>
          <w:color w:val="000000" w:themeColor="text1"/>
          <w:szCs w:val="21"/>
          <w:u w:val="single"/>
        </w:rPr>
        <w:t>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bookmarkEnd w:id="33"/>
      <w:r w:rsidRPr="00D328B3">
        <w:rPr>
          <w:rFonts w:ascii="宋体" w:hAnsi="宋体" w:cs="宋体" w:hint="eastAsia"/>
          <w:bCs/>
          <w:color w:val="000000" w:themeColor="text1"/>
          <w:szCs w:val="21"/>
          <w:u w:val="single"/>
        </w:rPr>
        <w:t>。</w:t>
      </w:r>
    </w:p>
    <w:p w:rsidR="00527236" w:rsidRPr="00D328B3" w:rsidRDefault="00D328B3">
      <w:pPr>
        <w:pBdr>
          <w:bottom w:val="single" w:sz="4" w:space="0" w:color="auto"/>
        </w:pBdr>
        <w:spacing w:line="360" w:lineRule="auto"/>
        <w:ind w:firstLineChars="224" w:firstLine="470"/>
        <w:rPr>
          <w:rFonts w:ascii="宋体" w:hAnsi="宋体" w:cs="宋体"/>
          <w:bCs/>
          <w:color w:val="000000" w:themeColor="text1"/>
          <w:szCs w:val="21"/>
        </w:rPr>
      </w:pPr>
      <w:r w:rsidRPr="00D328B3">
        <w:rPr>
          <w:rFonts w:ascii="宋体" w:hAnsi="宋体" w:cs="宋体" w:hint="eastAsia"/>
          <w:bCs/>
          <w:color w:val="000000" w:themeColor="text1"/>
          <w:szCs w:val="21"/>
          <w:u w:val="single"/>
        </w:rPr>
        <w:t>43.8</w:t>
      </w:r>
      <w:r w:rsidRPr="00D328B3">
        <w:rPr>
          <w:rFonts w:ascii="宋体" w:hAnsi="宋体" w:cs="宋体" w:hint="eastAsia"/>
          <w:bCs/>
          <w:color w:val="000000" w:themeColor="text1"/>
          <w:szCs w:val="21"/>
          <w:u w:val="single"/>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w:t>
      </w:r>
      <w:r w:rsidRPr="00D328B3">
        <w:rPr>
          <w:rFonts w:ascii="宋体" w:hAnsi="宋体" w:cs="宋体" w:hint="eastAsia"/>
          <w:bCs/>
          <w:color w:val="000000" w:themeColor="text1"/>
          <w:szCs w:val="21"/>
          <w:u w:val="single"/>
        </w:rPr>
        <w:t>类推，招标人也可以重新招标。</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cs="宋体" w:hint="eastAsia"/>
          <w:b/>
          <w:color w:val="000000" w:themeColor="text1"/>
          <w:szCs w:val="21"/>
        </w:rPr>
        <w:t>条款号：附表一：《资格审查表》</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附表二：《技术标有效性审查表》</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附表三：《经济标有效性审查表》</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附表四：《技术标详细审查评分表》</w:t>
      </w:r>
      <w:r w:rsidRPr="00D328B3">
        <w:rPr>
          <w:rFonts w:ascii="宋体" w:hAnsi="宋体"/>
          <w:b/>
          <w:color w:val="000000" w:themeColor="text1"/>
          <w:szCs w:val="21"/>
        </w:rPr>
        <w:t xml:space="preserve">            </w:t>
      </w:r>
      <w:r w:rsidRPr="00D328B3">
        <w:rPr>
          <w:rFonts w:ascii="宋体" w:hAnsi="宋体" w:hint="eastAsia"/>
          <w:b/>
          <w:color w:val="000000" w:themeColor="text1"/>
          <w:szCs w:val="21"/>
        </w:rPr>
        <w:t>修改类型：修改</w:t>
      </w:r>
    </w:p>
    <w:p w:rsidR="00527236" w:rsidRPr="00D328B3" w:rsidRDefault="00D328B3">
      <w:pPr>
        <w:spacing w:line="360" w:lineRule="auto"/>
        <w:ind w:firstLineChars="200" w:firstLine="422"/>
        <w:rPr>
          <w:rFonts w:ascii="宋体" w:hAnsi="宋体"/>
          <w:b/>
          <w:color w:val="000000" w:themeColor="text1"/>
          <w:szCs w:val="21"/>
        </w:rPr>
      </w:pPr>
      <w:r w:rsidRPr="00D328B3">
        <w:rPr>
          <w:rFonts w:ascii="宋体" w:hAnsi="宋体" w:hint="eastAsia"/>
          <w:b/>
          <w:color w:val="000000" w:themeColor="text1"/>
          <w:szCs w:val="21"/>
        </w:rPr>
        <w:t>原文：</w:t>
      </w:r>
      <w:r w:rsidRPr="00D328B3">
        <w:rPr>
          <w:rFonts w:ascii="宋体" w:hAnsi="宋体" w:cs="宋体" w:hint="eastAsia"/>
          <w:color w:val="000000" w:themeColor="text1"/>
          <w:szCs w:val="21"/>
        </w:rPr>
        <w:t>详见最新版《广州市建设工程施工公开招标项目招标文件范本（适用于资格后审综合评分法、经评审的最低投标价法的施工电子招标项目）</w:t>
      </w:r>
      <w:r w:rsidRPr="00D328B3">
        <w:rPr>
          <w:rFonts w:ascii="宋体" w:hAnsi="宋体" w:cs="宋体" w:hint="eastAsia"/>
          <w:color w:val="000000" w:themeColor="text1"/>
          <w:szCs w:val="21"/>
        </w:rPr>
        <w:t>GZZB2018-3</w:t>
      </w:r>
      <w:r w:rsidRPr="00D328B3">
        <w:rPr>
          <w:rFonts w:ascii="宋体" w:hAnsi="宋体" w:cs="宋体" w:hint="eastAsia"/>
          <w:color w:val="000000" w:themeColor="text1"/>
          <w:szCs w:val="21"/>
        </w:rPr>
        <w:t>）》）原范本附表一：《资格审查表》、附表二：《技术标有效性审查表》、附表三：《经济标有效性审查表》、附表四：《技术标详细审查评分表》、附表五：（适用于区间抽取法）《经济标评分表》</w:t>
      </w:r>
    </w:p>
    <w:p w:rsidR="00527236" w:rsidRPr="00D328B3" w:rsidRDefault="00D328B3">
      <w:pPr>
        <w:pBdr>
          <w:bottom w:val="single" w:sz="6" w:space="1" w:color="auto"/>
        </w:pBdr>
        <w:spacing w:line="360" w:lineRule="auto"/>
        <w:ind w:firstLineChars="200" w:firstLine="422"/>
        <w:rPr>
          <w:rFonts w:ascii="宋体" w:hAnsi="宋体"/>
          <w:color w:val="000000" w:themeColor="text1"/>
          <w:szCs w:val="21"/>
          <w:u w:val="single"/>
        </w:rPr>
      </w:pPr>
      <w:r w:rsidRPr="00D328B3">
        <w:rPr>
          <w:rFonts w:ascii="宋体" w:hAnsi="宋体" w:hint="eastAsia"/>
          <w:b/>
          <w:color w:val="000000" w:themeColor="text1"/>
          <w:szCs w:val="21"/>
        </w:rPr>
        <w:t>现文：</w:t>
      </w:r>
      <w:r w:rsidRPr="00D328B3">
        <w:rPr>
          <w:rFonts w:ascii="宋体" w:hAnsi="宋体" w:cs="宋体" w:hint="eastAsia"/>
          <w:color w:val="000000" w:themeColor="text1"/>
          <w:szCs w:val="21"/>
        </w:rPr>
        <w:t>详见本招标文件附表一：《资格审查表》、附表二：《技术标有效性审查表》、附表三：《经济标有效性审查表》、附表四：《技术标详细审查评分表》、附表五：《经济标评分表》。</w:t>
      </w:r>
    </w:p>
    <w:p w:rsidR="00527236" w:rsidRPr="00D328B3" w:rsidRDefault="00D328B3">
      <w:pPr>
        <w:pBdr>
          <w:bottom w:val="single" w:sz="4" w:space="0" w:color="auto"/>
        </w:pBdr>
        <w:spacing w:line="360" w:lineRule="auto"/>
        <w:ind w:firstLineChars="200" w:firstLine="422"/>
        <w:rPr>
          <w:rFonts w:ascii="宋体" w:hAnsi="宋体" w:cs="宋体"/>
          <w:b/>
          <w:color w:val="000000" w:themeColor="text1"/>
          <w:szCs w:val="21"/>
        </w:rPr>
      </w:pPr>
      <w:r w:rsidRPr="00D328B3">
        <w:rPr>
          <w:rFonts w:ascii="宋体" w:hAnsi="宋体" w:cs="宋体" w:hint="eastAsia"/>
          <w:b/>
          <w:color w:val="000000" w:themeColor="text1"/>
          <w:szCs w:val="21"/>
        </w:rPr>
        <w:t>条款号：附表七至附表</w:t>
      </w:r>
      <w:r w:rsidRPr="00D328B3">
        <w:rPr>
          <w:rFonts w:ascii="宋体" w:hAnsi="宋体" w:cs="宋体" w:hint="eastAsia"/>
          <w:b/>
          <w:color w:val="000000" w:themeColor="text1"/>
          <w:szCs w:val="21"/>
        </w:rPr>
        <w:t>十四</w:t>
      </w:r>
      <w:r w:rsidRPr="00D328B3">
        <w:rPr>
          <w:rFonts w:ascii="宋体" w:hAnsi="宋体" w:cs="宋体" w:hint="eastAsia"/>
          <w:b/>
          <w:color w:val="000000" w:themeColor="text1"/>
          <w:szCs w:val="21"/>
        </w:rPr>
        <w:t xml:space="preserve">             </w:t>
      </w:r>
      <w:r w:rsidRPr="00D328B3">
        <w:rPr>
          <w:rFonts w:ascii="宋体" w:hAnsi="宋体" w:cs="宋体" w:hint="eastAsia"/>
          <w:b/>
          <w:color w:val="000000" w:themeColor="text1"/>
          <w:szCs w:val="21"/>
        </w:rPr>
        <w:t>修改类型：增加</w:t>
      </w:r>
    </w:p>
    <w:p w:rsidR="00527236" w:rsidRPr="00D328B3" w:rsidRDefault="00D328B3">
      <w:pPr>
        <w:pBdr>
          <w:bottom w:val="single" w:sz="4" w:space="0" w:color="auto"/>
        </w:pBdr>
        <w:spacing w:line="360" w:lineRule="auto"/>
        <w:ind w:firstLineChars="200" w:firstLine="422"/>
        <w:rPr>
          <w:rFonts w:ascii="宋体" w:hAnsi="宋体" w:cs="宋体"/>
          <w:bCs/>
          <w:color w:val="000000" w:themeColor="text1"/>
          <w:szCs w:val="21"/>
        </w:rPr>
      </w:pPr>
      <w:r w:rsidRPr="00D328B3">
        <w:rPr>
          <w:rFonts w:ascii="宋体" w:hAnsi="宋体" w:hint="eastAsia"/>
          <w:b/>
          <w:color w:val="000000" w:themeColor="text1"/>
          <w:szCs w:val="21"/>
        </w:rPr>
        <w:t>现文：</w:t>
      </w:r>
      <w:r w:rsidRPr="00D328B3">
        <w:rPr>
          <w:rFonts w:ascii="宋体" w:hAnsi="宋体" w:cs="宋体" w:hint="eastAsia"/>
          <w:bCs/>
          <w:color w:val="000000" w:themeColor="text1"/>
          <w:szCs w:val="21"/>
        </w:rPr>
        <w:t>具体详见招标文件正文附表。</w:t>
      </w:r>
    </w:p>
    <w:p w:rsidR="00527236" w:rsidRPr="00D328B3" w:rsidRDefault="00D328B3">
      <w:pPr>
        <w:spacing w:line="360" w:lineRule="auto"/>
        <w:ind w:firstLineChars="200" w:firstLine="422"/>
        <w:rPr>
          <w:rFonts w:ascii="宋体" w:hAnsi="宋体"/>
          <w:b/>
          <w:strike/>
          <w:color w:val="000000" w:themeColor="text1"/>
          <w:szCs w:val="21"/>
        </w:rPr>
      </w:pPr>
      <w:r w:rsidRPr="00D328B3">
        <w:rPr>
          <w:rFonts w:ascii="宋体" w:hAnsi="宋体" w:hint="eastAsia"/>
          <w:b/>
          <w:strike/>
          <w:color w:val="000000" w:themeColor="text1"/>
          <w:szCs w:val="21"/>
        </w:rPr>
        <w:t>注：以上修改，仅限于本范本中有可供选择条款的情形。</w:t>
      </w:r>
    </w:p>
    <w:p w:rsidR="00527236" w:rsidRPr="00D328B3" w:rsidRDefault="00D328B3">
      <w:pPr>
        <w:spacing w:line="360" w:lineRule="auto"/>
        <w:ind w:firstLine="200"/>
        <w:rPr>
          <w:rFonts w:ascii="宋体" w:hAnsi="宋体"/>
          <w:b/>
          <w:color w:val="000000" w:themeColor="text1"/>
          <w:szCs w:val="21"/>
        </w:rPr>
      </w:pPr>
      <w:r w:rsidRPr="00D328B3">
        <w:rPr>
          <w:rFonts w:ascii="宋体" w:hAnsi="宋体" w:hint="eastAsia"/>
          <w:b/>
          <w:color w:val="000000" w:themeColor="text1"/>
          <w:szCs w:val="21"/>
        </w:rPr>
        <w:t>（以下无正文）</w:t>
      </w:r>
    </w:p>
    <w:p w:rsidR="00527236" w:rsidRPr="00D328B3" w:rsidRDefault="00D328B3">
      <w:pPr>
        <w:spacing w:line="360" w:lineRule="auto"/>
        <w:rPr>
          <w:rFonts w:ascii="宋体" w:hAnsi="宋体"/>
          <w:color w:val="000000" w:themeColor="text1"/>
          <w:szCs w:val="21"/>
        </w:rPr>
      </w:pPr>
      <w:r w:rsidRPr="00D328B3">
        <w:rPr>
          <w:rFonts w:ascii="宋体" w:hAnsi="宋体"/>
          <w:b/>
          <w:color w:val="000000" w:themeColor="text1"/>
          <w:szCs w:val="21"/>
        </w:rPr>
        <w:br w:type="page"/>
      </w:r>
    </w:p>
    <w:p w:rsidR="00527236" w:rsidRPr="00D328B3" w:rsidRDefault="00D328B3">
      <w:pPr>
        <w:keepNext/>
        <w:keepLines/>
        <w:spacing w:before="120" w:after="120" w:line="415" w:lineRule="auto"/>
        <w:ind w:left="454" w:firstLine="525"/>
        <w:jc w:val="center"/>
        <w:outlineLvl w:val="1"/>
        <w:rPr>
          <w:rFonts w:ascii="宋体" w:hAnsi="宋体"/>
          <w:color w:val="000000" w:themeColor="text1"/>
        </w:rPr>
      </w:pPr>
      <w:bookmarkStart w:id="34" w:name="_Toc97576582"/>
      <w:r w:rsidRPr="00D328B3">
        <w:rPr>
          <w:rFonts w:ascii="Arial" w:hAnsi="Arial" w:hint="eastAsia"/>
          <w:b/>
          <w:color w:val="000000" w:themeColor="text1"/>
          <w:sz w:val="24"/>
          <w:szCs w:val="24"/>
        </w:rPr>
        <w:lastRenderedPageBreak/>
        <w:t>二、开标、评标及定标办法通用条款</w:t>
      </w:r>
      <w:bookmarkEnd w:id="34"/>
    </w:p>
    <w:p w:rsidR="00527236" w:rsidRPr="00D328B3" w:rsidRDefault="00D328B3">
      <w:pPr>
        <w:pStyle w:val="3"/>
        <w:spacing w:before="156" w:after="156" w:line="360" w:lineRule="auto"/>
        <w:ind w:firstLineChars="200" w:firstLine="540"/>
        <w:rPr>
          <w:color w:val="000000" w:themeColor="text1"/>
        </w:rPr>
      </w:pPr>
      <w:bookmarkStart w:id="35" w:name="_Toc29138"/>
      <w:bookmarkStart w:id="36" w:name="_Toc2272557"/>
      <w:bookmarkStart w:id="37" w:name="_Toc97576592"/>
      <w:bookmarkStart w:id="38" w:name="_Toc94347351"/>
      <w:r w:rsidRPr="00D328B3">
        <w:rPr>
          <w:rFonts w:hint="eastAsia"/>
          <w:color w:val="000000" w:themeColor="text1"/>
        </w:rPr>
        <w:t>（一）总则</w:t>
      </w:r>
      <w:bookmarkEnd w:id="35"/>
      <w:bookmarkEnd w:id="36"/>
    </w:p>
    <w:p w:rsidR="00527236" w:rsidRPr="00D328B3" w:rsidRDefault="00D328B3">
      <w:pPr>
        <w:spacing w:line="360" w:lineRule="auto"/>
        <w:ind w:firstLineChars="200" w:firstLine="480"/>
        <w:rPr>
          <w:rFonts w:ascii="宋体" w:hAnsi="宋体"/>
          <w:b/>
          <w:color w:val="000000" w:themeColor="text1"/>
          <w:sz w:val="24"/>
          <w:szCs w:val="24"/>
        </w:rPr>
      </w:pPr>
      <w:r w:rsidRPr="00D328B3">
        <w:rPr>
          <w:rFonts w:ascii="宋体" w:hAnsi="宋体"/>
          <w:color w:val="000000" w:themeColor="text1"/>
          <w:sz w:val="24"/>
          <w:szCs w:val="24"/>
        </w:rPr>
        <w:t xml:space="preserve">35 </w:t>
      </w:r>
      <w:r w:rsidRPr="00D328B3">
        <w:rPr>
          <w:rFonts w:ascii="宋体" w:hAnsi="宋体" w:hint="eastAsia"/>
          <w:color w:val="000000" w:themeColor="text1"/>
          <w:sz w:val="24"/>
          <w:szCs w:val="24"/>
        </w:rPr>
        <w:t>开标、评标及定标所依据的规则</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35.1</w:t>
      </w:r>
      <w:r w:rsidRPr="00D328B3">
        <w:rPr>
          <w:rFonts w:ascii="宋体" w:hAnsi="宋体" w:hint="eastAsia"/>
          <w:color w:val="000000" w:themeColor="text1"/>
          <w:sz w:val="24"/>
          <w:szCs w:val="24"/>
        </w:rPr>
        <w:t>《中华人民共和国招标投标法》；</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35.2</w:t>
      </w:r>
      <w:r w:rsidRPr="00D328B3">
        <w:rPr>
          <w:rFonts w:ascii="宋体" w:hAnsi="宋体" w:hint="eastAsia"/>
          <w:color w:val="000000" w:themeColor="text1"/>
          <w:sz w:val="24"/>
          <w:szCs w:val="24"/>
        </w:rPr>
        <w:t>《中华人民共和国招标投标法实施条例》；</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35.3</w:t>
      </w:r>
      <w:r w:rsidRPr="00D328B3">
        <w:rPr>
          <w:rFonts w:ascii="宋体" w:hAnsi="宋体" w:hint="eastAsia"/>
          <w:color w:val="000000" w:themeColor="text1"/>
          <w:sz w:val="24"/>
          <w:szCs w:val="24"/>
        </w:rPr>
        <w:t>《评标委员会和评标方法暂行规定》（七部委第</w:t>
      </w:r>
      <w:r w:rsidRPr="00D328B3">
        <w:rPr>
          <w:rFonts w:ascii="宋体" w:hAnsi="宋体"/>
          <w:color w:val="000000" w:themeColor="text1"/>
          <w:sz w:val="24"/>
          <w:szCs w:val="24"/>
        </w:rPr>
        <w:t>12</w:t>
      </w:r>
      <w:r w:rsidRPr="00D328B3">
        <w:rPr>
          <w:rFonts w:ascii="宋体" w:hAnsi="宋体" w:hint="eastAsia"/>
          <w:color w:val="000000" w:themeColor="text1"/>
          <w:sz w:val="24"/>
          <w:szCs w:val="24"/>
        </w:rPr>
        <w:t>号令）</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35.4</w:t>
      </w:r>
      <w:r w:rsidRPr="00D328B3">
        <w:rPr>
          <w:rFonts w:ascii="宋体" w:hAnsi="宋体" w:hint="eastAsia"/>
          <w:color w:val="000000" w:themeColor="text1"/>
          <w:sz w:val="24"/>
          <w:szCs w:val="24"/>
        </w:rPr>
        <w:t>《工程建设项目施工招标投标办法》（七部委</w:t>
      </w:r>
      <w:r w:rsidRPr="00D328B3">
        <w:rPr>
          <w:rFonts w:ascii="宋体" w:hAnsi="宋体"/>
          <w:color w:val="000000" w:themeColor="text1"/>
          <w:sz w:val="24"/>
          <w:szCs w:val="24"/>
        </w:rPr>
        <w:t>2003</w:t>
      </w:r>
      <w:r w:rsidRPr="00D328B3">
        <w:rPr>
          <w:rFonts w:ascii="宋体" w:hAnsi="宋体" w:hint="eastAsia"/>
          <w:color w:val="000000" w:themeColor="text1"/>
          <w:sz w:val="24"/>
          <w:szCs w:val="24"/>
        </w:rPr>
        <w:t>年第</w:t>
      </w:r>
      <w:r w:rsidRPr="00D328B3">
        <w:rPr>
          <w:rFonts w:ascii="宋体" w:hAnsi="宋体"/>
          <w:color w:val="000000" w:themeColor="text1"/>
          <w:sz w:val="24"/>
          <w:szCs w:val="24"/>
        </w:rPr>
        <w:t>30</w:t>
      </w:r>
      <w:r w:rsidRPr="00D328B3">
        <w:rPr>
          <w:rFonts w:ascii="宋体" w:hAnsi="宋体" w:hint="eastAsia"/>
          <w:color w:val="000000" w:themeColor="text1"/>
          <w:sz w:val="24"/>
          <w:szCs w:val="24"/>
        </w:rPr>
        <w:t>号令）</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35.5</w:t>
      </w:r>
      <w:r w:rsidRPr="00D328B3">
        <w:rPr>
          <w:rFonts w:ascii="宋体" w:hAnsi="宋体" w:hint="eastAsia"/>
          <w:color w:val="000000" w:themeColor="text1"/>
          <w:sz w:val="24"/>
          <w:szCs w:val="24"/>
        </w:rPr>
        <w:t>《广东省实施〈中华人民共和国招标投标法〉办法》；</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35.6</w:t>
      </w:r>
      <w:r w:rsidRPr="00D328B3">
        <w:rPr>
          <w:rFonts w:ascii="宋体" w:hAnsi="宋体" w:hint="eastAsia"/>
          <w:color w:val="000000" w:themeColor="text1"/>
          <w:sz w:val="24"/>
          <w:szCs w:val="24"/>
        </w:rPr>
        <w:t>《房屋建筑和市政基础设施工程施工招标投标管理办法》（建设部令第</w:t>
      </w:r>
      <w:r w:rsidRPr="00D328B3">
        <w:rPr>
          <w:rFonts w:ascii="宋体" w:hAnsi="宋体"/>
          <w:color w:val="000000" w:themeColor="text1"/>
          <w:sz w:val="24"/>
          <w:szCs w:val="24"/>
        </w:rPr>
        <w:t>89</w:t>
      </w:r>
      <w:r w:rsidRPr="00D328B3">
        <w:rPr>
          <w:rFonts w:ascii="宋体" w:hAnsi="宋体" w:hint="eastAsia"/>
          <w:color w:val="000000" w:themeColor="text1"/>
          <w:sz w:val="24"/>
          <w:szCs w:val="24"/>
        </w:rPr>
        <w:t>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35.7</w:t>
      </w:r>
      <w:r w:rsidRPr="00D328B3">
        <w:rPr>
          <w:rFonts w:ascii="宋体" w:hAnsi="宋体" w:hint="eastAsia"/>
          <w:color w:val="000000" w:themeColor="text1"/>
          <w:sz w:val="24"/>
          <w:szCs w:val="24"/>
        </w:rPr>
        <w:t>《财政部工业和信息化部关于印发〈政府采购促进中小企业发展管理办法〉的通知》（财库〔</w:t>
      </w:r>
      <w:r w:rsidRPr="00D328B3">
        <w:rPr>
          <w:rFonts w:ascii="宋体" w:hAnsi="宋体"/>
          <w:color w:val="000000" w:themeColor="text1"/>
          <w:sz w:val="24"/>
          <w:szCs w:val="24"/>
        </w:rPr>
        <w:t>2020</w:t>
      </w:r>
      <w:r w:rsidRPr="00D328B3">
        <w:rPr>
          <w:rFonts w:ascii="宋体" w:hAnsi="宋体" w:hint="eastAsia"/>
          <w:color w:val="000000" w:themeColor="text1"/>
          <w:sz w:val="24"/>
          <w:szCs w:val="24"/>
        </w:rPr>
        <w:t>〕</w:t>
      </w:r>
      <w:r w:rsidRPr="00D328B3">
        <w:rPr>
          <w:rFonts w:ascii="宋体" w:hAnsi="宋体"/>
          <w:color w:val="000000" w:themeColor="text1"/>
          <w:sz w:val="24"/>
          <w:szCs w:val="24"/>
        </w:rPr>
        <w:t>46</w:t>
      </w:r>
      <w:r w:rsidRPr="00D328B3">
        <w:rPr>
          <w:rFonts w:ascii="宋体" w:hAnsi="宋体" w:hint="eastAsia"/>
          <w:color w:val="000000" w:themeColor="text1"/>
          <w:sz w:val="24"/>
          <w:szCs w:val="24"/>
        </w:rPr>
        <w:t>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w:t>
      </w:r>
      <w:r w:rsidRPr="00D328B3">
        <w:rPr>
          <w:rFonts w:ascii="宋体" w:hAnsi="宋体" w:hint="eastAsia"/>
          <w:color w:val="000000" w:themeColor="text1"/>
          <w:sz w:val="24"/>
          <w:szCs w:val="24"/>
        </w:rPr>
        <w:t>8</w:t>
      </w:r>
      <w:r w:rsidRPr="00D328B3">
        <w:rPr>
          <w:rFonts w:ascii="宋体" w:hAnsi="宋体" w:hint="eastAsia"/>
          <w:color w:val="000000" w:themeColor="text1"/>
          <w:sz w:val="24"/>
          <w:szCs w:val="24"/>
        </w:rPr>
        <w:t>《广东省加强建设工程招标投标监督管理的若干规定》（粤发</w:t>
      </w:r>
      <w:r w:rsidRPr="00D328B3">
        <w:rPr>
          <w:rFonts w:ascii="宋体" w:hAnsi="宋体" w:hint="eastAsia"/>
          <w:color w:val="000000" w:themeColor="text1"/>
          <w:sz w:val="24"/>
          <w:szCs w:val="24"/>
        </w:rPr>
        <w:t>[2004]4</w:t>
      </w:r>
      <w:r w:rsidRPr="00D328B3">
        <w:rPr>
          <w:rFonts w:ascii="宋体" w:hAnsi="宋体" w:hint="eastAsia"/>
          <w:color w:val="000000" w:themeColor="text1"/>
          <w:sz w:val="24"/>
          <w:szCs w:val="24"/>
        </w:rPr>
        <w:t>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35.9</w:t>
      </w:r>
      <w:r w:rsidRPr="00D328B3">
        <w:rPr>
          <w:rFonts w:ascii="宋体" w:hAnsi="宋体" w:hint="eastAsia"/>
          <w:color w:val="000000" w:themeColor="text1"/>
          <w:sz w:val="24"/>
          <w:szCs w:val="24"/>
        </w:rPr>
        <w:t>《广东省政府采购促进中小企业发展实施细则（试行）》</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35.</w:t>
      </w:r>
      <w:r w:rsidRPr="00D328B3">
        <w:rPr>
          <w:rFonts w:ascii="宋体" w:hAnsi="宋体" w:hint="eastAsia"/>
          <w:color w:val="000000" w:themeColor="text1"/>
          <w:sz w:val="24"/>
          <w:szCs w:val="24"/>
        </w:rPr>
        <w:t>10</w:t>
      </w:r>
      <w:r w:rsidRPr="00D328B3">
        <w:rPr>
          <w:rFonts w:ascii="宋体" w:hAnsi="宋体" w:hint="eastAsia"/>
          <w:color w:val="000000" w:themeColor="text1"/>
          <w:sz w:val="24"/>
          <w:szCs w:val="24"/>
        </w:rPr>
        <w:t>《广州市工程建设项目招标投标管理办法》（穗建规字〔</w:t>
      </w:r>
      <w:r w:rsidRPr="00D328B3">
        <w:rPr>
          <w:rFonts w:ascii="宋体" w:hAnsi="宋体" w:hint="eastAsia"/>
          <w:color w:val="000000" w:themeColor="text1"/>
          <w:sz w:val="24"/>
          <w:szCs w:val="24"/>
        </w:rPr>
        <w:t>2023</w:t>
      </w: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12</w:t>
      </w:r>
      <w:r w:rsidRPr="00D328B3">
        <w:rPr>
          <w:rFonts w:ascii="宋体" w:hAnsi="宋体" w:hint="eastAsia"/>
          <w:color w:val="000000" w:themeColor="text1"/>
          <w:sz w:val="24"/>
          <w:szCs w:val="24"/>
        </w:rPr>
        <w:t>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35.11</w:t>
      </w:r>
      <w:r w:rsidRPr="00D328B3">
        <w:rPr>
          <w:rFonts w:ascii="宋体" w:hAnsi="宋体" w:hint="eastAsia"/>
          <w:color w:val="000000" w:themeColor="text1"/>
          <w:sz w:val="24"/>
          <w:szCs w:val="24"/>
        </w:rPr>
        <w:t>《广州市财政局广州市工业和信息化局转发广东省财政厅</w:t>
      </w: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广东省发展和改革委员会</w:t>
      </w: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广东省</w:t>
      </w:r>
      <w:r w:rsidRPr="00D328B3">
        <w:rPr>
          <w:rFonts w:ascii="宋体" w:hAnsi="宋体" w:hint="eastAsia"/>
          <w:color w:val="000000" w:themeColor="text1"/>
          <w:sz w:val="24"/>
          <w:szCs w:val="24"/>
        </w:rPr>
        <w:t>工业和信息化厅</w:t>
      </w: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广东省地方金融监督管理局关于印发</w:t>
      </w:r>
      <w:r w:rsidRPr="00D328B3">
        <w:rPr>
          <w:rFonts w:ascii="宋体" w:hAnsi="宋体" w:hint="eastAsia"/>
          <w:color w:val="000000" w:themeColor="text1"/>
          <w:sz w:val="24"/>
          <w:szCs w:val="24"/>
        </w:rPr>
        <w:t>&lt;</w:t>
      </w:r>
      <w:r w:rsidRPr="00D328B3">
        <w:rPr>
          <w:rFonts w:ascii="宋体" w:hAnsi="宋体" w:hint="eastAsia"/>
          <w:color w:val="000000" w:themeColor="text1"/>
          <w:sz w:val="24"/>
          <w:szCs w:val="24"/>
        </w:rPr>
        <w:t>广东省政府采购促进中小企业发展实施细则（试行）</w:t>
      </w:r>
      <w:r w:rsidRPr="00D328B3">
        <w:rPr>
          <w:rFonts w:ascii="宋体" w:hAnsi="宋体" w:hint="eastAsia"/>
          <w:color w:val="000000" w:themeColor="text1"/>
          <w:sz w:val="24"/>
          <w:szCs w:val="24"/>
        </w:rPr>
        <w:t>&gt;</w:t>
      </w:r>
      <w:r w:rsidRPr="00D328B3">
        <w:rPr>
          <w:rFonts w:ascii="宋体" w:hAnsi="宋体" w:hint="eastAsia"/>
          <w:color w:val="000000" w:themeColor="text1"/>
          <w:sz w:val="24"/>
          <w:szCs w:val="24"/>
        </w:rPr>
        <w:t>的通知》（穗财采〔</w:t>
      </w:r>
      <w:r w:rsidRPr="00D328B3">
        <w:rPr>
          <w:rFonts w:ascii="宋体" w:hAnsi="宋体" w:hint="eastAsia"/>
          <w:color w:val="000000" w:themeColor="text1"/>
          <w:sz w:val="24"/>
          <w:szCs w:val="24"/>
        </w:rPr>
        <w:t>2023</w:t>
      </w: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rPr>
        <w:t>8</w:t>
      </w:r>
      <w:r w:rsidRPr="00D328B3">
        <w:rPr>
          <w:rFonts w:ascii="宋体" w:hAnsi="宋体" w:hint="eastAsia"/>
          <w:color w:val="000000" w:themeColor="text1"/>
          <w:sz w:val="24"/>
          <w:szCs w:val="24"/>
        </w:rPr>
        <w:t>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35.12</w:t>
      </w:r>
      <w:r w:rsidRPr="00D328B3">
        <w:rPr>
          <w:rFonts w:ascii="宋体" w:hAnsi="宋体" w:hint="eastAsia"/>
          <w:color w:val="000000" w:themeColor="text1"/>
          <w:sz w:val="24"/>
          <w:szCs w:val="24"/>
        </w:rPr>
        <w:t>本项目招标文件。</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36</w:t>
      </w:r>
      <w:r w:rsidRPr="00D328B3">
        <w:rPr>
          <w:rFonts w:ascii="宋体" w:hAnsi="宋体" w:hint="eastAsia"/>
          <w:color w:val="000000" w:themeColor="text1"/>
          <w:sz w:val="24"/>
          <w:szCs w:val="24"/>
        </w:rPr>
        <w:t>．开标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 xml:space="preserve">36.1 </w:t>
      </w:r>
      <w:r w:rsidRPr="00D328B3">
        <w:rPr>
          <w:rFonts w:ascii="宋体" w:hAnsi="宋体" w:hint="eastAsia"/>
          <w:color w:val="000000" w:themeColor="text1"/>
          <w:sz w:val="24"/>
          <w:szCs w:val="24"/>
        </w:rPr>
        <w:t>招标人按投标须知前附表第</w:t>
      </w:r>
      <w:r w:rsidRPr="00D328B3">
        <w:rPr>
          <w:rFonts w:ascii="宋体" w:hAnsi="宋体" w:hint="eastAsia"/>
          <w:color w:val="000000" w:themeColor="text1"/>
          <w:sz w:val="24"/>
          <w:szCs w:val="24"/>
        </w:rPr>
        <w:t>18</w:t>
      </w:r>
      <w:r w:rsidRPr="00D328B3">
        <w:rPr>
          <w:rFonts w:ascii="宋体" w:hAnsi="宋体" w:hint="eastAsia"/>
          <w:color w:val="000000" w:themeColor="text1"/>
          <w:sz w:val="24"/>
          <w:szCs w:val="24"/>
        </w:rPr>
        <w:t>项所规定的时间和地点公开开标，并邀请所有投标人参加。截标后，开标开始时间因故推迟的，相关评标信息仍以原定的开标开始时间的信息为准。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36.2</w:t>
      </w: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招标人在招标文件要求提交投标文件的截止时间前收到的投标文件，开标时都当众予以解密、公布。</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36.3</w:t>
      </w:r>
      <w:r w:rsidRPr="00D328B3">
        <w:rPr>
          <w:rFonts w:ascii="宋体" w:hAnsi="宋体" w:hint="eastAsia"/>
          <w:color w:val="000000" w:themeColor="text1"/>
          <w:sz w:val="24"/>
          <w:szCs w:val="24"/>
        </w:rPr>
        <w:t>根据投标须知前附表第</w:t>
      </w:r>
      <w:r w:rsidRPr="00D328B3">
        <w:rPr>
          <w:rFonts w:ascii="宋体" w:hAnsi="宋体" w:hint="eastAsia"/>
          <w:color w:val="000000" w:themeColor="text1"/>
          <w:sz w:val="24"/>
          <w:szCs w:val="24"/>
        </w:rPr>
        <w:t>19</w:t>
      </w:r>
      <w:r w:rsidRPr="00D328B3">
        <w:rPr>
          <w:rFonts w:ascii="宋体" w:hAnsi="宋体" w:hint="eastAsia"/>
          <w:color w:val="000000" w:themeColor="text1"/>
          <w:sz w:val="24"/>
          <w:szCs w:val="24"/>
        </w:rPr>
        <w:t>项，如需抽取某一种评标办法供评标时使用的，应在开标前抽取。首先对招标文件中约定的若干种评标方法进行编号，再随机抽取某一编号，该编号所对应的评标办法供评标时使用。</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36.4</w:t>
      </w:r>
      <w:r w:rsidRPr="00D328B3">
        <w:rPr>
          <w:rFonts w:ascii="宋体" w:hAnsi="宋体" w:hint="eastAsia"/>
          <w:color w:val="000000" w:themeColor="text1"/>
          <w:sz w:val="24"/>
          <w:szCs w:val="24"/>
        </w:rPr>
        <w:t>若递交投标文件的投标人不足</w:t>
      </w:r>
      <w:r w:rsidRPr="00D328B3">
        <w:rPr>
          <w:rFonts w:ascii="宋体" w:hAnsi="宋体" w:hint="eastAsia"/>
          <w:color w:val="000000" w:themeColor="text1"/>
          <w:sz w:val="24"/>
          <w:szCs w:val="24"/>
        </w:rPr>
        <w:t>3</w:t>
      </w:r>
      <w:r w:rsidRPr="00D328B3">
        <w:rPr>
          <w:rFonts w:ascii="宋体" w:hAnsi="宋体" w:hint="eastAsia"/>
          <w:color w:val="000000" w:themeColor="text1"/>
          <w:sz w:val="24"/>
          <w:szCs w:val="24"/>
        </w:rPr>
        <w:t>家，则重新组织招标。（当</w:t>
      </w:r>
      <w:r w:rsidRPr="00D328B3">
        <w:rPr>
          <w:rFonts w:ascii="宋体" w:hAnsi="宋体"/>
          <w:color w:val="000000" w:themeColor="text1"/>
          <w:sz w:val="24"/>
          <w:szCs w:val="24"/>
        </w:rPr>
        <w:t>N</w:t>
      </w:r>
      <w:r w:rsidRPr="00D328B3">
        <w:rPr>
          <w:rFonts w:ascii="宋体" w:hAnsi="宋体" w:hint="eastAsia"/>
          <w:color w:val="000000" w:themeColor="text1"/>
          <w:sz w:val="24"/>
          <w:szCs w:val="24"/>
        </w:rPr>
        <w:t>个标段同时招</w:t>
      </w:r>
      <w:r w:rsidRPr="00D328B3">
        <w:rPr>
          <w:rFonts w:ascii="宋体" w:hAnsi="宋体" w:hint="eastAsia"/>
          <w:color w:val="000000" w:themeColor="text1"/>
          <w:sz w:val="24"/>
          <w:szCs w:val="24"/>
        </w:rPr>
        <w:lastRenderedPageBreak/>
        <w:t>标且不允许兼中时，若有效投标人不足</w:t>
      </w:r>
      <w:r w:rsidRPr="00D328B3">
        <w:rPr>
          <w:rFonts w:ascii="宋体" w:hAnsi="宋体"/>
          <w:color w:val="000000" w:themeColor="text1"/>
          <w:sz w:val="24"/>
          <w:szCs w:val="24"/>
        </w:rPr>
        <w:t>N+</w:t>
      </w:r>
      <w:r w:rsidRPr="00D328B3">
        <w:rPr>
          <w:rFonts w:ascii="宋体" w:hAnsi="宋体" w:hint="eastAsia"/>
          <w:color w:val="000000" w:themeColor="text1"/>
          <w:sz w:val="24"/>
          <w:szCs w:val="24"/>
        </w:rPr>
        <w:t>2</w:t>
      </w:r>
      <w:r w:rsidRPr="00D328B3">
        <w:rPr>
          <w:rFonts w:ascii="宋体" w:hAnsi="宋体" w:hint="eastAsia"/>
          <w:color w:val="000000" w:themeColor="text1"/>
          <w:sz w:val="24"/>
          <w:szCs w:val="24"/>
        </w:rPr>
        <w:t>家，则重新组织招标）</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36.5</w:t>
      </w:r>
      <w:r w:rsidRPr="00D328B3">
        <w:rPr>
          <w:rFonts w:ascii="宋体" w:hAnsi="宋体" w:hint="eastAsia"/>
          <w:color w:val="000000" w:themeColor="text1"/>
          <w:sz w:val="24"/>
        </w:rPr>
        <w:t>按下列程序进行开标：</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36.5.1</w:t>
      </w:r>
      <w:r w:rsidRPr="00D328B3">
        <w:rPr>
          <w:rFonts w:ascii="宋体" w:hAnsi="宋体" w:hint="eastAsia"/>
          <w:color w:val="000000" w:themeColor="text1"/>
          <w:sz w:val="24"/>
        </w:rPr>
        <w:t>在投标截止时间后一个小时内，投标人通过</w:t>
      </w:r>
      <w:r w:rsidRPr="00D328B3">
        <w:rPr>
          <w:rFonts w:ascii="宋体" w:hAnsi="宋体"/>
          <w:color w:val="000000" w:themeColor="text1"/>
          <w:sz w:val="24"/>
          <w:szCs w:val="24"/>
          <w:u w:val="single"/>
        </w:rPr>
        <w:t xml:space="preserve">        </w:t>
      </w:r>
      <w:r w:rsidRPr="00D328B3">
        <w:rPr>
          <w:rFonts w:ascii="宋体" w:hAnsi="宋体" w:hint="eastAsia"/>
          <w:color w:val="000000" w:themeColor="text1"/>
          <w:sz w:val="24"/>
          <w:szCs w:val="24"/>
        </w:rPr>
        <w:t>交易平台</w:t>
      </w:r>
      <w:r w:rsidRPr="00D328B3">
        <w:rPr>
          <w:rFonts w:ascii="宋体" w:hAnsi="宋体" w:hint="eastAsia"/>
          <w:color w:val="000000" w:themeColor="text1"/>
          <w:sz w:val="24"/>
        </w:rPr>
        <w:t>对已递交的电子投标文件进行解密。投标人完成解密后，再由招标人进行解密。解密完成后，公布招标项目名称、投标人名称、投标保证金的递交情况、投标报价、工期及其他内容；</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36.5.2</w:t>
      </w:r>
      <w:r w:rsidRPr="00D328B3">
        <w:rPr>
          <w:rFonts w:ascii="宋体" w:hAnsi="宋体" w:hint="eastAsia"/>
          <w:color w:val="000000" w:themeColor="text1"/>
          <w:sz w:val="24"/>
        </w:rPr>
        <w:t>备用光盘的读取按投标须知前附表第</w:t>
      </w:r>
      <w:r w:rsidRPr="00D328B3">
        <w:rPr>
          <w:rFonts w:ascii="宋体" w:hAnsi="宋体" w:hint="eastAsia"/>
          <w:color w:val="000000" w:themeColor="text1"/>
          <w:sz w:val="24"/>
        </w:rPr>
        <w:t>36</w:t>
      </w:r>
      <w:r w:rsidRPr="00D328B3">
        <w:rPr>
          <w:rFonts w:ascii="宋体" w:hAnsi="宋体" w:hint="eastAsia"/>
          <w:color w:val="000000" w:themeColor="text1"/>
          <w:sz w:val="24"/>
        </w:rPr>
        <w:t>项的规定执行；</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36.5.3</w:t>
      </w:r>
      <w:r w:rsidRPr="00D328B3">
        <w:rPr>
          <w:rFonts w:ascii="宋体" w:hAnsi="宋体" w:hint="eastAsia"/>
          <w:color w:val="000000" w:themeColor="text1"/>
          <w:sz w:val="24"/>
        </w:rPr>
        <w:t>投标人代表、招标人代表、监标人、记录人等有关人员在开标记录上签字确认；若有关人员不签字的，不影响开标程序；</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36.5.4</w:t>
      </w:r>
      <w:r w:rsidRPr="00D328B3">
        <w:rPr>
          <w:rFonts w:ascii="宋体" w:hAnsi="宋体" w:hint="eastAsia"/>
          <w:color w:val="000000" w:themeColor="text1"/>
          <w:sz w:val="24"/>
        </w:rPr>
        <w:t>开标结束。</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36.6</w:t>
      </w:r>
      <w:r w:rsidRPr="00D328B3">
        <w:rPr>
          <w:rFonts w:ascii="宋体" w:hAnsi="宋体" w:hint="eastAsia"/>
          <w:color w:val="000000" w:themeColor="text1"/>
          <w:sz w:val="24"/>
        </w:rPr>
        <w:t>投标截止时间前未完成投标文件传输的或因投标人之外的原因造成投标文件未解密且未按要求递交备用光盘的，视为投标人撤回投标文件。因投标人原因</w:t>
      </w:r>
      <w:r w:rsidRPr="00D328B3">
        <w:rPr>
          <w:rFonts w:ascii="宋体" w:hAnsi="宋体" w:hint="eastAsia"/>
          <w:color w:val="000000" w:themeColor="text1"/>
          <w:sz w:val="24"/>
        </w:rPr>
        <w:t>造成投标文件未解密或未在规定的时间内解密的，视为撤销其投标文件。</w:t>
      </w:r>
    </w:p>
    <w:p w:rsidR="00527236" w:rsidRPr="00D328B3" w:rsidRDefault="00D328B3">
      <w:pPr>
        <w:spacing w:line="360" w:lineRule="auto"/>
        <w:ind w:firstLineChars="200" w:firstLine="480"/>
        <w:rPr>
          <w:rFonts w:ascii="宋体" w:hAnsi="宋体"/>
          <w:color w:val="000000" w:themeColor="text1"/>
          <w:sz w:val="24"/>
        </w:rPr>
      </w:pPr>
      <w:r w:rsidRPr="00D328B3">
        <w:rPr>
          <w:rFonts w:ascii="宋体" w:hAnsi="宋体" w:hint="eastAsia"/>
          <w:color w:val="000000" w:themeColor="text1"/>
          <w:sz w:val="24"/>
        </w:rPr>
        <w:t>36.7</w:t>
      </w:r>
      <w:r w:rsidRPr="00D328B3">
        <w:rPr>
          <w:rFonts w:ascii="宋体" w:hAnsi="宋体" w:hint="eastAsia"/>
          <w:color w:val="000000" w:themeColor="text1"/>
          <w:sz w:val="24"/>
        </w:rPr>
        <w:t>开标时，两个（含两个）以上的投标人加密打包投标文件电脑机器特征码一致的，不参与下一程序，并由评标委员会否决其投标。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．评标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37.1</w:t>
      </w:r>
      <w:r w:rsidRPr="00D328B3">
        <w:rPr>
          <w:rFonts w:ascii="宋体" w:hAnsi="宋体" w:hint="eastAsia"/>
          <w:color w:val="000000" w:themeColor="text1"/>
          <w:sz w:val="24"/>
          <w:szCs w:val="24"/>
        </w:rPr>
        <w:t>评标委员会由招标人依法组建。</w:t>
      </w:r>
    </w:p>
    <w:p w:rsidR="00527236" w:rsidRPr="00D328B3" w:rsidRDefault="00D328B3">
      <w:pPr>
        <w:spacing w:line="360" w:lineRule="auto"/>
        <w:ind w:firstLineChars="200" w:firstLine="480"/>
        <w:rPr>
          <w:rFonts w:ascii="宋体" w:hAnsi="宋体"/>
          <w:bCs/>
          <w:color w:val="000000" w:themeColor="text1"/>
          <w:sz w:val="24"/>
          <w:szCs w:val="24"/>
        </w:rPr>
      </w:pPr>
      <w:r w:rsidRPr="00D328B3">
        <w:rPr>
          <w:rFonts w:ascii="宋体" w:hAnsi="宋体"/>
          <w:bCs/>
          <w:color w:val="000000" w:themeColor="text1"/>
          <w:sz w:val="24"/>
          <w:szCs w:val="24"/>
        </w:rPr>
        <w:t>37.2</w:t>
      </w:r>
      <w:r w:rsidRPr="00D328B3">
        <w:rPr>
          <w:rFonts w:ascii="宋体" w:hAnsi="宋体"/>
          <w:bCs/>
          <w:color w:val="000000" w:themeColor="text1"/>
          <w:sz w:val="24"/>
          <w:szCs w:val="24"/>
        </w:rPr>
        <w:t>评标委员会</w:t>
      </w:r>
      <w:r w:rsidRPr="00D328B3">
        <w:rPr>
          <w:rFonts w:ascii="宋体" w:hAnsi="宋体" w:hint="eastAsia"/>
          <w:bCs/>
          <w:color w:val="000000" w:themeColor="text1"/>
          <w:sz w:val="24"/>
          <w:szCs w:val="24"/>
        </w:rPr>
        <w:t>在开始评标前，应了解评标专家</w:t>
      </w:r>
      <w:r w:rsidRPr="00D328B3">
        <w:rPr>
          <w:rFonts w:ascii="宋体" w:hAnsi="宋体"/>
          <w:bCs/>
          <w:color w:val="000000" w:themeColor="text1"/>
          <w:sz w:val="24"/>
          <w:szCs w:val="24"/>
        </w:rPr>
        <w:t>的职责及守则</w:t>
      </w:r>
      <w:r w:rsidRPr="00D328B3">
        <w:rPr>
          <w:rFonts w:ascii="宋体" w:hAnsi="宋体" w:hint="eastAsia"/>
          <w:bCs/>
          <w:color w:val="000000" w:themeColor="text1"/>
          <w:sz w:val="24"/>
          <w:szCs w:val="24"/>
        </w:rPr>
        <w:t>，认真阅读附件</w:t>
      </w:r>
      <w:r w:rsidRPr="00D328B3">
        <w:rPr>
          <w:rFonts w:ascii="宋体" w:hAnsi="宋体" w:hint="eastAsia"/>
          <w:bCs/>
          <w:color w:val="000000" w:themeColor="text1"/>
          <w:sz w:val="24"/>
          <w:szCs w:val="24"/>
        </w:rPr>
        <w:t>1</w:t>
      </w:r>
      <w:r w:rsidRPr="00D328B3">
        <w:rPr>
          <w:rFonts w:ascii="宋体" w:hAnsi="宋体"/>
          <w:bCs/>
          <w:color w:val="000000" w:themeColor="text1"/>
          <w:sz w:val="24"/>
          <w:szCs w:val="24"/>
        </w:rPr>
        <w:t>《</w:t>
      </w:r>
      <w:r w:rsidRPr="00D328B3">
        <w:rPr>
          <w:rFonts w:ascii="宋体" w:hAnsi="宋体" w:hint="eastAsia"/>
          <w:bCs/>
          <w:color w:val="000000" w:themeColor="text1"/>
          <w:sz w:val="24"/>
          <w:szCs w:val="24"/>
        </w:rPr>
        <w:t>评标委员会成员声明》的内容并签名，签字后方可进行评标。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37.3</w:t>
      </w:r>
      <w:r w:rsidRPr="00D328B3">
        <w:rPr>
          <w:rFonts w:ascii="宋体" w:hAnsi="宋体" w:hint="eastAsia"/>
          <w:color w:val="000000" w:themeColor="text1"/>
          <w:sz w:val="24"/>
          <w:szCs w:val="24"/>
        </w:rPr>
        <w:t>评标委员会的职责及守则：</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.1</w:t>
      </w:r>
      <w:r w:rsidRPr="00D328B3">
        <w:rPr>
          <w:rFonts w:ascii="宋体" w:hAnsi="宋体" w:hint="eastAsia"/>
          <w:color w:val="000000" w:themeColor="text1"/>
          <w:sz w:val="24"/>
          <w:szCs w:val="24"/>
        </w:rPr>
        <w:t>根据评标细则，对</w:t>
      </w:r>
      <w:r w:rsidRPr="00D328B3">
        <w:rPr>
          <w:rFonts w:ascii="宋体" w:hAnsi="宋体" w:hint="eastAsia"/>
          <w:color w:val="000000" w:themeColor="text1"/>
          <w:sz w:val="24"/>
        </w:rPr>
        <w:t>投标文件</w:t>
      </w:r>
      <w:r w:rsidRPr="00D328B3">
        <w:rPr>
          <w:rFonts w:ascii="宋体" w:hAnsi="宋体" w:hint="eastAsia"/>
          <w:color w:val="000000" w:themeColor="text1"/>
          <w:sz w:val="24"/>
          <w:szCs w:val="24"/>
        </w:rPr>
        <w:t>进行认真评审，完成评审报告；</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.2</w:t>
      </w:r>
      <w:r w:rsidRPr="00D328B3">
        <w:rPr>
          <w:rFonts w:ascii="宋体" w:hAnsi="宋体" w:hint="eastAsia"/>
          <w:color w:val="000000" w:themeColor="text1"/>
          <w:sz w:val="24"/>
          <w:szCs w:val="24"/>
        </w:rPr>
        <w:t>向招标人报告评审意见，推荐合格的中标候选人。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bCs/>
          <w:color w:val="000000" w:themeColor="text1"/>
          <w:sz w:val="24"/>
          <w:szCs w:val="24"/>
        </w:rPr>
        <w:t>37.</w:t>
      </w:r>
      <w:r w:rsidRPr="00D328B3">
        <w:rPr>
          <w:rFonts w:ascii="宋体" w:hAnsi="宋体" w:hint="eastAsia"/>
          <w:bCs/>
          <w:color w:val="000000" w:themeColor="text1"/>
          <w:sz w:val="24"/>
          <w:szCs w:val="24"/>
        </w:rPr>
        <w:t>3</w:t>
      </w:r>
      <w:r w:rsidRPr="00D328B3">
        <w:rPr>
          <w:rFonts w:ascii="宋体" w:hAnsi="宋体"/>
          <w:bCs/>
          <w:color w:val="000000" w:themeColor="text1"/>
          <w:sz w:val="24"/>
          <w:szCs w:val="24"/>
        </w:rPr>
        <w:t>.3</w:t>
      </w:r>
      <w:r w:rsidRPr="00D328B3">
        <w:rPr>
          <w:rFonts w:ascii="宋体" w:hAnsi="宋体"/>
          <w:b/>
          <w:bCs/>
          <w:color w:val="000000" w:themeColor="text1"/>
          <w:sz w:val="24"/>
          <w:szCs w:val="24"/>
        </w:rPr>
        <w:t xml:space="preserve"> </w:t>
      </w:r>
      <w:r w:rsidRPr="00D328B3">
        <w:rPr>
          <w:rFonts w:ascii="宋体" w:hAnsi="宋体" w:hint="eastAsia"/>
          <w:color w:val="000000" w:themeColor="text1"/>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.4</w:t>
      </w:r>
      <w:r w:rsidRPr="00D328B3">
        <w:rPr>
          <w:rFonts w:ascii="宋体" w:hAnsi="宋体" w:hint="eastAsia"/>
          <w:color w:val="000000" w:themeColor="text1"/>
          <w:sz w:val="24"/>
          <w:szCs w:val="24"/>
        </w:rPr>
        <w:t>全体参与评标人员：</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 xml:space="preserve">.4.1 </w:t>
      </w:r>
      <w:r w:rsidRPr="00D328B3">
        <w:rPr>
          <w:rFonts w:ascii="宋体" w:hAnsi="宋体" w:hint="eastAsia"/>
          <w:color w:val="000000" w:themeColor="text1"/>
          <w:sz w:val="24"/>
          <w:szCs w:val="24"/>
        </w:rPr>
        <w:t>必须遵守评标纪律、不得泄密；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 xml:space="preserve">.4.2 </w:t>
      </w:r>
      <w:r w:rsidRPr="00D328B3">
        <w:rPr>
          <w:rFonts w:ascii="宋体" w:hAnsi="宋体" w:hint="eastAsia"/>
          <w:color w:val="000000" w:themeColor="text1"/>
          <w:sz w:val="24"/>
          <w:szCs w:val="24"/>
        </w:rPr>
        <w:t>必须公正、不得循私；</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 xml:space="preserve">.4.3 </w:t>
      </w:r>
      <w:r w:rsidRPr="00D328B3">
        <w:rPr>
          <w:rFonts w:ascii="宋体" w:hAnsi="宋体" w:hint="eastAsia"/>
          <w:color w:val="000000" w:themeColor="text1"/>
          <w:sz w:val="24"/>
          <w:szCs w:val="24"/>
        </w:rPr>
        <w:t>必须科学、不得草率；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 xml:space="preserve">.4.4 </w:t>
      </w:r>
      <w:r w:rsidRPr="00D328B3">
        <w:rPr>
          <w:rFonts w:ascii="宋体" w:hAnsi="宋体" w:hint="eastAsia"/>
          <w:color w:val="000000" w:themeColor="text1"/>
          <w:sz w:val="24"/>
          <w:szCs w:val="24"/>
        </w:rPr>
        <w:t>必须客观、不得带有成见；</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lastRenderedPageBreak/>
        <w:t>37.</w:t>
      </w:r>
      <w:r w:rsidRPr="00D328B3">
        <w:rPr>
          <w:rFonts w:ascii="宋体" w:hAnsi="宋体" w:hint="eastAsia"/>
          <w:color w:val="000000" w:themeColor="text1"/>
          <w:sz w:val="24"/>
          <w:szCs w:val="24"/>
        </w:rPr>
        <w:t>3</w:t>
      </w:r>
      <w:r w:rsidRPr="00D328B3">
        <w:rPr>
          <w:rFonts w:ascii="宋体" w:hAnsi="宋体"/>
          <w:color w:val="000000" w:themeColor="text1"/>
          <w:sz w:val="24"/>
          <w:szCs w:val="24"/>
        </w:rPr>
        <w:t xml:space="preserve">.4.5 </w:t>
      </w:r>
      <w:r w:rsidRPr="00D328B3">
        <w:rPr>
          <w:rFonts w:ascii="宋体" w:hAnsi="宋体" w:hint="eastAsia"/>
          <w:color w:val="000000" w:themeColor="text1"/>
          <w:sz w:val="24"/>
          <w:szCs w:val="24"/>
        </w:rPr>
        <w:t>必须平等、不得强加于人；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 xml:space="preserve">37.3.4.6 </w:t>
      </w:r>
      <w:r w:rsidRPr="00D328B3">
        <w:rPr>
          <w:rFonts w:ascii="宋体" w:hAnsi="宋体" w:hint="eastAsia"/>
          <w:color w:val="000000" w:themeColor="text1"/>
          <w:sz w:val="24"/>
          <w:szCs w:val="24"/>
        </w:rPr>
        <w:t>必须严谨、不得随意马虎。</w:t>
      </w:r>
    </w:p>
    <w:p w:rsidR="00527236" w:rsidRPr="00D328B3" w:rsidRDefault="00D328B3">
      <w:pPr>
        <w:spacing w:line="360" w:lineRule="auto"/>
        <w:ind w:firstLine="480"/>
        <w:rPr>
          <w:rFonts w:ascii="宋体" w:hAnsi="宋体"/>
          <w:color w:val="000000" w:themeColor="text1"/>
          <w:sz w:val="24"/>
          <w:szCs w:val="24"/>
        </w:rPr>
      </w:pPr>
      <w:r w:rsidRPr="00D328B3">
        <w:rPr>
          <w:rFonts w:ascii="宋体" w:hAnsi="宋体" w:hint="eastAsia"/>
          <w:color w:val="000000" w:themeColor="text1"/>
          <w:sz w:val="24"/>
          <w:szCs w:val="24"/>
        </w:rPr>
        <w:t xml:space="preserve">37.4 </w:t>
      </w:r>
      <w:r w:rsidRPr="00D328B3">
        <w:rPr>
          <w:rFonts w:ascii="宋体" w:hAnsi="宋体" w:hint="eastAsia"/>
          <w:color w:val="000000" w:themeColor="text1"/>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37.5</w:t>
      </w:r>
      <w:r w:rsidRPr="00D328B3">
        <w:rPr>
          <w:rFonts w:ascii="宋体" w:hAnsi="宋体" w:hint="eastAsia"/>
          <w:color w:val="000000" w:themeColor="text1"/>
          <w:sz w:val="24"/>
          <w:szCs w:val="24"/>
        </w:rPr>
        <w:t>评标结束后，评标委员会递交评标报告并依法推荐中标候选人。</w:t>
      </w:r>
      <w:r w:rsidRPr="00D328B3">
        <w:rPr>
          <w:rFonts w:ascii="宋体" w:hAnsi="宋体"/>
          <w:color w:val="000000" w:themeColor="text1"/>
          <w:sz w:val="24"/>
          <w:szCs w:val="24"/>
        </w:rPr>
        <w:t xml:space="preserve"> </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38</w:t>
      </w:r>
      <w:r w:rsidRPr="00D328B3">
        <w:rPr>
          <w:rFonts w:ascii="宋体" w:hAnsi="宋体" w:hint="eastAsia"/>
          <w:color w:val="000000" w:themeColor="text1"/>
          <w:sz w:val="24"/>
          <w:szCs w:val="24"/>
        </w:rPr>
        <w:t>．投标文件的澄清</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38.1</w:t>
      </w:r>
      <w:r w:rsidRPr="00D328B3">
        <w:rPr>
          <w:rFonts w:ascii="宋体" w:hAnsi="宋体" w:hint="eastAsia"/>
          <w:color w:val="000000" w:themeColor="text1"/>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 xml:space="preserve">38.2 </w:t>
      </w:r>
      <w:r w:rsidRPr="00D328B3">
        <w:rPr>
          <w:rFonts w:ascii="宋体" w:hAnsi="宋体" w:hint="eastAsia"/>
          <w:color w:val="000000" w:themeColor="text1"/>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 xml:space="preserve">38.3 </w:t>
      </w:r>
      <w:r w:rsidRPr="00D328B3">
        <w:rPr>
          <w:rFonts w:ascii="宋体" w:hAnsi="宋体" w:hint="eastAsia"/>
          <w:color w:val="000000" w:themeColor="text1"/>
          <w:sz w:val="24"/>
          <w:szCs w:val="24"/>
        </w:rPr>
        <w:t>评标委员</w:t>
      </w:r>
      <w:r w:rsidRPr="00D328B3">
        <w:rPr>
          <w:rFonts w:ascii="宋体" w:hAnsi="宋体" w:hint="eastAsia"/>
          <w:color w:val="000000" w:themeColor="text1"/>
          <w:sz w:val="24"/>
          <w:szCs w:val="24"/>
        </w:rPr>
        <w:t>会或评标委员会专业评审组成员均应当阅读投标人的澄清，但应独立参考澄清对投标文件进行评审。</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38.4</w:t>
      </w:r>
      <w:r w:rsidRPr="00D328B3">
        <w:rPr>
          <w:rFonts w:ascii="宋体" w:hAnsi="宋体" w:hint="eastAsia"/>
          <w:color w:val="000000" w:themeColor="text1"/>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38.5</w:t>
      </w:r>
      <w:r w:rsidRPr="00D328B3">
        <w:rPr>
          <w:rFonts w:ascii="宋体" w:hAnsi="宋体" w:hint="eastAsia"/>
          <w:color w:val="000000" w:themeColor="text1"/>
          <w:sz w:val="24"/>
          <w:szCs w:val="24"/>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39</w:t>
      </w:r>
      <w:r w:rsidRPr="00D328B3">
        <w:rPr>
          <w:rFonts w:ascii="宋体" w:hAnsi="宋体" w:hint="eastAsia"/>
          <w:color w:val="000000" w:themeColor="text1"/>
          <w:sz w:val="24"/>
          <w:szCs w:val="24"/>
        </w:rPr>
        <w:t>．定标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 xml:space="preserve">39.1 </w:t>
      </w:r>
      <w:r w:rsidRPr="00D328B3">
        <w:rPr>
          <w:rFonts w:ascii="宋体" w:hAnsi="宋体" w:hint="eastAsia"/>
          <w:color w:val="000000" w:themeColor="text1"/>
          <w:sz w:val="24"/>
          <w:szCs w:val="24"/>
        </w:rPr>
        <w:t>招标人根据</w:t>
      </w:r>
      <w:r w:rsidRPr="00D328B3">
        <w:rPr>
          <w:rFonts w:ascii="宋体" w:hAnsi="宋体" w:hint="eastAsia"/>
          <w:color w:val="000000" w:themeColor="text1"/>
          <w:sz w:val="24"/>
          <w:szCs w:val="24"/>
        </w:rPr>
        <w:t>评标委员会递交的评标报告，最终审定中标人。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 xml:space="preserve">39.2 </w:t>
      </w:r>
      <w:r w:rsidRPr="00D328B3">
        <w:rPr>
          <w:rFonts w:ascii="宋体" w:hAnsi="宋体" w:hint="eastAsia"/>
          <w:color w:val="000000" w:themeColor="text1"/>
          <w:sz w:val="24"/>
          <w:szCs w:val="24"/>
        </w:rPr>
        <w:t>依法必须进行公开招标的项目，招标人应当确定排名第一的中标候选人为中标人。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39.3</w:t>
      </w:r>
      <w:r w:rsidRPr="00D328B3">
        <w:rPr>
          <w:rFonts w:ascii="宋体" w:hAnsi="宋体" w:hint="eastAsia"/>
          <w:color w:val="000000" w:themeColor="text1"/>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lastRenderedPageBreak/>
        <w:t>39.4</w:t>
      </w:r>
      <w:r w:rsidRPr="00D328B3">
        <w:rPr>
          <w:rFonts w:ascii="宋体" w:hAnsi="宋体" w:hint="eastAsia"/>
          <w:color w:val="000000" w:themeColor="text1"/>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 xml:space="preserve">39.5 </w:t>
      </w:r>
      <w:r w:rsidRPr="00D328B3">
        <w:rPr>
          <w:rFonts w:ascii="宋体" w:hAnsi="宋体" w:hint="eastAsia"/>
          <w:color w:val="000000" w:themeColor="text1"/>
          <w:sz w:val="24"/>
          <w:szCs w:val="24"/>
        </w:rPr>
        <w:t>重新评标的，评标信息（含业绩、奖项等）仍以投标截止时投标人的信息为准。因特殊原因需要延长投标有效期，投标人拒绝延长投标有效期的，仍参与评标，但不被推荐为中标候选人。</w:t>
      </w:r>
    </w:p>
    <w:p w:rsidR="00527236" w:rsidRPr="00D328B3" w:rsidRDefault="00D328B3">
      <w:pPr>
        <w:pStyle w:val="3"/>
        <w:spacing w:before="156" w:after="156" w:line="360" w:lineRule="auto"/>
        <w:ind w:firstLineChars="200" w:firstLine="540"/>
        <w:rPr>
          <w:color w:val="000000" w:themeColor="text1"/>
        </w:rPr>
      </w:pPr>
      <w:bookmarkStart w:id="39" w:name="_Toc2573"/>
      <w:bookmarkStart w:id="40" w:name="_Toc2272558"/>
      <w:r w:rsidRPr="00D328B3">
        <w:rPr>
          <w:rFonts w:hint="eastAsia"/>
          <w:color w:val="000000" w:themeColor="text1"/>
        </w:rPr>
        <w:t>（二）开标评标办法程序和细则</w:t>
      </w:r>
      <w:bookmarkEnd w:id="39"/>
      <w:bookmarkEnd w:id="40"/>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注：以下八种评标办法所述企业综合诚信评价分数即投标截止当日广州市工程招标行业协会网站上公布的企业综合诚信评价</w:t>
      </w:r>
      <w:r w:rsidRPr="00D328B3">
        <w:rPr>
          <w:rFonts w:ascii="宋体" w:hAnsi="宋体" w:hint="eastAsia"/>
          <w:color w:val="000000" w:themeColor="text1"/>
          <w:sz w:val="24"/>
          <w:szCs w:val="24"/>
        </w:rPr>
        <w:t>60</w:t>
      </w:r>
      <w:r w:rsidRPr="00D328B3">
        <w:rPr>
          <w:rFonts w:ascii="宋体" w:hAnsi="宋体" w:hint="eastAsia"/>
          <w:color w:val="000000" w:themeColor="text1"/>
          <w:sz w:val="24"/>
          <w:szCs w:val="24"/>
        </w:rPr>
        <w:t>日诚信分。</w:t>
      </w:r>
    </w:p>
    <w:p w:rsidR="00527236" w:rsidRPr="00D328B3" w:rsidRDefault="00D328B3">
      <w:pPr>
        <w:pStyle w:val="3"/>
        <w:spacing w:before="156" w:after="156" w:line="360" w:lineRule="auto"/>
        <w:ind w:firstLineChars="200" w:firstLine="542"/>
        <w:rPr>
          <w:color w:val="000000" w:themeColor="text1"/>
        </w:rPr>
      </w:pPr>
      <w:r w:rsidRPr="00D328B3">
        <w:rPr>
          <w:rFonts w:hint="eastAsia"/>
          <w:b/>
          <w:bCs/>
          <w:color w:val="000000" w:themeColor="text1"/>
        </w:rPr>
        <w:t>可选办法六（适合综合评分法三，技术标与经济标同时开启）</w:t>
      </w:r>
    </w:p>
    <w:p w:rsidR="00527236" w:rsidRPr="00D328B3" w:rsidRDefault="00D328B3">
      <w:pPr>
        <w:pStyle w:val="af4"/>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w:t>
      </w:r>
      <w:r w:rsidRPr="00D328B3">
        <w:rPr>
          <w:rFonts w:ascii="宋体" w:hAnsi="宋体" w:hint="eastAsia"/>
          <w:color w:val="000000" w:themeColor="text1"/>
          <w:sz w:val="24"/>
          <w:szCs w:val="24"/>
        </w:rPr>
        <w:t>．开标和评标程序：</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40.1</w:t>
      </w:r>
      <w:r w:rsidRPr="00D328B3">
        <w:rPr>
          <w:rFonts w:ascii="宋体" w:hAnsi="宋体" w:hint="eastAsia"/>
          <w:color w:val="000000" w:themeColor="text1"/>
          <w:sz w:val="24"/>
          <w:szCs w:val="24"/>
        </w:rPr>
        <w:t>投标人递交技术标、经济标投标文件；</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40.2</w:t>
      </w:r>
      <w:r w:rsidRPr="00D328B3">
        <w:rPr>
          <w:rFonts w:ascii="宋体" w:hAnsi="宋体" w:hint="eastAsia"/>
          <w:color w:val="000000" w:themeColor="text1"/>
          <w:sz w:val="24"/>
          <w:szCs w:val="24"/>
        </w:rPr>
        <w:t>技术标与经济标投标文件同时公开开标；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40.3</w:t>
      </w:r>
      <w:r w:rsidRPr="00D328B3">
        <w:rPr>
          <w:rFonts w:ascii="宋体" w:hAnsi="宋体" w:hint="eastAsia"/>
          <w:color w:val="000000" w:themeColor="text1"/>
          <w:sz w:val="24"/>
          <w:szCs w:val="24"/>
        </w:rPr>
        <w:t>由评标委员会对</w:t>
      </w:r>
      <w:r w:rsidRPr="00D328B3">
        <w:rPr>
          <w:rFonts w:ascii="宋体" w:hAnsi="宋体" w:hint="eastAsia"/>
          <w:color w:val="000000" w:themeColor="text1"/>
          <w:sz w:val="24"/>
          <w:szCs w:val="24"/>
        </w:rPr>
        <w:t>所有已公开开标的投标人进行资格审查；</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40.4</w:t>
      </w:r>
      <w:r w:rsidRPr="00D328B3">
        <w:rPr>
          <w:rFonts w:ascii="宋体" w:hAnsi="宋体" w:hint="eastAsia"/>
          <w:color w:val="000000" w:themeColor="text1"/>
          <w:sz w:val="24"/>
          <w:szCs w:val="24"/>
        </w:rPr>
        <w:t>技术标投标文件有效性审查；</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40.5</w:t>
      </w:r>
      <w:r w:rsidRPr="00D328B3">
        <w:rPr>
          <w:rFonts w:ascii="宋体" w:hAnsi="宋体" w:hint="eastAsia"/>
          <w:color w:val="000000" w:themeColor="text1"/>
          <w:sz w:val="24"/>
          <w:szCs w:val="24"/>
        </w:rPr>
        <w:t>技术标详细审查评分；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40.6</w:t>
      </w:r>
      <w:r w:rsidRPr="00D328B3">
        <w:rPr>
          <w:rFonts w:ascii="宋体" w:hAnsi="宋体" w:hint="eastAsia"/>
          <w:color w:val="000000" w:themeColor="text1"/>
          <w:sz w:val="24"/>
          <w:szCs w:val="24"/>
        </w:rPr>
        <w:t>计算第一阶段得分，并按照总分从高到低排列先后次序，编写第一阶段评审报告；</w:t>
      </w:r>
      <w:r w:rsidRPr="00D328B3">
        <w:rPr>
          <w:rFonts w:ascii="宋体" w:hAnsi="宋体" w:hint="eastAsia"/>
          <w:color w:val="000000" w:themeColor="text1"/>
          <w:sz w:val="24"/>
          <w:szCs w:val="24"/>
        </w:rPr>
        <w:t xml:space="preserve"> </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40.7</w:t>
      </w:r>
      <w:r w:rsidRPr="00D328B3">
        <w:rPr>
          <w:rFonts w:ascii="宋体" w:hAnsi="宋体" w:hint="eastAsia"/>
          <w:color w:val="000000" w:themeColor="text1"/>
          <w:sz w:val="24"/>
          <w:szCs w:val="24"/>
        </w:rPr>
        <w:t>按投标须知前附表第</w:t>
      </w:r>
      <w:r w:rsidRPr="00D328B3">
        <w:rPr>
          <w:rFonts w:ascii="宋体" w:hAnsi="宋体" w:hint="eastAsia"/>
          <w:color w:val="000000" w:themeColor="text1"/>
          <w:sz w:val="24"/>
          <w:szCs w:val="24"/>
        </w:rPr>
        <w:t>25</w:t>
      </w:r>
      <w:r w:rsidRPr="00D328B3">
        <w:rPr>
          <w:rFonts w:ascii="宋体" w:hAnsi="宋体" w:hint="eastAsia"/>
          <w:color w:val="000000" w:themeColor="text1"/>
          <w:sz w:val="24"/>
          <w:szCs w:val="24"/>
        </w:rPr>
        <w:t>项规定，确定进入第二阶段评审的投标人；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40.8</w:t>
      </w:r>
      <w:r w:rsidRPr="00D328B3">
        <w:rPr>
          <w:rFonts w:ascii="宋体" w:hAnsi="宋体" w:hint="eastAsia"/>
          <w:color w:val="000000" w:themeColor="text1"/>
          <w:sz w:val="24"/>
          <w:szCs w:val="24"/>
        </w:rPr>
        <w:t>将进入第二阶段评审的投标人进行排序；</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40.9</w:t>
      </w:r>
      <w:r w:rsidRPr="00D328B3">
        <w:rPr>
          <w:rFonts w:ascii="宋体" w:hAnsi="宋体" w:hint="eastAsia"/>
          <w:color w:val="000000" w:themeColor="text1"/>
          <w:sz w:val="24"/>
          <w:szCs w:val="24"/>
        </w:rPr>
        <w:t>按排序对经济标投标文件进行有效性审查（含投标报价算术校核），直至评出所有中标候选人；</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40.10</w:t>
      </w:r>
      <w:r w:rsidRPr="00D328B3">
        <w:rPr>
          <w:rFonts w:ascii="宋体" w:hAnsi="宋体" w:hint="eastAsia"/>
          <w:color w:val="000000" w:themeColor="text1"/>
          <w:sz w:val="24"/>
          <w:szCs w:val="24"/>
        </w:rPr>
        <w:t>评标委员会编写评标报告，向招标人推荐中标候选人名单。</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 xml:space="preserve">41. </w:t>
      </w:r>
      <w:r w:rsidRPr="00D328B3">
        <w:rPr>
          <w:rFonts w:ascii="宋体" w:hAnsi="宋体" w:hint="eastAsia"/>
          <w:color w:val="000000" w:themeColor="text1"/>
          <w:sz w:val="24"/>
          <w:szCs w:val="24"/>
        </w:rPr>
        <w:t>开标细则</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41.1</w:t>
      </w:r>
      <w:r w:rsidRPr="00D328B3">
        <w:rPr>
          <w:rFonts w:ascii="宋体" w:hAnsi="宋体" w:hint="eastAsia"/>
          <w:color w:val="000000" w:themeColor="text1"/>
          <w:sz w:val="24"/>
          <w:szCs w:val="24"/>
        </w:rPr>
        <w:t>开标由招标人主持；</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41.2</w:t>
      </w:r>
      <w:r w:rsidRPr="00D328B3">
        <w:rPr>
          <w:rFonts w:ascii="宋体" w:hAnsi="宋体" w:hint="eastAsia"/>
          <w:color w:val="000000" w:themeColor="text1"/>
          <w:sz w:val="24"/>
          <w:szCs w:val="24"/>
        </w:rPr>
        <w:t>细则</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lastRenderedPageBreak/>
        <w:t>41.2.1</w:t>
      </w:r>
      <w:r w:rsidRPr="00D328B3">
        <w:rPr>
          <w:rFonts w:ascii="宋体" w:hAnsi="宋体" w:hint="eastAsia"/>
          <w:color w:val="000000" w:themeColor="text1"/>
          <w:sz w:val="24"/>
          <w:szCs w:val="24"/>
        </w:rPr>
        <w:t>投标截止期前，各投标人递交投标文件（包括技术标投标文件、经济标投标文件）至</w:t>
      </w:r>
      <w:r w:rsidRPr="00D328B3">
        <w:rPr>
          <w:color w:val="000000" w:themeColor="text1"/>
          <w:sz w:val="24"/>
          <w:szCs w:val="24"/>
          <w:u w:val="single"/>
        </w:rPr>
        <w:t xml:space="preserve">        </w:t>
      </w:r>
      <w:r w:rsidRPr="00D328B3">
        <w:rPr>
          <w:rFonts w:ascii="宋体" w:hAnsi="宋体" w:hint="eastAsia"/>
          <w:color w:val="000000" w:themeColor="text1"/>
          <w:sz w:val="24"/>
          <w:szCs w:val="24"/>
        </w:rPr>
        <w:t>交易平台。有关投标文件提交的事项详见第一章投标须知。</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41.2.2</w:t>
      </w:r>
      <w:r w:rsidRPr="00D328B3">
        <w:rPr>
          <w:rFonts w:ascii="宋体" w:hAnsi="宋体" w:hint="eastAsia"/>
          <w:color w:val="000000" w:themeColor="text1"/>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41.3</w:t>
      </w:r>
      <w:r w:rsidRPr="00D328B3">
        <w:rPr>
          <w:rFonts w:ascii="宋体" w:hAnsi="宋体" w:hint="eastAsia"/>
          <w:color w:val="000000" w:themeColor="text1"/>
          <w:sz w:val="24"/>
          <w:szCs w:val="24"/>
        </w:rPr>
        <w:t>按</w:t>
      </w:r>
      <w:r w:rsidRPr="00D328B3">
        <w:rPr>
          <w:rFonts w:ascii="宋体" w:hAnsi="宋体" w:hint="eastAsia"/>
          <w:color w:val="000000" w:themeColor="text1"/>
          <w:sz w:val="24"/>
          <w:szCs w:val="24"/>
        </w:rPr>
        <w:t>36.5.1</w:t>
      </w:r>
      <w:r w:rsidRPr="00D328B3">
        <w:rPr>
          <w:rFonts w:ascii="宋体" w:hAnsi="宋体" w:hint="eastAsia"/>
          <w:color w:val="000000" w:themeColor="text1"/>
          <w:sz w:val="24"/>
          <w:szCs w:val="24"/>
        </w:rPr>
        <w:t>的规定完成解密后</w:t>
      </w:r>
      <w:r w:rsidRPr="00D328B3">
        <w:rPr>
          <w:rFonts w:ascii="宋体" w:hAnsi="宋体" w:hint="eastAsia"/>
          <w:color w:val="000000" w:themeColor="text1"/>
          <w:sz w:val="24"/>
          <w:szCs w:val="24"/>
        </w:rPr>
        <w:t>，公布下列内容，并予以记录，记录提交评标委员会评审：</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41.3.1</w:t>
      </w:r>
      <w:r w:rsidRPr="00D328B3">
        <w:rPr>
          <w:rFonts w:ascii="宋体" w:hAnsi="宋体" w:hint="eastAsia"/>
          <w:color w:val="000000" w:themeColor="text1"/>
          <w:sz w:val="24"/>
          <w:szCs w:val="24"/>
        </w:rPr>
        <w:t>开标时，公布：</w:t>
      </w:r>
      <w:r w:rsidRPr="00D328B3">
        <w:rPr>
          <w:rFonts w:ascii="宋体" w:hAnsi="宋体" w:hint="eastAsia"/>
          <w:color w:val="000000" w:themeColor="text1"/>
          <w:sz w:val="24"/>
          <w:szCs w:val="24"/>
        </w:rPr>
        <w:t>a</w:t>
      </w:r>
      <w:r w:rsidRPr="00D328B3">
        <w:rPr>
          <w:rFonts w:ascii="宋体" w:hAnsi="宋体" w:hint="eastAsia"/>
          <w:color w:val="000000" w:themeColor="text1"/>
          <w:sz w:val="24"/>
          <w:szCs w:val="24"/>
        </w:rPr>
        <w:t>、投标人名称；</w:t>
      </w:r>
      <w:r w:rsidRPr="00D328B3">
        <w:rPr>
          <w:rFonts w:ascii="宋体" w:hAnsi="宋体" w:hint="eastAsia"/>
          <w:color w:val="000000" w:themeColor="text1"/>
          <w:sz w:val="24"/>
          <w:szCs w:val="24"/>
        </w:rPr>
        <w:t>b</w:t>
      </w:r>
      <w:r w:rsidRPr="00D328B3">
        <w:rPr>
          <w:rFonts w:ascii="宋体" w:hAnsi="宋体" w:hint="eastAsia"/>
          <w:color w:val="000000" w:themeColor="text1"/>
          <w:sz w:val="24"/>
          <w:szCs w:val="24"/>
        </w:rPr>
        <w:t>、</w:t>
      </w:r>
      <w:r w:rsidRPr="00D328B3">
        <w:rPr>
          <w:rFonts w:ascii="宋体" w:hAnsi="宋体" w:hint="eastAsia"/>
          <w:color w:val="000000" w:themeColor="text1"/>
          <w:sz w:val="24"/>
        </w:rPr>
        <w:t>投标文件</w:t>
      </w:r>
      <w:r w:rsidRPr="00D328B3">
        <w:rPr>
          <w:rFonts w:ascii="宋体" w:hAnsi="宋体" w:hint="eastAsia"/>
          <w:color w:val="000000" w:themeColor="text1"/>
          <w:sz w:val="24"/>
          <w:szCs w:val="24"/>
        </w:rPr>
        <w:t>密封情况；</w:t>
      </w:r>
      <w:r w:rsidRPr="00D328B3">
        <w:rPr>
          <w:rFonts w:ascii="宋体" w:hAnsi="宋体" w:hint="eastAsia"/>
          <w:color w:val="000000" w:themeColor="text1"/>
          <w:sz w:val="24"/>
          <w:szCs w:val="24"/>
        </w:rPr>
        <w:t>c</w:t>
      </w:r>
      <w:r w:rsidRPr="00D328B3">
        <w:rPr>
          <w:rFonts w:ascii="宋体" w:hAnsi="宋体" w:hint="eastAsia"/>
          <w:color w:val="000000" w:themeColor="text1"/>
          <w:sz w:val="24"/>
          <w:szCs w:val="24"/>
        </w:rPr>
        <w:t>、投标报价；</w:t>
      </w:r>
      <w:r w:rsidRPr="00D328B3">
        <w:rPr>
          <w:rFonts w:ascii="宋体" w:hAnsi="宋体" w:hint="eastAsia"/>
          <w:color w:val="000000" w:themeColor="text1"/>
          <w:sz w:val="24"/>
          <w:szCs w:val="24"/>
        </w:rPr>
        <w:t>d</w:t>
      </w:r>
      <w:r w:rsidRPr="00D328B3">
        <w:rPr>
          <w:rFonts w:ascii="宋体" w:hAnsi="宋体" w:hint="eastAsia"/>
          <w:color w:val="000000" w:themeColor="text1"/>
          <w:sz w:val="24"/>
          <w:szCs w:val="24"/>
        </w:rPr>
        <w:t>、投标保证金；</w:t>
      </w:r>
      <w:r w:rsidRPr="00D328B3">
        <w:rPr>
          <w:rFonts w:ascii="宋体" w:hAnsi="宋体" w:hint="eastAsia"/>
          <w:color w:val="000000" w:themeColor="text1"/>
          <w:sz w:val="24"/>
          <w:szCs w:val="24"/>
        </w:rPr>
        <w:t>e</w:t>
      </w:r>
      <w:r w:rsidRPr="00D328B3">
        <w:rPr>
          <w:rFonts w:ascii="宋体" w:hAnsi="宋体" w:hint="eastAsia"/>
          <w:color w:val="000000" w:themeColor="text1"/>
          <w:sz w:val="24"/>
          <w:szCs w:val="24"/>
        </w:rPr>
        <w:t>、项目经理（负责人）名称；</w:t>
      </w:r>
      <w:r w:rsidRPr="00D328B3">
        <w:rPr>
          <w:rFonts w:ascii="宋体" w:hAnsi="宋体" w:hint="eastAsia"/>
          <w:color w:val="000000" w:themeColor="text1"/>
          <w:sz w:val="24"/>
          <w:szCs w:val="24"/>
        </w:rPr>
        <w:t>f</w:t>
      </w:r>
      <w:r w:rsidRPr="00D328B3">
        <w:rPr>
          <w:rFonts w:ascii="宋体" w:hAnsi="宋体" w:hint="eastAsia"/>
          <w:color w:val="000000" w:themeColor="text1"/>
          <w:sz w:val="24"/>
          <w:szCs w:val="24"/>
        </w:rPr>
        <w:t>、法定代表人证明及授权委托等主要内容及开标记录表中的其他必要内容。投标报价以数字和文字两种方式表述的，应公布文字表述的投标报价。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41.4</w:t>
      </w:r>
      <w:r w:rsidRPr="00D328B3">
        <w:rPr>
          <w:rFonts w:ascii="宋体" w:hAnsi="宋体" w:hint="eastAsia"/>
          <w:color w:val="000000" w:themeColor="text1"/>
          <w:sz w:val="24"/>
          <w:szCs w:val="24"/>
        </w:rPr>
        <w:t>招标人对开标过程进行记录，并存档备查，投标人在开标记录上签字。</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 xml:space="preserve">41.5 </w:t>
      </w:r>
      <w:r w:rsidRPr="00D328B3">
        <w:rPr>
          <w:rFonts w:ascii="宋体" w:hAnsi="宋体" w:hint="eastAsia"/>
          <w:color w:val="000000" w:themeColor="text1"/>
          <w:sz w:val="24"/>
          <w:szCs w:val="24"/>
        </w:rPr>
        <w:t>招标人将上述符合要求的投标文件，送至评标委员会进行评审。</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 xml:space="preserve">42. </w:t>
      </w:r>
      <w:r w:rsidRPr="00D328B3">
        <w:rPr>
          <w:rFonts w:ascii="宋体" w:hAnsi="宋体" w:hint="eastAsia"/>
          <w:color w:val="000000" w:themeColor="text1"/>
          <w:sz w:val="24"/>
          <w:szCs w:val="24"/>
        </w:rPr>
        <w:t>评标细则</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42.1</w:t>
      </w:r>
      <w:r w:rsidRPr="00D328B3">
        <w:rPr>
          <w:rFonts w:ascii="宋体" w:hAnsi="宋体" w:hint="eastAsia"/>
          <w:color w:val="000000" w:themeColor="text1"/>
          <w:sz w:val="24"/>
          <w:szCs w:val="24"/>
        </w:rPr>
        <w:t>评标委员会的组成：方式</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方式一：评标委员会为综合评标委员会，负责评标工作。</w:t>
      </w:r>
    </w:p>
    <w:p w:rsidR="00527236" w:rsidRPr="00D328B3" w:rsidRDefault="00D328B3">
      <w:pPr>
        <w:widowControl/>
        <w:spacing w:line="360" w:lineRule="auto"/>
        <w:ind w:firstLineChars="200" w:firstLine="480"/>
        <w:jc w:val="left"/>
        <w:rPr>
          <w:rFonts w:ascii="宋体" w:hAnsi="宋体" w:cs="宋体"/>
          <w:color w:val="000000" w:themeColor="text1"/>
          <w:kern w:val="0"/>
          <w:sz w:val="24"/>
          <w:szCs w:val="24"/>
        </w:rPr>
      </w:pPr>
      <w:r w:rsidRPr="00D328B3">
        <w:rPr>
          <w:rFonts w:ascii="宋体" w:hAnsi="宋体" w:hint="eastAsia"/>
          <w:color w:val="000000" w:themeColor="text1"/>
          <w:sz w:val="24"/>
          <w:szCs w:val="24"/>
        </w:rPr>
        <w:t>方式二：评标委员会由技术评审组和经济评审组组成。其中：资格审查、技术评审由技术评标组负责，经济评审由经济评审组负责。</w:t>
      </w:r>
    </w:p>
    <w:p w:rsidR="00527236" w:rsidRPr="00D328B3" w:rsidRDefault="00D328B3">
      <w:pPr>
        <w:pStyle w:val="af4"/>
        <w:tabs>
          <w:tab w:val="left" w:pos="7380"/>
        </w:tabs>
        <w:snapToGrid w:val="0"/>
        <w:spacing w:after="0" w:line="360" w:lineRule="auto"/>
        <w:ind w:firstLineChars="200" w:firstLine="480"/>
        <w:rPr>
          <w:rFonts w:ascii="宋体"/>
          <w:color w:val="000000" w:themeColor="text1"/>
          <w:sz w:val="24"/>
          <w:szCs w:val="24"/>
        </w:rPr>
      </w:pPr>
      <w:r w:rsidRPr="00D328B3">
        <w:rPr>
          <w:rFonts w:ascii="宋体" w:hint="eastAsia"/>
          <w:color w:val="000000" w:themeColor="text1"/>
          <w:sz w:val="24"/>
          <w:szCs w:val="24"/>
        </w:rPr>
        <w:t>42.2</w:t>
      </w:r>
      <w:r w:rsidRPr="00D328B3">
        <w:rPr>
          <w:rFonts w:ascii="宋体" w:hint="eastAsia"/>
          <w:color w:val="000000" w:themeColor="text1"/>
          <w:sz w:val="24"/>
          <w:szCs w:val="24"/>
        </w:rPr>
        <w:t>投标人资格审查</w:t>
      </w:r>
    </w:p>
    <w:p w:rsidR="00527236" w:rsidRPr="00D328B3" w:rsidRDefault="00D328B3">
      <w:pPr>
        <w:pStyle w:val="af4"/>
        <w:tabs>
          <w:tab w:val="left" w:pos="7380"/>
        </w:tabs>
        <w:snapToGrid w:val="0"/>
        <w:spacing w:after="0" w:line="360" w:lineRule="auto"/>
        <w:ind w:firstLineChars="200" w:firstLine="480"/>
        <w:rPr>
          <w:rFonts w:ascii="宋体"/>
          <w:color w:val="000000" w:themeColor="text1"/>
          <w:sz w:val="24"/>
          <w:szCs w:val="24"/>
        </w:rPr>
      </w:pPr>
      <w:r w:rsidRPr="00D328B3">
        <w:rPr>
          <w:rFonts w:ascii="宋体" w:hint="eastAsia"/>
          <w:color w:val="000000" w:themeColor="text1"/>
          <w:sz w:val="24"/>
          <w:szCs w:val="24"/>
        </w:rPr>
        <w:t>42.2.1</w:t>
      </w:r>
      <w:r w:rsidRPr="00D328B3">
        <w:rPr>
          <w:rFonts w:ascii="宋体" w:hint="eastAsia"/>
          <w:color w:val="000000" w:themeColor="text1"/>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w:t>
      </w:r>
      <w:r w:rsidRPr="00D328B3">
        <w:rPr>
          <w:rFonts w:ascii="宋体" w:hint="eastAsia"/>
          <w:color w:val="000000" w:themeColor="text1"/>
          <w:sz w:val="24"/>
          <w:szCs w:val="24"/>
        </w:rPr>
        <w:t>定投标人是否通过资格审查，不得直接认定其不通过资格审查。</w:t>
      </w:r>
    </w:p>
    <w:p w:rsidR="00527236" w:rsidRPr="00D328B3" w:rsidRDefault="00D328B3">
      <w:pPr>
        <w:pStyle w:val="af4"/>
        <w:tabs>
          <w:tab w:val="left" w:pos="7380"/>
        </w:tabs>
        <w:snapToGrid w:val="0"/>
        <w:spacing w:after="0" w:line="360" w:lineRule="auto"/>
        <w:ind w:firstLineChars="200" w:firstLine="480"/>
        <w:rPr>
          <w:rFonts w:ascii="宋体"/>
          <w:color w:val="000000" w:themeColor="text1"/>
          <w:sz w:val="24"/>
          <w:szCs w:val="24"/>
        </w:rPr>
      </w:pPr>
      <w:r w:rsidRPr="00D328B3">
        <w:rPr>
          <w:rFonts w:ascii="宋体" w:hint="eastAsia"/>
          <w:color w:val="000000" w:themeColor="text1"/>
          <w:sz w:val="24"/>
          <w:szCs w:val="24"/>
        </w:rPr>
        <w:t>42.2.2</w:t>
      </w:r>
      <w:r w:rsidRPr="00D328B3">
        <w:rPr>
          <w:rFonts w:ascii="宋体" w:hint="eastAsia"/>
          <w:color w:val="000000" w:themeColor="text1"/>
          <w:sz w:val="24"/>
          <w:szCs w:val="24"/>
        </w:rPr>
        <w:t>汇总资格审查情况，编写资格审查报告。</w:t>
      </w:r>
    </w:p>
    <w:p w:rsidR="00527236" w:rsidRPr="00D328B3" w:rsidRDefault="00D328B3">
      <w:pPr>
        <w:pStyle w:val="af4"/>
        <w:tabs>
          <w:tab w:val="left" w:pos="7380"/>
        </w:tabs>
        <w:snapToGrid w:val="0"/>
        <w:spacing w:after="0" w:line="360" w:lineRule="auto"/>
        <w:ind w:firstLineChars="200" w:firstLine="480"/>
        <w:rPr>
          <w:rFonts w:ascii="宋体"/>
          <w:color w:val="000000" w:themeColor="text1"/>
          <w:sz w:val="24"/>
          <w:szCs w:val="24"/>
        </w:rPr>
      </w:pPr>
      <w:r w:rsidRPr="00D328B3">
        <w:rPr>
          <w:rFonts w:ascii="宋体" w:hint="eastAsia"/>
          <w:color w:val="000000" w:themeColor="text1"/>
          <w:sz w:val="24"/>
          <w:szCs w:val="24"/>
        </w:rPr>
        <w:t>42.2.3</w:t>
      </w:r>
      <w:r w:rsidRPr="00D328B3">
        <w:rPr>
          <w:rFonts w:ascii="宋体" w:hint="eastAsia"/>
          <w:color w:val="000000" w:themeColor="text1"/>
          <w:sz w:val="24"/>
          <w:szCs w:val="24"/>
        </w:rPr>
        <w:t>资格审查不合格的投标文件不参加下一阶段的评标，不参与评标参考价的计算。</w:t>
      </w:r>
    </w:p>
    <w:p w:rsidR="00527236" w:rsidRPr="00D328B3" w:rsidRDefault="00D328B3">
      <w:pPr>
        <w:pStyle w:val="af4"/>
        <w:tabs>
          <w:tab w:val="left" w:pos="7380"/>
        </w:tabs>
        <w:snapToGrid w:val="0"/>
        <w:spacing w:after="0" w:line="360" w:lineRule="auto"/>
        <w:ind w:firstLineChars="200" w:firstLine="480"/>
        <w:rPr>
          <w:rFonts w:ascii="宋体"/>
          <w:color w:val="000000" w:themeColor="text1"/>
          <w:sz w:val="24"/>
          <w:szCs w:val="24"/>
        </w:rPr>
      </w:pPr>
      <w:r w:rsidRPr="00D328B3">
        <w:rPr>
          <w:rFonts w:ascii="宋体" w:hint="eastAsia"/>
          <w:color w:val="000000" w:themeColor="text1"/>
          <w:sz w:val="24"/>
          <w:szCs w:val="24"/>
        </w:rPr>
        <w:t>42.2.4</w:t>
      </w:r>
      <w:r w:rsidRPr="00D328B3">
        <w:rPr>
          <w:rFonts w:ascii="宋体" w:hint="eastAsia"/>
          <w:color w:val="000000" w:themeColor="text1"/>
          <w:sz w:val="24"/>
          <w:szCs w:val="24"/>
        </w:rPr>
        <w:t>资格审查时，投标企业名称已经工商变更的，但企业及个人的资质证书未完成企业名称变更，仍然承认其有效。资质证书、安全生产许可证之间登记的信息不一</w:t>
      </w:r>
      <w:r w:rsidRPr="00D328B3">
        <w:rPr>
          <w:rFonts w:ascii="宋体" w:hint="eastAsia"/>
          <w:color w:val="000000" w:themeColor="text1"/>
          <w:sz w:val="24"/>
          <w:szCs w:val="24"/>
        </w:rPr>
        <w:lastRenderedPageBreak/>
        <w:t>致，应当允许投标人澄清，不得直接否决其投标。</w:t>
      </w:r>
    </w:p>
    <w:p w:rsidR="00527236" w:rsidRPr="00D328B3" w:rsidRDefault="00D328B3">
      <w:pPr>
        <w:pStyle w:val="af4"/>
        <w:tabs>
          <w:tab w:val="left" w:pos="7380"/>
        </w:tabs>
        <w:snapToGrid w:val="0"/>
        <w:spacing w:after="0" w:line="360" w:lineRule="auto"/>
        <w:ind w:firstLineChars="200" w:firstLine="480"/>
        <w:rPr>
          <w:rFonts w:ascii="宋体"/>
          <w:color w:val="000000" w:themeColor="text1"/>
          <w:sz w:val="24"/>
          <w:szCs w:val="24"/>
        </w:rPr>
      </w:pPr>
      <w:r w:rsidRPr="00D328B3">
        <w:rPr>
          <w:rFonts w:ascii="宋体" w:hint="eastAsia"/>
          <w:color w:val="000000" w:themeColor="text1"/>
          <w:sz w:val="24"/>
          <w:szCs w:val="24"/>
        </w:rPr>
        <w:t>42.2.5</w:t>
      </w:r>
      <w:r w:rsidRPr="00D328B3">
        <w:rPr>
          <w:rFonts w:ascii="宋体" w:hint="eastAsia"/>
          <w:color w:val="000000" w:themeColor="text1"/>
          <w:sz w:val="24"/>
          <w:szCs w:val="24"/>
        </w:rPr>
        <w:t>资审合格后，投标人的资格发生变化而不满足投标人合格条件，在发出中标通知书前，资格问题仍未解决的，招标人将取消其中标资格。</w:t>
      </w:r>
    </w:p>
    <w:p w:rsidR="00527236" w:rsidRPr="00D328B3" w:rsidRDefault="00D328B3">
      <w:pPr>
        <w:widowControl/>
        <w:spacing w:line="360" w:lineRule="auto"/>
        <w:ind w:firstLineChars="200" w:firstLine="480"/>
        <w:jc w:val="left"/>
        <w:rPr>
          <w:rFonts w:ascii="宋体" w:hAnsi="宋体" w:cs="宋体"/>
          <w:color w:val="000000" w:themeColor="text1"/>
          <w:kern w:val="0"/>
          <w:sz w:val="24"/>
          <w:szCs w:val="24"/>
        </w:rPr>
      </w:pPr>
      <w:r w:rsidRPr="00D328B3">
        <w:rPr>
          <w:rFonts w:ascii="宋体" w:hint="eastAsia"/>
          <w:color w:val="000000" w:themeColor="text1"/>
          <w:sz w:val="24"/>
          <w:szCs w:val="24"/>
        </w:rPr>
        <w:t>42.2.6</w:t>
      </w:r>
      <w:r w:rsidRPr="00D328B3">
        <w:rPr>
          <w:rFonts w:ascii="宋体" w:hint="eastAsia"/>
          <w:color w:val="000000" w:themeColor="text1"/>
          <w:sz w:val="24"/>
          <w:szCs w:val="24"/>
        </w:rPr>
        <w:t>资格审查合格的投标人少于</w:t>
      </w:r>
      <w:r w:rsidRPr="00D328B3">
        <w:rPr>
          <w:rFonts w:ascii="宋体" w:hint="eastAsia"/>
          <w:color w:val="000000" w:themeColor="text1"/>
          <w:sz w:val="24"/>
          <w:szCs w:val="24"/>
        </w:rPr>
        <w:t>3</w:t>
      </w:r>
      <w:r w:rsidRPr="00D328B3">
        <w:rPr>
          <w:rFonts w:ascii="宋体" w:hint="eastAsia"/>
          <w:color w:val="000000" w:themeColor="text1"/>
          <w:sz w:val="24"/>
          <w:szCs w:val="24"/>
        </w:rPr>
        <w:t>名的（当</w:t>
      </w:r>
      <w:r w:rsidRPr="00D328B3">
        <w:rPr>
          <w:rFonts w:ascii="宋体" w:hint="eastAsia"/>
          <w:color w:val="000000" w:themeColor="text1"/>
          <w:sz w:val="24"/>
          <w:szCs w:val="24"/>
        </w:rPr>
        <w:t>N</w:t>
      </w:r>
      <w:r w:rsidRPr="00D328B3">
        <w:rPr>
          <w:rFonts w:ascii="宋体" w:hint="eastAsia"/>
          <w:color w:val="000000" w:themeColor="text1"/>
          <w:sz w:val="24"/>
          <w:szCs w:val="24"/>
        </w:rPr>
        <w:t>个标段同时招标且不允许兼中时，资格审查合格的投标人少于</w:t>
      </w:r>
      <w:r w:rsidRPr="00D328B3">
        <w:rPr>
          <w:rFonts w:ascii="宋体" w:hint="eastAsia"/>
          <w:color w:val="000000" w:themeColor="text1"/>
          <w:sz w:val="24"/>
          <w:szCs w:val="24"/>
        </w:rPr>
        <w:t>N+2</w:t>
      </w:r>
      <w:r w:rsidRPr="00D328B3">
        <w:rPr>
          <w:rFonts w:ascii="宋体" w:hint="eastAsia"/>
          <w:color w:val="000000" w:themeColor="text1"/>
          <w:sz w:val="24"/>
          <w:szCs w:val="24"/>
        </w:rPr>
        <w:t>名），则本项目招标失败。</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 xml:space="preserve">42.3 </w:t>
      </w:r>
      <w:r w:rsidRPr="00D328B3">
        <w:rPr>
          <w:rFonts w:ascii="宋体" w:hAnsi="宋体" w:hint="eastAsia"/>
          <w:color w:val="000000" w:themeColor="text1"/>
          <w:sz w:val="24"/>
          <w:szCs w:val="24"/>
        </w:rPr>
        <w:t>第一阶段评审</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42.3</w:t>
      </w:r>
      <w:r w:rsidRPr="00D328B3">
        <w:rPr>
          <w:rFonts w:ascii="宋体" w:hAnsi="宋体" w:hint="eastAsia"/>
          <w:color w:val="000000" w:themeColor="text1"/>
          <w:sz w:val="24"/>
          <w:szCs w:val="24"/>
        </w:rPr>
        <w:t>.1</w:t>
      </w:r>
      <w:r w:rsidRPr="00D328B3">
        <w:rPr>
          <w:rFonts w:ascii="宋体" w:hAnsi="宋体" w:hint="eastAsia"/>
          <w:color w:val="000000" w:themeColor="text1"/>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w:t>
      </w:r>
      <w:r w:rsidRPr="00D328B3">
        <w:rPr>
          <w:rFonts w:ascii="宋体" w:hAnsi="宋体" w:hint="eastAsia"/>
          <w:color w:val="000000" w:themeColor="text1"/>
          <w:sz w:val="24"/>
          <w:szCs w:val="24"/>
        </w:rPr>
        <w:t>意见不一致时，以评标委员会过半数成员的意见作为评标委员会对该情形的认定结论。若通过技术标有效性审查的投标人不足三家，则重新招标。（当</w:t>
      </w:r>
      <w:r w:rsidRPr="00D328B3">
        <w:rPr>
          <w:rFonts w:ascii="宋体" w:hAnsi="宋体" w:hint="eastAsia"/>
          <w:color w:val="000000" w:themeColor="text1"/>
          <w:sz w:val="24"/>
          <w:szCs w:val="24"/>
        </w:rPr>
        <w:t>N</w:t>
      </w:r>
      <w:r w:rsidRPr="00D328B3">
        <w:rPr>
          <w:rFonts w:ascii="宋体" w:hAnsi="宋体" w:hint="eastAsia"/>
          <w:color w:val="000000" w:themeColor="text1"/>
          <w:sz w:val="24"/>
          <w:szCs w:val="24"/>
        </w:rPr>
        <w:t>个标段同时招标且不允许兼中时，若通过技术标有效性审查投标人不足</w:t>
      </w:r>
      <w:r w:rsidRPr="00D328B3">
        <w:rPr>
          <w:rFonts w:ascii="宋体" w:hAnsi="宋体" w:hint="eastAsia"/>
          <w:color w:val="000000" w:themeColor="text1"/>
          <w:sz w:val="24"/>
          <w:szCs w:val="24"/>
        </w:rPr>
        <w:t>N+2</w:t>
      </w:r>
      <w:r w:rsidRPr="00D328B3">
        <w:rPr>
          <w:rFonts w:ascii="宋体" w:hAnsi="宋体" w:hint="eastAsia"/>
          <w:color w:val="000000" w:themeColor="text1"/>
          <w:sz w:val="24"/>
          <w:szCs w:val="24"/>
        </w:rPr>
        <w:t>家，则重新招标）。评委发现投标文件中含义不明确、对同类问题表述不一致、有明显文字和计算错误的，应当要求投标人作必要的澄清、说明后再判定投标人是否通过有效性审查，不得直接否决投标。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42.3.2</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详细审查评分：评标委员会按照本办法附表</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详细审查评分表》对通过技术标有效性审查的投标文件进行详细审查，评出</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得分。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42.3.4</w:t>
      </w:r>
      <w:r w:rsidRPr="00D328B3">
        <w:rPr>
          <w:rFonts w:ascii="宋体" w:hAnsi="宋体" w:hint="eastAsia"/>
          <w:color w:val="000000" w:themeColor="text1"/>
          <w:sz w:val="24"/>
          <w:szCs w:val="24"/>
        </w:rPr>
        <w:t>评标委员会按照“第一阶段得分</w:t>
      </w:r>
      <w:r w:rsidRPr="00D328B3">
        <w:rPr>
          <w:rFonts w:ascii="宋体" w:hAnsi="宋体" w:hint="eastAsia"/>
          <w:color w:val="000000" w:themeColor="text1"/>
          <w:sz w:val="24"/>
          <w:szCs w:val="24"/>
        </w:rPr>
        <w:t>=</w:t>
      </w:r>
      <w:r w:rsidRPr="00D328B3">
        <w:rPr>
          <w:rFonts w:ascii="宋体" w:hAnsi="宋体" w:hint="eastAsia"/>
          <w:color w:val="000000" w:themeColor="text1"/>
          <w:sz w:val="24"/>
          <w:szCs w:val="24"/>
          <w:u w:val="single"/>
        </w:rPr>
        <w:t xml:space="preserve">               </w:t>
      </w:r>
      <w:r w:rsidRPr="00D328B3">
        <w:rPr>
          <w:rFonts w:ascii="宋体" w:hAnsi="宋体" w:hint="eastAsia"/>
          <w:color w:val="000000" w:themeColor="text1"/>
          <w:sz w:val="24"/>
          <w:szCs w:val="24"/>
        </w:rPr>
        <w:t>的公式及投标须知前附表第</w:t>
      </w:r>
      <w:r w:rsidRPr="00D328B3">
        <w:rPr>
          <w:rFonts w:ascii="宋体" w:hAnsi="宋体" w:hint="eastAsia"/>
          <w:color w:val="000000" w:themeColor="text1"/>
          <w:sz w:val="24"/>
          <w:szCs w:val="24"/>
        </w:rPr>
        <w:t>27</w:t>
      </w:r>
      <w:r w:rsidRPr="00D328B3">
        <w:rPr>
          <w:rFonts w:ascii="宋体" w:hAnsi="宋体" w:hint="eastAsia"/>
          <w:color w:val="000000" w:themeColor="text1"/>
          <w:sz w:val="24"/>
          <w:szCs w:val="24"/>
        </w:rPr>
        <w:t>项的规定，计算各投标人第一阶段得分（按四舍五入的原则保留两位小数），并按照得分从高到低排列先后次序，若投标人得分相同的，则名次并列，占用名次。编写第一阶段评审报告。（适用于进行了技术标评分的）</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42.3.5</w:t>
      </w:r>
      <w:r w:rsidRPr="00D328B3">
        <w:rPr>
          <w:rFonts w:ascii="宋体" w:hAnsi="宋体" w:hint="eastAsia"/>
          <w:color w:val="000000" w:themeColor="text1"/>
          <w:sz w:val="24"/>
          <w:szCs w:val="24"/>
        </w:rPr>
        <w:t>招标人应在《投标须知前附表》中明确选择使用施工企业总排名或相应的施工专业承包排名计分。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42.4</w:t>
      </w:r>
      <w:r w:rsidRPr="00D328B3">
        <w:rPr>
          <w:rFonts w:ascii="宋体" w:hAnsi="宋体" w:hint="eastAsia"/>
          <w:color w:val="000000" w:themeColor="text1"/>
          <w:sz w:val="24"/>
          <w:szCs w:val="24"/>
        </w:rPr>
        <w:t xml:space="preserve"> </w:t>
      </w:r>
      <w:r w:rsidRPr="00D328B3">
        <w:rPr>
          <w:rFonts w:ascii="宋体" w:hAnsi="宋体" w:hint="eastAsia"/>
          <w:color w:val="000000" w:themeColor="text1"/>
          <w:sz w:val="24"/>
          <w:szCs w:val="24"/>
        </w:rPr>
        <w:t>第二阶段评审</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42.4.</w:t>
      </w:r>
      <w:r w:rsidRPr="00D328B3">
        <w:rPr>
          <w:rFonts w:ascii="宋体" w:hAnsi="宋体"/>
          <w:color w:val="000000" w:themeColor="text1"/>
          <w:sz w:val="24"/>
          <w:szCs w:val="24"/>
        </w:rPr>
        <w:t>1</w:t>
      </w:r>
      <w:r w:rsidRPr="00D328B3">
        <w:rPr>
          <w:rFonts w:ascii="宋体" w:hAnsi="宋体" w:hint="eastAsia"/>
          <w:color w:val="000000" w:themeColor="text1"/>
          <w:sz w:val="24"/>
          <w:szCs w:val="24"/>
        </w:rPr>
        <w:t>按照投标须知前附表第</w:t>
      </w:r>
      <w:r w:rsidRPr="00D328B3">
        <w:rPr>
          <w:rFonts w:ascii="宋体" w:hAnsi="宋体" w:hint="eastAsia"/>
          <w:color w:val="000000" w:themeColor="text1"/>
          <w:sz w:val="24"/>
          <w:szCs w:val="24"/>
        </w:rPr>
        <w:t>25</w:t>
      </w:r>
      <w:r w:rsidRPr="00D328B3">
        <w:rPr>
          <w:rFonts w:ascii="宋体" w:hAnsi="宋体" w:hint="eastAsia"/>
          <w:color w:val="000000" w:themeColor="text1"/>
          <w:sz w:val="24"/>
          <w:szCs w:val="24"/>
        </w:rPr>
        <w:t>项规定，确定进入第二阶段评审的投标人。若在进入第二阶段的最后名次发生并列的，则所有并列的投标人均进入第二阶段。</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42.4.2</w:t>
      </w:r>
      <w:r w:rsidRPr="00D328B3">
        <w:rPr>
          <w:rFonts w:ascii="宋体" w:hAnsi="宋体" w:hint="eastAsia"/>
          <w:color w:val="000000" w:themeColor="text1"/>
          <w:sz w:val="24"/>
          <w:szCs w:val="24"/>
        </w:rPr>
        <w:t>投标文件经济标的评分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42.4.2.1</w:t>
      </w:r>
      <w:r w:rsidRPr="00D328B3">
        <w:rPr>
          <w:rFonts w:ascii="宋体" w:hAnsi="宋体" w:hint="eastAsia"/>
          <w:color w:val="000000" w:themeColor="text1"/>
          <w:sz w:val="24"/>
          <w:szCs w:val="24"/>
        </w:rPr>
        <w:t>计算评标参考价</w:t>
      </w:r>
    </w:p>
    <w:p w:rsidR="00527236" w:rsidRPr="00D328B3" w:rsidRDefault="00D328B3">
      <w:pPr>
        <w:widowControl/>
        <w:spacing w:line="360" w:lineRule="auto"/>
        <w:ind w:firstLineChars="200" w:firstLine="482"/>
        <w:rPr>
          <w:rFonts w:ascii="宋体" w:hAnsi="宋体"/>
          <w:b/>
          <w:bCs/>
          <w:color w:val="000000" w:themeColor="text1"/>
          <w:kern w:val="0"/>
          <w:sz w:val="24"/>
          <w:szCs w:val="24"/>
        </w:rPr>
      </w:pPr>
      <w:r w:rsidRPr="00D328B3">
        <w:rPr>
          <w:rFonts w:ascii="宋体" w:hAnsi="宋体" w:cs="仿宋" w:hint="eastAsia"/>
          <w:b/>
          <w:bCs/>
          <w:color w:val="000000" w:themeColor="text1"/>
          <w:kern w:val="0"/>
          <w:sz w:val="24"/>
          <w:szCs w:val="24"/>
        </w:rPr>
        <w:t>区间抽取法：</w:t>
      </w:r>
    </w:p>
    <w:p w:rsidR="00527236" w:rsidRPr="00D328B3" w:rsidRDefault="00D328B3">
      <w:pPr>
        <w:widowControl/>
        <w:snapToGrid w:val="0"/>
        <w:spacing w:line="360" w:lineRule="auto"/>
        <w:ind w:firstLineChars="200" w:firstLine="480"/>
        <w:rPr>
          <w:rFonts w:ascii="宋体" w:hAnsi="宋体"/>
          <w:color w:val="000000" w:themeColor="text1"/>
          <w:kern w:val="0"/>
          <w:sz w:val="24"/>
          <w:szCs w:val="24"/>
        </w:rPr>
      </w:pPr>
      <w:r w:rsidRPr="00D328B3">
        <w:rPr>
          <w:rFonts w:ascii="宋体" w:hAnsi="宋体" w:cs="仿宋" w:hint="eastAsia"/>
          <w:color w:val="000000" w:themeColor="text1"/>
          <w:sz w:val="24"/>
          <w:szCs w:val="24"/>
        </w:rPr>
        <w:t>设立入围合格分数线（技术标或技术标加诚信得分或第一阶段入围得分，具体数值由招标人在招标文件中确定），达到或超过及格线的投标人的报价方能参与评标参考价</w:t>
      </w:r>
      <w:r w:rsidRPr="00D328B3">
        <w:rPr>
          <w:rFonts w:ascii="宋体" w:hAnsi="宋体" w:cs="仿宋" w:hint="eastAsia"/>
          <w:color w:val="000000" w:themeColor="text1"/>
          <w:sz w:val="24"/>
          <w:szCs w:val="24"/>
        </w:rPr>
        <w:lastRenderedPageBreak/>
        <w:t>的计算。将达到或超过技术标及格分数线的投标报价由低至高进行排列，按以下公式计算评标参考价，计算公式如下：</w:t>
      </w:r>
    </w:p>
    <w:p w:rsidR="00527236" w:rsidRPr="00D328B3" w:rsidRDefault="00D328B3">
      <w:pPr>
        <w:widowControl/>
        <w:snapToGrid w:val="0"/>
        <w:spacing w:line="360" w:lineRule="auto"/>
        <w:ind w:firstLineChars="200" w:firstLine="480"/>
        <w:rPr>
          <w:rFonts w:ascii="宋体" w:hAnsi="宋体"/>
          <w:color w:val="000000" w:themeColor="text1"/>
          <w:kern w:val="0"/>
          <w:sz w:val="24"/>
          <w:szCs w:val="24"/>
          <w:vertAlign w:val="subscript"/>
        </w:rPr>
      </w:pPr>
      <w:r w:rsidRPr="00D328B3">
        <w:rPr>
          <w:rFonts w:ascii="宋体" w:hAnsi="宋体" w:cs="仿宋" w:hint="eastAsia"/>
          <w:color w:val="000000" w:themeColor="text1"/>
          <w:kern w:val="0"/>
          <w:sz w:val="24"/>
          <w:szCs w:val="24"/>
        </w:rPr>
        <w:t>评标参考价</w:t>
      </w:r>
      <w:r w:rsidRPr="00D328B3">
        <w:rPr>
          <w:rFonts w:ascii="宋体" w:hAnsi="宋体" w:cs="仿宋"/>
          <w:color w:val="000000" w:themeColor="text1"/>
          <w:kern w:val="0"/>
          <w:sz w:val="24"/>
          <w:szCs w:val="24"/>
        </w:rPr>
        <w:t>=</w:t>
      </w:r>
      <w:r w:rsidRPr="00D328B3">
        <w:rPr>
          <w:rFonts w:ascii="宋体" w:hAnsi="宋体" w:cs="仿宋" w:hint="eastAsia"/>
          <w:color w:val="000000" w:themeColor="text1"/>
          <w:kern w:val="0"/>
          <w:sz w:val="24"/>
          <w:szCs w:val="24"/>
        </w:rPr>
        <w:t>（</w:t>
      </w:r>
      <w:r w:rsidRPr="00D328B3">
        <w:rPr>
          <w:rFonts w:ascii="宋体" w:hAnsi="宋体" w:cs="仿宋"/>
          <w:color w:val="000000" w:themeColor="text1"/>
          <w:kern w:val="0"/>
          <w:sz w:val="24"/>
          <w:szCs w:val="24"/>
        </w:rPr>
        <w:t>Q</w:t>
      </w:r>
      <w:r w:rsidRPr="00D328B3">
        <w:rPr>
          <w:rFonts w:ascii="宋体" w:hAnsi="宋体" w:cs="仿宋" w:hint="eastAsia"/>
          <w:color w:val="000000" w:themeColor="text1"/>
          <w:kern w:val="0"/>
          <w:sz w:val="24"/>
          <w:szCs w:val="24"/>
          <w:vertAlign w:val="subscript"/>
        </w:rPr>
        <w:t>高</w:t>
      </w:r>
      <w:r w:rsidRPr="00D328B3">
        <w:rPr>
          <w:rFonts w:ascii="宋体" w:hAnsi="宋体" w:cs="仿宋"/>
          <w:color w:val="000000" w:themeColor="text1"/>
          <w:kern w:val="0"/>
          <w:sz w:val="24"/>
          <w:szCs w:val="24"/>
        </w:rPr>
        <w:t>-Q</w:t>
      </w:r>
      <w:r w:rsidRPr="00D328B3">
        <w:rPr>
          <w:rFonts w:ascii="宋体" w:hAnsi="宋体" w:cs="仿宋" w:hint="eastAsia"/>
          <w:color w:val="000000" w:themeColor="text1"/>
          <w:kern w:val="0"/>
          <w:sz w:val="24"/>
          <w:szCs w:val="24"/>
          <w:vertAlign w:val="subscript"/>
        </w:rPr>
        <w:t>低</w:t>
      </w:r>
      <w:r w:rsidRPr="00D328B3">
        <w:rPr>
          <w:rFonts w:ascii="宋体" w:hAnsi="宋体" w:cs="仿宋" w:hint="eastAsia"/>
          <w:color w:val="000000" w:themeColor="text1"/>
          <w:kern w:val="0"/>
          <w:sz w:val="24"/>
          <w:szCs w:val="24"/>
        </w:rPr>
        <w:t>）</w:t>
      </w:r>
      <w:r w:rsidRPr="00D328B3">
        <w:rPr>
          <w:rFonts w:ascii="宋体" w:hAnsi="宋体" w:cs="仿宋"/>
          <w:color w:val="000000" w:themeColor="text1"/>
          <w:kern w:val="0"/>
          <w:sz w:val="24"/>
          <w:szCs w:val="24"/>
        </w:rPr>
        <w:t>/100*</w:t>
      </w:r>
      <w:r w:rsidRPr="00D328B3">
        <w:rPr>
          <w:rFonts w:ascii="宋体" w:hAnsi="宋体" w:cs="仿宋" w:hint="eastAsia"/>
          <w:color w:val="000000" w:themeColor="text1"/>
          <w:kern w:val="0"/>
          <w:sz w:val="24"/>
          <w:szCs w:val="24"/>
        </w:rPr>
        <w:t>Ｘ</w:t>
      </w:r>
      <w:r w:rsidRPr="00D328B3">
        <w:rPr>
          <w:rFonts w:ascii="宋体" w:hAnsi="宋体" w:cs="仿宋"/>
          <w:color w:val="000000" w:themeColor="text1"/>
          <w:kern w:val="0"/>
          <w:sz w:val="24"/>
          <w:szCs w:val="24"/>
        </w:rPr>
        <w:t>+Q</w:t>
      </w:r>
      <w:r w:rsidRPr="00D328B3">
        <w:rPr>
          <w:rFonts w:ascii="宋体" w:hAnsi="宋体" w:cs="仿宋" w:hint="eastAsia"/>
          <w:color w:val="000000" w:themeColor="text1"/>
          <w:kern w:val="0"/>
          <w:sz w:val="24"/>
          <w:szCs w:val="24"/>
          <w:vertAlign w:val="subscript"/>
        </w:rPr>
        <w:t>低</w:t>
      </w:r>
    </w:p>
    <w:p w:rsidR="00527236" w:rsidRPr="00D328B3" w:rsidRDefault="00D328B3">
      <w:pPr>
        <w:widowControl/>
        <w:snapToGrid w:val="0"/>
        <w:spacing w:line="360" w:lineRule="auto"/>
        <w:ind w:firstLineChars="200" w:firstLine="480"/>
        <w:rPr>
          <w:rFonts w:ascii="宋体" w:hAnsi="宋体"/>
          <w:color w:val="000000" w:themeColor="text1"/>
          <w:sz w:val="24"/>
          <w:szCs w:val="24"/>
        </w:rPr>
      </w:pPr>
      <w:r w:rsidRPr="00D328B3">
        <w:rPr>
          <w:rFonts w:ascii="宋体" w:hAnsi="宋体" w:cs="仿宋"/>
          <w:color w:val="000000" w:themeColor="text1"/>
          <w:sz w:val="24"/>
          <w:szCs w:val="24"/>
        </w:rPr>
        <w:t>Q</w:t>
      </w:r>
      <w:r w:rsidRPr="00D328B3">
        <w:rPr>
          <w:rFonts w:ascii="宋体" w:hAnsi="宋体" w:cs="仿宋" w:hint="eastAsia"/>
          <w:color w:val="000000" w:themeColor="text1"/>
          <w:sz w:val="24"/>
          <w:szCs w:val="24"/>
          <w:vertAlign w:val="subscript"/>
        </w:rPr>
        <w:t>低</w:t>
      </w:r>
      <w:r w:rsidRPr="00D328B3">
        <w:rPr>
          <w:rFonts w:ascii="宋体" w:hAnsi="宋体" w:cs="仿宋" w:hint="eastAsia"/>
          <w:color w:val="000000" w:themeColor="text1"/>
          <w:sz w:val="24"/>
          <w:szCs w:val="24"/>
        </w:rPr>
        <w:t>：为达到或超过技术标及格分数线的投标人最低报价与工程成本警示价两者中的较高值；</w:t>
      </w:r>
    </w:p>
    <w:p w:rsidR="00527236" w:rsidRPr="00D328B3" w:rsidRDefault="00D328B3">
      <w:pPr>
        <w:spacing w:line="360" w:lineRule="auto"/>
        <w:ind w:firstLineChars="200" w:firstLine="480"/>
        <w:rPr>
          <w:rFonts w:ascii="宋体" w:hAnsi="宋体" w:cs="仿宋"/>
          <w:color w:val="000000" w:themeColor="text1"/>
          <w:sz w:val="24"/>
          <w:szCs w:val="24"/>
        </w:rPr>
      </w:pPr>
      <w:r w:rsidRPr="00D328B3">
        <w:rPr>
          <w:rFonts w:ascii="宋体" w:hAnsi="宋体" w:cs="仿宋"/>
          <w:color w:val="000000" w:themeColor="text1"/>
          <w:kern w:val="0"/>
          <w:sz w:val="24"/>
          <w:szCs w:val="24"/>
        </w:rPr>
        <w:t>Q</w:t>
      </w:r>
      <w:r w:rsidRPr="00D328B3">
        <w:rPr>
          <w:rFonts w:ascii="宋体" w:hAnsi="宋体" w:cs="仿宋" w:hint="eastAsia"/>
          <w:color w:val="000000" w:themeColor="text1"/>
          <w:kern w:val="0"/>
          <w:sz w:val="24"/>
          <w:szCs w:val="24"/>
          <w:vertAlign w:val="subscript"/>
        </w:rPr>
        <w:t>高</w:t>
      </w:r>
      <w:r w:rsidRPr="00D328B3">
        <w:rPr>
          <w:rFonts w:ascii="宋体" w:hAnsi="宋体" w:cs="仿宋" w:hint="eastAsia"/>
          <w:color w:val="000000" w:themeColor="text1"/>
          <w:sz w:val="24"/>
          <w:szCs w:val="24"/>
        </w:rPr>
        <w:t>：最高投标限价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s="仿宋"/>
          <w:color w:val="000000" w:themeColor="text1"/>
          <w:sz w:val="24"/>
          <w:szCs w:val="24"/>
        </w:rPr>
        <w:t>X</w:t>
      </w:r>
      <w:r w:rsidRPr="00D328B3">
        <w:rPr>
          <w:rFonts w:ascii="宋体" w:hAnsi="宋体" w:cs="仿宋" w:hint="eastAsia"/>
          <w:color w:val="000000" w:themeColor="text1"/>
          <w:sz w:val="24"/>
          <w:szCs w:val="24"/>
        </w:rPr>
        <w:t>：为等分点值，在开标前从</w:t>
      </w:r>
      <w:r w:rsidRPr="00D328B3">
        <w:rPr>
          <w:rFonts w:ascii="宋体" w:hAnsi="宋体" w:cs="仿宋"/>
          <w:color w:val="000000" w:themeColor="text1"/>
          <w:sz w:val="24"/>
          <w:szCs w:val="24"/>
        </w:rPr>
        <w:t>[0,100]</w:t>
      </w:r>
      <w:r w:rsidRPr="00D328B3">
        <w:rPr>
          <w:rFonts w:ascii="宋体" w:hAnsi="宋体" w:cs="仿宋" w:hint="eastAsia"/>
          <w:color w:val="000000" w:themeColor="text1"/>
          <w:sz w:val="24"/>
          <w:szCs w:val="24"/>
        </w:rPr>
        <w:t>整数中随机抽取</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s="宋体" w:hint="eastAsia"/>
          <w:color w:val="000000" w:themeColor="text1"/>
          <w:kern w:val="0"/>
          <w:sz w:val="24"/>
          <w:szCs w:val="24"/>
        </w:rPr>
        <w:t>42.4.2.2</w:t>
      </w:r>
      <w:r w:rsidRPr="00D328B3">
        <w:rPr>
          <w:rFonts w:ascii="宋体" w:hAnsi="宋体" w:hint="eastAsia"/>
          <w:color w:val="000000" w:themeColor="text1"/>
          <w:sz w:val="24"/>
          <w:szCs w:val="24"/>
        </w:rPr>
        <w:t>当标价等于评标参考价时得</w:t>
      </w:r>
      <w:r w:rsidRPr="00D328B3">
        <w:rPr>
          <w:rFonts w:ascii="宋体" w:hAnsi="宋体"/>
          <w:color w:val="000000" w:themeColor="text1"/>
          <w:sz w:val="24"/>
          <w:szCs w:val="24"/>
        </w:rPr>
        <w:t>100</w:t>
      </w:r>
      <w:r w:rsidRPr="00D328B3">
        <w:rPr>
          <w:rFonts w:ascii="宋体" w:hAnsi="宋体" w:hint="eastAsia"/>
          <w:color w:val="000000" w:themeColor="text1"/>
          <w:sz w:val="24"/>
          <w:szCs w:val="24"/>
        </w:rPr>
        <w:t>分，标价每高于评标参考价</w:t>
      </w:r>
      <w:r w:rsidRPr="00D328B3">
        <w:rPr>
          <w:rFonts w:ascii="宋体" w:hAnsi="宋体"/>
          <w:color w:val="000000" w:themeColor="text1"/>
          <w:sz w:val="24"/>
          <w:szCs w:val="24"/>
        </w:rPr>
        <w:t>1%</w:t>
      </w:r>
      <w:r w:rsidRPr="00D328B3">
        <w:rPr>
          <w:rFonts w:ascii="宋体" w:hAnsi="宋体" w:hint="eastAsia"/>
          <w:color w:val="000000" w:themeColor="text1"/>
          <w:sz w:val="24"/>
          <w:szCs w:val="24"/>
        </w:rPr>
        <w:t>，扣</w:t>
      </w:r>
      <w:r w:rsidRPr="00D328B3">
        <w:rPr>
          <w:rFonts w:ascii="宋体" w:hAnsi="宋体"/>
          <w:color w:val="000000" w:themeColor="text1"/>
          <w:sz w:val="24"/>
          <w:szCs w:val="24"/>
        </w:rPr>
        <w:t>1.5</w:t>
      </w:r>
      <w:r w:rsidRPr="00D328B3">
        <w:rPr>
          <w:rFonts w:ascii="宋体" w:hAnsi="宋体" w:hint="eastAsia"/>
          <w:color w:val="000000" w:themeColor="text1"/>
          <w:sz w:val="24"/>
          <w:szCs w:val="24"/>
        </w:rPr>
        <w:t>分，每低于评标参考价</w:t>
      </w:r>
      <w:r w:rsidRPr="00D328B3">
        <w:rPr>
          <w:rFonts w:ascii="宋体" w:hAnsi="宋体"/>
          <w:color w:val="000000" w:themeColor="text1"/>
          <w:sz w:val="24"/>
          <w:szCs w:val="24"/>
        </w:rPr>
        <w:t>1%</w:t>
      </w:r>
      <w:r w:rsidRPr="00D328B3">
        <w:rPr>
          <w:rFonts w:ascii="宋体" w:hAnsi="宋体" w:hint="eastAsia"/>
          <w:color w:val="000000" w:themeColor="text1"/>
          <w:sz w:val="24"/>
          <w:szCs w:val="24"/>
        </w:rPr>
        <w:t>，扣</w:t>
      </w:r>
      <w:r w:rsidRPr="00D328B3">
        <w:rPr>
          <w:rFonts w:ascii="宋体" w:hAnsi="宋体"/>
          <w:color w:val="000000" w:themeColor="text1"/>
          <w:sz w:val="24"/>
          <w:szCs w:val="24"/>
        </w:rPr>
        <w:t>1</w:t>
      </w:r>
      <w:r w:rsidRPr="00D328B3">
        <w:rPr>
          <w:rFonts w:ascii="宋体" w:hAnsi="宋体" w:hint="eastAsia"/>
          <w:color w:val="000000" w:themeColor="text1"/>
          <w:sz w:val="24"/>
          <w:szCs w:val="24"/>
        </w:rPr>
        <w:t>分，扣至</w:t>
      </w:r>
      <w:r w:rsidRPr="00D328B3">
        <w:rPr>
          <w:rFonts w:ascii="宋体" w:hAnsi="宋体"/>
          <w:color w:val="000000" w:themeColor="text1"/>
          <w:sz w:val="24"/>
          <w:szCs w:val="24"/>
        </w:rPr>
        <w:t>0</w:t>
      </w:r>
      <w:r w:rsidRPr="00D328B3">
        <w:rPr>
          <w:rFonts w:ascii="宋体" w:hAnsi="宋体" w:hint="eastAsia"/>
          <w:color w:val="000000" w:themeColor="text1"/>
          <w:sz w:val="24"/>
          <w:szCs w:val="24"/>
        </w:rPr>
        <w:t>分为止，得出经济分，精确到小数点后两位。</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42.4.2.3</w:t>
      </w:r>
      <w:r w:rsidRPr="00D328B3">
        <w:rPr>
          <w:rFonts w:ascii="宋体" w:hAnsi="宋体" w:hint="eastAsia"/>
          <w:color w:val="000000" w:themeColor="text1"/>
          <w:sz w:val="24"/>
          <w:szCs w:val="24"/>
        </w:rPr>
        <w:t>评标委员会按投标须知前附表第</w:t>
      </w:r>
      <w:r w:rsidRPr="00D328B3">
        <w:rPr>
          <w:rFonts w:ascii="宋体" w:hAnsi="宋体" w:hint="eastAsia"/>
          <w:color w:val="000000" w:themeColor="text1"/>
          <w:sz w:val="24"/>
          <w:szCs w:val="24"/>
        </w:rPr>
        <w:t>32</w:t>
      </w:r>
      <w:r w:rsidRPr="00D328B3">
        <w:rPr>
          <w:rFonts w:ascii="宋体" w:hAnsi="宋体" w:hint="eastAsia"/>
          <w:color w:val="000000" w:themeColor="text1"/>
          <w:sz w:val="24"/>
          <w:szCs w:val="24"/>
        </w:rPr>
        <w:t>项的规定确定排序。</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hint="eastAsia"/>
          <w:color w:val="000000" w:themeColor="text1"/>
          <w:sz w:val="24"/>
          <w:szCs w:val="24"/>
        </w:rPr>
        <w:t>42.4.3</w:t>
      </w:r>
      <w:r w:rsidRPr="00D328B3">
        <w:rPr>
          <w:rFonts w:ascii="宋体" w:hAnsi="宋体" w:hint="eastAsia"/>
          <w:color w:val="000000" w:themeColor="text1"/>
          <w:sz w:val="24"/>
          <w:szCs w:val="24"/>
        </w:rPr>
        <w:t>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w:t>
      </w:r>
      <w:r w:rsidRPr="00D328B3">
        <w:rPr>
          <w:rFonts w:ascii="宋体" w:hAnsi="宋体" w:hint="eastAsia"/>
          <w:color w:val="000000" w:themeColor="text1"/>
          <w:sz w:val="24"/>
          <w:szCs w:val="24"/>
        </w:rPr>
        <w:t>4</w:t>
      </w:r>
      <w:r w:rsidRPr="00D328B3">
        <w:rPr>
          <w:rFonts w:ascii="宋体" w:hAnsi="宋体" w:hint="eastAsia"/>
          <w:color w:val="000000" w:themeColor="text1"/>
          <w:sz w:val="24"/>
          <w:szCs w:val="24"/>
        </w:rPr>
        <w:t>经济标的算术校核。评标委员会对进行经济标有效性审查的投标文件投标报价按照就低不就高的原则进行算术校核，具体标准如下：</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4.4.1</w:t>
      </w:r>
      <w:r w:rsidRPr="00D328B3">
        <w:rPr>
          <w:rFonts w:ascii="宋体" w:hAnsi="宋体" w:hint="eastAsia"/>
          <w:color w:val="000000" w:themeColor="text1"/>
          <w:sz w:val="24"/>
          <w:szCs w:val="24"/>
        </w:rPr>
        <w:t>如果数字表示的金额和用文字表示的金额不一致时，应以文字表示的金额为准；</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4.4.2</w:t>
      </w:r>
      <w:r w:rsidRPr="00D328B3">
        <w:rPr>
          <w:rFonts w:ascii="宋体" w:hAnsi="宋体" w:hint="eastAsia"/>
          <w:color w:val="000000" w:themeColor="text1"/>
          <w:sz w:val="24"/>
          <w:szCs w:val="24"/>
        </w:rPr>
        <w:t>经算术复核的投标人报价与其投标报价不一致时，按就低不就高原则确定其最终报价；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4.4.3</w:t>
      </w:r>
      <w:r w:rsidRPr="00D328B3">
        <w:rPr>
          <w:rFonts w:ascii="宋体" w:hAnsi="宋体" w:hint="eastAsia"/>
          <w:color w:val="000000" w:themeColor="text1"/>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w:t>
      </w:r>
      <w:r w:rsidRPr="00D328B3">
        <w:rPr>
          <w:rFonts w:ascii="宋体" w:hAnsi="宋体"/>
          <w:color w:val="000000" w:themeColor="text1"/>
          <w:sz w:val="24"/>
          <w:szCs w:val="24"/>
        </w:rPr>
        <w:t>4</w:t>
      </w:r>
      <w:r w:rsidRPr="00D328B3">
        <w:rPr>
          <w:rFonts w:ascii="宋体" w:hAnsi="宋体" w:hint="eastAsia"/>
          <w:color w:val="000000" w:themeColor="text1"/>
          <w:sz w:val="24"/>
          <w:szCs w:val="24"/>
        </w:rPr>
        <w:t>当合价、金额累加错误时，按就低不就高原则，如果累加修正值小于原累加值，则按累加修正值；如果累加修正值大于原累加值，则按原累加值；</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lastRenderedPageBreak/>
        <w:t>42.</w:t>
      </w:r>
      <w:r w:rsidRPr="00D328B3">
        <w:rPr>
          <w:rFonts w:ascii="宋体" w:hAnsi="宋体" w:hint="eastAsia"/>
          <w:color w:val="000000" w:themeColor="text1"/>
          <w:sz w:val="24"/>
          <w:szCs w:val="24"/>
        </w:rPr>
        <w:t>4.4.</w:t>
      </w:r>
      <w:r w:rsidRPr="00D328B3">
        <w:rPr>
          <w:rFonts w:ascii="宋体" w:hAnsi="宋体"/>
          <w:color w:val="000000" w:themeColor="text1"/>
          <w:sz w:val="24"/>
          <w:szCs w:val="24"/>
        </w:rPr>
        <w:t>5</w:t>
      </w:r>
      <w:r w:rsidRPr="00D328B3">
        <w:rPr>
          <w:rFonts w:ascii="宋体" w:hAnsi="宋体" w:hint="eastAsia"/>
          <w:color w:val="000000" w:themeColor="text1"/>
          <w:sz w:val="24"/>
          <w:szCs w:val="24"/>
        </w:rPr>
        <w:t>如果投标人的有关规费、暂列金额、暂估价、绿色施工安全防</w:t>
      </w:r>
      <w:r w:rsidRPr="00D328B3">
        <w:rPr>
          <w:rFonts w:ascii="宋体" w:hAnsi="宋体" w:hint="eastAsia"/>
          <w:color w:val="000000" w:themeColor="text1"/>
          <w:sz w:val="24"/>
          <w:szCs w:val="24"/>
        </w:rPr>
        <w:t>护措施费等未按招标文件规定的金额填写的，由评标委员会按照招标文件规定的金额进行修正；</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w:t>
      </w:r>
      <w:r w:rsidRPr="00D328B3">
        <w:rPr>
          <w:rFonts w:ascii="宋体" w:hAnsi="宋体"/>
          <w:color w:val="000000" w:themeColor="text1"/>
          <w:sz w:val="24"/>
          <w:szCs w:val="24"/>
        </w:rPr>
        <w:t>6</w:t>
      </w:r>
      <w:r w:rsidRPr="00D328B3">
        <w:rPr>
          <w:rFonts w:ascii="宋体" w:hAnsi="宋体" w:hint="eastAsia"/>
          <w:color w:val="000000" w:themeColor="text1"/>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w:t>
      </w:r>
      <w:r w:rsidRPr="00D328B3">
        <w:rPr>
          <w:rFonts w:ascii="宋体" w:hAnsi="宋体" w:hint="eastAsia"/>
          <w:color w:val="000000" w:themeColor="text1"/>
          <w:sz w:val="24"/>
          <w:szCs w:val="24"/>
        </w:rPr>
        <w:t>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w:t>
      </w:r>
      <w:r w:rsidRPr="00D328B3">
        <w:rPr>
          <w:rFonts w:ascii="宋体" w:hAnsi="宋体"/>
          <w:color w:val="000000" w:themeColor="text1"/>
          <w:sz w:val="24"/>
          <w:szCs w:val="24"/>
        </w:rPr>
        <w:t>7</w:t>
      </w:r>
      <w:r w:rsidRPr="00D328B3">
        <w:rPr>
          <w:rFonts w:ascii="宋体" w:hAnsi="宋体" w:hint="eastAsia"/>
          <w:color w:val="000000" w:themeColor="text1"/>
          <w:sz w:val="24"/>
          <w:szCs w:val="24"/>
        </w:rPr>
        <w:t>按就低不就高原则，当修正后报价小于原报价，总价按修正后报价；当修正后报价大于原报价，总价按原报价，并在签订合同时载明在结算价中扣除修正报价与原报价的差额。</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4.4.</w:t>
      </w:r>
      <w:r w:rsidRPr="00D328B3">
        <w:rPr>
          <w:rFonts w:ascii="宋体" w:hAnsi="宋体"/>
          <w:color w:val="000000" w:themeColor="text1"/>
          <w:sz w:val="24"/>
          <w:szCs w:val="24"/>
        </w:rPr>
        <w:t>8</w:t>
      </w:r>
      <w:r w:rsidRPr="00D328B3">
        <w:rPr>
          <w:rFonts w:ascii="宋体" w:hAnsi="宋体" w:hint="eastAsia"/>
          <w:color w:val="000000" w:themeColor="text1"/>
          <w:sz w:val="24"/>
          <w:szCs w:val="24"/>
        </w:rPr>
        <w:t>按上述修正错误的原则及方法调整或修正投标文件的投标报价，调整后的投标报价对投标人起</w:t>
      </w:r>
      <w:r w:rsidRPr="00D328B3">
        <w:rPr>
          <w:rFonts w:ascii="宋体" w:hAnsi="宋体" w:hint="eastAsia"/>
          <w:color w:val="000000" w:themeColor="text1"/>
          <w:sz w:val="24"/>
          <w:szCs w:val="24"/>
        </w:rPr>
        <w:t>约束作用。如果投标人不接受修正后的报价，则取消其投标资格，并且其投标保证金也将不予退还。</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5</w:t>
      </w:r>
      <w:r w:rsidRPr="00D328B3">
        <w:rPr>
          <w:rFonts w:ascii="宋体" w:hAnsi="宋体" w:hint="eastAsia"/>
          <w:color w:val="000000" w:themeColor="text1"/>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sidRPr="00D328B3">
        <w:rPr>
          <w:rFonts w:ascii="宋体" w:hAnsi="宋体" w:hint="eastAsia"/>
          <w:color w:val="000000" w:themeColor="text1"/>
          <w:sz w:val="24"/>
          <w:szCs w:val="24"/>
        </w:rPr>
        <w:t>3</w:t>
      </w:r>
      <w:r w:rsidRPr="00D328B3">
        <w:rPr>
          <w:rFonts w:ascii="宋体" w:hAnsi="宋体" w:hint="eastAsia"/>
          <w:color w:val="000000" w:themeColor="text1"/>
          <w:sz w:val="24"/>
          <w:szCs w:val="24"/>
        </w:rPr>
        <w:t>名投标人通过经济标有效性审查，经济标有效性审查结束。</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6</w:t>
      </w:r>
      <w:r w:rsidRPr="00D328B3">
        <w:rPr>
          <w:rFonts w:ascii="宋体" w:hAnsi="宋体" w:hint="eastAsia"/>
          <w:color w:val="000000" w:themeColor="text1"/>
          <w:sz w:val="24"/>
          <w:szCs w:val="24"/>
        </w:rPr>
        <w:t>评标委员会应在通过投标文件经济标有效性审查的投标人中，按步骤</w:t>
      </w:r>
      <w:r w:rsidRPr="00D328B3">
        <w:rPr>
          <w:rFonts w:ascii="宋体" w:hAnsi="宋体" w:hint="eastAsia"/>
          <w:color w:val="000000" w:themeColor="text1"/>
          <w:sz w:val="24"/>
          <w:szCs w:val="24"/>
        </w:rPr>
        <w:t>42.4</w:t>
      </w:r>
      <w:r w:rsidRPr="00D328B3">
        <w:rPr>
          <w:rFonts w:ascii="宋体" w:hAnsi="宋体" w:hint="eastAsia"/>
          <w:color w:val="000000" w:themeColor="text1"/>
          <w:sz w:val="24"/>
          <w:szCs w:val="24"/>
        </w:rPr>
        <w:t>确定的投标人第二阶段排序，推荐前</w:t>
      </w:r>
      <w:r w:rsidRPr="00D328B3">
        <w:rPr>
          <w:rFonts w:ascii="宋体" w:hAnsi="宋体"/>
          <w:color w:val="000000" w:themeColor="text1"/>
          <w:sz w:val="24"/>
          <w:szCs w:val="24"/>
        </w:rPr>
        <w:t>3</w:t>
      </w:r>
      <w:r w:rsidRPr="00D328B3">
        <w:rPr>
          <w:rFonts w:ascii="宋体" w:hAnsi="宋体" w:hint="eastAsia"/>
          <w:color w:val="000000" w:themeColor="text1"/>
          <w:sz w:val="24"/>
          <w:szCs w:val="24"/>
        </w:rPr>
        <w:t>名依次为第一中标候选人至第三中标候选人，并编制评</w:t>
      </w:r>
      <w:r w:rsidRPr="00D328B3">
        <w:rPr>
          <w:rFonts w:ascii="宋体" w:hAnsi="宋体" w:hint="eastAsia"/>
          <w:color w:val="000000" w:themeColor="text1"/>
          <w:sz w:val="24"/>
          <w:szCs w:val="24"/>
        </w:rPr>
        <w:t>标报告。</w:t>
      </w:r>
    </w:p>
    <w:p w:rsidR="00527236" w:rsidRPr="00D328B3" w:rsidRDefault="00D328B3">
      <w:pPr>
        <w:spacing w:line="360" w:lineRule="auto"/>
        <w:ind w:firstLineChars="200" w:firstLine="480"/>
        <w:rPr>
          <w:rFonts w:ascii="宋体" w:hAnsi="宋体"/>
          <w:color w:val="000000" w:themeColor="text1"/>
          <w:sz w:val="24"/>
          <w:szCs w:val="24"/>
        </w:rPr>
      </w:pPr>
      <w:r w:rsidRPr="00D328B3">
        <w:rPr>
          <w:rFonts w:ascii="宋体" w:hAnsi="宋体"/>
          <w:color w:val="000000" w:themeColor="text1"/>
          <w:sz w:val="24"/>
          <w:szCs w:val="24"/>
        </w:rPr>
        <w:t>42.</w:t>
      </w:r>
      <w:r w:rsidRPr="00D328B3">
        <w:rPr>
          <w:rFonts w:ascii="宋体" w:hAnsi="宋体" w:hint="eastAsia"/>
          <w:color w:val="000000" w:themeColor="text1"/>
          <w:sz w:val="24"/>
          <w:szCs w:val="24"/>
        </w:rPr>
        <w:t>7</w:t>
      </w:r>
      <w:r w:rsidRPr="00D328B3">
        <w:rPr>
          <w:rFonts w:ascii="宋体" w:hAnsi="宋体" w:hint="eastAsia"/>
          <w:color w:val="000000" w:themeColor="text1"/>
          <w:sz w:val="24"/>
          <w:szCs w:val="24"/>
        </w:rPr>
        <w:t>若通过经济标有效性审查的投标人不足三家，应当依法重新招标。（当</w:t>
      </w:r>
      <w:r w:rsidRPr="00D328B3">
        <w:rPr>
          <w:rFonts w:ascii="宋体" w:hAnsi="宋体"/>
          <w:color w:val="000000" w:themeColor="text1"/>
          <w:sz w:val="24"/>
          <w:szCs w:val="24"/>
        </w:rPr>
        <w:t>N</w:t>
      </w:r>
      <w:r w:rsidRPr="00D328B3">
        <w:rPr>
          <w:rFonts w:ascii="宋体" w:hAnsi="宋体" w:hint="eastAsia"/>
          <w:color w:val="000000" w:themeColor="text1"/>
          <w:sz w:val="24"/>
          <w:szCs w:val="24"/>
        </w:rPr>
        <w:t>个标段同时招标且不允许兼中时，若有效投标人不足</w:t>
      </w:r>
      <w:r w:rsidRPr="00D328B3">
        <w:rPr>
          <w:rFonts w:ascii="宋体" w:hAnsi="宋体"/>
          <w:color w:val="000000" w:themeColor="text1"/>
          <w:sz w:val="24"/>
          <w:szCs w:val="24"/>
        </w:rPr>
        <w:t>N+2</w:t>
      </w:r>
      <w:r w:rsidRPr="00D328B3">
        <w:rPr>
          <w:rFonts w:ascii="宋体" w:hAnsi="宋体" w:hint="eastAsia"/>
          <w:color w:val="000000" w:themeColor="text1"/>
          <w:sz w:val="24"/>
          <w:szCs w:val="24"/>
        </w:rPr>
        <w:t>家，应当依法重新招标）</w:t>
      </w:r>
    </w:p>
    <w:p w:rsidR="00527236" w:rsidRPr="00D328B3" w:rsidRDefault="00D328B3">
      <w:pPr>
        <w:spacing w:line="360" w:lineRule="auto"/>
        <w:rPr>
          <w:rFonts w:ascii="宋体" w:hAnsi="宋体" w:cs="宋体"/>
          <w:b/>
          <w:bCs/>
          <w:color w:val="000000" w:themeColor="text1"/>
          <w:sz w:val="24"/>
          <w:szCs w:val="24"/>
        </w:rPr>
      </w:pPr>
      <w:r w:rsidRPr="00D328B3">
        <w:rPr>
          <w:rFonts w:ascii="宋体" w:hAnsi="宋体" w:hint="eastAsia"/>
          <w:color w:val="000000" w:themeColor="text1"/>
          <w:sz w:val="24"/>
          <w:szCs w:val="24"/>
        </w:rPr>
        <w:br w:type="page"/>
      </w:r>
      <w:bookmarkStart w:id="41" w:name="_Hlk183685173"/>
      <w:r w:rsidRPr="00D328B3">
        <w:rPr>
          <w:rFonts w:ascii="宋体" w:hAnsi="宋体" w:cs="宋体" w:hint="eastAsia"/>
          <w:b/>
          <w:bCs/>
          <w:color w:val="000000" w:themeColor="text1"/>
          <w:sz w:val="24"/>
          <w:szCs w:val="24"/>
        </w:rPr>
        <w:lastRenderedPageBreak/>
        <w:t>附件</w:t>
      </w:r>
      <w:r w:rsidRPr="00D328B3">
        <w:rPr>
          <w:rFonts w:ascii="宋体" w:hAnsi="宋体" w:cs="宋体" w:hint="eastAsia"/>
          <w:b/>
          <w:bCs/>
          <w:color w:val="000000" w:themeColor="text1"/>
          <w:sz w:val="24"/>
          <w:szCs w:val="24"/>
        </w:rPr>
        <w:t>1</w:t>
      </w:r>
      <w:r w:rsidRPr="00D328B3">
        <w:rPr>
          <w:rFonts w:ascii="宋体" w:hAnsi="宋体" w:cs="宋体" w:hint="eastAsia"/>
          <w:b/>
          <w:bCs/>
          <w:color w:val="000000" w:themeColor="text1"/>
          <w:sz w:val="24"/>
          <w:szCs w:val="24"/>
        </w:rPr>
        <w:t>：</w:t>
      </w:r>
    </w:p>
    <w:p w:rsidR="00527236" w:rsidRPr="00D328B3" w:rsidRDefault="00D328B3">
      <w:pPr>
        <w:spacing w:line="360" w:lineRule="auto"/>
        <w:ind w:firstLineChars="200" w:firstLine="723"/>
        <w:jc w:val="center"/>
        <w:rPr>
          <w:rFonts w:ascii="宋体" w:hAnsi="宋体" w:cs="宋体"/>
          <w:b/>
          <w:bCs/>
          <w:color w:val="000000" w:themeColor="text1"/>
          <w:sz w:val="36"/>
          <w:szCs w:val="36"/>
        </w:rPr>
      </w:pPr>
      <w:r w:rsidRPr="00D328B3">
        <w:rPr>
          <w:rFonts w:ascii="宋体" w:hAnsi="宋体" w:cs="宋体" w:hint="eastAsia"/>
          <w:b/>
          <w:bCs/>
          <w:color w:val="000000" w:themeColor="text1"/>
          <w:sz w:val="36"/>
          <w:szCs w:val="36"/>
        </w:rPr>
        <w:t>评标委员会成员声明</w:t>
      </w:r>
    </w:p>
    <w:p w:rsidR="00527236" w:rsidRPr="00D328B3" w:rsidRDefault="00D328B3">
      <w:pPr>
        <w:spacing w:line="360" w:lineRule="auto"/>
        <w:rPr>
          <w:rFonts w:ascii="宋体" w:hAnsi="宋体" w:cs="宋体"/>
          <w:color w:val="000000" w:themeColor="text1"/>
          <w:sz w:val="24"/>
          <w:szCs w:val="24"/>
        </w:rPr>
      </w:pPr>
      <w:r w:rsidRPr="00D328B3">
        <w:rPr>
          <w:rFonts w:ascii="宋体" w:hAnsi="宋体" w:cs="宋体" w:hint="eastAsia"/>
          <w:color w:val="000000" w:themeColor="text1"/>
          <w:sz w:val="24"/>
          <w:szCs w:val="24"/>
          <w:u w:val="single"/>
        </w:rPr>
        <w:t>广州开发区财政投资建设项目管理中心</w:t>
      </w:r>
      <w:r w:rsidRPr="00D328B3">
        <w:rPr>
          <w:rFonts w:ascii="宋体" w:hAnsi="宋体" w:cs="宋体" w:hint="eastAsia"/>
          <w:color w:val="000000" w:themeColor="text1"/>
          <w:sz w:val="24"/>
          <w:szCs w:val="24"/>
        </w:rPr>
        <w:t>：</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本人就参与</w:t>
      </w:r>
      <w:r w:rsidRPr="00D328B3">
        <w:rPr>
          <w:rFonts w:ascii="宋体" w:hAnsi="宋体" w:cs="宋体" w:hint="eastAsia"/>
          <w:color w:val="000000" w:themeColor="text1"/>
          <w:sz w:val="24"/>
          <w:szCs w:val="24"/>
          <w:u w:val="single"/>
        </w:rPr>
        <w:t>黄埔区妇幼保健院（广州开发区医院永和院区）新建项目施工总承包</w:t>
      </w:r>
      <w:r w:rsidRPr="00D328B3">
        <w:rPr>
          <w:rFonts w:ascii="宋体" w:hAnsi="宋体" w:cs="宋体" w:hint="eastAsia"/>
          <w:color w:val="000000" w:themeColor="text1"/>
          <w:sz w:val="24"/>
          <w:szCs w:val="24"/>
        </w:rPr>
        <w:t>项目的评标工作，作出郑重声明：</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w:t>
      </w:r>
      <w:r w:rsidRPr="00D328B3">
        <w:rPr>
          <w:rFonts w:ascii="宋体" w:hAnsi="宋体" w:cs="宋体" w:hint="eastAsia"/>
          <w:color w:val="000000" w:themeColor="text1"/>
          <w:sz w:val="24"/>
          <w:szCs w:val="24"/>
        </w:rPr>
        <w:t>（四）法律法规等规定的回避情形。</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w:t>
      </w:r>
      <w:r w:rsidRPr="00D328B3">
        <w:rPr>
          <w:rFonts w:ascii="宋体" w:hAnsi="宋体" w:cs="宋体" w:hint="eastAsia"/>
          <w:color w:val="000000" w:themeColor="text1"/>
          <w:sz w:val="24"/>
          <w:szCs w:val="24"/>
        </w:rPr>
        <w:t>导性的言论或者暗示性的意见建议。</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w:t>
      </w:r>
      <w:r w:rsidRPr="00D328B3">
        <w:rPr>
          <w:rFonts w:ascii="宋体" w:hAnsi="宋体" w:cs="宋体" w:hint="eastAsia"/>
          <w:color w:val="000000" w:themeColor="text1"/>
          <w:sz w:val="24"/>
          <w:szCs w:val="24"/>
        </w:rPr>
        <w:t>法对本人进行的处理。</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如果本人违反上述声明内容，造成的后果由本人自行承担。</w:t>
      </w:r>
    </w:p>
    <w:p w:rsidR="00527236" w:rsidRPr="00D328B3" w:rsidRDefault="00D328B3">
      <w:pPr>
        <w:spacing w:line="360" w:lineRule="auto"/>
        <w:rPr>
          <w:rFonts w:ascii="宋体" w:hAnsi="宋体" w:cs="宋体"/>
          <w:color w:val="000000" w:themeColor="text1"/>
          <w:sz w:val="24"/>
          <w:szCs w:val="24"/>
          <w:u w:val="single"/>
        </w:rPr>
      </w:pP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声明人：</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u w:val="single"/>
        </w:rPr>
        <w:t>（签名）</w:t>
      </w:r>
      <w:r w:rsidRPr="00D328B3">
        <w:rPr>
          <w:rFonts w:ascii="宋体" w:hAnsi="宋体" w:cs="宋体" w:hint="eastAsia"/>
          <w:color w:val="000000" w:themeColor="text1"/>
          <w:sz w:val="24"/>
          <w:szCs w:val="24"/>
          <w:u w:val="single"/>
        </w:rPr>
        <w:t xml:space="preserve">  </w:t>
      </w:r>
    </w:p>
    <w:bookmarkEnd w:id="41"/>
    <w:p w:rsidR="00527236" w:rsidRPr="00D328B3" w:rsidRDefault="00527236">
      <w:pPr>
        <w:spacing w:line="360" w:lineRule="auto"/>
        <w:ind w:firstLineChars="200" w:firstLine="480"/>
        <w:rPr>
          <w:rFonts w:ascii="宋体" w:hAnsi="宋体"/>
          <w:color w:val="000000" w:themeColor="text1"/>
          <w:sz w:val="24"/>
          <w:szCs w:val="24"/>
        </w:rPr>
        <w:sectPr w:rsidR="00527236" w:rsidRPr="00D328B3">
          <w:headerReference w:type="default" r:id="rId10"/>
          <w:footerReference w:type="default" r:id="rId11"/>
          <w:footerReference w:type="first" r:id="rId12"/>
          <w:endnotePr>
            <w:numFmt w:val="decimal"/>
          </w:endnotePr>
          <w:pgSz w:w="11906" w:h="16838"/>
          <w:pgMar w:top="1440" w:right="1440" w:bottom="1440" w:left="1440" w:header="851" w:footer="485" w:gutter="0"/>
          <w:cols w:space="720"/>
          <w:titlePg/>
          <w:docGrid w:type="lines" w:linePitch="312"/>
        </w:sectPr>
      </w:pPr>
    </w:p>
    <w:p w:rsidR="00527236" w:rsidRPr="00D328B3" w:rsidRDefault="00D328B3">
      <w:pPr>
        <w:spacing w:line="360" w:lineRule="auto"/>
        <w:rPr>
          <w:rFonts w:ascii="宋体" w:hAnsi="宋体" w:cs="宋体"/>
          <w:color w:val="000000" w:themeColor="text1"/>
          <w:szCs w:val="21"/>
        </w:rPr>
      </w:pPr>
      <w:r w:rsidRPr="00D328B3">
        <w:rPr>
          <w:rFonts w:ascii="宋体" w:hAnsi="宋体" w:cs="宋体" w:hint="eastAsia"/>
          <w:b/>
          <w:bCs/>
          <w:color w:val="000000" w:themeColor="text1"/>
          <w:sz w:val="24"/>
          <w:szCs w:val="24"/>
        </w:rPr>
        <w:lastRenderedPageBreak/>
        <w:t>附表一</w:t>
      </w:r>
      <w:bookmarkEnd w:id="37"/>
      <w:bookmarkEnd w:id="38"/>
      <w:r w:rsidRPr="00D328B3">
        <w:rPr>
          <w:rFonts w:ascii="宋体" w:hAnsi="宋体" w:cs="宋体" w:hint="eastAsia"/>
          <w:b/>
          <w:bCs/>
          <w:color w:val="000000" w:themeColor="text1"/>
          <w:sz w:val="24"/>
          <w:szCs w:val="24"/>
        </w:rPr>
        <w:t>：</w:t>
      </w:r>
    </w:p>
    <w:p w:rsidR="00527236" w:rsidRPr="00D328B3" w:rsidRDefault="00D328B3">
      <w:pPr>
        <w:spacing w:line="360" w:lineRule="auto"/>
        <w:jc w:val="center"/>
        <w:rPr>
          <w:rFonts w:ascii="宋体" w:hAnsi="宋体" w:cs="宋体"/>
          <w:b/>
          <w:color w:val="000000" w:themeColor="text1"/>
          <w:sz w:val="32"/>
          <w:szCs w:val="32"/>
        </w:rPr>
      </w:pPr>
      <w:r w:rsidRPr="00D328B3">
        <w:rPr>
          <w:rFonts w:ascii="宋体" w:hAnsi="宋体" w:cs="宋体" w:hint="eastAsia"/>
          <w:b/>
          <w:color w:val="000000" w:themeColor="text1"/>
          <w:sz w:val="32"/>
          <w:szCs w:val="32"/>
        </w:rPr>
        <w:t>资格审查表</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工程名称：</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投标人名称：</w:t>
      </w:r>
    </w:p>
    <w:tbl>
      <w:tblPr>
        <w:tblW w:w="139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5711"/>
        <w:gridCol w:w="6259"/>
        <w:gridCol w:w="1333"/>
      </w:tblGrid>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序号</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审查项目</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须审查的资料</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审查结果</w:t>
            </w:r>
          </w:p>
        </w:tc>
      </w:tr>
      <w:tr w:rsidR="00D328B3" w:rsidRPr="00D328B3">
        <w:trPr>
          <w:trHeight w:val="2636"/>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参加投标的意思表达清楚，投标人代表被授权有效</w:t>
            </w:r>
            <w:r w:rsidRPr="00D328B3">
              <w:rPr>
                <w:rFonts w:ascii="宋体" w:hAnsi="宋体" w:cs="宋体" w:hint="eastAsia"/>
                <w:bCs/>
                <w:color w:val="000000" w:themeColor="text1"/>
                <w:szCs w:val="21"/>
                <w:u w:val="single"/>
              </w:rPr>
              <w:t>（若为联合体投标，由联合体主办方提供）</w:t>
            </w:r>
            <w:r w:rsidRPr="00D328B3">
              <w:rPr>
                <w:rFonts w:ascii="宋体" w:hAnsi="宋体" w:cs="宋体" w:hint="eastAsia"/>
                <w:color w:val="000000" w:themeColor="text1"/>
                <w:szCs w:val="21"/>
              </w:rPr>
              <w:t>。</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s="宋体"/>
                <w:color w:val="000000" w:themeColor="text1"/>
                <w:szCs w:val="21"/>
              </w:rPr>
            </w:pPr>
            <w:r w:rsidRPr="00D328B3">
              <w:rPr>
                <w:rFonts w:ascii="宋体" w:hAnsi="宋体" w:cs="宋体" w:hint="eastAsia"/>
                <w:color w:val="000000" w:themeColor="text1"/>
                <w:szCs w:val="21"/>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法定代表人证明书扫描件（若为联合体投标，由联合体主办方提供）；委托投标的还应提供法定代表人签字或盖章的本投标文件授权委托证明书扫描件</w:t>
            </w:r>
            <w:bookmarkStart w:id="42" w:name="OLE_LINK21"/>
            <w:r w:rsidRPr="00D328B3">
              <w:rPr>
                <w:rFonts w:ascii="宋体" w:hAnsi="宋体" w:cs="宋体" w:hint="eastAsia"/>
                <w:color w:val="000000" w:themeColor="text1"/>
                <w:szCs w:val="21"/>
                <w:u w:val="single"/>
              </w:rPr>
              <w:t>（若为联合体投标，由联合体主办方提供）</w:t>
            </w:r>
            <w:bookmarkEnd w:id="42"/>
            <w:r w:rsidRPr="00D328B3">
              <w:rPr>
                <w:rFonts w:ascii="宋体" w:hAnsi="宋体" w:cs="宋体" w:hint="eastAsia"/>
                <w:color w:val="000000" w:themeColor="text1"/>
                <w:szCs w:val="21"/>
                <w:u w:val="single"/>
              </w:rPr>
              <w:t>及被授权委托人近</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个月（</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12</w:t>
            </w:r>
            <w:r w:rsidRPr="00D328B3">
              <w:rPr>
                <w:rFonts w:ascii="宋体" w:hAnsi="宋体" w:cs="宋体" w:hint="eastAsia"/>
                <w:color w:val="000000" w:themeColor="text1"/>
                <w:szCs w:val="21"/>
                <w:u w:val="single"/>
              </w:rPr>
              <w:t>月或</w:t>
            </w:r>
            <w:r w:rsidRPr="00D328B3">
              <w:rPr>
                <w:rFonts w:ascii="宋体" w:hAnsi="宋体" w:cs="宋体" w:hint="eastAsia"/>
                <w:color w:val="000000" w:themeColor="text1"/>
                <w:szCs w:val="21"/>
                <w:u w:val="single"/>
              </w:rPr>
              <w:t>2026</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月</w:t>
            </w:r>
            <w:r w:rsidRPr="00D328B3">
              <w:rPr>
                <w:rFonts w:ascii="宋体" w:hAnsi="宋体" w:cs="宋体" w:hint="eastAsia"/>
                <w:color w:val="000000" w:themeColor="text1"/>
                <w:szCs w:val="21"/>
                <w:u w:val="single"/>
              </w:rPr>
              <w:t>）在本单位（若为联合体投标，指联合体主办方）缴纳的社保证明文件。</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730"/>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均具有独立法人资格，按国家法律经营。</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olor w:val="000000" w:themeColor="text1"/>
                <w:szCs w:val="21"/>
              </w:rPr>
            </w:pPr>
            <w:r w:rsidRPr="00D328B3">
              <w:rPr>
                <w:rFonts w:ascii="宋体" w:hAnsi="宋体" w:cs="宋体" w:hint="eastAsia"/>
                <w:color w:val="000000" w:themeColor="text1"/>
                <w:szCs w:val="21"/>
              </w:rPr>
              <w:t>营业执照</w:t>
            </w:r>
            <w:r w:rsidRPr="00D328B3">
              <w:rPr>
                <w:rFonts w:ascii="宋体" w:hAnsi="宋体" w:cs="宋体" w:hint="eastAsia"/>
                <w:bCs/>
                <w:color w:val="000000" w:themeColor="text1"/>
                <w:szCs w:val="21"/>
                <w:u w:val="single"/>
              </w:rPr>
              <w:t>（在有效期内）</w:t>
            </w:r>
            <w:r w:rsidRPr="00D328B3">
              <w:rPr>
                <w:rFonts w:ascii="宋体" w:hAnsi="宋体" w:cs="宋体" w:hint="eastAsia"/>
                <w:bCs/>
                <w:color w:val="000000" w:themeColor="text1"/>
                <w:szCs w:val="21"/>
              </w:rPr>
              <w:t>扫描件或电子证照</w:t>
            </w:r>
            <w:r w:rsidRPr="00D328B3">
              <w:rPr>
                <w:rFonts w:ascii="宋体" w:hAnsi="宋体" w:cs="宋体" w:hint="eastAsia"/>
                <w:bCs/>
                <w:color w:val="000000" w:themeColor="text1"/>
                <w:szCs w:val="21"/>
                <w:u w:val="single"/>
              </w:rPr>
              <w:t>（若为联合体投标，由联合体各方提供）</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1392"/>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均持有建设行政主管部门颁发的有效期内的企业资质证书及安全生产许可证；投标人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资质符合公告要求。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olor w:val="000000" w:themeColor="text1"/>
                <w:szCs w:val="21"/>
              </w:rPr>
            </w:pPr>
            <w:r w:rsidRPr="00D328B3">
              <w:rPr>
                <w:rStyle w:val="font51"/>
                <w:rFonts w:hint="default"/>
                <w:color w:val="000000" w:themeColor="text1"/>
                <w:sz w:val="21"/>
                <w:szCs w:val="21"/>
              </w:rPr>
              <w:t>资质证书</w:t>
            </w:r>
            <w:r w:rsidRPr="00D328B3">
              <w:rPr>
                <w:rFonts w:ascii="宋体" w:hAnsi="宋体" w:cs="宋体" w:hint="eastAsia"/>
                <w:color w:val="000000" w:themeColor="text1"/>
                <w:kern w:val="0"/>
                <w:szCs w:val="21"/>
              </w:rPr>
              <w:t>扫描件或电子证照，</w:t>
            </w:r>
            <w:r w:rsidRPr="00D328B3">
              <w:rPr>
                <w:rFonts w:ascii="宋体" w:hAnsi="宋体" w:cs="宋体" w:hint="eastAsia"/>
                <w:bCs/>
                <w:color w:val="000000" w:themeColor="text1"/>
                <w:kern w:val="0"/>
                <w:szCs w:val="21"/>
                <w:u w:val="single"/>
              </w:rPr>
              <w:t>或办理了资质延期的证明资料（符合招标公告第九条第</w:t>
            </w:r>
            <w:r w:rsidRPr="00D328B3">
              <w:rPr>
                <w:rFonts w:ascii="宋体" w:hAnsi="宋体" w:cs="宋体"/>
                <w:bCs/>
                <w:color w:val="000000" w:themeColor="text1"/>
                <w:kern w:val="0"/>
                <w:szCs w:val="21"/>
                <w:u w:val="single"/>
              </w:rPr>
              <w:t>4</w:t>
            </w:r>
            <w:r w:rsidRPr="00D328B3">
              <w:rPr>
                <w:rFonts w:ascii="宋体" w:hAnsi="宋体" w:cs="宋体" w:hint="eastAsia"/>
                <w:bCs/>
                <w:color w:val="000000" w:themeColor="text1"/>
                <w:kern w:val="0"/>
                <w:szCs w:val="21"/>
                <w:u w:val="single"/>
              </w:rPr>
              <w:t>款注①的规定）；</w:t>
            </w:r>
            <w:r w:rsidRPr="00D328B3">
              <w:rPr>
                <w:rStyle w:val="font51"/>
                <w:rFonts w:hint="default"/>
                <w:color w:val="000000" w:themeColor="text1"/>
                <w:sz w:val="21"/>
                <w:szCs w:val="21"/>
              </w:rPr>
              <w:t>安全生产许可证</w:t>
            </w:r>
            <w:r w:rsidRPr="00D328B3">
              <w:rPr>
                <w:rFonts w:ascii="宋体" w:hAnsi="宋体" w:cs="宋体" w:hint="eastAsia"/>
                <w:color w:val="000000" w:themeColor="text1"/>
                <w:szCs w:val="21"/>
              </w:rPr>
              <w:t>扫描件</w:t>
            </w:r>
            <w:r w:rsidRPr="00D328B3">
              <w:rPr>
                <w:rFonts w:ascii="宋体" w:hAnsi="宋体" w:cs="宋体" w:hint="eastAsia"/>
                <w:color w:val="000000" w:themeColor="text1"/>
                <w:kern w:val="0"/>
                <w:szCs w:val="21"/>
              </w:rPr>
              <w:t>或电子证照；</w:t>
            </w:r>
            <w:r w:rsidRPr="00D328B3">
              <w:rPr>
                <w:rFonts w:ascii="宋体" w:hAnsi="宋体" w:cs="宋体" w:hint="eastAsia"/>
                <w:color w:val="000000" w:themeColor="text1"/>
                <w:kern w:val="0"/>
                <w:szCs w:val="21"/>
                <w:u w:val="single"/>
              </w:rPr>
              <w:t>若为联合体投标，由联合体各方提供。</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1076"/>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4</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拟担任本工程项目负责人符合公告要求。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s="宋体"/>
                <w:color w:val="000000" w:themeColor="text1"/>
                <w:szCs w:val="21"/>
              </w:rPr>
            </w:pPr>
            <w:r w:rsidRPr="00D328B3">
              <w:rPr>
                <w:rFonts w:ascii="宋体" w:hAnsi="宋体" w:hint="eastAsia"/>
                <w:color w:val="000000" w:themeColor="text1"/>
                <w:szCs w:val="21"/>
              </w:rPr>
              <w:t>使用有效期内的注册建造师注册证书扫描件或电子证照（注：打印建造师电子证书后，在个人签名处手写本人签名再扫描提交。</w:t>
            </w:r>
            <w:r w:rsidRPr="00D328B3">
              <w:rPr>
                <w:rFonts w:ascii="宋体" w:hAnsi="宋体" w:hint="eastAsia"/>
                <w:color w:val="000000" w:themeColor="text1"/>
                <w:szCs w:val="21"/>
                <w:u w:val="single"/>
              </w:rPr>
              <w:t>递交的注册建造师注册证书须符合招标公告第九条第</w:t>
            </w:r>
            <w:r w:rsidRPr="00D328B3">
              <w:rPr>
                <w:rFonts w:ascii="宋体" w:hAnsi="宋体" w:hint="eastAsia"/>
                <w:color w:val="000000" w:themeColor="text1"/>
                <w:szCs w:val="21"/>
                <w:u w:val="single"/>
              </w:rPr>
              <w:t>4</w:t>
            </w:r>
            <w:r w:rsidRPr="00D328B3">
              <w:rPr>
                <w:rFonts w:ascii="宋体" w:hAnsi="宋体" w:hint="eastAsia"/>
                <w:color w:val="000000" w:themeColor="text1"/>
                <w:szCs w:val="21"/>
                <w:u w:val="single"/>
              </w:rPr>
              <w:t>款注②的规定。若为联合体投标，由联合体主办方提供。）</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1124"/>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5</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olor w:val="000000" w:themeColor="text1"/>
                <w:szCs w:val="21"/>
              </w:rPr>
            </w:pPr>
            <w:r w:rsidRPr="00D328B3">
              <w:rPr>
                <w:rFonts w:ascii="宋体" w:hAnsi="宋体" w:cs="宋体" w:hint="eastAsia"/>
                <w:bCs/>
                <w:color w:val="000000" w:themeColor="text1"/>
                <w:kern w:val="0"/>
                <w:szCs w:val="21"/>
              </w:rPr>
              <w:t>持有项目负责人</w:t>
            </w:r>
            <w:r w:rsidRPr="00D328B3">
              <w:rPr>
                <w:rFonts w:ascii="宋体" w:hAnsi="宋体" w:cs="宋体" w:hint="eastAsia"/>
                <w:color w:val="000000" w:themeColor="text1"/>
                <w:szCs w:val="21"/>
                <w:u w:val="single"/>
              </w:rPr>
              <w:t>（若为联合体投标，由联合体主办方提供）有效期内的</w:t>
            </w:r>
            <w:r w:rsidRPr="00D328B3">
              <w:rPr>
                <w:rFonts w:ascii="宋体" w:hAnsi="宋体" w:cs="宋体" w:hint="eastAsia"/>
                <w:bCs/>
                <w:color w:val="000000" w:themeColor="text1"/>
                <w:kern w:val="0"/>
                <w:szCs w:val="21"/>
              </w:rPr>
              <w:t>安全生产考核合格证书（</w:t>
            </w:r>
            <w:r w:rsidRPr="00D328B3">
              <w:rPr>
                <w:rFonts w:ascii="宋体" w:hAnsi="宋体" w:cs="宋体" w:hint="eastAsia"/>
                <w:bCs/>
                <w:color w:val="000000" w:themeColor="text1"/>
                <w:kern w:val="0"/>
                <w:szCs w:val="21"/>
              </w:rPr>
              <w:t>B</w:t>
            </w:r>
            <w:r w:rsidRPr="00D328B3">
              <w:rPr>
                <w:rFonts w:ascii="宋体" w:hAnsi="宋体" w:cs="宋体" w:hint="eastAsia"/>
                <w:bCs/>
                <w:color w:val="000000" w:themeColor="text1"/>
                <w:kern w:val="0"/>
                <w:szCs w:val="21"/>
              </w:rPr>
              <w:t>类）或</w:t>
            </w:r>
            <w:r w:rsidRPr="00D328B3">
              <w:rPr>
                <w:rFonts w:ascii="宋体" w:hAnsi="宋体" w:cs="宋体" w:hint="eastAsia"/>
                <w:color w:val="000000" w:themeColor="text1"/>
                <w:kern w:val="0"/>
                <w:szCs w:val="21"/>
              </w:rPr>
              <w:t>建筑施工企业项目负责人安全生产考核合格证</w:t>
            </w:r>
            <w:r w:rsidRPr="00D328B3">
              <w:rPr>
                <w:rFonts w:ascii="宋体" w:hAnsi="宋体" w:cs="宋体" w:hint="eastAsia"/>
                <w:bCs/>
                <w:color w:val="000000" w:themeColor="text1"/>
                <w:kern w:val="0"/>
                <w:szCs w:val="21"/>
              </w:rPr>
              <w:t>书。</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olor w:val="000000" w:themeColor="text1"/>
                <w:szCs w:val="21"/>
              </w:rPr>
            </w:pPr>
            <w:r w:rsidRPr="00D328B3">
              <w:rPr>
                <w:rFonts w:ascii="宋体" w:hAnsi="宋体" w:hint="eastAsia"/>
                <w:color w:val="000000" w:themeColor="text1"/>
                <w:szCs w:val="21"/>
              </w:rPr>
              <w:t>项目负责人安全生产考核合格证（</w:t>
            </w:r>
            <w:r w:rsidRPr="00D328B3">
              <w:rPr>
                <w:rFonts w:ascii="宋体" w:hAnsi="宋体" w:hint="eastAsia"/>
                <w:color w:val="000000" w:themeColor="text1"/>
                <w:szCs w:val="21"/>
              </w:rPr>
              <w:t>B</w:t>
            </w:r>
            <w:r w:rsidRPr="00D328B3">
              <w:rPr>
                <w:rFonts w:ascii="宋体" w:hAnsi="宋体" w:hint="eastAsia"/>
                <w:color w:val="000000" w:themeColor="text1"/>
                <w:szCs w:val="21"/>
              </w:rPr>
              <w:t>类）或建筑施工企业项目负责人安全生产考核合格证</w:t>
            </w:r>
            <w:r w:rsidRPr="00D328B3">
              <w:rPr>
                <w:rFonts w:ascii="宋体" w:hAnsi="宋体" w:cs="宋体" w:hint="eastAsia"/>
                <w:bCs/>
                <w:color w:val="000000" w:themeColor="text1"/>
                <w:szCs w:val="21"/>
              </w:rPr>
              <w:t>扫描件或电子证书</w:t>
            </w:r>
            <w:r w:rsidRPr="00D328B3">
              <w:rPr>
                <w:rFonts w:ascii="宋体" w:hAnsi="宋体" w:cs="宋体" w:hint="eastAsia"/>
                <w:bCs/>
                <w:color w:val="000000" w:themeColor="text1"/>
                <w:kern w:val="0"/>
                <w:szCs w:val="21"/>
                <w:u w:val="single"/>
              </w:rPr>
              <w:t>（若为联合体投标，由联合体主办方提供）</w:t>
            </w:r>
            <w:r w:rsidRPr="00D328B3">
              <w:rPr>
                <w:rFonts w:ascii="宋体" w:hAnsi="宋体" w:cs="宋体" w:hint="eastAsia"/>
                <w:bCs/>
                <w:color w:val="000000" w:themeColor="text1"/>
                <w:szCs w:val="21"/>
              </w:rPr>
              <w:t>。</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935"/>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6</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left"/>
              <w:rPr>
                <w:rFonts w:ascii="宋体" w:hAnsi="宋体" w:cs="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（若为联合体投标，由联合体主办方提供）</w:t>
            </w:r>
            <w:r w:rsidRPr="00D328B3">
              <w:rPr>
                <w:rFonts w:ascii="宋体" w:hAnsi="宋体" w:cs="宋体" w:hint="eastAsia"/>
                <w:color w:val="000000" w:themeColor="text1"/>
                <w:szCs w:val="21"/>
              </w:rPr>
              <w:t>拟担任本工程技术负责人符合公告要求。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left"/>
              <w:rPr>
                <w:rFonts w:ascii="宋体" w:hAnsi="宋体" w:cs="宋体"/>
                <w:color w:val="000000" w:themeColor="text1"/>
                <w:szCs w:val="21"/>
              </w:rPr>
            </w:pPr>
            <w:r w:rsidRPr="00D328B3">
              <w:rPr>
                <w:rFonts w:ascii="宋体" w:hAnsi="宋体" w:cs="宋体" w:hint="eastAsia"/>
                <w:color w:val="000000" w:themeColor="text1"/>
                <w:szCs w:val="21"/>
              </w:rPr>
              <w:t>拟委托技术负责人</w:t>
            </w:r>
            <w:r w:rsidRPr="00D328B3">
              <w:rPr>
                <w:rFonts w:ascii="宋体" w:hAnsi="宋体" w:cs="宋体" w:hint="eastAsia"/>
                <w:color w:val="000000" w:themeColor="text1"/>
                <w:szCs w:val="21"/>
                <w:u w:val="single"/>
              </w:rPr>
              <w:t>的职称证书</w:t>
            </w:r>
            <w:r w:rsidRPr="00D328B3">
              <w:rPr>
                <w:rFonts w:ascii="宋体" w:hAnsi="宋体" w:cs="宋体" w:hint="eastAsia"/>
                <w:color w:val="000000" w:themeColor="text1"/>
                <w:szCs w:val="21"/>
              </w:rPr>
              <w:t>扫描件</w:t>
            </w:r>
            <w:r w:rsidRPr="00D328B3">
              <w:rPr>
                <w:rFonts w:ascii="宋体" w:hAnsi="宋体" w:cs="宋体" w:hint="eastAsia"/>
                <w:color w:val="000000" w:themeColor="text1"/>
                <w:szCs w:val="21"/>
                <w:u w:val="single"/>
              </w:rPr>
              <w:t>或电子证书（若为联合体投标，由联合体主办方提供）</w:t>
            </w:r>
            <w:r w:rsidRPr="00D328B3">
              <w:rPr>
                <w:rFonts w:ascii="宋体" w:hAnsi="宋体" w:cs="宋体" w:hint="eastAsia"/>
                <w:color w:val="000000" w:themeColor="text1"/>
                <w:szCs w:val="21"/>
              </w:rPr>
              <w:t>。</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7</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jc w:val="left"/>
              <w:rPr>
                <w:rFonts w:ascii="宋体" w:hAnsi="宋体" w:cs="宋体"/>
                <w:color w:val="000000" w:themeColor="text1"/>
                <w:szCs w:val="21"/>
                <w:u w:val="single"/>
              </w:rPr>
            </w:pPr>
            <w:r w:rsidRPr="00D328B3">
              <w:rPr>
                <w:rFonts w:ascii="宋体" w:hAnsi="宋体" w:cs="宋体" w:hint="eastAsia"/>
                <w:color w:val="000000" w:themeColor="text1"/>
                <w:szCs w:val="21"/>
                <w:u w:val="single"/>
              </w:rPr>
              <w:t>拟配备的专职安全员（若为联合体投标，由联合体主办方提供）须具有在有效期内的安全生产考核合格证（</w:t>
            </w:r>
            <w:r w:rsidRPr="00D328B3">
              <w:rPr>
                <w:rFonts w:ascii="宋体" w:hAnsi="宋体" w:cs="宋体" w:hint="eastAsia"/>
                <w:color w:val="000000" w:themeColor="text1"/>
                <w:szCs w:val="21"/>
                <w:u w:val="single"/>
              </w:rPr>
              <w:t>C</w:t>
            </w:r>
            <w:r w:rsidRPr="00D328B3">
              <w:rPr>
                <w:rFonts w:ascii="宋体" w:hAnsi="宋体" w:cs="宋体" w:hint="eastAsia"/>
                <w:color w:val="000000" w:themeColor="text1"/>
                <w:szCs w:val="21"/>
                <w:u w:val="single"/>
              </w:rPr>
              <w:t>证）或建筑施工企业专职安全生产管理人员安全生产考核合格证（</w:t>
            </w:r>
            <w:r w:rsidRPr="00D328B3">
              <w:rPr>
                <w:rFonts w:ascii="宋体" w:hAnsi="宋体" w:cs="宋体" w:hint="eastAsia"/>
                <w:color w:val="000000" w:themeColor="text1"/>
                <w:szCs w:val="21"/>
                <w:u w:val="single"/>
              </w:rPr>
              <w:t>C3</w:t>
            </w:r>
            <w:r w:rsidRPr="00D328B3">
              <w:rPr>
                <w:rFonts w:ascii="宋体" w:hAnsi="宋体" w:cs="宋体" w:hint="eastAsia"/>
                <w:color w:val="000000" w:themeColor="text1"/>
                <w:szCs w:val="21"/>
                <w:u w:val="single"/>
              </w:rPr>
              <w:t>），项目负责人和专职安全员不为同一人。</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jc w:val="left"/>
              <w:rPr>
                <w:rFonts w:ascii="宋体" w:hAnsi="宋体" w:cs="宋体"/>
                <w:color w:val="000000" w:themeColor="text1"/>
                <w:szCs w:val="21"/>
                <w:u w:val="single"/>
              </w:rPr>
            </w:pPr>
            <w:r w:rsidRPr="00D328B3">
              <w:rPr>
                <w:rFonts w:ascii="宋体" w:hAnsi="宋体" w:cs="宋体" w:hint="eastAsia"/>
                <w:color w:val="000000" w:themeColor="text1"/>
                <w:szCs w:val="21"/>
              </w:rPr>
              <w:t>专职安全员</w:t>
            </w:r>
            <w:r w:rsidRPr="00D328B3">
              <w:rPr>
                <w:rFonts w:ascii="宋体" w:hAnsi="宋体" w:cs="宋体" w:hint="eastAsia"/>
                <w:color w:val="000000" w:themeColor="text1"/>
                <w:szCs w:val="21"/>
                <w:u w:val="single"/>
              </w:rPr>
              <w:t>在有效期内的</w:t>
            </w:r>
            <w:r w:rsidRPr="00D328B3">
              <w:rPr>
                <w:rFonts w:ascii="宋体" w:hAnsi="宋体" w:cs="宋体" w:hint="eastAsia"/>
                <w:color w:val="000000" w:themeColor="text1"/>
                <w:szCs w:val="21"/>
              </w:rPr>
              <w:t>安全生产考核合格证（</w:t>
            </w:r>
            <w:r w:rsidRPr="00D328B3">
              <w:rPr>
                <w:rFonts w:ascii="宋体" w:hAnsi="宋体" w:cs="宋体"/>
                <w:color w:val="000000" w:themeColor="text1"/>
                <w:szCs w:val="21"/>
              </w:rPr>
              <w:t>C</w:t>
            </w:r>
            <w:r w:rsidRPr="00D328B3">
              <w:rPr>
                <w:rFonts w:ascii="宋体" w:hAnsi="宋体" w:cs="宋体"/>
                <w:color w:val="000000" w:themeColor="text1"/>
                <w:szCs w:val="21"/>
              </w:rPr>
              <w:t>证）或建筑施工企业专职安全生产管理人员安全生产考核合格证（</w:t>
            </w:r>
            <w:r w:rsidRPr="00D328B3">
              <w:rPr>
                <w:rFonts w:ascii="宋体" w:hAnsi="宋体" w:cs="宋体"/>
                <w:color w:val="000000" w:themeColor="text1"/>
                <w:szCs w:val="21"/>
              </w:rPr>
              <w:t>C3</w:t>
            </w:r>
            <w:r w:rsidRPr="00D328B3">
              <w:rPr>
                <w:rFonts w:ascii="宋体" w:hAnsi="宋体" w:cs="宋体"/>
                <w:color w:val="000000" w:themeColor="text1"/>
                <w:szCs w:val="21"/>
              </w:rPr>
              <w:t>）扫描件或电子证书</w:t>
            </w:r>
            <w:r w:rsidRPr="00D328B3">
              <w:rPr>
                <w:rFonts w:ascii="宋体" w:hAnsi="宋体" w:cs="宋体" w:hint="eastAsia"/>
                <w:color w:val="000000" w:themeColor="text1"/>
                <w:szCs w:val="21"/>
                <w:u w:val="single"/>
              </w:rPr>
              <w:t>（若为联合体投标，由联合体主办方提供）。</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jc w:val="center"/>
              <w:rPr>
                <w:rFonts w:ascii="宋体" w:hAnsi="宋体" w:cs="宋体"/>
                <w:color w:val="000000" w:themeColor="text1"/>
                <w:szCs w:val="21"/>
              </w:rPr>
            </w:pPr>
          </w:p>
        </w:tc>
      </w:tr>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8</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提供的投标人声明符合公告要求。</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s="宋体"/>
                <w:color w:val="000000" w:themeColor="text1"/>
                <w:szCs w:val="21"/>
              </w:rPr>
            </w:pPr>
            <w:r w:rsidRPr="00D328B3">
              <w:rPr>
                <w:rFonts w:ascii="宋体" w:hAnsi="宋体" w:hint="eastAsia"/>
                <w:color w:val="000000" w:themeColor="text1"/>
                <w:szCs w:val="21"/>
                <w:u w:val="single"/>
              </w:rPr>
              <w:t>《投标人声明（适用于独立投标或联合体主办方）》及《投标人声明（适用于联合体成员方）》（若为联合体投标，成员方需提供《投标人声明（适用于联合体成员方）》；若为独立投标人，无需提供《投标人声明（适用于联合体成员方）》）扫描件。</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9</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jc w:val="left"/>
              <w:rPr>
                <w:rFonts w:ascii="宋体" w:hAnsi="宋体" w:cs="宋体"/>
                <w:color w:val="000000" w:themeColor="text1"/>
                <w:szCs w:val="21"/>
              </w:rPr>
            </w:pPr>
            <w:r w:rsidRPr="00D328B3">
              <w:rPr>
                <w:rFonts w:ascii="宋体" w:hAnsi="宋体" w:cs="宋体" w:hint="eastAsia"/>
                <w:color w:val="000000" w:themeColor="text1"/>
                <w:szCs w:val="21"/>
                <w:u w:val="single"/>
              </w:rPr>
              <w:t>《投标人声明（适用于独立投标或联合体主办方）》</w:t>
            </w:r>
            <w:r w:rsidRPr="00D328B3">
              <w:rPr>
                <w:rFonts w:ascii="宋体" w:hAnsi="宋体" w:cs="宋体" w:hint="eastAsia"/>
                <w:color w:val="000000" w:themeColor="text1"/>
                <w:szCs w:val="21"/>
              </w:rPr>
              <w:t>中签字的项目负责人和技术负责人与本项目拟派的项目负责人和技术负责人一致。</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jc w:val="left"/>
              <w:rPr>
                <w:rFonts w:ascii="宋体" w:hAnsi="宋体" w:cs="宋体"/>
                <w:color w:val="000000" w:themeColor="text1"/>
                <w:szCs w:val="21"/>
              </w:rPr>
            </w:pPr>
            <w:r w:rsidRPr="00D328B3">
              <w:rPr>
                <w:rFonts w:ascii="宋体" w:hAnsi="宋体" w:hint="eastAsia"/>
                <w:color w:val="000000" w:themeColor="text1"/>
                <w:szCs w:val="21"/>
              </w:rPr>
              <w:t>网上投标时选择拟投标的项目负责人、资格审查文件中拟委派的技术负责人及</w:t>
            </w:r>
            <w:r w:rsidRPr="00D328B3">
              <w:rPr>
                <w:rFonts w:ascii="宋体" w:hAnsi="宋体" w:hint="eastAsia"/>
                <w:color w:val="000000" w:themeColor="text1"/>
                <w:szCs w:val="21"/>
                <w:u w:val="single"/>
              </w:rPr>
              <w:t>《投标人声明（适用于独立投标或联合体主办方）》</w:t>
            </w:r>
            <w:r w:rsidRPr="00D328B3">
              <w:rPr>
                <w:rFonts w:ascii="宋体" w:hAnsi="宋体" w:cs="宋体" w:hint="eastAsia"/>
                <w:bCs/>
                <w:color w:val="000000" w:themeColor="text1"/>
                <w:szCs w:val="21"/>
                <w:u w:val="single"/>
              </w:rPr>
              <w:t>扫描件</w:t>
            </w:r>
            <w:r w:rsidRPr="00D328B3">
              <w:rPr>
                <w:rFonts w:ascii="宋体" w:hAnsi="宋体" w:hint="eastAsia"/>
                <w:color w:val="000000" w:themeColor="text1"/>
                <w:szCs w:val="21"/>
                <w:u w:val="single"/>
              </w:rPr>
              <w:t>。</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10</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s="宋体"/>
                <w:color w:val="000000" w:themeColor="text1"/>
                <w:szCs w:val="21"/>
                <w:u w:val="single"/>
              </w:rPr>
            </w:pPr>
            <w:r w:rsidRPr="00D328B3">
              <w:rPr>
                <w:rStyle w:val="font11"/>
                <w:rFonts w:cs="宋体" w:hint="default"/>
                <w:color w:val="000000" w:themeColor="text1"/>
                <w:sz w:val="21"/>
                <w:szCs w:val="21"/>
              </w:rPr>
              <w:t>关于联合体投标：本项目</w:t>
            </w:r>
            <w:r w:rsidRPr="00D328B3">
              <w:rPr>
                <w:rStyle w:val="font11"/>
                <w:rFonts w:cs="宋体" w:hint="default"/>
                <w:b/>
                <w:color w:val="000000" w:themeColor="text1"/>
                <w:sz w:val="21"/>
                <w:szCs w:val="21"/>
              </w:rPr>
              <w:t>接受</w:t>
            </w:r>
            <w:r w:rsidRPr="00D328B3">
              <w:rPr>
                <w:rStyle w:val="font11"/>
                <w:rFonts w:cs="宋体" w:hint="default"/>
                <w:color w:val="000000" w:themeColor="text1"/>
                <w:sz w:val="21"/>
                <w:szCs w:val="21"/>
              </w:rPr>
              <w:t>联合体投标。若为联合体投标，联合体组成符合招标公告要求，并已按要求提供《联合体工作协议》。投标人拟任本工程项目负责人、专职安全员应为主办方正式员工。《联合体工作协议》应明确约定各方拟承担的工作和责任。</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s="宋体"/>
                <w:color w:val="000000" w:themeColor="text1"/>
                <w:szCs w:val="21"/>
                <w:u w:val="single"/>
              </w:rPr>
            </w:pPr>
            <w:r w:rsidRPr="00D328B3">
              <w:rPr>
                <w:rFonts w:ascii="宋体" w:hAnsi="宋体" w:cs="宋体" w:hint="eastAsia"/>
                <w:color w:val="000000" w:themeColor="text1"/>
                <w:szCs w:val="21"/>
                <w:u w:val="single"/>
              </w:rPr>
              <w:t>《联合体工作协议》</w:t>
            </w:r>
            <w:r w:rsidRPr="00D328B3">
              <w:rPr>
                <w:rFonts w:ascii="宋体" w:hAnsi="宋体" w:cs="宋体" w:hint="eastAsia"/>
                <w:color w:val="000000" w:themeColor="text1"/>
                <w:szCs w:val="21"/>
              </w:rPr>
              <w:t>扫描件，符合招标公告要求。项目负责人</w:t>
            </w:r>
            <w:r w:rsidRPr="00D328B3">
              <w:rPr>
                <w:rFonts w:ascii="宋体" w:hAnsi="宋体" w:cs="宋体" w:hint="eastAsia"/>
                <w:color w:val="000000" w:themeColor="text1"/>
                <w:szCs w:val="21"/>
                <w:u w:val="single"/>
              </w:rPr>
              <w:t>、专职安全员</w:t>
            </w:r>
            <w:r w:rsidRPr="00D328B3">
              <w:rPr>
                <w:rFonts w:ascii="宋体" w:hAnsi="宋体" w:cs="宋体" w:hint="eastAsia"/>
                <w:color w:val="000000" w:themeColor="text1"/>
                <w:szCs w:val="21"/>
              </w:rPr>
              <w:t>为主办方正式员工在信用管理平台内信息。</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11</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left"/>
              <w:rPr>
                <w:rFonts w:ascii="宋体" w:hAnsi="宋体"/>
                <w:color w:val="000000" w:themeColor="text1"/>
                <w:szCs w:val="21"/>
              </w:rPr>
            </w:pPr>
            <w:r w:rsidRPr="00D328B3">
              <w:rPr>
                <w:rFonts w:ascii="宋体" w:hAnsi="宋体" w:cs="宋体" w:hint="eastAsia"/>
                <w:color w:val="000000" w:themeColor="text1"/>
                <w:szCs w:val="21"/>
              </w:rPr>
              <w:t>资格审查前，投标人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须在广州市住房和城乡建设局建立企业信用档案及拟担任本工程项目负责人、专职安全员须是本企业</w:t>
            </w:r>
            <w:r w:rsidRPr="00D328B3">
              <w:rPr>
                <w:rFonts w:ascii="宋体" w:hAnsi="宋体" w:hint="eastAsia"/>
                <w:color w:val="000000" w:themeColor="text1"/>
                <w:szCs w:val="20"/>
                <w:u w:val="single"/>
              </w:rPr>
              <w:t>（若为联合体投标，指联合体主办方）</w:t>
            </w:r>
            <w:r w:rsidRPr="00D328B3">
              <w:rPr>
                <w:rFonts w:ascii="宋体" w:hAnsi="宋体" w:cs="宋体" w:hint="eastAsia"/>
                <w:color w:val="000000" w:themeColor="text1"/>
                <w:szCs w:val="21"/>
              </w:rPr>
              <w:t>中的在册人员；</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left"/>
              <w:rPr>
                <w:rFonts w:ascii="宋体" w:hAnsi="宋体"/>
                <w:color w:val="000000" w:themeColor="text1"/>
                <w:szCs w:val="21"/>
              </w:rPr>
            </w:pPr>
            <w:r w:rsidRPr="00D328B3">
              <w:rPr>
                <w:rFonts w:ascii="宋体" w:hAnsi="宋体" w:cs="宋体" w:hint="eastAsia"/>
                <w:color w:val="000000" w:themeColor="text1"/>
                <w:szCs w:val="21"/>
              </w:rPr>
              <w:t>投标人在广州市住建行业信用管理平台内企业信用档案的企业和人员信息。</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lastRenderedPageBreak/>
              <w:t>12</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left"/>
              <w:rPr>
                <w:rFonts w:ascii="宋体" w:hAnsi="宋体" w:cs="宋体"/>
                <w:color w:val="000000" w:themeColor="text1"/>
                <w:szCs w:val="21"/>
              </w:rPr>
            </w:pPr>
            <w:r w:rsidRPr="00D328B3">
              <w:rPr>
                <w:rFonts w:ascii="宋体" w:hAnsi="宋体" w:cs="宋体" w:hint="eastAsia"/>
                <w:color w:val="000000" w:themeColor="text1"/>
                <w:szCs w:val="21"/>
                <w:u w:val="single"/>
              </w:rPr>
              <w:t>投标人（若为联合体投标，指联合体各方）</w:t>
            </w:r>
            <w:r w:rsidRPr="00D328B3">
              <w:rPr>
                <w:rFonts w:ascii="宋体" w:hAnsi="宋体" w:cs="宋体" w:hint="eastAsia"/>
                <w:color w:val="000000" w:themeColor="text1"/>
                <w:szCs w:val="21"/>
              </w:rPr>
              <w:t>未在以往工程中因不充分履约行为被本项目招标人书面拒绝投标的</w:t>
            </w:r>
            <w:r w:rsidRPr="00D328B3">
              <w:rPr>
                <w:rFonts w:ascii="宋体" w:hAnsi="宋体" w:cs="宋体" w:hint="eastAsia"/>
                <w:color w:val="000000" w:themeColor="text1"/>
                <w:szCs w:val="21"/>
                <w:u w:val="single"/>
              </w:rPr>
              <w:t>（在拒绝投标的期限内）</w:t>
            </w:r>
            <w:r w:rsidRPr="00D328B3">
              <w:rPr>
                <w:rFonts w:ascii="宋体" w:hAnsi="宋体" w:cs="宋体" w:hint="eastAsia"/>
                <w:color w:val="000000" w:themeColor="text1"/>
                <w:szCs w:val="21"/>
              </w:rPr>
              <w:t>。</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left"/>
              <w:rPr>
                <w:rFonts w:ascii="宋体" w:hAnsi="宋体" w:cs="宋体"/>
                <w:color w:val="000000" w:themeColor="text1"/>
                <w:szCs w:val="21"/>
              </w:rPr>
            </w:pPr>
            <w:r w:rsidRPr="00D328B3">
              <w:rPr>
                <w:rFonts w:ascii="宋体" w:hAnsi="宋体" w:cs="宋体" w:hint="eastAsia"/>
                <w:color w:val="000000" w:themeColor="text1"/>
                <w:szCs w:val="21"/>
                <w:u w:val="single"/>
              </w:rPr>
              <w:t>投标人无需提供资料，资格审查时，按招标公告附件三《被招标人拒绝投标的企业名单》进行评审。</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2696"/>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13</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olor w:val="000000" w:themeColor="text1"/>
                <w:szCs w:val="21"/>
              </w:rPr>
            </w:pPr>
            <w:r w:rsidRPr="00D328B3">
              <w:rPr>
                <w:rFonts w:ascii="宋体" w:hAnsi="宋体" w:cs="宋体" w:hint="eastAsia"/>
                <w:color w:val="000000" w:themeColor="text1"/>
                <w:szCs w:val="21"/>
              </w:rPr>
              <w:t>投标人</w:t>
            </w:r>
            <w:r w:rsidRPr="00D328B3">
              <w:rPr>
                <w:rFonts w:ascii="宋体" w:hAnsi="宋体" w:cs="宋体" w:hint="eastAsia"/>
                <w:color w:val="000000" w:themeColor="text1"/>
                <w:szCs w:val="21"/>
                <w:u w:val="single"/>
              </w:rPr>
              <w:t>（若为联合体投标，指联合体各方）</w:t>
            </w:r>
            <w:r w:rsidRPr="00D328B3">
              <w:rPr>
                <w:rFonts w:ascii="宋体" w:hAnsi="宋体" w:cs="宋体" w:hint="eastAsia"/>
                <w:color w:val="000000" w:themeColor="text1"/>
                <w:szCs w:val="21"/>
              </w:rPr>
              <w:t>未出现以下情形：与其它投标人的单位负责人为同一人或者存在控股、管理关系的（</w:t>
            </w:r>
            <w:r w:rsidRPr="00D328B3">
              <w:rPr>
                <w:rFonts w:ascii="宋体" w:hAnsi="宋体" w:cs="宋体" w:hint="eastAsia"/>
                <w:color w:val="000000" w:themeColor="text1"/>
                <w:szCs w:val="21"/>
                <w:u w:val="single"/>
              </w:rPr>
              <w:t>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合格条件处理。若投标人未列全符合相关条件的单位，但同时未列全的相关单位未参与本项目投标的，不视为该投标人违反了本条规定，不作为对其投标文件进行无效标处理的依据。</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left"/>
              <w:rPr>
                <w:rFonts w:ascii="宋体" w:hAnsi="宋体"/>
                <w:color w:val="000000" w:themeColor="text1"/>
                <w:szCs w:val="21"/>
              </w:rPr>
            </w:pPr>
            <w:r w:rsidRPr="00D328B3">
              <w:rPr>
                <w:rFonts w:ascii="宋体" w:hAnsi="宋体" w:hint="eastAsia"/>
                <w:color w:val="000000" w:themeColor="text1"/>
                <w:szCs w:val="21"/>
                <w:u w:val="single"/>
              </w:rPr>
              <w:t>《投标人声明（适用于独立投标或联合体主办方）》</w:t>
            </w:r>
            <w:r w:rsidRPr="00D328B3">
              <w:rPr>
                <w:rFonts w:ascii="宋体" w:hAnsi="宋体" w:cs="宋体" w:hint="eastAsia"/>
                <w:bCs/>
                <w:color w:val="000000" w:themeColor="text1"/>
                <w:szCs w:val="21"/>
                <w:u w:val="single"/>
              </w:rPr>
              <w:t>及《投标人声明（适用于联合体成员方）》（若为联合体投标，成员方需提供《投标人声明（适用于联合体成员方）》；若为独立投标人，无需提供《投标人声明（适用于联合体成员方）》）扫描件。</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r w:rsidR="00D328B3" w:rsidRPr="00D328B3">
        <w:trPr>
          <w:trHeight w:val="857"/>
        </w:trPr>
        <w:tc>
          <w:tcPr>
            <w:tcW w:w="6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before="120" w:after="60"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14</w:t>
            </w:r>
          </w:p>
        </w:tc>
        <w:tc>
          <w:tcPr>
            <w:tcW w:w="571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left"/>
              <w:rPr>
                <w:rFonts w:ascii="宋体" w:hAnsi="宋体" w:cs="宋体"/>
                <w:color w:val="000000" w:themeColor="text1"/>
                <w:szCs w:val="21"/>
                <w:u w:val="single"/>
              </w:rPr>
            </w:pPr>
            <w:r w:rsidRPr="00D328B3">
              <w:rPr>
                <w:rFonts w:ascii="宋体" w:hAnsi="宋体" w:cs="宋体" w:hint="eastAsia"/>
                <w:color w:val="000000" w:themeColor="text1"/>
                <w:szCs w:val="21"/>
                <w:u w:val="single"/>
              </w:rPr>
              <w:t>投标人（若为联合体投标，指联合体各方）</w:t>
            </w:r>
            <w:r w:rsidRPr="00D328B3">
              <w:rPr>
                <w:rFonts w:ascii="宋体" w:hAnsi="宋体" w:cs="宋体" w:hint="eastAsia"/>
                <w:color w:val="000000" w:themeColor="text1"/>
                <w:szCs w:val="21"/>
              </w:rPr>
              <w:t>未被列入拖欠农民工工资失信联合惩戒对象名单和失信被执行人。</w:t>
            </w:r>
          </w:p>
        </w:tc>
        <w:tc>
          <w:tcPr>
            <w:tcW w:w="625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left"/>
              <w:rPr>
                <w:rFonts w:ascii="宋体" w:hAnsi="宋体" w:cs="宋体"/>
                <w:color w:val="000000" w:themeColor="text1"/>
                <w:szCs w:val="21"/>
              </w:rPr>
            </w:pPr>
            <w:r w:rsidRPr="00D328B3">
              <w:rPr>
                <w:rFonts w:ascii="宋体" w:hAnsi="宋体" w:cs="宋体" w:hint="eastAsia"/>
                <w:color w:val="000000" w:themeColor="text1"/>
                <w:szCs w:val="21"/>
              </w:rPr>
              <w:t>投标人无需提供资料，按投标截止时间</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交易系统比对的结果进行评审。</w:t>
            </w:r>
          </w:p>
        </w:tc>
        <w:tc>
          <w:tcPr>
            <w:tcW w:w="133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before="120" w:after="60" w:line="288" w:lineRule="auto"/>
              <w:jc w:val="center"/>
              <w:rPr>
                <w:rFonts w:ascii="宋体" w:hAnsi="宋体" w:cs="宋体"/>
                <w:color w:val="000000" w:themeColor="text1"/>
                <w:szCs w:val="21"/>
              </w:rPr>
            </w:pPr>
          </w:p>
        </w:tc>
      </w:tr>
    </w:tbl>
    <w:p w:rsidR="00527236" w:rsidRPr="00D328B3" w:rsidRDefault="00D328B3">
      <w:pPr>
        <w:ind w:firstLineChars="224" w:firstLine="470"/>
        <w:rPr>
          <w:rFonts w:ascii="宋体" w:hAnsi="宋体" w:cs="宋体"/>
          <w:color w:val="000000" w:themeColor="text1"/>
          <w:szCs w:val="21"/>
        </w:rPr>
      </w:pPr>
      <w:r w:rsidRPr="00D328B3">
        <w:rPr>
          <w:rFonts w:ascii="宋体" w:hAnsi="宋体" w:cs="宋体" w:hint="eastAsia"/>
          <w:color w:val="000000" w:themeColor="text1"/>
          <w:szCs w:val="21"/>
        </w:rPr>
        <w:t>注：</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、每一项目符合的打“○”，不符合的打“×”；</w:t>
      </w:r>
      <w:r w:rsidRPr="00D328B3">
        <w:rPr>
          <w:rFonts w:ascii="宋体" w:hAnsi="宋体" w:cs="宋体" w:hint="eastAsia"/>
          <w:color w:val="000000" w:themeColor="text1"/>
          <w:szCs w:val="21"/>
        </w:rPr>
        <w:t xml:space="preserve"> </w:t>
      </w:r>
    </w:p>
    <w:p w:rsidR="00527236" w:rsidRPr="00D328B3" w:rsidRDefault="00D328B3">
      <w:pPr>
        <w:ind w:firstLineChars="224" w:firstLine="470"/>
        <w:rPr>
          <w:rFonts w:ascii="宋体" w:hAnsi="宋体" w:cs="宋体"/>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、若评委意见不一致时，则按少数服从多数的原则，作出评审结论。汇总后，出现一个“×”的结论为“不通过”。</w:t>
      </w:r>
    </w:p>
    <w:p w:rsidR="00527236" w:rsidRPr="00D328B3" w:rsidRDefault="00D328B3">
      <w:pPr>
        <w:ind w:firstLineChars="224" w:firstLine="470"/>
        <w:rPr>
          <w:rFonts w:ascii="宋体" w:hAnsi="宋体" w:cs="宋体"/>
          <w:color w:val="000000" w:themeColor="text1"/>
          <w:szCs w:val="21"/>
        </w:rPr>
      </w:pP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527236" w:rsidRPr="00D328B3" w:rsidRDefault="00D328B3">
      <w:pPr>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评委签名：</w:t>
      </w:r>
    </w:p>
    <w:p w:rsidR="00527236" w:rsidRPr="00D328B3" w:rsidRDefault="00527236">
      <w:pPr>
        <w:rPr>
          <w:color w:val="000000" w:themeColor="text1"/>
        </w:rPr>
        <w:sectPr w:rsidR="00527236" w:rsidRPr="00D328B3">
          <w:endnotePr>
            <w:numFmt w:val="decimal"/>
          </w:endnotePr>
          <w:pgSz w:w="16838" w:h="11906" w:orient="landscape"/>
          <w:pgMar w:top="1440" w:right="1440" w:bottom="1440" w:left="1440" w:header="851" w:footer="485" w:gutter="0"/>
          <w:cols w:space="720"/>
          <w:titlePg/>
          <w:docGrid w:type="lines" w:linePitch="312"/>
        </w:sectPr>
      </w:pPr>
    </w:p>
    <w:p w:rsidR="00527236" w:rsidRPr="00D328B3" w:rsidRDefault="00D328B3">
      <w:pPr>
        <w:spacing w:line="360" w:lineRule="auto"/>
        <w:rPr>
          <w:rFonts w:ascii="宋体" w:hAnsi="宋体" w:cs="宋体"/>
          <w:b/>
          <w:bCs/>
          <w:color w:val="000000" w:themeColor="text1"/>
          <w:sz w:val="24"/>
          <w:szCs w:val="24"/>
        </w:rPr>
      </w:pPr>
      <w:bookmarkStart w:id="43" w:name="_Toc97576593"/>
      <w:bookmarkStart w:id="44" w:name="_Toc94347352"/>
      <w:r w:rsidRPr="00D328B3">
        <w:rPr>
          <w:rFonts w:ascii="宋体" w:hAnsi="宋体" w:cs="宋体" w:hint="eastAsia"/>
          <w:b/>
          <w:bCs/>
          <w:color w:val="000000" w:themeColor="text1"/>
          <w:sz w:val="24"/>
          <w:szCs w:val="24"/>
        </w:rPr>
        <w:lastRenderedPageBreak/>
        <w:t>附表二</w:t>
      </w:r>
      <w:bookmarkEnd w:id="43"/>
      <w:bookmarkEnd w:id="44"/>
      <w:r w:rsidRPr="00D328B3">
        <w:rPr>
          <w:rFonts w:ascii="宋体" w:hAnsi="宋体" w:cs="宋体" w:hint="eastAsia"/>
          <w:b/>
          <w:bCs/>
          <w:color w:val="000000" w:themeColor="text1"/>
          <w:sz w:val="24"/>
          <w:szCs w:val="24"/>
        </w:rPr>
        <w:t>：</w:t>
      </w:r>
    </w:p>
    <w:p w:rsidR="00527236" w:rsidRPr="00D328B3" w:rsidRDefault="00D328B3">
      <w:pPr>
        <w:spacing w:line="288"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技术标有效性审查表</w:t>
      </w:r>
    </w:p>
    <w:p w:rsidR="00527236" w:rsidRPr="00D328B3" w:rsidRDefault="00D328B3">
      <w:pPr>
        <w:spacing w:line="288" w:lineRule="auto"/>
        <w:rPr>
          <w:rFonts w:ascii="宋体" w:hAnsi="宋体" w:cs="宋体"/>
          <w:color w:val="000000" w:themeColor="text1"/>
          <w:sz w:val="22"/>
        </w:rPr>
      </w:pPr>
      <w:r w:rsidRPr="00D328B3">
        <w:rPr>
          <w:rFonts w:ascii="宋体" w:hAnsi="宋体" w:cs="宋体" w:hint="eastAsia"/>
          <w:color w:val="000000" w:themeColor="text1"/>
          <w:sz w:val="22"/>
        </w:rPr>
        <w:t>工程名称：</w:t>
      </w:r>
    </w:p>
    <w:tbl>
      <w:tblPr>
        <w:tblW w:w="14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0208"/>
        <w:gridCol w:w="897"/>
        <w:gridCol w:w="897"/>
        <w:gridCol w:w="897"/>
        <w:gridCol w:w="897"/>
      </w:tblGrid>
      <w:tr w:rsidR="00D328B3" w:rsidRPr="00D328B3">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序号</w:t>
            </w:r>
          </w:p>
        </w:tc>
        <w:tc>
          <w:tcPr>
            <w:tcW w:w="10208" w:type="dxa"/>
            <w:tcBorders>
              <w:top w:val="single" w:sz="4" w:space="0" w:color="auto"/>
              <w:left w:val="single" w:sz="4" w:space="0" w:color="auto"/>
              <w:bottom w:val="single" w:sz="4" w:space="0" w:color="auto"/>
              <w:right w:val="single" w:sz="4" w:space="0" w:color="auto"/>
              <w:tl2br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投标人</w:t>
            </w:r>
          </w:p>
          <w:p w:rsidR="00527236" w:rsidRPr="00D328B3" w:rsidRDefault="00D328B3">
            <w:pPr>
              <w:adjustRightInd w:val="0"/>
              <w:spacing w:line="288" w:lineRule="auto"/>
              <w:rPr>
                <w:rFonts w:ascii="宋体" w:hAnsi="宋体" w:cs="宋体"/>
                <w:color w:val="000000" w:themeColor="text1"/>
                <w:szCs w:val="21"/>
              </w:rPr>
            </w:pPr>
            <w:r w:rsidRPr="00D328B3">
              <w:rPr>
                <w:rFonts w:ascii="宋体" w:hAnsi="宋体" w:cs="宋体" w:hint="eastAsia"/>
                <w:color w:val="000000" w:themeColor="text1"/>
                <w:szCs w:val="21"/>
              </w:rPr>
              <w:t>评审内容</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1</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rPr>
            </w:pPr>
            <w:r w:rsidRPr="00D328B3">
              <w:rPr>
                <w:rFonts w:ascii="宋体" w:hAnsi="宋体" w:cs="宋体" w:hint="eastAsia"/>
                <w:color w:val="000000" w:themeColor="text1"/>
                <w:szCs w:val="21"/>
              </w:rPr>
              <w:t>《广州建设工程施工招标投标书（技术标）》中填报的投标总工期不符合招标文件要求的；</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2</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rPr>
            </w:pPr>
            <w:r w:rsidRPr="00D328B3">
              <w:rPr>
                <w:rFonts w:ascii="宋体" w:hAnsi="宋体" w:cs="宋体" w:hint="eastAsia"/>
                <w:color w:val="000000" w:themeColor="text1"/>
                <w:szCs w:val="21"/>
              </w:rPr>
              <w:t>《广州建设工程施工招标投标书（技术标）》中填报的工程质量标准不符合招标文件要求的；</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3</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u w:val="single"/>
              </w:rPr>
            </w:pPr>
            <w:r w:rsidRPr="00D328B3">
              <w:rPr>
                <w:rFonts w:ascii="宋体" w:hAnsi="宋体" w:cs="宋体" w:hint="eastAsia"/>
                <w:color w:val="000000" w:themeColor="text1"/>
                <w:szCs w:val="21"/>
              </w:rPr>
              <w:t>投标文件中没有有效的法定代表人证明书，或由委托代理人</w:t>
            </w:r>
            <w:r w:rsidRPr="00D328B3">
              <w:rPr>
                <w:rFonts w:ascii="宋体" w:hAnsi="宋体" w:cs="宋体" w:hint="eastAsia"/>
                <w:color w:val="000000" w:themeColor="text1"/>
                <w:szCs w:val="21"/>
                <w:u w:val="single"/>
              </w:rPr>
              <w:t>签字或盖章</w:t>
            </w:r>
            <w:r w:rsidRPr="00D328B3">
              <w:rPr>
                <w:rFonts w:ascii="宋体" w:hAnsi="宋体" w:cs="宋体" w:hint="eastAsia"/>
                <w:color w:val="000000" w:themeColor="text1"/>
                <w:szCs w:val="21"/>
              </w:rPr>
              <w:t>的投标文件中没有法人授权委托证明书</w:t>
            </w:r>
            <w:r w:rsidRPr="00D328B3">
              <w:rPr>
                <w:rFonts w:hint="eastAsia"/>
                <w:color w:val="000000" w:themeColor="text1"/>
                <w:szCs w:val="21"/>
                <w:u w:val="single"/>
              </w:rPr>
              <w:t>及被</w:t>
            </w:r>
            <w:r w:rsidRPr="00D328B3">
              <w:rPr>
                <w:rFonts w:ascii="宋体" w:hAnsi="宋体" w:cs="宋体" w:hint="eastAsia"/>
                <w:color w:val="000000" w:themeColor="text1"/>
                <w:szCs w:val="21"/>
                <w:u w:val="single"/>
              </w:rPr>
              <w:t>授权人近</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个月（</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12</w:t>
            </w:r>
            <w:r w:rsidRPr="00D328B3">
              <w:rPr>
                <w:rFonts w:ascii="宋体" w:hAnsi="宋体" w:cs="宋体" w:hint="eastAsia"/>
                <w:color w:val="000000" w:themeColor="text1"/>
                <w:szCs w:val="21"/>
                <w:u w:val="single"/>
              </w:rPr>
              <w:t>月或</w:t>
            </w:r>
            <w:r w:rsidRPr="00D328B3">
              <w:rPr>
                <w:rFonts w:ascii="宋体" w:hAnsi="宋体" w:cs="宋体" w:hint="eastAsia"/>
                <w:color w:val="000000" w:themeColor="text1"/>
                <w:szCs w:val="21"/>
                <w:u w:val="single"/>
              </w:rPr>
              <w:t>2026</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月</w:t>
            </w:r>
            <w:r w:rsidRPr="00D328B3">
              <w:rPr>
                <w:rFonts w:ascii="宋体" w:hAnsi="宋体" w:cs="宋体" w:hint="eastAsia"/>
                <w:color w:val="000000" w:themeColor="text1"/>
                <w:szCs w:val="21"/>
                <w:u w:val="single"/>
              </w:rPr>
              <w:t>）在本单位（若为联合体投标，指联合体主办方）缴纳的社保证明文件的</w:t>
            </w:r>
            <w:r w:rsidRPr="00D328B3">
              <w:rPr>
                <w:rFonts w:ascii="宋体" w:hAnsi="宋体" w:cs="宋体" w:hint="eastAsia"/>
                <w:color w:val="000000" w:themeColor="text1"/>
                <w:szCs w:val="21"/>
              </w:rPr>
              <w:t>；</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20"/>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4</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rPr>
            </w:pPr>
            <w:r w:rsidRPr="00D328B3">
              <w:rPr>
                <w:rFonts w:ascii="宋体" w:hAnsi="宋体" w:cs="宋体" w:hint="eastAsia"/>
                <w:color w:val="000000" w:themeColor="text1"/>
                <w:szCs w:val="21"/>
              </w:rPr>
              <w:t>投标文件未按规定的格式填写</w:t>
            </w:r>
            <w:r w:rsidRPr="00D328B3">
              <w:rPr>
                <w:rFonts w:ascii="宋体" w:hAnsi="宋体" w:cs="宋体" w:hint="eastAsia"/>
                <w:color w:val="000000" w:themeColor="text1"/>
                <w:szCs w:val="21"/>
                <w:u w:val="single"/>
              </w:rPr>
              <w:t>（指招标文件第四章提供格式的《广州建设工程施工招标投标书（技术标）》《投标人廉洁承诺书》《投标函》《危险性较大的分部分项工程清单及超过一定规模的危险性较大的分部分项工程清单》）</w:t>
            </w:r>
            <w:r w:rsidRPr="00D328B3">
              <w:rPr>
                <w:rFonts w:ascii="宋体" w:hAnsi="宋体" w:cs="宋体" w:hint="eastAsia"/>
                <w:color w:val="000000" w:themeColor="text1"/>
                <w:szCs w:val="21"/>
              </w:rPr>
              <w:t>，或主要内容不全，或关键字迹模糊、无法辨认的；</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480"/>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rPr>
            </w:pPr>
            <w:r w:rsidRPr="00D328B3">
              <w:rPr>
                <w:rFonts w:ascii="宋体" w:hAnsi="宋体" w:cs="宋体" w:hint="eastAsia"/>
                <w:color w:val="000000" w:themeColor="text1"/>
                <w:szCs w:val="21"/>
              </w:rPr>
              <w:t>投标人之间存在《广东省实施</w:t>
            </w:r>
            <w:r w:rsidRPr="00D328B3">
              <w:rPr>
                <w:rFonts w:ascii="宋体" w:hAnsi="宋体" w:cs="宋体" w:hint="eastAsia"/>
                <w:color w:val="000000" w:themeColor="text1"/>
                <w:szCs w:val="21"/>
              </w:rPr>
              <w:t>&lt;</w:t>
            </w:r>
            <w:r w:rsidRPr="00D328B3">
              <w:rPr>
                <w:rFonts w:ascii="宋体" w:hAnsi="宋体" w:cs="宋体" w:hint="eastAsia"/>
                <w:color w:val="000000" w:themeColor="text1"/>
                <w:szCs w:val="21"/>
              </w:rPr>
              <w:t>中华人民共和国招标投标法</w:t>
            </w:r>
            <w:r w:rsidRPr="00D328B3">
              <w:rPr>
                <w:rFonts w:ascii="宋体" w:hAnsi="宋体" w:cs="宋体" w:hint="eastAsia"/>
                <w:color w:val="000000" w:themeColor="text1"/>
                <w:szCs w:val="21"/>
              </w:rPr>
              <w:t>&gt;</w:t>
            </w:r>
            <w:r w:rsidRPr="00D328B3">
              <w:rPr>
                <w:rFonts w:ascii="宋体" w:hAnsi="宋体" w:cs="宋体" w:hint="eastAsia"/>
                <w:color w:val="000000" w:themeColor="text1"/>
                <w:szCs w:val="21"/>
              </w:rPr>
              <w:t>办法》第十六条所禁止的情形的；</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855"/>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6</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rPr>
            </w:pPr>
            <w:r w:rsidRPr="00D328B3">
              <w:rPr>
                <w:rFonts w:ascii="宋体" w:hAnsi="宋体" w:cs="宋体" w:hint="eastAsia"/>
                <w:color w:val="000000" w:themeColor="text1"/>
                <w:szCs w:val="21"/>
              </w:rPr>
              <w:t>无《参与编制技术标投标文件人员名单》的</w:t>
            </w:r>
            <w:r w:rsidRPr="00D328B3">
              <w:rPr>
                <w:rFonts w:ascii="宋体" w:hAnsi="宋体" w:cs="宋体" w:hint="eastAsia"/>
                <w:color w:val="000000" w:themeColor="text1"/>
                <w:szCs w:val="21"/>
                <w:u w:val="single"/>
              </w:rPr>
              <w:t>或未提供《参与编制技术标投标文件人员名单》表中人员近</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个月（</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12</w:t>
            </w:r>
            <w:r w:rsidRPr="00D328B3">
              <w:rPr>
                <w:rFonts w:ascii="宋体" w:hAnsi="宋体" w:cs="宋体" w:hint="eastAsia"/>
                <w:color w:val="000000" w:themeColor="text1"/>
                <w:szCs w:val="21"/>
                <w:u w:val="single"/>
              </w:rPr>
              <w:t>月或</w:t>
            </w:r>
            <w:r w:rsidRPr="00D328B3">
              <w:rPr>
                <w:rFonts w:ascii="宋体" w:hAnsi="宋体" w:cs="宋体" w:hint="eastAsia"/>
                <w:color w:val="000000" w:themeColor="text1"/>
                <w:szCs w:val="21"/>
                <w:u w:val="single"/>
              </w:rPr>
              <w:t>2026</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月</w:t>
            </w:r>
            <w:r w:rsidRPr="00D328B3">
              <w:rPr>
                <w:rFonts w:ascii="宋体" w:hAnsi="宋体" w:cs="宋体" w:hint="eastAsia"/>
                <w:color w:val="000000" w:themeColor="text1"/>
                <w:szCs w:val="21"/>
                <w:u w:val="single"/>
              </w:rPr>
              <w:t>）在本单位（若为联合体投标，指联合体各方）缴纳的社保证明文件的</w:t>
            </w:r>
            <w:r w:rsidRPr="00D328B3">
              <w:rPr>
                <w:rFonts w:ascii="宋体" w:hAnsi="宋体" w:cs="宋体" w:hint="eastAsia"/>
                <w:color w:val="000000" w:themeColor="text1"/>
                <w:szCs w:val="21"/>
              </w:rPr>
              <w:t>；</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r w:rsidR="00D328B3" w:rsidRPr="00D328B3">
        <w:trPr>
          <w:trHeight w:val="774"/>
          <w:jc w:val="center"/>
        </w:trPr>
        <w:tc>
          <w:tcPr>
            <w:tcW w:w="68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7</w:t>
            </w:r>
          </w:p>
        </w:tc>
        <w:tc>
          <w:tcPr>
            <w:tcW w:w="1020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rPr>
                <w:rFonts w:ascii="宋体" w:hAnsi="宋体" w:cs="宋体"/>
                <w:color w:val="000000" w:themeColor="text1"/>
                <w:szCs w:val="21"/>
              </w:rPr>
            </w:pPr>
            <w:r w:rsidRPr="00D328B3">
              <w:rPr>
                <w:rFonts w:ascii="宋体" w:hAnsi="宋体" w:cs="宋体" w:hint="eastAsia"/>
                <w:color w:val="000000" w:themeColor="text1"/>
                <w:szCs w:val="21"/>
              </w:rPr>
              <w:t>投标人与本项目其他投标人加密打包投标文件电脑机器特征码一致的</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以</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cs="宋体" w:hint="eastAsia"/>
                <w:color w:val="000000" w:themeColor="text1"/>
                <w:szCs w:val="21"/>
              </w:rPr>
              <w:t>交易平台评标系统的检索信息为准</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w:t>
            </w: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djustRightInd w:val="0"/>
              <w:spacing w:line="288" w:lineRule="auto"/>
              <w:jc w:val="center"/>
              <w:rPr>
                <w:rFonts w:ascii="宋体" w:hAnsi="宋体" w:cs="宋体"/>
                <w:color w:val="000000" w:themeColor="text1"/>
                <w:szCs w:val="21"/>
              </w:rPr>
            </w:pPr>
          </w:p>
        </w:tc>
      </w:tr>
    </w:tbl>
    <w:p w:rsidR="00527236" w:rsidRPr="00D328B3" w:rsidRDefault="00D328B3">
      <w:pPr>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注：</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本表使用</w:t>
      </w:r>
      <w:r w:rsidRPr="00D328B3">
        <w:rPr>
          <w:rFonts w:ascii="宋体" w:hAnsi="宋体" w:cs="宋体" w:hint="eastAsia"/>
          <w:color w:val="000000" w:themeColor="text1"/>
          <w:szCs w:val="21"/>
        </w:rPr>
        <w:t>GZZB2018-3</w:t>
      </w:r>
      <w:r w:rsidRPr="00D328B3">
        <w:rPr>
          <w:rFonts w:ascii="宋体" w:hAnsi="宋体" w:cs="宋体" w:hint="eastAsia"/>
          <w:color w:val="000000" w:themeColor="text1"/>
          <w:szCs w:val="21"/>
        </w:rPr>
        <w:t>招标文件范本，与范本内容不同之处均以下划线标明。技术标评审中，响应性、承诺性内容不应作为评分因素，可在该表中对上述内容进行符合性审查。审查标准须具备可操作性。</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凡出现以上任何一项情形，结</w:t>
      </w:r>
      <w:r w:rsidRPr="00D328B3">
        <w:rPr>
          <w:rFonts w:ascii="宋体" w:hAnsi="宋体" w:cs="宋体" w:hint="eastAsia"/>
          <w:color w:val="000000" w:themeColor="text1"/>
          <w:szCs w:val="21"/>
        </w:rPr>
        <w:t>论均为无效，否则就为有效。</w:t>
      </w:r>
      <w:r w:rsidRPr="00D328B3">
        <w:rPr>
          <w:rFonts w:ascii="宋体" w:hAnsi="宋体" w:cs="宋体" w:hint="eastAsia"/>
          <w:color w:val="000000" w:themeColor="text1"/>
          <w:szCs w:val="21"/>
        </w:rPr>
        <w:t>4.</w:t>
      </w:r>
      <w:r w:rsidRPr="00D328B3">
        <w:rPr>
          <w:rFonts w:ascii="宋体" w:hAnsi="宋体" w:cs="宋体" w:hint="eastAsia"/>
          <w:color w:val="000000" w:themeColor="text1"/>
          <w:szCs w:val="21"/>
        </w:rPr>
        <w:t>如对本表中某种情形的评审意见不一致时，以评标委员会过半数成员的意见作为评标委员会对该情形的认定结论。</w:t>
      </w:r>
    </w:p>
    <w:p w:rsidR="00527236" w:rsidRPr="00D328B3" w:rsidRDefault="00D328B3">
      <w:pPr>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评委签名：</w:t>
      </w:r>
    </w:p>
    <w:p w:rsidR="00527236" w:rsidRPr="00D328B3" w:rsidRDefault="00D328B3">
      <w:pPr>
        <w:spacing w:line="360" w:lineRule="auto"/>
        <w:rPr>
          <w:rFonts w:ascii="宋体" w:hAnsi="宋体" w:cs="宋体"/>
          <w:color w:val="000000" w:themeColor="text1"/>
          <w:szCs w:val="21"/>
        </w:rPr>
      </w:pPr>
      <w:r w:rsidRPr="00D328B3">
        <w:rPr>
          <w:rFonts w:ascii="宋体" w:hAnsi="宋体" w:cs="宋体" w:hint="eastAsia"/>
          <w:color w:val="000000" w:themeColor="text1"/>
        </w:rPr>
        <w:br w:type="page"/>
      </w:r>
      <w:bookmarkStart w:id="45" w:name="_Toc97576594"/>
      <w:bookmarkStart w:id="46" w:name="_Toc94347353"/>
      <w:r w:rsidRPr="00D328B3">
        <w:rPr>
          <w:rFonts w:ascii="宋体" w:hAnsi="宋体" w:cs="宋体" w:hint="eastAsia"/>
          <w:b/>
          <w:bCs/>
          <w:color w:val="000000" w:themeColor="text1"/>
          <w:sz w:val="24"/>
          <w:szCs w:val="24"/>
        </w:rPr>
        <w:lastRenderedPageBreak/>
        <w:t>附表三</w:t>
      </w:r>
      <w:bookmarkEnd w:id="45"/>
      <w:bookmarkEnd w:id="46"/>
      <w:r w:rsidRPr="00D328B3">
        <w:rPr>
          <w:rFonts w:ascii="宋体" w:hAnsi="宋体" w:cs="宋体" w:hint="eastAsia"/>
          <w:b/>
          <w:bCs/>
          <w:color w:val="000000" w:themeColor="text1"/>
          <w:sz w:val="24"/>
          <w:szCs w:val="24"/>
        </w:rPr>
        <w:t>：</w:t>
      </w:r>
    </w:p>
    <w:p w:rsidR="00527236" w:rsidRPr="00D328B3" w:rsidRDefault="00D328B3">
      <w:pPr>
        <w:spacing w:line="288"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经济标有效性审查表</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工程名称：</w:t>
      </w:r>
    </w:p>
    <w:tbl>
      <w:tblPr>
        <w:tblW w:w="1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9404"/>
        <w:gridCol w:w="900"/>
        <w:gridCol w:w="901"/>
        <w:gridCol w:w="901"/>
        <w:gridCol w:w="901"/>
      </w:tblGrid>
      <w:tr w:rsidR="00D328B3" w:rsidRPr="00D328B3">
        <w:trPr>
          <w:trHeight w:val="713"/>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序号</w:t>
            </w:r>
          </w:p>
        </w:tc>
        <w:tc>
          <w:tcPr>
            <w:tcW w:w="9404" w:type="dxa"/>
            <w:tcBorders>
              <w:top w:val="single" w:sz="4" w:space="0" w:color="auto"/>
              <w:left w:val="single" w:sz="4" w:space="0" w:color="auto"/>
              <w:bottom w:val="single" w:sz="4" w:space="0" w:color="auto"/>
              <w:right w:val="single" w:sz="4" w:space="0" w:color="auto"/>
              <w:tl2br w:val="single" w:sz="4" w:space="0" w:color="auto"/>
            </w:tcBorders>
          </w:tcPr>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投标人</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评审内容</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388"/>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color w:val="000000" w:themeColor="text1"/>
                <w:szCs w:val="21"/>
              </w:rPr>
              <w:t>1</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对同一招标项目出现两个或以上的投标报价，且没有申明哪个有效；</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412"/>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color w:val="000000" w:themeColor="text1"/>
                <w:szCs w:val="21"/>
              </w:rPr>
              <w:t>2</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投标报价高于最高投标限价的；</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375"/>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color w:val="000000" w:themeColor="text1"/>
                <w:szCs w:val="21"/>
              </w:rPr>
              <w:t>3</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ind w:leftChars="-1" w:left="-2"/>
              <w:jc w:val="left"/>
              <w:rPr>
                <w:rFonts w:ascii="宋体" w:hAnsi="宋体" w:cs="宋体"/>
                <w:color w:val="000000" w:themeColor="text1"/>
                <w:szCs w:val="21"/>
              </w:rPr>
            </w:pPr>
            <w:r w:rsidRPr="00D328B3">
              <w:rPr>
                <w:rFonts w:ascii="宋体" w:hAnsi="宋体" w:cs="宋体" w:hint="eastAsia"/>
                <w:color w:val="000000" w:themeColor="text1"/>
                <w:szCs w:val="21"/>
                <w:u w:val="single"/>
              </w:rPr>
              <w:t>投标报价低于成本警示价（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826"/>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4</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hint="eastAsia"/>
                <w:color w:val="000000" w:themeColor="text1"/>
                <w:szCs w:val="21"/>
              </w:rPr>
              <w:t>投标文件未按规定的格式填写</w:t>
            </w:r>
            <w:r w:rsidRPr="00D328B3">
              <w:rPr>
                <w:rFonts w:ascii="宋体" w:hAnsi="宋体" w:cs="宋体" w:hint="eastAsia"/>
                <w:color w:val="000000" w:themeColor="text1"/>
                <w:szCs w:val="21"/>
                <w:u w:val="single"/>
              </w:rPr>
              <w:t>（指招标文件第四章提供格式的《广州建设工程施工招标投标书（经济标）》《对投标文件编制的承诺》）</w:t>
            </w:r>
            <w:r w:rsidRPr="00D328B3">
              <w:rPr>
                <w:rFonts w:ascii="宋体" w:hAnsi="宋体" w:hint="eastAsia"/>
                <w:color w:val="000000" w:themeColor="text1"/>
                <w:szCs w:val="21"/>
              </w:rPr>
              <w:t>，或主要内容不全，或关键字迹模糊、无法辨认的；</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516"/>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投标人之间存在《广东省实施</w:t>
            </w:r>
            <w:r w:rsidRPr="00D328B3">
              <w:rPr>
                <w:rFonts w:ascii="宋体" w:hAnsi="宋体" w:cs="宋体" w:hint="eastAsia"/>
                <w:color w:val="000000" w:themeColor="text1"/>
                <w:szCs w:val="21"/>
              </w:rPr>
              <w:t>&lt;</w:t>
            </w:r>
            <w:r w:rsidRPr="00D328B3">
              <w:rPr>
                <w:rFonts w:ascii="宋体" w:hAnsi="宋体" w:cs="宋体" w:hint="eastAsia"/>
                <w:color w:val="000000" w:themeColor="text1"/>
                <w:szCs w:val="21"/>
              </w:rPr>
              <w:t>中华人民共和国招标投标法</w:t>
            </w:r>
            <w:r w:rsidRPr="00D328B3">
              <w:rPr>
                <w:rFonts w:ascii="宋体" w:hAnsi="宋体" w:cs="宋体" w:hint="eastAsia"/>
                <w:color w:val="000000" w:themeColor="text1"/>
                <w:szCs w:val="21"/>
              </w:rPr>
              <w:t>&gt;</w:t>
            </w:r>
            <w:r w:rsidRPr="00D328B3">
              <w:rPr>
                <w:rFonts w:ascii="宋体" w:hAnsi="宋体" w:cs="宋体" w:hint="eastAsia"/>
                <w:color w:val="000000" w:themeColor="text1"/>
                <w:szCs w:val="21"/>
              </w:rPr>
              <w:t>办法》第十六条所禁止的情形的；</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709"/>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color w:val="000000" w:themeColor="text1"/>
                <w:szCs w:val="21"/>
              </w:rPr>
              <w:t>6</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hint="eastAsia"/>
                <w:color w:val="000000" w:themeColor="text1"/>
                <w:szCs w:val="21"/>
              </w:rPr>
              <w:t>无《参与编制经济标投标文件人员名单》的</w:t>
            </w:r>
            <w:r w:rsidRPr="00D328B3">
              <w:rPr>
                <w:rFonts w:ascii="宋体" w:hAnsi="宋体" w:cs="宋体" w:hint="eastAsia"/>
                <w:color w:val="000000" w:themeColor="text1"/>
                <w:szCs w:val="21"/>
                <w:u w:val="single"/>
              </w:rPr>
              <w:t>或未提供《参与编制</w:t>
            </w:r>
            <w:r w:rsidRPr="00D328B3">
              <w:rPr>
                <w:rFonts w:ascii="宋体" w:hAnsi="宋体" w:hint="eastAsia"/>
                <w:color w:val="000000" w:themeColor="text1"/>
                <w:szCs w:val="21"/>
                <w:u w:val="single"/>
              </w:rPr>
              <w:t>经济</w:t>
            </w:r>
            <w:r w:rsidRPr="00D328B3">
              <w:rPr>
                <w:rFonts w:ascii="宋体" w:hAnsi="宋体" w:cs="宋体" w:hint="eastAsia"/>
                <w:color w:val="000000" w:themeColor="text1"/>
                <w:szCs w:val="21"/>
                <w:u w:val="single"/>
              </w:rPr>
              <w:t>标投标文件人员名单》表中人员近</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个月（</w:t>
            </w:r>
            <w:r w:rsidRPr="00D328B3">
              <w:rPr>
                <w:rFonts w:ascii="宋体" w:hAnsi="宋体" w:cs="宋体" w:hint="eastAsia"/>
                <w:color w:val="000000" w:themeColor="text1"/>
                <w:szCs w:val="21"/>
                <w:u w:val="single"/>
              </w:rPr>
              <w:t>2025</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12</w:t>
            </w:r>
            <w:r w:rsidRPr="00D328B3">
              <w:rPr>
                <w:rFonts w:ascii="宋体" w:hAnsi="宋体" w:cs="宋体" w:hint="eastAsia"/>
                <w:color w:val="000000" w:themeColor="text1"/>
                <w:szCs w:val="21"/>
                <w:u w:val="single"/>
              </w:rPr>
              <w:t>月或</w:t>
            </w:r>
            <w:r w:rsidRPr="00D328B3">
              <w:rPr>
                <w:rFonts w:ascii="宋体" w:hAnsi="宋体" w:cs="宋体" w:hint="eastAsia"/>
                <w:color w:val="000000" w:themeColor="text1"/>
                <w:szCs w:val="21"/>
                <w:u w:val="single"/>
              </w:rPr>
              <w:t>2026</w:t>
            </w:r>
            <w:r w:rsidRPr="00D328B3">
              <w:rPr>
                <w:rFonts w:ascii="宋体" w:hAnsi="宋体" w:cs="宋体" w:hint="eastAsia"/>
                <w:color w:val="000000" w:themeColor="text1"/>
                <w:szCs w:val="21"/>
                <w:u w:val="single"/>
              </w:rPr>
              <w:t>年</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u w:val="single"/>
              </w:rPr>
              <w:t>月</w:t>
            </w:r>
            <w:r w:rsidRPr="00D328B3">
              <w:rPr>
                <w:rFonts w:ascii="宋体" w:hAnsi="宋体" w:cs="宋体" w:hint="eastAsia"/>
                <w:color w:val="000000" w:themeColor="text1"/>
                <w:szCs w:val="21"/>
                <w:u w:val="single"/>
              </w:rPr>
              <w:t>）在本单位（若为联合体投标，指联合体各方；委托编制投标文件报价的，指受委托单位）缴纳的社保证明文件</w:t>
            </w:r>
            <w:r w:rsidRPr="00D328B3">
              <w:rPr>
                <w:rFonts w:ascii="宋体" w:hAnsi="宋体" w:hint="eastAsia"/>
                <w:color w:val="000000" w:themeColor="text1"/>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362"/>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color w:val="000000" w:themeColor="text1"/>
                <w:szCs w:val="21"/>
              </w:rPr>
              <w:t>7</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hint="eastAsia"/>
                <w:color w:val="000000" w:themeColor="text1"/>
                <w:szCs w:val="21"/>
              </w:rPr>
              <w:t>无《对投标文件编制的承诺》</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r w:rsidR="00D328B3" w:rsidRPr="00D328B3">
        <w:trPr>
          <w:trHeight w:val="734"/>
          <w:jc w:val="center"/>
        </w:trPr>
        <w:tc>
          <w:tcPr>
            <w:tcW w:w="65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88" w:lineRule="auto"/>
              <w:jc w:val="center"/>
              <w:rPr>
                <w:rFonts w:ascii="宋体" w:hAnsi="宋体" w:cs="宋体"/>
                <w:color w:val="000000" w:themeColor="text1"/>
                <w:szCs w:val="21"/>
              </w:rPr>
            </w:pPr>
            <w:r w:rsidRPr="00D328B3">
              <w:rPr>
                <w:rFonts w:ascii="宋体" w:hAnsi="宋体" w:cs="宋体"/>
                <w:color w:val="000000" w:themeColor="text1"/>
                <w:szCs w:val="21"/>
              </w:rPr>
              <w:t>8</w:t>
            </w:r>
          </w:p>
        </w:tc>
        <w:tc>
          <w:tcPr>
            <w:tcW w:w="94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rPr>
                <w:rFonts w:ascii="宋体" w:hAnsi="宋体" w:cs="宋体"/>
                <w:color w:val="000000" w:themeColor="text1"/>
                <w:szCs w:val="21"/>
              </w:rPr>
            </w:pPr>
            <w:r w:rsidRPr="00D328B3">
              <w:rPr>
                <w:rFonts w:ascii="宋体" w:hAnsi="宋体" w:hint="eastAsia"/>
                <w:color w:val="000000" w:themeColor="text1"/>
                <w:szCs w:val="21"/>
              </w:rPr>
              <w:t>投标人与本项目其他投标人的投标文件工程量清单编制机器硬件信息一致的（以</w:t>
            </w:r>
            <w:r w:rsidRPr="00D328B3">
              <w:rPr>
                <w:rFonts w:ascii="宋体" w:hAnsi="宋体" w:cs="宋体" w:hint="eastAsia"/>
                <w:color w:val="000000" w:themeColor="text1"/>
                <w:szCs w:val="21"/>
                <w:u w:val="single"/>
              </w:rPr>
              <w:t>广州交易集团有限公司（广州公共资源交易中心）</w:t>
            </w:r>
            <w:r w:rsidRPr="00D328B3">
              <w:rPr>
                <w:rFonts w:ascii="宋体" w:hAnsi="宋体" w:hint="eastAsia"/>
                <w:color w:val="000000" w:themeColor="text1"/>
                <w:szCs w:val="21"/>
              </w:rPr>
              <w:t>交易平台评标系统的检索信息为准）。</w:t>
            </w:r>
          </w:p>
        </w:tc>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288" w:lineRule="auto"/>
              <w:jc w:val="center"/>
              <w:rPr>
                <w:rFonts w:ascii="宋体" w:hAnsi="宋体" w:cs="宋体"/>
                <w:color w:val="000000" w:themeColor="text1"/>
                <w:szCs w:val="21"/>
              </w:rPr>
            </w:pPr>
          </w:p>
        </w:tc>
      </w:tr>
    </w:tbl>
    <w:p w:rsidR="00527236" w:rsidRPr="00D328B3" w:rsidRDefault="00D328B3">
      <w:pPr>
        <w:ind w:firstLine="458"/>
        <w:rPr>
          <w:rFonts w:ascii="宋体" w:hAnsi="宋体" w:cs="宋体"/>
          <w:color w:val="000000" w:themeColor="text1"/>
          <w:szCs w:val="21"/>
        </w:rPr>
      </w:pPr>
      <w:r w:rsidRPr="00D328B3">
        <w:rPr>
          <w:rFonts w:ascii="宋体" w:hAnsi="宋体" w:cs="宋体" w:hint="eastAsia"/>
          <w:color w:val="000000" w:themeColor="text1"/>
          <w:szCs w:val="21"/>
        </w:rPr>
        <w:t>注：</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本表使用</w:t>
      </w:r>
      <w:r w:rsidRPr="00D328B3">
        <w:rPr>
          <w:rFonts w:ascii="宋体" w:hAnsi="宋体" w:cs="宋体" w:hint="eastAsia"/>
          <w:color w:val="000000" w:themeColor="text1"/>
          <w:szCs w:val="21"/>
        </w:rPr>
        <w:t>GZZB2018-3</w:t>
      </w:r>
      <w:r w:rsidRPr="00D328B3">
        <w:rPr>
          <w:rFonts w:ascii="宋体" w:hAnsi="宋体" w:cs="宋体" w:hint="eastAsia"/>
          <w:color w:val="000000" w:themeColor="text1"/>
          <w:szCs w:val="21"/>
        </w:rPr>
        <w:t>招标文件范本，与范本内容不同之处均以下划线标明。</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凡出现以上任何一项情形，结论均为无效，否则就为有效。</w:t>
      </w:r>
    </w:p>
    <w:p w:rsidR="00527236" w:rsidRPr="00D328B3" w:rsidRDefault="00D328B3">
      <w:pPr>
        <w:ind w:firstLine="458"/>
        <w:rPr>
          <w:rFonts w:ascii="宋体" w:hAnsi="宋体" w:cs="宋体"/>
          <w:color w:val="000000" w:themeColor="text1"/>
          <w:szCs w:val="21"/>
        </w:rPr>
      </w:pP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如对本表中某种情形的评审意见不一致时，以评标委员会过半数成员的意见作为评标委员会对该情形的认定结论。</w:t>
      </w:r>
    </w:p>
    <w:p w:rsidR="00527236" w:rsidRPr="00D328B3" w:rsidRDefault="00D328B3">
      <w:pPr>
        <w:ind w:firstLine="458"/>
        <w:rPr>
          <w:rFonts w:ascii="宋体" w:hAnsi="宋体" w:cs="宋体"/>
          <w:color w:val="000000" w:themeColor="text1"/>
          <w:szCs w:val="21"/>
        </w:rPr>
      </w:pPr>
      <w:r w:rsidRPr="00D328B3">
        <w:rPr>
          <w:rFonts w:ascii="宋体" w:hAnsi="宋体" w:cs="宋体" w:hint="eastAsia"/>
          <w:color w:val="000000" w:themeColor="text1"/>
          <w:szCs w:val="21"/>
        </w:rPr>
        <w:t>4.</w:t>
      </w:r>
      <w:r w:rsidRPr="00D328B3">
        <w:rPr>
          <w:rFonts w:ascii="宋体" w:hAnsi="宋体" w:cs="宋体" w:hint="eastAsia"/>
          <w:color w:val="000000" w:themeColor="text1"/>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27236" w:rsidRPr="00D328B3" w:rsidRDefault="00D328B3">
      <w:pPr>
        <w:spacing w:after="120" w:line="288" w:lineRule="auto"/>
        <w:ind w:firstLine="458"/>
        <w:rPr>
          <w:rFonts w:ascii="宋体" w:hAnsi="宋体" w:cs="宋体"/>
          <w:color w:val="000000" w:themeColor="text1"/>
          <w:szCs w:val="21"/>
        </w:rPr>
      </w:pPr>
      <w:r w:rsidRPr="00D328B3">
        <w:rPr>
          <w:rFonts w:ascii="宋体" w:hAnsi="宋体" w:cs="宋体" w:hint="eastAsia"/>
          <w:color w:val="000000" w:themeColor="text1"/>
          <w:szCs w:val="21"/>
        </w:rPr>
        <w:t>评委签名：</w:t>
      </w:r>
    </w:p>
    <w:p w:rsidR="00527236" w:rsidRPr="00D328B3" w:rsidRDefault="00527236">
      <w:pPr>
        <w:widowControl/>
        <w:spacing w:beforeAutospacing="1" w:afterAutospacing="1" w:line="360" w:lineRule="auto"/>
        <w:jc w:val="left"/>
        <w:rPr>
          <w:rFonts w:ascii="宋体" w:hAnsi="宋体" w:cs="宋体"/>
          <w:color w:val="000000" w:themeColor="text1"/>
          <w:szCs w:val="21"/>
        </w:rPr>
        <w:sectPr w:rsidR="00527236" w:rsidRPr="00D328B3">
          <w:endnotePr>
            <w:numFmt w:val="decimal"/>
          </w:endnotePr>
          <w:pgSz w:w="16838" w:h="11906" w:orient="landscape"/>
          <w:pgMar w:top="1440" w:right="1440" w:bottom="1440" w:left="1440" w:header="851" w:footer="907" w:gutter="0"/>
          <w:cols w:space="720"/>
          <w:docGrid w:type="lines" w:linePitch="312"/>
        </w:sectPr>
      </w:pPr>
    </w:p>
    <w:p w:rsidR="00527236" w:rsidRPr="00D328B3" w:rsidRDefault="00D328B3">
      <w:pPr>
        <w:spacing w:line="288" w:lineRule="auto"/>
        <w:rPr>
          <w:rFonts w:ascii="宋体" w:hAnsi="宋体" w:cs="宋体"/>
          <w:b/>
          <w:bCs/>
          <w:color w:val="000000" w:themeColor="text1"/>
          <w:sz w:val="24"/>
          <w:szCs w:val="24"/>
        </w:rPr>
      </w:pPr>
      <w:bookmarkStart w:id="47" w:name="_Toc94347354"/>
      <w:bookmarkStart w:id="48" w:name="_Toc97576595"/>
      <w:r w:rsidRPr="00D328B3">
        <w:rPr>
          <w:rFonts w:ascii="宋体" w:hAnsi="宋体" w:cs="宋体" w:hint="eastAsia"/>
          <w:b/>
          <w:bCs/>
          <w:color w:val="000000" w:themeColor="text1"/>
          <w:sz w:val="24"/>
          <w:szCs w:val="24"/>
        </w:rPr>
        <w:lastRenderedPageBreak/>
        <w:t>附表四</w:t>
      </w:r>
      <w:bookmarkEnd w:id="47"/>
      <w:bookmarkEnd w:id="48"/>
      <w:r w:rsidRPr="00D328B3">
        <w:rPr>
          <w:rFonts w:ascii="宋体" w:hAnsi="宋体" w:cs="宋体" w:hint="eastAsia"/>
          <w:b/>
          <w:bCs/>
          <w:color w:val="000000" w:themeColor="text1"/>
          <w:sz w:val="24"/>
          <w:szCs w:val="24"/>
        </w:rPr>
        <w:t>：</w:t>
      </w:r>
    </w:p>
    <w:p w:rsidR="00527236" w:rsidRPr="00D328B3" w:rsidRDefault="00D328B3">
      <w:pPr>
        <w:wordWrap w:val="0"/>
        <w:spacing w:line="288"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技术标详细审查评分表</w:t>
      </w:r>
    </w:p>
    <w:p w:rsidR="00527236" w:rsidRPr="00D328B3" w:rsidRDefault="00D328B3">
      <w:pPr>
        <w:spacing w:line="288" w:lineRule="auto"/>
        <w:rPr>
          <w:rFonts w:ascii="宋体" w:hAnsi="宋体" w:cs="宋体"/>
          <w:color w:val="000000" w:themeColor="text1"/>
          <w:szCs w:val="21"/>
        </w:rPr>
      </w:pPr>
      <w:r w:rsidRPr="00D328B3">
        <w:rPr>
          <w:rFonts w:ascii="宋体" w:hAnsi="宋体" w:cs="宋体" w:hint="eastAsia"/>
          <w:color w:val="000000" w:themeColor="text1"/>
          <w:szCs w:val="21"/>
        </w:rPr>
        <w:t>工程名称：</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567"/>
        <w:gridCol w:w="845"/>
        <w:gridCol w:w="781"/>
        <w:gridCol w:w="2551"/>
        <w:gridCol w:w="2693"/>
        <w:gridCol w:w="2694"/>
        <w:gridCol w:w="2980"/>
      </w:tblGrid>
      <w:tr w:rsidR="00D328B3" w:rsidRPr="00D328B3">
        <w:trPr>
          <w:trHeight w:val="482"/>
          <w:tblHeader/>
          <w:jc w:val="center"/>
        </w:trPr>
        <w:tc>
          <w:tcPr>
            <w:tcW w:w="1063" w:type="dxa"/>
            <w:vAlign w:val="center"/>
          </w:tcPr>
          <w:p w:rsidR="00527236" w:rsidRPr="00D328B3" w:rsidRDefault="00D328B3">
            <w:pPr>
              <w:wordWrap w:val="0"/>
              <w:spacing w:line="288" w:lineRule="auto"/>
              <w:jc w:val="center"/>
              <w:rPr>
                <w:rFonts w:ascii="宋体" w:hAnsi="宋体" w:cs="宋体"/>
                <w:b/>
                <w:color w:val="000000" w:themeColor="text1"/>
                <w:szCs w:val="21"/>
              </w:rPr>
            </w:pPr>
            <w:bookmarkStart w:id="49" w:name="_Hlk184371282"/>
            <w:r w:rsidRPr="00D328B3">
              <w:rPr>
                <w:rFonts w:ascii="宋体" w:hAnsi="宋体" w:cs="宋体" w:hint="eastAsia"/>
                <w:b/>
                <w:color w:val="000000" w:themeColor="text1"/>
                <w:szCs w:val="21"/>
              </w:rPr>
              <w:t>评分项目</w:t>
            </w:r>
          </w:p>
        </w:tc>
        <w:tc>
          <w:tcPr>
            <w:tcW w:w="1412" w:type="dxa"/>
            <w:gridSpan w:val="2"/>
            <w:vAlign w:val="center"/>
          </w:tcPr>
          <w:p w:rsidR="00527236" w:rsidRPr="00D328B3" w:rsidRDefault="00D328B3">
            <w:pPr>
              <w:wordWrap w:val="0"/>
              <w:spacing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评分内容</w:t>
            </w:r>
          </w:p>
        </w:tc>
        <w:tc>
          <w:tcPr>
            <w:tcW w:w="781" w:type="dxa"/>
            <w:vAlign w:val="center"/>
          </w:tcPr>
          <w:p w:rsidR="00527236" w:rsidRPr="00D328B3" w:rsidRDefault="00D328B3">
            <w:pPr>
              <w:wordWrap w:val="0"/>
              <w:spacing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分值</w:t>
            </w:r>
          </w:p>
        </w:tc>
        <w:tc>
          <w:tcPr>
            <w:tcW w:w="10918" w:type="dxa"/>
            <w:gridSpan w:val="4"/>
            <w:vAlign w:val="center"/>
          </w:tcPr>
          <w:p w:rsidR="00527236" w:rsidRPr="00D328B3" w:rsidRDefault="00D328B3">
            <w:pPr>
              <w:wordWrap w:val="0"/>
              <w:spacing w:line="288" w:lineRule="auto"/>
              <w:jc w:val="center"/>
              <w:rPr>
                <w:rFonts w:ascii="宋体" w:hAnsi="宋体" w:cs="宋体"/>
                <w:b/>
                <w:color w:val="000000" w:themeColor="text1"/>
                <w:szCs w:val="21"/>
              </w:rPr>
            </w:pPr>
            <w:r w:rsidRPr="00D328B3">
              <w:rPr>
                <w:rFonts w:ascii="宋体" w:hAnsi="宋体" w:cs="宋体" w:hint="eastAsia"/>
                <w:b/>
                <w:color w:val="000000" w:themeColor="text1"/>
                <w:szCs w:val="21"/>
              </w:rPr>
              <w:t>评审标准</w:t>
            </w:r>
          </w:p>
        </w:tc>
      </w:tr>
      <w:tr w:rsidR="00D328B3" w:rsidRPr="00D328B3">
        <w:trPr>
          <w:trHeight w:val="397"/>
          <w:tblHeader/>
          <w:jc w:val="center"/>
        </w:trPr>
        <w:tc>
          <w:tcPr>
            <w:tcW w:w="3256" w:type="dxa"/>
            <w:gridSpan w:val="4"/>
            <w:vAlign w:val="center"/>
          </w:tcPr>
          <w:p w:rsidR="00527236" w:rsidRPr="00D328B3" w:rsidRDefault="00527236">
            <w:pPr>
              <w:pStyle w:val="NewNew"/>
              <w:wordWrap w:val="0"/>
              <w:ind w:firstLineChars="200" w:firstLine="420"/>
              <w:jc w:val="center"/>
              <w:rPr>
                <w:rFonts w:ascii="宋体" w:eastAsia="宋体" w:hAnsi="宋体"/>
                <w:color w:val="000000" w:themeColor="text1"/>
              </w:rPr>
            </w:pPr>
          </w:p>
        </w:tc>
        <w:tc>
          <w:tcPr>
            <w:tcW w:w="2551" w:type="dxa"/>
            <w:vAlign w:val="center"/>
          </w:tcPr>
          <w:p w:rsidR="00527236" w:rsidRPr="00D328B3" w:rsidRDefault="00D328B3">
            <w:pPr>
              <w:pStyle w:val="NewNew"/>
              <w:wordWrap w:val="0"/>
              <w:ind w:firstLineChars="200" w:firstLine="422"/>
              <w:jc w:val="center"/>
              <w:rPr>
                <w:rFonts w:ascii="宋体" w:eastAsia="宋体" w:hAnsi="宋体"/>
                <w:b/>
                <w:bCs/>
                <w:color w:val="000000" w:themeColor="text1"/>
              </w:rPr>
            </w:pPr>
            <w:r w:rsidRPr="00D328B3">
              <w:rPr>
                <w:rFonts w:ascii="宋体" w:eastAsia="宋体" w:hAnsi="宋体" w:hint="eastAsia"/>
                <w:b/>
                <w:bCs/>
                <w:color w:val="000000" w:themeColor="text1"/>
              </w:rPr>
              <w:t>优</w:t>
            </w:r>
          </w:p>
        </w:tc>
        <w:tc>
          <w:tcPr>
            <w:tcW w:w="2693" w:type="dxa"/>
            <w:vAlign w:val="center"/>
          </w:tcPr>
          <w:p w:rsidR="00527236" w:rsidRPr="00D328B3" w:rsidRDefault="00D328B3">
            <w:pPr>
              <w:pStyle w:val="NewNew"/>
              <w:wordWrap w:val="0"/>
              <w:jc w:val="center"/>
              <w:rPr>
                <w:rFonts w:ascii="宋体" w:eastAsia="宋体" w:hAnsi="宋体"/>
                <w:b/>
                <w:bCs/>
                <w:color w:val="000000" w:themeColor="text1"/>
              </w:rPr>
            </w:pPr>
            <w:r w:rsidRPr="00D328B3">
              <w:rPr>
                <w:rFonts w:ascii="宋体" w:eastAsia="宋体" w:hAnsi="宋体" w:hint="eastAsia"/>
                <w:b/>
                <w:bCs/>
                <w:color w:val="000000" w:themeColor="text1"/>
              </w:rPr>
              <w:t>良</w:t>
            </w:r>
          </w:p>
        </w:tc>
        <w:tc>
          <w:tcPr>
            <w:tcW w:w="2694" w:type="dxa"/>
            <w:vAlign w:val="center"/>
          </w:tcPr>
          <w:p w:rsidR="00527236" w:rsidRPr="00D328B3" w:rsidRDefault="00D328B3">
            <w:pPr>
              <w:pStyle w:val="NewNew"/>
              <w:wordWrap w:val="0"/>
              <w:jc w:val="center"/>
              <w:rPr>
                <w:rFonts w:ascii="宋体" w:eastAsia="宋体" w:hAnsi="宋体"/>
                <w:b/>
                <w:bCs/>
                <w:color w:val="000000" w:themeColor="text1"/>
              </w:rPr>
            </w:pPr>
            <w:r w:rsidRPr="00D328B3">
              <w:rPr>
                <w:rFonts w:ascii="宋体" w:eastAsia="宋体" w:hAnsi="宋体" w:hint="eastAsia"/>
                <w:b/>
                <w:bCs/>
                <w:color w:val="000000" w:themeColor="text1"/>
              </w:rPr>
              <w:t>一般</w:t>
            </w:r>
          </w:p>
        </w:tc>
        <w:tc>
          <w:tcPr>
            <w:tcW w:w="2980" w:type="dxa"/>
            <w:vAlign w:val="center"/>
          </w:tcPr>
          <w:p w:rsidR="00527236" w:rsidRPr="00D328B3" w:rsidRDefault="00D328B3">
            <w:pPr>
              <w:pStyle w:val="NewNew"/>
              <w:wordWrap w:val="0"/>
              <w:jc w:val="center"/>
              <w:rPr>
                <w:rFonts w:ascii="宋体" w:eastAsia="宋体" w:hAnsi="宋体"/>
                <w:b/>
                <w:bCs/>
                <w:color w:val="000000" w:themeColor="text1"/>
              </w:rPr>
            </w:pPr>
            <w:r w:rsidRPr="00D328B3">
              <w:rPr>
                <w:rFonts w:ascii="宋体" w:eastAsia="宋体" w:hAnsi="宋体" w:hint="eastAsia"/>
                <w:b/>
                <w:bCs/>
                <w:color w:val="000000" w:themeColor="text1"/>
              </w:rPr>
              <w:t>差</w:t>
            </w:r>
          </w:p>
        </w:tc>
      </w:tr>
      <w:tr w:rsidR="00D328B3" w:rsidRPr="00D328B3">
        <w:trPr>
          <w:trHeight w:val="1471"/>
          <w:tblHeader/>
          <w:jc w:val="center"/>
        </w:trPr>
        <w:tc>
          <w:tcPr>
            <w:tcW w:w="1063" w:type="dxa"/>
            <w:vMerge w:val="restart"/>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一、施工组织设计（</w:t>
            </w:r>
            <w:r w:rsidRPr="00D328B3">
              <w:rPr>
                <w:rFonts w:ascii="宋体" w:eastAsia="宋体" w:hAnsi="宋体" w:hint="eastAsia"/>
                <w:color w:val="000000" w:themeColor="text1"/>
              </w:rPr>
              <w:t>30</w:t>
            </w:r>
            <w:r w:rsidRPr="00D328B3">
              <w:rPr>
                <w:rFonts w:ascii="宋体" w:eastAsia="宋体" w:hAnsi="宋体" w:hint="eastAsia"/>
                <w:color w:val="000000" w:themeColor="text1"/>
              </w:rPr>
              <w:t>分）</w:t>
            </w: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对工程重点、难点的分析及对策</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3</w:t>
            </w:r>
          </w:p>
        </w:tc>
        <w:tc>
          <w:tcPr>
            <w:tcW w:w="2551" w:type="dxa"/>
            <w:vAlign w:val="center"/>
          </w:tcPr>
          <w:p w:rsidR="00527236" w:rsidRPr="00D328B3" w:rsidRDefault="00D328B3">
            <w:pPr>
              <w:jc w:val="left"/>
              <w:rPr>
                <w:rFonts w:ascii="宋体" w:hAnsi="宋体" w:cs="宋体"/>
                <w:color w:val="000000" w:themeColor="text1"/>
                <w:kern w:val="0"/>
                <w:szCs w:val="21"/>
              </w:rPr>
            </w:pPr>
            <w:r w:rsidRPr="00D328B3">
              <w:rPr>
                <w:rFonts w:ascii="宋体" w:hAnsi="宋体" w:cs="宋体" w:hint="eastAsia"/>
                <w:color w:val="000000" w:themeColor="text1"/>
                <w:szCs w:val="21"/>
              </w:rPr>
              <w:t>依据工程特点制定专项施工方案，对本项目工程重点、难点分析透切，制定的相应对策针对性强，可行性高，得</w:t>
            </w:r>
            <w:r w:rsidRPr="00D328B3">
              <w:rPr>
                <w:rFonts w:ascii="宋体" w:hAnsi="宋体" w:cs="宋体" w:hint="eastAsia"/>
                <w:color w:val="000000" w:themeColor="text1"/>
                <w:szCs w:val="21"/>
                <w:u w:val="single"/>
              </w:rPr>
              <w:t>[3-2</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分。</w:t>
            </w:r>
          </w:p>
        </w:tc>
        <w:tc>
          <w:tcPr>
            <w:tcW w:w="2693" w:type="dxa"/>
            <w:vAlign w:val="center"/>
          </w:tcPr>
          <w:p w:rsidR="00527236" w:rsidRPr="00D328B3" w:rsidRDefault="00D328B3">
            <w:pPr>
              <w:jc w:val="left"/>
              <w:rPr>
                <w:rFonts w:ascii="宋体" w:hAnsi="宋体" w:cs="宋体"/>
                <w:color w:val="000000" w:themeColor="text1"/>
                <w:kern w:val="0"/>
                <w:szCs w:val="21"/>
              </w:rPr>
            </w:pPr>
            <w:r w:rsidRPr="00D328B3">
              <w:rPr>
                <w:rFonts w:ascii="宋体" w:hAnsi="宋体" w:cs="宋体" w:hint="eastAsia"/>
                <w:color w:val="000000" w:themeColor="text1"/>
                <w:szCs w:val="21"/>
              </w:rPr>
              <w:t>依据工程特点制定专项施工方案，对本项目工程重点、难点分析</w:t>
            </w:r>
            <w:r w:rsidRPr="00D328B3">
              <w:rPr>
                <w:rFonts w:ascii="宋体" w:hAnsi="宋体" w:cs="宋体" w:hint="eastAsia"/>
                <w:color w:val="000000" w:themeColor="text1"/>
              </w:rPr>
              <w:t>较</w:t>
            </w:r>
            <w:r w:rsidRPr="00D328B3">
              <w:rPr>
                <w:rFonts w:ascii="宋体" w:hAnsi="宋体" w:cs="宋体" w:hint="eastAsia"/>
                <w:color w:val="000000" w:themeColor="text1"/>
                <w:szCs w:val="21"/>
              </w:rPr>
              <w:t>透切，制定的相应对策针对性较强，可行性较高，得</w:t>
            </w:r>
            <w:r w:rsidRPr="00D328B3">
              <w:rPr>
                <w:rFonts w:ascii="宋体" w:hAnsi="宋体" w:cs="宋体" w:hint="eastAsia"/>
                <w:color w:val="000000" w:themeColor="text1"/>
                <w:szCs w:val="21"/>
                <w:u w:val="single"/>
              </w:rPr>
              <w:t>[2-1</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分。</w:t>
            </w:r>
          </w:p>
        </w:tc>
        <w:tc>
          <w:tcPr>
            <w:tcW w:w="2694" w:type="dxa"/>
            <w:vAlign w:val="center"/>
          </w:tcPr>
          <w:p w:rsidR="00527236" w:rsidRPr="00D328B3" w:rsidRDefault="00D328B3">
            <w:pPr>
              <w:jc w:val="left"/>
              <w:rPr>
                <w:rFonts w:ascii="宋体" w:hAnsi="宋体" w:cs="宋体"/>
                <w:color w:val="000000" w:themeColor="text1"/>
                <w:kern w:val="0"/>
                <w:szCs w:val="21"/>
              </w:rPr>
            </w:pPr>
            <w:r w:rsidRPr="00D328B3">
              <w:rPr>
                <w:rFonts w:ascii="宋体" w:hAnsi="宋体" w:cs="宋体" w:hint="eastAsia"/>
                <w:color w:val="000000" w:themeColor="text1"/>
                <w:szCs w:val="21"/>
              </w:rPr>
              <w:t>依据工程特点制定专项施工方案，对本项目工程重点、难点分析一般，制定的相应对策针对性一般，基本可行，得</w:t>
            </w:r>
            <w:r w:rsidRPr="00D328B3">
              <w:rPr>
                <w:rFonts w:ascii="宋体" w:hAnsi="宋体" w:cs="宋体" w:hint="eastAsia"/>
                <w:color w:val="000000" w:themeColor="text1"/>
                <w:szCs w:val="21"/>
                <w:u w:val="single"/>
              </w:rPr>
              <w:t>[1-0</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分。</w:t>
            </w:r>
          </w:p>
        </w:tc>
        <w:tc>
          <w:tcPr>
            <w:tcW w:w="2980"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不满足前述要求者，得</w:t>
            </w:r>
            <w:r w:rsidRPr="00D328B3">
              <w:rPr>
                <w:rFonts w:ascii="宋体" w:eastAsia="宋体" w:hAnsi="宋体" w:hint="eastAsia"/>
                <w:color w:val="000000" w:themeColor="text1"/>
              </w:rPr>
              <w:t>0</w:t>
            </w:r>
            <w:r w:rsidRPr="00D328B3">
              <w:rPr>
                <w:rFonts w:ascii="宋体" w:eastAsia="宋体" w:hAnsi="宋体" w:hint="eastAsia"/>
                <w:color w:val="000000" w:themeColor="text1"/>
              </w:rPr>
              <w:t>分。</w:t>
            </w:r>
          </w:p>
        </w:tc>
      </w:tr>
      <w:tr w:rsidR="00D328B3" w:rsidRPr="00D328B3">
        <w:trPr>
          <w:trHeight w:val="558"/>
          <w:tblHeader/>
          <w:jc w:val="center"/>
        </w:trPr>
        <w:tc>
          <w:tcPr>
            <w:tcW w:w="1063" w:type="dxa"/>
            <w:vMerge/>
            <w:vAlign w:val="center"/>
          </w:tcPr>
          <w:p w:rsidR="00527236" w:rsidRPr="00D328B3" w:rsidRDefault="00527236">
            <w:pPr>
              <w:pStyle w:val="NewNew"/>
              <w:ind w:firstLineChars="200" w:firstLine="420"/>
              <w:jc w:val="center"/>
              <w:rPr>
                <w:rFonts w:ascii="宋体" w:eastAsia="宋体" w:hAnsi="宋体"/>
                <w:color w:val="000000" w:themeColor="text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施工组织方案与技术措施</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6</w:t>
            </w:r>
          </w:p>
        </w:tc>
        <w:tc>
          <w:tcPr>
            <w:tcW w:w="2551" w:type="dxa"/>
            <w:vAlign w:val="center"/>
          </w:tcPr>
          <w:p w:rsidR="00527236" w:rsidRPr="00D328B3" w:rsidRDefault="00D328B3">
            <w:pPr>
              <w:jc w:val="left"/>
              <w:rPr>
                <w:rFonts w:ascii="宋体" w:hAnsi="宋体" w:cs="宋体"/>
                <w:color w:val="000000" w:themeColor="text1"/>
                <w:kern w:val="0"/>
                <w:szCs w:val="21"/>
              </w:rPr>
            </w:pPr>
            <w:r w:rsidRPr="00D328B3">
              <w:rPr>
                <w:rFonts w:ascii="宋体" w:hAnsi="宋体" w:cs="宋体" w:hint="eastAsia"/>
                <w:color w:val="000000" w:themeColor="text1"/>
                <w:kern w:val="0"/>
                <w:szCs w:val="21"/>
              </w:rPr>
              <w:t>施工组织方案及施工方法先进，工程重点难点、施工关键技术工艺把握及应用准确，技术措施可以充分保障工程质量、工期和施工安全生产，得</w:t>
            </w:r>
            <w:r w:rsidRPr="00D328B3">
              <w:rPr>
                <w:rFonts w:ascii="宋体" w:hAnsi="宋体" w:cs="宋体" w:hint="eastAsia"/>
                <w:color w:val="000000" w:themeColor="text1"/>
                <w:szCs w:val="21"/>
                <w:u w:val="single"/>
              </w:rPr>
              <w:t>[6-4</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kern w:val="0"/>
                <w:szCs w:val="21"/>
              </w:rPr>
              <w:t>分。</w:t>
            </w:r>
          </w:p>
        </w:tc>
        <w:tc>
          <w:tcPr>
            <w:tcW w:w="2693" w:type="dxa"/>
            <w:vAlign w:val="center"/>
          </w:tcPr>
          <w:p w:rsidR="00527236" w:rsidRPr="00D328B3" w:rsidRDefault="00D328B3">
            <w:pPr>
              <w:jc w:val="left"/>
              <w:rPr>
                <w:rFonts w:ascii="宋体" w:hAnsi="宋体" w:cs="宋体"/>
                <w:color w:val="000000" w:themeColor="text1"/>
                <w:kern w:val="0"/>
                <w:szCs w:val="21"/>
              </w:rPr>
            </w:pPr>
            <w:r w:rsidRPr="00D328B3">
              <w:rPr>
                <w:rFonts w:ascii="宋体" w:hAnsi="宋体" w:cs="宋体" w:hint="eastAsia"/>
                <w:color w:val="000000" w:themeColor="text1"/>
                <w:kern w:val="0"/>
                <w:szCs w:val="21"/>
              </w:rPr>
              <w:t>施工组织方案及施工方法较好，工程重点难点、施工关键技术工艺把握及应用较好，技术措施较能保障工程质量、工期和施工安全生产，得</w:t>
            </w:r>
            <w:r w:rsidRPr="00D328B3">
              <w:rPr>
                <w:rFonts w:ascii="宋体" w:hAnsi="宋体" w:cs="宋体" w:hint="eastAsia"/>
                <w:color w:val="000000" w:themeColor="text1"/>
                <w:szCs w:val="21"/>
                <w:u w:val="single"/>
              </w:rPr>
              <w:t>[4-2</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kern w:val="0"/>
                <w:szCs w:val="21"/>
              </w:rPr>
              <w:t>分。</w:t>
            </w:r>
          </w:p>
        </w:tc>
        <w:tc>
          <w:tcPr>
            <w:tcW w:w="2694" w:type="dxa"/>
            <w:vAlign w:val="center"/>
          </w:tcPr>
          <w:p w:rsidR="00527236" w:rsidRPr="00D328B3" w:rsidRDefault="00D328B3">
            <w:pPr>
              <w:jc w:val="left"/>
              <w:rPr>
                <w:rFonts w:ascii="宋体" w:hAnsi="宋体" w:cs="宋体"/>
                <w:color w:val="000000" w:themeColor="text1"/>
              </w:rPr>
            </w:pPr>
            <w:r w:rsidRPr="00D328B3">
              <w:rPr>
                <w:rFonts w:ascii="宋体" w:hAnsi="宋体" w:cs="宋体" w:hint="eastAsia"/>
                <w:color w:val="000000" w:themeColor="text1"/>
              </w:rPr>
              <w:t>施工组织方案或施工方法一般，工程重点难点、施工关键技术工艺把握及应用基本可行，技术措施基本能保障工程质量、工期和施工安全生产，得</w:t>
            </w:r>
            <w:r w:rsidRPr="00D328B3">
              <w:rPr>
                <w:rFonts w:ascii="宋体" w:hAnsi="宋体" w:cs="宋体" w:hint="eastAsia"/>
                <w:color w:val="000000" w:themeColor="text1"/>
                <w:szCs w:val="21"/>
                <w:u w:val="single"/>
              </w:rPr>
              <w:t>[2-0</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rPr>
              <w:t>分。</w:t>
            </w:r>
          </w:p>
        </w:tc>
        <w:tc>
          <w:tcPr>
            <w:tcW w:w="2980"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不满足前述要求者，得</w:t>
            </w:r>
            <w:r w:rsidRPr="00D328B3">
              <w:rPr>
                <w:rFonts w:ascii="宋体" w:eastAsia="宋体" w:hAnsi="宋体" w:hint="eastAsia"/>
                <w:color w:val="000000" w:themeColor="text1"/>
              </w:rPr>
              <w:t>0</w:t>
            </w:r>
            <w:r w:rsidRPr="00D328B3">
              <w:rPr>
                <w:rFonts w:ascii="宋体" w:eastAsia="宋体" w:hAnsi="宋体" w:hint="eastAsia"/>
                <w:color w:val="000000" w:themeColor="text1"/>
              </w:rPr>
              <w:t>分。</w:t>
            </w:r>
          </w:p>
        </w:tc>
      </w:tr>
      <w:tr w:rsidR="00D328B3" w:rsidRPr="00D328B3">
        <w:trPr>
          <w:trHeight w:val="861"/>
          <w:tblHeader/>
          <w:jc w:val="center"/>
        </w:trPr>
        <w:tc>
          <w:tcPr>
            <w:tcW w:w="1063" w:type="dxa"/>
            <w:vMerge/>
            <w:vAlign w:val="center"/>
          </w:tcPr>
          <w:p w:rsidR="00527236" w:rsidRPr="00D328B3" w:rsidRDefault="00527236">
            <w:pPr>
              <w:pStyle w:val="NewNew"/>
              <w:ind w:firstLineChars="200" w:firstLine="420"/>
              <w:jc w:val="center"/>
              <w:rPr>
                <w:rFonts w:ascii="宋体" w:eastAsia="宋体" w:hAnsi="宋体"/>
                <w:color w:val="000000" w:themeColor="text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施工总进度计划</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3</w:t>
            </w:r>
          </w:p>
        </w:tc>
        <w:tc>
          <w:tcPr>
            <w:tcW w:w="2551"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施工总进度计划逻辑性强、合理、可行，保证措施明确具体，得</w:t>
            </w:r>
            <w:r w:rsidRPr="00D328B3">
              <w:rPr>
                <w:rFonts w:ascii="宋体" w:eastAsia="宋体" w:hAnsi="宋体" w:hint="eastAsia"/>
                <w:color w:val="000000" w:themeColor="text1"/>
                <w:u w:val="single"/>
              </w:rPr>
              <w:t>[3-2</w:t>
            </w:r>
            <w:r w:rsidRPr="00D328B3">
              <w:rPr>
                <w:rFonts w:ascii="宋体" w:eastAsia="宋体" w:hAnsi="宋体" w:hint="eastAsia"/>
                <w:color w:val="000000" w:themeColor="text1"/>
                <w:u w:val="single"/>
              </w:rPr>
              <w:t>）</w:t>
            </w:r>
            <w:r w:rsidRPr="00D328B3">
              <w:rPr>
                <w:rFonts w:ascii="宋体" w:eastAsia="宋体" w:hAnsi="宋体" w:hint="eastAsia"/>
                <w:color w:val="000000" w:themeColor="text1"/>
              </w:rPr>
              <w:t>分。</w:t>
            </w:r>
          </w:p>
        </w:tc>
        <w:tc>
          <w:tcPr>
            <w:tcW w:w="2693"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施工总进度计划逻辑性较强、较合理可行，有保证措施，得</w:t>
            </w:r>
            <w:r w:rsidRPr="00D328B3">
              <w:rPr>
                <w:rFonts w:ascii="宋体" w:eastAsia="宋体" w:hAnsi="宋体" w:hint="eastAsia"/>
                <w:color w:val="000000" w:themeColor="text1"/>
                <w:u w:val="single"/>
              </w:rPr>
              <w:t>[2-1</w:t>
            </w:r>
            <w:r w:rsidRPr="00D328B3">
              <w:rPr>
                <w:rFonts w:ascii="宋体" w:eastAsia="宋体" w:hAnsi="宋体" w:hint="eastAsia"/>
                <w:color w:val="000000" w:themeColor="text1"/>
                <w:u w:val="single"/>
              </w:rPr>
              <w:t>）</w:t>
            </w:r>
            <w:r w:rsidRPr="00D328B3">
              <w:rPr>
                <w:rFonts w:ascii="宋体" w:eastAsia="宋体" w:hAnsi="宋体" w:hint="eastAsia"/>
                <w:color w:val="000000" w:themeColor="text1"/>
              </w:rPr>
              <w:t>分。</w:t>
            </w:r>
          </w:p>
        </w:tc>
        <w:tc>
          <w:tcPr>
            <w:tcW w:w="2694" w:type="dxa"/>
            <w:vAlign w:val="center"/>
          </w:tcPr>
          <w:p w:rsidR="00527236" w:rsidRPr="00D328B3" w:rsidRDefault="00D328B3">
            <w:pPr>
              <w:jc w:val="left"/>
              <w:rPr>
                <w:rFonts w:ascii="宋体" w:hAnsi="宋体" w:cs="宋体"/>
                <w:color w:val="000000" w:themeColor="text1"/>
                <w:kern w:val="0"/>
                <w:szCs w:val="21"/>
              </w:rPr>
            </w:pPr>
            <w:r w:rsidRPr="00D328B3">
              <w:rPr>
                <w:rFonts w:ascii="宋体" w:hAnsi="宋体" w:cs="宋体" w:hint="eastAsia"/>
                <w:color w:val="000000" w:themeColor="text1"/>
                <w:kern w:val="0"/>
                <w:szCs w:val="21"/>
              </w:rPr>
              <w:t>施工总进度计划逻辑性一般、基本合理可行，得</w:t>
            </w:r>
            <w:r w:rsidRPr="00D328B3">
              <w:rPr>
                <w:rFonts w:ascii="宋体" w:hAnsi="宋体" w:cs="宋体" w:hint="eastAsia"/>
                <w:color w:val="000000" w:themeColor="text1"/>
                <w:szCs w:val="21"/>
                <w:u w:val="single"/>
              </w:rPr>
              <w:t>[1-0</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kern w:val="0"/>
                <w:szCs w:val="21"/>
              </w:rPr>
              <w:t>分。</w:t>
            </w:r>
          </w:p>
        </w:tc>
        <w:tc>
          <w:tcPr>
            <w:tcW w:w="2980"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不满足前述要求者，得</w:t>
            </w:r>
            <w:r w:rsidRPr="00D328B3">
              <w:rPr>
                <w:rFonts w:ascii="宋体" w:eastAsia="宋体" w:hAnsi="宋体" w:hint="eastAsia"/>
                <w:color w:val="000000" w:themeColor="text1"/>
              </w:rPr>
              <w:t>0</w:t>
            </w:r>
            <w:r w:rsidRPr="00D328B3">
              <w:rPr>
                <w:rFonts w:ascii="宋体" w:eastAsia="宋体" w:hAnsi="宋体" w:hint="eastAsia"/>
                <w:color w:val="000000" w:themeColor="text1"/>
              </w:rPr>
              <w:t>分。</w:t>
            </w:r>
          </w:p>
        </w:tc>
      </w:tr>
      <w:tr w:rsidR="00D328B3" w:rsidRPr="00D328B3">
        <w:trPr>
          <w:trHeight w:val="1471"/>
          <w:tblHeader/>
          <w:jc w:val="center"/>
        </w:trPr>
        <w:tc>
          <w:tcPr>
            <w:tcW w:w="1063" w:type="dxa"/>
            <w:vMerge/>
            <w:vAlign w:val="center"/>
          </w:tcPr>
          <w:p w:rsidR="00527236" w:rsidRPr="00D328B3" w:rsidRDefault="00527236">
            <w:pPr>
              <w:pStyle w:val="NewNew"/>
              <w:ind w:firstLineChars="200" w:firstLine="420"/>
              <w:jc w:val="center"/>
              <w:rPr>
                <w:rFonts w:ascii="宋体" w:eastAsia="宋体" w:hAnsi="宋体"/>
                <w:color w:val="000000" w:themeColor="text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资源供应计划</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3</w:t>
            </w:r>
          </w:p>
        </w:tc>
        <w:tc>
          <w:tcPr>
            <w:tcW w:w="2551" w:type="dxa"/>
            <w:vAlign w:val="center"/>
          </w:tcPr>
          <w:p w:rsidR="00527236" w:rsidRPr="00D328B3" w:rsidRDefault="00D328B3">
            <w:pPr>
              <w:jc w:val="left"/>
              <w:rPr>
                <w:rFonts w:ascii="宋体" w:hAnsi="宋体" w:cs="宋体"/>
                <w:color w:val="000000" w:themeColor="text1"/>
                <w:szCs w:val="21"/>
              </w:rPr>
            </w:pPr>
            <w:r w:rsidRPr="00D328B3">
              <w:rPr>
                <w:rFonts w:ascii="宋体" w:hAnsi="宋体" w:cs="宋体" w:hint="eastAsia"/>
                <w:color w:val="000000" w:themeColor="text1"/>
                <w:szCs w:val="21"/>
              </w:rPr>
              <w:t>有劳动力需求计划及保障措施、机械设备需求计划及保障措施和材料需求计划及保障措施，措施合理、可行得</w:t>
            </w:r>
            <w:r w:rsidRPr="00D328B3">
              <w:rPr>
                <w:rFonts w:ascii="宋体" w:hAnsi="宋体" w:cs="宋体" w:hint="eastAsia"/>
                <w:color w:val="000000" w:themeColor="text1"/>
                <w:szCs w:val="21"/>
                <w:u w:val="single"/>
              </w:rPr>
              <w:t>[3-2</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分。</w:t>
            </w:r>
          </w:p>
        </w:tc>
        <w:tc>
          <w:tcPr>
            <w:tcW w:w="2693" w:type="dxa"/>
            <w:vAlign w:val="center"/>
          </w:tcPr>
          <w:p w:rsidR="00527236" w:rsidRPr="00D328B3" w:rsidRDefault="00D328B3">
            <w:pPr>
              <w:jc w:val="left"/>
              <w:rPr>
                <w:rFonts w:ascii="宋体" w:hAnsi="宋体" w:cs="宋体"/>
                <w:color w:val="000000" w:themeColor="text1"/>
                <w:szCs w:val="21"/>
              </w:rPr>
            </w:pPr>
            <w:r w:rsidRPr="00D328B3">
              <w:rPr>
                <w:rFonts w:ascii="宋体" w:hAnsi="宋体" w:cs="宋体" w:hint="eastAsia"/>
                <w:color w:val="000000" w:themeColor="text1"/>
                <w:szCs w:val="21"/>
              </w:rPr>
              <w:t>有劳动力需求计划及保障措施、机械设备需求计划及保障措施和材料需求计划及保障措施，措施较合理、可行得</w:t>
            </w:r>
            <w:r w:rsidRPr="00D328B3">
              <w:rPr>
                <w:rFonts w:ascii="宋体" w:hAnsi="宋体" w:cs="宋体" w:hint="eastAsia"/>
                <w:color w:val="000000" w:themeColor="text1"/>
                <w:szCs w:val="21"/>
                <w:u w:val="single"/>
              </w:rPr>
              <w:t>[2-1</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分。</w:t>
            </w:r>
          </w:p>
        </w:tc>
        <w:tc>
          <w:tcPr>
            <w:tcW w:w="2694" w:type="dxa"/>
            <w:vAlign w:val="center"/>
          </w:tcPr>
          <w:p w:rsidR="00527236" w:rsidRPr="00D328B3" w:rsidRDefault="00D328B3">
            <w:pPr>
              <w:jc w:val="left"/>
              <w:rPr>
                <w:rFonts w:ascii="宋体" w:hAnsi="宋体" w:cs="宋体"/>
                <w:color w:val="000000" w:themeColor="text1"/>
                <w:szCs w:val="21"/>
              </w:rPr>
            </w:pPr>
            <w:r w:rsidRPr="00D328B3">
              <w:rPr>
                <w:rFonts w:ascii="宋体" w:hAnsi="宋体" w:cs="宋体" w:hint="eastAsia"/>
                <w:color w:val="000000" w:themeColor="text1"/>
                <w:szCs w:val="21"/>
              </w:rPr>
              <w:t>有劳动力需求计划及保障措施、机械设备需求计划及保障措施和材料需求计划及保障措施，措施基本合理、可行得</w:t>
            </w:r>
            <w:r w:rsidRPr="00D328B3">
              <w:rPr>
                <w:rFonts w:ascii="宋体" w:hAnsi="宋体" w:cs="宋体" w:hint="eastAsia"/>
                <w:color w:val="000000" w:themeColor="text1"/>
                <w:szCs w:val="21"/>
                <w:u w:val="single"/>
              </w:rPr>
              <w:t>[1-0</w:t>
            </w:r>
            <w:r w:rsidRPr="00D328B3">
              <w:rPr>
                <w:rFonts w:ascii="宋体" w:hAnsi="宋体" w:cs="宋体" w:hint="eastAsia"/>
                <w:color w:val="000000" w:themeColor="text1"/>
                <w:szCs w:val="21"/>
                <w:u w:val="single"/>
              </w:rPr>
              <w:t>）</w:t>
            </w:r>
            <w:r w:rsidRPr="00D328B3">
              <w:rPr>
                <w:rFonts w:ascii="宋体" w:hAnsi="宋体" w:cs="宋体" w:hint="eastAsia"/>
                <w:color w:val="000000" w:themeColor="text1"/>
                <w:szCs w:val="21"/>
              </w:rPr>
              <w:t>分。</w:t>
            </w:r>
          </w:p>
        </w:tc>
        <w:tc>
          <w:tcPr>
            <w:tcW w:w="2980" w:type="dxa"/>
            <w:vAlign w:val="center"/>
          </w:tcPr>
          <w:p w:rsidR="00527236" w:rsidRPr="00D328B3" w:rsidRDefault="00D328B3">
            <w:pPr>
              <w:jc w:val="left"/>
              <w:rPr>
                <w:rFonts w:ascii="宋体" w:hAnsi="宋体" w:cs="宋体"/>
                <w:color w:val="000000" w:themeColor="text1"/>
                <w:szCs w:val="21"/>
              </w:rPr>
            </w:pPr>
            <w:r w:rsidRPr="00D328B3">
              <w:rPr>
                <w:rFonts w:ascii="宋体" w:hAnsi="宋体" w:cs="宋体" w:hint="eastAsia"/>
                <w:color w:val="000000" w:themeColor="text1"/>
                <w:kern w:val="0"/>
                <w:szCs w:val="21"/>
              </w:rPr>
              <w:t>不满足前述要求者，得</w:t>
            </w:r>
            <w:r w:rsidRPr="00D328B3">
              <w:rPr>
                <w:rFonts w:ascii="宋体" w:hAnsi="宋体" w:cs="宋体" w:hint="eastAsia"/>
                <w:color w:val="000000" w:themeColor="text1"/>
                <w:kern w:val="0"/>
                <w:szCs w:val="21"/>
              </w:rPr>
              <w:t>0</w:t>
            </w:r>
            <w:r w:rsidRPr="00D328B3">
              <w:rPr>
                <w:rFonts w:ascii="宋体" w:hAnsi="宋体" w:cs="宋体" w:hint="eastAsia"/>
                <w:color w:val="000000" w:themeColor="text1"/>
                <w:kern w:val="0"/>
                <w:szCs w:val="21"/>
              </w:rPr>
              <w:t>分。</w:t>
            </w:r>
          </w:p>
        </w:tc>
      </w:tr>
      <w:tr w:rsidR="00D328B3" w:rsidRPr="00D328B3">
        <w:trPr>
          <w:trHeight w:val="90"/>
          <w:tblHeader/>
          <w:jc w:val="center"/>
        </w:trPr>
        <w:tc>
          <w:tcPr>
            <w:tcW w:w="1063" w:type="dxa"/>
            <w:vMerge/>
            <w:vAlign w:val="center"/>
          </w:tcPr>
          <w:p w:rsidR="00527236" w:rsidRPr="00D328B3" w:rsidRDefault="00527236">
            <w:pPr>
              <w:ind w:leftChars="104" w:left="218"/>
              <w:jc w:val="center"/>
              <w:rPr>
                <w:rFonts w:ascii="宋体" w:hAnsi="宋体" w:cs="宋体"/>
                <w:color w:val="000000" w:themeColor="text1"/>
                <w:szCs w:val="2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施工质量目标</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5</w:t>
            </w:r>
          </w:p>
        </w:tc>
        <w:tc>
          <w:tcPr>
            <w:tcW w:w="2551"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有质量目标保证措施且质量目标符合招标文件要求，质量保证体系及质量事故应急预案合理、可行，得</w:t>
            </w:r>
            <w:r w:rsidRPr="00D328B3">
              <w:rPr>
                <w:rFonts w:ascii="宋体" w:eastAsia="宋体" w:hAnsi="宋体" w:hint="eastAsia"/>
                <w:color w:val="000000" w:themeColor="text1"/>
                <w:u w:val="single"/>
              </w:rPr>
              <w:t>[5-3</w:t>
            </w:r>
            <w:r w:rsidRPr="00D328B3">
              <w:rPr>
                <w:rFonts w:ascii="宋体" w:eastAsia="宋体" w:hAnsi="宋体" w:hint="eastAsia"/>
                <w:color w:val="000000" w:themeColor="text1"/>
                <w:u w:val="single"/>
              </w:rPr>
              <w:t>）</w:t>
            </w:r>
            <w:r w:rsidRPr="00D328B3">
              <w:rPr>
                <w:rFonts w:ascii="宋体" w:eastAsia="宋体" w:hAnsi="宋体" w:hint="eastAsia"/>
                <w:color w:val="000000" w:themeColor="text1"/>
              </w:rPr>
              <w:t>分。</w:t>
            </w:r>
          </w:p>
        </w:tc>
        <w:tc>
          <w:tcPr>
            <w:tcW w:w="2693"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有质量目标保证措施且质量目标符合招标文件要求，质量保证体系及质量事故应急预案较合理可行，得</w:t>
            </w:r>
            <w:r w:rsidRPr="00D328B3">
              <w:rPr>
                <w:rFonts w:ascii="宋体" w:eastAsia="宋体" w:hAnsi="宋体" w:hint="eastAsia"/>
                <w:color w:val="000000" w:themeColor="text1"/>
                <w:u w:val="single"/>
              </w:rPr>
              <w:t>[3-1</w:t>
            </w:r>
            <w:r w:rsidRPr="00D328B3">
              <w:rPr>
                <w:rFonts w:ascii="宋体" w:eastAsia="宋体" w:hAnsi="宋体" w:hint="eastAsia"/>
                <w:color w:val="000000" w:themeColor="text1"/>
                <w:u w:val="single"/>
              </w:rPr>
              <w:t>）</w:t>
            </w:r>
            <w:r w:rsidRPr="00D328B3">
              <w:rPr>
                <w:rFonts w:ascii="宋体" w:eastAsia="宋体" w:hAnsi="宋体" w:hint="eastAsia"/>
                <w:color w:val="000000" w:themeColor="text1"/>
              </w:rPr>
              <w:t>分。</w:t>
            </w:r>
          </w:p>
        </w:tc>
        <w:tc>
          <w:tcPr>
            <w:tcW w:w="2694"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有质量目标保证措施且质量目标符合招标文件要求，质量保证体系及质量事故应急预案基本合理可行，得</w:t>
            </w:r>
            <w:r w:rsidRPr="00D328B3">
              <w:rPr>
                <w:rFonts w:ascii="宋体" w:eastAsia="宋体" w:hAnsi="宋体" w:hint="eastAsia"/>
                <w:color w:val="000000" w:themeColor="text1"/>
                <w:u w:val="single"/>
              </w:rPr>
              <w:t>[1-0</w:t>
            </w:r>
            <w:r w:rsidRPr="00D328B3">
              <w:rPr>
                <w:rFonts w:ascii="宋体" w:eastAsia="宋体" w:hAnsi="宋体" w:hint="eastAsia"/>
                <w:color w:val="000000" w:themeColor="text1"/>
                <w:u w:val="single"/>
              </w:rPr>
              <w:t>）</w:t>
            </w:r>
            <w:r w:rsidRPr="00D328B3">
              <w:rPr>
                <w:rFonts w:ascii="宋体" w:eastAsia="宋体" w:hAnsi="宋体" w:hint="eastAsia"/>
                <w:color w:val="000000" w:themeColor="text1"/>
              </w:rPr>
              <w:t>分。</w:t>
            </w:r>
          </w:p>
        </w:tc>
        <w:tc>
          <w:tcPr>
            <w:tcW w:w="2980"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不满足前述要求者，得</w:t>
            </w:r>
            <w:r w:rsidRPr="00D328B3">
              <w:rPr>
                <w:rFonts w:ascii="宋体" w:eastAsia="宋体" w:hAnsi="宋体" w:hint="eastAsia"/>
                <w:color w:val="000000" w:themeColor="text1"/>
              </w:rPr>
              <w:t>0</w:t>
            </w:r>
            <w:r w:rsidRPr="00D328B3">
              <w:rPr>
                <w:rFonts w:ascii="宋体" w:eastAsia="宋体" w:hAnsi="宋体" w:hint="eastAsia"/>
                <w:color w:val="000000" w:themeColor="text1"/>
              </w:rPr>
              <w:t>分。</w:t>
            </w:r>
          </w:p>
        </w:tc>
      </w:tr>
      <w:tr w:rsidR="00D328B3" w:rsidRPr="00D328B3">
        <w:trPr>
          <w:trHeight w:val="90"/>
          <w:tblHeader/>
          <w:jc w:val="center"/>
        </w:trPr>
        <w:tc>
          <w:tcPr>
            <w:tcW w:w="1063" w:type="dxa"/>
            <w:vMerge/>
            <w:vAlign w:val="center"/>
          </w:tcPr>
          <w:p w:rsidR="00527236" w:rsidRPr="00D328B3" w:rsidRDefault="00527236">
            <w:pPr>
              <w:pStyle w:val="NewNew"/>
              <w:ind w:firstLineChars="200" w:firstLine="420"/>
              <w:jc w:val="center"/>
              <w:rPr>
                <w:rFonts w:ascii="宋体" w:eastAsia="宋体" w:hAnsi="宋体"/>
                <w:color w:val="000000" w:themeColor="text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安全文明施工措施</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5</w:t>
            </w:r>
          </w:p>
        </w:tc>
        <w:tc>
          <w:tcPr>
            <w:tcW w:w="2551"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有安全文明施工目标、安全文明保障体系及安全文明施工保证措施，措施合理、可行得</w:t>
            </w:r>
            <w:r w:rsidRPr="00D328B3">
              <w:rPr>
                <w:rFonts w:ascii="宋体" w:eastAsia="宋体" w:hAnsi="宋体" w:hint="eastAsia"/>
                <w:color w:val="000000" w:themeColor="text1"/>
                <w:u w:val="single"/>
              </w:rPr>
              <w:t>[5-3</w:t>
            </w:r>
            <w:r w:rsidRPr="00D328B3">
              <w:rPr>
                <w:rFonts w:ascii="宋体" w:eastAsia="宋体" w:hAnsi="宋体" w:hint="eastAsia"/>
                <w:color w:val="000000" w:themeColor="text1"/>
                <w:u w:val="single"/>
              </w:rPr>
              <w:t>）分。</w:t>
            </w:r>
          </w:p>
        </w:tc>
        <w:tc>
          <w:tcPr>
            <w:tcW w:w="2693"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有安全文明施工目标、安全文明保障体系及安全文明施工保证措施，措施较合理、可行得</w:t>
            </w:r>
            <w:r w:rsidRPr="00D328B3">
              <w:rPr>
                <w:rFonts w:ascii="宋体" w:eastAsia="宋体" w:hAnsi="宋体" w:hint="eastAsia"/>
                <w:color w:val="000000" w:themeColor="text1"/>
                <w:u w:val="single"/>
              </w:rPr>
              <w:t>[3-1</w:t>
            </w:r>
            <w:r w:rsidRPr="00D328B3">
              <w:rPr>
                <w:rFonts w:ascii="宋体" w:eastAsia="宋体" w:hAnsi="宋体" w:hint="eastAsia"/>
                <w:color w:val="000000" w:themeColor="text1"/>
                <w:u w:val="single"/>
              </w:rPr>
              <w:t>）分。</w:t>
            </w:r>
          </w:p>
        </w:tc>
        <w:tc>
          <w:tcPr>
            <w:tcW w:w="2694"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有安全文明施工目标、安全文明保障体系及安全文明施工保证措施，措施基本合理、可行得</w:t>
            </w:r>
            <w:r w:rsidRPr="00D328B3">
              <w:rPr>
                <w:rFonts w:ascii="宋体" w:eastAsia="宋体" w:hAnsi="宋体" w:hint="eastAsia"/>
                <w:color w:val="000000" w:themeColor="text1"/>
                <w:u w:val="single"/>
              </w:rPr>
              <w:t>[1-0</w:t>
            </w:r>
            <w:r w:rsidRPr="00D328B3">
              <w:rPr>
                <w:rFonts w:ascii="宋体" w:eastAsia="宋体" w:hAnsi="宋体" w:hint="eastAsia"/>
                <w:color w:val="000000" w:themeColor="text1"/>
                <w:u w:val="single"/>
              </w:rPr>
              <w:t>）分。</w:t>
            </w:r>
          </w:p>
        </w:tc>
        <w:tc>
          <w:tcPr>
            <w:tcW w:w="2980" w:type="dxa"/>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不满足前述要求者，得</w:t>
            </w:r>
            <w:r w:rsidRPr="00D328B3">
              <w:rPr>
                <w:rFonts w:ascii="宋体" w:eastAsia="宋体" w:hAnsi="宋体" w:hint="eastAsia"/>
                <w:color w:val="000000" w:themeColor="text1"/>
              </w:rPr>
              <w:t>0</w:t>
            </w:r>
            <w:r w:rsidRPr="00D328B3">
              <w:rPr>
                <w:rFonts w:ascii="宋体" w:eastAsia="宋体" w:hAnsi="宋体" w:hint="eastAsia"/>
                <w:color w:val="000000" w:themeColor="text1"/>
              </w:rPr>
              <w:t>分。</w:t>
            </w:r>
          </w:p>
        </w:tc>
      </w:tr>
      <w:tr w:rsidR="00D328B3" w:rsidRPr="00D328B3">
        <w:trPr>
          <w:trHeight w:val="735"/>
          <w:tblHeader/>
          <w:jc w:val="center"/>
        </w:trPr>
        <w:tc>
          <w:tcPr>
            <w:tcW w:w="1063" w:type="dxa"/>
            <w:vMerge/>
            <w:vAlign w:val="center"/>
          </w:tcPr>
          <w:p w:rsidR="00527236" w:rsidRPr="00D328B3" w:rsidRDefault="00527236">
            <w:pPr>
              <w:pStyle w:val="NewNew"/>
              <w:ind w:firstLineChars="200" w:firstLine="420"/>
              <w:jc w:val="center"/>
              <w:rPr>
                <w:rFonts w:ascii="宋体" w:eastAsia="宋体" w:hAnsi="宋体"/>
                <w:color w:val="000000" w:themeColor="text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绿色施工措施</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5</w:t>
            </w:r>
          </w:p>
        </w:tc>
        <w:tc>
          <w:tcPr>
            <w:tcW w:w="2551" w:type="dxa"/>
            <w:vAlign w:val="center"/>
          </w:tcPr>
          <w:p w:rsidR="00527236" w:rsidRPr="00D328B3" w:rsidRDefault="00D328B3">
            <w:pPr>
              <w:jc w:val="left"/>
              <w:rPr>
                <w:rFonts w:ascii="宋体" w:hAnsi="宋体" w:cs="宋体"/>
                <w:color w:val="000000" w:themeColor="text1"/>
              </w:rPr>
            </w:pPr>
            <w:r w:rsidRPr="00D328B3">
              <w:rPr>
                <w:rFonts w:ascii="宋体" w:hAnsi="宋体" w:cs="宋体" w:hint="eastAsia"/>
                <w:color w:val="000000" w:themeColor="text1"/>
              </w:rPr>
              <w:t>承诺在本项目投入使用燃料电池汽车等新能源车的数量占本项目投入建筑垃圾自卸车（渣土车）总数比例占总数比例</w:t>
            </w:r>
            <w:r w:rsidRPr="00D328B3">
              <w:rPr>
                <w:rFonts w:ascii="宋体" w:hAnsi="宋体" w:cs="宋体" w:hint="eastAsia"/>
                <w:color w:val="000000" w:themeColor="text1"/>
              </w:rPr>
              <w:t>50%</w:t>
            </w:r>
            <w:r w:rsidRPr="00D328B3">
              <w:rPr>
                <w:rFonts w:ascii="宋体" w:hAnsi="宋体" w:cs="宋体" w:hint="eastAsia"/>
                <w:color w:val="000000" w:themeColor="text1"/>
              </w:rPr>
              <w:t>或以上得</w:t>
            </w:r>
            <w:r w:rsidRPr="00D328B3">
              <w:rPr>
                <w:rFonts w:ascii="宋体" w:hAnsi="宋体" w:cs="宋体" w:hint="eastAsia"/>
                <w:color w:val="000000" w:themeColor="text1"/>
                <w:u w:val="single"/>
              </w:rPr>
              <w:t>5</w:t>
            </w:r>
            <w:r w:rsidRPr="00D328B3">
              <w:rPr>
                <w:rFonts w:ascii="宋体" w:hAnsi="宋体" w:cs="宋体" w:hint="eastAsia"/>
                <w:color w:val="000000" w:themeColor="text1"/>
              </w:rPr>
              <w:t>分。（以《拟投入本工程施工的主要机械设备配备表》为准）</w:t>
            </w:r>
          </w:p>
        </w:tc>
        <w:tc>
          <w:tcPr>
            <w:tcW w:w="2693" w:type="dxa"/>
            <w:vAlign w:val="center"/>
          </w:tcPr>
          <w:p w:rsidR="00527236" w:rsidRPr="00D328B3" w:rsidRDefault="00D328B3">
            <w:pPr>
              <w:jc w:val="left"/>
              <w:rPr>
                <w:rFonts w:ascii="宋体" w:hAnsi="宋体" w:cs="宋体"/>
                <w:color w:val="000000" w:themeColor="text1"/>
              </w:rPr>
            </w:pPr>
            <w:r w:rsidRPr="00D328B3">
              <w:rPr>
                <w:rFonts w:ascii="宋体" w:hAnsi="宋体" w:cs="宋体" w:hint="eastAsia"/>
                <w:color w:val="000000" w:themeColor="text1"/>
              </w:rPr>
              <w:t>承诺在本项目投入使用燃料电池汽车等新能源车的数量占本项目投入建筑垃圾自卸车（渣土车）总数比例</w:t>
            </w:r>
            <w:r w:rsidRPr="00D328B3">
              <w:rPr>
                <w:rFonts w:ascii="宋体" w:hAnsi="宋体" w:cs="宋体" w:hint="eastAsia"/>
                <w:color w:val="000000" w:themeColor="text1"/>
              </w:rPr>
              <w:t>[45%</w:t>
            </w:r>
            <w:r w:rsidRPr="00D328B3">
              <w:rPr>
                <w:rFonts w:ascii="宋体" w:hAnsi="宋体" w:cs="宋体" w:hint="eastAsia"/>
                <w:color w:val="000000" w:themeColor="text1"/>
              </w:rPr>
              <w:t>，</w:t>
            </w:r>
            <w:r w:rsidRPr="00D328B3">
              <w:rPr>
                <w:rFonts w:ascii="宋体" w:hAnsi="宋体" w:cs="宋体" w:hint="eastAsia"/>
                <w:color w:val="000000" w:themeColor="text1"/>
              </w:rPr>
              <w:t>50%</w:t>
            </w:r>
            <w:r w:rsidRPr="00D328B3">
              <w:rPr>
                <w:rFonts w:ascii="宋体" w:hAnsi="宋体" w:cs="宋体" w:hint="eastAsia"/>
                <w:color w:val="000000" w:themeColor="text1"/>
              </w:rPr>
              <w:t>）得</w:t>
            </w:r>
            <w:r w:rsidRPr="00D328B3">
              <w:rPr>
                <w:rFonts w:ascii="宋体" w:hAnsi="宋体" w:cs="宋体" w:hint="eastAsia"/>
                <w:color w:val="000000" w:themeColor="text1"/>
                <w:u w:val="single"/>
              </w:rPr>
              <w:t>3</w:t>
            </w:r>
            <w:r w:rsidRPr="00D328B3">
              <w:rPr>
                <w:rFonts w:ascii="宋体" w:hAnsi="宋体" w:cs="宋体" w:hint="eastAsia"/>
                <w:color w:val="000000" w:themeColor="text1"/>
              </w:rPr>
              <w:t>分。（以《拟投入本工程施工的主要机械设备配备表》为准）</w:t>
            </w:r>
          </w:p>
        </w:tc>
        <w:tc>
          <w:tcPr>
            <w:tcW w:w="2694" w:type="dxa"/>
            <w:vAlign w:val="center"/>
          </w:tcPr>
          <w:p w:rsidR="00527236" w:rsidRPr="00D328B3" w:rsidRDefault="00D328B3">
            <w:pPr>
              <w:jc w:val="left"/>
              <w:rPr>
                <w:rFonts w:ascii="宋体" w:hAnsi="宋体" w:cs="宋体"/>
                <w:color w:val="000000" w:themeColor="text1"/>
              </w:rPr>
            </w:pPr>
            <w:r w:rsidRPr="00D328B3">
              <w:rPr>
                <w:rFonts w:ascii="宋体" w:hAnsi="宋体" w:cs="宋体" w:hint="eastAsia"/>
                <w:color w:val="000000" w:themeColor="text1"/>
              </w:rPr>
              <w:t>承诺在本项目投入使用燃料电池汽车等新能源车的数量占本项目投入建筑垃圾自卸车（渣土车）总数比例</w:t>
            </w:r>
            <w:r w:rsidRPr="00D328B3">
              <w:rPr>
                <w:rFonts w:ascii="宋体" w:hAnsi="宋体" w:cs="宋体" w:hint="eastAsia"/>
                <w:color w:val="000000" w:themeColor="text1"/>
              </w:rPr>
              <w:t>[40%</w:t>
            </w:r>
            <w:r w:rsidRPr="00D328B3">
              <w:rPr>
                <w:rFonts w:ascii="宋体" w:hAnsi="宋体" w:cs="宋体" w:hint="eastAsia"/>
                <w:color w:val="000000" w:themeColor="text1"/>
              </w:rPr>
              <w:t>，</w:t>
            </w:r>
            <w:r w:rsidRPr="00D328B3">
              <w:rPr>
                <w:rFonts w:ascii="宋体" w:hAnsi="宋体" w:cs="宋体" w:hint="eastAsia"/>
                <w:color w:val="000000" w:themeColor="text1"/>
              </w:rPr>
              <w:t>45%</w:t>
            </w:r>
            <w:r w:rsidRPr="00D328B3">
              <w:rPr>
                <w:rFonts w:ascii="宋体" w:hAnsi="宋体" w:cs="宋体" w:hint="eastAsia"/>
                <w:color w:val="000000" w:themeColor="text1"/>
              </w:rPr>
              <w:t>）得</w:t>
            </w:r>
            <w:r w:rsidRPr="00D328B3">
              <w:rPr>
                <w:rFonts w:ascii="宋体" w:hAnsi="宋体" w:cs="宋体" w:hint="eastAsia"/>
                <w:color w:val="000000" w:themeColor="text1"/>
                <w:u w:val="single"/>
              </w:rPr>
              <w:t>1</w:t>
            </w:r>
            <w:r w:rsidRPr="00D328B3">
              <w:rPr>
                <w:rFonts w:ascii="宋体" w:hAnsi="宋体" w:cs="宋体" w:hint="eastAsia"/>
                <w:color w:val="000000" w:themeColor="text1"/>
              </w:rPr>
              <w:t>分。（以《拟投入本工程施工的主要机械设备配备表》为准）</w:t>
            </w:r>
          </w:p>
        </w:tc>
        <w:tc>
          <w:tcPr>
            <w:tcW w:w="2980" w:type="dxa"/>
            <w:vAlign w:val="center"/>
          </w:tcPr>
          <w:p w:rsidR="00527236" w:rsidRPr="00D328B3" w:rsidRDefault="00D328B3">
            <w:pPr>
              <w:jc w:val="left"/>
              <w:rPr>
                <w:rFonts w:ascii="宋体" w:hAnsi="宋体" w:cs="宋体"/>
                <w:color w:val="000000" w:themeColor="text1"/>
              </w:rPr>
            </w:pPr>
            <w:r w:rsidRPr="00D328B3">
              <w:rPr>
                <w:rFonts w:ascii="宋体" w:hAnsi="宋体" w:cs="宋体" w:hint="eastAsia"/>
                <w:color w:val="000000" w:themeColor="text1"/>
              </w:rPr>
              <w:t>承诺在本项目投入使用燃料电池汽车等新能源车的数量占本项目投入建筑垃圾自卸车（渣土车）总数比例</w:t>
            </w:r>
            <w:r w:rsidRPr="00D328B3">
              <w:rPr>
                <w:rFonts w:ascii="宋体" w:hAnsi="宋体" w:cs="宋体" w:hint="eastAsia"/>
                <w:color w:val="000000" w:themeColor="text1"/>
              </w:rPr>
              <w:t>40%</w:t>
            </w:r>
            <w:r w:rsidRPr="00D328B3">
              <w:rPr>
                <w:rFonts w:ascii="宋体" w:hAnsi="宋体" w:cs="宋体" w:hint="eastAsia"/>
                <w:color w:val="000000" w:themeColor="text1"/>
              </w:rPr>
              <w:t>以下，或未承诺在本项目投入使用燃料电池汽车等新能源车的不得分。（以《拟投入本工程施工的主要机械设备配备表》为准）</w:t>
            </w:r>
          </w:p>
        </w:tc>
      </w:tr>
      <w:tr w:rsidR="00D328B3" w:rsidRPr="00D328B3">
        <w:trPr>
          <w:trHeight w:val="1250"/>
          <w:tblHeader/>
          <w:jc w:val="center"/>
        </w:trPr>
        <w:tc>
          <w:tcPr>
            <w:tcW w:w="1063" w:type="dxa"/>
            <w:vMerge w:val="restart"/>
            <w:vAlign w:val="center"/>
          </w:tcPr>
          <w:p w:rsidR="00527236" w:rsidRPr="00D328B3" w:rsidRDefault="00D328B3">
            <w:pPr>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二、项目组织管理机构能力（</w:t>
            </w:r>
            <w:r w:rsidRPr="00D328B3">
              <w:rPr>
                <w:rFonts w:ascii="宋体" w:hAnsi="宋体" w:cs="宋体" w:hint="eastAsia"/>
                <w:color w:val="000000" w:themeColor="text1"/>
                <w:szCs w:val="21"/>
              </w:rPr>
              <w:t>40</w:t>
            </w:r>
            <w:r w:rsidRPr="00D328B3">
              <w:rPr>
                <w:rFonts w:ascii="宋体" w:hAnsi="宋体" w:cs="宋体" w:hint="eastAsia"/>
                <w:color w:val="000000" w:themeColor="text1"/>
                <w:szCs w:val="21"/>
              </w:rPr>
              <w:t>分）</w:t>
            </w:r>
          </w:p>
        </w:tc>
        <w:tc>
          <w:tcPr>
            <w:tcW w:w="567" w:type="dxa"/>
            <w:vMerge w:val="restart"/>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kern w:val="0"/>
                <w:szCs w:val="21"/>
              </w:rPr>
              <w:t>项目管理机构</w:t>
            </w:r>
          </w:p>
        </w:tc>
        <w:tc>
          <w:tcPr>
            <w:tcW w:w="845"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kern w:val="0"/>
                <w:szCs w:val="21"/>
              </w:rPr>
              <w:t>项目</w:t>
            </w:r>
            <w:r w:rsidRPr="00D328B3">
              <w:rPr>
                <w:rFonts w:ascii="宋体" w:hAnsi="宋体" w:cs="宋体" w:hint="eastAsia"/>
                <w:color w:val="000000" w:themeColor="text1"/>
                <w:szCs w:val="21"/>
              </w:rPr>
              <w:t>负责人</w:t>
            </w:r>
          </w:p>
        </w:tc>
        <w:tc>
          <w:tcPr>
            <w:tcW w:w="781"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9</w:t>
            </w:r>
          </w:p>
        </w:tc>
        <w:tc>
          <w:tcPr>
            <w:tcW w:w="10918" w:type="dxa"/>
            <w:gridSpan w:val="4"/>
            <w:vAlign w:val="center"/>
          </w:tcPr>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①从业能力：具有建筑工程类专业副高级或以上技术职称，得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分；具有建筑工程类专业中级技术职称，得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②业绩：项目负责人自</w:t>
            </w:r>
            <w:r w:rsidRPr="00D328B3">
              <w:rPr>
                <w:rFonts w:ascii="宋体" w:hAnsi="宋体" w:cs="宋体" w:hint="eastAsia"/>
                <w:color w:val="000000" w:themeColor="text1"/>
                <w:szCs w:val="21"/>
                <w:u w:val="single"/>
              </w:rPr>
              <w:t>2020</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日至今完成过质量合格的且工程造价金额大于或等于</w:t>
            </w:r>
            <w:r w:rsidRPr="00D328B3">
              <w:rPr>
                <w:rFonts w:ascii="宋体" w:hAnsi="宋体" w:cs="宋体"/>
                <w:color w:val="000000" w:themeColor="text1"/>
                <w:szCs w:val="21"/>
                <w:u w:val="single"/>
              </w:rPr>
              <w:t>30000</w:t>
            </w:r>
            <w:r w:rsidRPr="00D328B3">
              <w:rPr>
                <w:rFonts w:ascii="宋体" w:hAnsi="宋体" w:cs="宋体" w:hint="eastAsia"/>
                <w:color w:val="000000" w:themeColor="text1"/>
                <w:szCs w:val="21"/>
              </w:rPr>
              <w:t>万元的建筑工程施工总承包或工程总承包施工部分业绩，得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③经历：具有</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年或以上（含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分；具有</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年（含</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年）至</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年（不含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tc>
      </w:tr>
      <w:tr w:rsidR="00D328B3" w:rsidRPr="00D328B3">
        <w:trPr>
          <w:trHeight w:val="1050"/>
          <w:tblHeader/>
          <w:jc w:val="center"/>
        </w:trPr>
        <w:tc>
          <w:tcPr>
            <w:tcW w:w="1063" w:type="dxa"/>
            <w:vMerge/>
            <w:vAlign w:val="center"/>
          </w:tcPr>
          <w:p w:rsidR="00527236" w:rsidRPr="00D328B3" w:rsidRDefault="00527236">
            <w:pPr>
              <w:spacing w:line="280" w:lineRule="exact"/>
              <w:jc w:val="center"/>
              <w:rPr>
                <w:rFonts w:ascii="宋体" w:hAnsi="宋体" w:cs="宋体"/>
                <w:color w:val="000000" w:themeColor="text1"/>
                <w:szCs w:val="21"/>
              </w:rPr>
            </w:pPr>
          </w:p>
        </w:tc>
        <w:tc>
          <w:tcPr>
            <w:tcW w:w="567" w:type="dxa"/>
            <w:vMerge/>
            <w:vAlign w:val="center"/>
          </w:tcPr>
          <w:p w:rsidR="00527236" w:rsidRPr="00D328B3" w:rsidRDefault="00527236">
            <w:pPr>
              <w:widowControl/>
              <w:spacing w:line="280" w:lineRule="exact"/>
              <w:jc w:val="center"/>
              <w:rPr>
                <w:rFonts w:ascii="宋体" w:hAnsi="宋体" w:cs="宋体"/>
                <w:color w:val="000000" w:themeColor="text1"/>
                <w:szCs w:val="21"/>
              </w:rPr>
            </w:pPr>
          </w:p>
        </w:tc>
        <w:tc>
          <w:tcPr>
            <w:tcW w:w="845"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技术负责人</w:t>
            </w:r>
          </w:p>
        </w:tc>
        <w:tc>
          <w:tcPr>
            <w:tcW w:w="781"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10918" w:type="dxa"/>
            <w:gridSpan w:val="4"/>
            <w:vAlign w:val="center"/>
          </w:tcPr>
          <w:p w:rsidR="00527236" w:rsidRPr="00D328B3" w:rsidRDefault="00D328B3">
            <w:pPr>
              <w:adjustRightInd w:val="0"/>
              <w:snapToGrid w:val="0"/>
              <w:spacing w:beforeLines="25" w:before="78" w:line="240" w:lineRule="exact"/>
              <w:ind w:left="420"/>
              <w:jc w:val="left"/>
              <w:rPr>
                <w:rFonts w:ascii="宋体" w:hAnsi="宋体" w:cs="宋体"/>
                <w:color w:val="000000" w:themeColor="text1"/>
                <w:szCs w:val="21"/>
              </w:rPr>
            </w:pPr>
            <w:r w:rsidRPr="00D328B3">
              <w:rPr>
                <w:rFonts w:ascii="宋体" w:hAnsi="宋体" w:cs="宋体" w:hint="eastAsia"/>
                <w:color w:val="000000" w:themeColor="text1"/>
                <w:szCs w:val="21"/>
              </w:rPr>
              <w:t>①从业能力：具有建筑工程类专业副高级或以上技术职称，得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②经历：具有</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年或（含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年）以上施工管理工作经验，得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分；具有</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年（含</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年）至</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年（不含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tc>
      </w:tr>
      <w:tr w:rsidR="00D328B3" w:rsidRPr="00D328B3">
        <w:trPr>
          <w:trHeight w:val="1266"/>
          <w:tblHeader/>
          <w:jc w:val="center"/>
        </w:trPr>
        <w:tc>
          <w:tcPr>
            <w:tcW w:w="1063" w:type="dxa"/>
            <w:vMerge/>
            <w:vAlign w:val="center"/>
          </w:tcPr>
          <w:p w:rsidR="00527236" w:rsidRPr="00D328B3" w:rsidRDefault="00527236">
            <w:pPr>
              <w:spacing w:line="280" w:lineRule="exact"/>
              <w:jc w:val="center"/>
              <w:rPr>
                <w:rFonts w:ascii="宋体" w:hAnsi="宋体" w:cs="宋体"/>
                <w:color w:val="000000" w:themeColor="text1"/>
                <w:szCs w:val="21"/>
              </w:rPr>
            </w:pPr>
          </w:p>
        </w:tc>
        <w:tc>
          <w:tcPr>
            <w:tcW w:w="567" w:type="dxa"/>
            <w:vMerge/>
            <w:vAlign w:val="center"/>
          </w:tcPr>
          <w:p w:rsidR="00527236" w:rsidRPr="00D328B3" w:rsidRDefault="00527236">
            <w:pPr>
              <w:widowControl/>
              <w:spacing w:line="280" w:lineRule="exact"/>
              <w:jc w:val="center"/>
              <w:rPr>
                <w:rFonts w:ascii="宋体" w:hAnsi="宋体" w:cs="宋体"/>
                <w:color w:val="000000" w:themeColor="text1"/>
                <w:szCs w:val="21"/>
              </w:rPr>
            </w:pPr>
          </w:p>
        </w:tc>
        <w:tc>
          <w:tcPr>
            <w:tcW w:w="845"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质量负责人</w:t>
            </w:r>
          </w:p>
        </w:tc>
        <w:tc>
          <w:tcPr>
            <w:tcW w:w="781"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10918" w:type="dxa"/>
            <w:gridSpan w:val="4"/>
            <w:vAlign w:val="center"/>
          </w:tcPr>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①从业能力：具有建筑工程类专业副高级或以上技术职称，得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分；具有建筑工程类专业中级技术职称，得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②经历：具有</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年或以上（含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分；具有</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年（含</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年）至</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年（不含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w:t>
            </w:r>
          </w:p>
        </w:tc>
      </w:tr>
      <w:tr w:rsidR="00D328B3" w:rsidRPr="00D328B3">
        <w:trPr>
          <w:trHeight w:val="798"/>
          <w:tblHeader/>
          <w:jc w:val="center"/>
        </w:trPr>
        <w:tc>
          <w:tcPr>
            <w:tcW w:w="1063" w:type="dxa"/>
            <w:vMerge/>
            <w:vAlign w:val="center"/>
          </w:tcPr>
          <w:p w:rsidR="00527236" w:rsidRPr="00D328B3" w:rsidRDefault="00527236">
            <w:pPr>
              <w:spacing w:line="280" w:lineRule="exact"/>
              <w:jc w:val="center"/>
              <w:rPr>
                <w:rFonts w:ascii="宋体" w:hAnsi="宋体" w:cs="宋体"/>
                <w:color w:val="000000" w:themeColor="text1"/>
                <w:szCs w:val="21"/>
              </w:rPr>
            </w:pPr>
          </w:p>
        </w:tc>
        <w:tc>
          <w:tcPr>
            <w:tcW w:w="567" w:type="dxa"/>
            <w:vMerge/>
            <w:vAlign w:val="center"/>
          </w:tcPr>
          <w:p w:rsidR="00527236" w:rsidRPr="00D328B3" w:rsidRDefault="00527236">
            <w:pPr>
              <w:widowControl/>
              <w:spacing w:line="280" w:lineRule="exact"/>
              <w:jc w:val="center"/>
              <w:rPr>
                <w:rFonts w:ascii="宋体" w:hAnsi="宋体" w:cs="宋体"/>
                <w:color w:val="000000" w:themeColor="text1"/>
                <w:szCs w:val="21"/>
              </w:rPr>
            </w:pPr>
          </w:p>
        </w:tc>
        <w:tc>
          <w:tcPr>
            <w:tcW w:w="845"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安全负责人</w:t>
            </w:r>
          </w:p>
        </w:tc>
        <w:tc>
          <w:tcPr>
            <w:tcW w:w="781"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5</w:t>
            </w:r>
          </w:p>
        </w:tc>
        <w:tc>
          <w:tcPr>
            <w:tcW w:w="10918" w:type="dxa"/>
            <w:gridSpan w:val="4"/>
            <w:vAlign w:val="center"/>
          </w:tcPr>
          <w:p w:rsidR="00527236" w:rsidRPr="00D328B3" w:rsidRDefault="00D328B3">
            <w:pPr>
              <w:widowControl/>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①从业能力：具有安全工程专业副高级或以上技术职称、或建筑工程类专业副高级或以上技术职称，且具有安全生产考核合格证（</w:t>
            </w:r>
            <w:r w:rsidRPr="00D328B3">
              <w:rPr>
                <w:rFonts w:ascii="宋体" w:hAnsi="宋体" w:cs="宋体" w:hint="eastAsia"/>
                <w:color w:val="000000" w:themeColor="text1"/>
                <w:szCs w:val="21"/>
              </w:rPr>
              <w:t>B</w:t>
            </w:r>
            <w:r w:rsidRPr="00D328B3">
              <w:rPr>
                <w:rFonts w:ascii="宋体" w:hAnsi="宋体" w:cs="宋体" w:hint="eastAsia"/>
                <w:color w:val="000000" w:themeColor="text1"/>
                <w:szCs w:val="21"/>
              </w:rPr>
              <w:t>类）或安全生产考核合格证（</w:t>
            </w:r>
            <w:r w:rsidRPr="00D328B3">
              <w:rPr>
                <w:rFonts w:ascii="宋体" w:hAnsi="宋体" w:cs="宋体" w:hint="eastAsia"/>
                <w:color w:val="000000" w:themeColor="text1"/>
                <w:szCs w:val="21"/>
              </w:rPr>
              <w:t>C</w:t>
            </w:r>
            <w:r w:rsidRPr="00D328B3">
              <w:rPr>
                <w:rFonts w:ascii="宋体" w:hAnsi="宋体" w:cs="宋体" w:hint="eastAsia"/>
                <w:color w:val="000000" w:themeColor="text1"/>
                <w:szCs w:val="21"/>
              </w:rPr>
              <w:t>类）或建筑施工企业项目负责人安全生产考核合格证书或建筑施工企业专职安全生产管理人员安全生产考核合格证书（</w:t>
            </w:r>
            <w:r w:rsidRPr="00D328B3">
              <w:rPr>
                <w:rFonts w:ascii="宋体" w:hAnsi="宋体" w:cs="宋体" w:hint="eastAsia"/>
                <w:color w:val="000000" w:themeColor="text1"/>
                <w:szCs w:val="21"/>
              </w:rPr>
              <w:t>C3</w:t>
            </w:r>
            <w:r w:rsidRPr="00D328B3">
              <w:rPr>
                <w:rFonts w:ascii="宋体" w:hAnsi="宋体" w:cs="宋体" w:hint="eastAsia"/>
                <w:color w:val="000000" w:themeColor="text1"/>
                <w:szCs w:val="21"/>
              </w:rPr>
              <w:t>），得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p w:rsidR="00527236" w:rsidRPr="00D328B3" w:rsidRDefault="00D328B3">
            <w:pPr>
              <w:widowControl/>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具有安全工程专业中级技术职称或建筑工程类专业中级技术职称，且具有安全生产考核合格证（</w:t>
            </w:r>
            <w:r w:rsidRPr="00D328B3">
              <w:rPr>
                <w:rFonts w:ascii="宋体" w:hAnsi="宋体" w:cs="宋体" w:hint="eastAsia"/>
                <w:color w:val="000000" w:themeColor="text1"/>
                <w:szCs w:val="21"/>
              </w:rPr>
              <w:t>B</w:t>
            </w:r>
            <w:r w:rsidRPr="00D328B3">
              <w:rPr>
                <w:rFonts w:ascii="宋体" w:hAnsi="宋体" w:cs="宋体" w:hint="eastAsia"/>
                <w:color w:val="000000" w:themeColor="text1"/>
                <w:szCs w:val="21"/>
              </w:rPr>
              <w:t>类）或安全生产考核合格证（</w:t>
            </w:r>
            <w:r w:rsidRPr="00D328B3">
              <w:rPr>
                <w:rFonts w:ascii="宋体" w:hAnsi="宋体" w:cs="宋体" w:hint="eastAsia"/>
                <w:color w:val="000000" w:themeColor="text1"/>
                <w:szCs w:val="21"/>
              </w:rPr>
              <w:t>C</w:t>
            </w:r>
            <w:r w:rsidRPr="00D328B3">
              <w:rPr>
                <w:rFonts w:ascii="宋体" w:hAnsi="宋体" w:cs="宋体" w:hint="eastAsia"/>
                <w:color w:val="000000" w:themeColor="text1"/>
                <w:szCs w:val="21"/>
              </w:rPr>
              <w:t>类）或建筑施工企业项目负责人安全生产考核合格证书或建筑施工企业专职安全生产管理人员安全生产考核合格证书（</w:t>
            </w:r>
            <w:r w:rsidRPr="00D328B3">
              <w:rPr>
                <w:rFonts w:ascii="宋体" w:hAnsi="宋体" w:cs="宋体" w:hint="eastAsia"/>
                <w:color w:val="000000" w:themeColor="text1"/>
                <w:szCs w:val="21"/>
              </w:rPr>
              <w:t>C3</w:t>
            </w:r>
            <w:r w:rsidRPr="00D328B3">
              <w:rPr>
                <w:rFonts w:ascii="宋体" w:hAnsi="宋体" w:cs="宋体" w:hint="eastAsia"/>
                <w:color w:val="000000" w:themeColor="text1"/>
                <w:szCs w:val="21"/>
              </w:rPr>
              <w:t>），得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w:t>
            </w:r>
          </w:p>
          <w:p w:rsidR="00527236" w:rsidRPr="00D328B3" w:rsidRDefault="00D328B3">
            <w:pPr>
              <w:widowControl/>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本项最多得</w:t>
            </w:r>
            <w:r w:rsidRPr="00D328B3">
              <w:rPr>
                <w:rFonts w:ascii="宋体" w:hAnsi="宋体" w:cs="宋体" w:hint="eastAsia"/>
                <w:color w:val="000000" w:themeColor="text1"/>
                <w:szCs w:val="21"/>
                <w:u w:val="single"/>
              </w:rPr>
              <w:t>3</w:t>
            </w:r>
            <w:r w:rsidRPr="00D328B3">
              <w:rPr>
                <w:rFonts w:ascii="宋体" w:hAnsi="宋体" w:cs="宋体" w:hint="eastAsia"/>
                <w:color w:val="000000" w:themeColor="text1"/>
                <w:szCs w:val="21"/>
              </w:rPr>
              <w:t>分。</w:t>
            </w:r>
          </w:p>
          <w:p w:rsidR="00527236" w:rsidRPr="00D328B3" w:rsidRDefault="00D328B3">
            <w:pPr>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②经历：具有</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年或以上（含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分；具有</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年（含</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年）至</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年（不含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w:t>
            </w:r>
          </w:p>
          <w:p w:rsidR="00527236" w:rsidRPr="00D328B3" w:rsidRDefault="00D328B3">
            <w:pPr>
              <w:widowControl/>
              <w:ind w:firstLineChars="200" w:firstLine="420"/>
              <w:jc w:val="left"/>
              <w:rPr>
                <w:rFonts w:ascii="宋体" w:hAnsi="宋体" w:cs="宋体"/>
                <w:color w:val="000000" w:themeColor="text1"/>
                <w:szCs w:val="21"/>
              </w:rPr>
            </w:pPr>
            <w:r w:rsidRPr="00D328B3">
              <w:rPr>
                <w:rFonts w:ascii="宋体" w:hAnsi="宋体" w:cs="宋体" w:hint="eastAsia"/>
                <w:color w:val="000000" w:themeColor="text1"/>
              </w:rPr>
              <w:t>注：广东省建筑施工企业安全生产管理人员执行《广东省住房和城乡建设厅关于加快推进建筑施工企业安全生产管理人员考核合格证书电子证照办理相关工作的通知》（粤建质函〔</w:t>
            </w:r>
            <w:r w:rsidRPr="00D328B3">
              <w:rPr>
                <w:rFonts w:ascii="宋体" w:hAnsi="宋体" w:cs="宋体" w:hint="eastAsia"/>
                <w:color w:val="000000" w:themeColor="text1"/>
              </w:rPr>
              <w:t>2023</w:t>
            </w:r>
            <w:r w:rsidRPr="00D328B3">
              <w:rPr>
                <w:rFonts w:ascii="宋体" w:hAnsi="宋体" w:cs="宋体" w:hint="eastAsia"/>
                <w:color w:val="000000" w:themeColor="text1"/>
              </w:rPr>
              <w:t>〕</w:t>
            </w:r>
            <w:r w:rsidRPr="00D328B3">
              <w:rPr>
                <w:rFonts w:ascii="宋体" w:hAnsi="宋体" w:cs="宋体" w:hint="eastAsia"/>
                <w:color w:val="000000" w:themeColor="text1"/>
              </w:rPr>
              <w:t>754</w:t>
            </w:r>
            <w:r w:rsidRPr="00D328B3">
              <w:rPr>
                <w:rFonts w:ascii="宋体" w:hAnsi="宋体" w:cs="宋体" w:hint="eastAsia"/>
                <w:color w:val="000000" w:themeColor="text1"/>
              </w:rPr>
              <w:t>号），在</w:t>
            </w:r>
            <w:r w:rsidRPr="00D328B3">
              <w:rPr>
                <w:rFonts w:ascii="宋体" w:hAnsi="宋体" w:cs="宋体" w:hint="eastAsia"/>
                <w:color w:val="000000" w:themeColor="text1"/>
              </w:rPr>
              <w:t>10</w:t>
            </w:r>
            <w:r w:rsidRPr="00D328B3">
              <w:rPr>
                <w:rFonts w:ascii="宋体" w:hAnsi="宋体" w:cs="宋体" w:hint="eastAsia"/>
                <w:color w:val="000000" w:themeColor="text1"/>
              </w:rPr>
              <w:t>月底前完成换证业务，从</w:t>
            </w:r>
            <w:r w:rsidRPr="00D328B3">
              <w:rPr>
                <w:rFonts w:ascii="宋体" w:hAnsi="宋体" w:cs="宋体" w:hint="eastAsia"/>
                <w:color w:val="000000" w:themeColor="text1"/>
              </w:rPr>
              <w:t>2023</w:t>
            </w:r>
            <w:r w:rsidRPr="00D328B3">
              <w:rPr>
                <w:rFonts w:ascii="宋体" w:hAnsi="宋体" w:cs="宋体" w:hint="eastAsia"/>
                <w:color w:val="000000" w:themeColor="text1"/>
              </w:rPr>
              <w:t>年</w:t>
            </w:r>
            <w:r w:rsidRPr="00D328B3">
              <w:rPr>
                <w:rFonts w:ascii="宋体" w:hAnsi="宋体" w:cs="宋体" w:hint="eastAsia"/>
                <w:color w:val="000000" w:themeColor="text1"/>
              </w:rPr>
              <w:t>11</w:t>
            </w:r>
            <w:r w:rsidRPr="00D328B3">
              <w:rPr>
                <w:rFonts w:ascii="宋体" w:hAnsi="宋体" w:cs="宋体" w:hint="eastAsia"/>
                <w:color w:val="000000" w:themeColor="text1"/>
              </w:rPr>
              <w:t>月</w:t>
            </w:r>
            <w:r w:rsidRPr="00D328B3">
              <w:rPr>
                <w:rFonts w:ascii="宋体" w:hAnsi="宋体" w:cs="宋体" w:hint="eastAsia"/>
                <w:color w:val="000000" w:themeColor="text1"/>
              </w:rPr>
              <w:t>1</w:t>
            </w:r>
            <w:r w:rsidRPr="00D328B3">
              <w:rPr>
                <w:rFonts w:ascii="宋体" w:hAnsi="宋体" w:cs="宋体" w:hint="eastAsia"/>
                <w:color w:val="000000" w:themeColor="text1"/>
              </w:rPr>
              <w:t>日起，旧版电子证照停止使用。其他地区建筑施工企业安全生产管理人员执行属地安全生产管理人员考核合格证书电子证照相关规定。</w:t>
            </w:r>
          </w:p>
        </w:tc>
      </w:tr>
      <w:tr w:rsidR="00D328B3" w:rsidRPr="00D328B3">
        <w:trPr>
          <w:trHeight w:val="765"/>
          <w:tblHeader/>
          <w:jc w:val="center"/>
        </w:trPr>
        <w:tc>
          <w:tcPr>
            <w:tcW w:w="1063" w:type="dxa"/>
            <w:vMerge/>
            <w:vAlign w:val="center"/>
          </w:tcPr>
          <w:p w:rsidR="00527236" w:rsidRPr="00D328B3" w:rsidRDefault="00527236">
            <w:pPr>
              <w:spacing w:line="280" w:lineRule="exact"/>
              <w:jc w:val="center"/>
              <w:rPr>
                <w:rFonts w:ascii="宋体" w:hAnsi="宋体" w:cs="宋体"/>
                <w:color w:val="000000" w:themeColor="text1"/>
                <w:szCs w:val="21"/>
              </w:rPr>
            </w:pPr>
          </w:p>
        </w:tc>
        <w:tc>
          <w:tcPr>
            <w:tcW w:w="567" w:type="dxa"/>
            <w:vMerge/>
            <w:vAlign w:val="center"/>
          </w:tcPr>
          <w:p w:rsidR="00527236" w:rsidRPr="00D328B3" w:rsidRDefault="00527236">
            <w:pPr>
              <w:widowControl/>
              <w:spacing w:line="280" w:lineRule="exact"/>
              <w:jc w:val="center"/>
              <w:rPr>
                <w:rFonts w:ascii="宋体" w:hAnsi="宋体" w:cs="宋体"/>
                <w:color w:val="000000" w:themeColor="text1"/>
                <w:szCs w:val="21"/>
              </w:rPr>
            </w:pPr>
          </w:p>
        </w:tc>
        <w:tc>
          <w:tcPr>
            <w:tcW w:w="845"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造价负</w:t>
            </w:r>
            <w:r w:rsidRPr="00D328B3">
              <w:rPr>
                <w:rFonts w:ascii="宋体" w:hAnsi="宋体" w:cs="宋体" w:hint="eastAsia"/>
                <w:color w:val="000000" w:themeColor="text1"/>
                <w:szCs w:val="21"/>
              </w:rPr>
              <w:t>责人</w:t>
            </w:r>
          </w:p>
        </w:tc>
        <w:tc>
          <w:tcPr>
            <w:tcW w:w="781"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4</w:t>
            </w:r>
          </w:p>
        </w:tc>
        <w:tc>
          <w:tcPr>
            <w:tcW w:w="10918" w:type="dxa"/>
            <w:gridSpan w:val="4"/>
            <w:vAlign w:val="center"/>
          </w:tcPr>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①从业能力：具有有效的注册造价工程师（或一级注册造价工程师）证书、或具有工程造价类专业副高级或以上技术职称，得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②经历：具有</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年或以上（含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年）工程管理工作经验，得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分；具有</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年（含</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年）至</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年（不含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年）工程管理工作经验，得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w:t>
            </w:r>
          </w:p>
          <w:p w:rsidR="00527236" w:rsidRPr="00D328B3" w:rsidRDefault="00D328B3">
            <w:pPr>
              <w:pStyle w:val="NewNew"/>
              <w:ind w:firstLineChars="200" w:firstLine="420"/>
              <w:jc w:val="left"/>
              <w:rPr>
                <w:rFonts w:ascii="宋体" w:eastAsia="宋体" w:hAnsi="宋体"/>
                <w:color w:val="000000" w:themeColor="text1"/>
              </w:rPr>
            </w:pPr>
            <w:r w:rsidRPr="00D328B3">
              <w:rPr>
                <w:rFonts w:ascii="宋体" w:eastAsia="宋体" w:hAnsi="宋体" w:hint="eastAsia"/>
                <w:color w:val="000000" w:themeColor="text1"/>
              </w:rPr>
              <w:t>注：有效的注册造价工程师指根据原人事部、原建设部发布的《造价工程师执业资格制度暂行规定》（人发〔</w:t>
            </w:r>
            <w:r w:rsidRPr="00D328B3">
              <w:rPr>
                <w:rFonts w:ascii="宋体" w:eastAsia="宋体" w:hAnsi="宋体" w:hint="eastAsia"/>
                <w:color w:val="000000" w:themeColor="text1"/>
              </w:rPr>
              <w:t>1996</w:t>
            </w:r>
            <w:r w:rsidRPr="00D328B3">
              <w:rPr>
                <w:rFonts w:ascii="宋体" w:eastAsia="宋体" w:hAnsi="宋体" w:hint="eastAsia"/>
                <w:color w:val="000000" w:themeColor="text1"/>
              </w:rPr>
              <w:t>〕</w:t>
            </w:r>
            <w:r w:rsidRPr="00D328B3">
              <w:rPr>
                <w:rFonts w:ascii="宋体" w:eastAsia="宋体" w:hAnsi="宋体" w:hint="eastAsia"/>
                <w:color w:val="000000" w:themeColor="text1"/>
              </w:rPr>
              <w:t>77</w:t>
            </w:r>
            <w:r w:rsidRPr="00D328B3">
              <w:rPr>
                <w:rFonts w:ascii="宋体" w:eastAsia="宋体" w:hAnsi="宋体" w:hint="eastAsia"/>
                <w:color w:val="000000" w:themeColor="text1"/>
              </w:rPr>
              <w:t>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w:t>
            </w:r>
            <w:r w:rsidRPr="00D328B3">
              <w:rPr>
                <w:rFonts w:ascii="宋体" w:eastAsia="宋体" w:hAnsi="宋体" w:hint="eastAsia"/>
                <w:color w:val="000000" w:themeColor="text1"/>
              </w:rPr>
              <w:t>2018</w:t>
            </w:r>
            <w:r w:rsidRPr="00D328B3">
              <w:rPr>
                <w:rFonts w:ascii="宋体" w:eastAsia="宋体" w:hAnsi="宋体" w:hint="eastAsia"/>
                <w:color w:val="000000" w:themeColor="text1"/>
              </w:rPr>
              <w:t>〕</w:t>
            </w:r>
            <w:r w:rsidRPr="00D328B3">
              <w:rPr>
                <w:rFonts w:ascii="宋体" w:eastAsia="宋体" w:hAnsi="宋体" w:hint="eastAsia"/>
                <w:color w:val="000000" w:themeColor="text1"/>
              </w:rPr>
              <w:t>67</w:t>
            </w:r>
            <w:r w:rsidRPr="00D328B3">
              <w:rPr>
                <w:rFonts w:ascii="宋体" w:eastAsia="宋体" w:hAnsi="宋体" w:hint="eastAsia"/>
                <w:color w:val="000000" w:themeColor="text1"/>
              </w:rPr>
              <w:t>号）取得的一级造价工程师职业资格，并经注册且在有效期内。</w:t>
            </w:r>
          </w:p>
        </w:tc>
      </w:tr>
      <w:tr w:rsidR="00D328B3" w:rsidRPr="00D328B3">
        <w:trPr>
          <w:trHeight w:val="1465"/>
          <w:tblHeader/>
          <w:jc w:val="center"/>
        </w:trPr>
        <w:tc>
          <w:tcPr>
            <w:tcW w:w="1063" w:type="dxa"/>
            <w:vMerge/>
            <w:vAlign w:val="center"/>
          </w:tcPr>
          <w:p w:rsidR="00527236" w:rsidRPr="00D328B3" w:rsidRDefault="00527236">
            <w:pPr>
              <w:spacing w:line="280" w:lineRule="exact"/>
              <w:jc w:val="center"/>
              <w:rPr>
                <w:rFonts w:ascii="宋体" w:hAnsi="宋体" w:cs="宋体"/>
                <w:color w:val="000000" w:themeColor="text1"/>
                <w:szCs w:val="21"/>
              </w:rPr>
            </w:pPr>
          </w:p>
        </w:tc>
        <w:tc>
          <w:tcPr>
            <w:tcW w:w="567" w:type="dxa"/>
            <w:vAlign w:val="center"/>
          </w:tcPr>
          <w:p w:rsidR="00527236" w:rsidRPr="00D328B3" w:rsidRDefault="00527236">
            <w:pPr>
              <w:widowControl/>
              <w:spacing w:line="280" w:lineRule="exact"/>
              <w:jc w:val="center"/>
              <w:rPr>
                <w:rFonts w:ascii="宋体" w:hAnsi="宋体" w:cs="宋体"/>
                <w:color w:val="000000" w:themeColor="text1"/>
                <w:szCs w:val="21"/>
              </w:rPr>
            </w:pPr>
          </w:p>
        </w:tc>
        <w:tc>
          <w:tcPr>
            <w:tcW w:w="845"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其他专业工程师</w:t>
            </w:r>
          </w:p>
        </w:tc>
        <w:tc>
          <w:tcPr>
            <w:tcW w:w="781" w:type="dxa"/>
            <w:vAlign w:val="center"/>
          </w:tcPr>
          <w:p w:rsidR="00527236" w:rsidRPr="00D328B3" w:rsidRDefault="00D328B3">
            <w:pPr>
              <w:widowControl/>
              <w:spacing w:line="280" w:lineRule="exact"/>
              <w:jc w:val="center"/>
              <w:rPr>
                <w:rFonts w:ascii="宋体" w:hAnsi="宋体" w:cs="宋体"/>
                <w:color w:val="000000" w:themeColor="text1"/>
                <w:szCs w:val="21"/>
              </w:rPr>
            </w:pPr>
            <w:r w:rsidRPr="00D328B3">
              <w:rPr>
                <w:rFonts w:ascii="宋体" w:hAnsi="宋体" w:cs="宋体" w:hint="eastAsia"/>
                <w:color w:val="000000" w:themeColor="text1"/>
                <w:szCs w:val="21"/>
              </w:rPr>
              <w:t>12</w:t>
            </w:r>
          </w:p>
        </w:tc>
        <w:tc>
          <w:tcPr>
            <w:tcW w:w="10918" w:type="dxa"/>
            <w:gridSpan w:val="4"/>
            <w:vAlign w:val="center"/>
          </w:tcPr>
          <w:p w:rsidR="00527236" w:rsidRPr="00D328B3" w:rsidRDefault="00D328B3">
            <w:pPr>
              <w:pStyle w:val="NewNew"/>
              <w:ind w:firstLineChars="200" w:firstLine="420"/>
              <w:jc w:val="left"/>
              <w:rPr>
                <w:rFonts w:ascii="宋体" w:eastAsia="宋体" w:hAnsi="宋体"/>
                <w:color w:val="000000" w:themeColor="text1"/>
              </w:rPr>
            </w:pPr>
            <w:r w:rsidRPr="00D328B3">
              <w:rPr>
                <w:rFonts w:ascii="宋体" w:eastAsia="宋体" w:hAnsi="宋体" w:hint="eastAsia"/>
                <w:color w:val="000000" w:themeColor="text1"/>
              </w:rPr>
              <w:t>①从业能力：每个专业的工程师（该专业有多名工程师的，只计</w:t>
            </w:r>
            <w:r w:rsidRPr="00D328B3">
              <w:rPr>
                <w:rFonts w:ascii="宋体" w:eastAsia="宋体" w:hAnsi="宋体" w:hint="eastAsia"/>
                <w:color w:val="000000" w:themeColor="text1"/>
              </w:rPr>
              <w:t>1</w:t>
            </w:r>
            <w:r w:rsidRPr="00D328B3">
              <w:rPr>
                <w:rFonts w:ascii="宋体" w:eastAsia="宋体" w:hAnsi="宋体" w:hint="eastAsia"/>
                <w:color w:val="000000" w:themeColor="text1"/>
              </w:rPr>
              <w:t>人）具有对应专业中级或以上技术职称的，得</w:t>
            </w:r>
            <w:r w:rsidRPr="00D328B3">
              <w:rPr>
                <w:rFonts w:ascii="宋体" w:eastAsia="宋体" w:hAnsi="宋体" w:hint="eastAsia"/>
                <w:color w:val="000000" w:themeColor="text1"/>
                <w:u w:val="single"/>
              </w:rPr>
              <w:t>1</w:t>
            </w:r>
            <w:r w:rsidRPr="00D328B3">
              <w:rPr>
                <w:rFonts w:ascii="宋体" w:eastAsia="宋体" w:hAnsi="宋体" w:hint="eastAsia"/>
                <w:color w:val="000000" w:themeColor="text1"/>
              </w:rPr>
              <w:t>分，本项最多得</w:t>
            </w:r>
            <w:r w:rsidRPr="00D328B3">
              <w:rPr>
                <w:rFonts w:ascii="宋体" w:eastAsia="宋体" w:hAnsi="宋体" w:hint="eastAsia"/>
                <w:color w:val="000000" w:themeColor="text1"/>
                <w:u w:val="single"/>
              </w:rPr>
              <w:t>6</w:t>
            </w:r>
            <w:r w:rsidRPr="00D328B3">
              <w:rPr>
                <w:rFonts w:ascii="宋体" w:eastAsia="宋体" w:hAnsi="宋体" w:hint="eastAsia"/>
                <w:color w:val="000000" w:themeColor="text1"/>
              </w:rPr>
              <w:t>分；</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②经历：每个专业的工程师（该专业有多名工程师的，只计</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人）具有</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年或以上（含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分；具有</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年（含</w:t>
            </w:r>
            <w:r w:rsidRPr="00D328B3">
              <w:rPr>
                <w:rFonts w:ascii="宋体" w:hAnsi="宋体" w:cs="宋体" w:hint="eastAsia"/>
                <w:color w:val="000000" w:themeColor="text1"/>
                <w:szCs w:val="21"/>
              </w:rPr>
              <w:t>5</w:t>
            </w:r>
            <w:r w:rsidRPr="00D328B3">
              <w:rPr>
                <w:rFonts w:ascii="宋体" w:hAnsi="宋体" w:cs="宋体" w:hint="eastAsia"/>
                <w:color w:val="000000" w:themeColor="text1"/>
                <w:szCs w:val="21"/>
              </w:rPr>
              <w:t>年）至</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年（不含</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年）施工管理工作经验，得</w:t>
            </w:r>
            <w:r w:rsidRPr="00D328B3">
              <w:rPr>
                <w:rFonts w:ascii="宋体" w:hAnsi="宋体" w:cs="宋体" w:hint="eastAsia"/>
                <w:color w:val="000000" w:themeColor="text1"/>
                <w:szCs w:val="21"/>
                <w:u w:val="single"/>
              </w:rPr>
              <w:t>1</w:t>
            </w:r>
            <w:r w:rsidRPr="00D328B3">
              <w:rPr>
                <w:rFonts w:ascii="宋体" w:hAnsi="宋体" w:cs="宋体" w:hint="eastAsia"/>
                <w:color w:val="000000" w:themeColor="text1"/>
                <w:szCs w:val="21"/>
              </w:rPr>
              <w:t>分；本项最多得</w:t>
            </w:r>
            <w:r w:rsidRPr="00D328B3">
              <w:rPr>
                <w:rFonts w:ascii="宋体" w:hAnsi="宋体" w:cs="宋体" w:hint="eastAsia"/>
                <w:color w:val="000000" w:themeColor="text1"/>
                <w:szCs w:val="21"/>
                <w:u w:val="single"/>
              </w:rPr>
              <w:t>6</w:t>
            </w:r>
            <w:r w:rsidRPr="00D328B3">
              <w:rPr>
                <w:rFonts w:ascii="宋体" w:hAnsi="宋体" w:cs="宋体" w:hint="eastAsia"/>
                <w:color w:val="000000" w:themeColor="text1"/>
                <w:szCs w:val="21"/>
              </w:rPr>
              <w:t>分。</w:t>
            </w:r>
          </w:p>
          <w:p w:rsidR="00527236" w:rsidRPr="00D328B3" w:rsidRDefault="00D328B3">
            <w:pPr>
              <w:spacing w:line="240" w:lineRule="atLeas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（其他专业指：☑工民建（建筑、土木）类、</w:t>
            </w:r>
            <w:r w:rsidRPr="00D328B3">
              <w:rPr>
                <w:rFonts w:ascii="MS Mincho" w:eastAsia="MS Mincho" w:hAnsi="MS Mincho" w:cs="MS Mincho" w:hint="eastAsia"/>
                <w:color w:val="000000" w:themeColor="text1"/>
                <w:szCs w:val="21"/>
              </w:rPr>
              <w:t>☑</w:t>
            </w:r>
            <w:r w:rsidRPr="00D328B3">
              <w:rPr>
                <w:rFonts w:ascii="宋体" w:hAnsi="宋体" w:cs="宋体" w:hint="eastAsia"/>
                <w:color w:val="000000" w:themeColor="text1"/>
                <w:szCs w:val="21"/>
              </w:rPr>
              <w:t>电气类、☑给排水类、☑供热通风与空调类、☑弱电类、☑建筑装饰类、</w:t>
            </w:r>
            <w:r w:rsidRPr="00D328B3">
              <w:rPr>
                <w:rFonts w:ascii="MS Mincho" w:eastAsia="MS Mincho" w:hAnsi="MS Mincho" w:cs="MS Mincho" w:hint="eastAsia"/>
                <w:color w:val="000000" w:themeColor="text1"/>
                <w:szCs w:val="21"/>
              </w:rPr>
              <w:t>☑</w:t>
            </w:r>
            <w:r w:rsidRPr="00D328B3">
              <w:rPr>
                <w:rFonts w:ascii="宋体" w:hAnsi="宋体" w:cs="宋体" w:hint="eastAsia"/>
                <w:color w:val="000000" w:themeColor="text1"/>
                <w:szCs w:val="21"/>
              </w:rPr>
              <w:t>园林绿化类、☑岩土（土石方、地基与基础）类、</w:t>
            </w:r>
            <w:r w:rsidRPr="00D328B3">
              <w:rPr>
                <w:rFonts w:ascii="MS Mincho" w:eastAsia="MS Mincho" w:hAnsi="MS Mincho" w:cs="MS Mincho" w:hint="eastAsia"/>
                <w:color w:val="000000" w:themeColor="text1"/>
                <w:szCs w:val="21"/>
              </w:rPr>
              <w:t>☑</w:t>
            </w:r>
            <w:r w:rsidRPr="00D328B3">
              <w:rPr>
                <w:rFonts w:ascii="宋体" w:hAnsi="宋体" w:cs="宋体" w:hint="eastAsia"/>
                <w:color w:val="000000" w:themeColor="text1"/>
                <w:szCs w:val="21"/>
              </w:rPr>
              <w:t>测量类、</w:t>
            </w:r>
            <w:r w:rsidRPr="00D328B3">
              <w:rPr>
                <w:rFonts w:ascii="MS Mincho" w:eastAsia="MS Mincho" w:hAnsi="MS Mincho" w:cs="MS Mincho" w:hint="eastAsia"/>
                <w:color w:val="000000" w:themeColor="text1"/>
                <w:szCs w:val="21"/>
              </w:rPr>
              <w:t>☑</w:t>
            </w:r>
            <w:r w:rsidRPr="00D328B3">
              <w:rPr>
                <w:rFonts w:ascii="宋体" w:hAnsi="宋体" w:cs="宋体" w:hint="eastAsia"/>
                <w:color w:val="000000" w:themeColor="text1"/>
                <w:szCs w:val="21"/>
              </w:rPr>
              <w:t>机电类、</w:t>
            </w:r>
            <w:r w:rsidRPr="00D328B3">
              <w:rPr>
                <w:rFonts w:ascii="MS Mincho" w:eastAsia="MS Mincho" w:hAnsi="MS Mincho" w:cs="MS Mincho" w:hint="eastAsia"/>
                <w:color w:val="000000" w:themeColor="text1"/>
                <w:szCs w:val="21"/>
              </w:rPr>
              <w:t>☑</w:t>
            </w:r>
            <w:r w:rsidRPr="00D328B3">
              <w:rPr>
                <w:rFonts w:ascii="宋体" w:hAnsi="宋体" w:cs="宋体" w:hint="eastAsia"/>
                <w:color w:val="000000" w:themeColor="text1"/>
                <w:szCs w:val="21"/>
              </w:rPr>
              <w:t>检测类、</w:t>
            </w:r>
            <w:r w:rsidRPr="00D328B3">
              <w:rPr>
                <w:rFonts w:ascii="宋体" w:hAnsi="宋体" w:cs="宋体" w:hint="eastAsia"/>
                <w:strike/>
                <w:color w:val="000000" w:themeColor="text1"/>
                <w:szCs w:val="21"/>
              </w:rPr>
              <w:t>□燃气类</w:t>
            </w:r>
            <w:r w:rsidRPr="00D328B3">
              <w:rPr>
                <w:rFonts w:ascii="宋体" w:hAnsi="宋体" w:cs="宋体" w:hint="eastAsia"/>
                <w:color w:val="000000" w:themeColor="text1"/>
                <w:szCs w:val="21"/>
              </w:rPr>
              <w:t>）</w:t>
            </w:r>
          </w:p>
          <w:p w:rsidR="00527236" w:rsidRPr="00D328B3" w:rsidRDefault="00D328B3">
            <w:pPr>
              <w:spacing w:line="240" w:lineRule="atLeast"/>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注</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具体专业名称按照职称证相关专业类别进行评审。</w:t>
            </w:r>
          </w:p>
        </w:tc>
      </w:tr>
      <w:tr w:rsidR="00D328B3" w:rsidRPr="00D328B3">
        <w:trPr>
          <w:trHeight w:val="558"/>
          <w:tblHeader/>
          <w:jc w:val="center"/>
        </w:trPr>
        <w:tc>
          <w:tcPr>
            <w:tcW w:w="3256" w:type="dxa"/>
            <w:gridSpan w:val="4"/>
            <w:vAlign w:val="center"/>
          </w:tcPr>
          <w:p w:rsidR="00527236" w:rsidRPr="00D328B3" w:rsidRDefault="00527236">
            <w:pPr>
              <w:widowControl/>
              <w:spacing w:line="280" w:lineRule="exact"/>
              <w:jc w:val="center"/>
              <w:rPr>
                <w:rFonts w:ascii="宋体" w:hAnsi="宋体" w:cs="宋体"/>
                <w:color w:val="000000" w:themeColor="text1"/>
                <w:szCs w:val="21"/>
                <w:u w:val="single"/>
              </w:rPr>
            </w:pPr>
          </w:p>
        </w:tc>
        <w:tc>
          <w:tcPr>
            <w:tcW w:w="10918" w:type="dxa"/>
            <w:gridSpan w:val="4"/>
            <w:vAlign w:val="center"/>
          </w:tcPr>
          <w:p w:rsidR="00527236" w:rsidRPr="00D328B3" w:rsidRDefault="00D328B3">
            <w:pPr>
              <w:pStyle w:val="NewNew"/>
              <w:jc w:val="left"/>
              <w:rPr>
                <w:rFonts w:ascii="宋体" w:eastAsia="宋体" w:hAnsi="宋体"/>
                <w:color w:val="000000" w:themeColor="text1"/>
              </w:rPr>
            </w:pPr>
            <w:r w:rsidRPr="00D328B3">
              <w:rPr>
                <w:rFonts w:ascii="宋体" w:eastAsia="宋体" w:hAnsi="宋体" w:hint="eastAsia"/>
                <w:color w:val="000000" w:themeColor="text1"/>
              </w:rPr>
              <w:t>注：①上述人员须提供身份证、毕业证书（大学专科（或以上）学历）及近一个月（</w:t>
            </w:r>
            <w:r w:rsidRPr="00D328B3">
              <w:rPr>
                <w:rFonts w:ascii="宋体" w:eastAsia="宋体" w:hAnsi="宋体" w:hint="eastAsia"/>
                <w:color w:val="000000" w:themeColor="text1"/>
                <w:u w:val="single"/>
              </w:rPr>
              <w:t>2025</w:t>
            </w:r>
            <w:r w:rsidRPr="00D328B3">
              <w:rPr>
                <w:rFonts w:ascii="宋体" w:eastAsia="宋体" w:hAnsi="宋体" w:hint="eastAsia"/>
                <w:color w:val="000000" w:themeColor="text1"/>
                <w:u w:val="single"/>
              </w:rPr>
              <w:t>年</w:t>
            </w:r>
            <w:r w:rsidRPr="00D328B3">
              <w:rPr>
                <w:rFonts w:ascii="宋体" w:eastAsia="宋体" w:hAnsi="宋体" w:hint="eastAsia"/>
                <w:color w:val="000000" w:themeColor="text1"/>
                <w:u w:val="single"/>
              </w:rPr>
              <w:t>12</w:t>
            </w:r>
            <w:r w:rsidRPr="00D328B3">
              <w:rPr>
                <w:rFonts w:ascii="宋体" w:eastAsia="宋体" w:hAnsi="宋体" w:hint="eastAsia"/>
                <w:color w:val="000000" w:themeColor="text1"/>
                <w:u w:val="single"/>
              </w:rPr>
              <w:t>月或</w:t>
            </w:r>
            <w:r w:rsidRPr="00D328B3">
              <w:rPr>
                <w:rFonts w:ascii="宋体" w:eastAsia="宋体" w:hAnsi="宋体" w:hint="eastAsia"/>
                <w:color w:val="000000" w:themeColor="text1"/>
                <w:u w:val="single"/>
              </w:rPr>
              <w:t>2026</w:t>
            </w:r>
            <w:r w:rsidRPr="00D328B3">
              <w:rPr>
                <w:rFonts w:ascii="宋体" w:eastAsia="宋体" w:hAnsi="宋体" w:hint="eastAsia"/>
                <w:color w:val="000000" w:themeColor="text1"/>
                <w:u w:val="single"/>
              </w:rPr>
              <w:t>年</w:t>
            </w:r>
            <w:r w:rsidRPr="00D328B3">
              <w:rPr>
                <w:rFonts w:ascii="宋体" w:eastAsia="宋体" w:hAnsi="宋体" w:hint="eastAsia"/>
                <w:color w:val="000000" w:themeColor="text1"/>
                <w:u w:val="single"/>
              </w:rPr>
              <w:t>1</w:t>
            </w:r>
            <w:r w:rsidRPr="00D328B3">
              <w:rPr>
                <w:rFonts w:ascii="宋体" w:eastAsia="宋体" w:hAnsi="宋体" w:hint="eastAsia"/>
                <w:color w:val="000000" w:themeColor="text1"/>
                <w:u w:val="single"/>
              </w:rPr>
              <w:t>月</w:t>
            </w:r>
            <w:r w:rsidRPr="00D328B3">
              <w:rPr>
                <w:rFonts w:ascii="宋体" w:eastAsia="宋体" w:hAnsi="宋体" w:hint="eastAsia"/>
                <w:color w:val="000000" w:themeColor="text1"/>
              </w:rPr>
              <w:t>）有效社保证明，且须按相应要求提供职称证</w:t>
            </w:r>
            <w:r w:rsidRPr="00D328B3">
              <w:rPr>
                <w:rFonts w:ascii="宋体" w:eastAsia="宋体" w:hAnsi="宋体" w:hint="eastAsia"/>
                <w:color w:val="000000" w:themeColor="text1"/>
                <w:u w:val="single"/>
              </w:rPr>
              <w:t>（若证书无法明确为相应专业，则需同时提供职称证书发证单位出具的证明材料，否则投标人需承担评委认定职称专业不符合评审标准的风险）</w:t>
            </w:r>
            <w:r w:rsidRPr="00D328B3">
              <w:rPr>
                <w:rFonts w:ascii="宋体" w:eastAsia="宋体" w:hAnsi="宋体" w:hint="eastAsia"/>
                <w:color w:val="000000" w:themeColor="text1"/>
              </w:rPr>
              <w:t>、有效期内的注册证及有效期内的安全生产考核合格证（</w:t>
            </w:r>
            <w:r w:rsidRPr="00D328B3">
              <w:rPr>
                <w:rFonts w:ascii="宋体" w:eastAsia="宋体" w:hAnsi="宋体" w:hint="eastAsia"/>
                <w:color w:val="000000" w:themeColor="text1"/>
              </w:rPr>
              <w:t>B</w:t>
            </w:r>
            <w:r w:rsidRPr="00D328B3">
              <w:rPr>
                <w:rFonts w:ascii="宋体" w:eastAsia="宋体" w:hAnsi="宋体" w:hint="eastAsia"/>
                <w:color w:val="000000" w:themeColor="text1"/>
              </w:rPr>
              <w:t>类）或安全生产考核合格证（</w:t>
            </w:r>
            <w:r w:rsidRPr="00D328B3">
              <w:rPr>
                <w:rFonts w:ascii="宋体" w:eastAsia="宋体" w:hAnsi="宋体" w:hint="eastAsia"/>
                <w:color w:val="000000" w:themeColor="text1"/>
              </w:rPr>
              <w:t>C</w:t>
            </w:r>
            <w:r w:rsidRPr="00D328B3">
              <w:rPr>
                <w:rFonts w:ascii="宋体" w:eastAsia="宋体" w:hAnsi="宋体" w:hint="eastAsia"/>
                <w:color w:val="000000" w:themeColor="text1"/>
              </w:rPr>
              <w:t>类）或建筑施工企业项目负责人安全生产考核合格证书或建筑施工企业专职安全生产管理人员安全生产考核合格证书（</w:t>
            </w:r>
            <w:r w:rsidRPr="00D328B3">
              <w:rPr>
                <w:rFonts w:ascii="宋体" w:eastAsia="宋体" w:hAnsi="宋体" w:hint="eastAsia"/>
                <w:color w:val="000000" w:themeColor="text1"/>
              </w:rPr>
              <w:t>C3</w:t>
            </w:r>
            <w:r w:rsidRPr="00D328B3">
              <w:rPr>
                <w:rFonts w:ascii="宋体" w:eastAsia="宋体" w:hAnsi="宋体" w:hint="eastAsia"/>
                <w:color w:val="000000" w:themeColor="text1"/>
              </w:rPr>
              <w:t>），所有资料为扫描件或电子证书并加盖投标人电子公章；</w:t>
            </w:r>
          </w:p>
          <w:p w:rsidR="00527236" w:rsidRPr="00D328B3" w:rsidRDefault="00D328B3">
            <w:pPr>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②工作经验年限从毕业证书的核发时间（大学专科（或以上）学历）起计；</w:t>
            </w:r>
          </w:p>
          <w:p w:rsidR="00527236" w:rsidRPr="00D328B3" w:rsidRDefault="00D328B3">
            <w:pPr>
              <w:pStyle w:val="NewNew"/>
              <w:ind w:firstLineChars="200" w:firstLine="420"/>
              <w:jc w:val="left"/>
              <w:rPr>
                <w:rFonts w:ascii="宋体" w:eastAsia="宋体" w:hAnsi="宋体"/>
                <w:color w:val="000000" w:themeColor="text1"/>
              </w:rPr>
            </w:pPr>
            <w:r w:rsidRPr="00D328B3">
              <w:rPr>
                <w:rFonts w:ascii="宋体" w:eastAsia="宋体" w:hAnsi="宋体" w:hint="eastAsia"/>
                <w:color w:val="000000" w:themeColor="text1"/>
              </w:rPr>
              <w:t>③项目负责人、技术负责人、质量负责人、安全负责人、造价负责人、其他专业工程师不得兼任，且安全负责人不能同时兼任专职安全员。</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kern w:val="0"/>
                <w:szCs w:val="21"/>
              </w:rPr>
            </w:pPr>
            <w:r w:rsidRPr="00D328B3">
              <w:rPr>
                <w:rFonts w:ascii="宋体" w:hAnsi="宋体" w:cs="宋体" w:hint="eastAsia"/>
                <w:color w:val="000000" w:themeColor="text1"/>
                <w:kern w:val="0"/>
                <w:szCs w:val="21"/>
              </w:rPr>
              <w:t>④若投标人为联合体，拟任本工程项目负责人、技术负责人、质量负责人、安全负责人、</w:t>
            </w:r>
            <w:r w:rsidRPr="00D328B3">
              <w:rPr>
                <w:rFonts w:ascii="宋体" w:hAnsi="宋体" w:cs="宋体" w:hint="eastAsia"/>
                <w:color w:val="000000" w:themeColor="text1"/>
                <w:kern w:val="0"/>
                <w:szCs w:val="21"/>
              </w:rPr>
              <w:t>造价负责人须为联合体主办方人员。</w:t>
            </w:r>
          </w:p>
          <w:p w:rsidR="00527236" w:rsidRPr="00D328B3" w:rsidRDefault="00D328B3">
            <w:pPr>
              <w:adjustRightInd w:val="0"/>
              <w:snapToGrid w:val="0"/>
              <w:spacing w:beforeLines="25" w:before="78" w:line="240" w:lineRule="exact"/>
              <w:ind w:firstLineChars="200" w:firstLine="420"/>
              <w:jc w:val="left"/>
              <w:rPr>
                <w:rFonts w:ascii="宋体" w:hAnsi="宋体" w:cs="宋体"/>
                <w:color w:val="000000" w:themeColor="text1"/>
                <w:kern w:val="0"/>
                <w:szCs w:val="21"/>
              </w:rPr>
            </w:pPr>
            <w:r w:rsidRPr="00D328B3">
              <w:rPr>
                <w:rFonts w:ascii="宋体" w:hAnsi="宋体" w:cs="宋体" w:hint="eastAsia"/>
                <w:color w:val="000000" w:themeColor="text1"/>
                <w:kern w:val="0"/>
                <w:szCs w:val="21"/>
              </w:rPr>
              <w:t>⑤不符合评审标准或不符合上述要求或未提供上述资料的人员不得分。</w:t>
            </w:r>
          </w:p>
        </w:tc>
      </w:tr>
      <w:tr w:rsidR="00D328B3" w:rsidRPr="00D328B3">
        <w:trPr>
          <w:trHeight w:val="706"/>
          <w:tblHeader/>
          <w:jc w:val="center"/>
        </w:trPr>
        <w:tc>
          <w:tcPr>
            <w:tcW w:w="1063" w:type="dxa"/>
            <w:vMerge w:val="restart"/>
            <w:vAlign w:val="center"/>
          </w:tcPr>
          <w:p w:rsidR="00527236" w:rsidRPr="00D328B3" w:rsidRDefault="00D328B3">
            <w:pPr>
              <w:jc w:val="center"/>
              <w:rPr>
                <w:rFonts w:ascii="宋体" w:hAnsi="宋体" w:cs="宋体"/>
                <w:b/>
                <w:color w:val="000000" w:themeColor="text1"/>
                <w:szCs w:val="21"/>
              </w:rPr>
            </w:pPr>
            <w:r w:rsidRPr="00D328B3">
              <w:rPr>
                <w:rFonts w:ascii="宋体" w:hAnsi="宋体" w:cs="宋体" w:hint="eastAsia"/>
                <w:color w:val="000000" w:themeColor="text1"/>
                <w:szCs w:val="21"/>
              </w:rPr>
              <w:t>三、企业资信（</w:t>
            </w:r>
            <w:r w:rsidRPr="00D328B3">
              <w:rPr>
                <w:rFonts w:ascii="宋体" w:hAnsi="宋体" w:cs="宋体" w:hint="eastAsia"/>
                <w:color w:val="000000" w:themeColor="text1"/>
                <w:szCs w:val="21"/>
              </w:rPr>
              <w:t>30</w:t>
            </w:r>
            <w:r w:rsidRPr="00D328B3">
              <w:rPr>
                <w:rFonts w:ascii="宋体" w:hAnsi="宋体" w:cs="宋体" w:hint="eastAsia"/>
                <w:color w:val="000000" w:themeColor="text1"/>
                <w:szCs w:val="21"/>
              </w:rPr>
              <w:t>分）</w:t>
            </w: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企业类似工程业绩</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10</w:t>
            </w:r>
          </w:p>
        </w:tc>
        <w:tc>
          <w:tcPr>
            <w:tcW w:w="10918" w:type="dxa"/>
            <w:gridSpan w:val="4"/>
            <w:vAlign w:val="center"/>
          </w:tcPr>
          <w:p w:rsidR="00527236" w:rsidRPr="00D328B3" w:rsidRDefault="00D328B3">
            <w:pPr>
              <w:pStyle w:val="NewNew"/>
              <w:ind w:firstLineChars="200" w:firstLine="420"/>
              <w:jc w:val="left"/>
              <w:rPr>
                <w:rFonts w:ascii="宋体" w:eastAsia="宋体" w:hAnsi="宋体"/>
                <w:color w:val="000000" w:themeColor="text1"/>
              </w:rPr>
            </w:pPr>
            <w:r w:rsidRPr="00D328B3">
              <w:rPr>
                <w:rFonts w:ascii="宋体" w:eastAsia="宋体" w:hAnsi="宋体" w:hint="eastAsia"/>
                <w:color w:val="000000" w:themeColor="text1"/>
              </w:rPr>
              <w:t>投标人自</w:t>
            </w:r>
            <w:r w:rsidRPr="00D328B3">
              <w:rPr>
                <w:rFonts w:ascii="宋体" w:eastAsia="宋体" w:hAnsi="宋体" w:hint="eastAsia"/>
                <w:color w:val="000000" w:themeColor="text1"/>
                <w:u w:val="single"/>
              </w:rPr>
              <w:t>2022</w:t>
            </w:r>
            <w:r w:rsidRPr="00D328B3">
              <w:rPr>
                <w:rFonts w:ascii="宋体" w:eastAsia="宋体" w:hAnsi="宋体" w:hint="eastAsia"/>
                <w:color w:val="000000" w:themeColor="text1"/>
              </w:rPr>
              <w:t>年</w:t>
            </w:r>
            <w:r w:rsidRPr="00D328B3">
              <w:rPr>
                <w:rFonts w:ascii="宋体" w:eastAsia="宋体" w:hAnsi="宋体" w:hint="eastAsia"/>
                <w:color w:val="000000" w:themeColor="text1"/>
              </w:rPr>
              <w:t>1</w:t>
            </w:r>
            <w:r w:rsidRPr="00D328B3">
              <w:rPr>
                <w:rFonts w:ascii="宋体" w:eastAsia="宋体" w:hAnsi="宋体" w:hint="eastAsia"/>
                <w:color w:val="000000" w:themeColor="text1"/>
              </w:rPr>
              <w:t>月</w:t>
            </w:r>
            <w:r w:rsidRPr="00D328B3">
              <w:rPr>
                <w:rFonts w:ascii="宋体" w:eastAsia="宋体" w:hAnsi="宋体" w:hint="eastAsia"/>
                <w:color w:val="000000" w:themeColor="text1"/>
              </w:rPr>
              <w:t>1</w:t>
            </w:r>
            <w:r w:rsidRPr="00D328B3">
              <w:rPr>
                <w:rFonts w:ascii="宋体" w:eastAsia="宋体" w:hAnsi="宋体" w:hint="eastAsia"/>
                <w:color w:val="000000" w:themeColor="text1"/>
              </w:rPr>
              <w:t>日至今完成过质量合格的且工程造价金额大于或等于</w:t>
            </w:r>
            <w:r w:rsidRPr="00D328B3">
              <w:rPr>
                <w:rFonts w:ascii="宋体" w:eastAsia="宋体" w:hAnsi="宋体" w:cs="Times New Roman"/>
                <w:color w:val="000000" w:themeColor="text1"/>
                <w:szCs w:val="22"/>
                <w:u w:val="single"/>
              </w:rPr>
              <w:t>30000</w:t>
            </w:r>
            <w:r w:rsidRPr="00D328B3">
              <w:rPr>
                <w:rFonts w:ascii="宋体" w:eastAsia="宋体" w:hAnsi="宋体" w:hint="eastAsia"/>
                <w:color w:val="000000" w:themeColor="text1"/>
              </w:rPr>
              <w:t>万元的建筑工程施工总承包或工程总承包施工部分业绩一项得</w:t>
            </w:r>
            <w:r w:rsidRPr="00D328B3">
              <w:rPr>
                <w:rFonts w:ascii="宋体" w:eastAsia="宋体" w:hAnsi="宋体" w:hint="eastAsia"/>
                <w:color w:val="000000" w:themeColor="text1"/>
                <w:u w:val="single"/>
              </w:rPr>
              <w:t>2</w:t>
            </w:r>
            <w:r w:rsidRPr="00D328B3">
              <w:rPr>
                <w:rFonts w:ascii="宋体" w:eastAsia="宋体" w:hAnsi="宋体" w:hint="eastAsia"/>
                <w:color w:val="000000" w:themeColor="text1"/>
              </w:rPr>
              <w:t>分，最多得</w:t>
            </w:r>
            <w:r w:rsidRPr="00D328B3">
              <w:rPr>
                <w:rFonts w:ascii="宋体" w:eastAsia="宋体" w:hAnsi="宋体" w:hint="eastAsia"/>
                <w:color w:val="000000" w:themeColor="text1"/>
              </w:rPr>
              <w:t>10</w:t>
            </w:r>
            <w:r w:rsidRPr="00D328B3">
              <w:rPr>
                <w:rFonts w:ascii="宋体" w:eastAsia="宋体" w:hAnsi="宋体" w:hint="eastAsia"/>
                <w:color w:val="000000" w:themeColor="text1"/>
              </w:rPr>
              <w:t>分。</w:t>
            </w:r>
          </w:p>
        </w:tc>
      </w:tr>
      <w:tr w:rsidR="00D328B3" w:rsidRPr="00D328B3">
        <w:trPr>
          <w:trHeight w:val="758"/>
          <w:tblHeader/>
          <w:jc w:val="center"/>
        </w:trPr>
        <w:tc>
          <w:tcPr>
            <w:tcW w:w="1063" w:type="dxa"/>
            <w:vMerge/>
            <w:vAlign w:val="center"/>
          </w:tcPr>
          <w:p w:rsidR="00527236" w:rsidRPr="00D328B3" w:rsidRDefault="00527236">
            <w:pPr>
              <w:ind w:firstLine="400"/>
              <w:jc w:val="center"/>
              <w:rPr>
                <w:rFonts w:ascii="宋体" w:hAnsi="宋体" w:cs="宋体"/>
                <w:color w:val="000000" w:themeColor="text1"/>
                <w:szCs w:val="2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企业工程项目获奖情况</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6</w:t>
            </w:r>
          </w:p>
        </w:tc>
        <w:tc>
          <w:tcPr>
            <w:tcW w:w="10918" w:type="dxa"/>
            <w:gridSpan w:val="4"/>
            <w:vAlign w:val="center"/>
          </w:tcPr>
          <w:p w:rsidR="00527236" w:rsidRPr="00D328B3" w:rsidRDefault="00D328B3">
            <w:pPr>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投标人自</w:t>
            </w:r>
            <w:r w:rsidRPr="00D328B3">
              <w:rPr>
                <w:rFonts w:ascii="宋体" w:hAnsi="宋体" w:cs="宋体" w:hint="eastAsia"/>
                <w:color w:val="000000" w:themeColor="text1"/>
                <w:szCs w:val="21"/>
                <w:u w:val="single"/>
              </w:rPr>
              <w:t>2022</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日至今获得建筑工程的奖项，获得国家级的每项得</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分，获得省级（含自治区、直辖市）的每项得</w:t>
            </w: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分，市级的每项得</w:t>
            </w:r>
            <w:r w:rsidRPr="00D328B3">
              <w:rPr>
                <w:rFonts w:ascii="宋体" w:hAnsi="宋体" w:cs="宋体" w:hint="eastAsia"/>
                <w:color w:val="000000" w:themeColor="text1"/>
                <w:szCs w:val="21"/>
              </w:rPr>
              <w:t>1.5</w:t>
            </w:r>
            <w:r w:rsidRPr="00D328B3">
              <w:rPr>
                <w:rFonts w:ascii="宋体" w:hAnsi="宋体" w:cs="宋体" w:hint="eastAsia"/>
                <w:color w:val="000000" w:themeColor="text1"/>
                <w:szCs w:val="21"/>
              </w:rPr>
              <w:t>分；最多得</w:t>
            </w:r>
            <w:r w:rsidRPr="00D328B3">
              <w:rPr>
                <w:rFonts w:ascii="宋体" w:hAnsi="宋体" w:cs="宋体" w:hint="eastAsia"/>
                <w:color w:val="000000" w:themeColor="text1"/>
                <w:szCs w:val="21"/>
              </w:rPr>
              <w:t>6</w:t>
            </w:r>
            <w:r w:rsidRPr="00D328B3">
              <w:rPr>
                <w:rFonts w:ascii="宋体" w:hAnsi="宋体" w:cs="宋体" w:hint="eastAsia"/>
                <w:color w:val="000000" w:themeColor="text1"/>
                <w:szCs w:val="21"/>
              </w:rPr>
              <w:t>分。</w:t>
            </w:r>
          </w:p>
        </w:tc>
      </w:tr>
      <w:tr w:rsidR="00D328B3" w:rsidRPr="00D328B3">
        <w:trPr>
          <w:trHeight w:val="981"/>
          <w:tblHeader/>
          <w:jc w:val="center"/>
        </w:trPr>
        <w:tc>
          <w:tcPr>
            <w:tcW w:w="1063" w:type="dxa"/>
            <w:vMerge/>
            <w:vAlign w:val="center"/>
          </w:tcPr>
          <w:p w:rsidR="00527236" w:rsidRPr="00D328B3" w:rsidRDefault="00527236">
            <w:pPr>
              <w:ind w:firstLine="400"/>
              <w:jc w:val="center"/>
              <w:rPr>
                <w:rFonts w:ascii="宋体" w:hAnsi="宋体" w:cs="宋体"/>
                <w:color w:val="000000" w:themeColor="text1"/>
                <w:szCs w:val="2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企业工程研发能力</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8</w:t>
            </w:r>
          </w:p>
        </w:tc>
        <w:tc>
          <w:tcPr>
            <w:tcW w:w="10918" w:type="dxa"/>
            <w:gridSpan w:val="4"/>
            <w:vAlign w:val="center"/>
          </w:tcPr>
          <w:p w:rsidR="00527236" w:rsidRPr="00D328B3" w:rsidRDefault="00D328B3">
            <w:pPr>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投标人自</w:t>
            </w:r>
            <w:r w:rsidRPr="00D328B3">
              <w:rPr>
                <w:rFonts w:ascii="宋体" w:hAnsi="宋体" w:cs="宋体" w:hint="eastAsia"/>
                <w:color w:val="000000" w:themeColor="text1"/>
                <w:szCs w:val="21"/>
                <w:u w:val="single"/>
              </w:rPr>
              <w:t>2022</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日至今，作为主要完成单位或独立完成单位获得市级或以上工法证书奖项，每项得</w:t>
            </w:r>
            <w:r w:rsidRPr="00D328B3">
              <w:rPr>
                <w:rFonts w:ascii="宋体" w:hAnsi="宋体" w:cs="宋体" w:hint="eastAsia"/>
                <w:color w:val="000000" w:themeColor="text1"/>
                <w:szCs w:val="21"/>
                <w:u w:val="single"/>
              </w:rPr>
              <w:t>2</w:t>
            </w:r>
            <w:r w:rsidRPr="00D328B3">
              <w:rPr>
                <w:rFonts w:ascii="宋体" w:hAnsi="宋体" w:cs="宋体" w:hint="eastAsia"/>
                <w:color w:val="000000" w:themeColor="text1"/>
                <w:szCs w:val="21"/>
              </w:rPr>
              <w:t>分；相同工法按最高级别奖项只计一次得分；本项最多得</w:t>
            </w:r>
            <w:r w:rsidRPr="00D328B3">
              <w:rPr>
                <w:rFonts w:ascii="宋体" w:hAnsi="宋体" w:cs="宋体" w:hint="eastAsia"/>
                <w:color w:val="000000" w:themeColor="text1"/>
                <w:szCs w:val="21"/>
                <w:u w:val="single"/>
              </w:rPr>
              <w:t>8</w:t>
            </w:r>
            <w:r w:rsidRPr="00D328B3">
              <w:rPr>
                <w:rFonts w:ascii="宋体" w:hAnsi="宋体" w:cs="宋体" w:hint="eastAsia"/>
                <w:color w:val="000000" w:themeColor="text1"/>
                <w:szCs w:val="21"/>
              </w:rPr>
              <w:t>分。</w:t>
            </w:r>
          </w:p>
          <w:p w:rsidR="00527236" w:rsidRPr="00D328B3" w:rsidRDefault="00D328B3">
            <w:pPr>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注：仅计算建筑工程项目所获的工法奖项时间以发证日期为准。</w:t>
            </w:r>
          </w:p>
        </w:tc>
      </w:tr>
      <w:tr w:rsidR="00D328B3" w:rsidRPr="00D328B3">
        <w:trPr>
          <w:trHeight w:val="784"/>
          <w:tblHeader/>
          <w:jc w:val="center"/>
        </w:trPr>
        <w:tc>
          <w:tcPr>
            <w:tcW w:w="1063" w:type="dxa"/>
            <w:vMerge/>
            <w:vAlign w:val="center"/>
          </w:tcPr>
          <w:p w:rsidR="00527236" w:rsidRPr="00D328B3" w:rsidRDefault="00527236">
            <w:pPr>
              <w:ind w:firstLine="400"/>
              <w:jc w:val="center"/>
              <w:rPr>
                <w:rFonts w:ascii="宋体" w:hAnsi="宋体" w:cs="宋体"/>
                <w:color w:val="000000" w:themeColor="text1"/>
                <w:szCs w:val="21"/>
              </w:rPr>
            </w:pPr>
          </w:p>
        </w:tc>
        <w:tc>
          <w:tcPr>
            <w:tcW w:w="1412" w:type="dxa"/>
            <w:gridSpan w:val="2"/>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第三方评价</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6</w:t>
            </w:r>
          </w:p>
        </w:tc>
        <w:tc>
          <w:tcPr>
            <w:tcW w:w="10918" w:type="dxa"/>
            <w:gridSpan w:val="4"/>
            <w:vAlign w:val="center"/>
          </w:tcPr>
          <w:p w:rsidR="00527236" w:rsidRPr="00D328B3" w:rsidRDefault="00D328B3">
            <w:pPr>
              <w:ind w:firstLineChars="200" w:firstLine="420"/>
              <w:jc w:val="left"/>
              <w:rPr>
                <w:rFonts w:ascii="宋体" w:hAnsi="宋体" w:cs="宋体"/>
                <w:color w:val="000000" w:themeColor="text1"/>
                <w:szCs w:val="21"/>
              </w:rPr>
            </w:pPr>
            <w:r w:rsidRPr="00D328B3">
              <w:rPr>
                <w:rFonts w:ascii="宋体" w:hAnsi="宋体" w:cs="宋体" w:hint="eastAsia"/>
                <w:color w:val="000000" w:themeColor="text1"/>
                <w:szCs w:val="21"/>
              </w:rPr>
              <w:t>按投标人自</w:t>
            </w:r>
            <w:r w:rsidRPr="00D328B3">
              <w:rPr>
                <w:rFonts w:ascii="宋体" w:hAnsi="宋体" w:cs="宋体" w:hint="eastAsia"/>
                <w:color w:val="000000" w:themeColor="text1"/>
                <w:szCs w:val="21"/>
                <w:u w:val="single"/>
              </w:rPr>
              <w:t>2022</w:t>
            </w:r>
            <w:r w:rsidRPr="00D328B3">
              <w:rPr>
                <w:rFonts w:ascii="宋体" w:hAnsi="宋体" w:cs="宋体" w:hint="eastAsia"/>
                <w:color w:val="000000" w:themeColor="text1"/>
                <w:szCs w:val="21"/>
              </w:rPr>
              <w:t>年至今获得过税务机关评定的“</w:t>
            </w:r>
            <w:r w:rsidRPr="00D328B3">
              <w:rPr>
                <w:rFonts w:ascii="宋体" w:hAnsi="宋体" w:cs="宋体" w:hint="eastAsia"/>
                <w:color w:val="000000" w:themeColor="text1"/>
                <w:szCs w:val="21"/>
              </w:rPr>
              <w:t>A</w:t>
            </w:r>
            <w:r w:rsidRPr="00D328B3">
              <w:rPr>
                <w:rFonts w:ascii="宋体" w:hAnsi="宋体" w:cs="宋体" w:hint="eastAsia"/>
                <w:color w:val="000000" w:themeColor="text1"/>
                <w:szCs w:val="21"/>
              </w:rPr>
              <w:t>级纳税人”称号得</w:t>
            </w:r>
            <w:r w:rsidRPr="00D328B3">
              <w:rPr>
                <w:rFonts w:ascii="宋体" w:hAnsi="宋体" w:cs="宋体" w:hint="eastAsia"/>
                <w:color w:val="000000" w:themeColor="text1"/>
                <w:szCs w:val="21"/>
              </w:rPr>
              <w:t>6</w:t>
            </w:r>
            <w:r w:rsidRPr="00D328B3">
              <w:rPr>
                <w:rFonts w:ascii="宋体" w:hAnsi="宋体" w:cs="宋体" w:hint="eastAsia"/>
                <w:color w:val="000000" w:themeColor="text1"/>
                <w:szCs w:val="21"/>
              </w:rPr>
              <w:t>分；获得过税务机关评定的“</w:t>
            </w:r>
            <w:r w:rsidRPr="00D328B3">
              <w:rPr>
                <w:rFonts w:ascii="宋体" w:hAnsi="宋体" w:cs="宋体" w:hint="eastAsia"/>
                <w:color w:val="000000" w:themeColor="text1"/>
                <w:szCs w:val="21"/>
              </w:rPr>
              <w:t>B</w:t>
            </w:r>
            <w:r w:rsidRPr="00D328B3">
              <w:rPr>
                <w:rFonts w:ascii="宋体" w:hAnsi="宋体" w:cs="宋体" w:hint="eastAsia"/>
                <w:color w:val="000000" w:themeColor="text1"/>
                <w:szCs w:val="21"/>
              </w:rPr>
              <w:t>级纳税人”称号得</w:t>
            </w: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分；获得过税务机关评定的“</w:t>
            </w:r>
            <w:r w:rsidRPr="00D328B3">
              <w:rPr>
                <w:rFonts w:ascii="宋体" w:hAnsi="宋体" w:cs="宋体" w:hint="eastAsia"/>
                <w:color w:val="000000" w:themeColor="text1"/>
                <w:szCs w:val="21"/>
              </w:rPr>
              <w:t>M</w:t>
            </w:r>
            <w:r w:rsidRPr="00D328B3">
              <w:rPr>
                <w:rFonts w:ascii="宋体" w:hAnsi="宋体" w:cs="宋体" w:hint="eastAsia"/>
                <w:color w:val="000000" w:themeColor="text1"/>
                <w:szCs w:val="21"/>
              </w:rPr>
              <w:t>级纳税人”称号得</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分。最多得</w:t>
            </w:r>
            <w:r w:rsidRPr="00D328B3">
              <w:rPr>
                <w:rFonts w:ascii="宋体" w:hAnsi="宋体" w:cs="宋体" w:hint="eastAsia"/>
                <w:color w:val="000000" w:themeColor="text1"/>
                <w:szCs w:val="21"/>
              </w:rPr>
              <w:t>6</w:t>
            </w:r>
            <w:r w:rsidRPr="00D328B3">
              <w:rPr>
                <w:rFonts w:ascii="宋体" w:hAnsi="宋体" w:cs="宋体" w:hint="eastAsia"/>
                <w:color w:val="000000" w:themeColor="text1"/>
                <w:szCs w:val="21"/>
              </w:rPr>
              <w:t>分。</w:t>
            </w:r>
          </w:p>
        </w:tc>
      </w:tr>
      <w:tr w:rsidR="00D328B3" w:rsidRPr="00D328B3">
        <w:trPr>
          <w:trHeight w:val="407"/>
          <w:tblHeader/>
          <w:jc w:val="center"/>
        </w:trPr>
        <w:tc>
          <w:tcPr>
            <w:tcW w:w="2475" w:type="dxa"/>
            <w:gridSpan w:val="3"/>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lastRenderedPageBreak/>
              <w:t>合计（一</w:t>
            </w:r>
            <w:r w:rsidRPr="00D328B3">
              <w:rPr>
                <w:rFonts w:ascii="宋体" w:eastAsia="宋体" w:hAnsi="宋体" w:hint="eastAsia"/>
                <w:color w:val="000000" w:themeColor="text1"/>
              </w:rPr>
              <w:t>+</w:t>
            </w:r>
            <w:r w:rsidRPr="00D328B3">
              <w:rPr>
                <w:rFonts w:ascii="宋体" w:eastAsia="宋体" w:hAnsi="宋体" w:hint="eastAsia"/>
                <w:color w:val="000000" w:themeColor="text1"/>
              </w:rPr>
              <w:t>二</w:t>
            </w:r>
            <w:r w:rsidRPr="00D328B3">
              <w:rPr>
                <w:rFonts w:ascii="宋体" w:eastAsia="宋体" w:hAnsi="宋体" w:hint="eastAsia"/>
                <w:color w:val="000000" w:themeColor="text1"/>
              </w:rPr>
              <w:t>+</w:t>
            </w:r>
            <w:r w:rsidRPr="00D328B3">
              <w:rPr>
                <w:rFonts w:ascii="宋体" w:eastAsia="宋体" w:hAnsi="宋体" w:hint="eastAsia"/>
                <w:color w:val="000000" w:themeColor="text1"/>
              </w:rPr>
              <w:t>三）</w:t>
            </w:r>
          </w:p>
        </w:tc>
        <w:tc>
          <w:tcPr>
            <w:tcW w:w="781" w:type="dxa"/>
            <w:vAlign w:val="center"/>
          </w:tcPr>
          <w:p w:rsidR="00527236" w:rsidRPr="00D328B3" w:rsidRDefault="00D328B3">
            <w:pPr>
              <w:pStyle w:val="NewNew"/>
              <w:jc w:val="center"/>
              <w:rPr>
                <w:rFonts w:ascii="宋体" w:eastAsia="宋体" w:hAnsi="宋体"/>
                <w:color w:val="000000" w:themeColor="text1"/>
              </w:rPr>
            </w:pPr>
            <w:r w:rsidRPr="00D328B3">
              <w:rPr>
                <w:rFonts w:ascii="宋体" w:eastAsia="宋体" w:hAnsi="宋体" w:hint="eastAsia"/>
                <w:color w:val="000000" w:themeColor="text1"/>
              </w:rPr>
              <w:t>100</w:t>
            </w:r>
          </w:p>
        </w:tc>
        <w:tc>
          <w:tcPr>
            <w:tcW w:w="10918" w:type="dxa"/>
            <w:gridSpan w:val="4"/>
            <w:vAlign w:val="center"/>
          </w:tcPr>
          <w:p w:rsidR="00527236" w:rsidRPr="00D328B3" w:rsidRDefault="00527236">
            <w:pPr>
              <w:pStyle w:val="NewNew"/>
              <w:ind w:firstLineChars="200" w:firstLine="420"/>
              <w:jc w:val="center"/>
              <w:rPr>
                <w:rFonts w:ascii="宋体" w:eastAsia="宋体" w:hAnsi="宋体"/>
                <w:color w:val="000000" w:themeColor="text1"/>
              </w:rPr>
            </w:pPr>
          </w:p>
        </w:tc>
      </w:tr>
    </w:tbl>
    <w:p w:rsidR="00527236" w:rsidRPr="00D328B3" w:rsidRDefault="00D328B3">
      <w:pPr>
        <w:pStyle w:val="NewNew"/>
        <w:wordWrap w:val="0"/>
        <w:ind w:firstLineChars="200" w:firstLine="422"/>
        <w:rPr>
          <w:rFonts w:ascii="宋体" w:eastAsia="宋体" w:hAnsi="宋体"/>
          <w:color w:val="000000" w:themeColor="text1"/>
        </w:rPr>
      </w:pPr>
      <w:r w:rsidRPr="00D328B3">
        <w:rPr>
          <w:rFonts w:ascii="宋体" w:eastAsia="宋体" w:hAnsi="宋体" w:hint="eastAsia"/>
          <w:b/>
          <w:color w:val="000000" w:themeColor="text1"/>
        </w:rPr>
        <w:t>备注</w:t>
      </w:r>
      <w:r w:rsidRPr="00D328B3">
        <w:rPr>
          <w:rFonts w:ascii="宋体" w:eastAsia="宋体" w:hAnsi="宋体" w:hint="eastAsia"/>
          <w:color w:val="000000" w:themeColor="text1"/>
        </w:rPr>
        <w:t>：</w:t>
      </w:r>
    </w:p>
    <w:p w:rsidR="00527236" w:rsidRPr="00D328B3" w:rsidRDefault="00D328B3">
      <w:pPr>
        <w:wordWrap w:val="0"/>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27236" w:rsidRPr="00D328B3" w:rsidRDefault="00D328B3">
      <w:pPr>
        <w:pStyle w:val="NewNew"/>
        <w:wordWrap w:val="0"/>
        <w:ind w:firstLine="360"/>
        <w:rPr>
          <w:rFonts w:ascii="宋体" w:eastAsia="宋体" w:hAnsi="宋体"/>
          <w:b/>
          <w:bCs/>
          <w:color w:val="000000" w:themeColor="text1"/>
        </w:rPr>
      </w:pPr>
      <w:r w:rsidRPr="00D328B3">
        <w:rPr>
          <w:rFonts w:ascii="宋体" w:eastAsia="宋体" w:hAnsi="宋体" w:hint="eastAsia"/>
          <w:b/>
          <w:bCs/>
          <w:color w:val="000000" w:themeColor="text1"/>
        </w:rPr>
        <w:t>2.</w:t>
      </w:r>
      <w:r w:rsidRPr="00D328B3">
        <w:rPr>
          <w:rFonts w:ascii="宋体" w:eastAsia="宋体" w:hAnsi="宋体" w:hint="eastAsia"/>
          <w:b/>
          <w:bCs/>
          <w:color w:val="000000" w:themeColor="text1"/>
        </w:rPr>
        <w:t>项目负责人业绩：</w:t>
      </w:r>
    </w:p>
    <w:p w:rsidR="00527236" w:rsidRPr="00D328B3" w:rsidRDefault="00D328B3">
      <w:pPr>
        <w:pStyle w:val="NewNew"/>
        <w:wordWrap w:val="0"/>
        <w:ind w:firstLine="360"/>
        <w:rPr>
          <w:rFonts w:ascii="宋体" w:eastAsia="宋体" w:hAnsi="宋体"/>
          <w:color w:val="000000" w:themeColor="text1"/>
        </w:rPr>
      </w:pPr>
      <w:r w:rsidRPr="00D328B3">
        <w:rPr>
          <w:rFonts w:ascii="宋体" w:eastAsia="宋体" w:hAnsi="宋体" w:hint="eastAsia"/>
          <w:color w:val="000000" w:themeColor="text1"/>
        </w:rPr>
        <w:t>业绩取自</w:t>
      </w:r>
      <w:r w:rsidRPr="00D328B3">
        <w:rPr>
          <w:rFonts w:ascii="宋体" w:eastAsia="宋体" w:hAnsi="宋体" w:hint="eastAsia"/>
          <w:b/>
          <w:bCs/>
          <w:color w:val="000000" w:themeColor="text1"/>
        </w:rPr>
        <w:t>广州市住建行业信用管理平台</w:t>
      </w:r>
      <w:r w:rsidRPr="00D328B3">
        <w:rPr>
          <w:rFonts w:ascii="宋体" w:eastAsia="宋体" w:hAnsi="宋体" w:hint="eastAsia"/>
          <w:color w:val="000000" w:themeColor="text1"/>
        </w:rPr>
        <w:t>。投标人须提供类似工程业绩的项目名称及业绩在</w:t>
      </w:r>
      <w:r w:rsidRPr="00D328B3">
        <w:rPr>
          <w:rFonts w:ascii="宋体" w:eastAsia="宋体" w:hAnsi="宋体" w:hint="eastAsia"/>
          <w:b/>
          <w:bCs/>
          <w:color w:val="000000" w:themeColor="text1"/>
        </w:rPr>
        <w:t>广州市住建行业信用管理平台</w:t>
      </w:r>
      <w:r w:rsidRPr="00D328B3">
        <w:rPr>
          <w:rFonts w:ascii="宋体" w:eastAsia="宋体" w:hAnsi="宋体" w:hint="eastAsia"/>
          <w:color w:val="000000" w:themeColor="text1"/>
        </w:rPr>
        <w:t>中项目编号。不提供项目名称及项目编号的</w:t>
      </w:r>
      <w:r w:rsidRPr="00D328B3">
        <w:rPr>
          <w:rFonts w:ascii="宋体" w:eastAsia="宋体" w:hAnsi="宋体" w:hint="eastAsia"/>
          <w:color w:val="000000" w:themeColor="text1"/>
        </w:rPr>
        <w:t>业绩不予评审。若投标人提供的项目名称与项目编号不一致：①项目名称和项目编号在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分别对应不同业绩的，以项目名称对应的业绩为准；②项目名称存在对应业绩的，项目编号在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不存在对应业绩，以项目名称对应的业绩为准；③项目名称在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不存在对应业绩，项目编号存在对应业绩的，以项目编号对应的业绩为准。评标委员会对业绩的评审以递交投标文件截止时间投标人在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业绩上传件为依据。平台中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其中：工程总承包业绩包括勘察设计施工总承包或设计施工总承包或设计采购施工总承包或勘察设计采购施工总承包业绩等。</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a.</w:t>
      </w:r>
      <w:r w:rsidRPr="00D328B3">
        <w:rPr>
          <w:rFonts w:ascii="宋体" w:eastAsia="宋体" w:hAnsi="宋体" w:hint="eastAsia"/>
          <w:color w:val="000000" w:themeColor="text1"/>
        </w:rPr>
        <w:t>适用于施工总承包及工程总承包项目：金额以中标通知书（其中工程总承包业绩以施工费中标金额）为准，中标通知书上没有金额或免招标的，以施工合同或工程总承包合同（不含补充合</w:t>
      </w:r>
      <w:r w:rsidRPr="00D328B3">
        <w:rPr>
          <w:rFonts w:ascii="宋体" w:eastAsia="宋体" w:hAnsi="宋体" w:hint="eastAsia"/>
          <w:color w:val="000000" w:themeColor="text1"/>
        </w:rPr>
        <w:t>同，其中工程总承包业绩以施工费合同金额）为准。在平台中“工程对应的企业资质”栏中须登记有与本项目要求相对应的资质【具体资质要求：建筑工程施工总承包（原房屋建筑工程施工总承包）】。</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b.</w:t>
      </w:r>
      <w:r w:rsidRPr="00D328B3">
        <w:rPr>
          <w:rFonts w:ascii="宋体" w:eastAsia="宋体" w:hAnsi="宋体" w:hint="eastAsia"/>
          <w:color w:val="000000" w:themeColor="text1"/>
        </w:rPr>
        <w:t>技术指标（如有，具体要求在招标公告中明确）需在</w:t>
      </w:r>
      <w:r w:rsidRPr="00D328B3">
        <w:rPr>
          <w:rFonts w:ascii="宋体" w:eastAsia="宋体" w:hAnsi="宋体" w:hint="eastAsia"/>
          <w:b/>
          <w:bCs/>
          <w:color w:val="000000" w:themeColor="text1"/>
        </w:rPr>
        <w:t>广州市住建行业信用管理平台</w:t>
      </w:r>
      <w:r w:rsidRPr="00D328B3">
        <w:rPr>
          <w:rFonts w:ascii="宋体" w:eastAsia="宋体" w:hAnsi="宋体" w:hint="eastAsia"/>
          <w:color w:val="000000" w:themeColor="text1"/>
        </w:rPr>
        <w:t>业绩上传件中反映。</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c.</w:t>
      </w:r>
      <w:r w:rsidRPr="00D328B3">
        <w:rPr>
          <w:rFonts w:ascii="宋体" w:eastAsia="宋体" w:hAnsi="宋体" w:hint="eastAsia"/>
          <w:color w:val="000000" w:themeColor="text1"/>
        </w:rPr>
        <w:t>完成时间以竣工验收文件为准。验收文件至少具有建设单位、设计、施工和监理单位盖章。</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d.</w:t>
      </w:r>
      <w:r w:rsidRPr="00D328B3">
        <w:rPr>
          <w:rFonts w:ascii="宋体" w:eastAsia="宋体" w:hAnsi="宋体" w:hint="eastAsia"/>
          <w:color w:val="000000" w:themeColor="text1"/>
        </w:rPr>
        <w:t>平台内业绩上传件不符合上述要求的或登记的工程资质内容与施工合同或工程总承包合同等业绩证明资料不相符的，该项业绩不予认定。</w:t>
      </w:r>
      <w:bookmarkStart w:id="50" w:name="_Hlk97049913"/>
    </w:p>
    <w:p w:rsidR="00527236" w:rsidRPr="00D328B3" w:rsidRDefault="00D328B3">
      <w:pPr>
        <w:pStyle w:val="NewNew"/>
        <w:wordWrap w:val="0"/>
        <w:ind w:firstLineChars="200" w:firstLine="422"/>
        <w:rPr>
          <w:rFonts w:ascii="宋体" w:eastAsia="宋体" w:hAnsi="宋体"/>
          <w:b/>
          <w:bCs/>
          <w:color w:val="000000" w:themeColor="text1"/>
        </w:rPr>
      </w:pPr>
      <w:r w:rsidRPr="00D328B3">
        <w:rPr>
          <w:rFonts w:ascii="宋体" w:eastAsia="宋体" w:hAnsi="宋体" w:hint="eastAsia"/>
          <w:b/>
          <w:bCs/>
          <w:color w:val="000000" w:themeColor="text1"/>
        </w:rPr>
        <w:t>3.</w:t>
      </w:r>
      <w:r w:rsidRPr="00D328B3">
        <w:rPr>
          <w:rFonts w:ascii="宋体" w:eastAsia="宋体" w:hAnsi="宋体" w:hint="eastAsia"/>
          <w:b/>
          <w:bCs/>
          <w:color w:val="000000" w:themeColor="text1"/>
        </w:rPr>
        <w:t>企业类似工程业绩：</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业绩取自</w:t>
      </w:r>
      <w:r w:rsidRPr="00D328B3">
        <w:rPr>
          <w:rFonts w:ascii="宋体" w:eastAsia="宋体" w:hAnsi="宋体" w:hint="eastAsia"/>
          <w:b/>
          <w:bCs/>
          <w:color w:val="000000" w:themeColor="text1"/>
        </w:rPr>
        <w:t>广州市住建行业信用管理平台</w:t>
      </w:r>
      <w:r w:rsidRPr="00D328B3">
        <w:rPr>
          <w:rFonts w:ascii="宋体" w:eastAsia="宋体" w:hAnsi="宋体" w:hint="eastAsia"/>
          <w:color w:val="000000" w:themeColor="text1"/>
        </w:rPr>
        <w:t>。投标人须提供类似工程业绩的项目名称及业绩在</w:t>
      </w:r>
      <w:r w:rsidRPr="00D328B3">
        <w:rPr>
          <w:rFonts w:ascii="宋体" w:eastAsia="宋体" w:hAnsi="宋体" w:hint="eastAsia"/>
          <w:b/>
          <w:bCs/>
          <w:color w:val="000000" w:themeColor="text1"/>
        </w:rPr>
        <w:t>广州市住建行业信用管理平台</w:t>
      </w:r>
      <w:r w:rsidRPr="00D328B3">
        <w:rPr>
          <w:rFonts w:ascii="宋体" w:eastAsia="宋体" w:hAnsi="宋体" w:hint="eastAsia"/>
          <w:color w:val="000000" w:themeColor="text1"/>
        </w:rPr>
        <w:t>中项目编号。不提供项目名称及项目编号的业绩不予评审。若投标人提供的项目名称与项目编号不一致：①项目名称和项目编号在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分别对应不同业绩的，以项目名称对应的业绩为准；②项目名称存在对应业绩的，项目编号在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不存在对应业绩，以项目名称对应的业绩为准；③项目名称在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不存在对应业绩，项目编号存在对应业绩的，以项目编号对应的业绩为准。评标委员会对业绩的评审以递交投标文件截止时间投标人在</w:t>
      </w:r>
      <w:r w:rsidRPr="00D328B3">
        <w:rPr>
          <w:rFonts w:ascii="宋体" w:eastAsia="宋体" w:hAnsi="宋体" w:hint="eastAsia"/>
          <w:b/>
          <w:bCs/>
          <w:color w:val="000000" w:themeColor="text1"/>
        </w:rPr>
        <w:t>平台内</w:t>
      </w:r>
      <w:r w:rsidRPr="00D328B3">
        <w:rPr>
          <w:rFonts w:ascii="宋体" w:eastAsia="宋体" w:hAnsi="宋体" w:hint="eastAsia"/>
          <w:color w:val="000000" w:themeColor="text1"/>
        </w:rPr>
        <w:t>业绩上传件为依据</w:t>
      </w:r>
      <w:r w:rsidRPr="00D328B3">
        <w:rPr>
          <w:rFonts w:ascii="宋体" w:eastAsia="宋体" w:hAnsi="宋体" w:hint="eastAsia"/>
          <w:color w:val="000000" w:themeColor="text1"/>
        </w:rPr>
        <w:t>。其中：工程总承包业绩包括勘察设计施工总承包或设计施工总承包或设计采购施工总承包或勘察设计采购施工总承包业绩等。</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a.</w:t>
      </w:r>
      <w:r w:rsidRPr="00D328B3">
        <w:rPr>
          <w:rFonts w:ascii="宋体" w:eastAsia="宋体" w:hAnsi="宋体" w:hint="eastAsia"/>
          <w:color w:val="000000" w:themeColor="text1"/>
        </w:rPr>
        <w:t>适用于施工总承包及工程总承包项目：金额以中标通知书（其中工程总承包业绩以施工费中标金额）为准，中标通知书上没有金额或免招标的，以施工合同或工程总承包合同（不含补充合同，其中工程总承包业绩以施工费合同金额）为准。在平台中“工程对应的企业资质”栏中须登记有与本项目要求相对应的资质【具体资质要求：建筑工程施工总承包（原房屋建筑工程施工总承包）】。</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lastRenderedPageBreak/>
        <w:t>b.</w:t>
      </w:r>
      <w:r w:rsidRPr="00D328B3">
        <w:rPr>
          <w:rFonts w:ascii="宋体" w:eastAsia="宋体" w:hAnsi="宋体" w:hint="eastAsia"/>
          <w:color w:val="000000" w:themeColor="text1"/>
        </w:rPr>
        <w:t>技术指标（如有，具体要求在招标公告中明确）需在</w:t>
      </w:r>
      <w:r w:rsidRPr="00D328B3">
        <w:rPr>
          <w:rFonts w:ascii="宋体" w:eastAsia="宋体" w:hAnsi="宋体" w:hint="eastAsia"/>
          <w:b/>
          <w:bCs/>
          <w:color w:val="000000" w:themeColor="text1"/>
        </w:rPr>
        <w:t>广州市住建行业信用管理平台</w:t>
      </w:r>
      <w:r w:rsidRPr="00D328B3">
        <w:rPr>
          <w:rFonts w:ascii="宋体" w:eastAsia="宋体" w:hAnsi="宋体" w:hint="eastAsia"/>
          <w:color w:val="000000" w:themeColor="text1"/>
        </w:rPr>
        <w:t>业绩上传件中反映。</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c.</w:t>
      </w:r>
      <w:r w:rsidRPr="00D328B3">
        <w:rPr>
          <w:rFonts w:ascii="宋体" w:eastAsia="宋体" w:hAnsi="宋体" w:hint="eastAsia"/>
          <w:color w:val="000000" w:themeColor="text1"/>
        </w:rPr>
        <w:t>完成时间以竣工验收文件为准。验收文件至少具有建设单位、设计、施工和监理单位盖章。</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d.</w:t>
      </w:r>
      <w:r w:rsidRPr="00D328B3">
        <w:rPr>
          <w:rFonts w:ascii="宋体" w:eastAsia="宋体" w:hAnsi="宋体" w:hint="eastAsia"/>
          <w:color w:val="000000" w:themeColor="text1"/>
        </w:rPr>
        <w:t>平台内业绩上传件不符合上述要求的或登记的工程资质内容与施工合同或工程总承包合同等业绩证明资料不相符的，该项业绩不予认定。</w:t>
      </w:r>
    </w:p>
    <w:bookmarkEnd w:id="50"/>
    <w:p w:rsidR="00527236" w:rsidRPr="00D328B3" w:rsidRDefault="00D328B3">
      <w:pPr>
        <w:wordWrap w:val="0"/>
        <w:ind w:firstLine="360"/>
        <w:rPr>
          <w:rFonts w:ascii="宋体" w:hAnsi="宋体" w:cs="宋体"/>
          <w:b/>
          <w:bCs/>
          <w:color w:val="000000" w:themeColor="text1"/>
          <w:kern w:val="0"/>
          <w:szCs w:val="21"/>
        </w:rPr>
      </w:pPr>
      <w:r w:rsidRPr="00D328B3">
        <w:rPr>
          <w:rFonts w:ascii="宋体" w:hAnsi="宋体" w:cs="宋体" w:hint="eastAsia"/>
          <w:b/>
          <w:bCs/>
          <w:color w:val="000000" w:themeColor="text1"/>
          <w:kern w:val="0"/>
          <w:szCs w:val="21"/>
        </w:rPr>
        <w:t>4.</w:t>
      </w:r>
      <w:r w:rsidRPr="00D328B3">
        <w:rPr>
          <w:rFonts w:ascii="宋体" w:hAnsi="宋体" w:cs="宋体" w:hint="eastAsia"/>
          <w:b/>
          <w:bCs/>
          <w:color w:val="000000" w:themeColor="text1"/>
          <w:kern w:val="0"/>
          <w:szCs w:val="21"/>
        </w:rPr>
        <w:t>企业工程项目获奖情况：</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只评质量奖项。</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①工程获奖可取自广州市住建行业信用管理平台或提供获奖证书。</w:t>
      </w:r>
      <w:r w:rsidRPr="00D328B3">
        <w:rPr>
          <w:rFonts w:ascii="宋体" w:hAnsi="宋体" w:cs="宋体" w:hint="eastAsia"/>
          <w:color w:val="000000" w:themeColor="text1"/>
          <w:kern w:val="0"/>
          <w:szCs w:val="21"/>
        </w:rPr>
        <w:t>a.</w:t>
      </w:r>
      <w:r w:rsidRPr="00D328B3">
        <w:rPr>
          <w:rFonts w:ascii="宋体" w:hAnsi="宋体" w:cs="宋体" w:hint="eastAsia"/>
          <w:color w:val="000000" w:themeColor="text1"/>
          <w:kern w:val="0"/>
          <w:szCs w:val="21"/>
        </w:rPr>
        <w:t>国家级奖项包括中国建设工程鲁班奖、国家优质工程金奖、国家优质工程奖、中国土木工程詹天佑奖；省（含自治区、直辖市）或市级奖项包括：由省（含自治区、直辖市）、市级建设行政主管部门或行业协会（行业协会须在民政管理部门登记备案）颁发的质量类工程奖项，其它如装修类、幕墙类、安全文明、绿色施工、技术创新、</w:t>
      </w:r>
      <w:r w:rsidRPr="00D328B3">
        <w:rPr>
          <w:rFonts w:ascii="宋体" w:hAnsi="宋体" w:cs="宋体" w:hint="eastAsia"/>
          <w:color w:val="000000" w:themeColor="text1"/>
          <w:kern w:val="0"/>
          <w:szCs w:val="21"/>
        </w:rPr>
        <w:t>QC</w:t>
      </w:r>
      <w:r w:rsidRPr="00D328B3">
        <w:rPr>
          <w:rFonts w:ascii="宋体" w:hAnsi="宋体" w:cs="宋体" w:hint="eastAsia"/>
          <w:color w:val="000000" w:themeColor="text1"/>
          <w:kern w:val="0"/>
          <w:szCs w:val="21"/>
        </w:rPr>
        <w:t>成果、钢结构、机电安装、科技进步及技术应用类奖项不参与计分；</w:t>
      </w:r>
      <w:r w:rsidRPr="00D328B3">
        <w:rPr>
          <w:rFonts w:ascii="宋体" w:hAnsi="宋体" w:cs="宋体" w:hint="eastAsia"/>
          <w:color w:val="000000" w:themeColor="text1"/>
          <w:kern w:val="0"/>
          <w:szCs w:val="21"/>
        </w:rPr>
        <w:t>b.</w:t>
      </w:r>
      <w:r w:rsidRPr="00D328B3">
        <w:rPr>
          <w:rFonts w:ascii="宋体" w:hAnsi="宋体" w:cs="宋体" w:hint="eastAsia"/>
          <w:color w:val="000000" w:themeColor="text1"/>
          <w:kern w:val="0"/>
          <w:szCs w:val="21"/>
        </w:rPr>
        <w:t>只计算建筑工程类获得的质量奖项，其他非建筑工程类，如：路桥、铁路、水利、电力、化工、冶金</w:t>
      </w:r>
      <w:r w:rsidRPr="00D328B3">
        <w:rPr>
          <w:rFonts w:ascii="宋体" w:hAnsi="宋体" w:cs="宋体" w:hint="eastAsia"/>
          <w:color w:val="000000" w:themeColor="text1"/>
          <w:kern w:val="0"/>
          <w:szCs w:val="21"/>
        </w:rPr>
        <w:t>、市政等获奖不参与计分。同一项目获得多个奖项的，该项目获奖只按其中一个奖项所在最高级别计算一次分数，不得重复计算。</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②如取信用自平台的：投标人须提供广州市住建行业信用管理平台的网页信息截图（网页信息截图须能清晰显示带有“住建行业信用管理平台”名称，并至少包含“项目基本信息”、“奖项信息”等信息），时间以获奖证书颁发时间为准，并加盖投标人电子印章。</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③如提供获奖证书的：投标人须提供获奖证书扫描件及该获奖工程在“全国建筑市场监管公共服务平台”的网页信息截图，时间以获奖证书颁发时间为准，并加盖投标人电子印章。</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④</w:t>
      </w:r>
      <w:r w:rsidRPr="00D328B3">
        <w:rPr>
          <w:rFonts w:ascii="宋体" w:hAnsi="宋体" w:cs="宋体" w:hint="eastAsia"/>
          <w:color w:val="000000" w:themeColor="text1"/>
          <w:kern w:val="0"/>
          <w:szCs w:val="21"/>
        </w:rPr>
        <w:t>投标人须为该获奖项目的施工总承包单位，须提供相关证明材料（如施工合同或竣工验收文件等）体现其为施工总承包单位身份，否则不予计分</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⑤若奖项颁发机构非政府相关部门，还需提供该组织在</w:t>
      </w:r>
      <w:bookmarkStart w:id="51" w:name="_Hlk193047656"/>
      <w:r w:rsidRPr="00D328B3">
        <w:rPr>
          <w:rFonts w:ascii="宋体" w:hAnsi="宋体" w:cs="宋体" w:hint="eastAsia"/>
          <w:color w:val="000000" w:themeColor="text1"/>
          <w:kern w:val="0"/>
          <w:szCs w:val="21"/>
        </w:rPr>
        <w:t>“中国社会组织政务服务平台（全国社会组织信用信息公示平台）”网站（</w:t>
      </w:r>
      <w:r w:rsidRPr="00D328B3">
        <w:rPr>
          <w:rFonts w:ascii="宋体" w:hAnsi="宋体" w:cs="宋体" w:hint="eastAsia"/>
          <w:color w:val="000000" w:themeColor="text1"/>
          <w:kern w:val="0"/>
          <w:szCs w:val="21"/>
        </w:rPr>
        <w:t>https://xxgs.chinanpo.mca.gov.cn/gsxt/newList</w:t>
      </w:r>
      <w:r w:rsidRPr="00D328B3">
        <w:rPr>
          <w:rFonts w:ascii="宋体" w:hAnsi="宋体" w:cs="宋体" w:hint="eastAsia"/>
          <w:color w:val="000000" w:themeColor="text1"/>
          <w:kern w:val="0"/>
          <w:szCs w:val="21"/>
        </w:rPr>
        <w:t>）（注：平台名称及网址若有更新，以最新发布的为准。）</w:t>
      </w:r>
      <w:bookmarkEnd w:id="51"/>
      <w:r w:rsidRPr="00D328B3">
        <w:rPr>
          <w:rFonts w:ascii="宋体" w:hAnsi="宋体" w:cs="宋体" w:hint="eastAsia"/>
          <w:color w:val="000000" w:themeColor="text1"/>
          <w:kern w:val="0"/>
          <w:szCs w:val="21"/>
        </w:rPr>
        <w:t>“社会组织”栏查询结果网页截图（需显示网址），同时须提供其查询结果必须为“正常”，证明其有登记备案。</w:t>
      </w:r>
    </w:p>
    <w:p w:rsidR="00527236" w:rsidRPr="00D328B3" w:rsidRDefault="00D328B3">
      <w:pPr>
        <w:wordWrap w:val="0"/>
        <w:ind w:firstLine="360"/>
        <w:rPr>
          <w:rFonts w:ascii="宋体" w:hAnsi="宋体" w:cs="宋体"/>
          <w:color w:val="000000" w:themeColor="text1"/>
          <w:kern w:val="0"/>
          <w:szCs w:val="21"/>
        </w:rPr>
      </w:pPr>
      <w:r w:rsidRPr="00D328B3">
        <w:rPr>
          <w:rFonts w:ascii="宋体" w:hAnsi="宋体" w:cs="宋体" w:hint="eastAsia"/>
          <w:color w:val="000000" w:themeColor="text1"/>
          <w:kern w:val="0"/>
          <w:szCs w:val="21"/>
        </w:rPr>
        <w:t>⑥不符合上述要求的或未按要</w:t>
      </w:r>
      <w:r w:rsidRPr="00D328B3">
        <w:rPr>
          <w:rFonts w:ascii="宋体" w:hAnsi="宋体" w:cs="宋体" w:hint="eastAsia"/>
          <w:color w:val="000000" w:themeColor="text1"/>
          <w:kern w:val="0"/>
          <w:szCs w:val="21"/>
        </w:rPr>
        <w:t>求提供上述资料的奖项不计分。</w:t>
      </w:r>
    </w:p>
    <w:p w:rsidR="00527236" w:rsidRPr="00D328B3" w:rsidRDefault="00D328B3">
      <w:pPr>
        <w:wordWrap w:val="0"/>
        <w:ind w:firstLine="360"/>
        <w:rPr>
          <w:rFonts w:ascii="宋体" w:hAnsi="宋体" w:cs="宋体"/>
          <w:b/>
          <w:bCs/>
          <w:color w:val="000000" w:themeColor="text1"/>
          <w:szCs w:val="21"/>
        </w:rPr>
      </w:pPr>
      <w:r w:rsidRPr="00D328B3">
        <w:rPr>
          <w:rFonts w:ascii="宋体" w:hAnsi="宋体" w:cs="宋体" w:hint="eastAsia"/>
          <w:b/>
          <w:bCs/>
          <w:color w:val="000000" w:themeColor="text1"/>
          <w:szCs w:val="21"/>
        </w:rPr>
        <w:t>5.</w:t>
      </w:r>
      <w:r w:rsidRPr="00D328B3">
        <w:rPr>
          <w:rFonts w:ascii="宋体" w:hAnsi="宋体" w:cs="宋体" w:hint="eastAsia"/>
          <w:b/>
          <w:bCs/>
          <w:color w:val="000000" w:themeColor="text1"/>
          <w:szCs w:val="21"/>
        </w:rPr>
        <w:t>企业工程研发能力：</w:t>
      </w:r>
    </w:p>
    <w:p w:rsidR="00527236" w:rsidRPr="00D328B3" w:rsidRDefault="00D328B3">
      <w:pPr>
        <w:wordWrap w:val="0"/>
        <w:ind w:firstLine="360"/>
        <w:rPr>
          <w:rFonts w:ascii="宋体" w:hAnsi="宋体" w:cs="宋体"/>
          <w:color w:val="000000" w:themeColor="text1"/>
          <w:szCs w:val="21"/>
        </w:rPr>
      </w:pPr>
      <w:r w:rsidRPr="00D328B3">
        <w:rPr>
          <w:rFonts w:ascii="宋体" w:hAnsi="宋体" w:cs="宋体" w:hint="eastAsia"/>
          <w:color w:val="000000" w:themeColor="text1"/>
          <w:szCs w:val="21"/>
        </w:rPr>
        <w:t>工法证书奖项：以投标人所提供的工法证书等证明材料为准，时间以工法证书颁发时间为准。投标人所提供的工法科技成果须成功应用于具体的</w:t>
      </w:r>
      <w:bookmarkStart w:id="52" w:name="_Hlk192966299"/>
      <w:r w:rsidRPr="00D328B3">
        <w:rPr>
          <w:rFonts w:ascii="宋体" w:hAnsi="宋体" w:cs="宋体" w:hint="eastAsia"/>
          <w:color w:val="000000" w:themeColor="text1"/>
          <w:szCs w:val="21"/>
        </w:rPr>
        <w:t>建筑工程</w:t>
      </w:r>
      <w:bookmarkEnd w:id="52"/>
      <w:r w:rsidRPr="00D328B3">
        <w:rPr>
          <w:rFonts w:ascii="宋体" w:hAnsi="宋体" w:cs="宋体" w:hint="eastAsia"/>
          <w:color w:val="000000" w:themeColor="text1"/>
          <w:szCs w:val="21"/>
        </w:rPr>
        <w:t>项目，须提交建设行政主管部门或行业协会（行业协会须在民政管理部门登记备案）或其他工法主管部门颁发的工法证书扫描件及可反映工法科技成果成功应用在具体建筑工程项目的科学技术成果鉴定证书扫描件或其他能证明应用于投标人建筑工程项目的证明材料扫描件，如颁奖单位为协会的，还须提供其在“中国社会组织政务服务平台（全国社会组织信用信息公示</w:t>
      </w:r>
      <w:r w:rsidRPr="00D328B3">
        <w:rPr>
          <w:rFonts w:ascii="宋体" w:hAnsi="宋体" w:cs="宋体" w:hint="eastAsia"/>
          <w:color w:val="000000" w:themeColor="text1"/>
          <w:szCs w:val="21"/>
        </w:rPr>
        <w:t>平台）”网站（</w:t>
      </w:r>
      <w:r w:rsidRPr="00D328B3">
        <w:rPr>
          <w:rFonts w:ascii="宋体" w:hAnsi="宋体" w:cs="宋体" w:hint="eastAsia"/>
          <w:color w:val="000000" w:themeColor="text1"/>
          <w:szCs w:val="21"/>
        </w:rPr>
        <w:t>https://xxgs.chinanpo.mca.gov.cn/gsxt/newList</w:t>
      </w:r>
      <w:r w:rsidRPr="00D328B3">
        <w:rPr>
          <w:rFonts w:ascii="宋体" w:hAnsi="宋体" w:cs="宋体" w:hint="eastAsia"/>
          <w:color w:val="000000" w:themeColor="text1"/>
          <w:szCs w:val="21"/>
        </w:rPr>
        <w:t>）（注：平台名称及网址若有更新，以最新发布的为准。）“社会组织”栏查询结果网页截图（需显示网址），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rsidR="00527236" w:rsidRPr="00D328B3" w:rsidRDefault="00D328B3">
      <w:pPr>
        <w:pStyle w:val="NewNew"/>
        <w:wordWrap w:val="0"/>
        <w:ind w:firstLine="360"/>
        <w:rPr>
          <w:rFonts w:ascii="宋体" w:eastAsia="宋体" w:hAnsi="宋体"/>
          <w:color w:val="000000" w:themeColor="text1"/>
        </w:rPr>
      </w:pPr>
      <w:r w:rsidRPr="00D328B3">
        <w:rPr>
          <w:rFonts w:ascii="宋体" w:eastAsia="宋体" w:hAnsi="宋体" w:hint="eastAsia"/>
          <w:color w:val="000000" w:themeColor="text1"/>
        </w:rPr>
        <w:t>不符合上述条件或未提供上述资料的奖项不计分。</w:t>
      </w:r>
    </w:p>
    <w:p w:rsidR="00527236" w:rsidRPr="00D328B3" w:rsidRDefault="00D328B3">
      <w:pPr>
        <w:pStyle w:val="NewNew"/>
        <w:wordWrap w:val="0"/>
        <w:ind w:firstLineChars="200" w:firstLine="422"/>
        <w:rPr>
          <w:rFonts w:ascii="宋体" w:eastAsia="宋体" w:hAnsi="宋体"/>
          <w:color w:val="000000" w:themeColor="text1"/>
        </w:rPr>
      </w:pPr>
      <w:r w:rsidRPr="00D328B3">
        <w:rPr>
          <w:rFonts w:ascii="宋体" w:eastAsia="宋体" w:hAnsi="宋体" w:hint="eastAsia"/>
          <w:b/>
          <w:bCs/>
          <w:color w:val="000000" w:themeColor="text1"/>
        </w:rPr>
        <w:lastRenderedPageBreak/>
        <w:t>6.</w:t>
      </w:r>
      <w:r w:rsidRPr="00D328B3">
        <w:rPr>
          <w:rFonts w:ascii="宋体" w:eastAsia="宋体" w:hAnsi="宋体" w:hint="eastAsia"/>
          <w:b/>
          <w:bCs/>
          <w:color w:val="000000" w:themeColor="text1"/>
        </w:rPr>
        <w:t>第三方评价：</w:t>
      </w:r>
      <w:r w:rsidRPr="00D328B3">
        <w:rPr>
          <w:rFonts w:ascii="宋体" w:eastAsia="宋体" w:hAnsi="宋体" w:hint="eastAsia"/>
          <w:color w:val="000000" w:themeColor="text1"/>
        </w:rPr>
        <w:t>“纳税信用</w:t>
      </w:r>
      <w:r w:rsidRPr="00D328B3">
        <w:rPr>
          <w:rFonts w:ascii="宋体" w:eastAsia="宋体" w:hAnsi="宋体" w:hint="eastAsia"/>
          <w:color w:val="000000" w:themeColor="text1"/>
        </w:rPr>
        <w:t>A</w:t>
      </w:r>
      <w:r w:rsidRPr="00D328B3">
        <w:rPr>
          <w:rFonts w:ascii="宋体" w:eastAsia="宋体" w:hAnsi="宋体" w:hint="eastAsia"/>
          <w:color w:val="000000" w:themeColor="text1"/>
        </w:rPr>
        <w:t>级纳税人”须提供国家税务总局官网（</w:t>
      </w:r>
      <w:r w:rsidRPr="00D328B3">
        <w:rPr>
          <w:rFonts w:ascii="宋体" w:eastAsia="宋体" w:hAnsi="宋体" w:hint="eastAsia"/>
          <w:color w:val="000000" w:themeColor="text1"/>
        </w:rPr>
        <w:t>http://www.chinatax.gov.cn/</w:t>
      </w:r>
      <w:r w:rsidRPr="00D328B3">
        <w:rPr>
          <w:rFonts w:ascii="宋体" w:eastAsia="宋体" w:hAnsi="宋体" w:hint="eastAsia"/>
          <w:color w:val="000000" w:themeColor="text1"/>
        </w:rPr>
        <w:t>）“纳税信用</w:t>
      </w:r>
      <w:r w:rsidRPr="00D328B3">
        <w:rPr>
          <w:rFonts w:ascii="宋体" w:eastAsia="宋体" w:hAnsi="宋体" w:hint="eastAsia"/>
          <w:color w:val="000000" w:themeColor="text1"/>
        </w:rPr>
        <w:t>A</w:t>
      </w:r>
      <w:r w:rsidRPr="00D328B3">
        <w:rPr>
          <w:rFonts w:ascii="宋体" w:eastAsia="宋体" w:hAnsi="宋体" w:hint="eastAsia"/>
          <w:color w:val="000000" w:themeColor="text1"/>
        </w:rPr>
        <w:t>级纳税人名单公布栏”查询结果网页截图或其省级（含自治区、直辖市）税务局官网“纳税信用</w:t>
      </w:r>
      <w:r w:rsidRPr="00D328B3">
        <w:rPr>
          <w:rFonts w:ascii="宋体" w:eastAsia="宋体" w:hAnsi="宋体" w:hint="eastAsia"/>
          <w:color w:val="000000" w:themeColor="text1"/>
        </w:rPr>
        <w:t>A</w:t>
      </w:r>
      <w:r w:rsidRPr="00D328B3">
        <w:rPr>
          <w:rFonts w:ascii="宋体" w:eastAsia="宋体" w:hAnsi="宋体" w:hint="eastAsia"/>
          <w:color w:val="000000" w:themeColor="text1"/>
        </w:rPr>
        <w:t>级纳税人名单公布栏”查询结果网页截图。时间以国家税务总局或其省级（含自治区、直辖市）税务局网站纳税信用信息查询结果的网页截图公布的评价年度为准。“</w:t>
      </w:r>
      <w:r w:rsidRPr="00D328B3">
        <w:rPr>
          <w:rFonts w:ascii="宋体" w:eastAsia="宋体" w:hAnsi="宋体" w:hint="eastAsia"/>
          <w:color w:val="000000" w:themeColor="text1"/>
        </w:rPr>
        <w:t>B</w:t>
      </w:r>
      <w:r w:rsidRPr="00D328B3">
        <w:rPr>
          <w:rFonts w:ascii="宋体" w:eastAsia="宋体" w:hAnsi="宋体" w:hint="eastAsia"/>
          <w:color w:val="000000" w:themeColor="text1"/>
        </w:rPr>
        <w:t>级纳税人”和“</w:t>
      </w:r>
      <w:r w:rsidRPr="00D328B3">
        <w:rPr>
          <w:rFonts w:ascii="宋体" w:eastAsia="宋体" w:hAnsi="宋体" w:hint="eastAsia"/>
          <w:color w:val="000000" w:themeColor="text1"/>
        </w:rPr>
        <w:t>M</w:t>
      </w:r>
      <w:r w:rsidRPr="00D328B3">
        <w:rPr>
          <w:rFonts w:ascii="宋体" w:eastAsia="宋体" w:hAnsi="宋体" w:hint="eastAsia"/>
          <w:color w:val="000000" w:themeColor="text1"/>
        </w:rPr>
        <w:t>级纳税人”须提供证书扫描件或须提供在电子税务局系统上查询的年度纳税信用证明信息扫描件。时间以证书或网页截图公布的评价年度为准。若投标人满足多个档次的</w:t>
      </w:r>
      <w:r w:rsidRPr="00D328B3">
        <w:rPr>
          <w:rFonts w:ascii="宋体" w:eastAsia="宋体" w:hAnsi="宋体" w:hint="eastAsia"/>
          <w:color w:val="000000" w:themeColor="text1"/>
        </w:rPr>
        <w:t>，按最高档计分一次，不累计。上述资料显示的纳税人全称须与投标人名称一致，否则不得分。不满足上述要求或无提交上述资料不得分。</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7.</w:t>
      </w:r>
      <w:r w:rsidRPr="00D328B3">
        <w:rPr>
          <w:rFonts w:ascii="宋体" w:eastAsia="宋体" w:hAnsi="宋体" w:hint="eastAsia"/>
          <w:color w:val="000000" w:themeColor="text1"/>
        </w:rPr>
        <w:t>本表按百分制评分，所有评委每个分项的分数汇总后去掉一个最高分和一个最低分的算术平均值为投标人的最终得分。分数出现小数点，保留小数点后二位小数，第三位小数四舍五入</w:t>
      </w:r>
      <w:r w:rsidRPr="00D328B3">
        <w:rPr>
          <w:rFonts w:ascii="宋体" w:eastAsia="宋体" w:hAnsi="宋体" w:hint="eastAsia"/>
          <w:color w:val="000000" w:themeColor="text1"/>
        </w:rPr>
        <w:t>,</w:t>
      </w:r>
      <w:r w:rsidRPr="00D328B3">
        <w:rPr>
          <w:rFonts w:ascii="宋体" w:eastAsia="宋体" w:hAnsi="宋体" w:hint="eastAsia"/>
          <w:color w:val="000000" w:themeColor="text1"/>
        </w:rPr>
        <w:t>若投标人满足多个档次的，按最高档计分一次，不累计。</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8.</w:t>
      </w:r>
      <w:r w:rsidRPr="00D328B3">
        <w:rPr>
          <w:rFonts w:ascii="宋体" w:eastAsia="宋体" w:hAnsi="宋体" w:hint="eastAsia"/>
          <w:color w:val="000000" w:themeColor="text1"/>
        </w:rPr>
        <w:t>项目管理机构人员不得兼任。</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9.</w:t>
      </w:r>
      <w:r w:rsidRPr="00D328B3">
        <w:rPr>
          <w:rFonts w:ascii="宋体" w:eastAsia="宋体" w:hAnsi="宋体" w:hint="eastAsia"/>
          <w:color w:val="000000" w:themeColor="text1"/>
        </w:rPr>
        <w:t>除了项目组织管理机构能力可计算投标人的分公司（不具备独立法人）或投标人的分支机构（不具备独立法人）外，评分表内其他评分项目只计算投标人</w:t>
      </w:r>
      <w:r w:rsidRPr="00D328B3">
        <w:rPr>
          <w:rFonts w:ascii="宋体" w:eastAsia="宋体" w:hAnsi="宋体" w:hint="eastAsia"/>
          <w:color w:val="000000" w:themeColor="text1"/>
        </w:rPr>
        <w:t>自身（不计算投标人的分公司、子公司和分支机构），否则不得分。</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10.</w:t>
      </w:r>
      <w:r w:rsidRPr="00D328B3">
        <w:rPr>
          <w:rFonts w:ascii="宋体" w:eastAsia="宋体" w:hAnsi="宋体" w:hint="eastAsia"/>
          <w:color w:val="000000" w:themeColor="text1"/>
        </w:rPr>
        <w:t>若为联合体，除了其他专业工程师可计算联合体各方得分外，其他评分内容只计算主办方得分。</w:t>
      </w: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11.</w:t>
      </w:r>
      <w:r w:rsidRPr="00D328B3">
        <w:rPr>
          <w:rFonts w:ascii="宋体" w:eastAsia="宋体" w:hAnsi="宋体" w:hint="eastAsia"/>
          <w:color w:val="000000" w:themeColor="text1"/>
        </w:rPr>
        <w:t>投标人提供的网页信息截图或证明材料扫描件内容必须清晰可辨，如因网页信息截图或证明材料扫描件内容模糊导致评标时无法判断的，后果由投标人自负。</w:t>
      </w:r>
    </w:p>
    <w:p w:rsidR="00527236" w:rsidRPr="00D328B3" w:rsidRDefault="00527236">
      <w:pPr>
        <w:pStyle w:val="NewNew"/>
        <w:wordWrap w:val="0"/>
        <w:ind w:firstLineChars="200" w:firstLine="420"/>
        <w:rPr>
          <w:rFonts w:ascii="宋体" w:eastAsia="宋体" w:hAnsi="宋体"/>
          <w:color w:val="000000" w:themeColor="text1"/>
        </w:rPr>
      </w:pPr>
    </w:p>
    <w:p w:rsidR="00527236" w:rsidRPr="00D328B3" w:rsidRDefault="00D328B3">
      <w:pPr>
        <w:pStyle w:val="NewNew"/>
        <w:wordWrap w:val="0"/>
        <w:ind w:firstLineChars="200" w:firstLine="420"/>
        <w:rPr>
          <w:rFonts w:ascii="宋体" w:eastAsia="宋体" w:hAnsi="宋体"/>
          <w:color w:val="000000" w:themeColor="text1"/>
        </w:rPr>
      </w:pPr>
      <w:r w:rsidRPr="00D328B3">
        <w:rPr>
          <w:rFonts w:ascii="宋体" w:eastAsia="宋体" w:hAnsi="宋体" w:hint="eastAsia"/>
          <w:color w:val="000000" w:themeColor="text1"/>
        </w:rPr>
        <w:t>评委签名：</w:t>
      </w:r>
    </w:p>
    <w:p w:rsidR="00527236" w:rsidRPr="00D328B3" w:rsidRDefault="00D328B3">
      <w:pPr>
        <w:spacing w:line="360" w:lineRule="auto"/>
        <w:rPr>
          <w:rFonts w:ascii="宋体" w:hAnsi="宋体" w:cs="宋体"/>
          <w:color w:val="000000" w:themeColor="text1"/>
          <w:szCs w:val="21"/>
        </w:rPr>
      </w:pPr>
      <w:r w:rsidRPr="00D328B3">
        <w:rPr>
          <w:rFonts w:ascii="宋体" w:hAnsi="宋体" w:cs="宋体"/>
          <w:color w:val="000000" w:themeColor="text1"/>
          <w:szCs w:val="21"/>
        </w:rPr>
        <w:br w:type="page"/>
      </w:r>
      <w:bookmarkStart w:id="53" w:name="_Toc94347355"/>
      <w:bookmarkStart w:id="54" w:name="_Toc97576596"/>
      <w:bookmarkEnd w:id="49"/>
      <w:r w:rsidRPr="00D328B3">
        <w:rPr>
          <w:rFonts w:ascii="宋体" w:hAnsi="宋体" w:cs="宋体" w:hint="eastAsia"/>
          <w:b/>
          <w:bCs/>
          <w:color w:val="000000" w:themeColor="text1"/>
          <w:sz w:val="24"/>
          <w:szCs w:val="24"/>
        </w:rPr>
        <w:lastRenderedPageBreak/>
        <w:t>附表五</w:t>
      </w:r>
      <w:bookmarkEnd w:id="53"/>
      <w:bookmarkEnd w:id="54"/>
      <w:r w:rsidRPr="00D328B3">
        <w:rPr>
          <w:rFonts w:ascii="宋体" w:hAnsi="宋体" w:cs="宋体" w:hint="eastAsia"/>
          <w:b/>
          <w:bCs/>
          <w:color w:val="000000" w:themeColor="text1"/>
          <w:sz w:val="24"/>
          <w:szCs w:val="24"/>
        </w:rPr>
        <w:t>：</w:t>
      </w:r>
    </w:p>
    <w:p w:rsidR="00527236" w:rsidRPr="00D328B3" w:rsidRDefault="00D328B3">
      <w:pPr>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经济标评分表</w:t>
      </w:r>
    </w:p>
    <w:p w:rsidR="00527236" w:rsidRPr="00D328B3" w:rsidRDefault="00D328B3">
      <w:pPr>
        <w:spacing w:line="360" w:lineRule="auto"/>
        <w:rPr>
          <w:rFonts w:ascii="宋体" w:hAnsi="宋体" w:cs="宋体"/>
          <w:color w:val="000000" w:themeColor="text1"/>
          <w:szCs w:val="21"/>
        </w:rPr>
      </w:pPr>
      <w:r w:rsidRPr="00D328B3">
        <w:rPr>
          <w:rFonts w:ascii="宋体" w:hAnsi="宋体" w:cs="宋体" w:hint="eastAsia"/>
          <w:color w:val="000000" w:themeColor="text1"/>
          <w:szCs w:val="21"/>
        </w:rPr>
        <w:t>工程名称：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001"/>
        <w:gridCol w:w="1009"/>
        <w:gridCol w:w="1009"/>
        <w:gridCol w:w="1009"/>
        <w:gridCol w:w="1009"/>
        <w:gridCol w:w="1009"/>
        <w:gridCol w:w="1008"/>
        <w:gridCol w:w="1008"/>
        <w:gridCol w:w="1011"/>
        <w:gridCol w:w="1011"/>
        <w:gridCol w:w="1011"/>
        <w:gridCol w:w="1045"/>
      </w:tblGrid>
      <w:tr w:rsidR="00D328B3" w:rsidRPr="00D328B3">
        <w:trPr>
          <w:trHeight w:val="699"/>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投标人名称</w:t>
            </w:r>
          </w:p>
        </w:tc>
        <w:tc>
          <w:tcPr>
            <w:tcW w:w="35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49"/>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投标报价</w:t>
            </w:r>
            <w:r w:rsidRPr="00D328B3">
              <w:rPr>
                <w:rFonts w:ascii="宋体" w:hAnsi="宋体" w:cs="宋体" w:hint="eastAsia"/>
                <w:color w:val="000000" w:themeColor="text1"/>
                <w:szCs w:val="21"/>
              </w:rPr>
              <w:t>PT</w:t>
            </w:r>
            <w:r w:rsidRPr="00D328B3">
              <w:rPr>
                <w:rFonts w:ascii="宋体" w:hAnsi="宋体" w:cs="宋体" w:hint="eastAsia"/>
                <w:color w:val="000000" w:themeColor="text1"/>
                <w:szCs w:val="21"/>
              </w:rPr>
              <w:t>（元）</w:t>
            </w:r>
          </w:p>
        </w:tc>
        <w:tc>
          <w:tcPr>
            <w:tcW w:w="35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strike/>
                <w:color w:val="000000" w:themeColor="text1"/>
                <w:szCs w:val="21"/>
              </w:rPr>
              <w:t>计算评标参考价的下浮率</w:t>
            </w:r>
            <w:r w:rsidRPr="00D328B3">
              <w:rPr>
                <w:rFonts w:ascii="宋体" w:hAnsi="宋体" w:cs="宋体" w:hint="eastAsia"/>
                <w:strike/>
                <w:color w:val="000000" w:themeColor="text1"/>
                <w:szCs w:val="21"/>
              </w:rPr>
              <w:t>X</w:t>
            </w:r>
          </w:p>
        </w:tc>
        <w:tc>
          <w:tcPr>
            <w:tcW w:w="4285" w:type="pct"/>
            <w:gridSpan w:val="12"/>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评标参考价</w:t>
            </w:r>
            <w:r w:rsidRPr="00D328B3">
              <w:rPr>
                <w:rFonts w:ascii="宋体" w:hAnsi="宋体" w:cs="宋体" w:hint="eastAsia"/>
                <w:color w:val="000000" w:themeColor="text1"/>
                <w:szCs w:val="21"/>
              </w:rPr>
              <w:t>PC</w:t>
            </w:r>
            <w:r w:rsidRPr="00D328B3">
              <w:rPr>
                <w:rFonts w:ascii="宋体" w:hAnsi="宋体" w:cs="宋体" w:hint="eastAsia"/>
                <w:color w:val="000000" w:themeColor="text1"/>
                <w:szCs w:val="21"/>
              </w:rPr>
              <w:t>（元）</w:t>
            </w:r>
          </w:p>
        </w:tc>
        <w:tc>
          <w:tcPr>
            <w:tcW w:w="4285" w:type="pct"/>
            <w:gridSpan w:val="12"/>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偏差（（</w:t>
            </w:r>
            <w:r w:rsidRPr="00D328B3">
              <w:rPr>
                <w:rFonts w:ascii="宋体" w:hAnsi="宋体" w:cs="宋体" w:hint="eastAsia"/>
                <w:color w:val="000000" w:themeColor="text1"/>
                <w:szCs w:val="21"/>
              </w:rPr>
              <w:t>PT-PC</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/PC</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rPr>
              <w:t>）</w:t>
            </w:r>
          </w:p>
        </w:tc>
        <w:tc>
          <w:tcPr>
            <w:tcW w:w="35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49"/>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减分（</w:t>
            </w:r>
            <w:r w:rsidRPr="00D328B3">
              <w:rPr>
                <w:rFonts w:ascii="宋体" w:hAnsi="宋体" w:cs="宋体" w:hint="eastAsia"/>
                <w:color w:val="000000" w:themeColor="text1"/>
                <w:szCs w:val="21"/>
              </w:rPr>
              <w:t>A</w:t>
            </w:r>
            <w:r w:rsidRPr="00D328B3">
              <w:rPr>
                <w:rFonts w:ascii="宋体" w:hAnsi="宋体" w:cs="宋体" w:hint="eastAsia"/>
                <w:color w:val="000000" w:themeColor="text1"/>
                <w:szCs w:val="21"/>
              </w:rPr>
              <w:t>）</w:t>
            </w:r>
          </w:p>
        </w:tc>
        <w:tc>
          <w:tcPr>
            <w:tcW w:w="35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得分</w:t>
            </w:r>
            <w:r w:rsidRPr="00D328B3">
              <w:rPr>
                <w:rFonts w:ascii="宋体" w:hAnsi="宋体" w:cs="宋体" w:hint="eastAsia"/>
                <w:color w:val="000000" w:themeColor="text1"/>
                <w:szCs w:val="21"/>
              </w:rPr>
              <w:t>(I=100-A)</w:t>
            </w:r>
          </w:p>
        </w:tc>
        <w:tc>
          <w:tcPr>
            <w:tcW w:w="35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r w:rsidR="00D328B3" w:rsidRPr="00D328B3">
        <w:trPr>
          <w:trHeight w:val="750"/>
        </w:trPr>
        <w:tc>
          <w:tcPr>
            <w:tcW w:w="71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得分排名次序</w:t>
            </w:r>
          </w:p>
        </w:tc>
        <w:tc>
          <w:tcPr>
            <w:tcW w:w="35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c>
          <w:tcPr>
            <w:tcW w:w="362"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strike/>
                <w:color w:val="000000" w:themeColor="text1"/>
                <w:szCs w:val="21"/>
              </w:rPr>
            </w:pPr>
          </w:p>
        </w:tc>
      </w:tr>
    </w:tbl>
    <w:p w:rsidR="00527236" w:rsidRPr="00D328B3" w:rsidRDefault="00D328B3">
      <w:pPr>
        <w:spacing w:line="360" w:lineRule="auto"/>
        <w:rPr>
          <w:rFonts w:ascii="宋体" w:hAnsi="宋体" w:cs="宋体"/>
          <w:color w:val="000000" w:themeColor="text1"/>
          <w:szCs w:val="21"/>
        </w:rPr>
      </w:pPr>
      <w:r w:rsidRPr="00D328B3">
        <w:rPr>
          <w:rFonts w:ascii="宋体" w:hAnsi="宋体" w:cs="宋体" w:hint="eastAsia"/>
          <w:color w:val="000000" w:themeColor="text1"/>
          <w:szCs w:val="21"/>
        </w:rPr>
        <w:t>评委签名：</w:t>
      </w:r>
    </w:p>
    <w:p w:rsidR="00527236" w:rsidRPr="00D328B3" w:rsidRDefault="00D328B3">
      <w:pPr>
        <w:spacing w:line="360" w:lineRule="auto"/>
        <w:rPr>
          <w:rFonts w:ascii="宋体" w:hAnsi="宋体" w:cs="宋体"/>
          <w:b/>
          <w:color w:val="000000" w:themeColor="text1"/>
          <w:szCs w:val="21"/>
        </w:rPr>
      </w:pPr>
      <w:r w:rsidRPr="00D328B3">
        <w:rPr>
          <w:rFonts w:ascii="宋体" w:hAnsi="宋体" w:cs="宋体" w:hint="eastAsia"/>
          <w:color w:val="000000" w:themeColor="text1"/>
          <w:szCs w:val="21"/>
        </w:rPr>
        <w:br w:type="page"/>
      </w:r>
      <w:bookmarkStart w:id="55" w:name="_Toc94347356"/>
      <w:bookmarkStart w:id="56" w:name="_Toc97576597"/>
      <w:r w:rsidRPr="00D328B3">
        <w:rPr>
          <w:rFonts w:ascii="宋体" w:hAnsi="宋体" w:cs="宋体" w:hint="eastAsia"/>
          <w:b/>
          <w:bCs/>
          <w:color w:val="000000" w:themeColor="text1"/>
          <w:sz w:val="24"/>
          <w:szCs w:val="24"/>
        </w:rPr>
        <w:lastRenderedPageBreak/>
        <w:t>附表六</w:t>
      </w:r>
      <w:bookmarkEnd w:id="55"/>
      <w:bookmarkEnd w:id="56"/>
      <w:r w:rsidRPr="00D328B3">
        <w:rPr>
          <w:rFonts w:ascii="宋体" w:hAnsi="宋体" w:cs="宋体" w:hint="eastAsia"/>
          <w:b/>
          <w:bCs/>
          <w:color w:val="000000" w:themeColor="text1"/>
          <w:sz w:val="24"/>
          <w:szCs w:val="24"/>
        </w:rPr>
        <w:t>：</w:t>
      </w:r>
    </w:p>
    <w:p w:rsidR="00527236" w:rsidRPr="00D328B3" w:rsidRDefault="00D328B3">
      <w:pPr>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算术复核表</w:t>
      </w:r>
    </w:p>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工程名称：</w:t>
      </w:r>
    </w:p>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投标人</w:t>
      </w:r>
      <w:r w:rsidRPr="00D328B3">
        <w:rPr>
          <w:rFonts w:ascii="宋体" w:hAnsi="宋体" w:cs="宋体" w:hint="eastAsia"/>
          <w:color w:val="000000" w:themeColor="text1"/>
          <w:kern w:val="0"/>
          <w:szCs w:val="21"/>
        </w:rPr>
        <w:t xml:space="preserve">:                                                  </w:t>
      </w:r>
      <w:r w:rsidRPr="00D328B3">
        <w:rPr>
          <w:rFonts w:ascii="宋体" w:hAnsi="宋体" w:cs="宋体" w:hint="eastAsia"/>
          <w:color w:val="000000" w:themeColor="text1"/>
          <w:kern w:val="0"/>
          <w:szCs w:val="21"/>
        </w:rPr>
        <w:t>单位：元</w:t>
      </w:r>
    </w:p>
    <w:tbl>
      <w:tblPr>
        <w:tblW w:w="13922" w:type="dxa"/>
        <w:jc w:val="center"/>
        <w:tblLayout w:type="fixed"/>
        <w:tblLook w:val="04A0" w:firstRow="1" w:lastRow="0" w:firstColumn="1" w:lastColumn="0" w:noHBand="0" w:noVBand="1"/>
      </w:tblPr>
      <w:tblGrid>
        <w:gridCol w:w="900"/>
        <w:gridCol w:w="3335"/>
        <w:gridCol w:w="1602"/>
        <w:gridCol w:w="1575"/>
        <w:gridCol w:w="1575"/>
        <w:gridCol w:w="1470"/>
        <w:gridCol w:w="3465"/>
      </w:tblGrid>
      <w:tr w:rsidR="00D328B3" w:rsidRPr="00D328B3">
        <w:trPr>
          <w:trHeight w:val="705"/>
          <w:jc w:val="center"/>
        </w:trPr>
        <w:tc>
          <w:tcPr>
            <w:tcW w:w="90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编号</w:t>
            </w:r>
          </w:p>
        </w:tc>
        <w:tc>
          <w:tcPr>
            <w:tcW w:w="3335"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修正前投标</w:t>
            </w:r>
          </w:p>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报价</w:t>
            </w:r>
            <w:r w:rsidRPr="00D328B3">
              <w:rPr>
                <w:rFonts w:ascii="宋体" w:hAnsi="宋体" w:cs="宋体" w:hint="eastAsia"/>
                <w:color w:val="000000" w:themeColor="text1"/>
                <w:kern w:val="0"/>
                <w:szCs w:val="21"/>
              </w:rPr>
              <w:t>A</w:t>
            </w:r>
          </w:p>
        </w:tc>
        <w:tc>
          <w:tcPr>
            <w:tcW w:w="1575"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修正后投标</w:t>
            </w:r>
          </w:p>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报价</w:t>
            </w:r>
            <w:r w:rsidRPr="00D328B3">
              <w:rPr>
                <w:rFonts w:ascii="宋体" w:hAnsi="宋体" w:cs="宋体" w:hint="eastAsia"/>
                <w:color w:val="000000" w:themeColor="text1"/>
                <w:kern w:val="0"/>
                <w:szCs w:val="21"/>
              </w:rPr>
              <w:t>B</w:t>
            </w:r>
          </w:p>
        </w:tc>
        <w:tc>
          <w:tcPr>
            <w:tcW w:w="1575"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修正率</w:t>
            </w:r>
            <w:r w:rsidRPr="00D328B3">
              <w:rPr>
                <w:rFonts w:ascii="宋体" w:hAnsi="宋体" w:cs="宋体" w:hint="eastAsia"/>
                <w:color w:val="000000" w:themeColor="text1"/>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当</w:t>
            </w:r>
            <w:r w:rsidRPr="00D328B3">
              <w:rPr>
                <w:rFonts w:ascii="宋体" w:hAnsi="宋体" w:cs="宋体" w:hint="eastAsia"/>
                <w:color w:val="000000" w:themeColor="text1"/>
                <w:kern w:val="0"/>
                <w:szCs w:val="21"/>
              </w:rPr>
              <w:t>B&gt;</w:t>
            </w:r>
            <w:r w:rsidRPr="00D328B3">
              <w:rPr>
                <w:rFonts w:ascii="宋体" w:hAnsi="宋体" w:cs="宋体" w:hint="eastAsia"/>
                <w:color w:val="000000" w:themeColor="text1"/>
                <w:kern w:val="0"/>
                <w:szCs w:val="21"/>
              </w:rPr>
              <w:t>A</w:t>
            </w:r>
            <w:r w:rsidRPr="00D328B3">
              <w:rPr>
                <w:rFonts w:ascii="宋体" w:hAnsi="宋体" w:cs="宋体" w:hint="eastAsia"/>
                <w:color w:val="000000" w:themeColor="text1"/>
                <w:kern w:val="0"/>
                <w:szCs w:val="21"/>
              </w:rPr>
              <w:t>时，修正后报价与原报价的差额；当</w:t>
            </w:r>
            <w:r w:rsidRPr="00D328B3">
              <w:rPr>
                <w:rFonts w:ascii="宋体" w:hAnsi="宋体" w:cs="宋体" w:hint="eastAsia"/>
                <w:color w:val="000000" w:themeColor="text1"/>
                <w:kern w:val="0"/>
                <w:szCs w:val="21"/>
              </w:rPr>
              <w:t>B</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A</w:t>
            </w:r>
            <w:r w:rsidRPr="00D328B3">
              <w:rPr>
                <w:rFonts w:ascii="宋体" w:hAnsi="宋体" w:cs="宋体" w:hint="eastAsia"/>
                <w:color w:val="000000" w:themeColor="text1"/>
                <w:kern w:val="0"/>
                <w:szCs w:val="21"/>
              </w:rPr>
              <w:t>时</w:t>
            </w:r>
            <w:r w:rsidRPr="00D328B3">
              <w:rPr>
                <w:rFonts w:ascii="宋体" w:hAnsi="宋体" w:cs="宋体" w:hint="eastAsia"/>
                <w:color w:val="000000" w:themeColor="text1"/>
                <w:kern w:val="0"/>
                <w:szCs w:val="21"/>
              </w:rPr>
              <w:t>,R=0</w:t>
            </w:r>
          </w:p>
        </w:tc>
      </w:tr>
      <w:tr w:rsidR="00D328B3" w:rsidRPr="00D328B3">
        <w:trPr>
          <w:trHeight w:val="600"/>
          <w:jc w:val="center"/>
        </w:trPr>
        <w:tc>
          <w:tcPr>
            <w:tcW w:w="900" w:type="dxa"/>
            <w:tcBorders>
              <w:top w:val="nil"/>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1</w:t>
            </w:r>
          </w:p>
        </w:tc>
        <w:tc>
          <w:tcPr>
            <w:tcW w:w="3335" w:type="dxa"/>
            <w:tcBorders>
              <w:top w:val="nil"/>
              <w:left w:val="nil"/>
              <w:bottom w:val="single" w:sz="4" w:space="0" w:color="auto"/>
              <w:right w:val="single" w:sz="4" w:space="0" w:color="auto"/>
            </w:tcBorders>
            <w:vAlign w:val="center"/>
          </w:tcPr>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单位工程</w:t>
            </w:r>
            <w:r w:rsidRPr="00D328B3">
              <w:rPr>
                <w:rFonts w:ascii="宋体" w:hAnsi="宋体" w:cs="宋体" w:hint="eastAsia"/>
                <w:color w:val="000000" w:themeColor="text1"/>
                <w:kern w:val="0"/>
                <w:szCs w:val="21"/>
              </w:rPr>
              <w:t>1]</w:t>
            </w:r>
          </w:p>
        </w:tc>
        <w:tc>
          <w:tcPr>
            <w:tcW w:w="1602"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r>
      <w:tr w:rsidR="00D328B3" w:rsidRPr="00D328B3">
        <w:trPr>
          <w:trHeight w:val="600"/>
          <w:jc w:val="center"/>
        </w:trPr>
        <w:tc>
          <w:tcPr>
            <w:tcW w:w="900" w:type="dxa"/>
            <w:tcBorders>
              <w:top w:val="nil"/>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2</w:t>
            </w:r>
          </w:p>
        </w:tc>
        <w:tc>
          <w:tcPr>
            <w:tcW w:w="3335" w:type="dxa"/>
            <w:tcBorders>
              <w:top w:val="nil"/>
              <w:left w:val="nil"/>
              <w:bottom w:val="single" w:sz="4" w:space="0" w:color="auto"/>
              <w:right w:val="single" w:sz="4" w:space="0" w:color="auto"/>
            </w:tcBorders>
            <w:vAlign w:val="center"/>
          </w:tcPr>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单位工程</w:t>
            </w:r>
            <w:r w:rsidRPr="00D328B3">
              <w:rPr>
                <w:rFonts w:ascii="宋体" w:hAnsi="宋体" w:cs="宋体" w:hint="eastAsia"/>
                <w:color w:val="000000" w:themeColor="text1"/>
                <w:kern w:val="0"/>
                <w:szCs w:val="21"/>
              </w:rPr>
              <w:t>2]</w:t>
            </w:r>
          </w:p>
        </w:tc>
        <w:tc>
          <w:tcPr>
            <w:tcW w:w="1602"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r>
      <w:tr w:rsidR="00D328B3" w:rsidRPr="00D328B3">
        <w:trPr>
          <w:trHeight w:val="600"/>
          <w:jc w:val="center"/>
        </w:trPr>
        <w:tc>
          <w:tcPr>
            <w:tcW w:w="900" w:type="dxa"/>
            <w:tcBorders>
              <w:top w:val="nil"/>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w:t>
            </w:r>
          </w:p>
        </w:tc>
        <w:tc>
          <w:tcPr>
            <w:tcW w:w="3335" w:type="dxa"/>
            <w:tcBorders>
              <w:top w:val="nil"/>
              <w:left w:val="nil"/>
              <w:bottom w:val="single" w:sz="4" w:space="0" w:color="auto"/>
              <w:right w:val="single" w:sz="4" w:space="0" w:color="auto"/>
            </w:tcBorders>
            <w:vAlign w:val="center"/>
          </w:tcPr>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r>
      <w:tr w:rsidR="00D328B3" w:rsidRPr="00D328B3">
        <w:trPr>
          <w:trHeight w:val="600"/>
          <w:jc w:val="center"/>
        </w:trPr>
        <w:tc>
          <w:tcPr>
            <w:tcW w:w="900" w:type="dxa"/>
            <w:tcBorders>
              <w:top w:val="nil"/>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w:t>
            </w:r>
          </w:p>
        </w:tc>
        <w:tc>
          <w:tcPr>
            <w:tcW w:w="3335" w:type="dxa"/>
            <w:tcBorders>
              <w:top w:val="nil"/>
              <w:left w:val="nil"/>
              <w:bottom w:val="single" w:sz="4" w:space="0" w:color="auto"/>
              <w:right w:val="single" w:sz="4" w:space="0" w:color="auto"/>
            </w:tcBorders>
            <w:vAlign w:val="center"/>
          </w:tcPr>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r>
      <w:tr w:rsidR="00D328B3" w:rsidRPr="00D328B3">
        <w:trPr>
          <w:trHeight w:val="600"/>
          <w:jc w:val="center"/>
        </w:trPr>
        <w:tc>
          <w:tcPr>
            <w:tcW w:w="900" w:type="dxa"/>
            <w:tcBorders>
              <w:top w:val="nil"/>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n</w:t>
            </w:r>
          </w:p>
        </w:tc>
        <w:tc>
          <w:tcPr>
            <w:tcW w:w="3335" w:type="dxa"/>
            <w:tcBorders>
              <w:top w:val="nil"/>
              <w:left w:val="nil"/>
              <w:bottom w:val="single" w:sz="4" w:space="0" w:color="auto"/>
              <w:right w:val="single" w:sz="4" w:space="0" w:color="auto"/>
            </w:tcBorders>
            <w:vAlign w:val="center"/>
          </w:tcPr>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单位工程</w:t>
            </w:r>
            <w:r w:rsidRPr="00D328B3">
              <w:rPr>
                <w:rFonts w:ascii="宋体" w:hAnsi="宋体" w:cs="宋体" w:hint="eastAsia"/>
                <w:color w:val="000000" w:themeColor="text1"/>
                <w:kern w:val="0"/>
                <w:szCs w:val="21"/>
              </w:rPr>
              <w:t>n]</w:t>
            </w:r>
          </w:p>
        </w:tc>
        <w:tc>
          <w:tcPr>
            <w:tcW w:w="1602"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r>
      <w:tr w:rsidR="00D328B3" w:rsidRPr="00D328B3">
        <w:trPr>
          <w:trHeight w:val="600"/>
          <w:jc w:val="center"/>
        </w:trPr>
        <w:tc>
          <w:tcPr>
            <w:tcW w:w="900" w:type="dxa"/>
            <w:tcBorders>
              <w:top w:val="nil"/>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w:t>
            </w:r>
          </w:p>
        </w:tc>
        <w:tc>
          <w:tcPr>
            <w:tcW w:w="3335" w:type="dxa"/>
            <w:tcBorders>
              <w:top w:val="nil"/>
              <w:left w:val="nil"/>
              <w:bottom w:val="single" w:sz="4" w:space="0" w:color="auto"/>
              <w:right w:val="single" w:sz="4" w:space="0" w:color="auto"/>
            </w:tcBorders>
            <w:vAlign w:val="center"/>
          </w:tcPr>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投标总报价</w:t>
            </w:r>
          </w:p>
        </w:tc>
        <w:tc>
          <w:tcPr>
            <w:tcW w:w="1602"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575" w:type="dxa"/>
            <w:tcBorders>
              <w:top w:val="nil"/>
              <w:left w:val="nil"/>
              <w:bottom w:val="single" w:sz="4" w:space="0" w:color="auto"/>
              <w:right w:val="single" w:sz="4" w:space="0" w:color="auto"/>
              <w:tr2bl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1470" w:type="dxa"/>
            <w:tcBorders>
              <w:top w:val="nil"/>
              <w:left w:val="nil"/>
              <w:bottom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kern w:val="0"/>
                <w:szCs w:val="21"/>
              </w:rPr>
            </w:pPr>
          </w:p>
        </w:tc>
        <w:tc>
          <w:tcPr>
            <w:tcW w:w="3465" w:type="dxa"/>
            <w:tcBorders>
              <w:top w:val="single" w:sz="4" w:space="0" w:color="auto"/>
              <w:left w:val="nil"/>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kern w:val="0"/>
                <w:szCs w:val="21"/>
              </w:rPr>
            </w:pP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A=A</w:t>
            </w:r>
            <w:r w:rsidRPr="00D328B3">
              <w:rPr>
                <w:rFonts w:ascii="宋体" w:hAnsi="宋体" w:cs="宋体" w:hint="eastAsia"/>
                <w:color w:val="000000" w:themeColor="text1"/>
                <w:kern w:val="0"/>
                <w:szCs w:val="21"/>
                <w:vertAlign w:val="subscript"/>
              </w:rPr>
              <w:t>1</w:t>
            </w:r>
            <w:r w:rsidRPr="00D328B3">
              <w:rPr>
                <w:rFonts w:ascii="宋体" w:hAnsi="宋体" w:cs="宋体" w:hint="eastAsia"/>
                <w:color w:val="000000" w:themeColor="text1"/>
                <w:kern w:val="0"/>
                <w:szCs w:val="21"/>
              </w:rPr>
              <w:t>+A</w:t>
            </w:r>
            <w:r w:rsidRPr="00D328B3">
              <w:rPr>
                <w:rFonts w:ascii="宋体" w:hAnsi="宋体" w:cs="宋体" w:hint="eastAsia"/>
                <w:color w:val="000000" w:themeColor="text1"/>
                <w:kern w:val="0"/>
                <w:szCs w:val="21"/>
                <w:vertAlign w:val="subscript"/>
              </w:rPr>
              <w:t>2</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An</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B=B</w:t>
            </w:r>
            <w:r w:rsidRPr="00D328B3">
              <w:rPr>
                <w:rFonts w:ascii="宋体" w:hAnsi="宋体" w:cs="宋体" w:hint="eastAsia"/>
                <w:color w:val="000000" w:themeColor="text1"/>
                <w:kern w:val="0"/>
                <w:szCs w:val="21"/>
                <w:vertAlign w:val="subscript"/>
              </w:rPr>
              <w:t>1</w:t>
            </w:r>
            <w:r w:rsidRPr="00D328B3">
              <w:rPr>
                <w:rFonts w:ascii="宋体" w:hAnsi="宋体" w:cs="宋体" w:hint="eastAsia"/>
                <w:color w:val="000000" w:themeColor="text1"/>
                <w:kern w:val="0"/>
                <w:szCs w:val="21"/>
              </w:rPr>
              <w:t>+B</w:t>
            </w:r>
            <w:r w:rsidRPr="00D328B3">
              <w:rPr>
                <w:rFonts w:ascii="宋体" w:hAnsi="宋体" w:cs="宋体" w:hint="eastAsia"/>
                <w:color w:val="000000" w:themeColor="text1"/>
                <w:kern w:val="0"/>
                <w:szCs w:val="21"/>
                <w:vertAlign w:val="subscript"/>
              </w:rPr>
              <w:t>2</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w:t>
            </w:r>
            <w:r w:rsidRPr="00D328B3">
              <w:rPr>
                <w:rFonts w:ascii="宋体" w:hAnsi="宋体" w:cs="宋体" w:hint="eastAsia"/>
                <w:color w:val="000000" w:themeColor="text1"/>
                <w:kern w:val="0"/>
                <w:szCs w:val="21"/>
              </w:rPr>
              <w:t>Bn</w:t>
            </w:r>
          </w:p>
        </w:tc>
      </w:tr>
    </w:tbl>
    <w:p w:rsidR="00527236" w:rsidRPr="00D328B3" w:rsidRDefault="00D328B3">
      <w:pPr>
        <w:spacing w:line="360" w:lineRule="auto"/>
        <w:rPr>
          <w:rFonts w:ascii="宋体" w:hAnsi="宋体" w:cs="宋体"/>
          <w:color w:val="000000" w:themeColor="text1"/>
          <w:kern w:val="0"/>
          <w:szCs w:val="21"/>
        </w:rPr>
      </w:pPr>
      <w:r w:rsidRPr="00D328B3">
        <w:rPr>
          <w:rFonts w:ascii="宋体" w:hAnsi="宋体" w:cs="宋体" w:hint="eastAsia"/>
          <w:color w:val="000000" w:themeColor="text1"/>
          <w:kern w:val="0"/>
          <w:szCs w:val="21"/>
        </w:rPr>
        <w:t>修正原则：</w:t>
      </w:r>
      <w:r w:rsidRPr="00D328B3">
        <w:rPr>
          <w:rFonts w:ascii="宋体" w:hAnsi="宋体" w:cs="宋体" w:hint="eastAsia"/>
          <w:color w:val="000000" w:themeColor="text1"/>
          <w:szCs w:val="21"/>
        </w:rPr>
        <w:t>按就低不就高原则，当修正后报价小于原报价，总价按修正后报价；当修正后报价大于原报价，总价按原报价，并在签订合同时载明在结算价中扣除修正报价与原报价的差额。</w:t>
      </w:r>
    </w:p>
    <w:p w:rsidR="00527236" w:rsidRPr="00D328B3" w:rsidRDefault="00D328B3">
      <w:pPr>
        <w:spacing w:line="360" w:lineRule="auto"/>
        <w:rPr>
          <w:rFonts w:ascii="宋体" w:hAnsi="宋体" w:cs="宋体"/>
          <w:color w:val="000000" w:themeColor="text1"/>
        </w:rPr>
      </w:pPr>
      <w:r w:rsidRPr="00D328B3">
        <w:rPr>
          <w:rFonts w:ascii="宋体" w:hAnsi="宋体" w:cs="宋体" w:hint="eastAsia"/>
          <w:color w:val="000000" w:themeColor="text1"/>
          <w:kern w:val="0"/>
          <w:szCs w:val="21"/>
        </w:rPr>
        <w:t>评委签名：</w:t>
      </w:r>
    </w:p>
    <w:p w:rsidR="00527236" w:rsidRPr="00D328B3" w:rsidRDefault="00D328B3">
      <w:pPr>
        <w:spacing w:line="360" w:lineRule="auto"/>
        <w:jc w:val="center"/>
        <w:rPr>
          <w:rFonts w:ascii="宋体" w:hAnsi="宋体" w:cs="宋体"/>
          <w:b/>
          <w:color w:val="000000" w:themeColor="text1"/>
          <w:sz w:val="36"/>
          <w:szCs w:val="36"/>
        </w:rPr>
      </w:pPr>
      <w:r w:rsidRPr="00D328B3">
        <w:rPr>
          <w:rFonts w:ascii="宋体" w:hAnsi="宋体" w:cs="宋体" w:hint="eastAsia"/>
          <w:color w:val="000000" w:themeColor="text1"/>
        </w:rPr>
        <w:br w:type="page"/>
      </w:r>
      <w:r w:rsidRPr="00D328B3">
        <w:rPr>
          <w:rFonts w:ascii="宋体" w:hAnsi="宋体" w:cs="宋体" w:hint="eastAsia"/>
          <w:b/>
          <w:color w:val="000000" w:themeColor="text1"/>
          <w:sz w:val="36"/>
          <w:szCs w:val="36"/>
        </w:rPr>
        <w:lastRenderedPageBreak/>
        <w:t>算术复核表</w:t>
      </w:r>
    </w:p>
    <w:p w:rsidR="00527236" w:rsidRPr="00D328B3" w:rsidRDefault="00D328B3">
      <w:pPr>
        <w:spacing w:line="360" w:lineRule="auto"/>
        <w:rPr>
          <w:rFonts w:ascii="宋体" w:hAnsi="宋体" w:cs="宋体"/>
          <w:color w:val="000000" w:themeColor="text1"/>
          <w:szCs w:val="21"/>
        </w:rPr>
      </w:pPr>
      <w:r w:rsidRPr="00D328B3">
        <w:rPr>
          <w:rFonts w:ascii="宋体" w:hAnsi="宋体" w:cs="宋体" w:hint="eastAsia"/>
          <w:color w:val="000000" w:themeColor="text1"/>
          <w:szCs w:val="21"/>
        </w:rPr>
        <w:t>工程名称：</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4297"/>
        <w:gridCol w:w="2330"/>
        <w:gridCol w:w="3101"/>
        <w:gridCol w:w="3423"/>
      </w:tblGrid>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color w:val="000000" w:themeColor="text1"/>
                <w:sz w:val="28"/>
                <w:szCs w:val="28"/>
              </w:rPr>
            </w:pPr>
            <w:r w:rsidRPr="00D328B3">
              <w:rPr>
                <w:rFonts w:ascii="宋体" w:hAnsi="宋体" w:cs="宋体" w:hint="eastAsia"/>
                <w:b/>
                <w:color w:val="000000" w:themeColor="text1"/>
                <w:sz w:val="28"/>
                <w:szCs w:val="28"/>
              </w:rPr>
              <w:t>编号</w:t>
            </w:r>
          </w:p>
        </w:tc>
        <w:tc>
          <w:tcPr>
            <w:tcW w:w="429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color w:val="000000" w:themeColor="text1"/>
                <w:sz w:val="28"/>
                <w:szCs w:val="28"/>
              </w:rPr>
            </w:pPr>
            <w:r w:rsidRPr="00D328B3">
              <w:rPr>
                <w:rFonts w:ascii="宋体" w:hAnsi="宋体" w:cs="宋体" w:hint="eastAsia"/>
                <w:b/>
                <w:color w:val="000000" w:themeColor="text1"/>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color w:val="000000" w:themeColor="text1"/>
                <w:sz w:val="28"/>
                <w:szCs w:val="28"/>
              </w:rPr>
            </w:pPr>
            <w:r w:rsidRPr="00D328B3">
              <w:rPr>
                <w:rFonts w:ascii="宋体" w:hAnsi="宋体" w:cs="宋体" w:hint="eastAsia"/>
                <w:b/>
                <w:color w:val="000000" w:themeColor="text1"/>
                <w:sz w:val="28"/>
                <w:szCs w:val="28"/>
              </w:rPr>
              <w:t>原投标报价（</w:t>
            </w:r>
            <w:r w:rsidRPr="00D328B3">
              <w:rPr>
                <w:rFonts w:ascii="宋体" w:hAnsi="宋体" w:cs="宋体" w:hint="eastAsia"/>
                <w:b/>
                <w:color w:val="000000" w:themeColor="text1"/>
                <w:sz w:val="28"/>
                <w:szCs w:val="28"/>
              </w:rPr>
              <w:t>A</w:t>
            </w:r>
            <w:r w:rsidRPr="00D328B3">
              <w:rPr>
                <w:rFonts w:ascii="宋体" w:hAnsi="宋体" w:cs="宋体" w:hint="eastAsia"/>
                <w:b/>
                <w:color w:val="000000" w:themeColor="text1"/>
                <w:sz w:val="28"/>
                <w:szCs w:val="28"/>
              </w:rPr>
              <w:t>）</w:t>
            </w:r>
          </w:p>
        </w:tc>
        <w:tc>
          <w:tcPr>
            <w:tcW w:w="310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color w:val="000000" w:themeColor="text1"/>
                <w:sz w:val="28"/>
                <w:szCs w:val="28"/>
              </w:rPr>
            </w:pPr>
            <w:r w:rsidRPr="00D328B3">
              <w:rPr>
                <w:rFonts w:ascii="宋体" w:hAnsi="宋体" w:cs="宋体" w:hint="eastAsia"/>
                <w:b/>
                <w:color w:val="000000" w:themeColor="text1"/>
                <w:sz w:val="28"/>
                <w:szCs w:val="28"/>
              </w:rPr>
              <w:t>算数复核后投标报价（</w:t>
            </w:r>
            <w:r w:rsidRPr="00D328B3">
              <w:rPr>
                <w:rFonts w:ascii="宋体" w:hAnsi="宋体" w:cs="宋体" w:hint="eastAsia"/>
                <w:b/>
                <w:color w:val="000000" w:themeColor="text1"/>
                <w:sz w:val="28"/>
                <w:szCs w:val="28"/>
              </w:rPr>
              <w:t>B</w:t>
            </w:r>
            <w:r w:rsidRPr="00D328B3">
              <w:rPr>
                <w:rFonts w:ascii="宋体" w:hAnsi="宋体" w:cs="宋体" w:hint="eastAsia"/>
                <w:b/>
                <w:color w:val="000000" w:themeColor="text1"/>
                <w:sz w:val="28"/>
                <w:szCs w:val="28"/>
              </w:rPr>
              <w:t>）</w:t>
            </w:r>
          </w:p>
        </w:tc>
        <w:tc>
          <w:tcPr>
            <w:tcW w:w="342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color w:val="000000" w:themeColor="text1"/>
                <w:sz w:val="28"/>
                <w:szCs w:val="28"/>
              </w:rPr>
            </w:pPr>
            <w:r w:rsidRPr="00D328B3">
              <w:rPr>
                <w:rFonts w:ascii="宋体" w:hAnsi="宋体" w:cs="宋体" w:hint="eastAsia"/>
                <w:b/>
                <w:color w:val="000000" w:themeColor="text1"/>
                <w:sz w:val="28"/>
                <w:szCs w:val="28"/>
              </w:rPr>
              <w:t>误差率（</w:t>
            </w:r>
            <w:r w:rsidRPr="00D328B3">
              <w:rPr>
                <w:rFonts w:ascii="宋体" w:hAnsi="宋体" w:cs="宋体" w:hint="eastAsia"/>
                <w:b/>
                <w:color w:val="000000" w:themeColor="text1"/>
                <w:sz w:val="28"/>
                <w:szCs w:val="28"/>
              </w:rPr>
              <w:t>r=|A-B|/A*100%</w:t>
            </w:r>
            <w:r w:rsidRPr="00D328B3">
              <w:rPr>
                <w:rFonts w:ascii="宋体" w:hAnsi="宋体" w:cs="宋体" w:hint="eastAsia"/>
                <w:b/>
                <w:color w:val="000000" w:themeColor="text1"/>
                <w:sz w:val="28"/>
                <w:szCs w:val="28"/>
              </w:rPr>
              <w:t>）</w:t>
            </w: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r w:rsidR="00D328B3" w:rsidRPr="00D328B3">
        <w:trPr>
          <w:jc w:val="center"/>
        </w:trPr>
        <w:tc>
          <w:tcPr>
            <w:tcW w:w="10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36"/>
                <w:szCs w:val="36"/>
              </w:rPr>
            </w:pPr>
          </w:p>
        </w:tc>
      </w:tr>
    </w:tbl>
    <w:p w:rsidR="00527236" w:rsidRPr="00D328B3" w:rsidRDefault="00D328B3">
      <w:pPr>
        <w:spacing w:line="360" w:lineRule="auto"/>
        <w:rPr>
          <w:rFonts w:ascii="宋体" w:hAnsi="宋体" w:cs="宋体"/>
          <w:color w:val="000000" w:themeColor="text1"/>
          <w:szCs w:val="21"/>
        </w:rPr>
        <w:sectPr w:rsidR="00527236" w:rsidRPr="00D328B3">
          <w:endnotePr>
            <w:numFmt w:val="decimal"/>
          </w:endnotePr>
          <w:pgSz w:w="16838" w:h="11906" w:orient="landscape"/>
          <w:pgMar w:top="1440" w:right="1440" w:bottom="1440" w:left="1440" w:header="851" w:footer="907" w:gutter="0"/>
          <w:cols w:space="720"/>
          <w:docGrid w:type="lines" w:linePitch="312"/>
        </w:sectPr>
      </w:pPr>
      <w:r w:rsidRPr="00D328B3">
        <w:rPr>
          <w:rFonts w:ascii="宋体" w:hAnsi="宋体" w:cs="宋体" w:hint="eastAsia"/>
          <w:color w:val="000000" w:themeColor="text1"/>
          <w:szCs w:val="21"/>
        </w:rPr>
        <w:t>评委签名：</w:t>
      </w:r>
    </w:p>
    <w:p w:rsidR="00527236" w:rsidRPr="00D328B3" w:rsidRDefault="00D328B3">
      <w:pPr>
        <w:spacing w:line="360" w:lineRule="auto"/>
        <w:rPr>
          <w:rFonts w:ascii="宋体" w:hAnsi="宋体" w:cs="宋体"/>
          <w:color w:val="000000" w:themeColor="text1"/>
          <w:sz w:val="32"/>
          <w:szCs w:val="32"/>
          <w:u w:val="single"/>
        </w:rPr>
      </w:pPr>
      <w:r w:rsidRPr="00D328B3">
        <w:rPr>
          <w:rFonts w:ascii="宋体" w:hAnsi="宋体" w:cs="宋体" w:hint="eastAsia"/>
          <w:b/>
          <w:bCs/>
          <w:color w:val="000000" w:themeColor="text1"/>
          <w:sz w:val="24"/>
          <w:szCs w:val="24"/>
        </w:rPr>
        <w:lastRenderedPageBreak/>
        <w:t>附表七：</w:t>
      </w:r>
    </w:p>
    <w:p w:rsidR="00527236" w:rsidRPr="00D328B3" w:rsidRDefault="00D328B3">
      <w:pPr>
        <w:ind w:firstLine="1061"/>
        <w:jc w:val="center"/>
        <w:rPr>
          <w:rFonts w:ascii="宋体" w:hAnsi="宋体" w:cs="宋体"/>
          <w:b/>
          <w:color w:val="000000" w:themeColor="text1"/>
          <w:sz w:val="32"/>
          <w:szCs w:val="32"/>
        </w:rPr>
      </w:pPr>
      <w:r w:rsidRPr="00D328B3">
        <w:rPr>
          <w:rFonts w:ascii="宋体" w:hAnsi="宋体" w:cs="宋体" w:hint="eastAsia"/>
          <w:b/>
          <w:color w:val="000000" w:themeColor="text1"/>
          <w:sz w:val="32"/>
          <w:szCs w:val="32"/>
        </w:rPr>
        <w:t>定标因素表（定标阶段用表）</w:t>
      </w:r>
    </w:p>
    <w:p w:rsidR="00527236" w:rsidRPr="00D328B3" w:rsidRDefault="00D328B3">
      <w:pPr>
        <w:ind w:firstLine="480"/>
        <w:rPr>
          <w:rFonts w:ascii="宋体" w:hAnsi="宋体" w:cs="宋体"/>
          <w:color w:val="000000" w:themeColor="text1"/>
        </w:rPr>
      </w:pPr>
      <w:r w:rsidRPr="00D328B3">
        <w:rPr>
          <w:rFonts w:ascii="宋体" w:hAnsi="宋体" w:cs="宋体" w:hint="eastAsia"/>
          <w:color w:val="000000" w:themeColor="text1"/>
        </w:rPr>
        <w:t>项目名称：</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890"/>
        <w:gridCol w:w="749"/>
        <w:gridCol w:w="6993"/>
      </w:tblGrid>
      <w:tr w:rsidR="00D328B3" w:rsidRPr="00D328B3">
        <w:trPr>
          <w:trHeight w:val="703"/>
          <w:jc w:val="center"/>
        </w:trPr>
        <w:tc>
          <w:tcPr>
            <w:tcW w:w="4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br w:type="page"/>
            </w:r>
            <w:r w:rsidRPr="00D328B3">
              <w:rPr>
                <w:rFonts w:ascii="宋体" w:hAnsi="宋体" w:cs="宋体" w:hint="eastAsia"/>
                <w:b/>
                <w:bCs/>
                <w:color w:val="000000" w:themeColor="text1"/>
                <w:sz w:val="24"/>
                <w:szCs w:val="24"/>
              </w:rPr>
              <w:t>序号</w:t>
            </w:r>
          </w:p>
        </w:tc>
        <w:tc>
          <w:tcPr>
            <w:tcW w:w="89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t>评价项目</w:t>
            </w: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t>分值</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t>定标评价的内容</w:t>
            </w:r>
          </w:p>
        </w:tc>
      </w:tr>
      <w:tr w:rsidR="00D328B3" w:rsidRPr="00D328B3">
        <w:trPr>
          <w:trHeight w:val="723"/>
          <w:jc w:val="center"/>
        </w:trPr>
        <w:tc>
          <w:tcPr>
            <w:tcW w:w="493" w:type="dxa"/>
            <w:vMerge w:val="restart"/>
            <w:tcBorders>
              <w:top w:val="single" w:sz="4" w:space="0" w:color="auto"/>
              <w:left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shd w:val="clear" w:color="auto" w:fill="FFFFFF"/>
              </w:rPr>
              <w:t>1</w:t>
            </w:r>
          </w:p>
        </w:tc>
        <w:tc>
          <w:tcPr>
            <w:tcW w:w="890" w:type="dxa"/>
            <w:vMerge w:val="restart"/>
            <w:tcBorders>
              <w:top w:val="single" w:sz="4" w:space="0" w:color="auto"/>
              <w:left w:val="single" w:sz="4" w:space="0" w:color="auto"/>
              <w:right w:val="single" w:sz="4" w:space="0" w:color="auto"/>
            </w:tcBorders>
            <w:vAlign w:val="center"/>
          </w:tcPr>
          <w:p w:rsidR="00527236" w:rsidRPr="00D328B3" w:rsidRDefault="00D328B3">
            <w:pPr>
              <w:spacing w:line="276"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方案因素</w:t>
            </w:r>
          </w:p>
          <w:p w:rsidR="00527236" w:rsidRPr="00D328B3" w:rsidRDefault="00D328B3">
            <w:pPr>
              <w:spacing w:line="276"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100</w:t>
            </w:r>
            <w:r w:rsidRPr="00D328B3">
              <w:rPr>
                <w:rFonts w:ascii="宋体" w:hAnsi="宋体" w:cs="宋体" w:hint="eastAsia"/>
                <w:color w:val="000000" w:themeColor="text1"/>
                <w:sz w:val="24"/>
                <w:szCs w:val="24"/>
                <w:shd w:val="clear" w:color="auto" w:fill="FFFFFF"/>
              </w:rPr>
              <w:t>）</w:t>
            </w: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pStyle w:val="a9"/>
              <w:adjustRightInd w:val="0"/>
              <w:snapToGrid w:val="0"/>
              <w:spacing w:line="276" w:lineRule="auto"/>
              <w:rPr>
                <w:rFonts w:hAnsi="宋体" w:cs="宋体"/>
                <w:color w:val="000000" w:themeColor="text1"/>
                <w:sz w:val="24"/>
                <w:szCs w:val="24"/>
                <w:shd w:val="clear" w:color="auto" w:fill="FFFFFF"/>
              </w:rPr>
            </w:pPr>
            <w:r w:rsidRPr="00D328B3">
              <w:rPr>
                <w:rFonts w:hAnsi="宋体" w:cs="宋体" w:hint="eastAsia"/>
                <w:color w:val="000000" w:themeColor="text1"/>
                <w:sz w:val="24"/>
                <w:szCs w:val="24"/>
                <w:shd w:val="clear" w:color="auto" w:fill="FFFFFF"/>
                <w:lang w:val="zh-CN"/>
              </w:rPr>
              <w:t>对拟投入本项目的团队配置进行评审：</w:t>
            </w:r>
          </w:p>
          <w:p w:rsidR="00527236" w:rsidRPr="00D328B3" w:rsidRDefault="00D328B3">
            <w:pPr>
              <w:adjustRightInd w:val="0"/>
              <w:snapToGrid w:val="0"/>
              <w:spacing w:line="276" w:lineRule="auto"/>
              <w:rPr>
                <w:rFonts w:ascii="宋体" w:hAnsi="宋体" w:cs="宋体"/>
                <w:color w:val="000000" w:themeColor="text1"/>
                <w:sz w:val="24"/>
                <w:szCs w:val="24"/>
                <w:lang w:val="zh-CN"/>
              </w:rPr>
            </w:pPr>
            <w:r w:rsidRPr="00D328B3">
              <w:rPr>
                <w:rFonts w:ascii="宋体" w:hAnsi="宋体" w:cs="宋体" w:hint="eastAsia"/>
                <w:color w:val="000000" w:themeColor="text1"/>
                <w:sz w:val="24"/>
                <w:szCs w:val="24"/>
                <w:shd w:val="clear" w:color="auto" w:fill="FFFFFF"/>
                <w:lang w:val="zh-CN"/>
              </w:rPr>
              <w:t>（团队配置应能体现投入充分满足项目需求的管理力量和技术力量，包括不限于：人员资质、专业匹配度、类似项目经验、团队稳定性等内容）</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优得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18</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20</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良得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15</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17</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中得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13</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14</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差得【</w:t>
            </w:r>
            <w:r w:rsidRPr="00D328B3">
              <w:rPr>
                <w:rFonts w:ascii="宋体" w:hAnsi="宋体" w:cs="宋体" w:hint="eastAsia"/>
                <w:color w:val="000000" w:themeColor="text1"/>
                <w:sz w:val="24"/>
                <w:szCs w:val="24"/>
                <w:shd w:val="clear" w:color="auto" w:fill="FFFFFF"/>
              </w:rPr>
              <w:t>1</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12</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rPr>
            </w:pPr>
            <w:r w:rsidRPr="00D328B3">
              <w:rPr>
                <w:rFonts w:ascii="宋体" w:hAnsi="宋体" w:cs="宋体" w:hint="eastAsia"/>
                <w:color w:val="000000" w:themeColor="text1"/>
                <w:sz w:val="24"/>
                <w:szCs w:val="24"/>
                <w:shd w:val="clear" w:color="auto" w:fill="FFFFFF"/>
              </w:rPr>
              <w:t>不满足或</w:t>
            </w:r>
            <w:r w:rsidRPr="00D328B3">
              <w:rPr>
                <w:rFonts w:ascii="宋体" w:hAnsi="宋体" w:cs="宋体" w:hint="eastAsia"/>
                <w:color w:val="000000" w:themeColor="text1"/>
                <w:sz w:val="24"/>
                <w:szCs w:val="24"/>
                <w:shd w:val="clear" w:color="auto" w:fill="FFFFFF"/>
                <w:lang w:val="zh-CN"/>
              </w:rPr>
              <w:t>未能按要求</w:t>
            </w:r>
            <w:r w:rsidRPr="00D328B3">
              <w:rPr>
                <w:rFonts w:ascii="宋体" w:hAnsi="宋体" w:cs="宋体" w:hint="eastAsia"/>
                <w:color w:val="000000" w:themeColor="text1"/>
                <w:sz w:val="24"/>
                <w:szCs w:val="24"/>
                <w:shd w:val="clear" w:color="auto" w:fill="FFFFFF"/>
              </w:rPr>
              <w:t>提供相关资料</w:t>
            </w:r>
            <w:r w:rsidRPr="00D328B3">
              <w:rPr>
                <w:rFonts w:ascii="宋体" w:hAnsi="宋体" w:cs="宋体" w:hint="eastAsia"/>
                <w:color w:val="000000" w:themeColor="text1"/>
                <w:sz w:val="24"/>
                <w:szCs w:val="24"/>
                <w:shd w:val="clear" w:color="auto" w:fill="FFFFFF"/>
                <w:lang w:val="zh-CN"/>
              </w:rPr>
              <w:t>得</w:t>
            </w:r>
            <w:r w:rsidRPr="00D328B3">
              <w:rPr>
                <w:rFonts w:ascii="宋体" w:hAnsi="宋体" w:cs="宋体" w:hint="eastAsia"/>
                <w:color w:val="000000" w:themeColor="text1"/>
                <w:sz w:val="24"/>
                <w:szCs w:val="24"/>
                <w:shd w:val="clear" w:color="auto" w:fill="FFFFFF"/>
                <w:lang w:val="zh-CN"/>
              </w:rPr>
              <w:t>0</w:t>
            </w:r>
            <w:r w:rsidRPr="00D328B3">
              <w:rPr>
                <w:rFonts w:ascii="宋体" w:hAnsi="宋体" w:cs="宋体" w:hint="eastAsia"/>
                <w:color w:val="000000" w:themeColor="text1"/>
                <w:sz w:val="24"/>
                <w:szCs w:val="24"/>
                <w:shd w:val="clear" w:color="auto" w:fill="FFFFFF"/>
                <w:lang w:val="zh-CN"/>
              </w:rPr>
              <w:t>分。</w:t>
            </w:r>
          </w:p>
        </w:tc>
      </w:tr>
      <w:tr w:rsidR="00D328B3" w:rsidRPr="00D328B3">
        <w:trPr>
          <w:trHeight w:val="723"/>
          <w:jc w:val="center"/>
        </w:trPr>
        <w:tc>
          <w:tcPr>
            <w:tcW w:w="493"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pStyle w:val="a9"/>
              <w:adjustRightInd w:val="0"/>
              <w:snapToGrid w:val="0"/>
              <w:spacing w:line="276" w:lineRule="auto"/>
              <w:rPr>
                <w:rFonts w:hAnsi="宋体" w:cs="宋体"/>
                <w:color w:val="000000" w:themeColor="text1"/>
                <w:sz w:val="24"/>
                <w:szCs w:val="24"/>
                <w:shd w:val="clear" w:color="auto" w:fill="FFFFFF"/>
              </w:rPr>
            </w:pPr>
            <w:r w:rsidRPr="00D328B3">
              <w:rPr>
                <w:rFonts w:hAnsi="宋体" w:cs="宋体" w:hint="eastAsia"/>
                <w:color w:val="000000" w:themeColor="text1"/>
                <w:sz w:val="24"/>
                <w:szCs w:val="24"/>
                <w:shd w:val="clear" w:color="auto" w:fill="FFFFFF"/>
                <w:lang w:val="zh-CN"/>
              </w:rPr>
              <w:t>对本项目施工管理措施进行评审：</w:t>
            </w:r>
          </w:p>
          <w:p w:rsidR="00527236" w:rsidRPr="00D328B3" w:rsidRDefault="00D328B3">
            <w:pPr>
              <w:adjustRightInd w:val="0"/>
              <w:snapToGrid w:val="0"/>
              <w:spacing w:line="276" w:lineRule="auto"/>
              <w:rPr>
                <w:rFonts w:ascii="宋体" w:hAnsi="宋体" w:cs="宋体"/>
                <w:color w:val="000000" w:themeColor="text1"/>
                <w:sz w:val="24"/>
                <w:szCs w:val="24"/>
                <w:lang w:val="zh-CN"/>
              </w:rPr>
            </w:pPr>
            <w:r w:rsidRPr="00D328B3">
              <w:rPr>
                <w:rFonts w:ascii="宋体" w:hAnsi="宋体" w:cs="宋体" w:hint="eastAsia"/>
                <w:color w:val="000000" w:themeColor="text1"/>
                <w:sz w:val="24"/>
                <w:szCs w:val="24"/>
                <w:shd w:val="clear" w:color="auto" w:fill="FFFFFF"/>
                <w:lang w:val="zh-CN"/>
              </w:rPr>
              <w:t>（</w:t>
            </w:r>
            <w:r w:rsidRPr="00D328B3">
              <w:rPr>
                <w:rFonts w:ascii="宋体" w:hAnsi="宋体" w:cs="宋体" w:hint="eastAsia"/>
                <w:color w:val="000000" w:themeColor="text1"/>
                <w:kern w:val="0"/>
                <w:sz w:val="24"/>
                <w:szCs w:val="24"/>
              </w:rPr>
              <w:t>施工管理措施应根据本项目实际、结合企业优势编制，应响应项目需求、具备</w:t>
            </w:r>
            <w:r w:rsidRPr="00D328B3">
              <w:rPr>
                <w:rFonts w:ascii="宋体" w:hAnsi="宋体" w:cs="宋体" w:hint="eastAsia"/>
                <w:color w:val="000000" w:themeColor="text1"/>
                <w:sz w:val="24"/>
                <w:szCs w:val="24"/>
                <w:shd w:val="clear" w:color="auto" w:fill="FFFFFF"/>
                <w:lang w:val="zh-CN"/>
              </w:rPr>
              <w:t>针对性、可行性、创新性</w:t>
            </w:r>
            <w:r w:rsidRPr="00D328B3">
              <w:rPr>
                <w:rFonts w:ascii="宋体" w:hAnsi="宋体" w:cs="宋体" w:hint="eastAsia"/>
                <w:color w:val="000000" w:themeColor="text1"/>
                <w:kern w:val="0"/>
                <w:sz w:val="24"/>
                <w:szCs w:val="24"/>
              </w:rPr>
              <w:t>。包括不限于：</w:t>
            </w:r>
            <w:r w:rsidRPr="00D328B3">
              <w:rPr>
                <w:rFonts w:ascii="宋体" w:hAnsi="宋体" w:cs="宋体" w:hint="eastAsia"/>
                <w:color w:val="000000" w:themeColor="text1"/>
                <w:sz w:val="24"/>
                <w:szCs w:val="24"/>
                <w:shd w:val="clear" w:color="auto" w:fill="FFFFFF"/>
                <w:lang w:val="zh-CN"/>
              </w:rPr>
              <w:t>确保本工程质量、安全、进度目标的管理措施、危大分部分项管理措施、技术难点解决措施、应急响应措施等内容）</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优得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18</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20</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良得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15</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17</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中得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13</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14</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差得【</w:t>
            </w:r>
            <w:r w:rsidRPr="00D328B3">
              <w:rPr>
                <w:rFonts w:ascii="宋体" w:hAnsi="宋体" w:cs="宋体" w:hint="eastAsia"/>
                <w:color w:val="000000" w:themeColor="text1"/>
                <w:sz w:val="24"/>
                <w:szCs w:val="24"/>
                <w:shd w:val="clear" w:color="auto" w:fill="FFFFFF"/>
              </w:rPr>
              <w:t>1</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12</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rPr>
              <w:t>不满足或</w:t>
            </w:r>
            <w:r w:rsidRPr="00D328B3">
              <w:rPr>
                <w:rFonts w:ascii="宋体" w:hAnsi="宋体" w:cs="宋体" w:hint="eastAsia"/>
                <w:color w:val="000000" w:themeColor="text1"/>
                <w:sz w:val="24"/>
                <w:szCs w:val="24"/>
                <w:shd w:val="clear" w:color="auto" w:fill="FFFFFF"/>
                <w:lang w:val="zh-CN"/>
              </w:rPr>
              <w:t>未能按要求</w:t>
            </w:r>
            <w:r w:rsidRPr="00D328B3">
              <w:rPr>
                <w:rFonts w:ascii="宋体" w:hAnsi="宋体" w:cs="宋体" w:hint="eastAsia"/>
                <w:color w:val="000000" w:themeColor="text1"/>
                <w:sz w:val="24"/>
                <w:szCs w:val="24"/>
                <w:shd w:val="clear" w:color="auto" w:fill="FFFFFF"/>
              </w:rPr>
              <w:t>提供相关资料</w:t>
            </w:r>
            <w:r w:rsidRPr="00D328B3">
              <w:rPr>
                <w:rFonts w:ascii="宋体" w:hAnsi="宋体" w:cs="宋体" w:hint="eastAsia"/>
                <w:color w:val="000000" w:themeColor="text1"/>
                <w:sz w:val="24"/>
                <w:szCs w:val="24"/>
                <w:shd w:val="clear" w:color="auto" w:fill="FFFFFF"/>
                <w:lang w:val="zh-CN"/>
              </w:rPr>
              <w:t>得</w:t>
            </w:r>
            <w:r w:rsidRPr="00D328B3">
              <w:rPr>
                <w:rFonts w:ascii="宋体" w:hAnsi="宋体" w:cs="宋体" w:hint="eastAsia"/>
                <w:color w:val="000000" w:themeColor="text1"/>
                <w:sz w:val="24"/>
                <w:szCs w:val="24"/>
                <w:shd w:val="clear" w:color="auto" w:fill="FFFFFF"/>
                <w:lang w:val="zh-CN"/>
              </w:rPr>
              <w:t>0</w:t>
            </w:r>
            <w:r w:rsidRPr="00D328B3">
              <w:rPr>
                <w:rFonts w:ascii="宋体" w:hAnsi="宋体" w:cs="宋体" w:hint="eastAsia"/>
                <w:color w:val="000000" w:themeColor="text1"/>
                <w:sz w:val="24"/>
                <w:szCs w:val="24"/>
                <w:shd w:val="clear" w:color="auto" w:fill="FFFFFF"/>
                <w:lang w:val="zh-CN"/>
              </w:rPr>
              <w:t>分。</w:t>
            </w:r>
          </w:p>
        </w:tc>
      </w:tr>
      <w:tr w:rsidR="00D328B3" w:rsidRPr="00D328B3">
        <w:trPr>
          <w:trHeight w:val="723"/>
          <w:jc w:val="center"/>
        </w:trPr>
        <w:tc>
          <w:tcPr>
            <w:tcW w:w="493"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对本项目成本控制措施</w:t>
            </w:r>
            <w:r w:rsidRPr="00D328B3">
              <w:rPr>
                <w:rFonts w:ascii="宋体" w:hAnsi="宋体" w:cs="宋体" w:hint="eastAsia"/>
                <w:color w:val="000000" w:themeColor="text1"/>
                <w:kern w:val="0"/>
                <w:sz w:val="24"/>
                <w:szCs w:val="24"/>
              </w:rPr>
              <w:t>进行</w:t>
            </w:r>
            <w:r w:rsidRPr="00D328B3">
              <w:rPr>
                <w:rFonts w:ascii="宋体" w:hAnsi="宋体" w:cs="宋体" w:hint="eastAsia"/>
                <w:color w:val="000000" w:themeColor="text1"/>
                <w:sz w:val="24"/>
                <w:szCs w:val="24"/>
                <w:shd w:val="clear" w:color="auto" w:fill="FFFFFF"/>
                <w:lang w:val="zh-CN"/>
              </w:rPr>
              <w:t>评审：</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（成本控制措施包括不限于：成本控制目标、变更管理措施、成本控制风险防范措施等）</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优得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18</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20</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良得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15</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17</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中得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13</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14</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差得【</w:t>
            </w:r>
            <w:r w:rsidRPr="00D328B3">
              <w:rPr>
                <w:rFonts w:ascii="宋体" w:hAnsi="宋体" w:cs="宋体" w:hint="eastAsia"/>
                <w:color w:val="000000" w:themeColor="text1"/>
                <w:sz w:val="24"/>
                <w:szCs w:val="24"/>
                <w:shd w:val="clear" w:color="auto" w:fill="FFFFFF"/>
              </w:rPr>
              <w:t>1</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12</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pStyle w:val="a9"/>
              <w:adjustRightInd w:val="0"/>
              <w:snapToGrid w:val="0"/>
              <w:spacing w:line="276" w:lineRule="auto"/>
              <w:rPr>
                <w:rFonts w:hAnsi="宋体" w:cs="宋体"/>
                <w:color w:val="000000" w:themeColor="text1"/>
                <w:sz w:val="24"/>
                <w:szCs w:val="24"/>
                <w:lang w:val="zh-CN"/>
              </w:rPr>
            </w:pPr>
            <w:r w:rsidRPr="00D328B3">
              <w:rPr>
                <w:rFonts w:hAnsi="宋体" w:cs="宋体" w:hint="eastAsia"/>
                <w:color w:val="000000" w:themeColor="text1"/>
                <w:sz w:val="24"/>
                <w:szCs w:val="24"/>
                <w:shd w:val="clear" w:color="auto" w:fill="FFFFFF"/>
              </w:rPr>
              <w:t>不满足或</w:t>
            </w:r>
            <w:r w:rsidRPr="00D328B3">
              <w:rPr>
                <w:rFonts w:hAnsi="宋体" w:cs="宋体" w:hint="eastAsia"/>
                <w:color w:val="000000" w:themeColor="text1"/>
                <w:sz w:val="24"/>
                <w:szCs w:val="24"/>
                <w:shd w:val="clear" w:color="auto" w:fill="FFFFFF"/>
                <w:lang w:val="zh-CN"/>
              </w:rPr>
              <w:t>未能按要求</w:t>
            </w:r>
            <w:r w:rsidRPr="00D328B3">
              <w:rPr>
                <w:rFonts w:hAnsi="宋体" w:cs="宋体" w:hint="eastAsia"/>
                <w:color w:val="000000" w:themeColor="text1"/>
                <w:sz w:val="24"/>
                <w:szCs w:val="24"/>
                <w:shd w:val="clear" w:color="auto" w:fill="FFFFFF"/>
              </w:rPr>
              <w:t>提供相关资料</w:t>
            </w:r>
            <w:r w:rsidRPr="00D328B3">
              <w:rPr>
                <w:rFonts w:hAnsi="宋体" w:cs="宋体" w:hint="eastAsia"/>
                <w:color w:val="000000" w:themeColor="text1"/>
                <w:sz w:val="24"/>
                <w:szCs w:val="24"/>
                <w:shd w:val="clear" w:color="auto" w:fill="FFFFFF"/>
                <w:lang w:val="zh-CN"/>
              </w:rPr>
              <w:t>得</w:t>
            </w:r>
            <w:r w:rsidRPr="00D328B3">
              <w:rPr>
                <w:rFonts w:hAnsi="宋体" w:cs="宋体" w:hint="eastAsia"/>
                <w:color w:val="000000" w:themeColor="text1"/>
                <w:sz w:val="24"/>
                <w:szCs w:val="24"/>
                <w:shd w:val="clear" w:color="auto" w:fill="FFFFFF"/>
                <w:lang w:val="zh-CN"/>
              </w:rPr>
              <w:t>0</w:t>
            </w:r>
            <w:r w:rsidRPr="00D328B3">
              <w:rPr>
                <w:rFonts w:hAnsi="宋体" w:cs="宋体" w:hint="eastAsia"/>
                <w:color w:val="000000" w:themeColor="text1"/>
                <w:sz w:val="24"/>
                <w:szCs w:val="24"/>
                <w:shd w:val="clear" w:color="auto" w:fill="FFFFFF"/>
                <w:lang w:val="zh-CN"/>
              </w:rPr>
              <w:t>分。</w:t>
            </w:r>
          </w:p>
        </w:tc>
      </w:tr>
      <w:tr w:rsidR="00D328B3" w:rsidRPr="00D328B3">
        <w:trPr>
          <w:trHeight w:val="723"/>
          <w:jc w:val="center"/>
        </w:trPr>
        <w:tc>
          <w:tcPr>
            <w:tcW w:w="493"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napToGrid w:val="0"/>
              <w:spacing w:line="276" w:lineRule="auto"/>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对本项目资金管理措施进行评审：</w:t>
            </w:r>
          </w:p>
          <w:p w:rsidR="00527236" w:rsidRPr="00D328B3" w:rsidRDefault="00D328B3">
            <w:pPr>
              <w:adjustRightInd w:val="0"/>
              <w:snapToGrid w:val="0"/>
              <w:spacing w:line="276" w:lineRule="auto"/>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（资金管理措施包括不限于：工程款专款专用、项目资金投入规划、农民工工资保障、应急周转资金制度、工程款支付担保等措施等）</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优得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18</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20</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lastRenderedPageBreak/>
              <w:t>良得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15</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17</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中得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13</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14</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差得【</w:t>
            </w:r>
            <w:r w:rsidRPr="00D328B3">
              <w:rPr>
                <w:rFonts w:ascii="宋体" w:hAnsi="宋体" w:cs="宋体" w:hint="eastAsia"/>
                <w:color w:val="000000" w:themeColor="text1"/>
                <w:sz w:val="24"/>
                <w:szCs w:val="24"/>
                <w:shd w:val="clear" w:color="auto" w:fill="FFFFFF"/>
              </w:rPr>
              <w:t>1</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12</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rPr>
              <w:t>不满足或</w:t>
            </w:r>
            <w:r w:rsidRPr="00D328B3">
              <w:rPr>
                <w:rFonts w:ascii="宋体" w:hAnsi="宋体" w:cs="宋体" w:hint="eastAsia"/>
                <w:color w:val="000000" w:themeColor="text1"/>
                <w:sz w:val="24"/>
                <w:szCs w:val="24"/>
                <w:shd w:val="clear" w:color="auto" w:fill="FFFFFF"/>
                <w:lang w:val="zh-CN"/>
              </w:rPr>
              <w:t>未能按要求</w:t>
            </w:r>
            <w:r w:rsidRPr="00D328B3">
              <w:rPr>
                <w:rFonts w:ascii="宋体" w:hAnsi="宋体" w:cs="宋体" w:hint="eastAsia"/>
                <w:color w:val="000000" w:themeColor="text1"/>
                <w:sz w:val="24"/>
                <w:szCs w:val="24"/>
                <w:shd w:val="clear" w:color="auto" w:fill="FFFFFF"/>
              </w:rPr>
              <w:t>提供相关资料</w:t>
            </w:r>
            <w:r w:rsidRPr="00D328B3">
              <w:rPr>
                <w:rFonts w:ascii="宋体" w:hAnsi="宋体" w:cs="宋体" w:hint="eastAsia"/>
                <w:color w:val="000000" w:themeColor="text1"/>
                <w:sz w:val="24"/>
                <w:szCs w:val="24"/>
                <w:shd w:val="clear" w:color="auto" w:fill="FFFFFF"/>
                <w:lang w:val="zh-CN"/>
              </w:rPr>
              <w:t>得</w:t>
            </w:r>
            <w:r w:rsidRPr="00D328B3">
              <w:rPr>
                <w:rFonts w:ascii="宋体" w:hAnsi="宋体" w:cs="宋体" w:hint="eastAsia"/>
                <w:color w:val="000000" w:themeColor="text1"/>
                <w:sz w:val="24"/>
                <w:szCs w:val="24"/>
                <w:shd w:val="clear" w:color="auto" w:fill="FFFFFF"/>
                <w:lang w:val="zh-CN"/>
              </w:rPr>
              <w:t>0</w:t>
            </w:r>
            <w:r w:rsidRPr="00D328B3">
              <w:rPr>
                <w:rFonts w:ascii="宋体" w:hAnsi="宋体" w:cs="宋体" w:hint="eastAsia"/>
                <w:color w:val="000000" w:themeColor="text1"/>
                <w:sz w:val="24"/>
                <w:szCs w:val="24"/>
                <w:shd w:val="clear" w:color="auto" w:fill="FFFFFF"/>
                <w:lang w:val="zh-CN"/>
              </w:rPr>
              <w:t>分。</w:t>
            </w:r>
          </w:p>
        </w:tc>
      </w:tr>
      <w:tr w:rsidR="00D328B3" w:rsidRPr="00D328B3">
        <w:trPr>
          <w:trHeight w:val="723"/>
          <w:jc w:val="center"/>
        </w:trPr>
        <w:tc>
          <w:tcPr>
            <w:tcW w:w="493"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890" w:type="dxa"/>
            <w:vMerge/>
            <w:tcBorders>
              <w:left w:val="single" w:sz="4" w:space="0" w:color="auto"/>
              <w:right w:val="single" w:sz="4" w:space="0" w:color="auto"/>
            </w:tcBorders>
            <w:vAlign w:val="center"/>
          </w:tcPr>
          <w:p w:rsidR="00527236" w:rsidRPr="00D328B3" w:rsidRDefault="00527236">
            <w:pPr>
              <w:spacing w:line="360" w:lineRule="auto"/>
              <w:jc w:val="center"/>
              <w:rPr>
                <w:rFonts w:ascii="宋体" w:hAnsi="宋体" w:cs="宋体"/>
                <w:color w:val="000000" w:themeColor="text1"/>
                <w:sz w:val="24"/>
                <w:szCs w:val="24"/>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20</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napToGrid w:val="0"/>
              <w:spacing w:line="276" w:lineRule="auto"/>
              <w:jc w:val="left"/>
              <w:rPr>
                <w:rFonts w:hAnsi="宋体" w:cs="宋体"/>
                <w:bCs/>
                <w:color w:val="000000" w:themeColor="text1"/>
                <w:sz w:val="24"/>
                <w:szCs w:val="24"/>
                <w:shd w:val="clear" w:color="auto" w:fill="FFFFFF"/>
                <w:lang w:val="zh-CN"/>
              </w:rPr>
            </w:pPr>
            <w:r w:rsidRPr="00D328B3">
              <w:rPr>
                <w:rFonts w:hAnsi="宋体" w:cs="宋体" w:hint="eastAsia"/>
                <w:bCs/>
                <w:color w:val="000000" w:themeColor="text1"/>
                <w:sz w:val="24"/>
                <w:szCs w:val="24"/>
                <w:shd w:val="clear" w:color="auto" w:fill="FFFFFF"/>
                <w:lang w:val="zh-CN"/>
              </w:rPr>
              <w:t>对本项目的</w:t>
            </w:r>
            <w:r w:rsidRPr="00D328B3">
              <w:rPr>
                <w:rFonts w:ascii="宋体" w:hAnsi="宋体" w:cs="宋体" w:hint="eastAsia"/>
                <w:bCs/>
                <w:color w:val="000000" w:themeColor="text1"/>
                <w:sz w:val="24"/>
                <w:szCs w:val="24"/>
              </w:rPr>
              <w:t>创新技术应用</w:t>
            </w:r>
            <w:r w:rsidRPr="00D328B3">
              <w:rPr>
                <w:rFonts w:hAnsi="宋体" w:cs="宋体" w:hint="eastAsia"/>
                <w:bCs/>
                <w:color w:val="000000" w:themeColor="text1"/>
                <w:sz w:val="24"/>
                <w:szCs w:val="24"/>
                <w:shd w:val="clear" w:color="auto" w:fill="FFFFFF"/>
                <w:lang w:val="zh-CN"/>
              </w:rPr>
              <w:t>进行评审：</w:t>
            </w:r>
          </w:p>
          <w:p w:rsidR="00527236" w:rsidRPr="00D328B3" w:rsidRDefault="00D328B3">
            <w:pPr>
              <w:adjustRightInd w:val="0"/>
              <w:snapToGrid w:val="0"/>
              <w:spacing w:line="276" w:lineRule="auto"/>
              <w:jc w:val="left"/>
              <w:rPr>
                <w:rFonts w:ascii="宋体" w:hAnsi="宋体" w:cs="宋体"/>
                <w:color w:val="000000" w:themeColor="text1"/>
                <w:sz w:val="24"/>
                <w:szCs w:val="24"/>
              </w:rPr>
            </w:pPr>
            <w:r w:rsidRPr="00D328B3">
              <w:rPr>
                <w:rFonts w:hAnsi="宋体" w:cs="宋体" w:hint="eastAsia"/>
                <w:bCs/>
                <w:color w:val="000000" w:themeColor="text1"/>
                <w:sz w:val="24"/>
                <w:szCs w:val="24"/>
                <w:shd w:val="clear" w:color="auto" w:fill="FFFFFF"/>
                <w:lang w:val="zh-CN"/>
              </w:rPr>
              <w:t>（</w:t>
            </w:r>
            <w:r w:rsidRPr="00D328B3">
              <w:rPr>
                <w:rFonts w:hAnsi="宋体" w:cs="宋体" w:hint="eastAsia"/>
                <w:bCs/>
                <w:color w:val="000000" w:themeColor="text1"/>
                <w:sz w:val="24"/>
                <w:szCs w:val="24"/>
                <w:shd w:val="clear" w:color="auto" w:fill="FFFFFF"/>
              </w:rPr>
              <w:t>项目创新技术应用包括但不限于</w:t>
            </w:r>
            <w:r w:rsidRPr="00D328B3">
              <w:rPr>
                <w:rFonts w:ascii="宋体" w:hAnsi="宋体" w:cs="宋体" w:hint="eastAsia"/>
                <w:bCs/>
                <w:color w:val="000000" w:themeColor="text1"/>
                <w:sz w:val="24"/>
                <w:szCs w:val="24"/>
                <w:shd w:val="clear" w:color="auto" w:fill="FFFFFF"/>
              </w:rPr>
              <w:t>：</w:t>
            </w:r>
            <w:r w:rsidRPr="00D328B3">
              <w:rPr>
                <w:rFonts w:ascii="宋体" w:hAnsi="宋体" w:cs="宋体" w:hint="eastAsia"/>
                <w:bCs/>
                <w:color w:val="000000" w:themeColor="text1"/>
                <w:sz w:val="24"/>
                <w:szCs w:val="24"/>
                <w:shd w:val="clear" w:color="auto" w:fill="FFFFFF"/>
              </w:rPr>
              <w:t>BIM</w:t>
            </w:r>
            <w:r w:rsidRPr="00D328B3">
              <w:rPr>
                <w:rFonts w:ascii="宋体" w:hAnsi="宋体" w:cs="宋体" w:hint="eastAsia"/>
                <w:bCs/>
                <w:color w:val="000000" w:themeColor="text1"/>
                <w:sz w:val="24"/>
                <w:szCs w:val="24"/>
                <w:shd w:val="clear" w:color="auto" w:fill="FFFFFF"/>
              </w:rPr>
              <w:t>技术运用</w:t>
            </w:r>
            <w:r w:rsidRPr="00D328B3">
              <w:rPr>
                <w:rFonts w:hAnsi="宋体" w:cs="宋体" w:hint="eastAsia"/>
                <w:bCs/>
                <w:color w:val="000000" w:themeColor="text1"/>
                <w:sz w:val="24"/>
                <w:szCs w:val="24"/>
                <w:shd w:val="clear" w:color="auto" w:fill="FFFFFF"/>
              </w:rPr>
              <w:t>、建筑装配式运用、绿色建筑建设目标、建筑节能与可再生能源利用技术、施工现场建筑垃圾源头减量化措施、建筑垃圾综合利用产品的使用方法等</w:t>
            </w:r>
            <w:r w:rsidRPr="00D328B3">
              <w:rPr>
                <w:rFonts w:hAnsi="宋体" w:cs="宋体" w:hint="eastAsia"/>
                <w:bCs/>
                <w:color w:val="000000" w:themeColor="text1"/>
                <w:sz w:val="24"/>
                <w:szCs w:val="24"/>
                <w:shd w:val="clear" w:color="auto" w:fill="FFFFFF"/>
                <w:lang w:val="zh-CN"/>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优得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18</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20</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良得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15</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17</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lang w:val="zh-CN"/>
              </w:rPr>
              <w:t>中得</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13</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14</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差得【</w:t>
            </w:r>
            <w:r w:rsidRPr="00D328B3">
              <w:rPr>
                <w:rFonts w:ascii="宋体" w:hAnsi="宋体" w:cs="宋体" w:hint="eastAsia"/>
                <w:color w:val="000000" w:themeColor="text1"/>
                <w:sz w:val="24"/>
                <w:szCs w:val="24"/>
                <w:shd w:val="clear" w:color="auto" w:fill="FFFFFF"/>
              </w:rPr>
              <w:t>1</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12</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lang w:val="zh-CN"/>
              </w:rPr>
              <w:t>分</w:t>
            </w:r>
            <w:r w:rsidRPr="00D328B3">
              <w:rPr>
                <w:rFonts w:ascii="宋体" w:hAnsi="宋体" w:cs="宋体" w:hint="eastAsia"/>
                <w:color w:val="000000" w:themeColor="text1"/>
                <w:sz w:val="24"/>
                <w:szCs w:val="24"/>
                <w:shd w:val="clear" w:color="auto" w:fill="FFFFFF"/>
              </w:rPr>
              <w:t>；</w:t>
            </w:r>
          </w:p>
          <w:p w:rsidR="00527236" w:rsidRPr="00D328B3" w:rsidRDefault="00D328B3">
            <w:pPr>
              <w:adjustRightInd w:val="0"/>
              <w:snapToGrid w:val="0"/>
              <w:spacing w:line="276" w:lineRule="auto"/>
              <w:jc w:val="left"/>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rPr>
              <w:t>不满足或</w:t>
            </w:r>
            <w:r w:rsidRPr="00D328B3">
              <w:rPr>
                <w:rFonts w:ascii="宋体" w:hAnsi="宋体" w:cs="宋体" w:hint="eastAsia"/>
                <w:color w:val="000000" w:themeColor="text1"/>
                <w:sz w:val="24"/>
                <w:szCs w:val="24"/>
                <w:shd w:val="clear" w:color="auto" w:fill="FFFFFF"/>
                <w:lang w:val="zh-CN"/>
              </w:rPr>
              <w:t>未能按要求</w:t>
            </w:r>
            <w:r w:rsidRPr="00D328B3">
              <w:rPr>
                <w:rFonts w:ascii="宋体" w:hAnsi="宋体" w:cs="宋体" w:hint="eastAsia"/>
                <w:color w:val="000000" w:themeColor="text1"/>
                <w:sz w:val="24"/>
                <w:szCs w:val="24"/>
                <w:shd w:val="clear" w:color="auto" w:fill="FFFFFF"/>
              </w:rPr>
              <w:t>提供相关资料</w:t>
            </w:r>
            <w:r w:rsidRPr="00D328B3">
              <w:rPr>
                <w:rFonts w:ascii="宋体" w:hAnsi="宋体" w:cs="宋体" w:hint="eastAsia"/>
                <w:color w:val="000000" w:themeColor="text1"/>
                <w:sz w:val="24"/>
                <w:szCs w:val="24"/>
                <w:shd w:val="clear" w:color="auto" w:fill="FFFFFF"/>
                <w:lang w:val="zh-CN"/>
              </w:rPr>
              <w:t>得</w:t>
            </w:r>
            <w:r w:rsidRPr="00D328B3">
              <w:rPr>
                <w:rFonts w:ascii="宋体" w:hAnsi="宋体" w:cs="宋体" w:hint="eastAsia"/>
                <w:color w:val="000000" w:themeColor="text1"/>
                <w:sz w:val="24"/>
                <w:szCs w:val="24"/>
                <w:shd w:val="clear" w:color="auto" w:fill="FFFFFF"/>
                <w:lang w:val="zh-CN"/>
              </w:rPr>
              <w:t>0</w:t>
            </w:r>
            <w:r w:rsidRPr="00D328B3">
              <w:rPr>
                <w:rFonts w:ascii="宋体" w:hAnsi="宋体" w:cs="宋体" w:hint="eastAsia"/>
                <w:color w:val="000000" w:themeColor="text1"/>
                <w:sz w:val="24"/>
                <w:szCs w:val="24"/>
                <w:shd w:val="clear" w:color="auto" w:fill="FFFFFF"/>
                <w:lang w:val="zh-CN"/>
              </w:rPr>
              <w:t>分</w:t>
            </w:r>
          </w:p>
        </w:tc>
      </w:tr>
      <w:tr w:rsidR="00D328B3" w:rsidRPr="00D328B3">
        <w:trPr>
          <w:trHeight w:val="723"/>
          <w:jc w:val="center"/>
        </w:trPr>
        <w:tc>
          <w:tcPr>
            <w:tcW w:w="4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rPr>
              <w:t>2</w:t>
            </w:r>
          </w:p>
        </w:tc>
        <w:tc>
          <w:tcPr>
            <w:tcW w:w="89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276"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价格因素</w:t>
            </w:r>
          </w:p>
          <w:p w:rsidR="00527236" w:rsidRPr="00D328B3" w:rsidRDefault="00D328B3">
            <w:pPr>
              <w:spacing w:line="276"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100</w:t>
            </w:r>
            <w:r w:rsidRPr="00D328B3">
              <w:rPr>
                <w:rFonts w:ascii="宋体" w:hAnsi="宋体" w:cs="宋体" w:hint="eastAsia"/>
                <w:color w:val="000000" w:themeColor="text1"/>
                <w:sz w:val="24"/>
                <w:szCs w:val="24"/>
                <w:shd w:val="clear" w:color="auto" w:fill="FFFFFF"/>
              </w:rPr>
              <w:t>）</w:t>
            </w: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100</w:t>
            </w:r>
          </w:p>
        </w:tc>
        <w:tc>
          <w:tcPr>
            <w:tcW w:w="699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djustRightInd w:val="0"/>
              <w:snapToGrid w:val="0"/>
              <w:spacing w:line="276" w:lineRule="auto"/>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定标委员会对合格中标候选人投标总报价进行打分，</w:t>
            </w:r>
            <w:r w:rsidRPr="00D328B3">
              <w:rPr>
                <w:rFonts w:ascii="宋体" w:hAnsi="宋体" w:cs="宋体" w:hint="eastAsia"/>
                <w:bCs/>
                <w:color w:val="000000" w:themeColor="text1"/>
                <w:sz w:val="24"/>
                <w:szCs w:val="24"/>
              </w:rPr>
              <w:t>以合格中标候选人中投标总报价高于成本警示价的最低投标总报价为定标基准价（若所有合格中标候选人的投标总报价均低于或等于成本警示价，则成本警示价为定标基准价），投标总报价等于定标基准价时得</w:t>
            </w:r>
            <w:r w:rsidRPr="00D328B3">
              <w:rPr>
                <w:rFonts w:ascii="宋体" w:hAnsi="宋体" w:cs="宋体" w:hint="eastAsia"/>
                <w:bCs/>
                <w:color w:val="000000" w:themeColor="text1"/>
                <w:sz w:val="24"/>
                <w:szCs w:val="24"/>
              </w:rPr>
              <w:t>100</w:t>
            </w:r>
            <w:r w:rsidRPr="00D328B3">
              <w:rPr>
                <w:rFonts w:ascii="宋体" w:hAnsi="宋体" w:cs="宋体" w:hint="eastAsia"/>
                <w:bCs/>
                <w:color w:val="000000" w:themeColor="text1"/>
                <w:sz w:val="24"/>
                <w:szCs w:val="24"/>
              </w:rPr>
              <w:t>分</w:t>
            </w:r>
            <w:r w:rsidRPr="00D328B3">
              <w:rPr>
                <w:rFonts w:ascii="宋体" w:hAnsi="宋体" w:cs="宋体" w:hint="eastAsia"/>
                <w:color w:val="000000" w:themeColor="text1"/>
                <w:sz w:val="24"/>
                <w:szCs w:val="24"/>
              </w:rPr>
              <w:t>。投标总报价比定标基准价每高</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扣</w:t>
            </w:r>
            <w:r w:rsidRPr="00D328B3">
              <w:rPr>
                <w:rFonts w:ascii="宋体" w:hAnsi="宋体" w:cs="宋体" w:hint="eastAsia"/>
                <w:color w:val="000000" w:themeColor="text1"/>
                <w:sz w:val="24"/>
                <w:szCs w:val="24"/>
              </w:rPr>
              <w:t>1.5</w:t>
            </w:r>
            <w:r w:rsidRPr="00D328B3">
              <w:rPr>
                <w:rFonts w:ascii="宋体" w:hAnsi="宋体" w:cs="宋体" w:hint="eastAsia"/>
                <w:color w:val="000000" w:themeColor="text1"/>
                <w:sz w:val="24"/>
                <w:szCs w:val="24"/>
              </w:rPr>
              <w:t>分；每低</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扣</w:t>
            </w:r>
            <w:r w:rsidRPr="00D328B3">
              <w:rPr>
                <w:rFonts w:ascii="宋体" w:hAnsi="宋体" w:cs="宋体" w:hint="eastAsia"/>
                <w:color w:val="000000" w:themeColor="text1"/>
                <w:sz w:val="24"/>
                <w:szCs w:val="24"/>
              </w:rPr>
              <w:t>1.0</w:t>
            </w:r>
            <w:r w:rsidRPr="00D328B3">
              <w:rPr>
                <w:rFonts w:ascii="宋体" w:hAnsi="宋体" w:cs="宋体" w:hint="eastAsia"/>
                <w:color w:val="000000" w:themeColor="text1"/>
                <w:sz w:val="24"/>
                <w:szCs w:val="24"/>
              </w:rPr>
              <w:t>分，扣至</w:t>
            </w:r>
            <w:r w:rsidRPr="00D328B3">
              <w:rPr>
                <w:rFonts w:ascii="宋体" w:hAnsi="宋体" w:cs="宋体" w:hint="eastAsia"/>
                <w:color w:val="000000" w:themeColor="text1"/>
                <w:sz w:val="24"/>
                <w:szCs w:val="24"/>
              </w:rPr>
              <w:t>0</w:t>
            </w:r>
            <w:r w:rsidRPr="00D328B3">
              <w:rPr>
                <w:rFonts w:ascii="宋体" w:hAnsi="宋体" w:cs="宋体" w:hint="eastAsia"/>
                <w:color w:val="000000" w:themeColor="text1"/>
                <w:sz w:val="24"/>
                <w:szCs w:val="24"/>
              </w:rPr>
              <w:t>分为止。得出价格因素得分，分数出现小数点时，保留小数点后二位，第三位小数四舍五入。</w:t>
            </w:r>
          </w:p>
        </w:tc>
      </w:tr>
      <w:tr w:rsidR="00D328B3" w:rsidRPr="00D328B3">
        <w:trPr>
          <w:trHeight w:val="509"/>
          <w:jc w:val="center"/>
        </w:trPr>
        <w:tc>
          <w:tcPr>
            <w:tcW w:w="493" w:type="dxa"/>
            <w:tcBorders>
              <w:left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合计</w:t>
            </w:r>
          </w:p>
        </w:tc>
        <w:tc>
          <w:tcPr>
            <w:tcW w:w="890" w:type="dxa"/>
            <w:tcBorders>
              <w:left w:val="single" w:sz="4" w:space="0" w:color="auto"/>
              <w:right w:val="single" w:sz="4" w:space="0" w:color="auto"/>
            </w:tcBorders>
            <w:vAlign w:val="center"/>
          </w:tcPr>
          <w:p w:rsidR="00527236" w:rsidRPr="00D328B3" w:rsidRDefault="00D328B3">
            <w:pPr>
              <w:spacing w:line="276"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定标因素得分</w:t>
            </w:r>
          </w:p>
        </w:tc>
        <w:tc>
          <w:tcPr>
            <w:tcW w:w="74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100</w:t>
            </w:r>
          </w:p>
        </w:tc>
        <w:tc>
          <w:tcPr>
            <w:tcW w:w="6993" w:type="dxa"/>
            <w:tcBorders>
              <w:top w:val="single" w:sz="4" w:space="0" w:color="auto"/>
              <w:left w:val="single" w:sz="4" w:space="0" w:color="auto"/>
              <w:right w:val="single" w:sz="4" w:space="0" w:color="auto"/>
            </w:tcBorders>
            <w:vAlign w:val="center"/>
          </w:tcPr>
          <w:p w:rsidR="00527236" w:rsidRPr="00D328B3" w:rsidRDefault="00D328B3">
            <w:pPr>
              <w:adjustRightInd w:val="0"/>
              <w:snapToGrid w:val="0"/>
              <w:spacing w:line="276" w:lineRule="auto"/>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总分（</w:t>
            </w:r>
            <w:r w:rsidRPr="00D328B3">
              <w:rPr>
                <w:rFonts w:ascii="宋体" w:hAnsi="宋体" w:cs="宋体" w:hint="eastAsia"/>
                <w:color w:val="000000" w:themeColor="text1"/>
                <w:sz w:val="24"/>
                <w:szCs w:val="24"/>
              </w:rPr>
              <w:t>100</w:t>
            </w:r>
            <w:r w:rsidRPr="00D328B3">
              <w:rPr>
                <w:rFonts w:ascii="宋体" w:hAnsi="宋体" w:cs="宋体" w:hint="eastAsia"/>
                <w:color w:val="000000" w:themeColor="text1"/>
                <w:sz w:val="24"/>
                <w:szCs w:val="24"/>
              </w:rPr>
              <w:t>分）</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shd w:val="clear" w:color="auto" w:fill="FFFFFF"/>
                <w:lang w:val="zh-CN"/>
              </w:rPr>
              <w:t>方案因素</w:t>
            </w:r>
            <w:r w:rsidRPr="00D328B3">
              <w:rPr>
                <w:rFonts w:ascii="宋体" w:hAnsi="宋体" w:cs="宋体" w:hint="eastAsia"/>
                <w:color w:val="000000" w:themeColor="text1"/>
                <w:sz w:val="24"/>
                <w:szCs w:val="24"/>
              </w:rPr>
              <w:t>得分（</w:t>
            </w:r>
            <w:r w:rsidRPr="00D328B3">
              <w:rPr>
                <w:rFonts w:ascii="宋体" w:hAnsi="宋体" w:cs="宋体" w:hint="eastAsia"/>
                <w:color w:val="000000" w:themeColor="text1"/>
                <w:sz w:val="24"/>
                <w:szCs w:val="24"/>
              </w:rPr>
              <w:t>100</w:t>
            </w:r>
            <w:r w:rsidRPr="00D328B3">
              <w:rPr>
                <w:rFonts w:ascii="宋体" w:hAnsi="宋体" w:cs="宋体" w:hint="eastAsia"/>
                <w:color w:val="000000" w:themeColor="text1"/>
                <w:sz w:val="24"/>
                <w:szCs w:val="24"/>
              </w:rPr>
              <w:t>分）</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shd w:val="clear" w:color="auto" w:fill="FFFFFF"/>
                <w:lang w:val="zh-CN"/>
              </w:rPr>
              <w:t>方案因素得分</w:t>
            </w:r>
            <w:r w:rsidRPr="00D328B3">
              <w:rPr>
                <w:rFonts w:ascii="宋体" w:hAnsi="宋体" w:cs="宋体" w:hint="eastAsia"/>
                <w:color w:val="000000" w:themeColor="text1"/>
                <w:sz w:val="24"/>
                <w:szCs w:val="24"/>
              </w:rPr>
              <w:t>权重（</w:t>
            </w:r>
            <w:r w:rsidRPr="00D328B3">
              <w:rPr>
                <w:rFonts w:ascii="宋体" w:hAnsi="宋体" w:cs="宋体" w:hint="eastAsia"/>
                <w:color w:val="000000" w:themeColor="text1"/>
                <w:sz w:val="24"/>
                <w:szCs w:val="24"/>
              </w:rPr>
              <w:t>70%</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价格因素得分（</w:t>
            </w:r>
            <w:r w:rsidRPr="00D328B3">
              <w:rPr>
                <w:rFonts w:ascii="宋体" w:hAnsi="宋体" w:cs="宋体" w:hint="eastAsia"/>
                <w:color w:val="000000" w:themeColor="text1"/>
                <w:sz w:val="24"/>
                <w:szCs w:val="24"/>
              </w:rPr>
              <w:t>100</w:t>
            </w:r>
            <w:r w:rsidRPr="00D328B3">
              <w:rPr>
                <w:rFonts w:ascii="宋体" w:hAnsi="宋体" w:cs="宋体" w:hint="eastAsia"/>
                <w:color w:val="000000" w:themeColor="text1"/>
                <w:sz w:val="24"/>
                <w:szCs w:val="24"/>
              </w:rPr>
              <w:t>分）</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价格因素得分权重（</w:t>
            </w:r>
            <w:r w:rsidRPr="00D328B3">
              <w:rPr>
                <w:rFonts w:ascii="宋体" w:hAnsi="宋体" w:cs="宋体" w:hint="eastAsia"/>
                <w:color w:val="000000" w:themeColor="text1"/>
                <w:sz w:val="24"/>
                <w:szCs w:val="24"/>
              </w:rPr>
              <w:t>30%</w:t>
            </w:r>
            <w:r w:rsidRPr="00D328B3">
              <w:rPr>
                <w:rFonts w:ascii="宋体" w:hAnsi="宋体" w:cs="宋体" w:hint="eastAsia"/>
                <w:color w:val="000000" w:themeColor="text1"/>
                <w:sz w:val="24"/>
                <w:szCs w:val="24"/>
              </w:rPr>
              <w:t>）。</w:t>
            </w:r>
          </w:p>
        </w:tc>
      </w:tr>
    </w:tbl>
    <w:p w:rsidR="00527236" w:rsidRPr="00D328B3" w:rsidRDefault="00D328B3">
      <w:pPr>
        <w:pStyle w:val="21"/>
        <w:rPr>
          <w:rFonts w:ascii="宋体" w:hAnsi="宋体" w:cs="宋体"/>
          <w:color w:val="000000" w:themeColor="text1"/>
          <w:sz w:val="21"/>
          <w:szCs w:val="21"/>
        </w:rPr>
      </w:pPr>
      <w:r w:rsidRPr="00D328B3">
        <w:rPr>
          <w:rFonts w:ascii="宋体" w:hAnsi="宋体" w:cs="宋体" w:hint="eastAsia"/>
          <w:color w:val="000000" w:themeColor="text1"/>
          <w:sz w:val="21"/>
          <w:szCs w:val="21"/>
        </w:rPr>
        <w:t>备注：</w:t>
      </w:r>
    </w:p>
    <w:p w:rsidR="00527236" w:rsidRPr="00D328B3" w:rsidRDefault="00D328B3">
      <w:pPr>
        <w:pStyle w:val="21"/>
        <w:ind w:leftChars="0" w:left="0" w:firstLineChars="200" w:firstLine="420"/>
        <w:rPr>
          <w:rFonts w:ascii="宋体" w:hAnsi="宋体" w:cs="宋体"/>
          <w:color w:val="000000" w:themeColor="text1"/>
          <w:sz w:val="21"/>
          <w:szCs w:val="21"/>
        </w:rPr>
      </w:pPr>
      <w:r w:rsidRPr="00D328B3">
        <w:rPr>
          <w:rFonts w:ascii="宋体" w:hAnsi="宋体" w:cs="宋体" w:hint="eastAsia"/>
          <w:color w:val="000000" w:themeColor="text1"/>
          <w:sz w:val="21"/>
          <w:szCs w:val="21"/>
        </w:rPr>
        <w:t>1</w:t>
      </w:r>
      <w:r w:rsidRPr="00D328B3">
        <w:rPr>
          <w:rFonts w:ascii="宋体" w:hAnsi="宋体" w:cs="宋体" w:hint="eastAsia"/>
          <w:color w:val="000000" w:themeColor="text1"/>
          <w:sz w:val="21"/>
          <w:szCs w:val="21"/>
        </w:rPr>
        <w:t>、分值范围的解释：定标委员会对</w:t>
      </w:r>
      <w:r w:rsidRPr="00D328B3">
        <w:rPr>
          <w:rFonts w:ascii="宋体" w:hAnsi="宋体" w:cs="宋体" w:hint="eastAsia"/>
          <w:color w:val="000000" w:themeColor="text1"/>
          <w:sz w:val="21"/>
          <w:szCs w:val="21"/>
          <w:shd w:val="clear" w:color="auto" w:fill="FFFFFF"/>
          <w:lang w:val="zh-CN"/>
        </w:rPr>
        <w:t>方案</w:t>
      </w:r>
      <w:r w:rsidRPr="00D328B3">
        <w:rPr>
          <w:rFonts w:ascii="宋体" w:hAnsi="宋体" w:cs="宋体" w:hint="eastAsia"/>
          <w:color w:val="000000" w:themeColor="text1"/>
          <w:sz w:val="21"/>
          <w:szCs w:val="21"/>
          <w:shd w:val="clear" w:color="auto" w:fill="FFFFFF"/>
        </w:rPr>
        <w:t>因素评审</w:t>
      </w:r>
      <w:r w:rsidRPr="00D328B3">
        <w:rPr>
          <w:rFonts w:ascii="宋体" w:hAnsi="宋体" w:cs="宋体" w:hint="eastAsia"/>
          <w:color w:val="000000" w:themeColor="text1"/>
          <w:sz w:val="21"/>
          <w:szCs w:val="21"/>
        </w:rPr>
        <w:t>时，</w:t>
      </w:r>
      <w:r w:rsidRPr="00D328B3">
        <w:rPr>
          <w:rFonts w:ascii="宋体" w:hAnsi="宋体" w:cs="宋体" w:hint="eastAsia"/>
          <w:color w:val="000000" w:themeColor="text1"/>
          <w:sz w:val="21"/>
          <w:szCs w:val="21"/>
          <w:shd w:val="clear" w:color="auto" w:fill="FFFFFF"/>
        </w:rPr>
        <w:t>定标因素表中</w:t>
      </w:r>
      <w:r w:rsidRPr="00D328B3">
        <w:rPr>
          <w:rFonts w:ascii="宋体" w:hAnsi="宋体" w:cs="宋体" w:hint="eastAsia"/>
          <w:color w:val="000000" w:themeColor="text1"/>
          <w:sz w:val="21"/>
          <w:szCs w:val="21"/>
        </w:rPr>
        <w:t>“【</w:t>
      </w:r>
      <w:r w:rsidRPr="00D328B3">
        <w:rPr>
          <w:rFonts w:ascii="宋体" w:hAnsi="宋体" w:cs="宋体" w:hint="eastAsia"/>
          <w:color w:val="000000" w:themeColor="text1"/>
          <w:sz w:val="21"/>
          <w:szCs w:val="21"/>
        </w:rPr>
        <w:t>*</w:t>
      </w:r>
      <w:r w:rsidRPr="00D328B3">
        <w:rPr>
          <w:rFonts w:ascii="宋体" w:hAnsi="宋体" w:cs="宋体" w:hint="eastAsia"/>
          <w:color w:val="000000" w:themeColor="text1"/>
          <w:sz w:val="21"/>
          <w:szCs w:val="21"/>
        </w:rPr>
        <w:t>，</w:t>
      </w:r>
      <w:r w:rsidRPr="00D328B3">
        <w:rPr>
          <w:rFonts w:ascii="宋体" w:hAnsi="宋体" w:cs="宋体" w:hint="eastAsia"/>
          <w:color w:val="000000" w:themeColor="text1"/>
          <w:sz w:val="21"/>
          <w:szCs w:val="21"/>
        </w:rPr>
        <w:t>*</w:t>
      </w:r>
      <w:r w:rsidRPr="00D328B3">
        <w:rPr>
          <w:rFonts w:ascii="宋体" w:hAnsi="宋体" w:cs="宋体" w:hint="eastAsia"/>
          <w:color w:val="000000" w:themeColor="text1"/>
          <w:sz w:val="21"/>
          <w:szCs w:val="21"/>
        </w:rPr>
        <w:t>】”等分值，以整数进行评分（如</w:t>
      </w:r>
      <w:r w:rsidRPr="00D328B3">
        <w:rPr>
          <w:rFonts w:ascii="宋体" w:hAnsi="宋体" w:cs="宋体" w:hint="eastAsia"/>
          <w:color w:val="000000" w:themeColor="text1"/>
          <w:sz w:val="21"/>
          <w:szCs w:val="21"/>
        </w:rPr>
        <w:t>1.0</w:t>
      </w:r>
      <w:r w:rsidRPr="00D328B3">
        <w:rPr>
          <w:rFonts w:ascii="宋体" w:hAnsi="宋体" w:cs="宋体" w:hint="eastAsia"/>
          <w:color w:val="000000" w:themeColor="text1"/>
          <w:sz w:val="21"/>
          <w:szCs w:val="21"/>
        </w:rPr>
        <w:t>、</w:t>
      </w:r>
      <w:r w:rsidRPr="00D328B3">
        <w:rPr>
          <w:rFonts w:ascii="宋体" w:hAnsi="宋体" w:cs="宋体" w:hint="eastAsia"/>
          <w:color w:val="000000" w:themeColor="text1"/>
          <w:sz w:val="21"/>
          <w:szCs w:val="21"/>
        </w:rPr>
        <w:t>2.0</w:t>
      </w:r>
      <w:r w:rsidRPr="00D328B3">
        <w:rPr>
          <w:rFonts w:ascii="宋体" w:hAnsi="宋体" w:cs="宋体" w:hint="eastAsia"/>
          <w:color w:val="000000" w:themeColor="text1"/>
          <w:sz w:val="21"/>
          <w:szCs w:val="21"/>
        </w:rPr>
        <w:t>、</w:t>
      </w:r>
      <w:r w:rsidRPr="00D328B3">
        <w:rPr>
          <w:rFonts w:ascii="宋体" w:hAnsi="宋体" w:cs="宋体" w:hint="eastAsia"/>
          <w:color w:val="000000" w:themeColor="text1"/>
          <w:sz w:val="21"/>
          <w:szCs w:val="21"/>
        </w:rPr>
        <w:t>3.0</w:t>
      </w:r>
      <w:r w:rsidRPr="00D328B3">
        <w:rPr>
          <w:rFonts w:ascii="宋体" w:hAnsi="宋体" w:cs="宋体" w:hint="eastAsia"/>
          <w:color w:val="000000" w:themeColor="text1"/>
          <w:sz w:val="21"/>
          <w:szCs w:val="21"/>
        </w:rPr>
        <w:t>等，以此类推）。“【”、“】”表示含本数。</w:t>
      </w:r>
    </w:p>
    <w:p w:rsidR="00527236" w:rsidRPr="00D328B3" w:rsidRDefault="00D328B3">
      <w:pPr>
        <w:pStyle w:val="21"/>
        <w:ind w:leftChars="0" w:left="0" w:firstLineChars="200" w:firstLine="420"/>
        <w:rPr>
          <w:rFonts w:ascii="宋体" w:hAnsi="宋体" w:cs="宋体"/>
          <w:bCs/>
          <w:color w:val="000000" w:themeColor="text1"/>
          <w:sz w:val="21"/>
          <w:szCs w:val="21"/>
        </w:rPr>
      </w:pPr>
      <w:r w:rsidRPr="00D328B3">
        <w:rPr>
          <w:rFonts w:ascii="宋体" w:hAnsi="宋体" w:cs="宋体" w:hint="eastAsia"/>
          <w:color w:val="000000" w:themeColor="text1"/>
          <w:sz w:val="21"/>
          <w:szCs w:val="21"/>
        </w:rPr>
        <w:t>2</w:t>
      </w:r>
      <w:r w:rsidRPr="00D328B3">
        <w:rPr>
          <w:rFonts w:ascii="宋体" w:hAnsi="宋体" w:cs="宋体" w:hint="eastAsia"/>
          <w:color w:val="000000" w:themeColor="text1"/>
          <w:sz w:val="21"/>
          <w:szCs w:val="21"/>
        </w:rPr>
        <w:t>、</w:t>
      </w:r>
      <w:r w:rsidRPr="00D328B3">
        <w:rPr>
          <w:rFonts w:ascii="宋体" w:hAnsi="宋体" w:cs="宋体" w:hint="eastAsia"/>
          <w:bCs/>
          <w:color w:val="000000" w:themeColor="text1"/>
          <w:sz w:val="21"/>
          <w:szCs w:val="21"/>
        </w:rPr>
        <w:t>合格中标候选人方案因素得分为所有定标委员会成员对同一合格中标候选人方案因素的评分相加去掉一个最高分和一个最低分后计取的算术平均分（分数出现小数点时，保留小数点后二位，第三位小数四舍五入）。</w:t>
      </w:r>
    </w:p>
    <w:p w:rsidR="00527236" w:rsidRPr="00D328B3" w:rsidRDefault="00D328B3">
      <w:pPr>
        <w:pStyle w:val="21"/>
        <w:ind w:leftChars="0" w:left="0" w:firstLineChars="200" w:firstLine="420"/>
        <w:rPr>
          <w:rFonts w:ascii="宋体" w:hAnsi="宋体" w:cs="宋体"/>
          <w:bCs/>
          <w:color w:val="000000" w:themeColor="text1"/>
          <w:sz w:val="21"/>
          <w:szCs w:val="21"/>
        </w:rPr>
      </w:pPr>
      <w:r w:rsidRPr="00D328B3">
        <w:rPr>
          <w:rFonts w:ascii="宋体" w:hAnsi="宋体" w:cs="宋体" w:hint="eastAsia"/>
          <w:bCs/>
          <w:color w:val="000000" w:themeColor="text1"/>
          <w:sz w:val="21"/>
          <w:szCs w:val="21"/>
        </w:rPr>
        <w:t>3</w:t>
      </w:r>
      <w:r w:rsidRPr="00D328B3">
        <w:rPr>
          <w:rFonts w:ascii="宋体" w:hAnsi="宋体" w:cs="宋体" w:hint="eastAsia"/>
          <w:bCs/>
          <w:color w:val="000000" w:themeColor="text1"/>
          <w:sz w:val="21"/>
          <w:szCs w:val="21"/>
        </w:rPr>
        <w:t>、方案因素得分、价格因素得分及总分（即定标因素得分），若分数出现小数点时，均保留小数点后二位小数，第三位小数四舍五入。</w:t>
      </w:r>
    </w:p>
    <w:p w:rsidR="00527236" w:rsidRPr="00D328B3" w:rsidRDefault="00D328B3">
      <w:pPr>
        <w:spacing w:line="360" w:lineRule="auto"/>
        <w:rPr>
          <w:rFonts w:ascii="宋体" w:hAnsi="宋体" w:cs="宋体"/>
          <w:b/>
          <w:color w:val="000000" w:themeColor="text1"/>
        </w:rPr>
      </w:pPr>
      <w:r w:rsidRPr="00D328B3">
        <w:rPr>
          <w:rFonts w:ascii="宋体" w:hAnsi="宋体" w:cs="宋体" w:hint="eastAsia"/>
          <w:color w:val="000000" w:themeColor="text1"/>
          <w:szCs w:val="21"/>
        </w:rPr>
        <w:br w:type="page"/>
      </w:r>
      <w:r w:rsidRPr="00D328B3">
        <w:rPr>
          <w:rFonts w:ascii="宋体" w:hAnsi="宋体" w:cs="宋体" w:hint="eastAsia"/>
          <w:b/>
          <w:bCs/>
          <w:color w:val="000000" w:themeColor="text1"/>
          <w:sz w:val="24"/>
          <w:szCs w:val="24"/>
        </w:rPr>
        <w:lastRenderedPageBreak/>
        <w:t>附表八：</w:t>
      </w:r>
    </w:p>
    <w:p w:rsidR="00527236" w:rsidRPr="00D328B3" w:rsidRDefault="00D328B3">
      <w:pPr>
        <w:snapToGrid w:val="0"/>
        <w:ind w:firstLine="602"/>
        <w:jc w:val="center"/>
        <w:outlineLvl w:val="2"/>
        <w:rPr>
          <w:rFonts w:ascii="宋体" w:hAnsi="宋体" w:cs="宋体"/>
          <w:b/>
          <w:color w:val="000000" w:themeColor="text1"/>
          <w:sz w:val="30"/>
          <w:szCs w:val="30"/>
        </w:rPr>
      </w:pPr>
      <w:r w:rsidRPr="00D328B3">
        <w:rPr>
          <w:rFonts w:ascii="宋体" w:hAnsi="宋体" w:cs="宋体" w:hint="eastAsia"/>
          <w:b/>
          <w:color w:val="000000" w:themeColor="text1"/>
          <w:sz w:val="30"/>
          <w:szCs w:val="30"/>
        </w:rPr>
        <w:t>定标阶段（方案因素）评审得分表</w:t>
      </w:r>
    </w:p>
    <w:p w:rsidR="00527236" w:rsidRPr="00D328B3" w:rsidRDefault="00D328B3">
      <w:pPr>
        <w:snapToGrid w:val="0"/>
        <w:ind w:firstLine="602"/>
        <w:jc w:val="center"/>
        <w:outlineLvl w:val="2"/>
        <w:rPr>
          <w:rFonts w:ascii="宋体" w:hAnsi="宋体" w:cs="宋体"/>
          <w:color w:val="000000" w:themeColor="text1"/>
        </w:rPr>
      </w:pPr>
      <w:r w:rsidRPr="00D328B3">
        <w:rPr>
          <w:rFonts w:ascii="宋体" w:hAnsi="宋体" w:cs="宋体" w:hint="eastAsia"/>
          <w:b/>
          <w:color w:val="000000" w:themeColor="text1"/>
          <w:sz w:val="30"/>
          <w:szCs w:val="30"/>
        </w:rPr>
        <w:t>（定标委员个人用表）</w:t>
      </w:r>
    </w:p>
    <w:p w:rsidR="00527236" w:rsidRPr="00D328B3" w:rsidRDefault="00D328B3">
      <w:pPr>
        <w:snapToGrid w:val="0"/>
        <w:spacing w:line="240" w:lineRule="atLeast"/>
        <w:rPr>
          <w:rFonts w:ascii="宋体" w:hAnsi="宋体" w:cs="宋体"/>
          <w:color w:val="000000" w:themeColor="text1"/>
          <w:sz w:val="24"/>
          <w:szCs w:val="32"/>
        </w:rPr>
      </w:pPr>
      <w:r w:rsidRPr="00D328B3">
        <w:rPr>
          <w:rFonts w:ascii="宋体" w:hAnsi="宋体" w:cs="宋体" w:hint="eastAsia"/>
          <w:color w:val="000000" w:themeColor="text1"/>
          <w:sz w:val="24"/>
          <w:szCs w:val="32"/>
        </w:rPr>
        <w:t>工程名称：</w:t>
      </w:r>
    </w:p>
    <w:tbl>
      <w:tblPr>
        <w:tblW w:w="9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19"/>
        <w:gridCol w:w="1163"/>
        <w:gridCol w:w="1146"/>
        <w:gridCol w:w="1154"/>
        <w:gridCol w:w="1091"/>
        <w:gridCol w:w="1082"/>
        <w:gridCol w:w="1427"/>
      </w:tblGrid>
      <w:tr w:rsidR="00D328B3" w:rsidRPr="00D328B3">
        <w:trPr>
          <w:trHeight w:val="885"/>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lang w:val="zh-CN"/>
              </w:rPr>
            </w:pPr>
            <w:r w:rsidRPr="00D328B3">
              <w:rPr>
                <w:rFonts w:hAnsi="宋体" w:cs="宋体" w:hint="eastAsia"/>
                <w:color w:val="000000" w:themeColor="text1"/>
                <w:szCs w:val="21"/>
                <w:shd w:val="clear" w:color="auto" w:fill="FFFFFF"/>
                <w:lang w:val="zh-CN"/>
              </w:rPr>
              <w:t>序号</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Theme="minorEastAsia" w:eastAsiaTheme="minorEastAsia" w:hAnsiTheme="minorEastAsia" w:cs="宋体"/>
                <w:color w:val="000000" w:themeColor="text1"/>
                <w:szCs w:val="21"/>
                <w:shd w:val="clear" w:color="auto" w:fill="FFFFFF"/>
                <w:lang w:val="zh-CN"/>
              </w:rPr>
            </w:pPr>
            <w:r w:rsidRPr="00D328B3">
              <w:rPr>
                <w:rFonts w:asciiTheme="minorEastAsia" w:eastAsiaTheme="minorEastAsia" w:hAnsiTheme="minorEastAsia" w:cs="宋体" w:hint="eastAsia"/>
                <w:color w:val="000000" w:themeColor="text1"/>
                <w:szCs w:val="21"/>
                <w:shd w:val="clear" w:color="auto" w:fill="FFFFFF"/>
                <w:lang w:val="zh-CN"/>
              </w:rPr>
              <w:t>合格中标候选人名称</w:t>
            </w: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Theme="minorEastAsia" w:eastAsiaTheme="minorEastAsia" w:hAnsiTheme="minorEastAsia" w:cs="宋体"/>
                <w:color w:val="000000" w:themeColor="text1"/>
                <w:szCs w:val="21"/>
                <w:shd w:val="clear" w:color="auto" w:fill="FFFFFF"/>
                <w:lang w:val="zh-CN"/>
              </w:rPr>
            </w:pPr>
            <w:r w:rsidRPr="00D328B3">
              <w:rPr>
                <w:rFonts w:asciiTheme="minorEastAsia" w:eastAsiaTheme="minorEastAsia" w:hAnsiTheme="minorEastAsia" w:cs="宋体" w:hint="eastAsia"/>
                <w:bCs/>
                <w:color w:val="000000" w:themeColor="text1"/>
                <w:szCs w:val="21"/>
                <w:shd w:val="clear" w:color="auto" w:fill="FFFFFF"/>
                <w:lang w:val="zh-CN"/>
              </w:rPr>
              <w:t>团队配置（</w:t>
            </w:r>
            <w:r w:rsidRPr="00D328B3">
              <w:rPr>
                <w:rFonts w:asciiTheme="minorEastAsia" w:eastAsiaTheme="minorEastAsia" w:hAnsiTheme="minorEastAsia" w:cs="宋体"/>
                <w:bCs/>
                <w:color w:val="000000" w:themeColor="text1"/>
                <w:szCs w:val="21"/>
                <w:shd w:val="clear" w:color="auto" w:fill="FFFFFF"/>
              </w:rPr>
              <w:t>1</w:t>
            </w:r>
            <w:r w:rsidRPr="00D328B3">
              <w:rPr>
                <w:rFonts w:asciiTheme="minorEastAsia" w:eastAsiaTheme="minorEastAsia" w:hAnsiTheme="minorEastAsia" w:cs="宋体" w:hint="eastAsia"/>
                <w:bCs/>
                <w:color w:val="000000" w:themeColor="text1"/>
                <w:szCs w:val="21"/>
                <w:shd w:val="clear" w:color="auto" w:fill="FFFFFF"/>
                <w:lang w:val="zh-CN"/>
              </w:rPr>
              <w:t>）</w:t>
            </w: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Theme="minorEastAsia" w:eastAsiaTheme="minorEastAsia" w:hAnsiTheme="minorEastAsia" w:cs="宋体"/>
                <w:color w:val="000000" w:themeColor="text1"/>
                <w:szCs w:val="21"/>
                <w:shd w:val="clear" w:color="auto" w:fill="FFFFFF"/>
              </w:rPr>
            </w:pPr>
            <w:r w:rsidRPr="00D328B3">
              <w:rPr>
                <w:rFonts w:asciiTheme="minorEastAsia" w:eastAsiaTheme="minorEastAsia" w:hAnsiTheme="minorEastAsia" w:cs="宋体" w:hint="eastAsia"/>
                <w:bCs/>
                <w:color w:val="000000" w:themeColor="text1"/>
                <w:kern w:val="0"/>
                <w:szCs w:val="21"/>
              </w:rPr>
              <w:t>施工管理措施</w:t>
            </w:r>
            <w:r w:rsidRPr="00D328B3">
              <w:rPr>
                <w:rFonts w:asciiTheme="minorEastAsia" w:eastAsiaTheme="minorEastAsia" w:hAnsiTheme="minorEastAsia" w:cs="宋体"/>
                <w:bCs/>
                <w:color w:val="000000" w:themeColor="text1"/>
                <w:kern w:val="0"/>
                <w:szCs w:val="21"/>
              </w:rPr>
              <w:t>(2)</w:t>
            </w: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Theme="minorEastAsia" w:eastAsiaTheme="minorEastAsia" w:hAnsiTheme="minorEastAsia" w:cs="宋体"/>
                <w:color w:val="000000" w:themeColor="text1"/>
                <w:szCs w:val="21"/>
              </w:rPr>
            </w:pPr>
            <w:r w:rsidRPr="00D328B3">
              <w:rPr>
                <w:rFonts w:asciiTheme="minorEastAsia" w:eastAsiaTheme="minorEastAsia" w:hAnsiTheme="minorEastAsia" w:cs="宋体" w:hint="eastAsia"/>
                <w:bCs/>
                <w:color w:val="000000" w:themeColor="text1"/>
                <w:szCs w:val="21"/>
                <w:shd w:val="clear" w:color="auto" w:fill="FFFFFF"/>
                <w:lang w:val="zh-CN"/>
              </w:rPr>
              <w:t>成本控制措施</w:t>
            </w:r>
            <w:r w:rsidRPr="00D328B3">
              <w:rPr>
                <w:rFonts w:asciiTheme="minorEastAsia" w:eastAsiaTheme="minorEastAsia" w:hAnsiTheme="minorEastAsia" w:cs="宋体"/>
                <w:bCs/>
                <w:color w:val="000000" w:themeColor="text1"/>
                <w:szCs w:val="21"/>
                <w:shd w:val="clear" w:color="auto" w:fill="FFFFFF"/>
              </w:rPr>
              <w:t>(3)</w:t>
            </w: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Theme="minorEastAsia" w:eastAsiaTheme="minorEastAsia" w:hAnsiTheme="minorEastAsia" w:cs="宋体"/>
                <w:color w:val="000000" w:themeColor="text1"/>
                <w:szCs w:val="21"/>
              </w:rPr>
            </w:pPr>
            <w:r w:rsidRPr="00D328B3">
              <w:rPr>
                <w:rFonts w:asciiTheme="minorEastAsia" w:eastAsiaTheme="minorEastAsia" w:hAnsiTheme="minorEastAsia" w:cs="宋体" w:hint="eastAsia"/>
                <w:bCs/>
                <w:color w:val="000000" w:themeColor="text1"/>
                <w:szCs w:val="21"/>
              </w:rPr>
              <w:t>资金管理措施</w:t>
            </w:r>
            <w:r w:rsidRPr="00D328B3">
              <w:rPr>
                <w:rFonts w:asciiTheme="minorEastAsia" w:eastAsiaTheme="minorEastAsia" w:hAnsiTheme="minorEastAsia" w:cs="宋体"/>
                <w:bCs/>
                <w:color w:val="000000" w:themeColor="text1"/>
                <w:szCs w:val="21"/>
              </w:rPr>
              <w:t>(4)</w:t>
            </w: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ind w:leftChars="-39" w:left="-82"/>
              <w:jc w:val="center"/>
              <w:rPr>
                <w:rFonts w:asciiTheme="minorEastAsia" w:eastAsiaTheme="minorEastAsia" w:hAnsiTheme="minorEastAsia" w:cs="宋体"/>
                <w:color w:val="000000" w:themeColor="text1"/>
                <w:szCs w:val="21"/>
              </w:rPr>
            </w:pPr>
            <w:r w:rsidRPr="00D328B3">
              <w:rPr>
                <w:rFonts w:asciiTheme="minorEastAsia" w:eastAsiaTheme="minorEastAsia" w:hAnsiTheme="minorEastAsia" w:cs="宋体"/>
                <w:bCs/>
                <w:color w:val="000000" w:themeColor="text1"/>
                <w:szCs w:val="21"/>
                <w:shd w:val="clear" w:color="auto" w:fill="FFFFFF"/>
              </w:rPr>
              <w:t xml:space="preserve"> </w:t>
            </w:r>
            <w:r w:rsidRPr="00D328B3">
              <w:rPr>
                <w:rFonts w:asciiTheme="minorEastAsia" w:eastAsiaTheme="minorEastAsia" w:hAnsiTheme="minorEastAsia" w:cs="宋体" w:hint="eastAsia"/>
                <w:bCs/>
                <w:color w:val="000000" w:themeColor="text1"/>
                <w:szCs w:val="21"/>
                <w:shd w:val="clear" w:color="auto" w:fill="FFFFFF"/>
              </w:rPr>
              <w:t>创新技术应用</w:t>
            </w:r>
            <w:r w:rsidRPr="00D328B3">
              <w:rPr>
                <w:rFonts w:asciiTheme="minorEastAsia" w:eastAsiaTheme="minorEastAsia" w:hAnsiTheme="minorEastAsia" w:cs="宋体"/>
                <w:bCs/>
                <w:color w:val="000000" w:themeColor="text1"/>
                <w:szCs w:val="21"/>
                <w:shd w:val="clear" w:color="auto" w:fill="FFFFFF"/>
              </w:rPr>
              <w:t>(5)</w:t>
            </w: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Theme="minorEastAsia" w:eastAsiaTheme="minorEastAsia" w:hAnsiTheme="minorEastAsia" w:cs="宋体"/>
                <w:bCs/>
                <w:color w:val="000000" w:themeColor="text1"/>
                <w:szCs w:val="21"/>
                <w:shd w:val="clear" w:color="auto" w:fill="FFFFFF"/>
              </w:rPr>
            </w:pPr>
            <w:r w:rsidRPr="00D328B3">
              <w:rPr>
                <w:rFonts w:asciiTheme="minorEastAsia" w:eastAsiaTheme="minorEastAsia" w:hAnsiTheme="minorEastAsia" w:cs="宋体" w:hint="eastAsia"/>
                <w:bCs/>
                <w:color w:val="000000" w:themeColor="text1"/>
                <w:szCs w:val="21"/>
              </w:rPr>
              <w:t>方案因素得分</w:t>
            </w:r>
            <w:r w:rsidRPr="00D328B3">
              <w:rPr>
                <w:rFonts w:asciiTheme="minorEastAsia" w:eastAsiaTheme="minorEastAsia" w:hAnsiTheme="minorEastAsia" w:cs="宋体"/>
                <w:bCs/>
                <w:color w:val="000000" w:themeColor="text1"/>
                <w:szCs w:val="21"/>
              </w:rPr>
              <w:t xml:space="preserve">   (6</w:t>
            </w:r>
            <w:r w:rsidRPr="00D328B3">
              <w:rPr>
                <w:rFonts w:asciiTheme="minorEastAsia" w:eastAsiaTheme="minorEastAsia" w:hAnsiTheme="minorEastAsia" w:cs="宋体"/>
                <w:bCs/>
                <w:color w:val="000000" w:themeColor="text1"/>
                <w:szCs w:val="21"/>
              </w:rPr>
              <w:t>）</w:t>
            </w:r>
            <w:r w:rsidRPr="00D328B3">
              <w:rPr>
                <w:rFonts w:asciiTheme="minorEastAsia" w:eastAsiaTheme="minorEastAsia" w:hAnsiTheme="minorEastAsia" w:cs="宋体"/>
                <w:bCs/>
                <w:color w:val="000000" w:themeColor="text1"/>
                <w:szCs w:val="21"/>
              </w:rPr>
              <w:t>=1+2+3+4+5</w:t>
            </w: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lang w:val="zh-CN"/>
              </w:rPr>
            </w:pPr>
            <w:r w:rsidRPr="00D328B3">
              <w:rPr>
                <w:rFonts w:hAnsi="宋体" w:cs="宋体" w:hint="eastAsia"/>
                <w:color w:val="000000" w:themeColor="text1"/>
                <w:szCs w:val="21"/>
                <w:shd w:val="clear" w:color="auto" w:fill="FFFFFF"/>
                <w:lang w:val="zh-CN"/>
              </w:rPr>
              <w:t>1</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lang w:val="zh-CN"/>
              </w:rPr>
            </w:pPr>
            <w:r w:rsidRPr="00D328B3">
              <w:rPr>
                <w:rFonts w:hAnsi="宋体" w:cs="宋体" w:hint="eastAsia"/>
                <w:color w:val="000000" w:themeColor="text1"/>
                <w:szCs w:val="21"/>
                <w:shd w:val="clear" w:color="auto" w:fill="FFFFFF"/>
              </w:rPr>
              <w:t>2</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lang w:val="zh-CN"/>
              </w:rPr>
            </w:pPr>
            <w:r w:rsidRPr="00D328B3">
              <w:rPr>
                <w:rFonts w:hAnsi="宋体" w:cs="宋体" w:hint="eastAsia"/>
                <w:color w:val="000000" w:themeColor="text1"/>
                <w:szCs w:val="21"/>
                <w:shd w:val="clear" w:color="auto" w:fill="FFFFFF"/>
              </w:rPr>
              <w:t>3</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lang w:val="zh-CN"/>
              </w:rPr>
            </w:pPr>
            <w:r w:rsidRPr="00D328B3">
              <w:rPr>
                <w:rFonts w:hAnsi="宋体" w:cs="宋体" w:hint="eastAsia"/>
                <w:color w:val="000000" w:themeColor="text1"/>
                <w:szCs w:val="21"/>
                <w:shd w:val="clear" w:color="auto" w:fill="FFFFFF"/>
              </w:rPr>
              <w:t>4</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rPr>
            </w:pPr>
            <w:r w:rsidRPr="00D328B3">
              <w:rPr>
                <w:rFonts w:hAnsi="宋体" w:cs="宋体" w:hint="eastAsia"/>
                <w:color w:val="000000" w:themeColor="text1"/>
                <w:szCs w:val="21"/>
                <w:shd w:val="clear" w:color="auto" w:fill="FFFFFF"/>
              </w:rPr>
              <w:t>5</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rPr>
            </w:pPr>
            <w:r w:rsidRPr="00D328B3">
              <w:rPr>
                <w:rFonts w:hAnsi="宋体" w:cs="宋体" w:hint="eastAsia"/>
                <w:color w:val="000000" w:themeColor="text1"/>
                <w:szCs w:val="21"/>
                <w:shd w:val="clear" w:color="auto" w:fill="FFFFFF"/>
              </w:rPr>
              <w:t>6</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r w:rsidR="00D328B3" w:rsidRPr="00D328B3">
        <w:trPr>
          <w:trHeight w:val="907"/>
        </w:trPr>
        <w:tc>
          <w:tcPr>
            <w:tcW w:w="67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hAnsi="宋体" w:cs="宋体"/>
                <w:color w:val="000000" w:themeColor="text1"/>
                <w:szCs w:val="21"/>
                <w:shd w:val="clear" w:color="auto" w:fill="FFFFFF"/>
              </w:rPr>
            </w:pPr>
            <w:r w:rsidRPr="00D328B3">
              <w:rPr>
                <w:rFonts w:hAnsi="宋体" w:cs="宋体" w:hint="eastAsia"/>
                <w:color w:val="000000" w:themeColor="text1"/>
                <w:szCs w:val="21"/>
                <w:shd w:val="clear" w:color="auto" w:fill="FFFFFF"/>
              </w:rPr>
              <w:t>7</w:t>
            </w:r>
          </w:p>
        </w:tc>
        <w:tc>
          <w:tcPr>
            <w:tcW w:w="211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63"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4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15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9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0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c>
          <w:tcPr>
            <w:tcW w:w="14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hAnsi="宋体" w:cs="宋体"/>
                <w:color w:val="000000" w:themeColor="text1"/>
                <w:szCs w:val="21"/>
                <w:shd w:val="clear" w:color="auto" w:fill="FFFFFF"/>
                <w:lang w:val="zh-CN"/>
              </w:rPr>
            </w:pPr>
          </w:p>
        </w:tc>
      </w:tr>
    </w:tbl>
    <w:p w:rsidR="00527236" w:rsidRPr="00D328B3" w:rsidRDefault="00D328B3">
      <w:pPr>
        <w:spacing w:line="360" w:lineRule="atLeast"/>
        <w:ind w:right="420" w:firstLineChars="200" w:firstLine="420"/>
        <w:rPr>
          <w:rFonts w:ascii="宋体" w:hAnsi="宋体" w:cs="宋体"/>
          <w:color w:val="000000" w:themeColor="text1"/>
          <w:szCs w:val="21"/>
        </w:rPr>
      </w:pPr>
      <w:r w:rsidRPr="00D328B3">
        <w:rPr>
          <w:rFonts w:ascii="宋体" w:hAnsi="宋体" w:cs="宋体" w:hint="eastAsia"/>
          <w:color w:val="000000" w:themeColor="text1"/>
          <w:szCs w:val="21"/>
        </w:rPr>
        <w:t>备注：</w:t>
      </w:r>
    </w:p>
    <w:p w:rsidR="00527236" w:rsidRPr="00D328B3" w:rsidRDefault="00D328B3">
      <w:pPr>
        <w:spacing w:line="360" w:lineRule="atLeast"/>
        <w:ind w:right="-2"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、本表格用于定标阶段方案因素评审计分，每行限填一个合格中标候选人，定标委员会成员应当独立打分；</w:t>
      </w:r>
    </w:p>
    <w:p w:rsidR="00527236" w:rsidRPr="00D328B3" w:rsidRDefault="00D328B3">
      <w:pPr>
        <w:spacing w:line="360" w:lineRule="atLeast"/>
        <w:ind w:right="-2" w:firstLineChars="200" w:firstLine="420"/>
        <w:rPr>
          <w:rFonts w:ascii="宋体" w:hAnsi="宋体" w:cs="宋体"/>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、定标委员会各成员对所有进入定标程序的合格中标候选人按《定标因素表（定标阶段用表）》方案因素评分标准进行打分。</w:t>
      </w:r>
    </w:p>
    <w:p w:rsidR="00527236" w:rsidRPr="00D328B3" w:rsidRDefault="00527236">
      <w:pPr>
        <w:pStyle w:val="21"/>
        <w:spacing w:line="360" w:lineRule="atLeast"/>
        <w:ind w:leftChars="0" w:left="0"/>
        <w:rPr>
          <w:rFonts w:ascii="宋体" w:hAnsi="宋体" w:cs="宋体"/>
          <w:color w:val="000000" w:themeColor="text1"/>
        </w:rPr>
      </w:pPr>
    </w:p>
    <w:p w:rsidR="00527236" w:rsidRPr="00D328B3" w:rsidRDefault="00D328B3">
      <w:pPr>
        <w:snapToGrid w:val="0"/>
        <w:spacing w:line="360" w:lineRule="atLeast"/>
        <w:jc w:val="left"/>
        <w:outlineLvl w:val="2"/>
        <w:rPr>
          <w:rFonts w:ascii="宋体" w:hAnsi="宋体" w:cs="宋体"/>
          <w:color w:val="000000" w:themeColor="text1"/>
          <w:szCs w:val="21"/>
        </w:rPr>
      </w:pPr>
      <w:r w:rsidRPr="00D328B3">
        <w:rPr>
          <w:rFonts w:ascii="宋体" w:hAnsi="宋体" w:cs="宋体" w:hint="eastAsia"/>
          <w:color w:val="000000" w:themeColor="text1"/>
          <w:szCs w:val="21"/>
        </w:rPr>
        <w:t>定标委员签名：</w:t>
      </w:r>
    </w:p>
    <w:p w:rsidR="00527236" w:rsidRPr="00D328B3" w:rsidRDefault="00D328B3">
      <w:pPr>
        <w:snapToGrid w:val="0"/>
        <w:spacing w:line="360" w:lineRule="atLeast"/>
        <w:ind w:firstLine="480"/>
        <w:jc w:val="right"/>
        <w:outlineLvl w:val="2"/>
        <w:rPr>
          <w:rFonts w:ascii="宋体" w:hAnsi="宋体" w:cs="宋体"/>
          <w:color w:val="000000" w:themeColor="text1"/>
          <w:szCs w:val="21"/>
        </w:rPr>
      </w:pP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D328B3">
      <w:pPr>
        <w:spacing w:line="360" w:lineRule="auto"/>
        <w:rPr>
          <w:rFonts w:ascii="宋体" w:hAnsi="宋体" w:cs="宋体"/>
          <w:b/>
          <w:bCs/>
          <w:color w:val="000000" w:themeColor="text1"/>
          <w:sz w:val="24"/>
          <w:szCs w:val="24"/>
        </w:rPr>
      </w:pPr>
      <w:r w:rsidRPr="00D328B3">
        <w:rPr>
          <w:rFonts w:ascii="宋体" w:hAnsi="宋体" w:cs="宋体" w:hint="eastAsia"/>
          <w:color w:val="000000" w:themeColor="text1"/>
          <w:szCs w:val="24"/>
        </w:rPr>
        <w:br w:type="page"/>
      </w:r>
      <w:r w:rsidRPr="00D328B3">
        <w:rPr>
          <w:rFonts w:ascii="宋体" w:hAnsi="宋体" w:cs="宋体" w:hint="eastAsia"/>
          <w:b/>
          <w:bCs/>
          <w:color w:val="000000" w:themeColor="text1"/>
          <w:sz w:val="24"/>
          <w:szCs w:val="24"/>
        </w:rPr>
        <w:lastRenderedPageBreak/>
        <w:t>附表九：</w:t>
      </w:r>
    </w:p>
    <w:p w:rsidR="00527236" w:rsidRPr="00D328B3" w:rsidRDefault="00D328B3">
      <w:pPr>
        <w:snapToGrid w:val="0"/>
        <w:ind w:firstLine="602"/>
        <w:jc w:val="center"/>
        <w:outlineLvl w:val="2"/>
        <w:rPr>
          <w:rFonts w:ascii="宋体" w:hAnsi="宋体" w:cs="宋体"/>
          <w:b/>
          <w:color w:val="000000" w:themeColor="text1"/>
          <w:sz w:val="30"/>
          <w:szCs w:val="30"/>
        </w:rPr>
      </w:pPr>
      <w:r w:rsidRPr="00D328B3">
        <w:rPr>
          <w:rFonts w:ascii="宋体" w:hAnsi="宋体" w:cs="宋体" w:hint="eastAsia"/>
          <w:b/>
          <w:color w:val="000000" w:themeColor="text1"/>
          <w:sz w:val="30"/>
          <w:szCs w:val="30"/>
        </w:rPr>
        <w:t>定标阶段（价格因素）评审得分表</w:t>
      </w:r>
    </w:p>
    <w:p w:rsidR="00527236" w:rsidRPr="00D328B3" w:rsidRDefault="00D328B3">
      <w:pPr>
        <w:snapToGrid w:val="0"/>
        <w:ind w:firstLine="602"/>
        <w:jc w:val="center"/>
        <w:outlineLvl w:val="2"/>
        <w:rPr>
          <w:rFonts w:ascii="宋体" w:hAnsi="宋体" w:cs="宋体"/>
          <w:b/>
          <w:color w:val="000000" w:themeColor="text1"/>
          <w:sz w:val="30"/>
          <w:szCs w:val="30"/>
        </w:rPr>
      </w:pPr>
      <w:r w:rsidRPr="00D328B3">
        <w:rPr>
          <w:rFonts w:ascii="宋体" w:hAnsi="宋体" w:cs="宋体" w:hint="eastAsia"/>
          <w:b/>
          <w:color w:val="000000" w:themeColor="text1"/>
          <w:sz w:val="30"/>
          <w:szCs w:val="30"/>
        </w:rPr>
        <w:t>（定标委员会汇总用表）</w:t>
      </w:r>
    </w:p>
    <w:p w:rsidR="00527236" w:rsidRPr="00D328B3" w:rsidRDefault="00527236">
      <w:pPr>
        <w:pStyle w:val="21"/>
        <w:ind w:firstLine="480"/>
        <w:rPr>
          <w:rFonts w:ascii="宋体" w:hAnsi="宋体" w:cs="宋体"/>
          <w:color w:val="000000" w:themeColor="text1"/>
        </w:rPr>
      </w:pPr>
    </w:p>
    <w:p w:rsidR="00527236" w:rsidRPr="00D328B3" w:rsidRDefault="00D328B3">
      <w:pPr>
        <w:ind w:firstLine="480"/>
        <w:rPr>
          <w:rFonts w:ascii="宋体" w:hAnsi="宋体" w:cs="宋体"/>
          <w:color w:val="000000" w:themeColor="text1"/>
          <w:szCs w:val="24"/>
        </w:rPr>
      </w:pPr>
      <w:r w:rsidRPr="00D328B3">
        <w:rPr>
          <w:rFonts w:ascii="宋体" w:hAnsi="宋体" w:cs="宋体" w:hint="eastAsia"/>
          <w:color w:val="000000" w:themeColor="text1"/>
          <w:szCs w:val="24"/>
        </w:rPr>
        <w:t>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82"/>
        <w:gridCol w:w="1225"/>
        <w:gridCol w:w="1989"/>
        <w:gridCol w:w="1418"/>
        <w:gridCol w:w="1174"/>
        <w:gridCol w:w="1296"/>
      </w:tblGrid>
      <w:tr w:rsidR="00D328B3" w:rsidRPr="00D328B3">
        <w:trPr>
          <w:trHeight w:val="612"/>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序号</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合格中标候选人名称</w:t>
            </w: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投标总报价</w:t>
            </w:r>
            <w:r w:rsidRPr="00D328B3">
              <w:rPr>
                <w:rFonts w:ascii="宋体" w:hAnsi="宋体" w:cs="宋体" w:hint="eastAsia"/>
                <w:color w:val="000000" w:themeColor="text1"/>
                <w:sz w:val="24"/>
                <w:szCs w:val="24"/>
                <w:shd w:val="clear" w:color="auto" w:fill="FFFFFF"/>
                <w:lang w:val="zh-CN"/>
              </w:rPr>
              <w:t>PT</w:t>
            </w:r>
            <w:r w:rsidRPr="00D328B3">
              <w:rPr>
                <w:rFonts w:ascii="宋体" w:hAnsi="宋体" w:cs="宋体" w:hint="eastAsia"/>
                <w:color w:val="000000" w:themeColor="text1"/>
                <w:sz w:val="24"/>
                <w:szCs w:val="24"/>
                <w:shd w:val="clear" w:color="auto" w:fill="FFFFFF"/>
                <w:lang w:val="zh-CN"/>
              </w:rPr>
              <w:t>（元）</w:t>
            </w:r>
          </w:p>
        </w:tc>
        <w:tc>
          <w:tcPr>
            <w:tcW w:w="1076"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rPr>
              <w:t>定标基准价</w:t>
            </w:r>
            <w:r w:rsidRPr="00D328B3">
              <w:rPr>
                <w:rFonts w:ascii="宋体" w:hAnsi="宋体" w:cs="宋体" w:hint="eastAsia"/>
                <w:color w:val="000000" w:themeColor="text1"/>
                <w:sz w:val="24"/>
                <w:szCs w:val="24"/>
                <w:shd w:val="clear" w:color="auto" w:fill="FFFFFF"/>
              </w:rPr>
              <w:t>PC</w:t>
            </w:r>
            <w:r w:rsidRPr="00D328B3">
              <w:rPr>
                <w:rFonts w:ascii="宋体" w:hAnsi="宋体" w:cs="宋体" w:hint="eastAsia"/>
                <w:color w:val="000000" w:themeColor="text1"/>
                <w:sz w:val="24"/>
                <w:szCs w:val="24"/>
                <w:shd w:val="clear" w:color="auto" w:fill="FFFFFF"/>
                <w:lang w:val="zh-CN"/>
              </w:rPr>
              <w:t>（元）</w:t>
            </w:r>
          </w:p>
        </w:tc>
        <w:tc>
          <w:tcPr>
            <w:tcW w:w="7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偏差</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PT-PC</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/PC</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w:t>
            </w:r>
            <w:r w:rsidRPr="00D328B3">
              <w:rPr>
                <w:rFonts w:ascii="宋体" w:hAnsi="宋体" w:cs="宋体" w:hint="eastAsia"/>
                <w:color w:val="000000" w:themeColor="text1"/>
                <w:sz w:val="24"/>
                <w:szCs w:val="24"/>
                <w:shd w:val="clear" w:color="auto" w:fill="FFFFFF"/>
              </w:rPr>
              <w:t>）</w:t>
            </w:r>
          </w:p>
        </w:tc>
        <w:tc>
          <w:tcPr>
            <w:tcW w:w="63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减分</w:t>
            </w:r>
            <w:r w:rsidRPr="00D328B3">
              <w:rPr>
                <w:rFonts w:ascii="宋体" w:hAnsi="宋体" w:cs="宋体" w:hint="eastAsia"/>
                <w:color w:val="000000" w:themeColor="text1"/>
                <w:sz w:val="24"/>
                <w:szCs w:val="24"/>
                <w:shd w:val="clear" w:color="auto" w:fill="FFFFFF"/>
              </w:rPr>
              <w:t>(A)</w:t>
            </w: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价格因素得分</w:t>
            </w:r>
          </w:p>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color w:val="000000" w:themeColor="text1"/>
                <w:sz w:val="24"/>
                <w:szCs w:val="24"/>
                <w:shd w:val="clear" w:color="auto" w:fill="FFFFFF"/>
                <w:lang w:val="zh-CN"/>
              </w:rPr>
              <w:t>(I=100-A)</w:t>
            </w: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1</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val="restart"/>
            <w:tcBorders>
              <w:top w:val="single" w:sz="4" w:space="0" w:color="auto"/>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top w:val="single" w:sz="4" w:space="0" w:color="auto"/>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top w:val="single" w:sz="4" w:space="0" w:color="auto"/>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2</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3</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4</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5</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6</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7</w:t>
            </w:r>
          </w:p>
        </w:tc>
        <w:tc>
          <w:tcPr>
            <w:tcW w:w="91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6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76"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67"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635" w:type="pct"/>
            <w:tcBorders>
              <w:left w:val="single" w:sz="4" w:space="0" w:color="auto"/>
              <w:right w:val="single" w:sz="4" w:space="0" w:color="auto"/>
            </w:tcBorders>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0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bl>
    <w:p w:rsidR="00527236" w:rsidRPr="00D328B3" w:rsidRDefault="00D328B3">
      <w:pPr>
        <w:spacing w:line="300" w:lineRule="exact"/>
        <w:ind w:rightChars="-22" w:right="-46" w:firstLine="480"/>
        <w:rPr>
          <w:rFonts w:ascii="宋体" w:hAnsi="宋体" w:cs="宋体"/>
          <w:color w:val="000000" w:themeColor="text1"/>
          <w:szCs w:val="21"/>
        </w:rPr>
      </w:pPr>
      <w:r w:rsidRPr="00D328B3">
        <w:rPr>
          <w:rFonts w:ascii="宋体" w:hAnsi="宋体" w:cs="宋体" w:hint="eastAsia"/>
          <w:color w:val="000000" w:themeColor="text1"/>
          <w:szCs w:val="21"/>
        </w:rPr>
        <w:t>备注：定标委员会对合格中标候选人投标总报价进行打分，</w:t>
      </w:r>
      <w:r w:rsidRPr="00D328B3">
        <w:rPr>
          <w:rFonts w:ascii="宋体" w:hAnsi="宋体" w:cs="宋体" w:hint="eastAsia"/>
          <w:bCs/>
          <w:color w:val="000000" w:themeColor="text1"/>
          <w:szCs w:val="21"/>
        </w:rPr>
        <w:t>以合格中标候选人中投标总报价高于成本警示价的最低投标总报价为定标基准价（若所有合格中标候选人的投标总报价均低于或等于成本警示价，则成本警示价为定标基准价）</w:t>
      </w:r>
      <w:r w:rsidRPr="00D328B3">
        <w:rPr>
          <w:rFonts w:ascii="宋体" w:hAnsi="宋体" w:cs="宋体" w:hint="eastAsia"/>
          <w:bCs/>
          <w:color w:val="000000" w:themeColor="text1"/>
        </w:rPr>
        <w:t>，</w:t>
      </w:r>
      <w:r w:rsidRPr="00D328B3">
        <w:rPr>
          <w:rFonts w:ascii="宋体" w:hAnsi="宋体" w:cs="宋体" w:hint="eastAsia"/>
          <w:bCs/>
          <w:color w:val="000000" w:themeColor="text1"/>
          <w:szCs w:val="21"/>
        </w:rPr>
        <w:t>投标总报价等于定标基准价时得</w:t>
      </w:r>
      <w:r w:rsidRPr="00D328B3">
        <w:rPr>
          <w:rFonts w:ascii="宋体" w:hAnsi="宋体" w:cs="宋体" w:hint="eastAsia"/>
          <w:bCs/>
          <w:color w:val="000000" w:themeColor="text1"/>
          <w:szCs w:val="21"/>
        </w:rPr>
        <w:t>100</w:t>
      </w:r>
      <w:r w:rsidRPr="00D328B3">
        <w:rPr>
          <w:rFonts w:ascii="宋体" w:hAnsi="宋体" w:cs="宋体" w:hint="eastAsia"/>
          <w:bCs/>
          <w:color w:val="000000" w:themeColor="text1"/>
          <w:szCs w:val="21"/>
        </w:rPr>
        <w:t>分</w:t>
      </w:r>
      <w:r w:rsidRPr="00D328B3">
        <w:rPr>
          <w:rFonts w:ascii="宋体" w:hAnsi="宋体" w:cs="宋体" w:hint="eastAsia"/>
          <w:bCs/>
          <w:color w:val="000000" w:themeColor="text1"/>
        </w:rPr>
        <w:t>。</w:t>
      </w:r>
      <w:r w:rsidRPr="00D328B3">
        <w:rPr>
          <w:rFonts w:ascii="宋体" w:hAnsi="宋体" w:cs="宋体" w:hint="eastAsia"/>
          <w:color w:val="000000" w:themeColor="text1"/>
          <w:szCs w:val="21"/>
        </w:rPr>
        <w:t>投标总报价比定标基准价每高</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扣</w:t>
      </w:r>
      <w:r w:rsidRPr="00D328B3">
        <w:rPr>
          <w:rFonts w:ascii="宋体" w:hAnsi="宋体" w:cs="宋体" w:hint="eastAsia"/>
          <w:color w:val="000000" w:themeColor="text1"/>
          <w:szCs w:val="21"/>
        </w:rPr>
        <w:t>1.5</w:t>
      </w:r>
      <w:r w:rsidRPr="00D328B3">
        <w:rPr>
          <w:rFonts w:ascii="宋体" w:hAnsi="宋体" w:cs="宋体" w:hint="eastAsia"/>
          <w:color w:val="000000" w:themeColor="text1"/>
          <w:szCs w:val="21"/>
        </w:rPr>
        <w:t>分；每低</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扣</w:t>
      </w:r>
      <w:r w:rsidRPr="00D328B3">
        <w:rPr>
          <w:rFonts w:ascii="宋体" w:hAnsi="宋体" w:cs="宋体" w:hint="eastAsia"/>
          <w:color w:val="000000" w:themeColor="text1"/>
          <w:szCs w:val="21"/>
        </w:rPr>
        <w:t>1.0</w:t>
      </w:r>
      <w:r w:rsidRPr="00D328B3">
        <w:rPr>
          <w:rFonts w:ascii="宋体" w:hAnsi="宋体" w:cs="宋体" w:hint="eastAsia"/>
          <w:color w:val="000000" w:themeColor="text1"/>
          <w:szCs w:val="21"/>
        </w:rPr>
        <w:t>分，扣至</w:t>
      </w:r>
      <w:r w:rsidRPr="00D328B3">
        <w:rPr>
          <w:rFonts w:ascii="宋体" w:hAnsi="宋体" w:cs="宋体" w:hint="eastAsia"/>
          <w:color w:val="000000" w:themeColor="text1"/>
          <w:szCs w:val="21"/>
        </w:rPr>
        <w:t>0</w:t>
      </w:r>
      <w:r w:rsidRPr="00D328B3">
        <w:rPr>
          <w:rFonts w:ascii="宋体" w:hAnsi="宋体" w:cs="宋体" w:hint="eastAsia"/>
          <w:color w:val="000000" w:themeColor="text1"/>
          <w:szCs w:val="21"/>
        </w:rPr>
        <w:t>分为止。得出价格因素得分，分数出现小数点时，保留小数点后二位，第三位小数四舍五入。</w:t>
      </w:r>
    </w:p>
    <w:p w:rsidR="00527236" w:rsidRPr="00D328B3" w:rsidRDefault="00527236">
      <w:pPr>
        <w:pStyle w:val="21"/>
        <w:ind w:leftChars="0" w:left="0"/>
        <w:rPr>
          <w:rFonts w:ascii="宋体" w:hAnsi="宋体" w:cs="宋体"/>
          <w:color w:val="000000" w:themeColor="text1"/>
        </w:rPr>
      </w:pPr>
    </w:p>
    <w:p w:rsidR="00527236" w:rsidRPr="00D328B3" w:rsidRDefault="00D328B3">
      <w:pPr>
        <w:spacing w:line="360" w:lineRule="exact"/>
        <w:ind w:rightChars="-155" w:right="-325"/>
        <w:jc w:val="left"/>
        <w:rPr>
          <w:rFonts w:ascii="宋体" w:hAnsi="宋体" w:cs="宋体"/>
          <w:color w:val="000000" w:themeColor="text1"/>
          <w:szCs w:val="21"/>
        </w:rPr>
      </w:pPr>
      <w:r w:rsidRPr="00D328B3">
        <w:rPr>
          <w:rFonts w:ascii="宋体" w:hAnsi="宋体" w:cs="宋体" w:hint="eastAsia"/>
          <w:color w:val="000000" w:themeColor="text1"/>
          <w:szCs w:val="21"/>
        </w:rPr>
        <w:t>定标委员会全体成员签名：</w:t>
      </w:r>
    </w:p>
    <w:p w:rsidR="00527236" w:rsidRPr="00D328B3" w:rsidRDefault="00D328B3">
      <w:pPr>
        <w:spacing w:line="360" w:lineRule="exact"/>
        <w:ind w:rightChars="-155" w:right="-325" w:firstLine="480"/>
        <w:jc w:val="center"/>
        <w:rPr>
          <w:rFonts w:ascii="宋体" w:hAnsi="宋体" w:cs="宋体"/>
          <w:color w:val="000000" w:themeColor="text1"/>
          <w:szCs w:val="21"/>
        </w:rPr>
      </w:pP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D328B3">
      <w:pPr>
        <w:spacing w:line="360" w:lineRule="auto"/>
        <w:rPr>
          <w:rFonts w:ascii="宋体" w:hAnsi="宋体" w:cs="宋体"/>
          <w:color w:val="000000" w:themeColor="text1"/>
          <w:szCs w:val="21"/>
        </w:rPr>
      </w:pPr>
      <w:r w:rsidRPr="00D328B3">
        <w:rPr>
          <w:rFonts w:ascii="宋体" w:hAnsi="宋体" w:cs="宋体" w:hint="eastAsia"/>
          <w:color w:val="000000" w:themeColor="text1"/>
          <w:szCs w:val="21"/>
        </w:rPr>
        <w:br w:type="page"/>
      </w:r>
      <w:r w:rsidRPr="00D328B3">
        <w:rPr>
          <w:rFonts w:ascii="宋体" w:hAnsi="宋体" w:cs="宋体" w:hint="eastAsia"/>
          <w:b/>
          <w:bCs/>
          <w:color w:val="000000" w:themeColor="text1"/>
          <w:sz w:val="24"/>
          <w:szCs w:val="24"/>
        </w:rPr>
        <w:lastRenderedPageBreak/>
        <w:t>附表十：</w:t>
      </w:r>
    </w:p>
    <w:p w:rsidR="00527236" w:rsidRPr="00D328B3" w:rsidRDefault="00D328B3">
      <w:pPr>
        <w:snapToGrid w:val="0"/>
        <w:ind w:firstLineChars="300" w:firstLine="904"/>
        <w:jc w:val="center"/>
        <w:outlineLvl w:val="2"/>
        <w:rPr>
          <w:rFonts w:ascii="宋体" w:hAnsi="宋体" w:cs="宋体"/>
          <w:b/>
          <w:color w:val="000000" w:themeColor="text1"/>
          <w:sz w:val="30"/>
          <w:szCs w:val="30"/>
        </w:rPr>
      </w:pPr>
      <w:r w:rsidRPr="00D328B3">
        <w:rPr>
          <w:rFonts w:ascii="宋体" w:hAnsi="宋体" w:cs="宋体" w:hint="eastAsia"/>
          <w:b/>
          <w:color w:val="000000" w:themeColor="text1"/>
          <w:sz w:val="30"/>
          <w:szCs w:val="30"/>
        </w:rPr>
        <w:t>定标阶段（方案因素）得分汇总表</w:t>
      </w:r>
    </w:p>
    <w:p w:rsidR="00527236" w:rsidRPr="00D328B3" w:rsidRDefault="00D328B3">
      <w:pPr>
        <w:pStyle w:val="21"/>
        <w:ind w:firstLine="602"/>
        <w:jc w:val="center"/>
        <w:rPr>
          <w:rFonts w:ascii="宋体" w:hAnsi="宋体" w:cs="宋体"/>
          <w:color w:val="000000" w:themeColor="text1"/>
          <w:sz w:val="30"/>
          <w:szCs w:val="30"/>
        </w:rPr>
      </w:pPr>
      <w:r w:rsidRPr="00D328B3">
        <w:rPr>
          <w:rFonts w:ascii="宋体" w:hAnsi="宋体" w:cs="宋体" w:hint="eastAsia"/>
          <w:b/>
          <w:color w:val="000000" w:themeColor="text1"/>
          <w:sz w:val="30"/>
          <w:szCs w:val="30"/>
        </w:rPr>
        <w:t>（定标委员会汇总用表）</w:t>
      </w:r>
    </w:p>
    <w:p w:rsidR="00527236" w:rsidRPr="00D328B3" w:rsidRDefault="00D328B3">
      <w:pPr>
        <w:rPr>
          <w:rFonts w:ascii="宋体" w:hAnsi="宋体" w:cs="宋体"/>
          <w:color w:val="000000" w:themeColor="text1"/>
          <w:szCs w:val="24"/>
        </w:rPr>
      </w:pPr>
      <w:r w:rsidRPr="00D328B3">
        <w:rPr>
          <w:rFonts w:ascii="宋体" w:hAnsi="宋体" w:cs="宋体" w:hint="eastAsia"/>
          <w:color w:val="000000" w:themeColor="text1"/>
          <w:szCs w:val="24"/>
        </w:rPr>
        <w:t>工程名称：</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038"/>
        <w:gridCol w:w="939"/>
        <w:gridCol w:w="940"/>
        <w:gridCol w:w="939"/>
        <w:gridCol w:w="940"/>
        <w:gridCol w:w="940"/>
        <w:gridCol w:w="1067"/>
      </w:tblGrid>
      <w:tr w:rsidR="00D328B3" w:rsidRPr="00D328B3">
        <w:trPr>
          <w:trHeight w:val="612"/>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序号</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评分人</w:t>
            </w:r>
            <w:r w:rsidRPr="00D328B3">
              <w:rPr>
                <w:rFonts w:ascii="宋体" w:hAnsi="宋体" w:cs="宋体" w:hint="eastAsia"/>
                <w:color w:val="000000" w:themeColor="text1"/>
                <w:sz w:val="24"/>
                <w:szCs w:val="24"/>
                <w:shd w:val="clear" w:color="auto" w:fill="FFFFFF"/>
                <w:lang w:val="zh-CN"/>
              </w:rPr>
              <w:t>1</w:t>
            </w: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评分人</w:t>
            </w:r>
            <w:r w:rsidRPr="00D328B3">
              <w:rPr>
                <w:rFonts w:ascii="宋体" w:hAnsi="宋体" w:cs="宋体" w:hint="eastAsia"/>
                <w:color w:val="000000" w:themeColor="text1"/>
                <w:sz w:val="24"/>
                <w:szCs w:val="24"/>
                <w:shd w:val="clear" w:color="auto" w:fill="FFFFFF"/>
                <w:lang w:val="zh-CN"/>
              </w:rPr>
              <w:t>2</w:t>
            </w: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评分人</w:t>
            </w:r>
            <w:r w:rsidRPr="00D328B3">
              <w:rPr>
                <w:rFonts w:ascii="宋体" w:hAnsi="宋体" w:cs="宋体" w:hint="eastAsia"/>
                <w:color w:val="000000" w:themeColor="text1"/>
                <w:sz w:val="24"/>
                <w:szCs w:val="24"/>
                <w:shd w:val="clear" w:color="auto" w:fill="FFFFFF"/>
                <w:lang w:val="zh-CN"/>
              </w:rPr>
              <w:t>3</w:t>
            </w: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评分人</w:t>
            </w:r>
            <w:r w:rsidRPr="00D328B3">
              <w:rPr>
                <w:rFonts w:ascii="宋体" w:hAnsi="宋体" w:cs="宋体" w:hint="eastAsia"/>
                <w:color w:val="000000" w:themeColor="text1"/>
                <w:sz w:val="24"/>
                <w:szCs w:val="24"/>
                <w:shd w:val="clear" w:color="auto" w:fill="FFFFFF"/>
                <w:lang w:val="zh-CN"/>
              </w:rPr>
              <w:t>4</w:t>
            </w: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评分人</w:t>
            </w:r>
            <w:r w:rsidRPr="00D328B3">
              <w:rPr>
                <w:rFonts w:ascii="宋体" w:hAnsi="宋体" w:cs="宋体" w:hint="eastAsia"/>
                <w:color w:val="000000" w:themeColor="text1"/>
                <w:sz w:val="24"/>
                <w:szCs w:val="24"/>
                <w:shd w:val="clear" w:color="auto" w:fill="FFFFFF"/>
                <w:lang w:val="zh-CN"/>
              </w:rPr>
              <w:t>5</w:t>
            </w: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方案因素得分</w:t>
            </w: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1</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2</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3</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4</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5</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6</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1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7</w:t>
            </w:r>
          </w:p>
        </w:tc>
        <w:tc>
          <w:tcPr>
            <w:tcW w:w="303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bl>
    <w:p w:rsidR="00527236" w:rsidRPr="00D328B3" w:rsidRDefault="00D328B3">
      <w:pPr>
        <w:ind w:right="420"/>
        <w:rPr>
          <w:rFonts w:ascii="宋体" w:hAnsi="宋体" w:cs="宋体"/>
          <w:color w:val="000000" w:themeColor="text1"/>
          <w:szCs w:val="21"/>
        </w:rPr>
      </w:pPr>
      <w:r w:rsidRPr="00D328B3">
        <w:rPr>
          <w:rFonts w:ascii="宋体" w:hAnsi="宋体" w:cs="宋体" w:hint="eastAsia"/>
          <w:color w:val="000000" w:themeColor="text1"/>
          <w:szCs w:val="21"/>
        </w:rPr>
        <w:t>备注：</w:t>
      </w:r>
    </w:p>
    <w:p w:rsidR="00527236" w:rsidRPr="00D328B3" w:rsidRDefault="00D328B3">
      <w:pPr>
        <w:ind w:right="420"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、定标委员会成员个人方案因素评分满分为</w:t>
      </w:r>
      <w:r w:rsidRPr="00D328B3">
        <w:rPr>
          <w:rFonts w:ascii="宋体" w:hAnsi="宋体" w:cs="宋体" w:hint="eastAsia"/>
          <w:color w:val="000000" w:themeColor="text1"/>
          <w:szCs w:val="21"/>
        </w:rPr>
        <w:t>100</w:t>
      </w:r>
      <w:r w:rsidRPr="00D328B3">
        <w:rPr>
          <w:rFonts w:ascii="宋体" w:hAnsi="宋体" w:cs="宋体" w:hint="eastAsia"/>
          <w:color w:val="000000" w:themeColor="text1"/>
          <w:szCs w:val="21"/>
        </w:rPr>
        <w:t>分。</w:t>
      </w:r>
    </w:p>
    <w:p w:rsidR="00527236" w:rsidRPr="00D328B3" w:rsidRDefault="00D328B3">
      <w:pPr>
        <w:ind w:right="94" w:firstLineChars="200" w:firstLine="420"/>
        <w:rPr>
          <w:rFonts w:ascii="宋体" w:hAnsi="宋体" w:cs="宋体"/>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合格中标候选人方案因素得分为所有定标委员会成员对同一合格中标候选人方案因素的评分相加去掉一个最高分和一个最低分后计取的算术平均分（分数出现小数点时，保留小数点后二位，第三位小数四舍五入）。</w:t>
      </w:r>
    </w:p>
    <w:p w:rsidR="00527236" w:rsidRPr="00D328B3" w:rsidRDefault="00527236">
      <w:pPr>
        <w:ind w:right="420"/>
        <w:rPr>
          <w:rFonts w:ascii="宋体" w:hAnsi="宋体" w:cs="宋体"/>
          <w:color w:val="000000" w:themeColor="text1"/>
          <w:szCs w:val="21"/>
        </w:rPr>
      </w:pPr>
    </w:p>
    <w:p w:rsidR="00527236" w:rsidRPr="00D328B3" w:rsidRDefault="00527236">
      <w:pPr>
        <w:pStyle w:val="NewNew"/>
        <w:rPr>
          <w:rFonts w:ascii="宋体" w:eastAsia="宋体" w:hAnsi="宋体"/>
          <w:color w:val="000000" w:themeColor="text1"/>
        </w:rPr>
      </w:pPr>
    </w:p>
    <w:p w:rsidR="00527236" w:rsidRPr="00D328B3" w:rsidRDefault="00D328B3">
      <w:pPr>
        <w:spacing w:line="360" w:lineRule="exact"/>
        <w:ind w:rightChars="-155" w:right="-325"/>
        <w:jc w:val="left"/>
        <w:rPr>
          <w:rFonts w:ascii="宋体" w:hAnsi="宋体" w:cs="宋体"/>
          <w:color w:val="000000" w:themeColor="text1"/>
          <w:szCs w:val="21"/>
        </w:rPr>
      </w:pPr>
      <w:r w:rsidRPr="00D328B3">
        <w:rPr>
          <w:rFonts w:ascii="宋体" w:hAnsi="宋体" w:cs="宋体" w:hint="eastAsia"/>
          <w:color w:val="000000" w:themeColor="text1"/>
          <w:szCs w:val="21"/>
        </w:rPr>
        <w:t>定标委员会全体成员签名：</w:t>
      </w:r>
    </w:p>
    <w:p w:rsidR="00527236" w:rsidRPr="00D328B3" w:rsidRDefault="00D328B3">
      <w:pPr>
        <w:spacing w:line="360" w:lineRule="exact"/>
        <w:ind w:rightChars="-155" w:right="-325" w:firstLine="480"/>
        <w:jc w:val="center"/>
        <w:rPr>
          <w:rFonts w:ascii="宋体" w:hAnsi="宋体" w:cs="宋体"/>
          <w:color w:val="000000" w:themeColor="text1"/>
          <w:szCs w:val="21"/>
        </w:rPr>
      </w:pP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527236">
      <w:pPr>
        <w:pStyle w:val="NewNew"/>
        <w:rPr>
          <w:rFonts w:ascii="宋体" w:eastAsia="宋体" w:hAnsi="宋体"/>
          <w:color w:val="000000" w:themeColor="text1"/>
        </w:rPr>
        <w:sectPr w:rsidR="00527236" w:rsidRPr="00D328B3">
          <w:pgSz w:w="11905" w:h="16838"/>
          <w:pgMar w:top="1440" w:right="1440" w:bottom="1440" w:left="1440" w:header="850" w:footer="992" w:gutter="0"/>
          <w:cols w:space="720"/>
          <w:titlePg/>
          <w:docGrid w:type="lines" w:linePitch="318"/>
        </w:sectPr>
      </w:pPr>
    </w:p>
    <w:p w:rsidR="00527236" w:rsidRPr="00D328B3" w:rsidRDefault="00D328B3">
      <w:pPr>
        <w:spacing w:line="360" w:lineRule="auto"/>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lastRenderedPageBreak/>
        <w:t>附表十一：</w:t>
      </w:r>
    </w:p>
    <w:p w:rsidR="00527236" w:rsidRPr="00D328B3" w:rsidRDefault="00D328B3">
      <w:pPr>
        <w:jc w:val="center"/>
        <w:outlineLvl w:val="2"/>
        <w:rPr>
          <w:rFonts w:ascii="宋体" w:hAnsi="宋体" w:cs="宋体"/>
          <w:color w:val="000000" w:themeColor="text1"/>
          <w:sz w:val="30"/>
          <w:szCs w:val="30"/>
        </w:rPr>
      </w:pPr>
      <w:r w:rsidRPr="00D328B3">
        <w:rPr>
          <w:rFonts w:ascii="宋体" w:hAnsi="宋体" w:cs="宋体" w:hint="eastAsia"/>
          <w:b/>
          <w:color w:val="000000" w:themeColor="text1"/>
          <w:sz w:val="30"/>
          <w:szCs w:val="30"/>
        </w:rPr>
        <w:t>定标因素得分汇总及排序表（定标委员会汇总用表）</w:t>
      </w:r>
    </w:p>
    <w:p w:rsidR="00527236" w:rsidRPr="00D328B3" w:rsidRDefault="00D328B3">
      <w:pPr>
        <w:ind w:firstLine="480"/>
        <w:rPr>
          <w:rFonts w:ascii="宋体" w:hAnsi="宋体" w:cs="宋体"/>
          <w:color w:val="000000" w:themeColor="text1"/>
        </w:rPr>
      </w:pPr>
      <w:r w:rsidRPr="00D328B3">
        <w:rPr>
          <w:rFonts w:ascii="宋体" w:hAnsi="宋体" w:cs="宋体" w:hint="eastAsia"/>
          <w:color w:val="000000" w:themeColor="text1"/>
        </w:rPr>
        <w:t>工程名称：</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996"/>
        <w:gridCol w:w="761"/>
        <w:gridCol w:w="816"/>
        <w:gridCol w:w="807"/>
        <w:gridCol w:w="762"/>
        <w:gridCol w:w="816"/>
        <w:gridCol w:w="746"/>
        <w:gridCol w:w="784"/>
        <w:gridCol w:w="748"/>
      </w:tblGrid>
      <w:tr w:rsidR="00D328B3" w:rsidRPr="00D328B3">
        <w:trPr>
          <w:trHeight w:val="425"/>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序号</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合格中标候选人名称</w:t>
            </w: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方案因素得分</w:t>
            </w:r>
          </w:p>
        </w:tc>
        <w:tc>
          <w:tcPr>
            <w:tcW w:w="45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权重（</w:t>
            </w:r>
            <w:r w:rsidRPr="00D328B3">
              <w:rPr>
                <w:rFonts w:ascii="宋体" w:hAnsi="宋体" w:cs="宋体" w:hint="eastAsia"/>
                <w:color w:val="000000" w:themeColor="text1"/>
                <w:sz w:val="24"/>
                <w:szCs w:val="24"/>
                <w:shd w:val="clear" w:color="auto" w:fill="FFFFFF"/>
                <w:lang w:val="zh-CN"/>
              </w:rPr>
              <w:t>%</w:t>
            </w:r>
            <w:r w:rsidRPr="00D328B3">
              <w:rPr>
                <w:rFonts w:ascii="宋体" w:hAnsi="宋体" w:cs="宋体" w:hint="eastAsia"/>
                <w:color w:val="000000" w:themeColor="text1"/>
                <w:sz w:val="24"/>
                <w:szCs w:val="24"/>
                <w:shd w:val="clear" w:color="auto" w:fill="FFFFFF"/>
                <w:lang w:val="zh-CN"/>
              </w:rPr>
              <w:t>）</w:t>
            </w: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方案因素权重得分</w:t>
            </w: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价格因素得分</w:t>
            </w:r>
          </w:p>
        </w:tc>
        <w:tc>
          <w:tcPr>
            <w:tcW w:w="45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权重（</w:t>
            </w:r>
            <w:r w:rsidRPr="00D328B3">
              <w:rPr>
                <w:rFonts w:ascii="宋体" w:hAnsi="宋体" w:cs="宋体" w:hint="eastAsia"/>
                <w:color w:val="000000" w:themeColor="text1"/>
                <w:sz w:val="24"/>
                <w:szCs w:val="24"/>
                <w:shd w:val="clear" w:color="auto" w:fill="FFFFFF"/>
                <w:lang w:val="zh-CN"/>
              </w:rPr>
              <w:t>%</w:t>
            </w:r>
            <w:r w:rsidRPr="00D328B3">
              <w:rPr>
                <w:rFonts w:ascii="宋体" w:hAnsi="宋体" w:cs="宋体" w:hint="eastAsia"/>
                <w:color w:val="000000" w:themeColor="text1"/>
                <w:sz w:val="24"/>
                <w:szCs w:val="24"/>
                <w:shd w:val="clear" w:color="auto" w:fill="FFFFFF"/>
                <w:lang w:val="zh-CN"/>
              </w:rPr>
              <w:t>）</w:t>
            </w: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价格因素权重得分</w:t>
            </w: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总分</w:t>
            </w: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排序</w:t>
            </w: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1</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val="restart"/>
            <w:tcBorders>
              <w:top w:val="single" w:sz="4" w:space="0" w:color="auto"/>
              <w:left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70</w:t>
            </w: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val="restart"/>
            <w:tcBorders>
              <w:top w:val="single" w:sz="4" w:space="0" w:color="auto"/>
              <w:left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30</w:t>
            </w: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2</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3</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4</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5</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6</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630"/>
          <w:jc w:val="center"/>
        </w:trPr>
        <w:tc>
          <w:tcPr>
            <w:tcW w:w="408"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7</w:t>
            </w:r>
          </w:p>
        </w:tc>
        <w:tc>
          <w:tcPr>
            <w:tcW w:w="1113"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4"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25"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55" w:type="pct"/>
            <w:vMerge/>
            <w:tcBorders>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3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418"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bl>
    <w:p w:rsidR="00527236" w:rsidRPr="00D328B3" w:rsidRDefault="00D328B3">
      <w:pPr>
        <w:ind w:right="420" w:firstLineChars="200" w:firstLine="420"/>
        <w:rPr>
          <w:rFonts w:ascii="宋体" w:hAnsi="宋体" w:cs="宋体"/>
          <w:color w:val="000000" w:themeColor="text1"/>
        </w:rPr>
      </w:pPr>
      <w:r w:rsidRPr="00D328B3">
        <w:rPr>
          <w:rFonts w:ascii="宋体" w:hAnsi="宋体" w:cs="宋体" w:hint="eastAsia"/>
          <w:color w:val="000000" w:themeColor="text1"/>
        </w:rPr>
        <w:t>备注：</w:t>
      </w:r>
    </w:p>
    <w:p w:rsidR="00527236" w:rsidRPr="00D328B3" w:rsidRDefault="00D328B3">
      <w:pPr>
        <w:ind w:firstLineChars="200" w:firstLine="420"/>
        <w:rPr>
          <w:rFonts w:ascii="宋体" w:hAnsi="宋体" w:cs="宋体"/>
          <w:color w:val="000000" w:themeColor="text1"/>
        </w:rPr>
      </w:pPr>
      <w:r w:rsidRPr="00D328B3">
        <w:rPr>
          <w:rFonts w:ascii="宋体" w:hAnsi="宋体" w:cs="宋体" w:hint="eastAsia"/>
          <w:color w:val="000000" w:themeColor="text1"/>
        </w:rPr>
        <w:t>1</w:t>
      </w:r>
      <w:r w:rsidRPr="00D328B3">
        <w:rPr>
          <w:rFonts w:ascii="宋体" w:hAnsi="宋体" w:cs="宋体" w:hint="eastAsia"/>
          <w:color w:val="000000" w:themeColor="text1"/>
        </w:rPr>
        <w:t>、若合格中标候选人总分相同且影响定标排序的，以方案因素得分高的排前；若方案因素得分仍相同的，以投标总报价低的排前，若投标总报价仍相同的，由定标委员会采用记名投票确定排序。</w:t>
      </w:r>
    </w:p>
    <w:p w:rsidR="00527236" w:rsidRPr="00D328B3" w:rsidRDefault="00D328B3">
      <w:pPr>
        <w:ind w:firstLineChars="200" w:firstLine="420"/>
        <w:rPr>
          <w:rFonts w:ascii="宋体" w:hAnsi="宋体" w:cs="宋体"/>
          <w:bCs/>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w:t>
      </w:r>
      <w:r w:rsidRPr="00D328B3">
        <w:rPr>
          <w:rFonts w:ascii="宋体" w:hAnsi="宋体" w:cs="宋体" w:hint="eastAsia"/>
          <w:color w:val="000000" w:themeColor="text1"/>
        </w:rPr>
        <w:t>总分（</w:t>
      </w:r>
      <w:r w:rsidRPr="00D328B3">
        <w:rPr>
          <w:rFonts w:ascii="宋体" w:hAnsi="宋体" w:cs="宋体" w:hint="eastAsia"/>
          <w:color w:val="000000" w:themeColor="text1"/>
        </w:rPr>
        <w:t>100</w:t>
      </w:r>
      <w:r w:rsidRPr="00D328B3">
        <w:rPr>
          <w:rFonts w:ascii="宋体" w:hAnsi="宋体" w:cs="宋体" w:hint="eastAsia"/>
          <w:color w:val="000000" w:themeColor="text1"/>
        </w:rPr>
        <w:t>分）</w:t>
      </w:r>
      <w:r w:rsidRPr="00D328B3">
        <w:rPr>
          <w:rFonts w:ascii="宋体" w:hAnsi="宋体" w:cs="宋体" w:hint="eastAsia"/>
          <w:color w:val="000000" w:themeColor="text1"/>
        </w:rPr>
        <w:t>=</w:t>
      </w:r>
      <w:r w:rsidRPr="00D328B3">
        <w:rPr>
          <w:rFonts w:ascii="宋体" w:hAnsi="宋体" w:cs="宋体" w:hint="eastAsia"/>
          <w:color w:val="000000" w:themeColor="text1"/>
        </w:rPr>
        <w:t>方案因素</w:t>
      </w:r>
      <w:r w:rsidRPr="00D328B3">
        <w:rPr>
          <w:rFonts w:ascii="宋体" w:hAnsi="宋体" w:cs="宋体" w:hint="eastAsia"/>
          <w:color w:val="000000" w:themeColor="text1"/>
          <w:szCs w:val="20"/>
        </w:rPr>
        <w:t>得分（</w:t>
      </w:r>
      <w:r w:rsidRPr="00D328B3">
        <w:rPr>
          <w:rFonts w:ascii="宋体" w:hAnsi="宋体" w:cs="宋体" w:hint="eastAsia"/>
          <w:color w:val="000000" w:themeColor="text1"/>
          <w:szCs w:val="20"/>
        </w:rPr>
        <w:t>100</w:t>
      </w:r>
      <w:r w:rsidRPr="00D328B3">
        <w:rPr>
          <w:rFonts w:ascii="宋体" w:hAnsi="宋体" w:cs="宋体" w:hint="eastAsia"/>
          <w:color w:val="000000" w:themeColor="text1"/>
          <w:szCs w:val="20"/>
        </w:rPr>
        <w:t>分）×</w:t>
      </w:r>
      <w:r w:rsidRPr="00D328B3">
        <w:rPr>
          <w:rFonts w:ascii="宋体" w:hAnsi="宋体" w:cs="宋体" w:hint="eastAsia"/>
          <w:color w:val="000000" w:themeColor="text1"/>
        </w:rPr>
        <w:t>方案因素得分</w:t>
      </w:r>
      <w:r w:rsidRPr="00D328B3">
        <w:rPr>
          <w:rFonts w:ascii="宋体" w:hAnsi="宋体" w:cs="宋体" w:hint="eastAsia"/>
          <w:color w:val="000000" w:themeColor="text1"/>
          <w:szCs w:val="20"/>
        </w:rPr>
        <w:t>权重（</w:t>
      </w:r>
      <w:r w:rsidRPr="00D328B3">
        <w:rPr>
          <w:rFonts w:ascii="宋体" w:hAnsi="宋体" w:cs="宋体" w:hint="eastAsia"/>
          <w:color w:val="000000" w:themeColor="text1"/>
          <w:szCs w:val="20"/>
        </w:rPr>
        <w:t>70%</w:t>
      </w:r>
      <w:r w:rsidRPr="00D328B3">
        <w:rPr>
          <w:rFonts w:ascii="宋体" w:hAnsi="宋体" w:cs="宋体" w:hint="eastAsia"/>
          <w:color w:val="000000" w:themeColor="text1"/>
          <w:szCs w:val="20"/>
        </w:rPr>
        <w:t>）</w:t>
      </w:r>
      <w:r w:rsidRPr="00D328B3">
        <w:rPr>
          <w:rFonts w:ascii="宋体" w:hAnsi="宋体" w:cs="宋体" w:hint="eastAsia"/>
          <w:color w:val="000000" w:themeColor="text1"/>
          <w:szCs w:val="20"/>
        </w:rPr>
        <w:t>+</w:t>
      </w:r>
      <w:r w:rsidRPr="00D328B3">
        <w:rPr>
          <w:rFonts w:ascii="宋体" w:hAnsi="宋体" w:cs="宋体" w:hint="eastAsia"/>
          <w:color w:val="000000" w:themeColor="text1"/>
          <w:szCs w:val="20"/>
        </w:rPr>
        <w:t>价格因素得分（</w:t>
      </w:r>
      <w:r w:rsidRPr="00D328B3">
        <w:rPr>
          <w:rFonts w:ascii="宋体" w:hAnsi="宋体" w:cs="宋体" w:hint="eastAsia"/>
          <w:color w:val="000000" w:themeColor="text1"/>
          <w:szCs w:val="20"/>
        </w:rPr>
        <w:t>100</w:t>
      </w:r>
      <w:r w:rsidRPr="00D328B3">
        <w:rPr>
          <w:rFonts w:ascii="宋体" w:hAnsi="宋体" w:cs="宋体" w:hint="eastAsia"/>
          <w:color w:val="000000" w:themeColor="text1"/>
          <w:szCs w:val="20"/>
        </w:rPr>
        <w:t>分）×价格因素得分权重（</w:t>
      </w:r>
      <w:r w:rsidRPr="00D328B3">
        <w:rPr>
          <w:rFonts w:ascii="宋体" w:hAnsi="宋体" w:cs="宋体" w:hint="eastAsia"/>
          <w:color w:val="000000" w:themeColor="text1"/>
          <w:szCs w:val="20"/>
        </w:rPr>
        <w:t>30%</w:t>
      </w:r>
      <w:r w:rsidRPr="00D328B3">
        <w:rPr>
          <w:rFonts w:ascii="宋体" w:hAnsi="宋体" w:cs="宋体" w:hint="eastAsia"/>
          <w:color w:val="000000" w:themeColor="text1"/>
          <w:szCs w:val="20"/>
        </w:rPr>
        <w:t>）</w:t>
      </w:r>
      <w:r w:rsidRPr="00D328B3">
        <w:rPr>
          <w:rFonts w:ascii="宋体" w:hAnsi="宋体" w:cs="宋体" w:hint="eastAsia"/>
          <w:color w:val="000000" w:themeColor="text1"/>
        </w:rPr>
        <w:t>（若分数出现小数点时，保留小数点后二位，第三位小数四舍五入）。</w:t>
      </w:r>
    </w:p>
    <w:p w:rsidR="00527236" w:rsidRPr="00D328B3" w:rsidRDefault="00527236">
      <w:pPr>
        <w:pStyle w:val="a9"/>
        <w:rPr>
          <w:rFonts w:hAnsi="宋体" w:cs="宋体"/>
          <w:bCs/>
          <w:color w:val="000000" w:themeColor="text1"/>
        </w:rPr>
      </w:pPr>
    </w:p>
    <w:p w:rsidR="00527236" w:rsidRPr="00D328B3" w:rsidRDefault="00D328B3">
      <w:pPr>
        <w:spacing w:line="360" w:lineRule="exact"/>
        <w:ind w:rightChars="-155" w:right="-325"/>
        <w:jc w:val="left"/>
        <w:rPr>
          <w:rFonts w:ascii="宋体" w:hAnsi="宋体" w:cs="宋体"/>
          <w:color w:val="000000" w:themeColor="text1"/>
          <w:szCs w:val="21"/>
        </w:rPr>
      </w:pPr>
      <w:r w:rsidRPr="00D328B3">
        <w:rPr>
          <w:rFonts w:ascii="宋体" w:hAnsi="宋体" w:cs="宋体" w:hint="eastAsia"/>
          <w:color w:val="000000" w:themeColor="text1"/>
          <w:szCs w:val="21"/>
        </w:rPr>
        <w:t>定标委员会全体成员签名：</w:t>
      </w:r>
    </w:p>
    <w:p w:rsidR="00527236" w:rsidRPr="00D328B3" w:rsidRDefault="00D328B3">
      <w:pPr>
        <w:spacing w:line="360" w:lineRule="exact"/>
        <w:ind w:rightChars="-155" w:right="-325"/>
        <w:jc w:val="right"/>
        <w:rPr>
          <w:rFonts w:ascii="宋体" w:hAnsi="宋体" w:cs="宋体"/>
          <w:color w:val="000000" w:themeColor="text1"/>
          <w:szCs w:val="21"/>
        </w:rPr>
        <w:sectPr w:rsidR="00527236" w:rsidRPr="00D328B3">
          <w:pgSz w:w="11905" w:h="16838"/>
          <w:pgMar w:top="1440" w:right="1440" w:bottom="1440" w:left="1440" w:header="850" w:footer="992" w:gutter="0"/>
          <w:cols w:space="720"/>
          <w:titlePg/>
          <w:docGrid w:type="lines" w:linePitch="318"/>
        </w:sectPr>
      </w:pP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D328B3">
      <w:pPr>
        <w:spacing w:line="360" w:lineRule="auto"/>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lastRenderedPageBreak/>
        <w:t>附表十二：</w:t>
      </w:r>
    </w:p>
    <w:p w:rsidR="00527236" w:rsidRPr="00D328B3" w:rsidRDefault="00D328B3">
      <w:pPr>
        <w:snapToGrid w:val="0"/>
        <w:jc w:val="center"/>
        <w:outlineLvl w:val="2"/>
        <w:rPr>
          <w:rFonts w:ascii="宋体" w:hAnsi="宋体" w:cs="宋体"/>
          <w:b/>
          <w:color w:val="000000" w:themeColor="text1"/>
          <w:sz w:val="30"/>
          <w:szCs w:val="30"/>
        </w:rPr>
      </w:pPr>
      <w:r w:rsidRPr="00D328B3">
        <w:rPr>
          <w:rFonts w:ascii="宋体" w:hAnsi="宋体" w:cs="宋体" w:hint="eastAsia"/>
          <w:b/>
          <w:color w:val="000000" w:themeColor="text1"/>
          <w:sz w:val="30"/>
          <w:szCs w:val="30"/>
        </w:rPr>
        <w:t>（第</w:t>
      </w:r>
      <w:r w:rsidRPr="00D328B3">
        <w:rPr>
          <w:rFonts w:ascii="宋体" w:hAnsi="宋体" w:cs="宋体" w:hint="eastAsia"/>
          <w:b/>
          <w:color w:val="000000" w:themeColor="text1"/>
          <w:sz w:val="30"/>
          <w:szCs w:val="30"/>
          <w:u w:val="single"/>
        </w:rPr>
        <w:t xml:space="preserve">   </w:t>
      </w:r>
      <w:r w:rsidRPr="00D328B3">
        <w:rPr>
          <w:rFonts w:ascii="宋体" w:hAnsi="宋体" w:cs="宋体" w:hint="eastAsia"/>
          <w:b/>
          <w:color w:val="000000" w:themeColor="text1"/>
          <w:sz w:val="30"/>
          <w:szCs w:val="30"/>
        </w:rPr>
        <w:t>组第</w:t>
      </w:r>
      <w:r w:rsidRPr="00D328B3">
        <w:rPr>
          <w:rFonts w:ascii="宋体" w:hAnsi="宋体" w:cs="宋体" w:hint="eastAsia"/>
          <w:b/>
          <w:color w:val="000000" w:themeColor="text1"/>
          <w:sz w:val="30"/>
          <w:szCs w:val="30"/>
          <w:u w:val="single"/>
        </w:rPr>
        <w:t xml:space="preserve">   </w:t>
      </w:r>
      <w:r w:rsidRPr="00D328B3">
        <w:rPr>
          <w:rFonts w:ascii="宋体" w:hAnsi="宋体" w:cs="宋体" w:hint="eastAsia"/>
          <w:b/>
          <w:color w:val="000000" w:themeColor="text1"/>
          <w:sz w:val="30"/>
          <w:szCs w:val="30"/>
        </w:rPr>
        <w:t>轮）附加投票表（如有）</w:t>
      </w:r>
    </w:p>
    <w:p w:rsidR="00527236" w:rsidRPr="00D328B3" w:rsidRDefault="00D328B3">
      <w:pPr>
        <w:snapToGrid w:val="0"/>
        <w:jc w:val="center"/>
        <w:outlineLvl w:val="2"/>
        <w:rPr>
          <w:rFonts w:ascii="宋体" w:hAnsi="宋体" w:cs="宋体"/>
          <w:b/>
          <w:color w:val="000000" w:themeColor="text1"/>
          <w:sz w:val="30"/>
          <w:szCs w:val="30"/>
        </w:rPr>
      </w:pPr>
      <w:r w:rsidRPr="00D328B3">
        <w:rPr>
          <w:rFonts w:ascii="宋体" w:hAnsi="宋体" w:cs="宋体" w:hint="eastAsia"/>
          <w:b/>
          <w:color w:val="000000" w:themeColor="text1"/>
          <w:sz w:val="30"/>
          <w:szCs w:val="30"/>
        </w:rPr>
        <w:t>（定标委员会个人用表）</w:t>
      </w:r>
    </w:p>
    <w:p w:rsidR="00527236" w:rsidRPr="00D328B3" w:rsidRDefault="00527236">
      <w:pPr>
        <w:ind w:firstLine="602"/>
        <w:jc w:val="center"/>
        <w:rPr>
          <w:rFonts w:ascii="宋体" w:hAnsi="宋体" w:cs="宋体"/>
          <w:b/>
          <w:color w:val="000000" w:themeColor="text1"/>
          <w:sz w:val="30"/>
          <w:szCs w:val="30"/>
        </w:rPr>
      </w:pPr>
    </w:p>
    <w:p w:rsidR="00527236" w:rsidRPr="00D328B3" w:rsidRDefault="00D328B3">
      <w:pPr>
        <w:rPr>
          <w:rFonts w:ascii="宋体" w:hAnsi="宋体" w:cs="宋体"/>
          <w:color w:val="000000" w:themeColor="text1"/>
        </w:rPr>
      </w:pPr>
      <w:r w:rsidRPr="00D328B3">
        <w:rPr>
          <w:rFonts w:ascii="宋体" w:hAnsi="宋体" w:cs="宋体" w:hint="eastAsia"/>
          <w:color w:val="000000" w:themeColor="text1"/>
        </w:rPr>
        <w:t>工程名称：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126"/>
        <w:gridCol w:w="2127"/>
      </w:tblGrid>
      <w:tr w:rsidR="00D328B3" w:rsidRPr="00D328B3">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bl>
    <w:p w:rsidR="00527236" w:rsidRPr="00D328B3" w:rsidRDefault="00527236">
      <w:pPr>
        <w:ind w:right="420"/>
        <w:rPr>
          <w:rFonts w:ascii="宋体" w:hAnsi="宋体" w:cs="宋体"/>
          <w:color w:val="000000" w:themeColor="text1"/>
        </w:rPr>
      </w:pPr>
    </w:p>
    <w:p w:rsidR="00527236" w:rsidRPr="00D328B3" w:rsidRDefault="00D328B3">
      <w:pPr>
        <w:ind w:right="420" w:firstLineChars="200" w:firstLine="420"/>
        <w:rPr>
          <w:rFonts w:ascii="宋体" w:hAnsi="宋体" w:cs="宋体"/>
          <w:color w:val="000000" w:themeColor="text1"/>
          <w:szCs w:val="21"/>
        </w:rPr>
      </w:pPr>
      <w:r w:rsidRPr="00D328B3">
        <w:rPr>
          <w:rFonts w:ascii="宋体" w:hAnsi="宋体" w:cs="宋体" w:hint="eastAsia"/>
          <w:color w:val="000000" w:themeColor="text1"/>
          <w:szCs w:val="21"/>
        </w:rPr>
        <w:t>备注：</w:t>
      </w:r>
    </w:p>
    <w:p w:rsidR="00527236" w:rsidRPr="00D328B3" w:rsidRDefault="00D328B3">
      <w:pPr>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、若出现总分、</w:t>
      </w:r>
      <w:r w:rsidRPr="00D328B3">
        <w:rPr>
          <w:rFonts w:ascii="宋体" w:hAnsi="宋体" w:cs="宋体" w:hint="eastAsia"/>
          <w:color w:val="000000" w:themeColor="text1"/>
        </w:rPr>
        <w:t>方案因素</w:t>
      </w:r>
      <w:r w:rsidRPr="00D328B3">
        <w:rPr>
          <w:rFonts w:ascii="宋体" w:hAnsi="宋体" w:cs="宋体" w:hint="eastAsia"/>
          <w:color w:val="000000" w:themeColor="text1"/>
          <w:szCs w:val="21"/>
        </w:rPr>
        <w:t>得分、投标总报价均相同的情况，按总分、</w:t>
      </w:r>
      <w:r w:rsidRPr="00D328B3">
        <w:rPr>
          <w:rFonts w:ascii="宋体" w:hAnsi="宋体" w:cs="宋体" w:hint="eastAsia"/>
          <w:color w:val="000000" w:themeColor="text1"/>
        </w:rPr>
        <w:t>方案因素</w:t>
      </w:r>
      <w:r w:rsidRPr="00D328B3">
        <w:rPr>
          <w:rFonts w:ascii="宋体" w:hAnsi="宋体" w:cs="宋体" w:hint="eastAsia"/>
          <w:color w:val="000000" w:themeColor="text1"/>
          <w:szCs w:val="21"/>
        </w:rPr>
        <w:t>得分、投标总报价相同的合格中标候选人为一组，由高至低依次分组，总分高的组别为第一组，以此类推，出现总分、</w:t>
      </w:r>
      <w:r w:rsidRPr="00D328B3">
        <w:rPr>
          <w:rFonts w:ascii="宋体" w:hAnsi="宋体" w:cs="宋体" w:hint="eastAsia"/>
          <w:color w:val="000000" w:themeColor="text1"/>
        </w:rPr>
        <w:t>方案因素</w:t>
      </w:r>
      <w:r w:rsidRPr="00D328B3">
        <w:rPr>
          <w:rFonts w:ascii="宋体" w:hAnsi="宋体" w:cs="宋体" w:hint="eastAsia"/>
          <w:color w:val="000000" w:themeColor="text1"/>
          <w:szCs w:val="21"/>
        </w:rPr>
        <w:t>得分、投标总报价相同情况的有</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组，本组为第</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组，共</w:t>
      </w:r>
      <w:r w:rsidRPr="00D328B3">
        <w:rPr>
          <w:rFonts w:ascii="宋体" w:hAnsi="宋体" w:cs="宋体"/>
          <w:color w:val="000000" w:themeColor="text1"/>
          <w:szCs w:val="21"/>
          <w:u w:val="single"/>
        </w:rPr>
        <w:t xml:space="preserve">   </w:t>
      </w:r>
      <w:r w:rsidRPr="00D328B3">
        <w:rPr>
          <w:rFonts w:ascii="宋体" w:hAnsi="宋体" w:cs="宋体" w:hint="eastAsia"/>
          <w:color w:val="000000" w:themeColor="text1"/>
          <w:szCs w:val="21"/>
        </w:rPr>
        <w:t>名合格中标候选人，总分为</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分，分别为</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w:t>
      </w:r>
    </w:p>
    <w:p w:rsidR="00527236" w:rsidRPr="00D328B3" w:rsidRDefault="00D328B3">
      <w:pPr>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2</w:t>
      </w:r>
      <w:r w:rsidRPr="00D328B3">
        <w:rPr>
          <w:rFonts w:ascii="宋体" w:hAnsi="宋体" w:cs="宋体" w:hint="eastAsia"/>
          <w:color w:val="000000" w:themeColor="text1"/>
          <w:szCs w:val="21"/>
        </w:rPr>
        <w:t>、由定标委员会成员进行附加投票，票决意见分别为“投票”或“不投票”，各定标委员会成员只有</w:t>
      </w:r>
      <w:r w:rsidRPr="00D328B3">
        <w:rPr>
          <w:rFonts w:ascii="宋体" w:hAnsi="宋体" w:cs="宋体" w:hint="eastAsia"/>
          <w:color w:val="000000" w:themeColor="text1"/>
          <w:szCs w:val="21"/>
        </w:rPr>
        <w:t>1</w:t>
      </w:r>
      <w:r w:rsidRPr="00D328B3">
        <w:rPr>
          <w:rFonts w:ascii="宋体" w:hAnsi="宋体" w:cs="宋体" w:hint="eastAsia"/>
          <w:color w:val="000000" w:themeColor="text1"/>
          <w:szCs w:val="21"/>
        </w:rPr>
        <w:t>票表决权（即只能对其中一名合格中标候选人“投票”），票决意见为“投票”的，用</w:t>
      </w:r>
      <w:r w:rsidRPr="00D328B3">
        <w:rPr>
          <w:rFonts w:ascii="宋体" w:hAnsi="宋体" w:cs="宋体" w:hint="eastAsia"/>
          <w:b/>
          <w:color w:val="000000" w:themeColor="text1"/>
          <w:szCs w:val="21"/>
        </w:rPr>
        <w:t>“○”</w:t>
      </w:r>
      <w:r w:rsidRPr="00D328B3">
        <w:rPr>
          <w:rFonts w:ascii="宋体" w:hAnsi="宋体" w:cs="宋体" w:hint="eastAsia"/>
          <w:color w:val="000000" w:themeColor="text1"/>
          <w:szCs w:val="21"/>
        </w:rPr>
        <w:t>表示；票决意见为“不投票”，用</w:t>
      </w:r>
      <w:r w:rsidRPr="00D328B3">
        <w:rPr>
          <w:rFonts w:ascii="宋体" w:hAnsi="宋体" w:cs="宋体" w:hint="eastAsia"/>
          <w:b/>
          <w:color w:val="000000" w:themeColor="text1"/>
          <w:szCs w:val="21"/>
        </w:rPr>
        <w:t>“×”</w:t>
      </w:r>
      <w:r w:rsidRPr="00D328B3">
        <w:rPr>
          <w:rFonts w:ascii="宋体" w:hAnsi="宋体" w:cs="宋体" w:hint="eastAsia"/>
          <w:color w:val="000000" w:themeColor="text1"/>
          <w:szCs w:val="21"/>
        </w:rPr>
        <w:t>表示。</w:t>
      </w:r>
    </w:p>
    <w:p w:rsidR="00527236" w:rsidRPr="00D328B3" w:rsidRDefault="00D328B3">
      <w:pPr>
        <w:ind w:firstLineChars="200" w:firstLine="420"/>
        <w:rPr>
          <w:rFonts w:ascii="宋体" w:hAnsi="宋体" w:cs="宋体"/>
          <w:color w:val="000000" w:themeColor="text1"/>
          <w:szCs w:val="21"/>
        </w:rPr>
      </w:pP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、若汇总出现得票数相同的情况按此表进行第</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组第</w:t>
      </w:r>
      <w:r w:rsidRPr="00D328B3">
        <w:rPr>
          <w:rFonts w:ascii="宋体" w:hAnsi="宋体" w:cs="宋体" w:hint="eastAsia"/>
          <w:color w:val="000000" w:themeColor="text1"/>
          <w:szCs w:val="21"/>
          <w:u w:val="single"/>
        </w:rPr>
        <w:t xml:space="preserve">   </w:t>
      </w:r>
      <w:r w:rsidRPr="00D328B3">
        <w:rPr>
          <w:rFonts w:ascii="宋体" w:hAnsi="宋体" w:cs="宋体" w:hint="eastAsia"/>
          <w:color w:val="000000" w:themeColor="text1"/>
          <w:szCs w:val="21"/>
        </w:rPr>
        <w:t>轮票决确定排序。</w:t>
      </w:r>
    </w:p>
    <w:p w:rsidR="00527236" w:rsidRPr="00D328B3" w:rsidRDefault="00527236">
      <w:pPr>
        <w:rPr>
          <w:rFonts w:ascii="宋体" w:hAnsi="宋体" w:cs="宋体"/>
          <w:color w:val="000000" w:themeColor="text1"/>
        </w:rPr>
      </w:pPr>
    </w:p>
    <w:p w:rsidR="00527236" w:rsidRPr="00D328B3" w:rsidRDefault="00527236">
      <w:pPr>
        <w:rPr>
          <w:rFonts w:ascii="宋体" w:hAnsi="宋体" w:cs="宋体"/>
          <w:color w:val="000000" w:themeColor="text1"/>
        </w:rPr>
      </w:pPr>
    </w:p>
    <w:p w:rsidR="00527236" w:rsidRPr="00D328B3" w:rsidRDefault="00D328B3">
      <w:pPr>
        <w:snapToGrid w:val="0"/>
        <w:spacing w:line="360" w:lineRule="atLeast"/>
        <w:ind w:firstLine="480"/>
        <w:jc w:val="left"/>
        <w:outlineLvl w:val="2"/>
        <w:rPr>
          <w:rFonts w:ascii="宋体" w:hAnsi="宋体" w:cs="宋体"/>
          <w:color w:val="000000" w:themeColor="text1"/>
          <w:szCs w:val="21"/>
        </w:rPr>
      </w:pPr>
      <w:r w:rsidRPr="00D328B3">
        <w:rPr>
          <w:rFonts w:ascii="宋体" w:hAnsi="宋体" w:cs="宋体" w:hint="eastAsia"/>
          <w:color w:val="000000" w:themeColor="text1"/>
          <w:szCs w:val="21"/>
        </w:rPr>
        <w:t>定标委员签名：</w:t>
      </w:r>
    </w:p>
    <w:p w:rsidR="00527236" w:rsidRPr="00D328B3" w:rsidRDefault="00D328B3">
      <w:pPr>
        <w:snapToGrid w:val="0"/>
        <w:spacing w:line="360" w:lineRule="atLeast"/>
        <w:ind w:firstLine="480"/>
        <w:jc w:val="right"/>
        <w:outlineLvl w:val="2"/>
        <w:rPr>
          <w:rFonts w:ascii="宋体" w:hAnsi="宋体" w:cs="宋体"/>
          <w:color w:val="000000" w:themeColor="text1"/>
          <w:szCs w:val="21"/>
        </w:rPr>
        <w:sectPr w:rsidR="00527236" w:rsidRPr="00D328B3">
          <w:headerReference w:type="default" r:id="rId13"/>
          <w:footerReference w:type="default" r:id="rId14"/>
          <w:headerReference w:type="first" r:id="rId15"/>
          <w:footerReference w:type="first" r:id="rId16"/>
          <w:pgSz w:w="11905" w:h="16838"/>
          <w:pgMar w:top="1440" w:right="1440" w:bottom="1440" w:left="1440" w:header="850" w:footer="992" w:gutter="0"/>
          <w:cols w:space="720"/>
          <w:titlePg/>
          <w:docGrid w:type="lines" w:linePitch="318"/>
        </w:sectPr>
      </w:pP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D328B3">
      <w:pPr>
        <w:spacing w:line="360" w:lineRule="auto"/>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lastRenderedPageBreak/>
        <w:t>附表十三：</w:t>
      </w:r>
    </w:p>
    <w:p w:rsidR="00527236" w:rsidRPr="00D328B3" w:rsidRDefault="00D328B3">
      <w:pPr>
        <w:jc w:val="center"/>
        <w:rPr>
          <w:rFonts w:ascii="宋体" w:hAnsi="宋体" w:cs="宋体"/>
          <w:b/>
          <w:color w:val="000000" w:themeColor="text1"/>
          <w:sz w:val="30"/>
          <w:szCs w:val="30"/>
        </w:rPr>
      </w:pPr>
      <w:r w:rsidRPr="00D328B3">
        <w:rPr>
          <w:rFonts w:ascii="宋体" w:hAnsi="宋体" w:cs="宋体" w:hint="eastAsia"/>
          <w:b/>
          <w:color w:val="000000" w:themeColor="text1"/>
          <w:sz w:val="30"/>
          <w:szCs w:val="30"/>
        </w:rPr>
        <w:t>（第</w:t>
      </w:r>
      <w:r w:rsidRPr="00D328B3">
        <w:rPr>
          <w:rFonts w:ascii="宋体" w:hAnsi="宋体" w:cs="宋体" w:hint="eastAsia"/>
          <w:color w:val="000000" w:themeColor="text1"/>
          <w:sz w:val="30"/>
          <w:szCs w:val="30"/>
          <w:u w:val="single"/>
        </w:rPr>
        <w:t xml:space="preserve">   </w:t>
      </w:r>
      <w:r w:rsidRPr="00D328B3">
        <w:rPr>
          <w:rFonts w:ascii="宋体" w:hAnsi="宋体" w:cs="宋体" w:hint="eastAsia"/>
          <w:b/>
          <w:color w:val="000000" w:themeColor="text1"/>
          <w:sz w:val="30"/>
          <w:szCs w:val="30"/>
        </w:rPr>
        <w:t>组第</w:t>
      </w:r>
      <w:r w:rsidRPr="00D328B3">
        <w:rPr>
          <w:rFonts w:ascii="宋体" w:hAnsi="宋体" w:cs="宋体" w:hint="eastAsia"/>
          <w:color w:val="000000" w:themeColor="text1"/>
          <w:sz w:val="30"/>
          <w:szCs w:val="30"/>
          <w:u w:val="single"/>
        </w:rPr>
        <w:t xml:space="preserve">   </w:t>
      </w:r>
      <w:r w:rsidRPr="00D328B3">
        <w:rPr>
          <w:rFonts w:ascii="宋体" w:hAnsi="宋体" w:cs="宋体" w:hint="eastAsia"/>
          <w:b/>
          <w:color w:val="000000" w:themeColor="text1"/>
          <w:sz w:val="30"/>
          <w:szCs w:val="30"/>
        </w:rPr>
        <w:t>轮）附加投票统计表（如有）</w:t>
      </w:r>
    </w:p>
    <w:p w:rsidR="00527236" w:rsidRPr="00D328B3" w:rsidRDefault="00D328B3">
      <w:pPr>
        <w:pStyle w:val="21"/>
        <w:ind w:leftChars="0" w:left="0"/>
        <w:jc w:val="center"/>
        <w:rPr>
          <w:rFonts w:ascii="宋体" w:hAnsi="宋体" w:cs="宋体"/>
          <w:color w:val="000000" w:themeColor="text1"/>
          <w:sz w:val="30"/>
          <w:szCs w:val="30"/>
        </w:rPr>
      </w:pPr>
      <w:r w:rsidRPr="00D328B3">
        <w:rPr>
          <w:rFonts w:ascii="宋体" w:hAnsi="宋体" w:cs="宋体" w:hint="eastAsia"/>
          <w:b/>
          <w:color w:val="000000" w:themeColor="text1"/>
          <w:sz w:val="30"/>
          <w:szCs w:val="30"/>
        </w:rPr>
        <w:t>（定标委员会汇总用表）</w:t>
      </w:r>
    </w:p>
    <w:p w:rsidR="00527236" w:rsidRPr="00D328B3" w:rsidRDefault="00D328B3">
      <w:pPr>
        <w:rPr>
          <w:rFonts w:ascii="宋体" w:hAnsi="宋体" w:cs="宋体"/>
          <w:color w:val="000000" w:themeColor="text1"/>
        </w:rPr>
      </w:pPr>
      <w:r w:rsidRPr="00D328B3">
        <w:rPr>
          <w:rFonts w:ascii="宋体" w:hAnsi="宋体" w:cs="宋体" w:hint="eastAsia"/>
          <w:color w:val="000000" w:themeColor="text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3380"/>
        <w:gridCol w:w="935"/>
        <w:gridCol w:w="955"/>
        <w:gridCol w:w="945"/>
        <w:gridCol w:w="945"/>
        <w:gridCol w:w="945"/>
      </w:tblGrid>
      <w:tr w:rsidR="00D328B3" w:rsidRPr="00D328B3">
        <w:trPr>
          <w:trHeight w:val="615"/>
          <w:jc w:val="center"/>
        </w:trPr>
        <w:tc>
          <w:tcPr>
            <w:tcW w:w="78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序号</w:t>
            </w:r>
          </w:p>
        </w:tc>
        <w:tc>
          <w:tcPr>
            <w:tcW w:w="3380"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合格中标候选人名称</w:t>
            </w:r>
          </w:p>
        </w:tc>
        <w:tc>
          <w:tcPr>
            <w:tcW w:w="93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总分排序</w:t>
            </w:r>
          </w:p>
        </w:tc>
        <w:tc>
          <w:tcPr>
            <w:tcW w:w="95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第</w:t>
            </w:r>
            <w:r w:rsidRPr="00D328B3">
              <w:rPr>
                <w:rFonts w:ascii="宋体" w:hAnsi="宋体" w:cs="宋体" w:hint="eastAsia"/>
                <w:color w:val="000000" w:themeColor="text1"/>
                <w:sz w:val="24"/>
                <w:szCs w:val="24"/>
                <w:shd w:val="clear" w:color="auto" w:fill="FFFFFF"/>
                <w:lang w:val="zh-CN"/>
              </w:rPr>
              <w:t>1</w:t>
            </w:r>
            <w:r w:rsidRPr="00D328B3">
              <w:rPr>
                <w:rFonts w:ascii="宋体" w:hAnsi="宋体" w:cs="宋体" w:hint="eastAsia"/>
                <w:color w:val="000000" w:themeColor="text1"/>
                <w:sz w:val="24"/>
                <w:szCs w:val="24"/>
                <w:shd w:val="clear" w:color="auto" w:fill="FFFFFF"/>
                <w:lang w:val="zh-CN"/>
              </w:rPr>
              <w:t>轮得票数</w:t>
            </w: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第</w:t>
            </w:r>
            <w:r w:rsidRPr="00D328B3">
              <w:rPr>
                <w:rFonts w:ascii="宋体" w:hAnsi="宋体" w:cs="宋体" w:hint="eastAsia"/>
                <w:color w:val="000000" w:themeColor="text1"/>
                <w:sz w:val="24"/>
                <w:szCs w:val="24"/>
                <w:shd w:val="clear" w:color="auto" w:fill="FFFFFF"/>
                <w:lang w:val="zh-CN"/>
              </w:rPr>
              <w:t>1</w:t>
            </w:r>
            <w:r w:rsidRPr="00D328B3">
              <w:rPr>
                <w:rFonts w:ascii="宋体" w:hAnsi="宋体" w:cs="宋体" w:hint="eastAsia"/>
                <w:color w:val="000000" w:themeColor="text1"/>
                <w:sz w:val="24"/>
                <w:szCs w:val="24"/>
                <w:shd w:val="clear" w:color="auto" w:fill="FFFFFF"/>
                <w:lang w:val="zh-CN"/>
              </w:rPr>
              <w:t>轮排序</w:t>
            </w: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第…轮排序</w:t>
            </w:r>
          </w:p>
        </w:tc>
      </w:tr>
      <w:tr w:rsidR="00D328B3" w:rsidRPr="00D328B3">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1</w:t>
            </w:r>
          </w:p>
        </w:tc>
        <w:tc>
          <w:tcPr>
            <w:tcW w:w="338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2</w:t>
            </w:r>
          </w:p>
        </w:tc>
        <w:tc>
          <w:tcPr>
            <w:tcW w:w="338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527236" w:rsidRPr="00D328B3">
        <w:trPr>
          <w:trHeight w:val="764"/>
          <w:jc w:val="center"/>
        </w:trPr>
        <w:tc>
          <w:tcPr>
            <w:tcW w:w="783"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3</w:t>
            </w:r>
          </w:p>
        </w:tc>
        <w:tc>
          <w:tcPr>
            <w:tcW w:w="3380"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bl>
    <w:p w:rsidR="00527236" w:rsidRPr="00D328B3" w:rsidRDefault="00527236">
      <w:pPr>
        <w:spacing w:line="600" w:lineRule="exact"/>
        <w:ind w:right="-9" w:firstLine="480"/>
        <w:jc w:val="center"/>
        <w:rPr>
          <w:rFonts w:ascii="宋体" w:hAnsi="宋体" w:cs="宋体"/>
          <w:color w:val="000000" w:themeColor="text1"/>
        </w:rPr>
      </w:pPr>
    </w:p>
    <w:p w:rsidR="00527236" w:rsidRPr="00D328B3" w:rsidRDefault="00D328B3">
      <w:pPr>
        <w:spacing w:line="360" w:lineRule="atLeast"/>
        <w:ind w:firstLine="480"/>
        <w:rPr>
          <w:rFonts w:ascii="宋体" w:hAnsi="宋体" w:cs="宋体"/>
          <w:color w:val="000000" w:themeColor="text1"/>
          <w:szCs w:val="21"/>
        </w:rPr>
      </w:pPr>
      <w:r w:rsidRPr="00D328B3">
        <w:rPr>
          <w:rFonts w:ascii="宋体" w:hAnsi="宋体" w:cs="宋体" w:hint="eastAsia"/>
          <w:color w:val="000000" w:themeColor="text1"/>
          <w:szCs w:val="21"/>
        </w:rPr>
        <w:t>备注：按得票数由多至少，在延续总分排序的基础上进行排序，票数多的排序靠前，得票数相同的合格中标候选人进行再次票决确定排序。</w:t>
      </w:r>
    </w:p>
    <w:p w:rsidR="00527236" w:rsidRPr="00D328B3" w:rsidRDefault="00527236">
      <w:pPr>
        <w:ind w:right="420" w:firstLine="480"/>
        <w:rPr>
          <w:rFonts w:ascii="宋体" w:hAnsi="宋体" w:cs="宋体"/>
          <w:color w:val="000000" w:themeColor="text1"/>
        </w:rPr>
      </w:pPr>
    </w:p>
    <w:p w:rsidR="00527236" w:rsidRPr="00D328B3" w:rsidRDefault="00D328B3">
      <w:pPr>
        <w:spacing w:line="360" w:lineRule="exact"/>
        <w:ind w:rightChars="-155" w:right="-325"/>
        <w:jc w:val="left"/>
        <w:rPr>
          <w:rFonts w:ascii="宋体" w:hAnsi="宋体" w:cs="宋体"/>
          <w:color w:val="000000" w:themeColor="text1"/>
          <w:szCs w:val="21"/>
        </w:rPr>
      </w:pPr>
      <w:r w:rsidRPr="00D328B3">
        <w:rPr>
          <w:rFonts w:ascii="宋体" w:hAnsi="宋体" w:cs="宋体" w:hint="eastAsia"/>
          <w:color w:val="000000" w:themeColor="text1"/>
          <w:szCs w:val="21"/>
        </w:rPr>
        <w:t>定标委员会全体成员签名：</w:t>
      </w:r>
    </w:p>
    <w:p w:rsidR="00527236" w:rsidRPr="00D328B3" w:rsidRDefault="00D328B3">
      <w:pPr>
        <w:spacing w:line="360" w:lineRule="exact"/>
        <w:ind w:rightChars="-22" w:right="-46" w:firstLine="480"/>
        <w:jc w:val="right"/>
        <w:rPr>
          <w:rFonts w:ascii="宋体" w:hAnsi="宋体" w:cs="宋体"/>
          <w:color w:val="000000" w:themeColor="text1"/>
          <w:szCs w:val="21"/>
        </w:rPr>
      </w:pP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527236">
      <w:pPr>
        <w:pStyle w:val="21"/>
        <w:rPr>
          <w:color w:val="000000" w:themeColor="text1"/>
        </w:rPr>
        <w:sectPr w:rsidR="00527236" w:rsidRPr="00D328B3">
          <w:headerReference w:type="default" r:id="rId17"/>
          <w:footerReference w:type="default" r:id="rId18"/>
          <w:headerReference w:type="first" r:id="rId19"/>
          <w:footerReference w:type="first" r:id="rId20"/>
          <w:pgSz w:w="11905" w:h="16838"/>
          <w:pgMar w:top="1440" w:right="1440" w:bottom="1440" w:left="1440" w:header="850" w:footer="992" w:gutter="0"/>
          <w:cols w:space="720"/>
          <w:titlePg/>
          <w:docGrid w:type="lines" w:linePitch="318"/>
        </w:sectPr>
      </w:pPr>
    </w:p>
    <w:p w:rsidR="00527236" w:rsidRPr="00D328B3" w:rsidRDefault="00D328B3">
      <w:pPr>
        <w:spacing w:line="360" w:lineRule="auto"/>
        <w:rPr>
          <w:rFonts w:ascii="宋体" w:hAnsi="宋体" w:cs="宋体"/>
          <w:b/>
          <w:bCs/>
          <w:color w:val="000000" w:themeColor="text1"/>
          <w:sz w:val="24"/>
          <w:szCs w:val="24"/>
        </w:rPr>
      </w:pPr>
      <w:r w:rsidRPr="00D328B3">
        <w:rPr>
          <w:rFonts w:ascii="宋体" w:hAnsi="宋体" w:cs="宋体" w:hint="eastAsia"/>
          <w:b/>
          <w:bCs/>
          <w:color w:val="000000" w:themeColor="text1"/>
          <w:sz w:val="24"/>
          <w:szCs w:val="24"/>
        </w:rPr>
        <w:lastRenderedPageBreak/>
        <w:t>附表十四：</w:t>
      </w:r>
    </w:p>
    <w:p w:rsidR="00527236" w:rsidRPr="00D328B3" w:rsidRDefault="00D328B3">
      <w:pPr>
        <w:ind w:firstLine="602"/>
        <w:jc w:val="center"/>
        <w:rPr>
          <w:rFonts w:ascii="宋体" w:hAnsi="宋体" w:cs="宋体"/>
          <w:b/>
          <w:color w:val="000000" w:themeColor="text1"/>
          <w:sz w:val="30"/>
          <w:szCs w:val="30"/>
        </w:rPr>
      </w:pPr>
      <w:r w:rsidRPr="00D328B3">
        <w:rPr>
          <w:rFonts w:ascii="宋体" w:hAnsi="宋体" w:cs="宋体" w:hint="eastAsia"/>
          <w:b/>
          <w:color w:val="000000" w:themeColor="text1"/>
          <w:sz w:val="30"/>
          <w:szCs w:val="30"/>
        </w:rPr>
        <w:t>定标情况汇总表（定标阶段）</w:t>
      </w:r>
    </w:p>
    <w:p w:rsidR="00527236" w:rsidRPr="00D328B3" w:rsidRDefault="00D328B3">
      <w:pPr>
        <w:rPr>
          <w:rFonts w:ascii="宋体" w:hAnsi="宋体" w:cs="宋体"/>
          <w:color w:val="000000" w:themeColor="text1"/>
        </w:rPr>
      </w:pPr>
      <w:r w:rsidRPr="00D328B3">
        <w:rPr>
          <w:rFonts w:ascii="宋体" w:hAnsi="宋体" w:cs="宋体" w:hint="eastAsia"/>
          <w:color w:val="000000" w:themeColor="text1"/>
        </w:rPr>
        <w:t>工程名称：</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190"/>
        <w:gridCol w:w="1383"/>
        <w:gridCol w:w="1516"/>
        <w:gridCol w:w="1967"/>
      </w:tblGrid>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序号</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合格中标候选人名称</w:t>
            </w:r>
          </w:p>
        </w:tc>
        <w:tc>
          <w:tcPr>
            <w:tcW w:w="770" w:type="pct"/>
            <w:tcBorders>
              <w:top w:val="single" w:sz="4" w:space="0" w:color="auto"/>
              <w:left w:val="nil"/>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总分</w:t>
            </w:r>
          </w:p>
        </w:tc>
        <w:tc>
          <w:tcPr>
            <w:tcW w:w="843" w:type="pct"/>
            <w:tcBorders>
              <w:top w:val="single" w:sz="4" w:space="0" w:color="auto"/>
              <w:left w:val="nil"/>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附加得票数</w:t>
            </w:r>
          </w:p>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（如有）</w:t>
            </w:r>
          </w:p>
        </w:tc>
        <w:tc>
          <w:tcPr>
            <w:tcW w:w="1094" w:type="pct"/>
            <w:tcBorders>
              <w:top w:val="single" w:sz="4" w:space="0" w:color="auto"/>
              <w:left w:val="nil"/>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是否被确定为中标人</w:t>
            </w: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1</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2</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lang w:val="zh-CN"/>
              </w:rPr>
            </w:pPr>
            <w:r w:rsidRPr="00D328B3">
              <w:rPr>
                <w:rFonts w:ascii="宋体" w:hAnsi="宋体" w:cs="宋体" w:hint="eastAsia"/>
                <w:color w:val="000000" w:themeColor="text1"/>
                <w:sz w:val="24"/>
                <w:szCs w:val="24"/>
                <w:shd w:val="clear" w:color="auto" w:fill="FFFFFF"/>
                <w:lang w:val="zh-CN"/>
              </w:rPr>
              <w:t>3</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4</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5</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6</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r w:rsidR="00D328B3" w:rsidRPr="00D328B3">
        <w:trPr>
          <w:trHeight w:val="764"/>
          <w:jc w:val="center"/>
        </w:trPr>
        <w:tc>
          <w:tcPr>
            <w:tcW w:w="515"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shd w:val="clear" w:color="auto" w:fill="FFFFFF"/>
              </w:rPr>
            </w:pPr>
            <w:r w:rsidRPr="00D328B3">
              <w:rPr>
                <w:rFonts w:ascii="宋体" w:hAnsi="宋体" w:cs="宋体" w:hint="eastAsia"/>
                <w:color w:val="000000" w:themeColor="text1"/>
                <w:sz w:val="24"/>
                <w:szCs w:val="24"/>
                <w:shd w:val="clear" w:color="auto" w:fill="FFFFFF"/>
              </w:rPr>
              <w:t>7</w:t>
            </w:r>
          </w:p>
        </w:tc>
        <w:tc>
          <w:tcPr>
            <w:tcW w:w="1775"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770"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843"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c>
          <w:tcPr>
            <w:tcW w:w="1094" w:type="pct"/>
            <w:tcBorders>
              <w:top w:val="single" w:sz="4" w:space="0" w:color="auto"/>
              <w:left w:val="nil"/>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shd w:val="clear" w:color="auto" w:fill="FFFFFF"/>
                <w:lang w:val="zh-CN"/>
              </w:rPr>
            </w:pPr>
          </w:p>
        </w:tc>
      </w:tr>
    </w:tbl>
    <w:p w:rsidR="00527236" w:rsidRPr="00D328B3" w:rsidRDefault="00D328B3">
      <w:pPr>
        <w:rPr>
          <w:rFonts w:ascii="宋体" w:hAnsi="宋体" w:cs="宋体"/>
          <w:color w:val="000000" w:themeColor="text1"/>
          <w:szCs w:val="21"/>
        </w:rPr>
      </w:pPr>
      <w:r w:rsidRPr="00D328B3">
        <w:rPr>
          <w:rFonts w:ascii="宋体" w:hAnsi="宋体" w:cs="宋体" w:hint="eastAsia"/>
          <w:color w:val="000000" w:themeColor="text1"/>
          <w:szCs w:val="21"/>
        </w:rPr>
        <w:t>注：总分最高的合格中标候选人直接确定为中标人。</w:t>
      </w:r>
    </w:p>
    <w:p w:rsidR="00527236" w:rsidRPr="00D328B3" w:rsidRDefault="00527236">
      <w:pPr>
        <w:spacing w:line="400" w:lineRule="exact"/>
        <w:ind w:firstLine="480"/>
        <w:rPr>
          <w:rFonts w:ascii="宋体" w:hAnsi="宋体" w:cs="宋体"/>
          <w:color w:val="000000" w:themeColor="text1"/>
          <w:szCs w:val="21"/>
        </w:rPr>
      </w:pPr>
    </w:p>
    <w:p w:rsidR="00527236" w:rsidRPr="00D328B3" w:rsidRDefault="00D328B3">
      <w:pPr>
        <w:spacing w:line="360" w:lineRule="exact"/>
        <w:ind w:rightChars="-155" w:right="-325"/>
        <w:jc w:val="left"/>
        <w:rPr>
          <w:rFonts w:ascii="宋体" w:hAnsi="宋体" w:cs="宋体"/>
          <w:color w:val="000000" w:themeColor="text1"/>
          <w:szCs w:val="21"/>
        </w:rPr>
      </w:pPr>
      <w:r w:rsidRPr="00D328B3">
        <w:rPr>
          <w:rFonts w:ascii="宋体" w:hAnsi="宋体" w:cs="宋体" w:hint="eastAsia"/>
          <w:color w:val="000000" w:themeColor="text1"/>
          <w:szCs w:val="21"/>
        </w:rPr>
        <w:t>定标委员会全体成员签名：</w:t>
      </w:r>
    </w:p>
    <w:p w:rsidR="00527236" w:rsidRPr="00D328B3" w:rsidRDefault="00D328B3">
      <w:pPr>
        <w:widowControl/>
        <w:spacing w:beforeAutospacing="1" w:afterAutospacing="1" w:line="360" w:lineRule="auto"/>
        <w:ind w:firstLineChars="3100" w:firstLine="6510"/>
        <w:jc w:val="left"/>
        <w:rPr>
          <w:rFonts w:ascii="宋体" w:hAnsi="宋体" w:cs="宋体"/>
          <w:color w:val="000000" w:themeColor="text1"/>
          <w:szCs w:val="21"/>
        </w:rPr>
        <w:sectPr w:rsidR="00527236" w:rsidRPr="00D328B3">
          <w:endnotePr>
            <w:numFmt w:val="decimal"/>
          </w:endnotePr>
          <w:pgSz w:w="11906" w:h="16838"/>
          <w:pgMar w:top="1440" w:right="1440" w:bottom="1440" w:left="1440" w:header="851" w:footer="907" w:gutter="0"/>
          <w:cols w:space="720"/>
          <w:docGrid w:type="lines" w:linePitch="312"/>
        </w:sectPr>
      </w:pPr>
      <w:r w:rsidRPr="00D328B3">
        <w:rPr>
          <w:rFonts w:ascii="宋体" w:hAnsi="宋体" w:cs="宋体" w:hint="eastAsia"/>
          <w:color w:val="000000" w:themeColor="text1"/>
          <w:szCs w:val="21"/>
        </w:rPr>
        <w:t>日期：</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年</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月</w:t>
      </w: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Cs w:val="21"/>
        </w:rPr>
        <w:t>日</w:t>
      </w:r>
    </w:p>
    <w:p w:rsidR="00527236" w:rsidRPr="00D328B3" w:rsidRDefault="00D328B3">
      <w:pPr>
        <w:keepNext/>
        <w:keepLines/>
        <w:spacing w:before="120" w:after="120" w:line="360" w:lineRule="auto"/>
        <w:jc w:val="center"/>
        <w:outlineLvl w:val="0"/>
        <w:rPr>
          <w:rFonts w:ascii="宋体" w:hAnsi="宋体" w:cs="宋体"/>
          <w:b/>
          <w:color w:val="000000" w:themeColor="text1"/>
          <w:kern w:val="44"/>
          <w:sz w:val="28"/>
          <w:szCs w:val="28"/>
        </w:rPr>
      </w:pPr>
      <w:bookmarkStart w:id="57" w:name="_Toc97576598"/>
      <w:r w:rsidRPr="00D328B3">
        <w:rPr>
          <w:rFonts w:ascii="宋体" w:hAnsi="宋体" w:cs="宋体" w:hint="eastAsia"/>
          <w:b/>
          <w:color w:val="000000" w:themeColor="text1"/>
          <w:kern w:val="44"/>
          <w:sz w:val="28"/>
          <w:szCs w:val="28"/>
        </w:rPr>
        <w:lastRenderedPageBreak/>
        <w:t>第三章</w:t>
      </w:r>
      <w:r w:rsidRPr="00D328B3">
        <w:rPr>
          <w:rFonts w:ascii="宋体" w:hAnsi="宋体" w:cs="宋体" w:hint="eastAsia"/>
          <w:b/>
          <w:color w:val="000000" w:themeColor="text1"/>
          <w:kern w:val="44"/>
          <w:sz w:val="28"/>
          <w:szCs w:val="28"/>
        </w:rPr>
        <w:t xml:space="preserve">  </w:t>
      </w:r>
      <w:r w:rsidRPr="00D328B3">
        <w:rPr>
          <w:rFonts w:ascii="宋体" w:hAnsi="宋体" w:cs="宋体" w:hint="eastAsia"/>
          <w:b/>
          <w:color w:val="000000" w:themeColor="text1"/>
          <w:kern w:val="44"/>
          <w:sz w:val="28"/>
          <w:szCs w:val="28"/>
        </w:rPr>
        <w:t>合同条款</w:t>
      </w:r>
      <w:bookmarkEnd w:id="57"/>
    </w:p>
    <w:p w:rsidR="00527236" w:rsidRPr="00D328B3" w:rsidRDefault="00527236">
      <w:pPr>
        <w:pStyle w:val="a6"/>
        <w:spacing w:line="360" w:lineRule="auto"/>
        <w:jc w:val="center"/>
        <w:rPr>
          <w:rFonts w:ascii="宋体" w:hAnsi="宋体"/>
          <w:b/>
          <w:bCs/>
          <w:color w:val="000000" w:themeColor="text1"/>
          <w:sz w:val="24"/>
          <w:szCs w:val="24"/>
        </w:rPr>
      </w:pPr>
    </w:p>
    <w:p w:rsidR="00527236" w:rsidRPr="00D328B3" w:rsidRDefault="00D328B3">
      <w:pPr>
        <w:ind w:firstLineChars="250" w:firstLine="525"/>
        <w:rPr>
          <w:color w:val="000000" w:themeColor="text1"/>
        </w:rPr>
      </w:pPr>
      <w:r w:rsidRPr="00D328B3">
        <w:rPr>
          <w:noProof/>
          <w:color w:val="000000" w:themeColor="text1"/>
        </w:rPr>
        <w:drawing>
          <wp:anchor distT="0" distB="0" distL="114300" distR="114300" simplePos="0" relativeHeight="251670528" behindDoc="0" locked="0" layoutInCell="1" allowOverlap="1" wp14:anchorId="1190262A" wp14:editId="6214DC64">
            <wp:simplePos x="0" y="0"/>
            <wp:positionH relativeFrom="column">
              <wp:posOffset>4138295</wp:posOffset>
            </wp:positionH>
            <wp:positionV relativeFrom="paragraph">
              <wp:posOffset>78740</wp:posOffset>
            </wp:positionV>
            <wp:extent cx="1835150" cy="1475105"/>
            <wp:effectExtent l="0" t="0" r="0" b="0"/>
            <wp:wrapSquare wrapText="bothSides"/>
            <wp:docPr id="7"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C:\Users\lanxing\Desktop\93b1542184114cf8b316f10d4b2d5c42.png93b1542184114cf8b316f10d4b2d5c42"/>
                    <pic:cNvPicPr>
                      <a:picLocks noChangeAspect="1"/>
                    </pic:cNvPicPr>
                  </pic:nvPicPr>
                  <pic:blipFill>
                    <a:blip r:embed="rId21"/>
                    <a:stretch>
                      <a:fillRect/>
                    </a:stretch>
                  </pic:blipFill>
                  <pic:spPr>
                    <a:xfrm>
                      <a:off x="0" y="0"/>
                      <a:ext cx="1835150" cy="1475105"/>
                    </a:xfrm>
                    <a:prstGeom prst="rect">
                      <a:avLst/>
                    </a:prstGeom>
                    <a:noFill/>
                    <a:ln>
                      <a:noFill/>
                    </a:ln>
                  </pic:spPr>
                </pic:pic>
              </a:graphicData>
            </a:graphic>
          </wp:anchor>
        </w:drawing>
      </w:r>
      <w:r w:rsidRPr="00D328B3">
        <w:rPr>
          <w:noProof/>
          <w:color w:val="000000" w:themeColor="text1"/>
        </w:rPr>
        <w:drawing>
          <wp:inline distT="0" distB="0" distL="0" distR="0" wp14:anchorId="5557DEF0" wp14:editId="27108BA2">
            <wp:extent cx="3372485" cy="3524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372485" cy="352425"/>
                    </a:xfrm>
                    <a:prstGeom prst="rect">
                      <a:avLst/>
                    </a:prstGeom>
                    <a:noFill/>
                    <a:ln>
                      <a:noFill/>
                    </a:ln>
                  </pic:spPr>
                </pic:pic>
              </a:graphicData>
            </a:graphic>
          </wp:inline>
        </w:drawing>
      </w:r>
    </w:p>
    <w:p w:rsidR="00527236" w:rsidRPr="00D328B3" w:rsidRDefault="00D328B3">
      <w:pPr>
        <w:ind w:firstLineChars="3500" w:firstLine="8400"/>
        <w:rPr>
          <w:color w:val="000000" w:themeColor="text1"/>
          <w:sz w:val="24"/>
        </w:rPr>
      </w:pPr>
      <w:r w:rsidRPr="00D328B3">
        <w:rPr>
          <w:rFonts w:hint="eastAsia"/>
          <w:color w:val="000000" w:themeColor="text1"/>
          <w:sz w:val="24"/>
        </w:rPr>
        <w:t xml:space="preserve">                            </w:t>
      </w:r>
    </w:p>
    <w:p w:rsidR="00527236" w:rsidRPr="00D328B3" w:rsidRDefault="00D328B3">
      <w:pPr>
        <w:tabs>
          <w:tab w:val="left" w:pos="870"/>
        </w:tabs>
        <w:ind w:firstLineChars="398" w:firstLine="959"/>
        <w:rPr>
          <w:rFonts w:ascii="仿宋" w:eastAsia="仿宋" w:hAnsi="仿宋"/>
          <w:b/>
          <w:color w:val="000000" w:themeColor="text1"/>
          <w:sz w:val="24"/>
        </w:rPr>
      </w:pPr>
      <w:r w:rsidRPr="00D328B3">
        <w:rPr>
          <w:rFonts w:ascii="仿宋" w:eastAsia="仿宋" w:hAnsi="仿宋" w:hint="eastAsia"/>
          <w:b/>
          <w:color w:val="000000" w:themeColor="text1"/>
          <w:sz w:val="24"/>
        </w:rPr>
        <w:t>合同编号：穗开建管施</w:t>
      </w:r>
      <w:r w:rsidRPr="00D328B3">
        <w:rPr>
          <w:rFonts w:ascii="仿宋" w:eastAsia="仿宋" w:hAnsi="仿宋" w:hint="eastAsia"/>
          <w:b/>
          <w:color w:val="000000" w:themeColor="text1"/>
          <w:sz w:val="24"/>
        </w:rPr>
        <w:t xml:space="preserve">[20  ]  </w:t>
      </w:r>
      <w:r w:rsidRPr="00D328B3">
        <w:rPr>
          <w:rFonts w:ascii="仿宋" w:eastAsia="仿宋" w:hAnsi="仿宋" w:hint="eastAsia"/>
          <w:b/>
          <w:color w:val="000000" w:themeColor="text1"/>
          <w:sz w:val="24"/>
        </w:rPr>
        <w:t>号</w:t>
      </w:r>
    </w:p>
    <w:p w:rsidR="00527236" w:rsidRPr="00D328B3" w:rsidRDefault="00D328B3">
      <w:pPr>
        <w:rPr>
          <w:rFonts w:ascii="方正大标宋简体" w:eastAsia="方正大标宋简体"/>
          <w:color w:val="000000" w:themeColor="text1"/>
          <w:sz w:val="28"/>
          <w:szCs w:val="28"/>
        </w:rPr>
      </w:pPr>
      <w:r w:rsidRPr="00D328B3">
        <w:rPr>
          <w:rFonts w:ascii="方正大标宋简体" w:eastAsia="方正大标宋简体" w:hint="eastAsia"/>
          <w:color w:val="000000" w:themeColor="text1"/>
          <w:sz w:val="28"/>
          <w:szCs w:val="28"/>
        </w:rPr>
        <w:t xml:space="preserve"> </w:t>
      </w:r>
    </w:p>
    <w:p w:rsidR="00527236" w:rsidRPr="00D328B3" w:rsidRDefault="00527236">
      <w:pPr>
        <w:snapToGrid w:val="0"/>
        <w:spacing w:line="440" w:lineRule="exact"/>
        <w:ind w:leftChars="-94" w:left="-197"/>
        <w:jc w:val="center"/>
        <w:rPr>
          <w:rFonts w:ascii="宋体" w:hAnsi="宋体"/>
          <w:color w:val="000000" w:themeColor="text1"/>
        </w:rPr>
      </w:pPr>
    </w:p>
    <w:p w:rsidR="00527236" w:rsidRPr="00D328B3" w:rsidRDefault="00527236">
      <w:pPr>
        <w:snapToGrid w:val="0"/>
        <w:spacing w:line="440" w:lineRule="exact"/>
        <w:ind w:leftChars="-94" w:left="-197"/>
        <w:jc w:val="center"/>
        <w:rPr>
          <w:rFonts w:ascii="宋体" w:hAnsi="宋体"/>
          <w:color w:val="000000" w:themeColor="text1"/>
        </w:rPr>
      </w:pPr>
    </w:p>
    <w:p w:rsidR="00527236" w:rsidRPr="00D328B3" w:rsidRDefault="00D328B3">
      <w:pPr>
        <w:snapToGrid w:val="0"/>
        <w:spacing w:line="440" w:lineRule="exact"/>
        <w:ind w:leftChars="-94" w:left="-197"/>
        <w:jc w:val="center"/>
        <w:rPr>
          <w:rFonts w:ascii="宋体" w:hAnsi="宋体"/>
          <w:color w:val="000000" w:themeColor="text1"/>
        </w:rPr>
      </w:pPr>
      <w:r w:rsidRPr="00D328B3">
        <w:rPr>
          <w:rFonts w:hint="eastAsia"/>
          <w:noProof/>
          <w:color w:val="000000" w:themeColor="text1"/>
        </w:rPr>
        <w:drawing>
          <wp:anchor distT="0" distB="0" distL="114300" distR="114300" simplePos="0" relativeHeight="251664384" behindDoc="0" locked="0" layoutInCell="1" allowOverlap="1" wp14:anchorId="40C995A7" wp14:editId="107EEC4E">
            <wp:simplePos x="0" y="0"/>
            <wp:positionH relativeFrom="column">
              <wp:posOffset>1173480</wp:posOffset>
            </wp:positionH>
            <wp:positionV relativeFrom="paragraph">
              <wp:posOffset>193675</wp:posOffset>
            </wp:positionV>
            <wp:extent cx="4984115" cy="555625"/>
            <wp:effectExtent l="0" t="0" r="6985" b="0"/>
            <wp:wrapSquare wrapText="bothSides"/>
            <wp:docPr id="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984115" cy="555625"/>
                    </a:xfrm>
                    <a:prstGeom prst="rect">
                      <a:avLst/>
                    </a:prstGeom>
                    <a:noFill/>
                    <a:ln>
                      <a:noFill/>
                    </a:ln>
                  </pic:spPr>
                </pic:pic>
              </a:graphicData>
            </a:graphic>
          </wp:anchor>
        </w:drawing>
      </w:r>
    </w:p>
    <w:p w:rsidR="00527236" w:rsidRPr="00D328B3" w:rsidRDefault="00527236">
      <w:pPr>
        <w:snapToGrid w:val="0"/>
        <w:spacing w:line="440" w:lineRule="exact"/>
        <w:ind w:leftChars="-94" w:left="-197"/>
        <w:jc w:val="center"/>
        <w:rPr>
          <w:rFonts w:ascii="宋体" w:hAnsi="宋体"/>
          <w:color w:val="000000" w:themeColor="text1"/>
        </w:rPr>
      </w:pPr>
    </w:p>
    <w:p w:rsidR="00527236" w:rsidRPr="00D328B3" w:rsidRDefault="00527236">
      <w:pPr>
        <w:spacing w:line="480" w:lineRule="exact"/>
        <w:jc w:val="center"/>
        <w:rPr>
          <w:rFonts w:ascii="宋体" w:hAnsi="宋体"/>
          <w:color w:val="000000" w:themeColor="text1"/>
        </w:rPr>
      </w:pPr>
    </w:p>
    <w:p w:rsidR="00527236" w:rsidRPr="00D328B3" w:rsidRDefault="00D328B3">
      <w:pPr>
        <w:spacing w:line="480" w:lineRule="exact"/>
        <w:jc w:val="center"/>
        <w:rPr>
          <w:rFonts w:ascii="仿宋_GB2312" w:eastAsia="仿宋_GB2312" w:hAnsi="仿宋"/>
          <w:color w:val="000000" w:themeColor="text1"/>
          <w:sz w:val="28"/>
          <w:szCs w:val="28"/>
        </w:rPr>
      </w:pPr>
      <w:r w:rsidRPr="00D328B3">
        <w:rPr>
          <w:rFonts w:ascii="仿宋_GB2312" w:eastAsia="仿宋_GB2312" w:hAnsi="仿宋" w:hint="eastAsia"/>
          <w:color w:val="000000" w:themeColor="text1"/>
          <w:sz w:val="28"/>
          <w:szCs w:val="28"/>
        </w:rPr>
        <w:t xml:space="preserve">        </w:t>
      </w:r>
    </w:p>
    <w:p w:rsidR="00527236" w:rsidRPr="00D328B3" w:rsidRDefault="00527236">
      <w:pPr>
        <w:spacing w:line="480" w:lineRule="exact"/>
        <w:jc w:val="center"/>
        <w:rPr>
          <w:rFonts w:ascii="仿宋_GB2312" w:eastAsia="仿宋_GB2312" w:hAnsi="仿宋"/>
          <w:color w:val="000000" w:themeColor="text1"/>
          <w:sz w:val="28"/>
          <w:szCs w:val="28"/>
        </w:rPr>
      </w:pPr>
    </w:p>
    <w:p w:rsidR="00527236" w:rsidRPr="00D328B3" w:rsidRDefault="00527236">
      <w:pPr>
        <w:spacing w:line="480" w:lineRule="exact"/>
        <w:jc w:val="center"/>
        <w:rPr>
          <w:rFonts w:ascii="仿宋_GB2312" w:eastAsia="仿宋_GB2312" w:hAnsi="仿宋"/>
          <w:color w:val="000000" w:themeColor="text1"/>
          <w:sz w:val="28"/>
          <w:szCs w:val="28"/>
        </w:rPr>
      </w:pPr>
    </w:p>
    <w:p w:rsidR="00527236" w:rsidRPr="00D328B3" w:rsidRDefault="00D328B3">
      <w:pPr>
        <w:spacing w:line="480" w:lineRule="exact"/>
        <w:ind w:firstLineChars="850" w:firstLine="2380"/>
        <w:rPr>
          <w:rFonts w:ascii="仿宋_GB2312" w:eastAsia="仿宋_GB2312" w:hAnsi="仿宋"/>
          <w:color w:val="000000" w:themeColor="text1"/>
          <w:sz w:val="28"/>
          <w:szCs w:val="28"/>
        </w:rPr>
      </w:pPr>
      <w:r w:rsidRPr="00D328B3">
        <w:rPr>
          <w:rFonts w:ascii="宋体" w:hAnsi="宋体" w:hint="eastAsia"/>
          <w:color w:val="000000" w:themeColor="text1"/>
          <w:sz w:val="28"/>
          <w:szCs w:val="28"/>
        </w:rPr>
        <w:t>项</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目</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名</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称：</w:t>
      </w:r>
      <w:r w:rsidRPr="00D328B3">
        <w:rPr>
          <w:rFonts w:ascii="宋体" w:hAnsi="宋体" w:hint="eastAsia"/>
          <w:color w:val="000000" w:themeColor="text1"/>
          <w:sz w:val="28"/>
          <w:szCs w:val="28"/>
          <w:u w:val="single"/>
        </w:rPr>
        <w:t xml:space="preserve">                                   </w:t>
      </w:r>
    </w:p>
    <w:p w:rsidR="00527236" w:rsidRPr="00D328B3" w:rsidRDefault="00D328B3">
      <w:pPr>
        <w:spacing w:line="480" w:lineRule="exact"/>
        <w:ind w:firstLineChars="850" w:firstLine="2380"/>
        <w:rPr>
          <w:rFonts w:ascii="仿宋_GB2312" w:eastAsia="仿宋_GB2312" w:hAnsi="仿宋"/>
          <w:color w:val="000000" w:themeColor="text1"/>
          <w:sz w:val="28"/>
          <w:szCs w:val="28"/>
        </w:rPr>
      </w:pPr>
      <w:r w:rsidRPr="00D328B3">
        <w:rPr>
          <w:rFonts w:ascii="仿宋_GB2312" w:eastAsia="仿宋_GB2312" w:hAnsi="仿宋" w:hint="eastAsia"/>
          <w:color w:val="000000" w:themeColor="text1"/>
          <w:sz w:val="28"/>
          <w:szCs w:val="28"/>
        </w:rPr>
        <w:t>发包人（甲方）：</w:t>
      </w:r>
      <w:r w:rsidRPr="00D328B3">
        <w:rPr>
          <w:rFonts w:ascii="方正大标宋简体" w:eastAsia="方正大标宋简体" w:hAnsi="仿宋" w:hint="eastAsia"/>
          <w:color w:val="000000" w:themeColor="text1"/>
          <w:sz w:val="28"/>
          <w:szCs w:val="28"/>
          <w:u w:val="single"/>
        </w:rPr>
        <w:t>广州开发区财政投资建设项目管理中心</w:t>
      </w:r>
    </w:p>
    <w:p w:rsidR="00527236" w:rsidRPr="00D328B3" w:rsidRDefault="00D328B3">
      <w:pPr>
        <w:spacing w:line="480" w:lineRule="exact"/>
        <w:ind w:firstLineChars="850" w:firstLine="2380"/>
        <w:rPr>
          <w:rFonts w:ascii="方正大标宋简体" w:eastAsia="方正大标宋简体" w:hAnsi="宋体"/>
          <w:color w:val="000000" w:themeColor="text1"/>
          <w:sz w:val="28"/>
          <w:szCs w:val="28"/>
          <w:u w:val="single"/>
        </w:rPr>
      </w:pPr>
      <w:r w:rsidRPr="00D328B3">
        <w:rPr>
          <w:rFonts w:ascii="仿宋_GB2312" w:eastAsia="仿宋_GB2312" w:hAnsi="仿宋" w:hint="eastAsia"/>
          <w:color w:val="000000" w:themeColor="text1"/>
          <w:sz w:val="28"/>
          <w:szCs w:val="28"/>
        </w:rPr>
        <w:t>承包人（乙方）：</w:t>
      </w:r>
      <w:r w:rsidRPr="00D328B3">
        <w:rPr>
          <w:rFonts w:ascii="方正大标宋简体" w:eastAsia="方正大标宋简体" w:hAnsi="宋体" w:hint="eastAsia"/>
          <w:color w:val="000000" w:themeColor="text1"/>
          <w:sz w:val="28"/>
          <w:szCs w:val="28"/>
          <w:u w:val="single"/>
        </w:rPr>
        <w:t xml:space="preserve">                            </w:t>
      </w:r>
    </w:p>
    <w:p w:rsidR="00527236" w:rsidRPr="00D328B3" w:rsidRDefault="00D328B3">
      <w:pPr>
        <w:spacing w:line="480" w:lineRule="exact"/>
        <w:ind w:firstLineChars="850" w:firstLine="2380"/>
        <w:rPr>
          <w:rFonts w:ascii="宋体" w:hAnsi="宋体"/>
          <w:color w:val="000000" w:themeColor="text1"/>
          <w:sz w:val="28"/>
          <w:szCs w:val="28"/>
          <w:u w:val="single"/>
        </w:rPr>
      </w:pPr>
      <w:r w:rsidRPr="00D328B3">
        <w:rPr>
          <w:rFonts w:ascii="宋体" w:hAnsi="宋体" w:hint="eastAsia"/>
          <w:color w:val="000000" w:themeColor="text1"/>
          <w:sz w:val="28"/>
          <w:szCs w:val="28"/>
        </w:rPr>
        <w:t>签</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订</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日</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期：</w:t>
      </w:r>
      <w:r w:rsidRPr="00D328B3">
        <w:rPr>
          <w:rFonts w:ascii="宋体" w:hAnsi="宋体" w:hint="eastAsia"/>
          <w:color w:val="000000" w:themeColor="text1"/>
          <w:sz w:val="28"/>
          <w:szCs w:val="28"/>
          <w:u w:val="single"/>
        </w:rPr>
        <w:t xml:space="preserve">       </w:t>
      </w:r>
      <w:r w:rsidRPr="00D328B3">
        <w:rPr>
          <w:rFonts w:ascii="宋体" w:hAnsi="宋体" w:hint="eastAsia"/>
          <w:color w:val="000000" w:themeColor="text1"/>
          <w:sz w:val="28"/>
          <w:szCs w:val="28"/>
          <w:u w:val="single"/>
        </w:rPr>
        <w:t>年</w:t>
      </w:r>
      <w:r w:rsidRPr="00D328B3">
        <w:rPr>
          <w:rFonts w:ascii="宋体" w:hAnsi="宋体" w:hint="eastAsia"/>
          <w:color w:val="000000" w:themeColor="text1"/>
          <w:sz w:val="28"/>
          <w:szCs w:val="28"/>
          <w:u w:val="single"/>
        </w:rPr>
        <w:t xml:space="preserve">    </w:t>
      </w:r>
      <w:r w:rsidRPr="00D328B3">
        <w:rPr>
          <w:rFonts w:ascii="宋体" w:hAnsi="宋体" w:hint="eastAsia"/>
          <w:color w:val="000000" w:themeColor="text1"/>
          <w:sz w:val="28"/>
          <w:szCs w:val="28"/>
          <w:u w:val="single"/>
        </w:rPr>
        <w:t>月</w:t>
      </w:r>
      <w:r w:rsidRPr="00D328B3">
        <w:rPr>
          <w:rFonts w:ascii="宋体" w:hAnsi="宋体" w:hint="eastAsia"/>
          <w:color w:val="000000" w:themeColor="text1"/>
          <w:sz w:val="28"/>
          <w:szCs w:val="28"/>
          <w:u w:val="single"/>
        </w:rPr>
        <w:t xml:space="preserve">    </w:t>
      </w:r>
      <w:r w:rsidRPr="00D328B3">
        <w:rPr>
          <w:rFonts w:ascii="宋体" w:hAnsi="宋体" w:hint="eastAsia"/>
          <w:color w:val="000000" w:themeColor="text1"/>
          <w:sz w:val="28"/>
          <w:szCs w:val="28"/>
          <w:u w:val="single"/>
        </w:rPr>
        <w:t>日</w:t>
      </w:r>
    </w:p>
    <w:p w:rsidR="00527236" w:rsidRPr="00D328B3" w:rsidRDefault="00D328B3">
      <w:pPr>
        <w:spacing w:line="480" w:lineRule="exact"/>
        <w:ind w:firstLineChars="1150" w:firstLine="2415"/>
        <w:rPr>
          <w:rFonts w:ascii="宋体" w:hAnsi="宋体"/>
          <w:color w:val="000000" w:themeColor="text1"/>
          <w:sz w:val="28"/>
          <w:szCs w:val="28"/>
          <w:u w:val="single"/>
        </w:rPr>
      </w:pPr>
      <w:r w:rsidRPr="00D328B3">
        <w:rPr>
          <w:noProof/>
          <w:color w:val="000000" w:themeColor="text1"/>
        </w:rPr>
        <w:drawing>
          <wp:anchor distT="0" distB="0" distL="114300" distR="114300" simplePos="0" relativeHeight="251665408" behindDoc="0" locked="0" layoutInCell="1" allowOverlap="0" wp14:anchorId="703C2E7F" wp14:editId="4FD0A6E3">
            <wp:simplePos x="0" y="0"/>
            <wp:positionH relativeFrom="column">
              <wp:posOffset>-180340</wp:posOffset>
            </wp:positionH>
            <wp:positionV relativeFrom="paragraph">
              <wp:posOffset>370840</wp:posOffset>
            </wp:positionV>
            <wp:extent cx="7298690" cy="2541905"/>
            <wp:effectExtent l="0" t="0" r="0" b="0"/>
            <wp:wrapSquare wrapText="bothSides"/>
            <wp:docPr id="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298690" cy="2541905"/>
                    </a:xfrm>
                    <a:prstGeom prst="rect">
                      <a:avLst/>
                    </a:prstGeom>
                    <a:noFill/>
                    <a:ln>
                      <a:noFill/>
                    </a:ln>
                  </pic:spPr>
                </pic:pic>
              </a:graphicData>
            </a:graphic>
          </wp:anchor>
        </w:drawing>
      </w:r>
      <w:r w:rsidRPr="00D328B3">
        <w:rPr>
          <w:rFonts w:ascii="宋体" w:hAnsi="宋体" w:hint="eastAsia"/>
          <w:color w:val="000000" w:themeColor="text1"/>
          <w:sz w:val="28"/>
          <w:szCs w:val="28"/>
        </w:rPr>
        <w:t>签</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订</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地</w:t>
      </w:r>
      <w:r w:rsidRPr="00D328B3">
        <w:rPr>
          <w:rFonts w:ascii="宋体" w:hAnsi="宋体" w:hint="eastAsia"/>
          <w:color w:val="000000" w:themeColor="text1"/>
          <w:sz w:val="28"/>
          <w:szCs w:val="28"/>
        </w:rPr>
        <w:t xml:space="preserve">  </w:t>
      </w:r>
      <w:r w:rsidRPr="00D328B3">
        <w:rPr>
          <w:rFonts w:ascii="宋体" w:hAnsi="宋体" w:hint="eastAsia"/>
          <w:color w:val="000000" w:themeColor="text1"/>
          <w:sz w:val="28"/>
          <w:szCs w:val="28"/>
        </w:rPr>
        <w:t>点：</w:t>
      </w:r>
      <w:r w:rsidRPr="00D328B3">
        <w:rPr>
          <w:rFonts w:ascii="宋体" w:hAnsi="宋体" w:hint="eastAsia"/>
          <w:color w:val="000000" w:themeColor="text1"/>
          <w:sz w:val="28"/>
          <w:szCs w:val="28"/>
          <w:u w:val="single"/>
        </w:rPr>
        <w:t xml:space="preserve">   </w:t>
      </w:r>
      <w:r w:rsidRPr="00D328B3">
        <w:rPr>
          <w:rFonts w:ascii="宋体" w:hAnsi="宋体" w:hint="eastAsia"/>
          <w:color w:val="000000" w:themeColor="text1"/>
          <w:sz w:val="28"/>
          <w:szCs w:val="28"/>
          <w:u w:val="single"/>
        </w:rPr>
        <w:t>广州市黄埔区</w:t>
      </w:r>
      <w:r w:rsidRPr="00D328B3">
        <w:rPr>
          <w:rFonts w:ascii="宋体" w:hAnsi="宋体" w:hint="eastAsia"/>
          <w:color w:val="000000" w:themeColor="text1"/>
          <w:sz w:val="28"/>
          <w:szCs w:val="28"/>
          <w:u w:val="single"/>
        </w:rPr>
        <w:t xml:space="preserve">    </w:t>
      </w:r>
    </w:p>
    <w:p w:rsidR="00527236" w:rsidRPr="00D328B3" w:rsidRDefault="00527236">
      <w:pPr>
        <w:spacing w:line="480" w:lineRule="exact"/>
        <w:jc w:val="center"/>
        <w:rPr>
          <w:rFonts w:ascii="宋体" w:hAnsi="宋体"/>
          <w:color w:val="000000" w:themeColor="text1"/>
        </w:rPr>
        <w:sectPr w:rsidR="00527236" w:rsidRPr="00D328B3">
          <w:headerReference w:type="even" r:id="rId25"/>
          <w:headerReference w:type="default" r:id="rId26"/>
          <w:footerReference w:type="even" r:id="rId27"/>
          <w:footerReference w:type="default" r:id="rId28"/>
          <w:headerReference w:type="first" r:id="rId29"/>
          <w:footerReference w:type="first" r:id="rId30"/>
          <w:pgSz w:w="11906" w:h="16838"/>
          <w:pgMar w:top="1134" w:right="244" w:bottom="1134" w:left="238" w:header="6" w:footer="851" w:gutter="284"/>
          <w:cols w:space="720"/>
          <w:docGrid w:type="lines" w:linePitch="408"/>
        </w:sectPr>
      </w:pPr>
    </w:p>
    <w:p w:rsidR="00527236" w:rsidRPr="00D328B3" w:rsidRDefault="00D328B3">
      <w:pPr>
        <w:snapToGrid w:val="0"/>
        <w:spacing w:line="520" w:lineRule="exact"/>
        <w:jc w:val="center"/>
        <w:rPr>
          <w:rFonts w:ascii="宋体" w:hAnsi="宋体"/>
          <w:b/>
          <w:color w:val="000000" w:themeColor="text1"/>
          <w:sz w:val="28"/>
          <w:szCs w:val="28"/>
        </w:rPr>
      </w:pPr>
      <w:r w:rsidRPr="00D328B3">
        <w:rPr>
          <w:rFonts w:ascii="宋体" w:hAnsi="宋体" w:hint="eastAsia"/>
          <w:b/>
          <w:color w:val="000000" w:themeColor="text1"/>
          <w:sz w:val="28"/>
          <w:szCs w:val="28"/>
        </w:rPr>
        <w:lastRenderedPageBreak/>
        <w:t>第一部分</w:t>
      </w:r>
      <w:r w:rsidRPr="00D328B3">
        <w:rPr>
          <w:rFonts w:ascii="宋体" w:hAnsi="宋体" w:hint="eastAsia"/>
          <w:b/>
          <w:color w:val="000000" w:themeColor="text1"/>
          <w:sz w:val="28"/>
          <w:szCs w:val="28"/>
        </w:rPr>
        <w:t xml:space="preserve">   </w:t>
      </w:r>
      <w:r w:rsidRPr="00D328B3">
        <w:rPr>
          <w:rFonts w:ascii="宋体" w:hAnsi="宋体" w:hint="eastAsia"/>
          <w:b/>
          <w:color w:val="000000" w:themeColor="text1"/>
          <w:sz w:val="28"/>
          <w:szCs w:val="28"/>
        </w:rPr>
        <w:t>协议书</w:t>
      </w:r>
    </w:p>
    <w:p w:rsidR="00527236" w:rsidRPr="00D328B3" w:rsidRDefault="00527236">
      <w:pPr>
        <w:snapToGrid w:val="0"/>
        <w:spacing w:line="520" w:lineRule="exact"/>
        <w:rPr>
          <w:rFonts w:ascii="宋体" w:hAnsi="宋体"/>
          <w:b/>
          <w:bCs/>
          <w:color w:val="000000" w:themeColor="text1"/>
          <w:sz w:val="28"/>
          <w:szCs w:val="28"/>
        </w:rPr>
      </w:pP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hint="eastAsia"/>
          <w:color w:val="000000" w:themeColor="text1"/>
          <w:sz w:val="24"/>
        </w:rPr>
        <w:t>发包人（甲方）：</w:t>
      </w:r>
      <w:r w:rsidRPr="00D328B3">
        <w:rPr>
          <w:rFonts w:ascii="宋体" w:hAnsi="宋体" w:cs="宋体" w:hint="eastAsia"/>
          <w:color w:val="000000" w:themeColor="text1"/>
          <w:sz w:val="24"/>
          <w:u w:val="single"/>
        </w:rPr>
        <w:t>广州开发区财政投资建设项目管理中心</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hint="eastAsia"/>
          <w:color w:val="000000" w:themeColor="text1"/>
          <w:sz w:val="24"/>
        </w:rPr>
        <w:t>承包人（乙方）：</w:t>
      </w:r>
      <w:r w:rsidRPr="00D328B3">
        <w:rPr>
          <w:rFonts w:ascii="宋体" w:hAnsi="宋体" w:cs="宋体"/>
          <w:color w:val="000000" w:themeColor="text1"/>
          <w:sz w:val="24"/>
        </w:rPr>
        <w:t xml:space="preserve"> </w:t>
      </w:r>
      <w:r w:rsidRPr="00D328B3">
        <w:rPr>
          <w:rFonts w:ascii="宋体" w:hAnsi="宋体" w:cs="宋体"/>
          <w:color w:val="000000" w:themeColor="text1"/>
          <w:sz w:val="24"/>
          <w:u w:val="single"/>
        </w:rPr>
        <w:t xml:space="preserve">                             </w:t>
      </w:r>
    </w:p>
    <w:p w:rsidR="00527236" w:rsidRPr="00D328B3" w:rsidRDefault="00D328B3">
      <w:pPr>
        <w:pStyle w:val="a7"/>
        <w:snapToGrid w:val="0"/>
        <w:spacing w:line="440" w:lineRule="exact"/>
        <w:rPr>
          <w:rFonts w:ascii="宋体" w:hAnsi="宋体" w:cs="宋体"/>
          <w:color w:val="000000" w:themeColor="text1"/>
          <w:sz w:val="24"/>
        </w:rPr>
      </w:pPr>
      <w:r w:rsidRPr="00D328B3">
        <w:rPr>
          <w:rFonts w:ascii="宋体" w:hAnsi="宋体" w:cs="宋体"/>
          <w:color w:val="000000" w:themeColor="text1"/>
          <w:sz w:val="24"/>
        </w:rPr>
        <w:t xml:space="preserve">   </w:t>
      </w:r>
    </w:p>
    <w:p w:rsidR="00527236" w:rsidRPr="00D328B3" w:rsidRDefault="00D328B3">
      <w:pPr>
        <w:pStyle w:val="a7"/>
        <w:snapToGrid w:val="0"/>
        <w:spacing w:line="440" w:lineRule="exact"/>
        <w:rPr>
          <w:rFonts w:ascii="宋体" w:hAnsi="宋体" w:cs="宋体"/>
          <w:color w:val="000000" w:themeColor="text1"/>
          <w:sz w:val="24"/>
        </w:rPr>
      </w:pPr>
      <w:r w:rsidRPr="00D328B3">
        <w:rPr>
          <w:rFonts w:ascii="宋体" w:hAnsi="宋体" w:cs="宋体" w:hint="eastAsia"/>
          <w:color w:val="000000" w:themeColor="text1"/>
          <w:sz w:val="24"/>
        </w:rPr>
        <w:t>依照《中华人民共和国民法典》、《中华人民共和国建筑法》及其他有关法律、行政法规，遵循平等、自愿、公平和诚实信用的原则，双方就本建设工程施工事项协商一致，订立本合同。</w:t>
      </w:r>
    </w:p>
    <w:p w:rsidR="00527236" w:rsidRPr="00D328B3" w:rsidRDefault="00D328B3">
      <w:pPr>
        <w:snapToGrid w:val="0"/>
        <w:spacing w:line="440" w:lineRule="exact"/>
        <w:ind w:firstLineChars="196" w:firstLine="472"/>
        <w:rPr>
          <w:rFonts w:ascii="宋体" w:hAnsi="宋体" w:cs="宋体"/>
          <w:b/>
          <w:bCs/>
          <w:color w:val="000000" w:themeColor="text1"/>
          <w:sz w:val="24"/>
        </w:rPr>
      </w:pPr>
      <w:r w:rsidRPr="00D328B3">
        <w:rPr>
          <w:rFonts w:ascii="宋体" w:hAnsi="宋体" w:cs="宋体" w:hint="eastAsia"/>
          <w:b/>
          <w:bCs/>
          <w:color w:val="000000" w:themeColor="text1"/>
          <w:sz w:val="24"/>
        </w:rPr>
        <w:t>一、工程概况</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工程名称：</w:t>
      </w:r>
      <w:r w:rsidRPr="00D328B3">
        <w:rPr>
          <w:rFonts w:ascii="宋体" w:hAnsi="宋体" w:cs="宋体"/>
          <w:bCs/>
          <w:color w:val="000000" w:themeColor="text1"/>
          <w:sz w:val="24"/>
          <w:u w:val="single"/>
        </w:rPr>
        <w:t xml:space="preserve">                            </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工程地点：</w:t>
      </w:r>
      <w:r w:rsidRPr="00D328B3">
        <w:rPr>
          <w:rFonts w:ascii="宋体" w:hAnsi="宋体" w:cs="宋体"/>
          <w:bCs/>
          <w:color w:val="000000" w:themeColor="text1"/>
          <w:sz w:val="24"/>
          <w:u w:val="single"/>
        </w:rPr>
        <w:t xml:space="preserve">                            </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工程内容：</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。具体内容以施工图纸及工程量清单为准。</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建设业主有权根据工程实施情况，对承包人的承包范围和承包工程量进行适当调整。</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hint="eastAsia"/>
          <w:color w:val="000000" w:themeColor="text1"/>
          <w:sz w:val="24"/>
        </w:rPr>
        <w:t>工程立项批准文号：</w:t>
      </w:r>
      <w:r w:rsidRPr="00D328B3">
        <w:rPr>
          <w:rFonts w:ascii="宋体" w:hAnsi="宋体" w:cs="宋体"/>
          <w:color w:val="000000" w:themeColor="text1"/>
          <w:sz w:val="24"/>
          <w:u w:val="single"/>
        </w:rPr>
        <w:t xml:space="preserve">             </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hint="eastAsia"/>
          <w:color w:val="000000" w:themeColor="text1"/>
          <w:sz w:val="24"/>
        </w:rPr>
        <w:t>资金来源：</w:t>
      </w:r>
      <w:r w:rsidRPr="00D328B3">
        <w:rPr>
          <w:rFonts w:ascii="宋体" w:hAnsi="宋体" w:cs="宋体" w:hint="eastAsia"/>
          <w:color w:val="000000" w:themeColor="text1"/>
          <w:sz w:val="24"/>
          <w:u w:val="single"/>
        </w:rPr>
        <w:t>财政投资</w:t>
      </w:r>
      <w:r w:rsidRPr="00D328B3">
        <w:rPr>
          <w:rFonts w:ascii="宋体" w:hAnsi="宋体" w:cs="宋体"/>
          <w:color w:val="000000" w:themeColor="text1"/>
          <w:sz w:val="24"/>
          <w:u w:val="single"/>
        </w:rPr>
        <w:t xml:space="preserve"> </w:t>
      </w:r>
    </w:p>
    <w:p w:rsidR="00527236" w:rsidRPr="00D328B3" w:rsidRDefault="00D328B3">
      <w:pPr>
        <w:snapToGrid w:val="0"/>
        <w:spacing w:line="440" w:lineRule="exact"/>
        <w:ind w:left="480"/>
        <w:rPr>
          <w:rFonts w:ascii="宋体" w:hAnsi="宋体" w:cs="宋体"/>
          <w:b/>
          <w:bCs/>
          <w:color w:val="000000" w:themeColor="text1"/>
          <w:sz w:val="24"/>
        </w:rPr>
      </w:pPr>
      <w:r w:rsidRPr="00D328B3">
        <w:rPr>
          <w:rFonts w:ascii="宋体" w:hAnsi="宋体" w:cs="宋体" w:hint="eastAsia"/>
          <w:b/>
          <w:bCs/>
          <w:color w:val="000000" w:themeColor="text1"/>
          <w:sz w:val="24"/>
        </w:rPr>
        <w:t>二、工程承包范围及承包方式</w:t>
      </w:r>
    </w:p>
    <w:p w:rsidR="00527236" w:rsidRPr="00D328B3" w:rsidRDefault="00D328B3">
      <w:pPr>
        <w:snapToGrid w:val="0"/>
        <w:spacing w:line="440" w:lineRule="exact"/>
        <w:ind w:firstLineChars="196" w:firstLine="472"/>
        <w:rPr>
          <w:rFonts w:ascii="宋体" w:hAnsi="宋体" w:cs="宋体"/>
          <w:color w:val="000000" w:themeColor="text1"/>
          <w:sz w:val="24"/>
          <w:u w:val="single"/>
        </w:rPr>
      </w:pPr>
      <w:r w:rsidRPr="00D328B3">
        <w:rPr>
          <w:rFonts w:ascii="宋体" w:hAnsi="宋体" w:cs="宋体" w:hint="eastAsia"/>
          <w:b/>
          <w:bCs/>
          <w:color w:val="000000" w:themeColor="text1"/>
          <w:sz w:val="24"/>
        </w:rPr>
        <w:t>（一）承包范围：</w:t>
      </w:r>
      <w:r w:rsidRPr="00D328B3">
        <w:rPr>
          <w:rFonts w:ascii="宋体" w:hAnsi="宋体" w:cs="宋体" w:hint="eastAsia"/>
          <w:color w:val="000000" w:themeColor="text1"/>
          <w:sz w:val="24"/>
          <w:u w:val="single"/>
        </w:rPr>
        <w:t>按发包人确认的施工图纸、图纸会审纪录和有关变更文件、资料</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、招标文件、承包人投标文件以及双方签订的有关协议所包含的内容。</w:t>
      </w:r>
    </w:p>
    <w:p w:rsidR="00527236" w:rsidRPr="00D328B3" w:rsidRDefault="00D328B3">
      <w:pPr>
        <w:snapToGrid w:val="0"/>
        <w:spacing w:line="440" w:lineRule="exact"/>
        <w:rPr>
          <w:rFonts w:ascii="宋体" w:hAnsi="宋体" w:cs="宋体"/>
          <w:color w:val="000000" w:themeColor="text1"/>
          <w:sz w:val="24"/>
          <w:u w:val="single"/>
        </w:rPr>
      </w:pPr>
      <w:r w:rsidRPr="00D328B3">
        <w:rPr>
          <w:rFonts w:ascii="宋体" w:hAnsi="宋体" w:cs="宋体"/>
          <w:color w:val="000000" w:themeColor="text1"/>
          <w:sz w:val="24"/>
        </w:rPr>
        <w:t xml:space="preserve">    </w:t>
      </w:r>
      <w:r w:rsidRPr="00D328B3">
        <w:rPr>
          <w:rFonts w:ascii="宋体" w:hAnsi="宋体" w:cs="宋体" w:hint="eastAsia"/>
          <w:b/>
          <w:color w:val="000000" w:themeColor="text1"/>
          <w:sz w:val="24"/>
        </w:rPr>
        <w:t>（二）承包方式：</w:t>
      </w:r>
      <w:r w:rsidRPr="00D328B3">
        <w:rPr>
          <w:rFonts w:ascii="宋体" w:hAnsi="宋体" w:cs="宋体" w:hint="eastAsia"/>
          <w:color w:val="000000" w:themeColor="text1"/>
          <w:sz w:val="24"/>
          <w:u w:val="single"/>
        </w:rPr>
        <w:t>包工、包料、包工期、包质量、包安全、包文明施工、包验收、包保修。综合单价包干；措施项目费（除施工围蔽费用外）总价包干。</w:t>
      </w:r>
    </w:p>
    <w:p w:rsidR="00527236" w:rsidRPr="00D328B3" w:rsidRDefault="00D328B3">
      <w:pPr>
        <w:snapToGrid w:val="0"/>
        <w:spacing w:line="440" w:lineRule="exact"/>
        <w:ind w:left="480"/>
        <w:rPr>
          <w:rFonts w:ascii="宋体" w:hAnsi="宋体" w:cs="宋体"/>
          <w:b/>
          <w:bCs/>
          <w:color w:val="000000" w:themeColor="text1"/>
          <w:sz w:val="24"/>
          <w:u w:val="single"/>
        </w:rPr>
      </w:pPr>
      <w:r w:rsidRPr="00D328B3">
        <w:rPr>
          <w:rFonts w:ascii="宋体" w:hAnsi="宋体" w:cs="宋体" w:hint="eastAsia"/>
          <w:b/>
          <w:bCs/>
          <w:color w:val="000000" w:themeColor="text1"/>
          <w:sz w:val="24"/>
        </w:rPr>
        <w:t>三、合同工期</w:t>
      </w:r>
    </w:p>
    <w:p w:rsidR="00527236" w:rsidRPr="00D328B3" w:rsidRDefault="00D328B3">
      <w:pPr>
        <w:snapToGrid w:val="0"/>
        <w:spacing w:line="440" w:lineRule="exact"/>
        <w:ind w:left="480"/>
        <w:rPr>
          <w:rFonts w:ascii="宋体" w:hAnsi="宋体" w:cs="宋体"/>
          <w:color w:val="000000" w:themeColor="text1"/>
          <w:sz w:val="24"/>
          <w:u w:val="single"/>
        </w:rPr>
      </w:pPr>
      <w:r w:rsidRPr="00D328B3">
        <w:rPr>
          <w:rFonts w:ascii="宋体" w:hAnsi="宋体" w:cs="宋体" w:hint="eastAsia"/>
          <w:color w:val="000000" w:themeColor="text1"/>
          <w:sz w:val="24"/>
        </w:rPr>
        <w:t>暂定开工日期：</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年</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月</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日</w:t>
      </w:r>
      <w:r w:rsidRPr="00D328B3">
        <w:rPr>
          <w:rFonts w:ascii="宋体" w:hAnsi="宋体" w:cs="宋体"/>
          <w:color w:val="000000" w:themeColor="text1"/>
          <w:sz w:val="24"/>
        </w:rPr>
        <w:t xml:space="preserve"> </w:t>
      </w:r>
    </w:p>
    <w:p w:rsidR="00527236" w:rsidRPr="00D328B3" w:rsidRDefault="00D328B3">
      <w:pPr>
        <w:snapToGrid w:val="0"/>
        <w:spacing w:line="440" w:lineRule="exact"/>
        <w:ind w:left="480"/>
        <w:rPr>
          <w:rFonts w:ascii="宋体" w:hAnsi="宋体" w:cs="宋体"/>
          <w:color w:val="000000" w:themeColor="text1"/>
          <w:sz w:val="24"/>
          <w:u w:val="single"/>
        </w:rPr>
      </w:pPr>
      <w:r w:rsidRPr="00D328B3">
        <w:rPr>
          <w:rFonts w:ascii="宋体" w:hAnsi="宋体" w:cs="宋体" w:hint="eastAsia"/>
          <w:color w:val="000000" w:themeColor="text1"/>
          <w:sz w:val="24"/>
        </w:rPr>
        <w:t>暂定竣工日期：</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年</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月</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日</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合同工期为</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日历天。实际开工日期以发包人或监理单位开工令或批准的开工报告日期为准。</w:t>
      </w:r>
    </w:p>
    <w:p w:rsidR="00527236" w:rsidRPr="00D328B3" w:rsidRDefault="00D328B3">
      <w:pPr>
        <w:snapToGrid w:val="0"/>
        <w:spacing w:line="440" w:lineRule="exact"/>
        <w:ind w:left="480"/>
        <w:rPr>
          <w:rFonts w:ascii="宋体" w:hAnsi="宋体" w:cs="宋体"/>
          <w:b/>
          <w:bCs/>
          <w:color w:val="000000" w:themeColor="text1"/>
          <w:sz w:val="24"/>
        </w:rPr>
      </w:pPr>
      <w:r w:rsidRPr="00D328B3">
        <w:rPr>
          <w:rFonts w:ascii="宋体" w:hAnsi="宋体" w:cs="宋体" w:hint="eastAsia"/>
          <w:b/>
          <w:bCs/>
          <w:color w:val="000000" w:themeColor="text1"/>
          <w:sz w:val="24"/>
        </w:rPr>
        <w:t>四、质量标准</w:t>
      </w:r>
    </w:p>
    <w:p w:rsidR="00527236" w:rsidRPr="00D328B3" w:rsidRDefault="00D328B3">
      <w:pPr>
        <w:pStyle w:val="NewNewNewNewNewNewNewNewNewNewNew"/>
        <w:snapToGrid w:val="0"/>
        <w:spacing w:line="440" w:lineRule="exact"/>
        <w:ind w:firstLine="495"/>
        <w:rPr>
          <w:rFonts w:ascii="宋体" w:hAnsi="宋体" w:cs="宋体"/>
          <w:color w:val="000000" w:themeColor="text1"/>
          <w:sz w:val="24"/>
        </w:rPr>
      </w:pP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工程质量标准：</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按投标文件承诺填写</w:t>
      </w:r>
      <w:r w:rsidRPr="00D328B3">
        <w:rPr>
          <w:rFonts w:ascii="宋体" w:hAnsi="宋体" w:cs="宋体" w:hint="eastAsia"/>
          <w:color w:val="000000" w:themeColor="text1"/>
          <w:sz w:val="24"/>
          <w:u w:val="single"/>
        </w:rPr>
        <w:t xml:space="preserve">  </w:t>
      </w:r>
    </w:p>
    <w:p w:rsidR="00527236" w:rsidRPr="00D328B3" w:rsidRDefault="00527236">
      <w:pPr>
        <w:pStyle w:val="NewNewNewNewNewNewNewNewNewNewNew"/>
        <w:snapToGrid w:val="0"/>
        <w:spacing w:line="440" w:lineRule="exact"/>
        <w:ind w:firstLine="495"/>
        <w:rPr>
          <w:rFonts w:ascii="宋体" w:hAnsi="宋体" w:cs="宋体"/>
          <w:color w:val="000000" w:themeColor="text1"/>
          <w:sz w:val="24"/>
        </w:rPr>
      </w:pPr>
    </w:p>
    <w:p w:rsidR="00527236" w:rsidRPr="00D328B3" w:rsidRDefault="00D328B3">
      <w:pPr>
        <w:snapToGrid w:val="0"/>
        <w:spacing w:line="360" w:lineRule="auto"/>
        <w:ind w:firstLineChars="177" w:firstLine="426"/>
        <w:rPr>
          <w:rFonts w:ascii="宋体" w:hAnsi="宋体" w:cs="宋体"/>
          <w:color w:val="000000" w:themeColor="text1"/>
          <w:sz w:val="24"/>
          <w:u w:val="single"/>
        </w:rPr>
      </w:pPr>
      <w:r w:rsidRPr="00D328B3">
        <w:rPr>
          <w:rFonts w:ascii="宋体" w:hAnsi="宋体" w:hint="eastAsia"/>
          <w:b/>
          <w:bCs/>
          <w:color w:val="000000" w:themeColor="text1"/>
          <w:sz w:val="24"/>
          <w:szCs w:val="24"/>
        </w:rPr>
        <w:t>2.</w:t>
      </w:r>
      <w:r w:rsidRPr="00D328B3">
        <w:rPr>
          <w:rFonts w:ascii="宋体" w:hAnsi="宋体" w:hint="eastAsia"/>
          <w:b/>
          <w:bCs/>
          <w:color w:val="000000" w:themeColor="text1"/>
          <w:sz w:val="24"/>
          <w:szCs w:val="24"/>
        </w:rPr>
        <w:t>安全及文明施工目标：</w:t>
      </w:r>
      <w:r w:rsidRPr="00D328B3">
        <w:rPr>
          <w:rFonts w:ascii="宋体" w:hAnsi="宋体" w:cs="宋体" w:hint="eastAsia"/>
          <w:color w:val="000000" w:themeColor="text1"/>
          <w:sz w:val="24"/>
          <w:szCs w:val="24"/>
          <w:u w:val="single"/>
        </w:rPr>
        <w:t>保证施工场地清洁、扬尘及噪音管理符合环境卫生管理的有关规定，确保不发生一般事故等级及以上的安全生产事故且死亡人数为零。</w:t>
      </w:r>
    </w:p>
    <w:p w:rsidR="00527236" w:rsidRPr="00D328B3" w:rsidRDefault="00D328B3">
      <w:pPr>
        <w:pStyle w:val="NewNewNewNewNewNewNewNewNewNewNew"/>
        <w:snapToGrid w:val="0"/>
        <w:spacing w:line="440" w:lineRule="exact"/>
        <w:ind w:firstLineChars="196" w:firstLine="472"/>
        <w:rPr>
          <w:rFonts w:ascii="宋体" w:hAnsi="宋体" w:cs="宋体"/>
          <w:b/>
          <w:bCs/>
          <w:color w:val="000000" w:themeColor="text1"/>
          <w:sz w:val="24"/>
        </w:rPr>
      </w:pPr>
      <w:r w:rsidRPr="00D328B3">
        <w:rPr>
          <w:rFonts w:ascii="宋体" w:hAnsi="宋体" w:cs="宋体" w:hint="eastAsia"/>
          <w:b/>
          <w:bCs/>
          <w:color w:val="000000" w:themeColor="text1"/>
          <w:sz w:val="24"/>
        </w:rPr>
        <w:t>五、合同价款</w:t>
      </w:r>
    </w:p>
    <w:p w:rsidR="00527236" w:rsidRPr="00D328B3" w:rsidRDefault="00D328B3">
      <w:pPr>
        <w:spacing w:line="440" w:lineRule="exact"/>
        <w:ind w:firstLineChars="200" w:firstLine="480"/>
        <w:rPr>
          <w:rFonts w:ascii="宋体" w:hAnsi="宋体" w:cs="宋体"/>
          <w:bCs/>
          <w:snapToGrid w:val="0"/>
          <w:color w:val="000000" w:themeColor="text1"/>
          <w:kern w:val="0"/>
          <w:sz w:val="24"/>
        </w:rPr>
      </w:pPr>
      <w:r w:rsidRPr="00D328B3">
        <w:rPr>
          <w:rFonts w:ascii="宋体" w:hAnsi="宋体" w:cs="宋体" w:hint="eastAsia"/>
          <w:bCs/>
          <w:snapToGrid w:val="0"/>
          <w:color w:val="000000" w:themeColor="text1"/>
          <w:kern w:val="0"/>
          <w:sz w:val="24"/>
        </w:rPr>
        <w:t>合同价款暂定为￥</w:t>
      </w:r>
      <w:r w:rsidRPr="00D328B3">
        <w:rPr>
          <w:rFonts w:ascii="宋体" w:hAnsi="宋体" w:cs="宋体"/>
          <w:bCs/>
          <w:snapToGrid w:val="0"/>
          <w:color w:val="000000" w:themeColor="text1"/>
          <w:kern w:val="0"/>
          <w:sz w:val="24"/>
          <w:u w:val="single"/>
        </w:rPr>
        <w:t xml:space="preserve">             </w:t>
      </w:r>
      <w:r w:rsidRPr="00D328B3">
        <w:rPr>
          <w:rFonts w:ascii="宋体" w:hAnsi="宋体" w:cs="宋体" w:hint="eastAsia"/>
          <w:bCs/>
          <w:snapToGrid w:val="0"/>
          <w:color w:val="000000" w:themeColor="text1"/>
          <w:kern w:val="0"/>
          <w:sz w:val="24"/>
        </w:rPr>
        <w:t>元（大写：人民币</w:t>
      </w:r>
      <w:r w:rsidRPr="00D328B3">
        <w:rPr>
          <w:rFonts w:ascii="宋体" w:hAnsi="宋体" w:cs="宋体"/>
          <w:bCs/>
          <w:snapToGrid w:val="0"/>
          <w:color w:val="000000" w:themeColor="text1"/>
          <w:kern w:val="0"/>
          <w:sz w:val="24"/>
          <w:u w:val="single"/>
        </w:rPr>
        <w:t xml:space="preserve">             </w:t>
      </w:r>
      <w:r w:rsidRPr="00D328B3">
        <w:rPr>
          <w:rFonts w:ascii="宋体" w:hAnsi="宋体" w:cs="宋体" w:hint="eastAsia"/>
          <w:bCs/>
          <w:snapToGrid w:val="0"/>
          <w:color w:val="000000" w:themeColor="text1"/>
          <w:kern w:val="0"/>
          <w:sz w:val="24"/>
        </w:rPr>
        <w:t>），其中绿色施工安全防护措施费为</w:t>
      </w:r>
      <w:r w:rsidRPr="00D328B3">
        <w:rPr>
          <w:rFonts w:ascii="宋体" w:hAnsi="宋体" w:cs="宋体"/>
          <w:bCs/>
          <w:snapToGrid w:val="0"/>
          <w:color w:val="000000" w:themeColor="text1"/>
          <w:kern w:val="0"/>
          <w:sz w:val="24"/>
          <w:u w:val="single"/>
        </w:rPr>
        <w:t xml:space="preserve">      </w:t>
      </w:r>
      <w:r w:rsidRPr="00D328B3">
        <w:rPr>
          <w:rFonts w:ascii="宋体" w:hAnsi="宋体" w:cs="宋体" w:hint="eastAsia"/>
          <w:bCs/>
          <w:snapToGrid w:val="0"/>
          <w:color w:val="000000" w:themeColor="text1"/>
          <w:kern w:val="0"/>
          <w:sz w:val="24"/>
        </w:rPr>
        <w:t>元、暂列金额为</w:t>
      </w:r>
      <w:r w:rsidRPr="00D328B3">
        <w:rPr>
          <w:rFonts w:ascii="宋体" w:hAnsi="宋体" w:cs="宋体"/>
          <w:bCs/>
          <w:snapToGrid w:val="0"/>
          <w:color w:val="000000" w:themeColor="text1"/>
          <w:kern w:val="0"/>
          <w:sz w:val="24"/>
          <w:u w:val="single"/>
        </w:rPr>
        <w:t xml:space="preserve">       </w:t>
      </w:r>
      <w:r w:rsidRPr="00D328B3">
        <w:rPr>
          <w:rFonts w:ascii="宋体" w:hAnsi="宋体" w:cs="宋体" w:hint="eastAsia"/>
          <w:bCs/>
          <w:snapToGrid w:val="0"/>
          <w:color w:val="000000" w:themeColor="text1"/>
          <w:kern w:val="0"/>
          <w:sz w:val="24"/>
        </w:rPr>
        <w:t>元，人工费</w:t>
      </w:r>
      <w:r w:rsidRPr="00D328B3">
        <w:rPr>
          <w:rFonts w:ascii="宋体" w:hAnsi="宋体" w:cs="宋体"/>
          <w:bCs/>
          <w:snapToGrid w:val="0"/>
          <w:color w:val="000000" w:themeColor="text1"/>
          <w:kern w:val="0"/>
          <w:sz w:val="24"/>
          <w:u w:val="single"/>
        </w:rPr>
        <w:t xml:space="preserve">     </w:t>
      </w:r>
      <w:r w:rsidRPr="00D328B3">
        <w:rPr>
          <w:rFonts w:ascii="宋体" w:hAnsi="宋体" w:cs="宋体" w:hint="eastAsia"/>
          <w:bCs/>
          <w:snapToGrid w:val="0"/>
          <w:color w:val="000000" w:themeColor="text1"/>
          <w:kern w:val="0"/>
          <w:sz w:val="24"/>
        </w:rPr>
        <w:t>元，工人工资比例</w:t>
      </w:r>
      <w:r w:rsidRPr="00D328B3">
        <w:rPr>
          <w:rFonts w:ascii="宋体" w:hAnsi="宋体" w:cs="宋体" w:hint="eastAsia"/>
          <w:bCs/>
          <w:snapToGrid w:val="0"/>
          <w:color w:val="000000" w:themeColor="text1"/>
          <w:kern w:val="0"/>
          <w:sz w:val="24"/>
        </w:rPr>
        <w:lastRenderedPageBreak/>
        <w:t>为</w:t>
      </w:r>
      <w:r w:rsidRPr="00D328B3">
        <w:rPr>
          <w:rFonts w:ascii="宋体" w:hAnsi="宋体" w:cs="宋体"/>
          <w:bCs/>
          <w:snapToGrid w:val="0"/>
          <w:color w:val="000000" w:themeColor="text1"/>
          <w:kern w:val="0"/>
          <w:sz w:val="24"/>
          <w:u w:val="single"/>
        </w:rPr>
        <w:t xml:space="preserve">      </w:t>
      </w:r>
      <w:r w:rsidRPr="00D328B3">
        <w:rPr>
          <w:rFonts w:ascii="宋体" w:hAnsi="宋体" w:cs="宋体" w:hint="eastAsia"/>
          <w:bCs/>
          <w:snapToGrid w:val="0"/>
          <w:color w:val="000000" w:themeColor="text1"/>
          <w:kern w:val="0"/>
          <w:sz w:val="24"/>
        </w:rPr>
        <w:t>。</w:t>
      </w:r>
    </w:p>
    <w:p w:rsidR="00527236" w:rsidRPr="00D328B3" w:rsidRDefault="00D328B3">
      <w:pPr>
        <w:spacing w:line="440" w:lineRule="exact"/>
        <w:ind w:firstLineChars="200" w:firstLine="480"/>
        <w:rPr>
          <w:rFonts w:ascii="宋体" w:hAnsi="宋体" w:cs="宋体"/>
          <w:bCs/>
          <w:snapToGrid w:val="0"/>
          <w:color w:val="000000" w:themeColor="text1"/>
          <w:kern w:val="0"/>
          <w:sz w:val="24"/>
        </w:rPr>
      </w:pPr>
      <w:r w:rsidRPr="00D328B3">
        <w:rPr>
          <w:rFonts w:ascii="宋体" w:hAnsi="宋体" w:cs="宋体" w:hint="eastAsia"/>
          <w:bCs/>
          <w:snapToGrid w:val="0"/>
          <w:color w:val="000000" w:themeColor="text1"/>
          <w:kern w:val="0"/>
          <w:sz w:val="24"/>
        </w:rPr>
        <w:t>工程结算价款以广州开发区财政局审定结算为准。如遇审计部门审计发现本合同结算价款存在超付的情形，发包人有权据实要求承包人返还该部分款项。</w:t>
      </w:r>
    </w:p>
    <w:p w:rsidR="00527236" w:rsidRPr="00D328B3" w:rsidRDefault="00D328B3">
      <w:pPr>
        <w:widowControl/>
        <w:adjustRightInd w:val="0"/>
        <w:snapToGrid w:val="0"/>
        <w:spacing w:line="440" w:lineRule="exact"/>
        <w:ind w:firstLineChars="196" w:firstLine="472"/>
        <w:rPr>
          <w:rFonts w:ascii="宋体" w:hAnsi="宋体" w:cs="宋体"/>
          <w:b/>
          <w:bCs/>
          <w:color w:val="000000" w:themeColor="text1"/>
          <w:sz w:val="24"/>
        </w:rPr>
      </w:pPr>
      <w:r w:rsidRPr="00D328B3">
        <w:rPr>
          <w:rFonts w:ascii="宋体" w:hAnsi="宋体" w:cs="宋体" w:hint="eastAsia"/>
          <w:b/>
          <w:bCs/>
          <w:color w:val="000000" w:themeColor="text1"/>
          <w:sz w:val="24"/>
        </w:rPr>
        <w:t>六、组成合同的文件</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bCs/>
          <w:color w:val="000000" w:themeColor="text1"/>
          <w:sz w:val="24"/>
        </w:rPr>
        <w:t>1</w:t>
      </w:r>
      <w:r w:rsidRPr="00D328B3">
        <w:rPr>
          <w:rFonts w:ascii="宋体" w:hAnsi="宋体" w:cs="宋体"/>
          <w:bCs/>
          <w:color w:val="000000" w:themeColor="text1"/>
          <w:sz w:val="24"/>
        </w:rPr>
        <w:t>、本合同履行</w:t>
      </w:r>
      <w:r w:rsidRPr="00D328B3">
        <w:rPr>
          <w:rFonts w:ascii="宋体" w:hAnsi="宋体" w:cs="宋体" w:hint="eastAsia"/>
          <w:color w:val="000000" w:themeColor="text1"/>
          <w:sz w:val="24"/>
        </w:rPr>
        <w:t>期间发包人与承包人双方签订的补充合同（协议）或修正文件；</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2</w:t>
      </w:r>
      <w:r w:rsidRPr="00D328B3">
        <w:rPr>
          <w:rFonts w:ascii="宋体" w:hAnsi="宋体" w:cs="宋体"/>
          <w:color w:val="000000" w:themeColor="text1"/>
          <w:sz w:val="24"/>
        </w:rPr>
        <w:t>、本合同协议书</w:t>
      </w:r>
    </w:p>
    <w:p w:rsidR="00527236" w:rsidRPr="00D328B3" w:rsidRDefault="00D328B3">
      <w:pPr>
        <w:widowControl/>
        <w:adjustRightInd w:val="0"/>
        <w:snapToGrid w:val="0"/>
        <w:spacing w:line="440" w:lineRule="exact"/>
        <w:ind w:firstLineChars="240" w:firstLine="576"/>
        <w:rPr>
          <w:rFonts w:ascii="宋体" w:hAnsi="宋体" w:cs="宋体"/>
          <w:color w:val="000000" w:themeColor="text1"/>
          <w:sz w:val="24"/>
        </w:rPr>
      </w:pPr>
      <w:r w:rsidRPr="00D328B3">
        <w:rPr>
          <w:rFonts w:ascii="宋体" w:hAnsi="宋体" w:cs="宋体"/>
          <w:color w:val="000000" w:themeColor="text1"/>
          <w:sz w:val="24"/>
        </w:rPr>
        <w:t>3</w:t>
      </w:r>
      <w:r w:rsidRPr="00D328B3">
        <w:rPr>
          <w:rFonts w:ascii="宋体" w:hAnsi="宋体" w:cs="宋体"/>
          <w:color w:val="000000" w:themeColor="text1"/>
          <w:sz w:val="24"/>
        </w:rPr>
        <w:t>、国家、广东省、广州市、广州开发区、黄埔区关于本工程施工的有关文件（发包人在收到后尽快通报给承包人）；</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4</w:t>
      </w:r>
      <w:r w:rsidRPr="00D328B3">
        <w:rPr>
          <w:rFonts w:ascii="宋体" w:hAnsi="宋体" w:cs="宋体"/>
          <w:color w:val="000000" w:themeColor="text1"/>
          <w:sz w:val="24"/>
        </w:rPr>
        <w:t>、建设业主针对本工程建设管理的各项制度、规定；</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5</w:t>
      </w:r>
      <w:r w:rsidRPr="00D328B3">
        <w:rPr>
          <w:rFonts w:ascii="宋体" w:hAnsi="宋体" w:cs="宋体"/>
          <w:color w:val="000000" w:themeColor="text1"/>
          <w:sz w:val="24"/>
        </w:rPr>
        <w:t>、中标通知书</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6</w:t>
      </w:r>
      <w:r w:rsidRPr="00D328B3">
        <w:rPr>
          <w:rFonts w:ascii="宋体" w:hAnsi="宋体" w:cs="宋体"/>
          <w:color w:val="000000" w:themeColor="text1"/>
          <w:sz w:val="24"/>
        </w:rPr>
        <w:t>、本合同专用条款</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7</w:t>
      </w:r>
      <w:r w:rsidRPr="00D328B3">
        <w:rPr>
          <w:rFonts w:ascii="宋体" w:hAnsi="宋体" w:cs="宋体"/>
          <w:color w:val="000000" w:themeColor="text1"/>
          <w:sz w:val="24"/>
        </w:rPr>
        <w:t>、招标文件及附件（包括补充、修改、澄清文件及答疑纪要等）</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8</w:t>
      </w:r>
      <w:r w:rsidRPr="00D328B3">
        <w:rPr>
          <w:rFonts w:ascii="宋体" w:hAnsi="宋体" w:cs="宋体"/>
          <w:color w:val="000000" w:themeColor="text1"/>
          <w:sz w:val="24"/>
        </w:rPr>
        <w:t>、本合同通用条款</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9</w:t>
      </w:r>
      <w:r w:rsidRPr="00D328B3">
        <w:rPr>
          <w:rFonts w:ascii="宋体" w:hAnsi="宋体" w:cs="宋体"/>
          <w:color w:val="000000" w:themeColor="text1"/>
          <w:sz w:val="24"/>
        </w:rPr>
        <w:t>、投标文件及附件</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10</w:t>
      </w:r>
      <w:r w:rsidRPr="00D328B3">
        <w:rPr>
          <w:rFonts w:ascii="宋体" w:hAnsi="宋体" w:cs="宋体"/>
          <w:color w:val="000000" w:themeColor="text1"/>
          <w:sz w:val="24"/>
        </w:rPr>
        <w:t>、标准、规范和其他有关技术文件</w:t>
      </w:r>
    </w:p>
    <w:p w:rsidR="00527236" w:rsidRPr="00D328B3" w:rsidRDefault="00D328B3">
      <w:pPr>
        <w:widowControl/>
        <w:adjustRightInd w:val="0"/>
        <w:snapToGrid w:val="0"/>
        <w:spacing w:line="440" w:lineRule="exact"/>
        <w:ind w:leftChars="160" w:left="336" w:firstLineChars="100" w:firstLine="240"/>
        <w:rPr>
          <w:rFonts w:ascii="宋体" w:hAnsi="宋体" w:cs="宋体"/>
          <w:color w:val="000000" w:themeColor="text1"/>
          <w:sz w:val="24"/>
        </w:rPr>
      </w:pPr>
      <w:r w:rsidRPr="00D328B3">
        <w:rPr>
          <w:rFonts w:ascii="宋体" w:hAnsi="宋体" w:cs="宋体"/>
          <w:color w:val="000000" w:themeColor="text1"/>
          <w:sz w:val="24"/>
        </w:rPr>
        <w:t>11</w:t>
      </w:r>
      <w:r w:rsidRPr="00D328B3">
        <w:rPr>
          <w:rFonts w:ascii="宋体" w:hAnsi="宋体" w:cs="宋体"/>
          <w:color w:val="000000" w:themeColor="text1"/>
          <w:sz w:val="24"/>
        </w:rPr>
        <w:t>、图纸</w:t>
      </w:r>
    </w:p>
    <w:p w:rsidR="00527236" w:rsidRPr="00D328B3" w:rsidRDefault="00D328B3">
      <w:pPr>
        <w:pStyle w:val="21"/>
        <w:ind w:leftChars="0" w:left="0" w:firstLine="480"/>
        <w:rPr>
          <w:rFonts w:ascii="宋体" w:hAnsi="宋体" w:cs="宋体"/>
          <w:color w:val="000000" w:themeColor="text1"/>
        </w:rPr>
      </w:pPr>
      <w:r w:rsidRPr="00D328B3">
        <w:rPr>
          <w:rFonts w:ascii="宋体" w:hAnsi="宋体" w:cs="宋体"/>
          <w:color w:val="000000" w:themeColor="text1"/>
        </w:rPr>
        <w:t>12</w:t>
      </w:r>
      <w:r w:rsidRPr="00D328B3">
        <w:rPr>
          <w:rFonts w:ascii="宋体" w:hAnsi="宋体" w:cs="宋体"/>
          <w:color w:val="000000" w:themeColor="text1"/>
        </w:rPr>
        <w:t>、工程量清单</w:t>
      </w:r>
    </w:p>
    <w:p w:rsidR="00527236" w:rsidRPr="00D328B3" w:rsidRDefault="00D328B3">
      <w:pPr>
        <w:widowControl/>
        <w:adjustRightInd w:val="0"/>
        <w:snapToGrid w:val="0"/>
        <w:spacing w:line="440" w:lineRule="exact"/>
        <w:ind w:firstLineChars="240" w:firstLine="576"/>
        <w:rPr>
          <w:rFonts w:ascii="宋体" w:hAnsi="宋体" w:cs="宋体"/>
          <w:color w:val="000000" w:themeColor="text1"/>
          <w:sz w:val="24"/>
        </w:rPr>
      </w:pPr>
      <w:r w:rsidRPr="00D328B3">
        <w:rPr>
          <w:rFonts w:ascii="宋体" w:hAnsi="宋体" w:cs="宋体" w:hint="eastAsia"/>
          <w:color w:val="000000" w:themeColor="text1"/>
          <w:sz w:val="24"/>
        </w:rPr>
        <w:t>13</w:t>
      </w:r>
      <w:r w:rsidRPr="00D328B3">
        <w:rPr>
          <w:rFonts w:ascii="宋体" w:hAnsi="宋体" w:cs="宋体" w:hint="eastAsia"/>
          <w:color w:val="000000" w:themeColor="text1"/>
          <w:sz w:val="24"/>
        </w:rPr>
        <w:t>、联合体协议（如果有）</w:t>
      </w:r>
    </w:p>
    <w:p w:rsidR="00527236" w:rsidRPr="00D328B3" w:rsidRDefault="00D328B3">
      <w:pPr>
        <w:widowControl/>
        <w:adjustRightInd w:val="0"/>
        <w:snapToGrid w:val="0"/>
        <w:spacing w:line="440" w:lineRule="exact"/>
        <w:ind w:firstLineChars="240" w:firstLine="576"/>
        <w:rPr>
          <w:rFonts w:ascii="宋体" w:hAnsi="宋体" w:cs="宋体"/>
          <w:color w:val="000000" w:themeColor="text1"/>
          <w:sz w:val="24"/>
        </w:rPr>
      </w:pPr>
      <w:r w:rsidRPr="00D328B3">
        <w:rPr>
          <w:rFonts w:ascii="宋体" w:hAnsi="宋体" w:cs="宋体"/>
          <w:color w:val="000000" w:themeColor="text1"/>
          <w:sz w:val="24"/>
        </w:rPr>
        <w:t>1</w:t>
      </w:r>
      <w:r w:rsidRPr="00D328B3">
        <w:rPr>
          <w:rFonts w:ascii="宋体" w:hAnsi="宋体" w:cs="宋体" w:hint="eastAsia"/>
          <w:color w:val="000000" w:themeColor="text1"/>
          <w:sz w:val="24"/>
        </w:rPr>
        <w:t>4</w:t>
      </w:r>
      <w:r w:rsidRPr="00D328B3">
        <w:rPr>
          <w:rFonts w:ascii="宋体" w:hAnsi="宋体" w:cs="宋体"/>
          <w:color w:val="000000" w:themeColor="text1"/>
          <w:sz w:val="24"/>
        </w:rPr>
        <w:t>、合同附件（工程质量保修责任书、标函承诺书、项目负责人驻场承诺书、工程建设廉政协议书等）</w:t>
      </w:r>
    </w:p>
    <w:p w:rsidR="00527236" w:rsidRPr="00D328B3" w:rsidRDefault="00D328B3">
      <w:pPr>
        <w:pStyle w:val="32"/>
        <w:spacing w:line="440" w:lineRule="exact"/>
        <w:rPr>
          <w:rFonts w:ascii="宋体" w:hAnsi="宋体" w:cs="宋体"/>
          <w:color w:val="000000" w:themeColor="text1"/>
          <w:szCs w:val="24"/>
        </w:rPr>
      </w:pPr>
      <w:r w:rsidRPr="00D328B3">
        <w:rPr>
          <w:rFonts w:ascii="宋体" w:hAnsi="宋体" w:cs="宋体" w:hint="eastAsia"/>
          <w:color w:val="000000" w:themeColor="text1"/>
          <w:szCs w:val="24"/>
        </w:rPr>
        <w:t>双方有关工程的洽商、变更等书面协议或文件视为本合同的组成部分。</w:t>
      </w:r>
    </w:p>
    <w:p w:rsidR="00527236" w:rsidRPr="00D328B3" w:rsidRDefault="00D328B3">
      <w:pPr>
        <w:pStyle w:val="20"/>
        <w:snapToGrid w:val="0"/>
        <w:spacing w:line="440" w:lineRule="exact"/>
        <w:ind w:left="0"/>
        <w:rPr>
          <w:rFonts w:ascii="宋体" w:hAnsi="宋体" w:cs="宋体"/>
          <w:bCs/>
          <w:color w:val="000000" w:themeColor="text1"/>
        </w:rPr>
      </w:pPr>
      <w:r w:rsidRPr="00D328B3">
        <w:rPr>
          <w:rFonts w:ascii="宋体" w:hAnsi="宋体" w:cs="宋体"/>
          <w:bCs/>
          <w:color w:val="000000" w:themeColor="text1"/>
        </w:rPr>
        <w:t xml:space="preserve">   </w:t>
      </w:r>
      <w:r w:rsidRPr="00D328B3">
        <w:rPr>
          <w:rFonts w:ascii="宋体" w:hAnsi="宋体" w:cs="宋体"/>
          <w:b/>
          <w:bCs/>
          <w:color w:val="000000" w:themeColor="text1"/>
        </w:rPr>
        <w:t xml:space="preserve"> </w:t>
      </w:r>
      <w:r w:rsidRPr="00D328B3">
        <w:rPr>
          <w:rFonts w:ascii="宋体" w:hAnsi="宋体" w:cs="宋体" w:hint="eastAsia"/>
          <w:b/>
          <w:bCs/>
          <w:color w:val="000000" w:themeColor="text1"/>
        </w:rPr>
        <w:t>七、</w:t>
      </w:r>
      <w:r w:rsidRPr="00D328B3">
        <w:rPr>
          <w:rFonts w:ascii="宋体" w:hAnsi="宋体" w:cs="宋体" w:hint="eastAsia"/>
          <w:bCs/>
          <w:color w:val="000000" w:themeColor="text1"/>
        </w:rPr>
        <w:t>协议书中有关词语含义与本合同第二部分《通用条款》中分别赋予它们的定义相同。</w:t>
      </w:r>
    </w:p>
    <w:p w:rsidR="00527236" w:rsidRPr="00D328B3" w:rsidRDefault="00D328B3">
      <w:pPr>
        <w:pStyle w:val="20"/>
        <w:spacing w:line="440" w:lineRule="exact"/>
        <w:ind w:left="0"/>
        <w:rPr>
          <w:rFonts w:ascii="宋体" w:hAnsi="宋体" w:cs="宋体"/>
          <w:b/>
          <w:bCs/>
          <w:color w:val="000000" w:themeColor="text1"/>
        </w:rPr>
      </w:pPr>
      <w:r w:rsidRPr="00D328B3">
        <w:rPr>
          <w:rFonts w:ascii="宋体" w:hAnsi="宋体" w:cs="宋体"/>
          <w:bCs/>
          <w:color w:val="000000" w:themeColor="text1"/>
        </w:rPr>
        <w:t xml:space="preserve">    </w:t>
      </w:r>
      <w:r w:rsidRPr="00D328B3">
        <w:rPr>
          <w:rFonts w:ascii="宋体" w:hAnsi="宋体" w:cs="宋体" w:hint="eastAsia"/>
          <w:b/>
          <w:bCs/>
          <w:color w:val="000000" w:themeColor="text1"/>
        </w:rPr>
        <w:t>八、</w:t>
      </w:r>
      <w:r w:rsidRPr="00D328B3">
        <w:rPr>
          <w:rFonts w:ascii="宋体" w:hAnsi="宋体" w:cs="宋体" w:hint="eastAsia"/>
          <w:bCs/>
          <w:color w:val="000000" w:themeColor="text1"/>
        </w:rPr>
        <w:t>承包人向发包人承诺按照合同约定进行施工、竣工并在质量保修期内承担工程质量保修责任。</w:t>
      </w:r>
    </w:p>
    <w:p w:rsidR="00527236" w:rsidRPr="00D328B3" w:rsidRDefault="00D328B3">
      <w:pPr>
        <w:pStyle w:val="20"/>
        <w:snapToGrid w:val="0"/>
        <w:spacing w:line="440" w:lineRule="exact"/>
        <w:ind w:left="0" w:firstLine="480"/>
        <w:rPr>
          <w:rFonts w:ascii="宋体" w:hAnsi="宋体" w:cs="宋体"/>
          <w:bCs/>
          <w:color w:val="000000" w:themeColor="text1"/>
        </w:rPr>
      </w:pPr>
      <w:r w:rsidRPr="00D328B3">
        <w:rPr>
          <w:rFonts w:ascii="宋体" w:hAnsi="宋体" w:cs="宋体" w:hint="eastAsia"/>
          <w:b/>
          <w:bCs/>
          <w:color w:val="000000" w:themeColor="text1"/>
        </w:rPr>
        <w:t>九、</w:t>
      </w:r>
      <w:r w:rsidRPr="00D328B3">
        <w:rPr>
          <w:rFonts w:ascii="宋体" w:hAnsi="宋体" w:cs="宋体" w:hint="eastAsia"/>
          <w:bCs/>
          <w:color w:val="000000" w:themeColor="text1"/>
        </w:rPr>
        <w:t>发包人向承包人承诺按照合同约定的期限和方式支付合同价款及其他应当支付的款项。为保证工程款专款专用和合理使用，本项目扣除工人工资款项后的工程款含工程预付款、进度款及结算款（以下简称“工程共管资金”）采用共管方式支出，在经由发包人、承包人双方协商一致后选择的银行设立发包人、承包人、银行三方共管银行账户并专款专用，专用于本项目工程共管资金的收支，具体实施方式按发包人参照《共管工程预付款使用监管办法》及各方另行签定的《工程资金共管协议</w:t>
      </w:r>
      <w:r w:rsidRPr="00D328B3">
        <w:rPr>
          <w:rFonts w:ascii="宋体" w:hAnsi="宋体" w:cs="宋体"/>
          <w:bCs/>
          <w:color w:val="000000" w:themeColor="text1"/>
        </w:rPr>
        <w:t xml:space="preserve"> </w:t>
      </w:r>
      <w:r w:rsidRPr="00D328B3">
        <w:rPr>
          <w:rFonts w:ascii="宋体" w:hAnsi="宋体" w:cs="宋体" w:hint="eastAsia"/>
          <w:bCs/>
          <w:color w:val="000000" w:themeColor="text1"/>
        </w:rPr>
        <w:t>》执行，发包人按施工合同约定支付的工程共管资金应直接支付至该账户并专款专用。工程</w:t>
      </w:r>
      <w:r w:rsidRPr="00D328B3">
        <w:rPr>
          <w:rFonts w:ascii="宋体" w:hAnsi="宋体" w:cs="宋体" w:hint="eastAsia"/>
          <w:bCs/>
          <w:color w:val="000000" w:themeColor="text1"/>
        </w:rPr>
        <w:t>预付款、进度款及结算款中涉及的工人工资部分，仍按施工合同关于工人工资支付及管理的约定执行。（全过程共管过渡版）</w:t>
      </w:r>
    </w:p>
    <w:p w:rsidR="00527236" w:rsidRPr="00D328B3" w:rsidRDefault="00D328B3">
      <w:pPr>
        <w:pStyle w:val="20"/>
        <w:snapToGrid w:val="0"/>
        <w:spacing w:line="440" w:lineRule="exact"/>
        <w:ind w:left="0" w:firstLine="480"/>
        <w:rPr>
          <w:rFonts w:ascii="宋体" w:hAnsi="宋体" w:cs="宋体"/>
          <w:bCs/>
          <w:color w:val="000000" w:themeColor="text1"/>
        </w:rPr>
      </w:pPr>
      <w:r w:rsidRPr="00D328B3">
        <w:rPr>
          <w:rFonts w:ascii="宋体" w:hAnsi="宋体" w:cs="宋体" w:hint="eastAsia"/>
          <w:b/>
          <w:bCs/>
          <w:color w:val="000000" w:themeColor="text1"/>
        </w:rPr>
        <w:lastRenderedPageBreak/>
        <w:t>十、</w:t>
      </w:r>
      <w:bookmarkStart w:id="58" w:name="_Toc566321861"/>
      <w:r w:rsidRPr="00D328B3">
        <w:rPr>
          <w:rFonts w:ascii="宋体" w:hAnsi="宋体" w:cs="宋体" w:hint="eastAsia"/>
          <w:bCs/>
          <w:color w:val="000000" w:themeColor="text1"/>
        </w:rPr>
        <w:t>如承包人为联合体的，本合同协议书由发包人与联合体成员共同签订。由联合体成员方按各自实际承担所占的施工分劈比例，向发包人进行计量、计价、结算、开具其对应价款的全额发票、设立共管银行账户（实施资金共管的）、收取其对应价款的合同款项等</w:t>
      </w:r>
      <w:r w:rsidRPr="00D328B3">
        <w:rPr>
          <w:rFonts w:ascii="宋体" w:hAnsi="宋体" w:cs="宋体"/>
          <w:bCs/>
          <w:color w:val="000000" w:themeColor="text1"/>
        </w:rPr>
        <w:t>,</w:t>
      </w:r>
      <w:r w:rsidRPr="00D328B3">
        <w:rPr>
          <w:rFonts w:ascii="宋体" w:hAnsi="宋体" w:cs="宋体"/>
          <w:bCs/>
          <w:color w:val="000000" w:themeColor="text1"/>
        </w:rPr>
        <w:t>具体分配事宜与发包人无关。联合体成员方之间承担施工任务划分范围内相应的一切责任，并对发包人承担相应连带责任。</w:t>
      </w:r>
    </w:p>
    <w:p w:rsidR="00527236" w:rsidRPr="00D328B3" w:rsidRDefault="00D328B3">
      <w:pPr>
        <w:pStyle w:val="20"/>
        <w:snapToGrid w:val="0"/>
        <w:spacing w:line="440" w:lineRule="exact"/>
        <w:ind w:left="0" w:firstLine="480"/>
        <w:rPr>
          <w:rFonts w:ascii="宋体" w:hAnsi="宋体" w:cs="宋体"/>
          <w:bCs/>
          <w:color w:val="000000" w:themeColor="text1"/>
        </w:rPr>
      </w:pPr>
      <w:r w:rsidRPr="00D328B3">
        <w:rPr>
          <w:rFonts w:ascii="宋体" w:hAnsi="宋体" w:cs="宋体" w:hint="eastAsia"/>
          <w:b/>
          <w:bCs/>
          <w:color w:val="000000" w:themeColor="text1"/>
        </w:rPr>
        <w:t>十一、</w:t>
      </w:r>
      <w:r w:rsidRPr="00D328B3">
        <w:rPr>
          <w:rFonts w:ascii="宋体" w:hAnsi="宋体" w:cs="宋体" w:hint="eastAsia"/>
          <w:bCs/>
          <w:color w:val="000000" w:themeColor="text1"/>
        </w:rPr>
        <w:t>承包人在本项目中存在《广州开发区财政投资建设项目管</w:t>
      </w:r>
      <w:r w:rsidRPr="00D328B3">
        <w:rPr>
          <w:rFonts w:ascii="宋体" w:hAnsi="宋体" w:cs="宋体" w:hint="eastAsia"/>
          <w:bCs/>
          <w:color w:val="000000" w:themeColor="text1"/>
        </w:rPr>
        <w:t>理中心拒绝投标资格惩戒措施清单》应予惩戒事实情形的，将被拒绝一定时期内参与发包人后续工程投标。</w:t>
      </w:r>
      <w:bookmarkEnd w:id="58"/>
      <w:r w:rsidRPr="00D328B3">
        <w:rPr>
          <w:rFonts w:ascii="宋体" w:hAnsi="宋体" w:cs="宋体" w:hint="eastAsia"/>
          <w:bCs/>
          <w:color w:val="000000" w:themeColor="text1"/>
        </w:rPr>
        <w:t>惩戒期限</w:t>
      </w:r>
      <w:r w:rsidRPr="00D328B3">
        <w:rPr>
          <w:rFonts w:ascii="宋体" w:hAnsi="宋体" w:cs="宋体"/>
          <w:bCs/>
          <w:color w:val="000000" w:themeColor="text1"/>
        </w:rPr>
        <w:t>3</w:t>
      </w:r>
      <w:r w:rsidRPr="00D328B3">
        <w:rPr>
          <w:rFonts w:ascii="宋体" w:hAnsi="宋体" w:cs="宋体"/>
          <w:bCs/>
          <w:color w:val="000000" w:themeColor="text1"/>
        </w:rPr>
        <w:t>个月起，情形严重的，可视严重程度延长对承包人的拒绝投标时限，最长不超过</w:t>
      </w:r>
      <w:r w:rsidRPr="00D328B3">
        <w:rPr>
          <w:rFonts w:ascii="宋体" w:hAnsi="宋体" w:cs="宋体"/>
          <w:bCs/>
          <w:color w:val="000000" w:themeColor="text1"/>
        </w:rPr>
        <w:t>3</w:t>
      </w:r>
      <w:r w:rsidRPr="00D328B3">
        <w:rPr>
          <w:rFonts w:ascii="宋体" w:hAnsi="宋体" w:cs="宋体"/>
          <w:bCs/>
          <w:color w:val="000000" w:themeColor="text1"/>
        </w:rPr>
        <w:t>年。</w:t>
      </w:r>
    </w:p>
    <w:p w:rsidR="00527236" w:rsidRPr="00D328B3" w:rsidRDefault="00D328B3">
      <w:pPr>
        <w:pStyle w:val="20"/>
        <w:snapToGrid w:val="0"/>
        <w:spacing w:line="440" w:lineRule="exact"/>
        <w:ind w:left="0" w:firstLineChars="196" w:firstLine="472"/>
        <w:rPr>
          <w:rFonts w:ascii="宋体" w:hAnsi="宋体" w:cs="宋体"/>
          <w:b/>
          <w:bCs/>
          <w:color w:val="000000" w:themeColor="text1"/>
        </w:rPr>
      </w:pPr>
      <w:r w:rsidRPr="00D328B3">
        <w:rPr>
          <w:rFonts w:ascii="宋体" w:hAnsi="宋体" w:cs="宋体" w:hint="eastAsia"/>
          <w:b/>
          <w:bCs/>
          <w:color w:val="000000" w:themeColor="text1"/>
        </w:rPr>
        <w:t>十二、</w:t>
      </w:r>
      <w:r w:rsidRPr="00D328B3">
        <w:rPr>
          <w:rFonts w:ascii="宋体" w:hAnsi="宋体" w:cs="宋体" w:hint="eastAsia"/>
          <w:bCs/>
          <w:color w:val="000000" w:themeColor="text1"/>
        </w:rPr>
        <w:t>根据广东省住房和城乡建设厅关于贯彻实施《建设工程工程量清单计价标准》及九项专业工程工程量计算标准的补充通知（粤建市函〔</w:t>
      </w:r>
      <w:r w:rsidRPr="00D328B3">
        <w:rPr>
          <w:rFonts w:ascii="宋体" w:hAnsi="宋体" w:cs="宋体"/>
          <w:bCs/>
          <w:color w:val="000000" w:themeColor="text1"/>
        </w:rPr>
        <w:t>2025</w:t>
      </w:r>
      <w:r w:rsidRPr="00D328B3">
        <w:rPr>
          <w:rFonts w:ascii="宋体" w:hAnsi="宋体" w:cs="宋体"/>
          <w:bCs/>
          <w:color w:val="000000" w:themeColor="text1"/>
        </w:rPr>
        <w:t>〕</w:t>
      </w:r>
      <w:r w:rsidRPr="00D328B3">
        <w:rPr>
          <w:rFonts w:ascii="宋体" w:hAnsi="宋体" w:cs="宋体"/>
          <w:bCs/>
          <w:color w:val="000000" w:themeColor="text1"/>
        </w:rPr>
        <w:t xml:space="preserve">587 </w:t>
      </w:r>
      <w:r w:rsidRPr="00D328B3">
        <w:rPr>
          <w:rFonts w:ascii="宋体" w:hAnsi="宋体" w:cs="宋体" w:hint="eastAsia"/>
          <w:bCs/>
          <w:color w:val="000000" w:themeColor="text1"/>
        </w:rPr>
        <w:t>号），本项目执行</w:t>
      </w:r>
      <w:r w:rsidRPr="00D328B3">
        <w:rPr>
          <w:rFonts w:ascii="宋体" w:hAnsi="宋体" w:cs="宋体"/>
          <w:bCs/>
          <w:color w:val="000000" w:themeColor="text1"/>
        </w:rPr>
        <w:t>2013</w:t>
      </w:r>
      <w:r w:rsidRPr="00D328B3">
        <w:rPr>
          <w:rFonts w:ascii="宋体" w:hAnsi="宋体" w:cs="宋体"/>
          <w:bCs/>
          <w:color w:val="000000" w:themeColor="text1"/>
        </w:rPr>
        <w:t>版清单计价计算规范编制。</w:t>
      </w:r>
    </w:p>
    <w:p w:rsidR="00527236" w:rsidRPr="00D328B3" w:rsidRDefault="00D328B3">
      <w:pPr>
        <w:pStyle w:val="20"/>
        <w:snapToGrid w:val="0"/>
        <w:spacing w:line="440" w:lineRule="exact"/>
        <w:ind w:left="0" w:firstLine="480"/>
        <w:rPr>
          <w:rFonts w:ascii="宋体" w:hAnsi="宋体" w:cs="宋体"/>
          <w:b/>
          <w:bCs/>
          <w:color w:val="000000" w:themeColor="text1"/>
        </w:rPr>
      </w:pPr>
      <w:r w:rsidRPr="00D328B3">
        <w:rPr>
          <w:rFonts w:ascii="宋体" w:hAnsi="宋体" w:cs="宋体" w:hint="eastAsia"/>
          <w:b/>
          <w:bCs/>
          <w:color w:val="000000" w:themeColor="text1"/>
        </w:rPr>
        <w:t>十三、合同生效</w:t>
      </w:r>
    </w:p>
    <w:p w:rsidR="00527236" w:rsidRPr="00D328B3" w:rsidRDefault="00D328B3">
      <w:pPr>
        <w:snapToGrid w:val="0"/>
        <w:spacing w:line="440" w:lineRule="exact"/>
        <w:ind w:firstLine="482"/>
        <w:rPr>
          <w:rFonts w:ascii="宋体" w:hAnsi="宋体" w:cs="宋体"/>
          <w:color w:val="000000" w:themeColor="text1"/>
          <w:sz w:val="24"/>
        </w:rPr>
      </w:pPr>
      <w:r w:rsidRPr="00D328B3">
        <w:rPr>
          <w:rFonts w:ascii="宋体" w:hAnsi="宋体" w:cs="宋体" w:hint="eastAsia"/>
          <w:color w:val="000000" w:themeColor="text1"/>
          <w:sz w:val="24"/>
        </w:rPr>
        <w:t>合同订立时间：</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年</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月</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日</w:t>
      </w:r>
    </w:p>
    <w:p w:rsidR="00527236" w:rsidRPr="00D328B3" w:rsidRDefault="00D328B3">
      <w:pPr>
        <w:snapToGrid w:val="0"/>
        <w:spacing w:line="440" w:lineRule="exact"/>
        <w:ind w:firstLine="480"/>
        <w:rPr>
          <w:rFonts w:ascii="宋体" w:hAnsi="宋体" w:cs="宋体"/>
          <w:color w:val="000000" w:themeColor="text1"/>
          <w:sz w:val="24"/>
        </w:rPr>
      </w:pPr>
      <w:r w:rsidRPr="00D328B3">
        <w:rPr>
          <w:rFonts w:ascii="宋体" w:hAnsi="宋体" w:cs="宋体" w:hint="eastAsia"/>
          <w:color w:val="000000" w:themeColor="text1"/>
          <w:sz w:val="24"/>
        </w:rPr>
        <w:t>合同订立地点：</w:t>
      </w:r>
      <w:r w:rsidRPr="00D328B3">
        <w:rPr>
          <w:rFonts w:ascii="宋体" w:hAnsi="宋体" w:cs="宋体" w:hint="eastAsia"/>
          <w:color w:val="000000" w:themeColor="text1"/>
          <w:sz w:val="24"/>
          <w:u w:val="single"/>
        </w:rPr>
        <w:t>广州市黄埔区</w:t>
      </w:r>
    </w:p>
    <w:p w:rsidR="00527236" w:rsidRPr="00D328B3" w:rsidRDefault="00D328B3">
      <w:pPr>
        <w:snapToGrid w:val="0"/>
        <w:spacing w:line="440" w:lineRule="exact"/>
        <w:ind w:firstLine="480"/>
        <w:rPr>
          <w:rFonts w:ascii="宋体" w:hAnsi="宋体" w:cs="宋体"/>
          <w:color w:val="000000" w:themeColor="text1"/>
          <w:sz w:val="24"/>
        </w:rPr>
      </w:pPr>
      <w:r w:rsidRPr="00D328B3">
        <w:rPr>
          <w:rFonts w:ascii="宋体" w:hAnsi="宋体" w:cs="宋体" w:hint="eastAsia"/>
          <w:color w:val="000000" w:themeColor="text1"/>
          <w:sz w:val="24"/>
        </w:rPr>
        <w:t>本合同双方约定：</w:t>
      </w:r>
      <w:r w:rsidRPr="00D328B3">
        <w:rPr>
          <w:rFonts w:ascii="宋体" w:hAnsi="宋体" w:cs="宋体" w:hint="eastAsia"/>
          <w:color w:val="000000" w:themeColor="text1"/>
          <w:sz w:val="24"/>
          <w:u w:val="single"/>
        </w:rPr>
        <w:t>双方签名、盖章并在承包人提交履约担保后生效</w:t>
      </w:r>
      <w:r w:rsidRPr="00D328B3">
        <w:rPr>
          <w:rFonts w:ascii="宋体" w:hAnsi="宋体" w:cs="宋体" w:hint="eastAsia"/>
          <w:color w:val="000000" w:themeColor="text1"/>
          <w:sz w:val="24"/>
        </w:rPr>
        <w:t>。</w:t>
      </w:r>
    </w:p>
    <w:p w:rsidR="00527236" w:rsidRPr="00D328B3" w:rsidRDefault="00527236">
      <w:pPr>
        <w:snapToGrid w:val="0"/>
        <w:spacing w:line="460" w:lineRule="exact"/>
        <w:rPr>
          <w:rFonts w:ascii="宋体" w:hAnsi="宋体"/>
          <w:color w:val="000000" w:themeColor="text1"/>
          <w:sz w:val="24"/>
        </w:rPr>
      </w:pPr>
    </w:p>
    <w:p w:rsidR="00527236" w:rsidRPr="00D328B3" w:rsidRDefault="00D328B3">
      <w:pPr>
        <w:snapToGrid w:val="0"/>
        <w:spacing w:line="460" w:lineRule="exact"/>
        <w:ind w:firstLineChars="50" w:firstLine="120"/>
        <w:rPr>
          <w:rFonts w:ascii="宋体" w:hAnsi="宋体"/>
          <w:color w:val="000000" w:themeColor="text1"/>
          <w:sz w:val="24"/>
        </w:rPr>
      </w:pPr>
      <w:r w:rsidRPr="00D328B3">
        <w:rPr>
          <w:rFonts w:ascii="宋体" w:hAnsi="宋体" w:hint="eastAsia"/>
          <w:color w:val="000000" w:themeColor="text1"/>
          <w:sz w:val="24"/>
        </w:rPr>
        <w:t xml:space="preserve"> </w:t>
      </w:r>
    </w:p>
    <w:p w:rsidR="00527236" w:rsidRPr="00D328B3" w:rsidRDefault="00D328B3">
      <w:pPr>
        <w:widowControl/>
        <w:jc w:val="left"/>
        <w:rPr>
          <w:rFonts w:ascii="宋体" w:hAnsi="宋体"/>
          <w:color w:val="000000" w:themeColor="text1"/>
          <w:sz w:val="24"/>
        </w:rPr>
      </w:pPr>
      <w:r w:rsidRPr="00D328B3">
        <w:rPr>
          <w:rFonts w:ascii="宋体" w:hAnsi="宋体"/>
          <w:color w:val="000000" w:themeColor="text1"/>
          <w:sz w:val="24"/>
        </w:rPr>
        <w:br w:type="page"/>
      </w:r>
    </w:p>
    <w:p w:rsidR="00527236" w:rsidRPr="00D328B3" w:rsidRDefault="00527236">
      <w:pPr>
        <w:snapToGrid w:val="0"/>
        <w:spacing w:line="460" w:lineRule="exact"/>
        <w:ind w:firstLineChars="50" w:firstLine="120"/>
        <w:rPr>
          <w:rFonts w:ascii="宋体" w:hAnsi="宋体"/>
          <w:color w:val="000000" w:themeColor="text1"/>
          <w:sz w:val="24"/>
        </w:rPr>
      </w:pPr>
    </w:p>
    <w:p w:rsidR="00527236" w:rsidRPr="00D328B3" w:rsidRDefault="00527236">
      <w:pPr>
        <w:snapToGrid w:val="0"/>
        <w:spacing w:line="460" w:lineRule="exact"/>
        <w:rPr>
          <w:rFonts w:ascii="宋体" w:hAnsi="宋体"/>
          <w:color w:val="000000" w:themeColor="text1"/>
          <w:sz w:val="24"/>
        </w:rPr>
      </w:pPr>
    </w:p>
    <w:tbl>
      <w:tblPr>
        <w:tblW w:w="0" w:type="auto"/>
        <w:tblInd w:w="534" w:type="dxa"/>
        <w:tblLayout w:type="fixed"/>
        <w:tblLook w:val="04A0" w:firstRow="1" w:lastRow="0" w:firstColumn="1" w:lastColumn="0" w:noHBand="0" w:noVBand="1"/>
      </w:tblPr>
      <w:tblGrid>
        <w:gridCol w:w="1668"/>
        <w:gridCol w:w="2596"/>
        <w:gridCol w:w="1656"/>
        <w:gridCol w:w="2608"/>
      </w:tblGrid>
      <w:tr w:rsidR="00D328B3" w:rsidRPr="00D328B3">
        <w:trPr>
          <w:trHeight w:val="87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发</w:t>
            </w:r>
            <w:r w:rsidRPr="00D328B3">
              <w:rPr>
                <w:rFonts w:ascii="宋体" w:hAnsi="宋体"/>
                <w:color w:val="000000" w:themeColor="text1"/>
                <w:sz w:val="24"/>
              </w:rPr>
              <w:t xml:space="preserve">  </w:t>
            </w:r>
            <w:r w:rsidRPr="00D328B3">
              <w:rPr>
                <w:rFonts w:ascii="宋体" w:hAnsi="宋体" w:hint="eastAsia"/>
                <w:color w:val="000000" w:themeColor="text1"/>
                <w:sz w:val="24"/>
              </w:rPr>
              <w:t>包</w:t>
            </w:r>
            <w:r w:rsidRPr="00D328B3">
              <w:rPr>
                <w:rFonts w:ascii="宋体" w:hAnsi="宋体"/>
                <w:color w:val="000000" w:themeColor="text1"/>
                <w:sz w:val="24"/>
              </w:rPr>
              <w:t xml:space="preserve">  </w:t>
            </w:r>
            <w:r w:rsidRPr="00D328B3">
              <w:rPr>
                <w:rFonts w:ascii="宋体" w:hAnsi="宋体" w:hint="eastAsia"/>
                <w:color w:val="000000" w:themeColor="text1"/>
                <w:sz w:val="24"/>
              </w:rPr>
              <w:t>人：</w:t>
            </w:r>
          </w:p>
        </w:tc>
        <w:tc>
          <w:tcPr>
            <w:tcW w:w="259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（公章）</w:t>
            </w: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承</w:t>
            </w:r>
            <w:r w:rsidRPr="00D328B3">
              <w:rPr>
                <w:rFonts w:ascii="宋体" w:hAnsi="宋体"/>
                <w:color w:val="000000" w:themeColor="text1"/>
                <w:sz w:val="24"/>
              </w:rPr>
              <w:t xml:space="preserve">  </w:t>
            </w:r>
            <w:r w:rsidRPr="00D328B3">
              <w:rPr>
                <w:rFonts w:ascii="宋体" w:hAnsi="宋体" w:hint="eastAsia"/>
                <w:color w:val="000000" w:themeColor="text1"/>
                <w:sz w:val="24"/>
              </w:rPr>
              <w:t>包</w:t>
            </w:r>
            <w:r w:rsidRPr="00D328B3">
              <w:rPr>
                <w:rFonts w:ascii="宋体" w:hAnsi="宋体"/>
                <w:color w:val="000000" w:themeColor="text1"/>
                <w:sz w:val="24"/>
              </w:rPr>
              <w:t xml:space="preserve">  </w:t>
            </w:r>
            <w:r w:rsidRPr="00D328B3">
              <w:rPr>
                <w:rFonts w:ascii="宋体" w:hAnsi="宋体" w:hint="eastAsia"/>
                <w:color w:val="000000" w:themeColor="text1"/>
                <w:sz w:val="24"/>
              </w:rPr>
              <w:t>人：</w:t>
            </w:r>
          </w:p>
        </w:tc>
        <w:tc>
          <w:tcPr>
            <w:tcW w:w="2608" w:type="dxa"/>
            <w:vAlign w:val="center"/>
          </w:tcPr>
          <w:p w:rsidR="00527236" w:rsidRPr="00D328B3" w:rsidRDefault="00D328B3">
            <w:pPr>
              <w:widowControl/>
              <w:wordWrap w:val="0"/>
              <w:topLinePunct/>
              <w:adjustRightInd w:val="0"/>
              <w:snapToGrid w:val="0"/>
              <w:spacing w:line="360" w:lineRule="exact"/>
              <w:rPr>
                <w:rFonts w:ascii="宋体" w:hAnsi="宋体"/>
                <w:color w:val="000000" w:themeColor="text1"/>
                <w:sz w:val="24"/>
              </w:rPr>
            </w:pPr>
            <w:r w:rsidRPr="00D328B3">
              <w:rPr>
                <w:rFonts w:ascii="宋体" w:hAnsi="宋体" w:hint="eastAsia"/>
                <w:color w:val="000000" w:themeColor="text1"/>
                <w:sz w:val="24"/>
              </w:rPr>
              <w:t>（公章）</w:t>
            </w:r>
          </w:p>
        </w:tc>
      </w:tr>
      <w:tr w:rsidR="00D328B3" w:rsidRPr="00D328B3">
        <w:trPr>
          <w:trHeight w:val="102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住</w:t>
            </w:r>
            <w:r w:rsidRPr="00D328B3">
              <w:rPr>
                <w:rFonts w:ascii="宋体" w:hAnsi="宋体"/>
                <w:color w:val="000000" w:themeColor="text1"/>
                <w:sz w:val="24"/>
              </w:rPr>
              <w:t xml:space="preserve">      </w:t>
            </w:r>
            <w:r w:rsidRPr="00D328B3">
              <w:rPr>
                <w:rFonts w:ascii="宋体" w:hAnsi="宋体" w:hint="eastAsia"/>
                <w:color w:val="000000" w:themeColor="text1"/>
                <w:sz w:val="24"/>
              </w:rPr>
              <w:t>所：</w:t>
            </w:r>
          </w:p>
        </w:tc>
        <w:tc>
          <w:tcPr>
            <w:tcW w:w="259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科学城创意大厦</w:t>
            </w:r>
            <w:r w:rsidRPr="00D328B3">
              <w:rPr>
                <w:rFonts w:ascii="宋体" w:hAnsi="宋体"/>
                <w:color w:val="000000" w:themeColor="text1"/>
                <w:sz w:val="24"/>
              </w:rPr>
              <w:t>B2</w:t>
            </w:r>
            <w:r w:rsidRPr="00D328B3">
              <w:rPr>
                <w:rFonts w:ascii="宋体" w:hAnsi="宋体"/>
                <w:color w:val="000000" w:themeColor="text1"/>
                <w:sz w:val="24"/>
              </w:rPr>
              <w:t>栋二、三楼</w:t>
            </w: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住</w:t>
            </w:r>
            <w:r w:rsidRPr="00D328B3">
              <w:rPr>
                <w:rFonts w:ascii="宋体" w:hAnsi="宋体"/>
                <w:color w:val="000000" w:themeColor="text1"/>
                <w:sz w:val="24"/>
              </w:rPr>
              <w:t xml:space="preserve">      </w:t>
            </w:r>
            <w:r w:rsidRPr="00D328B3">
              <w:rPr>
                <w:rFonts w:ascii="宋体" w:hAnsi="宋体" w:hint="eastAsia"/>
                <w:color w:val="000000" w:themeColor="text1"/>
                <w:sz w:val="24"/>
              </w:rPr>
              <w:t>所：</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1337"/>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法定代表人：</w:t>
            </w:r>
          </w:p>
        </w:tc>
        <w:tc>
          <w:tcPr>
            <w:tcW w:w="2596"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法定代表人：</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1554"/>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委托代理人：</w:t>
            </w:r>
          </w:p>
        </w:tc>
        <w:tc>
          <w:tcPr>
            <w:tcW w:w="2596"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委托代理人：</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604"/>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电</w:t>
            </w:r>
            <w:r w:rsidRPr="00D328B3">
              <w:rPr>
                <w:rFonts w:ascii="宋体" w:hAnsi="宋体"/>
                <w:color w:val="000000" w:themeColor="text1"/>
                <w:sz w:val="24"/>
              </w:rPr>
              <w:t xml:space="preserve">      </w:t>
            </w:r>
            <w:r w:rsidRPr="00D328B3">
              <w:rPr>
                <w:rFonts w:ascii="宋体" w:hAnsi="宋体" w:hint="eastAsia"/>
                <w:color w:val="000000" w:themeColor="text1"/>
                <w:sz w:val="24"/>
              </w:rPr>
              <w:t>话：</w:t>
            </w:r>
          </w:p>
        </w:tc>
        <w:tc>
          <w:tcPr>
            <w:tcW w:w="2596"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电</w:t>
            </w:r>
            <w:r w:rsidRPr="00D328B3">
              <w:rPr>
                <w:rFonts w:ascii="宋体" w:hAnsi="宋体"/>
                <w:color w:val="000000" w:themeColor="text1"/>
                <w:sz w:val="24"/>
              </w:rPr>
              <w:t xml:space="preserve">      </w:t>
            </w:r>
            <w:r w:rsidRPr="00D328B3">
              <w:rPr>
                <w:rFonts w:ascii="宋体" w:hAnsi="宋体" w:hint="eastAsia"/>
                <w:color w:val="000000" w:themeColor="text1"/>
                <w:sz w:val="24"/>
              </w:rPr>
              <w:t>话：</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604"/>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传</w:t>
            </w:r>
            <w:r w:rsidRPr="00D328B3">
              <w:rPr>
                <w:rFonts w:ascii="宋体" w:hAnsi="宋体"/>
                <w:color w:val="000000" w:themeColor="text1"/>
                <w:sz w:val="24"/>
              </w:rPr>
              <w:t xml:space="preserve">      </w:t>
            </w:r>
            <w:r w:rsidRPr="00D328B3">
              <w:rPr>
                <w:rFonts w:ascii="宋体" w:hAnsi="宋体" w:hint="eastAsia"/>
                <w:color w:val="000000" w:themeColor="text1"/>
                <w:sz w:val="24"/>
              </w:rPr>
              <w:t>真：</w:t>
            </w:r>
          </w:p>
        </w:tc>
        <w:tc>
          <w:tcPr>
            <w:tcW w:w="259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color w:val="000000" w:themeColor="text1"/>
                <w:sz w:val="24"/>
              </w:rPr>
              <w:t>020-28068800</w:t>
            </w: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传</w:t>
            </w:r>
            <w:r w:rsidRPr="00D328B3">
              <w:rPr>
                <w:rFonts w:ascii="宋体" w:hAnsi="宋体"/>
                <w:color w:val="000000" w:themeColor="text1"/>
                <w:sz w:val="24"/>
              </w:rPr>
              <w:t xml:space="preserve">      </w:t>
            </w:r>
            <w:r w:rsidRPr="00D328B3">
              <w:rPr>
                <w:rFonts w:ascii="宋体" w:hAnsi="宋体" w:hint="eastAsia"/>
                <w:color w:val="000000" w:themeColor="text1"/>
                <w:sz w:val="24"/>
              </w:rPr>
              <w:t>真：</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843"/>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开户</w:t>
            </w:r>
            <w:r w:rsidRPr="00D328B3">
              <w:rPr>
                <w:rFonts w:ascii="宋体" w:hAnsi="宋体"/>
                <w:color w:val="000000" w:themeColor="text1"/>
                <w:sz w:val="24"/>
              </w:rPr>
              <w:t xml:space="preserve"> </w:t>
            </w:r>
            <w:r w:rsidRPr="00D328B3">
              <w:rPr>
                <w:rFonts w:ascii="宋体" w:hAnsi="宋体" w:hint="eastAsia"/>
                <w:color w:val="000000" w:themeColor="text1"/>
                <w:sz w:val="24"/>
              </w:rPr>
              <w:t>银</w:t>
            </w:r>
            <w:r w:rsidRPr="00D328B3">
              <w:rPr>
                <w:rFonts w:ascii="宋体" w:hAnsi="宋体"/>
                <w:color w:val="000000" w:themeColor="text1"/>
                <w:sz w:val="24"/>
              </w:rPr>
              <w:t xml:space="preserve"> </w:t>
            </w:r>
            <w:r w:rsidRPr="00D328B3">
              <w:rPr>
                <w:rFonts w:ascii="宋体" w:hAnsi="宋体" w:hint="eastAsia"/>
                <w:color w:val="000000" w:themeColor="text1"/>
                <w:sz w:val="24"/>
              </w:rPr>
              <w:t>行：</w:t>
            </w:r>
          </w:p>
        </w:tc>
        <w:tc>
          <w:tcPr>
            <w:tcW w:w="2596"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开户</w:t>
            </w:r>
            <w:r w:rsidRPr="00D328B3">
              <w:rPr>
                <w:rFonts w:ascii="宋体" w:hAnsi="宋体"/>
                <w:color w:val="000000" w:themeColor="text1"/>
                <w:sz w:val="24"/>
              </w:rPr>
              <w:t xml:space="preserve"> </w:t>
            </w:r>
            <w:r w:rsidRPr="00D328B3">
              <w:rPr>
                <w:rFonts w:ascii="宋体" w:hAnsi="宋体" w:hint="eastAsia"/>
                <w:color w:val="000000" w:themeColor="text1"/>
                <w:sz w:val="24"/>
              </w:rPr>
              <w:t>银</w:t>
            </w:r>
            <w:r w:rsidRPr="00D328B3">
              <w:rPr>
                <w:rFonts w:ascii="宋体" w:hAnsi="宋体"/>
                <w:color w:val="000000" w:themeColor="text1"/>
                <w:sz w:val="24"/>
              </w:rPr>
              <w:t xml:space="preserve"> </w:t>
            </w:r>
            <w:r w:rsidRPr="00D328B3">
              <w:rPr>
                <w:rFonts w:ascii="宋体" w:hAnsi="宋体" w:hint="eastAsia"/>
                <w:color w:val="000000" w:themeColor="text1"/>
                <w:sz w:val="24"/>
              </w:rPr>
              <w:t>行：</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59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账</w:t>
            </w:r>
            <w:r w:rsidRPr="00D328B3">
              <w:rPr>
                <w:rFonts w:ascii="宋体" w:hAnsi="宋体"/>
                <w:color w:val="000000" w:themeColor="text1"/>
                <w:sz w:val="24"/>
              </w:rPr>
              <w:t xml:space="preserve">      </w:t>
            </w:r>
            <w:r w:rsidRPr="00D328B3">
              <w:rPr>
                <w:rFonts w:ascii="宋体" w:hAnsi="宋体" w:hint="eastAsia"/>
                <w:color w:val="000000" w:themeColor="text1"/>
                <w:sz w:val="24"/>
              </w:rPr>
              <w:t>号：</w:t>
            </w:r>
          </w:p>
        </w:tc>
        <w:tc>
          <w:tcPr>
            <w:tcW w:w="2596"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656"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账</w:t>
            </w:r>
            <w:r w:rsidRPr="00D328B3">
              <w:rPr>
                <w:rFonts w:ascii="宋体" w:hAnsi="宋体"/>
                <w:color w:val="000000" w:themeColor="text1"/>
                <w:sz w:val="24"/>
              </w:rPr>
              <w:t xml:space="preserve">      </w:t>
            </w:r>
            <w:r w:rsidRPr="00D328B3">
              <w:rPr>
                <w:rFonts w:ascii="宋体" w:hAnsi="宋体" w:hint="eastAsia"/>
                <w:color w:val="000000" w:themeColor="text1"/>
                <w:sz w:val="24"/>
              </w:rPr>
              <w:t>号：</w:t>
            </w:r>
          </w:p>
        </w:tc>
        <w:tc>
          <w:tcPr>
            <w:tcW w:w="2608"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bl>
    <w:p w:rsidR="00527236" w:rsidRPr="00D328B3" w:rsidRDefault="00527236">
      <w:pPr>
        <w:snapToGrid w:val="0"/>
        <w:spacing w:line="460" w:lineRule="exact"/>
        <w:rPr>
          <w:rFonts w:ascii="宋体" w:hAnsi="宋体"/>
          <w:color w:val="000000" w:themeColor="text1"/>
          <w:sz w:val="24"/>
        </w:rPr>
      </w:pPr>
    </w:p>
    <w:p w:rsidR="00527236" w:rsidRPr="00D328B3" w:rsidRDefault="00D328B3">
      <w:pPr>
        <w:spacing w:line="500" w:lineRule="exact"/>
        <w:rPr>
          <w:rFonts w:ascii="宋体" w:hAnsi="宋体"/>
          <w:color w:val="000000" w:themeColor="text1"/>
          <w:sz w:val="32"/>
        </w:rPr>
      </w:pPr>
      <w:r w:rsidRPr="00D328B3">
        <w:rPr>
          <w:rFonts w:ascii="宋体" w:hAnsi="宋体"/>
          <w:color w:val="000000" w:themeColor="text1"/>
          <w:sz w:val="24"/>
        </w:rPr>
        <w:t xml:space="preserve"> </w:t>
      </w:r>
      <w:r w:rsidRPr="00D328B3">
        <w:rPr>
          <w:rFonts w:ascii="宋体" w:hAnsi="宋体" w:hint="eastAsia"/>
          <w:color w:val="000000" w:themeColor="text1"/>
          <w:sz w:val="24"/>
        </w:rPr>
        <w:t xml:space="preserve">  </w:t>
      </w:r>
      <w:r w:rsidRPr="00D328B3">
        <w:rPr>
          <w:rFonts w:ascii="宋体" w:hAnsi="宋体"/>
          <w:color w:val="000000" w:themeColor="text1"/>
          <w:sz w:val="32"/>
        </w:rPr>
        <w:br w:type="page"/>
      </w:r>
      <w:r w:rsidRPr="00D328B3">
        <w:rPr>
          <w:rFonts w:ascii="宋体" w:hAnsi="宋体" w:hint="eastAsia"/>
          <w:color w:val="000000" w:themeColor="text1"/>
          <w:sz w:val="32"/>
        </w:rPr>
        <w:lastRenderedPageBreak/>
        <w:t xml:space="preserve">                    </w:t>
      </w:r>
    </w:p>
    <w:p w:rsidR="00527236" w:rsidRPr="00D328B3" w:rsidRDefault="00D328B3">
      <w:pPr>
        <w:pStyle w:val="a6"/>
        <w:spacing w:before="88" w:line="342" w:lineRule="auto"/>
        <w:ind w:right="258"/>
        <w:jc w:val="center"/>
        <w:rPr>
          <w:rFonts w:ascii="黑体" w:eastAsia="黑体" w:hAnsi="黑体" w:cs="黑体"/>
          <w:color w:val="000000" w:themeColor="text1"/>
          <w:spacing w:val="3"/>
          <w:sz w:val="18"/>
          <w:szCs w:val="18"/>
        </w:rPr>
      </w:pPr>
      <w:r w:rsidRPr="00D328B3">
        <w:rPr>
          <w:rFonts w:ascii="宋体" w:hAnsi="宋体" w:cs="宋体" w:hint="eastAsia"/>
          <w:b/>
          <w:bCs/>
          <w:color w:val="000000" w:themeColor="text1"/>
          <w:spacing w:val="3"/>
          <w:sz w:val="24"/>
          <w:szCs w:val="24"/>
        </w:rPr>
        <w:t>附件：《广州开发区财政投资建设项目管理中心拒绝投标资格惩戒措施清单》</w:t>
      </w:r>
    </w:p>
    <w:tbl>
      <w:tblPr>
        <w:tblStyle w:val="af5"/>
        <w:tblW w:w="0" w:type="auto"/>
        <w:tblLayout w:type="fixed"/>
        <w:tblLook w:val="04A0" w:firstRow="1" w:lastRow="0" w:firstColumn="1" w:lastColumn="0" w:noHBand="0" w:noVBand="1"/>
      </w:tblPr>
      <w:tblGrid>
        <w:gridCol w:w="534"/>
        <w:gridCol w:w="3912"/>
        <w:gridCol w:w="1332"/>
        <w:gridCol w:w="3508"/>
      </w:tblGrid>
      <w:tr w:rsidR="00D328B3" w:rsidRPr="00D328B3">
        <w:trPr>
          <w:trHeight w:val="946"/>
        </w:trPr>
        <w:tc>
          <w:tcPr>
            <w:tcW w:w="534" w:type="dxa"/>
          </w:tcPr>
          <w:p w:rsidR="00527236" w:rsidRPr="00D328B3" w:rsidRDefault="00D328B3">
            <w:pPr>
              <w:pStyle w:val="a6"/>
              <w:spacing w:before="88" w:line="342" w:lineRule="auto"/>
              <w:ind w:right="-106"/>
              <w:jc w:val="center"/>
              <w:rPr>
                <w:rFonts w:asciiTheme="minorEastAsia" w:eastAsiaTheme="minorEastAsia" w:hAnsiTheme="minorEastAsia" w:cs="黑体"/>
                <w:color w:val="000000" w:themeColor="text1"/>
                <w:spacing w:val="3"/>
                <w:szCs w:val="21"/>
              </w:rPr>
            </w:pPr>
            <w:r w:rsidRPr="00D328B3">
              <w:rPr>
                <w:rFonts w:asciiTheme="minorEastAsia" w:eastAsiaTheme="minorEastAsia" w:hAnsiTheme="minorEastAsia" w:cs="黑体" w:hint="eastAsia"/>
                <w:color w:val="000000" w:themeColor="text1"/>
                <w:spacing w:val="3"/>
                <w:szCs w:val="21"/>
              </w:rPr>
              <w:t>序号</w:t>
            </w:r>
          </w:p>
        </w:tc>
        <w:tc>
          <w:tcPr>
            <w:tcW w:w="3912" w:type="dxa"/>
            <w:vAlign w:val="center"/>
          </w:tcPr>
          <w:p w:rsidR="00527236" w:rsidRPr="00D328B3" w:rsidRDefault="00D328B3">
            <w:pPr>
              <w:pStyle w:val="a6"/>
              <w:spacing w:before="88" w:line="342" w:lineRule="auto"/>
              <w:ind w:right="258"/>
              <w:jc w:val="center"/>
              <w:rPr>
                <w:rFonts w:asciiTheme="minorEastAsia" w:eastAsiaTheme="minorEastAsia" w:hAnsiTheme="minorEastAsia" w:cs="黑体"/>
                <w:color w:val="000000" w:themeColor="text1"/>
                <w:spacing w:val="3"/>
                <w:szCs w:val="21"/>
              </w:rPr>
            </w:pPr>
            <w:r w:rsidRPr="00D328B3">
              <w:rPr>
                <w:rFonts w:asciiTheme="minorEastAsia" w:eastAsiaTheme="minorEastAsia" w:hAnsiTheme="minorEastAsia" w:cs="黑体" w:hint="eastAsia"/>
                <w:color w:val="000000" w:themeColor="text1"/>
                <w:spacing w:val="3"/>
                <w:szCs w:val="21"/>
              </w:rPr>
              <w:t>拒绝投标情形</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黑体"/>
                <w:color w:val="000000" w:themeColor="text1"/>
                <w:spacing w:val="3"/>
                <w:szCs w:val="21"/>
              </w:rPr>
            </w:pPr>
            <w:r w:rsidRPr="00D328B3">
              <w:rPr>
                <w:rFonts w:asciiTheme="minorEastAsia" w:eastAsiaTheme="minorEastAsia" w:hAnsiTheme="minorEastAsia" w:cs="黑体" w:hint="eastAsia"/>
                <w:color w:val="000000" w:themeColor="text1"/>
                <w:spacing w:val="3"/>
                <w:szCs w:val="21"/>
              </w:rPr>
              <w:t>惩戒期限</w:t>
            </w:r>
          </w:p>
        </w:tc>
        <w:tc>
          <w:tcPr>
            <w:tcW w:w="3508" w:type="dxa"/>
            <w:vAlign w:val="center"/>
          </w:tcPr>
          <w:p w:rsidR="00527236" w:rsidRPr="00D328B3" w:rsidRDefault="00D328B3">
            <w:pPr>
              <w:pStyle w:val="a6"/>
              <w:spacing w:before="88" w:line="342" w:lineRule="auto"/>
              <w:ind w:right="258"/>
              <w:jc w:val="center"/>
              <w:rPr>
                <w:rFonts w:asciiTheme="minorEastAsia" w:eastAsiaTheme="minorEastAsia" w:hAnsiTheme="minorEastAsia" w:cs="黑体"/>
                <w:color w:val="000000" w:themeColor="text1"/>
                <w:spacing w:val="3"/>
                <w:szCs w:val="21"/>
              </w:rPr>
            </w:pPr>
            <w:r w:rsidRPr="00D328B3">
              <w:rPr>
                <w:rFonts w:asciiTheme="minorEastAsia" w:eastAsiaTheme="minorEastAsia" w:hAnsiTheme="minorEastAsia" w:cs="黑体" w:hint="eastAsia"/>
                <w:color w:val="000000" w:themeColor="text1"/>
                <w:spacing w:val="3"/>
                <w:szCs w:val="21"/>
              </w:rPr>
              <w:t>政策依据</w:t>
            </w:r>
          </w:p>
        </w:tc>
      </w:tr>
      <w:tr w:rsidR="00D328B3" w:rsidRPr="00D328B3">
        <w:trPr>
          <w:trHeight w:val="511"/>
        </w:trPr>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1</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将中标工程转包或者违法分包的。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tcPr>
          <w:p w:rsidR="00527236" w:rsidRPr="00D328B3" w:rsidRDefault="00D328B3">
            <w:pP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2</w:t>
            </w:r>
          </w:p>
        </w:tc>
        <w:tc>
          <w:tcPr>
            <w:tcW w:w="3912" w:type="dxa"/>
            <w:vAlign w:val="center"/>
          </w:tcPr>
          <w:p w:rsidR="00527236" w:rsidRPr="00D328B3" w:rsidRDefault="00D328B3">
            <w:pPr>
              <w:snapToGrid w:val="0"/>
              <w:contextualSpacing/>
              <w:jc w:val="left"/>
              <w:rPr>
                <w:rFonts w:asciiTheme="minorEastAsia" w:eastAsiaTheme="minorEastAsia" w:hAnsiTheme="minorEastAsia" w:cs="仿宋"/>
                <w:color w:val="000000" w:themeColor="text1"/>
                <w:szCs w:val="21"/>
              </w:rPr>
            </w:pPr>
            <w:r w:rsidRPr="00D328B3">
              <w:rPr>
                <w:rFonts w:asciiTheme="minorEastAsia" w:eastAsiaTheme="minorEastAsia" w:hAnsiTheme="minorEastAsia" w:cs="仿宋" w:hint="eastAsia"/>
                <w:color w:val="000000" w:themeColor="text1"/>
                <w:szCs w:val="21"/>
              </w:rPr>
              <w:t>在中标工程中不执行质量、安全生产相关规定的，造成质量或安全事故的。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tcPr>
          <w:p w:rsidR="00527236" w:rsidRPr="00D328B3" w:rsidRDefault="00D328B3">
            <w:pP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3</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lang w:eastAsia="en-US"/>
              </w:rPr>
              <w:t>出让投标资格的</w:t>
            </w:r>
            <w:r w:rsidRPr="00D328B3">
              <w:rPr>
                <w:rFonts w:asciiTheme="minorEastAsia" w:eastAsiaTheme="minorEastAsia" w:hAnsiTheme="minorEastAsia" w:cs="仿宋" w:hint="eastAsia"/>
                <w:snapToGrid w:val="0"/>
                <w:color w:val="000000" w:themeColor="text1"/>
                <w:kern w:val="0"/>
                <w:szCs w:val="21"/>
              </w:rPr>
              <w:t>。</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tcPr>
          <w:p w:rsidR="00527236" w:rsidRPr="00D328B3" w:rsidRDefault="00D328B3">
            <w:pP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4</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存在围标或串标情形的。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tcPr>
          <w:p w:rsidR="00527236" w:rsidRPr="00D328B3" w:rsidRDefault="00D328B3">
            <w:pP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5</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spacing w:val="3"/>
                <w:kern w:val="0"/>
                <w:szCs w:val="21"/>
              </w:rPr>
              <w:t>在投标文件中提供虚假材料的。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tcPr>
          <w:p w:rsidR="00527236" w:rsidRPr="00D328B3" w:rsidRDefault="00D328B3">
            <w:pP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6</w:t>
            </w:r>
          </w:p>
        </w:tc>
        <w:tc>
          <w:tcPr>
            <w:tcW w:w="3912" w:type="dxa"/>
            <w:vAlign w:val="center"/>
          </w:tcPr>
          <w:p w:rsidR="00527236" w:rsidRPr="00D328B3" w:rsidRDefault="00D328B3">
            <w:pPr>
              <w:jc w:val="left"/>
              <w:rPr>
                <w:rFonts w:asciiTheme="minorEastAsia" w:eastAsiaTheme="minorEastAsia" w:hAnsiTheme="minorEastAsia" w:cs="仿宋"/>
                <w:snapToGrid w:val="0"/>
                <w:color w:val="000000" w:themeColor="text1"/>
                <w:spacing w:val="3"/>
                <w:kern w:val="0"/>
                <w:szCs w:val="21"/>
              </w:rPr>
            </w:pPr>
            <w:r w:rsidRPr="00D328B3">
              <w:rPr>
                <w:rFonts w:asciiTheme="minorEastAsia" w:eastAsiaTheme="minorEastAsia" w:hAnsiTheme="minorEastAsia" w:cs="仿宋" w:hint="eastAsia"/>
                <w:color w:val="000000" w:themeColor="text1"/>
                <w:szCs w:val="21"/>
              </w:rPr>
              <w:t>存在少放、不放业绩、奖项等客观评审资料，减少自身竞争力情形的。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pStyle w:val="a6"/>
              <w:spacing w:before="88"/>
              <w:ind w:right="258"/>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7</w:t>
            </w:r>
          </w:p>
        </w:tc>
        <w:tc>
          <w:tcPr>
            <w:tcW w:w="3912" w:type="dxa"/>
            <w:vAlign w:val="center"/>
          </w:tcPr>
          <w:p w:rsidR="00527236" w:rsidRPr="00D328B3" w:rsidRDefault="00D328B3">
            <w:pPr>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spacing w:val="3"/>
                <w:kern w:val="0"/>
                <w:szCs w:val="21"/>
              </w:rPr>
              <w:t>存在行贿情形的。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tcPr>
          <w:p w:rsidR="00527236" w:rsidRPr="00D328B3" w:rsidRDefault="00D328B3">
            <w:pP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8</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zCs w:val="21"/>
              </w:rPr>
              <w:t>拖欠农民工工资的。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pStyle w:val="a6"/>
              <w:spacing w:before="88"/>
              <w:ind w:right="258"/>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9</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未按照国家、省、市有关建筑施工实名制管理和工人工资支付分账管理的规定执行，被行政监管部门处罚的。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pStyle w:val="a6"/>
              <w:spacing w:before="88"/>
              <w:ind w:right="258"/>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10</w:t>
            </w:r>
          </w:p>
        </w:tc>
        <w:tc>
          <w:tcPr>
            <w:tcW w:w="3912" w:type="dxa"/>
            <w:vAlign w:val="center"/>
          </w:tcPr>
          <w:p w:rsidR="00527236" w:rsidRPr="00D328B3" w:rsidRDefault="00D328B3">
            <w:pPr>
              <w:pStyle w:val="a6"/>
              <w:spacing w:before="88"/>
              <w:ind w:right="258"/>
              <w:jc w:val="left"/>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在项目实施过程中选取的专业分包单位或劳务企业或劳务班组长与投标承诺不一致的（如有）。</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pStyle w:val="a6"/>
              <w:spacing w:before="88"/>
              <w:ind w:right="258"/>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广州市建设工程施工招标文件范本修改表（</w:t>
            </w:r>
            <w:r w:rsidRPr="00D328B3">
              <w:rPr>
                <w:rFonts w:asciiTheme="minorEastAsia" w:eastAsiaTheme="minorEastAsia" w:hAnsiTheme="minorEastAsia" w:cs="仿宋" w:hint="eastAsia"/>
                <w:snapToGrid w:val="0"/>
                <w:color w:val="000000" w:themeColor="text1"/>
                <w:kern w:val="0"/>
                <w:szCs w:val="21"/>
              </w:rPr>
              <w:t>2024</w:t>
            </w:r>
            <w:r w:rsidRPr="00D328B3">
              <w:rPr>
                <w:rFonts w:asciiTheme="minorEastAsia" w:eastAsiaTheme="minorEastAsia" w:hAnsiTheme="minorEastAsia" w:cs="仿宋" w:hint="eastAsia"/>
                <w:snapToGrid w:val="0"/>
                <w:color w:val="000000" w:themeColor="text1"/>
                <w:kern w:val="0"/>
                <w:szCs w:val="21"/>
              </w:rPr>
              <w:t>年</w:t>
            </w:r>
            <w:r w:rsidRPr="00D328B3">
              <w:rPr>
                <w:rFonts w:asciiTheme="minorEastAsia" w:eastAsiaTheme="minorEastAsia" w:hAnsiTheme="minorEastAsia" w:cs="仿宋" w:hint="eastAsia"/>
                <w:snapToGrid w:val="0"/>
                <w:color w:val="000000" w:themeColor="text1"/>
                <w:kern w:val="0"/>
                <w:szCs w:val="21"/>
              </w:rPr>
              <w:t>11</w:t>
            </w:r>
            <w:r w:rsidRPr="00D328B3">
              <w:rPr>
                <w:rFonts w:asciiTheme="minorEastAsia" w:eastAsiaTheme="minorEastAsia" w:hAnsiTheme="minorEastAsia" w:cs="仿宋" w:hint="eastAsia"/>
                <w:snapToGrid w:val="0"/>
                <w:color w:val="000000" w:themeColor="text1"/>
                <w:kern w:val="0"/>
                <w:szCs w:val="21"/>
              </w:rPr>
              <w:t>月）</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11</w:t>
            </w:r>
          </w:p>
        </w:tc>
        <w:tc>
          <w:tcPr>
            <w:tcW w:w="3912" w:type="dxa"/>
            <w:vAlign w:val="center"/>
          </w:tcPr>
          <w:p w:rsidR="00527236" w:rsidRPr="00D328B3" w:rsidRDefault="00D328B3">
            <w:pPr>
              <w:jc w:val="left"/>
              <w:rPr>
                <w:rFonts w:asciiTheme="minorEastAsia" w:eastAsiaTheme="minorEastAsia" w:hAnsiTheme="minorEastAsia" w:cs="仿宋"/>
                <w:snapToGrid w:val="0"/>
                <w:color w:val="000000" w:themeColor="text1"/>
                <w:spacing w:val="3"/>
                <w:kern w:val="0"/>
                <w:szCs w:val="21"/>
              </w:rPr>
            </w:pPr>
            <w:r w:rsidRPr="00D328B3">
              <w:rPr>
                <w:rFonts w:asciiTheme="minorEastAsia" w:eastAsiaTheme="minorEastAsia" w:hAnsiTheme="minorEastAsia" w:cs="仿宋" w:hint="eastAsia"/>
                <w:snapToGrid w:val="0"/>
                <w:color w:val="000000" w:themeColor="text1"/>
                <w:spacing w:val="3"/>
                <w:kern w:val="0"/>
                <w:szCs w:val="21"/>
              </w:rPr>
              <w:t>中标人未按规定购买安全生产责任保险的。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pStyle w:val="a6"/>
              <w:spacing w:before="88"/>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广州开发区建设工程招投标管理办公室印发的</w:t>
            </w:r>
            <w:r w:rsidRPr="00D328B3">
              <w:rPr>
                <w:rFonts w:asciiTheme="minorEastAsia" w:eastAsiaTheme="minorEastAsia" w:hAnsiTheme="minorEastAsia" w:cs="仿宋" w:hint="eastAsia"/>
                <w:color w:val="000000" w:themeColor="text1"/>
                <w:spacing w:val="3"/>
                <w:szCs w:val="21"/>
              </w:rPr>
              <w:t xml:space="preserve"> </w:t>
            </w:r>
            <w:r w:rsidRPr="00D328B3">
              <w:rPr>
                <w:rFonts w:asciiTheme="minorEastAsia" w:eastAsiaTheme="minorEastAsia" w:hAnsiTheme="minorEastAsia" w:cs="仿宋" w:hint="eastAsia"/>
                <w:color w:val="000000" w:themeColor="text1"/>
                <w:spacing w:val="3"/>
                <w:szCs w:val="21"/>
              </w:rPr>
              <w:t>《于施工项目招投标环节严格落实安全生产要求的指引》关（</w:t>
            </w:r>
            <w:r w:rsidRPr="00D328B3">
              <w:rPr>
                <w:rFonts w:asciiTheme="minorEastAsia" w:eastAsiaTheme="minorEastAsia" w:hAnsiTheme="minorEastAsia" w:cs="仿宋" w:hint="eastAsia"/>
                <w:color w:val="000000" w:themeColor="text1"/>
                <w:spacing w:val="3"/>
                <w:szCs w:val="21"/>
              </w:rPr>
              <w:t>2021</w:t>
            </w:r>
            <w:r w:rsidRPr="00D328B3">
              <w:rPr>
                <w:rFonts w:asciiTheme="minorEastAsia" w:eastAsiaTheme="minorEastAsia" w:hAnsiTheme="minorEastAsia" w:cs="仿宋" w:hint="eastAsia"/>
                <w:color w:val="000000" w:themeColor="text1"/>
                <w:spacing w:val="3"/>
                <w:szCs w:val="21"/>
              </w:rPr>
              <w:t>年第</w:t>
            </w:r>
            <w:r w:rsidRPr="00D328B3">
              <w:rPr>
                <w:rFonts w:asciiTheme="minorEastAsia" w:eastAsiaTheme="minorEastAsia" w:hAnsiTheme="minorEastAsia" w:cs="仿宋" w:hint="eastAsia"/>
                <w:color w:val="000000" w:themeColor="text1"/>
                <w:spacing w:val="3"/>
                <w:szCs w:val="21"/>
              </w:rPr>
              <w:t>4</w:t>
            </w:r>
            <w:r w:rsidRPr="00D328B3">
              <w:rPr>
                <w:rFonts w:asciiTheme="minorEastAsia" w:eastAsiaTheme="minorEastAsia" w:hAnsiTheme="minorEastAsia" w:cs="仿宋" w:hint="eastAsia"/>
                <w:color w:val="000000" w:themeColor="text1"/>
                <w:spacing w:val="3"/>
                <w:szCs w:val="21"/>
              </w:rPr>
              <w:t>期）</w:t>
            </w: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12</w:t>
            </w:r>
          </w:p>
        </w:tc>
        <w:tc>
          <w:tcPr>
            <w:tcW w:w="3912" w:type="dxa"/>
            <w:vAlign w:val="center"/>
          </w:tcPr>
          <w:p w:rsidR="00527236" w:rsidRPr="00D328B3" w:rsidRDefault="00D328B3">
            <w:pPr>
              <w:jc w:val="left"/>
              <w:rPr>
                <w:rFonts w:asciiTheme="minorEastAsia" w:eastAsiaTheme="minorEastAsia" w:hAnsiTheme="minorEastAsia" w:cs="仿宋"/>
                <w:snapToGrid w:val="0"/>
                <w:color w:val="000000" w:themeColor="text1"/>
                <w:spacing w:val="3"/>
                <w:kern w:val="0"/>
                <w:szCs w:val="21"/>
              </w:rPr>
            </w:pPr>
            <w:r w:rsidRPr="00D328B3">
              <w:rPr>
                <w:rFonts w:asciiTheme="minorEastAsia" w:eastAsiaTheme="minorEastAsia" w:hAnsiTheme="minorEastAsia" w:cs="仿宋" w:hint="eastAsia"/>
                <w:snapToGrid w:val="0"/>
                <w:color w:val="000000" w:themeColor="text1"/>
                <w:spacing w:val="3"/>
                <w:kern w:val="0"/>
                <w:szCs w:val="21"/>
              </w:rPr>
              <w:t>承包人在项目实施过程中因不诚信或不充分履约达到合同列明的拒绝投标程度的。</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widowControl/>
              <w:jc w:val="left"/>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《广州市工程建设项目招标投标管理办法》</w:t>
            </w:r>
          </w:p>
          <w:p w:rsidR="00527236" w:rsidRPr="00D328B3" w:rsidRDefault="00527236">
            <w:pPr>
              <w:pStyle w:val="a6"/>
              <w:spacing w:before="88"/>
              <w:ind w:right="258"/>
              <w:jc w:val="center"/>
              <w:rPr>
                <w:rFonts w:asciiTheme="minorEastAsia" w:eastAsiaTheme="minorEastAsia" w:hAnsiTheme="minorEastAsia" w:cs="仿宋"/>
                <w:color w:val="000000" w:themeColor="text1"/>
                <w:spacing w:val="3"/>
                <w:szCs w:val="21"/>
              </w:rPr>
            </w:pPr>
          </w:p>
        </w:tc>
      </w:tr>
      <w:tr w:rsidR="00D328B3" w:rsidRPr="00D328B3">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13</w:t>
            </w:r>
          </w:p>
        </w:tc>
        <w:tc>
          <w:tcPr>
            <w:tcW w:w="3912" w:type="dxa"/>
            <w:vAlign w:val="center"/>
          </w:tcPr>
          <w:p w:rsidR="00527236" w:rsidRPr="00D328B3" w:rsidRDefault="00D328B3">
            <w:pPr>
              <w:jc w:val="left"/>
              <w:rPr>
                <w:rFonts w:asciiTheme="minorEastAsia" w:eastAsiaTheme="minorEastAsia" w:hAnsiTheme="minorEastAsia" w:cs="仿宋"/>
                <w:snapToGrid w:val="0"/>
                <w:color w:val="000000" w:themeColor="text1"/>
                <w:spacing w:val="3"/>
                <w:kern w:val="0"/>
                <w:szCs w:val="21"/>
              </w:rPr>
            </w:pPr>
            <w:r w:rsidRPr="00D328B3">
              <w:rPr>
                <w:rFonts w:asciiTheme="minorEastAsia" w:eastAsiaTheme="minorEastAsia" w:hAnsiTheme="minorEastAsia" w:cs="仿宋" w:hint="eastAsia"/>
                <w:snapToGrid w:val="0"/>
                <w:color w:val="000000" w:themeColor="text1"/>
                <w:spacing w:val="3"/>
                <w:kern w:val="0"/>
                <w:szCs w:val="21"/>
              </w:rPr>
              <w:t>承包人在本项目投标时拟派的专职安全员在其他项目中有任职且在本项目开工前未完成更换确保专职安全员只在本项目上任职的</w:t>
            </w:r>
            <w:r w:rsidRPr="00D328B3">
              <w:rPr>
                <w:rFonts w:asciiTheme="minorEastAsia" w:eastAsiaTheme="minorEastAsia" w:hAnsiTheme="minorEastAsia" w:cs="仿宋" w:hint="eastAsia"/>
                <w:snapToGrid w:val="0"/>
                <w:color w:val="000000" w:themeColor="text1"/>
                <w:spacing w:val="3"/>
                <w:kern w:val="0"/>
                <w:szCs w:val="21"/>
              </w:rPr>
              <w:t>;</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snapToGrid w:val="0"/>
                <w:color w:val="000000" w:themeColor="text1"/>
                <w:kern w:val="0"/>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D328B3">
            <w:pPr>
              <w:pStyle w:val="a6"/>
              <w:spacing w:before="88"/>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广州市建设工程施工招标文件范本修改表（</w:t>
            </w:r>
            <w:r w:rsidRPr="00D328B3">
              <w:rPr>
                <w:rFonts w:asciiTheme="minorEastAsia" w:eastAsiaTheme="minorEastAsia" w:hAnsiTheme="minorEastAsia" w:cs="仿宋" w:hint="eastAsia"/>
                <w:color w:val="000000" w:themeColor="text1"/>
                <w:spacing w:val="3"/>
                <w:szCs w:val="21"/>
              </w:rPr>
              <w:t>2025</w:t>
            </w:r>
            <w:r w:rsidRPr="00D328B3">
              <w:rPr>
                <w:rFonts w:asciiTheme="minorEastAsia" w:eastAsiaTheme="minorEastAsia" w:hAnsiTheme="minorEastAsia" w:cs="仿宋" w:hint="eastAsia"/>
                <w:color w:val="000000" w:themeColor="text1"/>
                <w:spacing w:val="3"/>
                <w:szCs w:val="21"/>
              </w:rPr>
              <w:t>年</w:t>
            </w:r>
            <w:r w:rsidRPr="00D328B3">
              <w:rPr>
                <w:rFonts w:asciiTheme="minorEastAsia" w:eastAsiaTheme="minorEastAsia" w:hAnsiTheme="minorEastAsia" w:cs="仿宋" w:hint="eastAsia"/>
                <w:color w:val="000000" w:themeColor="text1"/>
                <w:spacing w:val="3"/>
                <w:szCs w:val="21"/>
              </w:rPr>
              <w:t>7</w:t>
            </w:r>
            <w:r w:rsidRPr="00D328B3">
              <w:rPr>
                <w:rFonts w:asciiTheme="minorEastAsia" w:eastAsiaTheme="minorEastAsia" w:hAnsiTheme="minorEastAsia" w:cs="仿宋" w:hint="eastAsia"/>
                <w:color w:val="000000" w:themeColor="text1"/>
                <w:spacing w:val="3"/>
                <w:szCs w:val="21"/>
              </w:rPr>
              <w:t>月）</w:t>
            </w:r>
          </w:p>
        </w:tc>
      </w:tr>
      <w:tr w:rsidR="00D328B3" w:rsidRPr="00D328B3">
        <w:trPr>
          <w:trHeight w:val="359"/>
        </w:trPr>
        <w:tc>
          <w:tcPr>
            <w:tcW w:w="534" w:type="dxa"/>
            <w:vAlign w:val="center"/>
          </w:tcPr>
          <w:p w:rsidR="00527236" w:rsidRPr="00D328B3" w:rsidRDefault="00D328B3">
            <w:pPr>
              <w:pStyle w:val="a6"/>
              <w:spacing w:before="88" w:line="342" w:lineRule="auto"/>
              <w:ind w:right="-106"/>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color w:val="000000" w:themeColor="text1"/>
                <w:spacing w:val="3"/>
                <w:szCs w:val="21"/>
              </w:rPr>
              <w:t>14</w:t>
            </w:r>
          </w:p>
        </w:tc>
        <w:tc>
          <w:tcPr>
            <w:tcW w:w="3912" w:type="dxa"/>
            <w:vAlign w:val="center"/>
          </w:tcPr>
          <w:p w:rsidR="00527236" w:rsidRPr="00D328B3" w:rsidRDefault="00D328B3">
            <w:pPr>
              <w:spacing w:line="360" w:lineRule="auto"/>
              <w:jc w:val="left"/>
              <w:rPr>
                <w:rFonts w:asciiTheme="minorEastAsia" w:eastAsiaTheme="minorEastAsia" w:hAnsiTheme="minorEastAsia" w:cs="仿宋"/>
                <w:snapToGrid w:val="0"/>
                <w:color w:val="000000" w:themeColor="text1"/>
                <w:spacing w:val="3"/>
                <w:kern w:val="0"/>
                <w:szCs w:val="21"/>
              </w:rPr>
            </w:pPr>
            <w:r w:rsidRPr="00D328B3">
              <w:rPr>
                <w:rFonts w:asciiTheme="minorEastAsia" w:eastAsiaTheme="minorEastAsia" w:hAnsiTheme="minorEastAsia" w:cs="仿宋" w:hint="eastAsia"/>
                <w:snapToGrid w:val="0"/>
                <w:color w:val="000000" w:themeColor="text1"/>
                <w:spacing w:val="3"/>
                <w:kern w:val="0"/>
                <w:szCs w:val="21"/>
              </w:rPr>
              <w:t>其他法定情形</w:t>
            </w:r>
          </w:p>
        </w:tc>
        <w:tc>
          <w:tcPr>
            <w:tcW w:w="1332" w:type="dxa"/>
            <w:vAlign w:val="center"/>
          </w:tcPr>
          <w:p w:rsidR="00527236" w:rsidRPr="00D328B3" w:rsidRDefault="00D328B3">
            <w:pPr>
              <w:pStyle w:val="a6"/>
              <w:spacing w:before="88" w:line="342" w:lineRule="auto"/>
              <w:ind w:right="258"/>
              <w:jc w:val="center"/>
              <w:rPr>
                <w:rFonts w:asciiTheme="minorEastAsia" w:eastAsiaTheme="minorEastAsia" w:hAnsiTheme="minorEastAsia" w:cs="仿宋"/>
                <w:color w:val="000000" w:themeColor="text1"/>
                <w:spacing w:val="3"/>
                <w:szCs w:val="21"/>
              </w:rPr>
            </w:pPr>
            <w:r w:rsidRPr="00D328B3">
              <w:rPr>
                <w:rFonts w:asciiTheme="minorEastAsia" w:eastAsiaTheme="minorEastAsia" w:hAnsiTheme="minorEastAsia" w:cs="仿宋" w:hint="eastAsia"/>
                <w:snapToGrid w:val="0"/>
                <w:color w:val="000000" w:themeColor="text1"/>
                <w:kern w:val="0"/>
                <w:szCs w:val="21"/>
              </w:rPr>
              <w:t>3</w:t>
            </w:r>
            <w:r w:rsidRPr="00D328B3">
              <w:rPr>
                <w:rFonts w:asciiTheme="minorEastAsia" w:eastAsiaTheme="minorEastAsia" w:hAnsiTheme="minorEastAsia" w:cs="仿宋" w:hint="eastAsia"/>
                <w:snapToGrid w:val="0"/>
                <w:color w:val="000000" w:themeColor="text1"/>
                <w:kern w:val="0"/>
                <w:szCs w:val="21"/>
              </w:rPr>
              <w:t>个月起</w:t>
            </w:r>
          </w:p>
        </w:tc>
        <w:tc>
          <w:tcPr>
            <w:tcW w:w="3508" w:type="dxa"/>
            <w:vAlign w:val="center"/>
          </w:tcPr>
          <w:p w:rsidR="00527236" w:rsidRPr="00D328B3" w:rsidRDefault="00527236">
            <w:pPr>
              <w:pStyle w:val="a6"/>
              <w:spacing w:before="88" w:line="342" w:lineRule="auto"/>
              <w:ind w:right="258"/>
              <w:jc w:val="center"/>
              <w:rPr>
                <w:rFonts w:asciiTheme="minorEastAsia" w:eastAsiaTheme="minorEastAsia" w:hAnsiTheme="minorEastAsia" w:cs="仿宋"/>
                <w:color w:val="000000" w:themeColor="text1"/>
                <w:spacing w:val="3"/>
                <w:szCs w:val="21"/>
              </w:rPr>
            </w:pPr>
          </w:p>
        </w:tc>
      </w:tr>
    </w:tbl>
    <w:p w:rsidR="00527236" w:rsidRPr="00D328B3" w:rsidRDefault="00D328B3">
      <w:pPr>
        <w:spacing w:line="500" w:lineRule="exact"/>
        <w:rPr>
          <w:rFonts w:ascii="宋体" w:hAnsi="宋体"/>
          <w:b/>
          <w:color w:val="000000" w:themeColor="text1"/>
          <w:sz w:val="32"/>
        </w:rPr>
      </w:pPr>
      <w:r w:rsidRPr="00D328B3">
        <w:rPr>
          <w:rFonts w:ascii="宋体" w:hAnsi="宋体" w:hint="eastAsia"/>
          <w:b/>
          <w:color w:val="000000" w:themeColor="text1"/>
          <w:sz w:val="32"/>
        </w:rPr>
        <w:t>附件：联合体协议（如有）放协议书附件</w:t>
      </w:r>
    </w:p>
    <w:p w:rsidR="00527236" w:rsidRPr="00D328B3" w:rsidRDefault="00527236">
      <w:pPr>
        <w:spacing w:line="500" w:lineRule="exact"/>
        <w:rPr>
          <w:rFonts w:ascii="宋体" w:hAnsi="宋体"/>
          <w:b/>
          <w:color w:val="000000" w:themeColor="text1"/>
          <w:sz w:val="32"/>
        </w:rPr>
      </w:pPr>
    </w:p>
    <w:p w:rsidR="00527236" w:rsidRPr="00D328B3" w:rsidRDefault="00527236">
      <w:pPr>
        <w:pStyle w:val="1"/>
        <w:rPr>
          <w:rFonts w:ascii="宋体" w:hAnsi="宋体"/>
          <w:b/>
          <w:color w:val="000000" w:themeColor="text1"/>
          <w:sz w:val="32"/>
        </w:rPr>
      </w:pPr>
    </w:p>
    <w:p w:rsidR="00527236" w:rsidRPr="00D328B3" w:rsidRDefault="00D328B3">
      <w:pPr>
        <w:spacing w:line="500" w:lineRule="exact"/>
        <w:jc w:val="center"/>
        <w:rPr>
          <w:rFonts w:ascii="宋体" w:hAnsi="宋体"/>
          <w:b/>
          <w:color w:val="000000" w:themeColor="text1"/>
          <w:sz w:val="28"/>
          <w:szCs w:val="28"/>
        </w:rPr>
      </w:pPr>
      <w:r w:rsidRPr="00D328B3">
        <w:rPr>
          <w:rFonts w:ascii="宋体" w:hAnsi="宋体" w:hint="eastAsia"/>
          <w:b/>
          <w:color w:val="000000" w:themeColor="text1"/>
          <w:sz w:val="28"/>
          <w:szCs w:val="28"/>
        </w:rPr>
        <w:t>第二部分</w:t>
      </w:r>
      <w:r w:rsidRPr="00D328B3">
        <w:rPr>
          <w:rFonts w:ascii="宋体" w:hAnsi="宋体" w:hint="eastAsia"/>
          <w:b/>
          <w:color w:val="000000" w:themeColor="text1"/>
          <w:sz w:val="28"/>
          <w:szCs w:val="28"/>
        </w:rPr>
        <w:t xml:space="preserve"> </w:t>
      </w:r>
      <w:r w:rsidRPr="00D328B3">
        <w:rPr>
          <w:rFonts w:ascii="宋体" w:hAnsi="宋体" w:hint="eastAsia"/>
          <w:b/>
          <w:color w:val="000000" w:themeColor="text1"/>
          <w:sz w:val="28"/>
          <w:szCs w:val="28"/>
        </w:rPr>
        <w:t>通用条款</w:t>
      </w:r>
    </w:p>
    <w:p w:rsidR="00527236" w:rsidRPr="00D328B3" w:rsidRDefault="00527236">
      <w:pPr>
        <w:spacing w:line="400" w:lineRule="exact"/>
        <w:ind w:firstLineChars="342" w:firstLine="718"/>
        <w:rPr>
          <w:rFonts w:ascii="宋体" w:hAnsi="宋体"/>
          <w:color w:val="000000" w:themeColor="text1"/>
          <w:szCs w:val="21"/>
        </w:rPr>
      </w:pP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一、词语定义及合同文件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color w:val="000000" w:themeColor="text1"/>
          <w:szCs w:val="21"/>
        </w:rPr>
        <w:t>1.</w:t>
      </w:r>
      <w:r w:rsidRPr="00D328B3">
        <w:rPr>
          <w:rFonts w:ascii="宋体" w:hAnsi="宋体" w:hint="eastAsia"/>
          <w:color w:val="000000" w:themeColor="text1"/>
          <w:szCs w:val="21"/>
        </w:rPr>
        <w:t>词语定义</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下列词语除专用条款另有约定外，应具有本条所赋予的定义：</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 </w:t>
      </w:r>
      <w:r w:rsidRPr="00D328B3">
        <w:rPr>
          <w:rFonts w:ascii="宋体" w:hAnsi="宋体" w:hint="eastAsia"/>
          <w:color w:val="000000" w:themeColor="text1"/>
          <w:szCs w:val="21"/>
        </w:rPr>
        <w:t>通用条款：是根据法律、行政法规规定及建设工程施工的需要订立，通用于建设工程施工的条款。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1.2 </w:t>
      </w:r>
      <w:r w:rsidRPr="00D328B3">
        <w:rPr>
          <w:rFonts w:ascii="宋体" w:hAnsi="宋体" w:hint="eastAsia"/>
          <w:color w:val="000000" w:themeColor="text1"/>
          <w:szCs w:val="21"/>
        </w:rPr>
        <w:t>专用条款：是发包人与承包人根据法律、行政法规规定，结合具体工程实际，经协商达成一致意见的条款，是对通用条款的具体化、补充或修改。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1.3 </w:t>
      </w:r>
      <w:r w:rsidRPr="00D328B3">
        <w:rPr>
          <w:rFonts w:ascii="宋体" w:hAnsi="宋体" w:hint="eastAsia"/>
          <w:color w:val="000000" w:themeColor="text1"/>
          <w:szCs w:val="21"/>
        </w:rPr>
        <w:t>发包人：指在协议书中约定，具有工程发包主体资格和支付工程价款能力的当事人以及取得该当事人资格的合法继承人。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1.4 </w:t>
      </w:r>
      <w:r w:rsidRPr="00D328B3">
        <w:rPr>
          <w:rFonts w:ascii="宋体" w:hAnsi="宋体" w:hint="eastAsia"/>
          <w:color w:val="000000" w:themeColor="text1"/>
          <w:szCs w:val="21"/>
        </w:rPr>
        <w:t>承包人：指在协议书中约定，被发包人接受的具有工程施工承包主体资格的当事人以及取得该当事人资格的合法继承人。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1.5 </w:t>
      </w:r>
      <w:r w:rsidRPr="00D328B3">
        <w:rPr>
          <w:rFonts w:ascii="宋体" w:hAnsi="宋体" w:hint="eastAsia"/>
          <w:color w:val="000000" w:themeColor="text1"/>
          <w:szCs w:val="21"/>
        </w:rPr>
        <w:t>项目负责人：指承包人在专用条</w:t>
      </w:r>
      <w:r w:rsidRPr="00D328B3">
        <w:rPr>
          <w:rFonts w:ascii="宋体" w:hAnsi="宋体" w:hint="eastAsia"/>
          <w:color w:val="000000" w:themeColor="text1"/>
          <w:szCs w:val="21"/>
        </w:rPr>
        <w:t>款中指定的负责施工管理和合同履行的代表。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1.6 </w:t>
      </w:r>
      <w:r w:rsidRPr="00D328B3">
        <w:rPr>
          <w:rFonts w:ascii="宋体" w:hAnsi="宋体" w:hint="eastAsia"/>
          <w:color w:val="000000" w:themeColor="text1"/>
          <w:szCs w:val="21"/>
        </w:rPr>
        <w:t>设计单位：指发包人委托的负责本工程设计并取得相应工程设计资质等级证书的单位。</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1.7 </w:t>
      </w:r>
      <w:r w:rsidRPr="00D328B3">
        <w:rPr>
          <w:rFonts w:ascii="宋体" w:hAnsi="宋体" w:hint="eastAsia"/>
          <w:color w:val="000000" w:themeColor="text1"/>
          <w:szCs w:val="21"/>
        </w:rPr>
        <w:t>监理单位：指发包人委托的负责本工程监理并取得相应在工程监理资质等级证书的单位。</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1.8 </w:t>
      </w:r>
      <w:r w:rsidRPr="00D328B3">
        <w:rPr>
          <w:rFonts w:ascii="宋体" w:hAnsi="宋体" w:hint="eastAsia"/>
          <w:color w:val="000000" w:themeColor="text1"/>
          <w:szCs w:val="21"/>
        </w:rPr>
        <w:t>工程师：指本工程监理单位委派的总监理工程师或发包人指定的履行本合同的代表，其具体身份和职权由发包人承包人在专用条款中约定。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1.9 </w:t>
      </w:r>
      <w:r w:rsidRPr="00D328B3">
        <w:rPr>
          <w:rFonts w:ascii="宋体" w:hAnsi="宋体" w:hint="eastAsia"/>
          <w:color w:val="000000" w:themeColor="text1"/>
          <w:szCs w:val="21"/>
        </w:rPr>
        <w:t>工程造价管理部门：指国务院有关部门、县级以上人民政府建设行政主管部门或其委托的工程造价管理机构。</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1.10 </w:t>
      </w:r>
      <w:r w:rsidRPr="00D328B3">
        <w:rPr>
          <w:rFonts w:ascii="宋体" w:hAnsi="宋体" w:hint="eastAsia"/>
          <w:color w:val="000000" w:themeColor="text1"/>
          <w:szCs w:val="21"/>
        </w:rPr>
        <w:t>工程：指发包人承包人在协议书中约定的承</w:t>
      </w:r>
      <w:r w:rsidRPr="00D328B3">
        <w:rPr>
          <w:rFonts w:ascii="宋体" w:hAnsi="宋体" w:hint="eastAsia"/>
          <w:color w:val="000000" w:themeColor="text1"/>
          <w:szCs w:val="21"/>
        </w:rPr>
        <w:t>包范围内的工程。</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1.11 </w:t>
      </w:r>
      <w:r w:rsidRPr="00D328B3">
        <w:rPr>
          <w:rFonts w:ascii="宋体" w:hAnsi="宋体" w:hint="eastAsia"/>
          <w:color w:val="000000" w:themeColor="text1"/>
          <w:szCs w:val="21"/>
        </w:rPr>
        <w:t>合同价款：指发包人承包人在协议书中约定，发包人用以支付承包人按照合同约定完成承包范围内全部工程并承担质量保修责任的款项。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1.1</w:t>
      </w:r>
      <w:r w:rsidRPr="00D328B3">
        <w:rPr>
          <w:rFonts w:ascii="宋体" w:hAnsi="宋体"/>
          <w:color w:val="000000" w:themeColor="text1"/>
          <w:szCs w:val="21"/>
        </w:rPr>
        <w:t>2</w:t>
      </w:r>
      <w:r w:rsidRPr="00D328B3">
        <w:rPr>
          <w:rFonts w:ascii="宋体" w:hAnsi="宋体" w:hint="eastAsia"/>
          <w:color w:val="000000" w:themeColor="text1"/>
          <w:szCs w:val="21"/>
        </w:rPr>
        <w:t xml:space="preserve"> </w:t>
      </w:r>
      <w:r w:rsidRPr="00D328B3">
        <w:rPr>
          <w:rFonts w:ascii="宋体" w:hAnsi="宋体" w:hint="eastAsia"/>
          <w:color w:val="000000" w:themeColor="text1"/>
          <w:szCs w:val="21"/>
        </w:rPr>
        <w:t>追加合同价款：指在合同履行中发生需要增加合同价款的情况，经发包人确认后按计算合同价款的方法增加的合同价款。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1.13 </w:t>
      </w:r>
      <w:r w:rsidRPr="00D328B3">
        <w:rPr>
          <w:rFonts w:ascii="宋体" w:hAnsi="宋体" w:hint="eastAsia"/>
          <w:color w:val="000000" w:themeColor="text1"/>
          <w:szCs w:val="21"/>
        </w:rPr>
        <w:t>费用：指不包含在合同价款之内的应当由发包人或承包人承担的经济支出。</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1.14 </w:t>
      </w:r>
      <w:r w:rsidRPr="00D328B3">
        <w:rPr>
          <w:rFonts w:ascii="宋体" w:hAnsi="宋体" w:hint="eastAsia"/>
          <w:color w:val="000000" w:themeColor="text1"/>
          <w:szCs w:val="21"/>
        </w:rPr>
        <w:t>工期：指发包人承包人在协议书中约定，按总日历天数（包括法定节假日）计算的承包天数。</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1.15 </w:t>
      </w:r>
      <w:r w:rsidRPr="00D328B3">
        <w:rPr>
          <w:rFonts w:ascii="宋体" w:hAnsi="宋体" w:hint="eastAsia"/>
          <w:color w:val="000000" w:themeColor="text1"/>
          <w:szCs w:val="21"/>
        </w:rPr>
        <w:t>开工日期：指发包人承包人在协议书中约定，承包人开始施工</w:t>
      </w:r>
      <w:r w:rsidRPr="00D328B3">
        <w:rPr>
          <w:rFonts w:ascii="宋体" w:hAnsi="宋体" w:hint="eastAsia"/>
          <w:color w:val="000000" w:themeColor="text1"/>
          <w:szCs w:val="21"/>
        </w:rPr>
        <w:t>的绝对或相对的日期。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1.16 </w:t>
      </w:r>
      <w:r w:rsidRPr="00D328B3">
        <w:rPr>
          <w:rFonts w:ascii="宋体" w:hAnsi="宋体" w:hint="eastAsia"/>
          <w:color w:val="000000" w:themeColor="text1"/>
          <w:szCs w:val="21"/>
        </w:rPr>
        <w:t>竣工日期：指发包人承包人在协议书中约定，承包人完成承包范围内工程的绝对或相对的日期。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1.17 </w:t>
      </w:r>
      <w:r w:rsidRPr="00D328B3">
        <w:rPr>
          <w:rFonts w:ascii="宋体" w:hAnsi="宋体" w:hint="eastAsia"/>
          <w:color w:val="000000" w:themeColor="text1"/>
          <w:szCs w:val="21"/>
        </w:rPr>
        <w:t>图纸：指由发包人提供或承包人提供并经发包人批准，满足承包人施工需要的所有图纸（包括配套说明和有关资料）。</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1.18 </w:t>
      </w:r>
      <w:r w:rsidRPr="00D328B3">
        <w:rPr>
          <w:rFonts w:ascii="宋体" w:hAnsi="宋体" w:hint="eastAsia"/>
          <w:color w:val="000000" w:themeColor="text1"/>
          <w:szCs w:val="21"/>
        </w:rPr>
        <w:t>施工场地：指由发包人提供的用于工程施工的场所以及发包人在图纸中具体指定的供施工使用的任何其他场所。</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w:t>
      </w:r>
      <w:r w:rsidRPr="00D328B3">
        <w:rPr>
          <w:rFonts w:ascii="宋体" w:hAnsi="宋体"/>
          <w:color w:val="000000" w:themeColor="text1"/>
          <w:szCs w:val="21"/>
        </w:rPr>
        <w:t>19</w:t>
      </w:r>
      <w:r w:rsidRPr="00D328B3">
        <w:rPr>
          <w:rFonts w:ascii="宋体" w:hAnsi="宋体" w:hint="eastAsia"/>
          <w:color w:val="000000" w:themeColor="text1"/>
          <w:szCs w:val="21"/>
        </w:rPr>
        <w:t xml:space="preserve"> </w:t>
      </w:r>
      <w:r w:rsidRPr="00D328B3">
        <w:rPr>
          <w:rFonts w:ascii="宋体" w:hAnsi="宋体" w:hint="eastAsia"/>
          <w:color w:val="000000" w:themeColor="text1"/>
          <w:szCs w:val="21"/>
        </w:rPr>
        <w:t>书面形式：指合同书、信件和数据电文（包括电报、电传、传真、电子数据交换和电子邮件）</w:t>
      </w:r>
      <w:r w:rsidRPr="00D328B3">
        <w:rPr>
          <w:rFonts w:ascii="宋体" w:hAnsi="宋体" w:hint="eastAsia"/>
          <w:color w:val="000000" w:themeColor="text1"/>
          <w:szCs w:val="21"/>
        </w:rPr>
        <w:lastRenderedPageBreak/>
        <w:t>等可以有形地表现所载内容的形式。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1.20 </w:t>
      </w:r>
      <w:r w:rsidRPr="00D328B3">
        <w:rPr>
          <w:rFonts w:ascii="宋体" w:hAnsi="宋体" w:hint="eastAsia"/>
          <w:color w:val="000000" w:themeColor="text1"/>
          <w:szCs w:val="21"/>
        </w:rPr>
        <w:t>违约责任：指合同一方不履行合同义务或履行合同义务不符合约定所应承担的责任。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1.21 </w:t>
      </w:r>
      <w:r w:rsidRPr="00D328B3">
        <w:rPr>
          <w:rFonts w:ascii="宋体" w:hAnsi="宋体" w:hint="eastAsia"/>
          <w:color w:val="000000" w:themeColor="text1"/>
          <w:szCs w:val="21"/>
        </w:rPr>
        <w:t>索赔：指在合同履行过程中，对于并非自己的过错，而是应由对方承担责任的情况造成的实际损失，向对方提出经济补偿和（或）工期顺延的要求。</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1.22 </w:t>
      </w:r>
      <w:r w:rsidRPr="00D328B3">
        <w:rPr>
          <w:rFonts w:ascii="宋体" w:hAnsi="宋体" w:hint="eastAsia"/>
          <w:color w:val="000000" w:themeColor="text1"/>
          <w:szCs w:val="21"/>
        </w:rPr>
        <w:t>不可抗力：指不能预见、不能避免并不能克服的客观情况。</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1.23 </w:t>
      </w:r>
      <w:r w:rsidRPr="00D328B3">
        <w:rPr>
          <w:rFonts w:ascii="宋体" w:hAnsi="宋体" w:hint="eastAsia"/>
          <w:color w:val="000000" w:themeColor="text1"/>
          <w:szCs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D328B3">
        <w:rPr>
          <w:rFonts w:ascii="宋体" w:hAnsi="宋体" w:hint="eastAsia"/>
          <w:color w:val="000000" w:themeColor="text1"/>
          <w:szCs w:val="21"/>
        </w:rPr>
        <w:t>24</w:t>
      </w:r>
      <w:r w:rsidRPr="00D328B3">
        <w:rPr>
          <w:rFonts w:ascii="宋体" w:hAnsi="宋体" w:hint="eastAsia"/>
          <w:color w:val="000000" w:themeColor="text1"/>
          <w:szCs w:val="21"/>
        </w:rPr>
        <w:t>小时。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w:t>
      </w:r>
      <w:r w:rsidRPr="00D328B3">
        <w:rPr>
          <w:rFonts w:ascii="宋体" w:hAnsi="宋体" w:hint="eastAsia"/>
          <w:color w:val="000000" w:themeColor="text1"/>
          <w:szCs w:val="21"/>
        </w:rPr>
        <w:t>、合同文件及解释顺序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2.1 </w:t>
      </w:r>
      <w:r w:rsidRPr="00D328B3">
        <w:rPr>
          <w:rFonts w:ascii="宋体" w:hAnsi="宋体" w:hint="eastAsia"/>
          <w:color w:val="000000" w:themeColor="text1"/>
          <w:szCs w:val="21"/>
        </w:rPr>
        <w:t>合同文件应能相互解释，互为说明。除专用条款另有约定外，组成本合同的文件及优先解释顺序如下：</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1</w:t>
      </w:r>
      <w:r w:rsidRPr="00D328B3">
        <w:rPr>
          <w:rFonts w:ascii="宋体" w:hAnsi="宋体" w:hint="eastAsia"/>
          <w:color w:val="000000" w:themeColor="text1"/>
          <w:szCs w:val="21"/>
        </w:rPr>
        <w:t>）本合同协议书</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2</w:t>
      </w:r>
      <w:r w:rsidRPr="00D328B3">
        <w:rPr>
          <w:rFonts w:ascii="宋体" w:hAnsi="宋体" w:hint="eastAsia"/>
          <w:color w:val="000000" w:themeColor="text1"/>
          <w:szCs w:val="21"/>
        </w:rPr>
        <w:t>）中标通知书</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3</w:t>
      </w:r>
      <w:r w:rsidRPr="00D328B3">
        <w:rPr>
          <w:rFonts w:ascii="宋体" w:hAnsi="宋体" w:hint="eastAsia"/>
          <w:color w:val="000000" w:themeColor="text1"/>
          <w:szCs w:val="21"/>
        </w:rPr>
        <w:t>）投标书及其附件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4</w:t>
      </w:r>
      <w:r w:rsidRPr="00D328B3">
        <w:rPr>
          <w:rFonts w:ascii="宋体" w:hAnsi="宋体" w:hint="eastAsia"/>
          <w:color w:val="000000" w:themeColor="text1"/>
          <w:szCs w:val="21"/>
        </w:rPr>
        <w:t>）本合同专用条款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5</w:t>
      </w:r>
      <w:r w:rsidRPr="00D328B3">
        <w:rPr>
          <w:rFonts w:ascii="宋体" w:hAnsi="宋体" w:hint="eastAsia"/>
          <w:color w:val="000000" w:themeColor="text1"/>
          <w:szCs w:val="21"/>
        </w:rPr>
        <w:t>）本合同通用条</w:t>
      </w:r>
      <w:r w:rsidRPr="00D328B3">
        <w:rPr>
          <w:rFonts w:ascii="宋体" w:hAnsi="宋体" w:hint="eastAsia"/>
          <w:color w:val="000000" w:themeColor="text1"/>
          <w:szCs w:val="21"/>
        </w:rPr>
        <w:t>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6</w:t>
      </w:r>
      <w:r w:rsidRPr="00D328B3">
        <w:rPr>
          <w:rFonts w:ascii="宋体" w:hAnsi="宋体" w:hint="eastAsia"/>
          <w:color w:val="000000" w:themeColor="text1"/>
          <w:szCs w:val="21"/>
        </w:rPr>
        <w:t>）标准、规范及有关技术文件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7</w:t>
      </w:r>
      <w:r w:rsidRPr="00D328B3">
        <w:rPr>
          <w:rFonts w:ascii="宋体" w:hAnsi="宋体" w:hint="eastAsia"/>
          <w:color w:val="000000" w:themeColor="text1"/>
          <w:szCs w:val="21"/>
        </w:rPr>
        <w:t>）图纸</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8</w:t>
      </w:r>
      <w:r w:rsidRPr="00D328B3">
        <w:rPr>
          <w:rFonts w:ascii="宋体" w:hAnsi="宋体" w:hint="eastAsia"/>
          <w:color w:val="000000" w:themeColor="text1"/>
          <w:szCs w:val="21"/>
        </w:rPr>
        <w:t>）工程量清单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w:t>
      </w:r>
      <w:r w:rsidRPr="00D328B3">
        <w:rPr>
          <w:rFonts w:ascii="宋体" w:hAnsi="宋体" w:hint="eastAsia"/>
          <w:color w:val="000000" w:themeColor="text1"/>
          <w:szCs w:val="21"/>
        </w:rPr>
        <w:t>9</w:t>
      </w:r>
      <w:r w:rsidRPr="00D328B3">
        <w:rPr>
          <w:rFonts w:ascii="宋体" w:hAnsi="宋体" w:hint="eastAsia"/>
          <w:color w:val="000000" w:themeColor="text1"/>
          <w:szCs w:val="21"/>
        </w:rPr>
        <w:t>）工程报价单或预算书</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合同履行中，发包人承包人有关工程的洽商、变更等书面协议或文件视为本合同的组成部分。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2.2</w:t>
      </w:r>
      <w:r w:rsidRPr="00D328B3">
        <w:rPr>
          <w:rFonts w:ascii="宋体" w:hAnsi="宋体" w:hint="eastAsia"/>
          <w:color w:val="000000" w:themeColor="text1"/>
          <w:szCs w:val="21"/>
        </w:rPr>
        <w:t>当合同文件内容含糊不清或不相一致时，在不影响工程正常进行的情况下，由发包人承包人协商解决。双方也可以提请负责监理的工程师做出解释。双方协商不成或不同意负责监理的工程师的解释时，按本通用条款</w:t>
      </w:r>
      <w:r w:rsidRPr="00D328B3">
        <w:rPr>
          <w:rFonts w:ascii="宋体" w:hAnsi="宋体" w:hint="eastAsia"/>
          <w:color w:val="000000" w:themeColor="text1"/>
          <w:szCs w:val="21"/>
        </w:rPr>
        <w:t>37</w:t>
      </w:r>
      <w:r w:rsidRPr="00D328B3">
        <w:rPr>
          <w:rFonts w:ascii="宋体" w:hAnsi="宋体" w:hint="eastAsia"/>
          <w:color w:val="000000" w:themeColor="text1"/>
          <w:szCs w:val="21"/>
        </w:rPr>
        <w:t>条关于争议的约定处理。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w:t>
      </w:r>
      <w:r w:rsidRPr="00D328B3">
        <w:rPr>
          <w:rFonts w:ascii="宋体" w:hAnsi="宋体" w:hint="eastAsia"/>
          <w:color w:val="000000" w:themeColor="text1"/>
          <w:szCs w:val="21"/>
        </w:rPr>
        <w:t>、语言文字和适用法律、标准及规范</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3.1 </w:t>
      </w:r>
      <w:r w:rsidRPr="00D328B3">
        <w:rPr>
          <w:rFonts w:ascii="宋体" w:hAnsi="宋体" w:hint="eastAsia"/>
          <w:color w:val="000000" w:themeColor="text1"/>
          <w:szCs w:val="21"/>
        </w:rPr>
        <w:t>语言文字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本合同文件使用汉语语言文字书写、解释和说明。</w:t>
      </w:r>
      <w:r w:rsidRPr="00D328B3">
        <w:rPr>
          <w:rFonts w:ascii="宋体" w:hAnsi="宋体" w:hint="eastAsia"/>
          <w:color w:val="000000" w:themeColor="text1"/>
          <w:szCs w:val="21"/>
        </w:rPr>
        <w:t>如专用条款约定使用两种以上（含两种）语言文字时，汉语应为解释和说明本合同的标准语言文字。</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在少数民族地区，双方可以约定使用少数民族语言文字书写和解释、说明本合同。</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 </w:t>
      </w:r>
      <w:r w:rsidRPr="00D328B3">
        <w:rPr>
          <w:rFonts w:ascii="宋体" w:hAnsi="宋体" w:hint="eastAsia"/>
          <w:color w:val="000000" w:themeColor="text1"/>
          <w:szCs w:val="21"/>
        </w:rPr>
        <w:t>适用法律和法规</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本合同文件适用国家的法律和行政法规。需要明示的法律、行政法规，由双方在专用条款中约定。</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 </w:t>
      </w:r>
      <w:r w:rsidRPr="00D328B3">
        <w:rPr>
          <w:rFonts w:ascii="宋体" w:hAnsi="宋体" w:hint="eastAsia"/>
          <w:color w:val="000000" w:themeColor="text1"/>
          <w:szCs w:val="21"/>
        </w:rPr>
        <w:t>适用标准、规范</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w:t>
      </w:r>
      <w:r w:rsidRPr="00D328B3">
        <w:rPr>
          <w:rFonts w:ascii="宋体" w:hAnsi="宋体" w:hint="eastAsia"/>
          <w:color w:val="000000" w:themeColor="text1"/>
          <w:szCs w:val="21"/>
        </w:rPr>
        <w:t>时间向承包人提供一式两份约定的标准、规范。</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国内没有相应标准、规范的，由发包人按专用条款约定的时间向承包人</w:t>
      </w:r>
      <w:r w:rsidRPr="00D328B3">
        <w:rPr>
          <w:rFonts w:ascii="宋体" w:hAnsi="宋体" w:hint="eastAsia"/>
          <w:color w:val="000000" w:themeColor="text1"/>
          <w:spacing w:val="4"/>
          <w:szCs w:val="21"/>
        </w:rPr>
        <w:t>提出施工技术要求，承包人按约定的时间和要求提出施工工艺，经发包人认</w:t>
      </w:r>
      <w:r w:rsidRPr="00D328B3">
        <w:rPr>
          <w:rFonts w:ascii="宋体" w:hAnsi="宋体" w:hint="eastAsia"/>
          <w:color w:val="000000" w:themeColor="text1"/>
          <w:szCs w:val="21"/>
        </w:rPr>
        <w:t>可后执行。发包人要求使用国外标准、规范的，应负</w:t>
      </w:r>
      <w:r w:rsidRPr="00D328B3">
        <w:rPr>
          <w:rFonts w:ascii="宋体" w:hAnsi="宋体" w:hint="eastAsia"/>
          <w:color w:val="000000" w:themeColor="text1"/>
          <w:szCs w:val="21"/>
        </w:rPr>
        <w:lastRenderedPageBreak/>
        <w:t>责提供中文译本。</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本条所发生的购买、翻译标准、规范或制定施工工艺的费用，由发包人承担。</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w:t>
      </w:r>
      <w:r w:rsidRPr="00D328B3">
        <w:rPr>
          <w:rFonts w:ascii="宋体" w:hAnsi="宋体" w:hint="eastAsia"/>
          <w:color w:val="000000" w:themeColor="text1"/>
          <w:szCs w:val="21"/>
        </w:rPr>
        <w:t>、图纸</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4.1 </w:t>
      </w:r>
      <w:r w:rsidRPr="00D328B3">
        <w:rPr>
          <w:rFonts w:ascii="宋体" w:hAnsi="宋体" w:hint="eastAsia"/>
          <w:color w:val="000000" w:themeColor="text1"/>
          <w:szCs w:val="21"/>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4.2 </w:t>
      </w:r>
      <w:r w:rsidRPr="00D328B3">
        <w:rPr>
          <w:rFonts w:ascii="宋体" w:hAnsi="宋体" w:hint="eastAsia"/>
          <w:color w:val="000000" w:themeColor="text1"/>
          <w:szCs w:val="21"/>
        </w:rPr>
        <w:t>承包人未经发包人同意，不得将本工程图纸转给第三人。工程质量保修期满后，除承包人存档需要的图纸外，应将全部图纸退还给发包人。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4.3 </w:t>
      </w:r>
      <w:r w:rsidRPr="00D328B3">
        <w:rPr>
          <w:rFonts w:ascii="宋体" w:hAnsi="宋体" w:hint="eastAsia"/>
          <w:color w:val="000000" w:themeColor="text1"/>
          <w:szCs w:val="21"/>
        </w:rPr>
        <w:t>承包人应在施工现场保留一套完整图纸，供工程师及有关人员进行工程检查时使用。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二、双方一般权利和义务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5</w:t>
      </w:r>
      <w:r w:rsidRPr="00D328B3">
        <w:rPr>
          <w:rFonts w:ascii="宋体" w:hAnsi="宋体" w:hint="eastAsia"/>
          <w:color w:val="000000" w:themeColor="text1"/>
          <w:szCs w:val="21"/>
        </w:rPr>
        <w:t>、工程师</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5.1</w:t>
      </w:r>
      <w:r w:rsidRPr="00D328B3">
        <w:rPr>
          <w:rFonts w:ascii="宋体" w:hAnsi="宋体" w:hint="eastAsia"/>
          <w:color w:val="000000" w:themeColor="text1"/>
          <w:szCs w:val="21"/>
        </w:rPr>
        <w:t>实行工程监理的，发包人应在实施监理前将委托的监理单位名称、监理内容及监理权限以书面形式通知承包人。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5.2</w:t>
      </w:r>
      <w:r w:rsidRPr="00D328B3">
        <w:rPr>
          <w:rFonts w:ascii="宋体" w:hAnsi="宋体" w:hint="eastAsia"/>
          <w:color w:val="000000" w:themeColor="text1"/>
          <w:szCs w:val="21"/>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5.3 </w:t>
      </w:r>
      <w:r w:rsidRPr="00D328B3">
        <w:rPr>
          <w:rFonts w:ascii="宋体" w:hAnsi="宋体" w:hint="eastAsia"/>
          <w:color w:val="000000" w:themeColor="text1"/>
          <w:szCs w:val="21"/>
        </w:rPr>
        <w:t>发包人派驻施工场地履行合同的代表在本合同中也称工程师，其姓名、职务、职权由发包人在专用条款内写明，但职权不得与监理单位委派的总监理工程师职权相互交叉。双方职权发生交叉或不明确</w:t>
      </w:r>
      <w:r w:rsidRPr="00D328B3">
        <w:rPr>
          <w:rFonts w:ascii="宋体" w:hAnsi="宋体" w:hint="eastAsia"/>
          <w:color w:val="000000" w:themeColor="text1"/>
          <w:szCs w:val="21"/>
        </w:rPr>
        <w:t>时，由发包人予以明确，并以书面形式通知承包人。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5.4 </w:t>
      </w:r>
      <w:r w:rsidRPr="00D328B3">
        <w:rPr>
          <w:rFonts w:ascii="宋体" w:hAnsi="宋体" w:hint="eastAsia"/>
          <w:color w:val="000000" w:themeColor="text1"/>
          <w:szCs w:val="21"/>
        </w:rPr>
        <w:t>合同履行中，发生影响发包人承包人双方权利或义务的事件时，负责监理的工程师应依据合同在其职权范围内客观公正地进行处理。一方对工程师的处理有异议时，按本通用条款</w:t>
      </w:r>
      <w:r w:rsidRPr="00D328B3">
        <w:rPr>
          <w:rFonts w:ascii="宋体" w:hAnsi="宋体" w:hint="eastAsia"/>
          <w:color w:val="000000" w:themeColor="text1"/>
          <w:szCs w:val="21"/>
        </w:rPr>
        <w:t>37</w:t>
      </w:r>
      <w:r w:rsidRPr="00D328B3">
        <w:rPr>
          <w:rFonts w:ascii="宋体" w:hAnsi="宋体" w:hint="eastAsia"/>
          <w:color w:val="000000" w:themeColor="text1"/>
          <w:szCs w:val="21"/>
        </w:rPr>
        <w:t>条关于争议的约定处理。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5.5 </w:t>
      </w:r>
      <w:r w:rsidRPr="00D328B3">
        <w:rPr>
          <w:rFonts w:ascii="宋体" w:hAnsi="宋体" w:hint="eastAsia"/>
          <w:color w:val="000000" w:themeColor="text1"/>
          <w:szCs w:val="21"/>
        </w:rPr>
        <w:t>除合同内有明确约定或经发包人同意外，负责监理的工程师无权解除本合同约定的承包人的任何权利与义务。</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5.6 </w:t>
      </w:r>
      <w:r w:rsidRPr="00D328B3">
        <w:rPr>
          <w:rFonts w:ascii="宋体" w:hAnsi="宋体" w:hint="eastAsia"/>
          <w:color w:val="000000" w:themeColor="text1"/>
          <w:szCs w:val="21"/>
        </w:rPr>
        <w:t>不实行工程监理的，本合同中工程师专指发包人派驻施工现场履行合同的代表，其具体职权由发包人在专用条款中写明。</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6</w:t>
      </w:r>
      <w:r w:rsidRPr="00D328B3">
        <w:rPr>
          <w:rFonts w:ascii="宋体" w:hAnsi="宋体" w:hint="eastAsia"/>
          <w:color w:val="000000" w:themeColor="text1"/>
          <w:szCs w:val="21"/>
        </w:rPr>
        <w:t>、工程师的委派和指令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6.1</w:t>
      </w:r>
      <w:r w:rsidRPr="00D328B3">
        <w:rPr>
          <w:rFonts w:ascii="宋体" w:hAnsi="宋体" w:hint="eastAsia"/>
          <w:color w:val="000000" w:themeColor="text1"/>
          <w:szCs w:val="21"/>
        </w:rPr>
        <w:t>工程师可委派</w:t>
      </w:r>
      <w:r w:rsidRPr="00D328B3">
        <w:rPr>
          <w:rFonts w:ascii="宋体" w:hAnsi="宋体" w:hint="eastAsia"/>
          <w:color w:val="000000" w:themeColor="text1"/>
          <w:szCs w:val="21"/>
        </w:rPr>
        <w:t>工程师代表，行使合同约定的自己的职权，并可在认为必要时撤回委派。委派和撤回均应提前</w:t>
      </w:r>
      <w:r w:rsidRPr="00D328B3">
        <w:rPr>
          <w:rFonts w:ascii="宋体" w:hAnsi="宋体" w:hint="eastAsia"/>
          <w:color w:val="000000" w:themeColor="text1"/>
          <w:szCs w:val="21"/>
        </w:rPr>
        <w:t>7</w:t>
      </w:r>
      <w:r w:rsidRPr="00D328B3">
        <w:rPr>
          <w:rFonts w:ascii="宋体" w:hAnsi="宋体" w:hint="eastAsia"/>
          <w:color w:val="000000" w:themeColor="text1"/>
          <w:szCs w:val="21"/>
        </w:rPr>
        <w:t>天以书面形式通知承包人，负责监理的工程师还应将委派和撤回通知发包人。委派书和撤回通知作为本合同附件。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除工程师或工程师代表外，发包人派驻工地的其他人员均无权向承包人发出任何指令。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6.</w:t>
      </w: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工程师的指令、通知由其本人签字后，以书面形式交给项目负责人，项目负责人在回执上签署姓名和收到时间后生效。确有必要时，工程师可发出口头指令，并在</w:t>
      </w:r>
      <w:r w:rsidRPr="00D328B3">
        <w:rPr>
          <w:rFonts w:ascii="宋体" w:hAnsi="宋体" w:hint="eastAsia"/>
          <w:color w:val="000000" w:themeColor="text1"/>
          <w:szCs w:val="21"/>
        </w:rPr>
        <w:t>48</w:t>
      </w:r>
      <w:r w:rsidRPr="00D328B3">
        <w:rPr>
          <w:rFonts w:ascii="宋体" w:hAnsi="宋体" w:hint="eastAsia"/>
          <w:color w:val="000000" w:themeColor="text1"/>
          <w:szCs w:val="21"/>
        </w:rPr>
        <w:t>小时内给予书面确认，承包人对工程师的指令应予执行。工程师不能及时给予书面确认的，承包人应于工程师发出口头指令后</w:t>
      </w:r>
      <w:r w:rsidRPr="00D328B3">
        <w:rPr>
          <w:rFonts w:ascii="宋体" w:hAnsi="宋体" w:hint="eastAsia"/>
          <w:color w:val="000000" w:themeColor="text1"/>
          <w:szCs w:val="21"/>
        </w:rPr>
        <w:t>7</w:t>
      </w:r>
      <w:r w:rsidRPr="00D328B3">
        <w:rPr>
          <w:rFonts w:ascii="宋体" w:hAnsi="宋体" w:hint="eastAsia"/>
          <w:color w:val="000000" w:themeColor="text1"/>
          <w:szCs w:val="21"/>
        </w:rPr>
        <w:t>天内</w:t>
      </w:r>
      <w:r w:rsidRPr="00D328B3">
        <w:rPr>
          <w:rFonts w:ascii="宋体" w:hAnsi="宋体" w:hint="eastAsia"/>
          <w:color w:val="000000" w:themeColor="text1"/>
          <w:szCs w:val="21"/>
        </w:rPr>
        <w:lastRenderedPageBreak/>
        <w:t>提出书面确认要求。工程师在承包人提出确认要求后</w:t>
      </w:r>
      <w:r w:rsidRPr="00D328B3">
        <w:rPr>
          <w:rFonts w:ascii="宋体" w:hAnsi="宋体" w:hint="eastAsia"/>
          <w:color w:val="000000" w:themeColor="text1"/>
          <w:szCs w:val="21"/>
        </w:rPr>
        <w:t>48</w:t>
      </w:r>
      <w:r w:rsidRPr="00D328B3">
        <w:rPr>
          <w:rFonts w:ascii="宋体" w:hAnsi="宋体" w:hint="eastAsia"/>
          <w:color w:val="000000" w:themeColor="text1"/>
          <w:szCs w:val="21"/>
        </w:rPr>
        <w:t>小时内不予答复的，视为口头指令已被确认。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承包人认为工程师指令不合理，应在收到指令后</w:t>
      </w:r>
      <w:r w:rsidRPr="00D328B3">
        <w:rPr>
          <w:rFonts w:ascii="宋体" w:hAnsi="宋体" w:hint="eastAsia"/>
          <w:color w:val="000000" w:themeColor="text1"/>
          <w:szCs w:val="21"/>
        </w:rPr>
        <w:t>24</w:t>
      </w:r>
      <w:r w:rsidRPr="00D328B3">
        <w:rPr>
          <w:rFonts w:ascii="宋体" w:hAnsi="宋体" w:hint="eastAsia"/>
          <w:color w:val="000000" w:themeColor="text1"/>
          <w:szCs w:val="21"/>
        </w:rPr>
        <w:t>小时内向工程师提出修改指令的书面报告，工程师在收到承包人报告后</w:t>
      </w:r>
      <w:r w:rsidRPr="00D328B3">
        <w:rPr>
          <w:rFonts w:ascii="宋体" w:hAnsi="宋体" w:hint="eastAsia"/>
          <w:color w:val="000000" w:themeColor="text1"/>
          <w:szCs w:val="21"/>
        </w:rPr>
        <w:t>24</w:t>
      </w:r>
      <w:r w:rsidRPr="00D328B3">
        <w:rPr>
          <w:rFonts w:ascii="宋体" w:hAnsi="宋体" w:hint="eastAsia"/>
          <w:color w:val="000000" w:themeColor="text1"/>
          <w:szCs w:val="21"/>
        </w:rPr>
        <w:t>小时内作出修改指令或继续执行原指令的决定</w:t>
      </w:r>
      <w:r w:rsidRPr="00D328B3">
        <w:rPr>
          <w:rFonts w:ascii="宋体" w:hAnsi="宋体" w:hint="eastAsia"/>
          <w:color w:val="000000" w:themeColor="text1"/>
          <w:szCs w:val="21"/>
        </w:rPr>
        <w:t>，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本款规定同样适用于由工程师代表发出的指令、通知。</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6.3 </w:t>
      </w:r>
      <w:r w:rsidRPr="00D328B3">
        <w:rPr>
          <w:rFonts w:ascii="宋体" w:hAnsi="宋体" w:hint="eastAsia"/>
          <w:color w:val="000000" w:themeColor="text1"/>
          <w:szCs w:val="21"/>
        </w:rPr>
        <w:t>工程师应按合同约定，及时向承包人提供所需指令、批准并履行约定的</w:t>
      </w:r>
      <w:r w:rsidRPr="00D328B3">
        <w:rPr>
          <w:rFonts w:ascii="宋体" w:hAnsi="宋体" w:hint="eastAsia"/>
          <w:color w:val="000000" w:themeColor="text1"/>
          <w:spacing w:val="4"/>
          <w:szCs w:val="21"/>
        </w:rPr>
        <w:t>其他义务。由于工程师未能按合同约定履行义务造成工期延误，发包人应承</w:t>
      </w:r>
      <w:r w:rsidRPr="00D328B3">
        <w:rPr>
          <w:rFonts w:ascii="宋体" w:hAnsi="宋体" w:hint="eastAsia"/>
          <w:color w:val="000000" w:themeColor="text1"/>
          <w:szCs w:val="21"/>
        </w:rPr>
        <w:t>担延误造成的追加合同价款，并赔偿承包人有关损失，顺延延误的工期。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6.4 </w:t>
      </w:r>
      <w:r w:rsidRPr="00D328B3">
        <w:rPr>
          <w:rFonts w:ascii="宋体" w:hAnsi="宋体" w:hint="eastAsia"/>
          <w:color w:val="000000" w:themeColor="text1"/>
          <w:szCs w:val="21"/>
        </w:rPr>
        <w:t>如需更换工程师，发包人应至少提前</w:t>
      </w:r>
      <w:r w:rsidRPr="00D328B3">
        <w:rPr>
          <w:rFonts w:ascii="宋体" w:hAnsi="宋体" w:hint="eastAsia"/>
          <w:color w:val="000000" w:themeColor="text1"/>
          <w:szCs w:val="21"/>
        </w:rPr>
        <w:t>7</w:t>
      </w:r>
      <w:r w:rsidRPr="00D328B3">
        <w:rPr>
          <w:rFonts w:ascii="宋体" w:hAnsi="宋体" w:hint="eastAsia"/>
          <w:color w:val="000000" w:themeColor="text1"/>
          <w:szCs w:val="21"/>
        </w:rPr>
        <w:t>天以书面形式通知承包人，后任继续行使合同文件约定的前任的职权，履行前任的义务。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7</w:t>
      </w:r>
      <w:r w:rsidRPr="00D328B3">
        <w:rPr>
          <w:rFonts w:ascii="宋体" w:hAnsi="宋体" w:hint="eastAsia"/>
          <w:color w:val="000000" w:themeColor="text1"/>
          <w:szCs w:val="21"/>
        </w:rPr>
        <w:t>、项目负责人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7.1 </w:t>
      </w:r>
      <w:r w:rsidRPr="00D328B3">
        <w:rPr>
          <w:rFonts w:ascii="宋体" w:hAnsi="宋体" w:hint="eastAsia"/>
          <w:color w:val="000000" w:themeColor="text1"/>
          <w:szCs w:val="21"/>
        </w:rPr>
        <w:t>项目负责人的姓名、职务在专用条款内写明。</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7.2 </w:t>
      </w:r>
      <w:r w:rsidRPr="00D328B3">
        <w:rPr>
          <w:rFonts w:ascii="宋体" w:hAnsi="宋体" w:hint="eastAsia"/>
          <w:color w:val="000000" w:themeColor="text1"/>
          <w:szCs w:val="21"/>
        </w:rPr>
        <w:t>承包人依据合同发出的通知，以书面形式由项目负责人签字后送交工程师，工程师在回执上签署姓名和收到时间后生效。</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7.3 </w:t>
      </w:r>
      <w:r w:rsidRPr="00D328B3">
        <w:rPr>
          <w:rFonts w:ascii="宋体" w:hAnsi="宋体" w:hint="eastAsia"/>
          <w:color w:val="000000" w:themeColor="text1"/>
          <w:szCs w:val="21"/>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sidRPr="00D328B3">
        <w:rPr>
          <w:rFonts w:ascii="宋体" w:hAnsi="宋体" w:hint="eastAsia"/>
          <w:color w:val="000000" w:themeColor="text1"/>
          <w:szCs w:val="21"/>
        </w:rPr>
        <w:t>48</w:t>
      </w:r>
      <w:r w:rsidRPr="00D328B3">
        <w:rPr>
          <w:rFonts w:ascii="宋体" w:hAnsi="宋体" w:hint="eastAsia"/>
          <w:color w:val="000000" w:themeColor="text1"/>
          <w:szCs w:val="21"/>
        </w:rPr>
        <w:t>小时内向工程师送交报告。责任在发包人或第</w:t>
      </w:r>
      <w:r w:rsidRPr="00D328B3">
        <w:rPr>
          <w:rFonts w:ascii="宋体" w:hAnsi="宋体" w:hint="eastAsia"/>
          <w:color w:val="000000" w:themeColor="text1"/>
          <w:szCs w:val="21"/>
        </w:rPr>
        <w:t>三人，由发包人承担由此发生的追加合同价款，相应顺延工期；责任在承包人，由承包人承担费用，不顺延工期。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7.4 </w:t>
      </w:r>
      <w:r w:rsidRPr="00D328B3">
        <w:rPr>
          <w:rFonts w:ascii="宋体" w:hAnsi="宋体" w:hint="eastAsia"/>
          <w:color w:val="000000" w:themeColor="text1"/>
          <w:szCs w:val="21"/>
        </w:rPr>
        <w:t>承包人如需更换项目负责人，应至少提前</w:t>
      </w:r>
      <w:r w:rsidRPr="00D328B3">
        <w:rPr>
          <w:rFonts w:ascii="宋体" w:hAnsi="宋体" w:hint="eastAsia"/>
          <w:color w:val="000000" w:themeColor="text1"/>
          <w:szCs w:val="21"/>
        </w:rPr>
        <w:t>7</w:t>
      </w:r>
      <w:r w:rsidRPr="00D328B3">
        <w:rPr>
          <w:rFonts w:ascii="宋体" w:hAnsi="宋体" w:hint="eastAsia"/>
          <w:color w:val="000000" w:themeColor="text1"/>
          <w:szCs w:val="21"/>
        </w:rPr>
        <w:t>天以书面形式通知发包人，并征得发包人同意。后任继续行使合同文件约定的前任的职权，履行前任的义务。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7.5 </w:t>
      </w:r>
      <w:r w:rsidRPr="00D328B3">
        <w:rPr>
          <w:rFonts w:ascii="宋体" w:hAnsi="宋体" w:hint="eastAsia"/>
          <w:color w:val="000000" w:themeColor="text1"/>
          <w:szCs w:val="21"/>
        </w:rPr>
        <w:t>发包人可以与承包人协商，建议更换其认为不称职的项目负责人。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8</w:t>
      </w:r>
      <w:r w:rsidRPr="00D328B3">
        <w:rPr>
          <w:rFonts w:ascii="宋体" w:hAnsi="宋体" w:hint="eastAsia"/>
          <w:color w:val="000000" w:themeColor="text1"/>
          <w:szCs w:val="21"/>
        </w:rPr>
        <w:t>、发包人工作</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8.1 </w:t>
      </w:r>
      <w:r w:rsidRPr="00D328B3">
        <w:rPr>
          <w:rFonts w:ascii="宋体" w:hAnsi="宋体" w:hint="eastAsia"/>
          <w:color w:val="000000" w:themeColor="text1"/>
          <w:szCs w:val="21"/>
        </w:rPr>
        <w:t>发包人按专用条款约定的内容和时间完成以下工作</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办理土地征用、拆迁补偿、平整施工场地等工作，使施工场地具备施工条件，在开工后继续负责解决以上事项遗留问题；</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将施工所需水、电、电讯线路从施工场地外部接至专用条款约定地点，保证施工期间的需要；</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开通施工场地与城乡公共道路的通道，以及专用条款约定的施工场地内的主要道路，满足施工运输的需要，保证施工期间的畅通。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向承包人提供施工场地的工程地质和地下管线资料，对资料的真实准确性负责；</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办理施工许可证及其他施工所需证件、批件和临时用地、停水、停电、中断道路交通、爆破作业等的申请批准文件（证明承包人自身资质的证件除外）；</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 </w:t>
      </w:r>
      <w:r w:rsidRPr="00D328B3">
        <w:rPr>
          <w:rFonts w:ascii="宋体" w:hAnsi="宋体" w:hint="eastAsia"/>
          <w:color w:val="000000" w:themeColor="text1"/>
          <w:szCs w:val="21"/>
        </w:rPr>
        <w:t>确定水准点与坐标控制点，以书面形式交给承包人，进行现场交验；</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 </w:t>
      </w:r>
      <w:r w:rsidRPr="00D328B3">
        <w:rPr>
          <w:rFonts w:ascii="宋体" w:hAnsi="宋体" w:hint="eastAsia"/>
          <w:color w:val="000000" w:themeColor="text1"/>
          <w:szCs w:val="21"/>
        </w:rPr>
        <w:t>组织承包人和设计单位进行图纸会审和设计交底；</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(8) </w:t>
      </w:r>
      <w:r w:rsidRPr="00D328B3">
        <w:rPr>
          <w:rFonts w:ascii="宋体" w:hAnsi="宋体" w:hint="eastAsia"/>
          <w:color w:val="000000" w:themeColor="text1"/>
          <w:szCs w:val="21"/>
        </w:rPr>
        <w:t>协调管理施工场地周围地下管线和邻近建筑物、构筑物（包括文物保护建筑）、古树名木的保护工作，承担有关费用；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lastRenderedPageBreak/>
        <w:t xml:space="preserve">(9) </w:t>
      </w:r>
      <w:r w:rsidRPr="00D328B3">
        <w:rPr>
          <w:rFonts w:ascii="宋体" w:hAnsi="宋体" w:hint="eastAsia"/>
          <w:color w:val="000000" w:themeColor="text1"/>
          <w:szCs w:val="21"/>
        </w:rPr>
        <w:t>发包人应做的其他工作，双方在专用条款内约定。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8.2 </w:t>
      </w:r>
      <w:r w:rsidRPr="00D328B3">
        <w:rPr>
          <w:rFonts w:ascii="宋体" w:hAnsi="宋体" w:hint="eastAsia"/>
          <w:color w:val="000000" w:themeColor="text1"/>
          <w:szCs w:val="21"/>
        </w:rPr>
        <w:t>发包人未履行</w:t>
      </w:r>
      <w:r w:rsidRPr="00D328B3">
        <w:rPr>
          <w:rFonts w:ascii="宋体" w:hAnsi="宋体" w:hint="eastAsia"/>
          <w:color w:val="000000" w:themeColor="text1"/>
          <w:szCs w:val="21"/>
        </w:rPr>
        <w:t>8.1</w:t>
      </w:r>
      <w:r w:rsidRPr="00D328B3">
        <w:rPr>
          <w:rFonts w:ascii="宋体" w:hAnsi="宋体" w:hint="eastAsia"/>
          <w:color w:val="000000" w:themeColor="text1"/>
          <w:szCs w:val="21"/>
        </w:rPr>
        <w:t>款各项义务，导致工期延误或给承包人造成损失的，发包人赔偿承包人有关损失，顺延延误的工期。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9</w:t>
      </w:r>
      <w:r w:rsidRPr="00D328B3">
        <w:rPr>
          <w:rFonts w:ascii="宋体" w:hAnsi="宋体" w:hint="eastAsia"/>
          <w:color w:val="000000" w:themeColor="text1"/>
          <w:szCs w:val="21"/>
        </w:rPr>
        <w:t>、承包人工作</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9.1 </w:t>
      </w:r>
      <w:r w:rsidRPr="00D328B3">
        <w:rPr>
          <w:rFonts w:ascii="宋体" w:hAnsi="宋体" w:hint="eastAsia"/>
          <w:color w:val="000000" w:themeColor="text1"/>
          <w:szCs w:val="21"/>
        </w:rPr>
        <w:t>承包人按专用条款约定的内容和时间完成以下工作：</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根据发包人委托，在其设</w:t>
      </w:r>
      <w:r w:rsidRPr="00D328B3">
        <w:rPr>
          <w:rFonts w:ascii="宋体" w:hAnsi="宋体" w:hint="eastAsia"/>
          <w:color w:val="000000" w:themeColor="text1"/>
          <w:szCs w:val="21"/>
        </w:rPr>
        <w:t>计资质等级和业务允许的范围内，完成施工图设计或与工程配套的设计，经工程师确认后使用，发包人承担由此发生的费用；</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向工程师提供年、季、月度工程进度计划及相应进度统计报表；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根据工程需要，提供和维修非夜间施工使用的照明、围栏设施，并负责安全保卫；</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按专用条款约定的数量和要求，向发包人提供施工场地办公和生活的房屋及设施，发包人承担由此发生的费用；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遵守政府有关主管部门对施工场地交通、施工噪音以及环境保护和安全生产等的管理规定，按规定办理有关手续，并以书面形式通知发包人，发包人</w:t>
      </w:r>
      <w:r w:rsidRPr="00D328B3">
        <w:rPr>
          <w:rFonts w:ascii="宋体" w:hAnsi="宋体" w:hint="eastAsia"/>
          <w:color w:val="000000" w:themeColor="text1"/>
          <w:szCs w:val="21"/>
        </w:rPr>
        <w:t>承担由此发生的费用，因承包人责任造成的罚款除外；</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 </w:t>
      </w:r>
      <w:r w:rsidRPr="00D328B3">
        <w:rPr>
          <w:rFonts w:ascii="宋体" w:hAnsi="宋体" w:hint="eastAsia"/>
          <w:color w:val="000000" w:themeColor="text1"/>
          <w:szCs w:val="21"/>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 </w:t>
      </w:r>
      <w:r w:rsidRPr="00D328B3">
        <w:rPr>
          <w:rFonts w:ascii="宋体" w:hAnsi="宋体" w:hint="eastAsia"/>
          <w:color w:val="000000" w:themeColor="text1"/>
          <w:szCs w:val="21"/>
        </w:rPr>
        <w:t>按专用条款约定做好施工场地地下管线和邻近建筑物、构筑物（包括文物保护建筑）、古树名木的保护工作；</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(8) </w:t>
      </w:r>
      <w:r w:rsidRPr="00D328B3">
        <w:rPr>
          <w:rFonts w:ascii="宋体" w:hAnsi="宋体" w:hint="eastAsia"/>
          <w:color w:val="000000" w:themeColor="text1"/>
          <w:szCs w:val="21"/>
        </w:rPr>
        <w:t>保证施工场地清洁符合环境卫生管理的有关规定，交工前清理现场达到专用条款约定的要求，承担因自身原因违反有关规定造成的损失和罚款；</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(9) </w:t>
      </w:r>
      <w:r w:rsidRPr="00D328B3">
        <w:rPr>
          <w:rFonts w:ascii="宋体" w:hAnsi="宋体" w:hint="eastAsia"/>
          <w:color w:val="000000" w:themeColor="text1"/>
          <w:spacing w:val="-6"/>
          <w:szCs w:val="21"/>
        </w:rPr>
        <w:t>办理</w:t>
      </w:r>
      <w:r w:rsidRPr="00D328B3">
        <w:rPr>
          <w:rFonts w:ascii="宋体" w:hAnsi="宋体" w:hint="eastAsia"/>
          <w:color w:val="000000" w:themeColor="text1"/>
          <w:spacing w:val="-6"/>
          <w:szCs w:val="21"/>
        </w:rPr>
        <w:t>施工许可证及施工所需证件、批件和临时用地、停水、停电、中断</w:t>
      </w:r>
      <w:r w:rsidRPr="00D328B3">
        <w:rPr>
          <w:rFonts w:ascii="宋体" w:hAnsi="宋体" w:hint="eastAsia"/>
          <w:color w:val="000000" w:themeColor="text1"/>
          <w:szCs w:val="21"/>
        </w:rPr>
        <w:t>道路交通、爆破作业等的申请批准手续（证明承包人自身资质的证件除外）；</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(10)</w:t>
      </w:r>
      <w:r w:rsidRPr="00D328B3">
        <w:rPr>
          <w:rFonts w:ascii="宋体" w:hAnsi="宋体" w:hint="eastAsia"/>
          <w:color w:val="000000" w:themeColor="text1"/>
          <w:szCs w:val="21"/>
        </w:rPr>
        <w:t>承包人应做的其他工作，双方在专用条款内约定。</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9.2</w:t>
      </w:r>
      <w:r w:rsidRPr="00D328B3">
        <w:rPr>
          <w:rFonts w:ascii="宋体" w:hAnsi="宋体" w:hint="eastAsia"/>
          <w:color w:val="000000" w:themeColor="text1"/>
          <w:szCs w:val="21"/>
        </w:rPr>
        <w:t>承包人未能履行</w:t>
      </w:r>
      <w:r w:rsidRPr="00D328B3">
        <w:rPr>
          <w:rFonts w:ascii="宋体" w:hAnsi="宋体" w:hint="eastAsia"/>
          <w:color w:val="000000" w:themeColor="text1"/>
          <w:szCs w:val="21"/>
        </w:rPr>
        <w:t>9.1</w:t>
      </w:r>
      <w:r w:rsidRPr="00D328B3">
        <w:rPr>
          <w:rFonts w:ascii="宋体" w:hAnsi="宋体" w:hint="eastAsia"/>
          <w:color w:val="000000" w:themeColor="text1"/>
          <w:szCs w:val="21"/>
        </w:rPr>
        <w:t>款各项义务，造成发包人损失的，承包人赔偿发包人有关损失。</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三、施工组织设计和工期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10</w:t>
      </w:r>
      <w:r w:rsidRPr="00D328B3">
        <w:rPr>
          <w:rFonts w:ascii="宋体" w:hAnsi="宋体" w:hint="eastAsia"/>
          <w:color w:val="000000" w:themeColor="text1"/>
          <w:szCs w:val="21"/>
        </w:rPr>
        <w:t>、进度计划</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10.1 </w:t>
      </w:r>
      <w:r w:rsidRPr="00D328B3">
        <w:rPr>
          <w:rFonts w:ascii="宋体" w:hAnsi="宋体" w:hint="eastAsia"/>
          <w:color w:val="000000" w:themeColor="text1"/>
          <w:szCs w:val="21"/>
        </w:rPr>
        <w:t>承包人应按专用条款约定的日期，将施工组织设计和工程进度计划提交工程师，工程师按专用条款约定的时间予以确认或提出修改意见，逾期不确认也不提出书面意见的，视为同意。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10.2</w:t>
      </w:r>
      <w:r w:rsidRPr="00D328B3">
        <w:rPr>
          <w:rFonts w:ascii="宋体" w:hAnsi="宋体" w:hint="eastAsia"/>
          <w:color w:val="000000" w:themeColor="text1"/>
          <w:szCs w:val="21"/>
        </w:rPr>
        <w:t>群体工程中单位工程分</w:t>
      </w:r>
      <w:r w:rsidRPr="00D328B3">
        <w:rPr>
          <w:rFonts w:ascii="宋体" w:hAnsi="宋体" w:hint="eastAsia"/>
          <w:color w:val="000000" w:themeColor="text1"/>
          <w:szCs w:val="21"/>
        </w:rPr>
        <w:t>期进行施工的，承包人应按照发包人提供图纸及有关资料的时间，按单位工程编制进度计划，其具体内容双方在专用条款中约定。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10.3</w:t>
      </w:r>
      <w:r w:rsidRPr="00D328B3">
        <w:rPr>
          <w:rFonts w:ascii="宋体" w:hAnsi="宋体" w:hint="eastAsia"/>
          <w:color w:val="000000" w:themeColor="text1"/>
          <w:szCs w:val="21"/>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11</w:t>
      </w:r>
      <w:r w:rsidRPr="00D328B3">
        <w:rPr>
          <w:rFonts w:ascii="宋体" w:hAnsi="宋体" w:hint="eastAsia"/>
          <w:color w:val="000000" w:themeColor="text1"/>
          <w:szCs w:val="21"/>
        </w:rPr>
        <w:t>、开工及延期开工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11.1</w:t>
      </w:r>
      <w:r w:rsidRPr="00D328B3">
        <w:rPr>
          <w:rFonts w:ascii="宋体" w:hAnsi="宋体" w:hint="eastAsia"/>
          <w:color w:val="000000" w:themeColor="text1"/>
          <w:szCs w:val="21"/>
        </w:rPr>
        <w:t>承包人应当按照协议书约定的开工日期开工。承包人不能按时开工，应当不迟于协议书约定的开工日期前</w:t>
      </w:r>
      <w:r w:rsidRPr="00D328B3">
        <w:rPr>
          <w:rFonts w:ascii="宋体" w:hAnsi="宋体" w:hint="eastAsia"/>
          <w:color w:val="000000" w:themeColor="text1"/>
          <w:szCs w:val="21"/>
        </w:rPr>
        <w:t>7</w:t>
      </w:r>
      <w:r w:rsidRPr="00D328B3">
        <w:rPr>
          <w:rFonts w:ascii="宋体" w:hAnsi="宋体" w:hint="eastAsia"/>
          <w:color w:val="000000" w:themeColor="text1"/>
          <w:szCs w:val="21"/>
        </w:rPr>
        <w:t>天，以书面形式向工程师提出延期开工的理由和要求。工程师应当在接到延期开工申请后</w:t>
      </w:r>
      <w:r w:rsidRPr="00D328B3">
        <w:rPr>
          <w:rFonts w:ascii="宋体" w:hAnsi="宋体" w:hint="eastAsia"/>
          <w:color w:val="000000" w:themeColor="text1"/>
          <w:szCs w:val="21"/>
        </w:rPr>
        <w:lastRenderedPageBreak/>
        <w:t>的</w:t>
      </w:r>
      <w:r w:rsidRPr="00D328B3">
        <w:rPr>
          <w:rFonts w:ascii="宋体" w:hAnsi="宋体" w:hint="eastAsia"/>
          <w:color w:val="000000" w:themeColor="text1"/>
          <w:szCs w:val="21"/>
        </w:rPr>
        <w:t>48</w:t>
      </w:r>
      <w:r w:rsidRPr="00D328B3">
        <w:rPr>
          <w:rFonts w:ascii="宋体" w:hAnsi="宋体" w:hint="eastAsia"/>
          <w:color w:val="000000" w:themeColor="text1"/>
          <w:szCs w:val="21"/>
        </w:rPr>
        <w:t>小时内以书面形式答复承包人。工程师在接到延期开工申请后</w:t>
      </w:r>
      <w:r w:rsidRPr="00D328B3">
        <w:rPr>
          <w:rFonts w:ascii="宋体" w:hAnsi="宋体" w:hint="eastAsia"/>
          <w:color w:val="000000" w:themeColor="text1"/>
          <w:szCs w:val="21"/>
        </w:rPr>
        <w:t>48</w:t>
      </w:r>
      <w:r w:rsidRPr="00D328B3">
        <w:rPr>
          <w:rFonts w:ascii="宋体" w:hAnsi="宋体" w:hint="eastAsia"/>
          <w:color w:val="000000" w:themeColor="text1"/>
          <w:szCs w:val="21"/>
        </w:rPr>
        <w:t>小时内不答复，视为同意承包人要求，工期相应顺延。工程师不同意延期要求或承包人未在规定时间内提出延期开工要求，工期不予顺延。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11.2</w:t>
      </w:r>
      <w:r w:rsidRPr="00D328B3">
        <w:rPr>
          <w:rFonts w:ascii="宋体" w:hAnsi="宋体" w:hint="eastAsia"/>
          <w:color w:val="000000" w:themeColor="text1"/>
          <w:szCs w:val="21"/>
        </w:rPr>
        <w:t>因发包人原因不能按照协议书约定的开工日期开工，工程师应以书面形式通知承包人，推迟开工日期。发包人赔偿承包人因延期开工造成的损失，并相应</w:t>
      </w:r>
      <w:r w:rsidRPr="00D328B3">
        <w:rPr>
          <w:rFonts w:ascii="宋体" w:hAnsi="宋体" w:hint="eastAsia"/>
          <w:color w:val="000000" w:themeColor="text1"/>
          <w:szCs w:val="21"/>
        </w:rPr>
        <w:t>顺延工期。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12</w:t>
      </w:r>
      <w:r w:rsidRPr="00D328B3">
        <w:rPr>
          <w:rFonts w:ascii="宋体" w:hAnsi="宋体" w:hint="eastAsia"/>
          <w:color w:val="000000" w:themeColor="text1"/>
          <w:szCs w:val="21"/>
        </w:rPr>
        <w:t>、暂停施工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工程师认为确有必要暂停施工时，应当以书面形式要求承包人暂停施工，并在提出要求后</w:t>
      </w:r>
      <w:r w:rsidRPr="00D328B3">
        <w:rPr>
          <w:rFonts w:ascii="宋体" w:hAnsi="宋体" w:hint="eastAsia"/>
          <w:color w:val="000000" w:themeColor="text1"/>
          <w:szCs w:val="21"/>
        </w:rPr>
        <w:t>48</w:t>
      </w:r>
      <w:r w:rsidRPr="00D328B3">
        <w:rPr>
          <w:rFonts w:ascii="宋体" w:hAnsi="宋体" w:hint="eastAsia"/>
          <w:color w:val="000000" w:themeColor="text1"/>
          <w:szCs w:val="21"/>
        </w:rPr>
        <w:t>小时内提出书面处理意见。承包人应当按工程师要求停止施工，并妥善保护已完工程。承包人实施工程师做出的处理意见后，可以书面形式提出复工要求，工程师应当在</w:t>
      </w:r>
      <w:r w:rsidRPr="00D328B3">
        <w:rPr>
          <w:rFonts w:ascii="宋体" w:hAnsi="宋体" w:hint="eastAsia"/>
          <w:color w:val="000000" w:themeColor="text1"/>
          <w:szCs w:val="21"/>
        </w:rPr>
        <w:t>48</w:t>
      </w:r>
      <w:r w:rsidRPr="00D328B3">
        <w:rPr>
          <w:rFonts w:ascii="宋体" w:hAnsi="宋体" w:hint="eastAsia"/>
          <w:color w:val="000000" w:themeColor="text1"/>
          <w:szCs w:val="21"/>
        </w:rPr>
        <w:t>小时内给予答复。工程师未能在规定时间内提出处理意见，或收到承包人复工要求后</w:t>
      </w:r>
      <w:r w:rsidRPr="00D328B3">
        <w:rPr>
          <w:rFonts w:ascii="宋体" w:hAnsi="宋体" w:hint="eastAsia"/>
          <w:color w:val="000000" w:themeColor="text1"/>
          <w:szCs w:val="21"/>
        </w:rPr>
        <w:t>48</w:t>
      </w:r>
      <w:r w:rsidRPr="00D328B3">
        <w:rPr>
          <w:rFonts w:ascii="宋体" w:hAnsi="宋体" w:hint="eastAsia"/>
          <w:color w:val="000000" w:themeColor="text1"/>
          <w:szCs w:val="21"/>
        </w:rPr>
        <w:t>小时内未予答复，承包人可自行复工。因发包人原因造成停工的，由发包人承担所发生的追加合同价款，赔偿承包人由此造成的损失，相应顺延工期；因承包人原因造成停工的，由承包人承担</w:t>
      </w:r>
      <w:r w:rsidRPr="00D328B3">
        <w:rPr>
          <w:rFonts w:ascii="宋体" w:hAnsi="宋体" w:hint="eastAsia"/>
          <w:color w:val="000000" w:themeColor="text1"/>
          <w:szCs w:val="21"/>
        </w:rPr>
        <w:t>发生的费用，工期不予顺延。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13</w:t>
      </w:r>
      <w:r w:rsidRPr="00D328B3">
        <w:rPr>
          <w:rFonts w:ascii="宋体" w:hAnsi="宋体" w:hint="eastAsia"/>
          <w:color w:val="000000" w:themeColor="text1"/>
          <w:szCs w:val="21"/>
        </w:rPr>
        <w:t>、工期延误</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13.1</w:t>
      </w:r>
      <w:r w:rsidRPr="00D328B3">
        <w:rPr>
          <w:rFonts w:ascii="宋体" w:hAnsi="宋体" w:hint="eastAsia"/>
          <w:color w:val="000000" w:themeColor="text1"/>
          <w:szCs w:val="21"/>
        </w:rPr>
        <w:t>因以下原因造成工期延误，经工程师确认工期相应顺延；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发包人未能按专用条款的约定提供图纸及开工条件；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发包人未能按约定日期支付工程预付款、进度款，致使施工不能正常进行；</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工程师未按合同约定提供所需指令、批准等，致使施工不能正常进行；</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设计变更和工程量增加；</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一周内非承包人原因停水、停电、停气造成停工累计超过</w:t>
      </w:r>
      <w:r w:rsidRPr="00D328B3">
        <w:rPr>
          <w:rFonts w:ascii="宋体" w:hAnsi="宋体" w:hint="eastAsia"/>
          <w:color w:val="000000" w:themeColor="text1"/>
          <w:szCs w:val="21"/>
        </w:rPr>
        <w:t>8</w:t>
      </w:r>
      <w:r w:rsidRPr="00D328B3">
        <w:rPr>
          <w:rFonts w:ascii="宋体" w:hAnsi="宋体" w:hint="eastAsia"/>
          <w:color w:val="000000" w:themeColor="text1"/>
          <w:szCs w:val="21"/>
        </w:rPr>
        <w:t>小时；</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 </w:t>
      </w:r>
      <w:r w:rsidRPr="00D328B3">
        <w:rPr>
          <w:rFonts w:ascii="宋体" w:hAnsi="宋体" w:hint="eastAsia"/>
          <w:color w:val="000000" w:themeColor="text1"/>
          <w:szCs w:val="21"/>
        </w:rPr>
        <w:t>不可抗力；</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(7) </w:t>
      </w:r>
      <w:r w:rsidRPr="00D328B3">
        <w:rPr>
          <w:rFonts w:ascii="宋体" w:hAnsi="宋体" w:hint="eastAsia"/>
          <w:color w:val="000000" w:themeColor="text1"/>
          <w:szCs w:val="21"/>
        </w:rPr>
        <w:t>专用条款中约定或工程师同意工期顺延的其他情况。</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13.2</w:t>
      </w:r>
      <w:r w:rsidRPr="00D328B3">
        <w:rPr>
          <w:rFonts w:ascii="宋体" w:hAnsi="宋体" w:hint="eastAsia"/>
          <w:color w:val="000000" w:themeColor="text1"/>
          <w:szCs w:val="21"/>
        </w:rPr>
        <w:t>承包人在</w:t>
      </w:r>
      <w:r w:rsidRPr="00D328B3">
        <w:rPr>
          <w:rFonts w:ascii="宋体" w:hAnsi="宋体" w:hint="eastAsia"/>
          <w:color w:val="000000" w:themeColor="text1"/>
          <w:szCs w:val="21"/>
        </w:rPr>
        <w:t>1</w:t>
      </w:r>
      <w:r w:rsidRPr="00D328B3">
        <w:rPr>
          <w:rFonts w:ascii="宋体" w:hAnsi="宋体" w:hint="eastAsia"/>
          <w:color w:val="000000" w:themeColor="text1"/>
          <w:szCs w:val="21"/>
        </w:rPr>
        <w:t>3.1</w:t>
      </w:r>
      <w:r w:rsidRPr="00D328B3">
        <w:rPr>
          <w:rFonts w:ascii="宋体" w:hAnsi="宋体" w:hint="eastAsia"/>
          <w:color w:val="000000" w:themeColor="text1"/>
          <w:szCs w:val="21"/>
        </w:rPr>
        <w:t>款情况发生后</w:t>
      </w:r>
      <w:r w:rsidRPr="00D328B3">
        <w:rPr>
          <w:rFonts w:ascii="宋体" w:hAnsi="宋体" w:hint="eastAsia"/>
          <w:color w:val="000000" w:themeColor="text1"/>
          <w:szCs w:val="21"/>
        </w:rPr>
        <w:t>14</w:t>
      </w:r>
      <w:r w:rsidRPr="00D328B3">
        <w:rPr>
          <w:rFonts w:ascii="宋体" w:hAnsi="宋体" w:hint="eastAsia"/>
          <w:color w:val="000000" w:themeColor="text1"/>
          <w:szCs w:val="21"/>
        </w:rPr>
        <w:t>天内，就延误的工期以书面形式向工程师提出报告。工程师在收到报告后</w:t>
      </w:r>
      <w:r w:rsidRPr="00D328B3">
        <w:rPr>
          <w:rFonts w:ascii="宋体" w:hAnsi="宋体" w:hint="eastAsia"/>
          <w:color w:val="000000" w:themeColor="text1"/>
          <w:szCs w:val="21"/>
        </w:rPr>
        <w:t>14</w:t>
      </w:r>
      <w:r w:rsidRPr="00D328B3">
        <w:rPr>
          <w:rFonts w:ascii="宋体" w:hAnsi="宋体" w:hint="eastAsia"/>
          <w:color w:val="000000" w:themeColor="text1"/>
          <w:szCs w:val="21"/>
        </w:rPr>
        <w:t>天内予以确认，逾期不予确认也不提出修改意见，视为同意顺延工期。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14</w:t>
      </w:r>
      <w:r w:rsidRPr="00D328B3">
        <w:rPr>
          <w:rFonts w:ascii="宋体" w:hAnsi="宋体" w:hint="eastAsia"/>
          <w:color w:val="000000" w:themeColor="text1"/>
          <w:szCs w:val="21"/>
        </w:rPr>
        <w:t>、工程竣工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14.1 </w:t>
      </w:r>
      <w:r w:rsidRPr="00D328B3">
        <w:rPr>
          <w:rFonts w:ascii="宋体" w:hAnsi="宋体" w:hint="eastAsia"/>
          <w:color w:val="000000" w:themeColor="text1"/>
          <w:szCs w:val="21"/>
        </w:rPr>
        <w:t>承包人必须按照协议书约定的竣工日期或工程师同意顺延的工期竣工。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14.2 </w:t>
      </w:r>
      <w:r w:rsidRPr="00D328B3">
        <w:rPr>
          <w:rFonts w:ascii="宋体" w:hAnsi="宋体" w:hint="eastAsia"/>
          <w:color w:val="000000" w:themeColor="text1"/>
          <w:szCs w:val="21"/>
        </w:rPr>
        <w:t>因承包人原因不能按照协议书约定的竣工日期或工程师同意顺延的工期竣工的，承包人承担违约责任。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14.3 </w:t>
      </w:r>
      <w:r w:rsidRPr="00D328B3">
        <w:rPr>
          <w:rFonts w:ascii="宋体" w:hAnsi="宋体" w:hint="eastAsia"/>
          <w:color w:val="000000" w:themeColor="text1"/>
          <w:szCs w:val="21"/>
        </w:rPr>
        <w:t>施工中发包人如需提前竣工，双方协商一致后就应签订提前竣工协议，作为合同文件组成部分。提前竣工协议应包括承包人为保证工程质量和安全采取的措施、发包人为</w:t>
      </w:r>
      <w:r w:rsidRPr="00D328B3">
        <w:rPr>
          <w:rFonts w:ascii="宋体" w:hAnsi="宋体" w:hint="eastAsia"/>
          <w:color w:val="000000" w:themeColor="text1"/>
          <w:szCs w:val="21"/>
        </w:rPr>
        <w:t>提前竣工提供的条件以及提前竣工所需的追加合同价款等内容。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四、质量与检验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15</w:t>
      </w:r>
      <w:r w:rsidRPr="00D328B3">
        <w:rPr>
          <w:rFonts w:ascii="宋体" w:hAnsi="宋体" w:hint="eastAsia"/>
          <w:color w:val="000000" w:themeColor="text1"/>
          <w:szCs w:val="21"/>
        </w:rPr>
        <w:t>、工程质量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w:t>
      </w:r>
      <w:r w:rsidRPr="00D328B3">
        <w:rPr>
          <w:rFonts w:ascii="宋体" w:hAnsi="宋体" w:hint="eastAsia"/>
          <w:color w:val="000000" w:themeColor="text1"/>
          <w:spacing w:val="6"/>
          <w:szCs w:val="21"/>
        </w:rPr>
        <w:t xml:space="preserve">5.1 </w:t>
      </w:r>
      <w:r w:rsidRPr="00D328B3">
        <w:rPr>
          <w:rFonts w:ascii="宋体" w:hAnsi="宋体" w:hint="eastAsia"/>
          <w:color w:val="000000" w:themeColor="text1"/>
          <w:spacing w:val="6"/>
          <w:szCs w:val="21"/>
        </w:rPr>
        <w:t>工程质量应当达到协议书约定的质量标准，质量标准的评定以国家或</w:t>
      </w:r>
      <w:r w:rsidRPr="00D328B3">
        <w:rPr>
          <w:rFonts w:ascii="宋体" w:hAnsi="宋体" w:hint="eastAsia"/>
          <w:color w:val="000000" w:themeColor="text1"/>
          <w:szCs w:val="21"/>
        </w:rPr>
        <w:t>行业的质量检验评定标准为依据。因承包人原因工程质量达不到约定的质量标准，承包人承担违约责任。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15.2 </w:t>
      </w:r>
      <w:r w:rsidRPr="00D328B3">
        <w:rPr>
          <w:rFonts w:ascii="宋体" w:hAnsi="宋体" w:hint="eastAsia"/>
          <w:color w:val="000000" w:themeColor="text1"/>
          <w:szCs w:val="21"/>
        </w:rPr>
        <w:t>双方对工程质量有争议，由双方同意的工程质量检测机构鉴定，所需费用及因此造成的损失，由责任方承担。双方均有责任，由双方根据其责任分别承担。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16</w:t>
      </w:r>
      <w:r w:rsidRPr="00D328B3">
        <w:rPr>
          <w:rFonts w:ascii="宋体" w:hAnsi="宋体" w:hint="eastAsia"/>
          <w:color w:val="000000" w:themeColor="text1"/>
          <w:szCs w:val="21"/>
        </w:rPr>
        <w:t>、检查和返工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lastRenderedPageBreak/>
        <w:t xml:space="preserve">16.1 </w:t>
      </w:r>
      <w:r w:rsidRPr="00D328B3">
        <w:rPr>
          <w:rFonts w:ascii="宋体" w:hAnsi="宋体" w:hint="eastAsia"/>
          <w:color w:val="000000" w:themeColor="text1"/>
          <w:szCs w:val="21"/>
        </w:rPr>
        <w:t>承包人应认真按照标准、规范和设计图纸要求以及工程师依据合同发出的指令施</w:t>
      </w:r>
      <w:r w:rsidRPr="00D328B3">
        <w:rPr>
          <w:rFonts w:ascii="宋体" w:hAnsi="宋体" w:hint="eastAsia"/>
          <w:color w:val="000000" w:themeColor="text1"/>
          <w:szCs w:val="21"/>
        </w:rPr>
        <w:t>工，随时接受工程师的检查检验，为检查检验提供便利条件。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16.2 </w:t>
      </w:r>
      <w:r w:rsidRPr="00D328B3">
        <w:rPr>
          <w:rFonts w:ascii="宋体" w:hAnsi="宋体" w:hint="eastAsia"/>
          <w:color w:val="000000" w:themeColor="text1"/>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16.3 </w:t>
      </w:r>
      <w:r w:rsidRPr="00D328B3">
        <w:rPr>
          <w:rFonts w:ascii="宋体" w:hAnsi="宋体" w:hint="eastAsia"/>
          <w:color w:val="000000" w:themeColor="text1"/>
          <w:szCs w:val="21"/>
        </w:rPr>
        <w:t>工程师的检查检验不应影响施工正常进行。如影响施工正常进行，检查检验不合格时，影响正常施工的费用由承包人承担。除此之外影响正常施工的追加合同价款由发包人承担，相应顺延工期。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16.4 </w:t>
      </w:r>
      <w:r w:rsidRPr="00D328B3">
        <w:rPr>
          <w:rFonts w:ascii="宋体" w:hAnsi="宋体" w:hint="eastAsia"/>
          <w:color w:val="000000" w:themeColor="text1"/>
          <w:szCs w:val="21"/>
        </w:rPr>
        <w:t>因工程师指令失误或其他非承包人原因发生的</w:t>
      </w:r>
      <w:r w:rsidRPr="00D328B3">
        <w:rPr>
          <w:rFonts w:ascii="宋体" w:hAnsi="宋体" w:hint="eastAsia"/>
          <w:color w:val="000000" w:themeColor="text1"/>
          <w:szCs w:val="21"/>
        </w:rPr>
        <w:t>追加合同价款，由发包人承担。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17</w:t>
      </w:r>
      <w:r w:rsidRPr="00D328B3">
        <w:rPr>
          <w:rFonts w:ascii="宋体" w:hAnsi="宋体" w:hint="eastAsia"/>
          <w:color w:val="000000" w:themeColor="text1"/>
          <w:szCs w:val="21"/>
        </w:rPr>
        <w:t>、隐蔽工程和中间验收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17.1 </w:t>
      </w:r>
      <w:r w:rsidRPr="00D328B3">
        <w:rPr>
          <w:rFonts w:ascii="宋体" w:hAnsi="宋体" w:hint="eastAsia"/>
          <w:color w:val="000000" w:themeColor="text1"/>
          <w:szCs w:val="21"/>
        </w:rPr>
        <w:t>工程具备隐蔽条件或达到专用条款约定的中间验收部位，承包人进行自检，并在隐蔽或中间验收前</w:t>
      </w:r>
      <w:r w:rsidRPr="00D328B3">
        <w:rPr>
          <w:rFonts w:ascii="宋体" w:hAnsi="宋体" w:hint="eastAsia"/>
          <w:color w:val="000000" w:themeColor="text1"/>
          <w:szCs w:val="21"/>
        </w:rPr>
        <w:t>48</w:t>
      </w:r>
      <w:r w:rsidRPr="00D328B3">
        <w:rPr>
          <w:rFonts w:ascii="宋体" w:hAnsi="宋体" w:hint="eastAsia"/>
          <w:color w:val="000000" w:themeColor="text1"/>
          <w:szCs w:val="21"/>
        </w:rPr>
        <w:t>小时以书面形式通知工程师验收。通知包括隐蔽和中间验收的内容、验收时间和地点。承包人准备验收记录，验收合格，</w:t>
      </w:r>
      <w:r w:rsidRPr="00D328B3">
        <w:rPr>
          <w:rFonts w:ascii="宋体" w:hAnsi="宋体" w:hint="eastAsia"/>
          <w:color w:val="000000" w:themeColor="text1"/>
          <w:spacing w:val="4"/>
          <w:szCs w:val="21"/>
        </w:rPr>
        <w:t>工程师在验收记录上签字后，承包人可进行隐蔽和继续施工。验收不合格</w:t>
      </w:r>
      <w:r w:rsidRPr="00D328B3">
        <w:rPr>
          <w:rFonts w:ascii="宋体" w:hAnsi="宋体" w:hint="eastAsia"/>
          <w:color w:val="000000" w:themeColor="text1"/>
          <w:szCs w:val="21"/>
        </w:rPr>
        <w:t>，承包人在工程师限定的时间内修改后重新验收。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17.2 </w:t>
      </w:r>
      <w:r w:rsidRPr="00D328B3">
        <w:rPr>
          <w:rFonts w:ascii="宋体" w:hAnsi="宋体" w:hint="eastAsia"/>
          <w:color w:val="000000" w:themeColor="text1"/>
          <w:szCs w:val="21"/>
        </w:rPr>
        <w:t>工程师不能按时进行验收，应在验收前</w:t>
      </w:r>
      <w:r w:rsidRPr="00D328B3">
        <w:rPr>
          <w:rFonts w:ascii="宋体" w:hAnsi="宋体" w:hint="eastAsia"/>
          <w:color w:val="000000" w:themeColor="text1"/>
          <w:szCs w:val="21"/>
        </w:rPr>
        <w:t>24</w:t>
      </w:r>
      <w:r w:rsidRPr="00D328B3">
        <w:rPr>
          <w:rFonts w:ascii="宋体" w:hAnsi="宋体" w:hint="eastAsia"/>
          <w:color w:val="000000" w:themeColor="text1"/>
          <w:szCs w:val="21"/>
        </w:rPr>
        <w:t>小时以书面形式向承包人提出延期要求，延期不能超过</w:t>
      </w:r>
      <w:r w:rsidRPr="00D328B3">
        <w:rPr>
          <w:rFonts w:ascii="宋体" w:hAnsi="宋体" w:hint="eastAsia"/>
          <w:color w:val="000000" w:themeColor="text1"/>
          <w:szCs w:val="21"/>
        </w:rPr>
        <w:t>48</w:t>
      </w:r>
      <w:r w:rsidRPr="00D328B3">
        <w:rPr>
          <w:rFonts w:ascii="宋体" w:hAnsi="宋体" w:hint="eastAsia"/>
          <w:color w:val="000000" w:themeColor="text1"/>
          <w:szCs w:val="21"/>
        </w:rPr>
        <w:t>小时。工程师未能按以上时间提出延期要求，不进行验收，承包人可自行组织验收，工程师应承认验收记录。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17.3 </w:t>
      </w:r>
      <w:r w:rsidRPr="00D328B3">
        <w:rPr>
          <w:rFonts w:ascii="宋体" w:hAnsi="宋体" w:hint="eastAsia"/>
          <w:color w:val="000000" w:themeColor="text1"/>
          <w:szCs w:val="21"/>
        </w:rPr>
        <w:t>经工程师验收，工程质量符合标准、规范和设计图纸等要求，验收</w:t>
      </w:r>
      <w:r w:rsidRPr="00D328B3">
        <w:rPr>
          <w:rFonts w:ascii="宋体" w:hAnsi="宋体" w:hint="eastAsia"/>
          <w:color w:val="000000" w:themeColor="text1"/>
          <w:szCs w:val="21"/>
        </w:rPr>
        <w:t>24</w:t>
      </w:r>
      <w:r w:rsidRPr="00D328B3">
        <w:rPr>
          <w:rFonts w:ascii="宋体" w:hAnsi="宋体" w:hint="eastAsia"/>
          <w:color w:val="000000" w:themeColor="text1"/>
          <w:spacing w:val="4"/>
          <w:szCs w:val="21"/>
        </w:rPr>
        <w:t>小时后，工程师不在验收记录上签字，视为工程师已经认可验收记录，承包</w:t>
      </w:r>
      <w:r w:rsidRPr="00D328B3">
        <w:rPr>
          <w:rFonts w:ascii="宋体" w:hAnsi="宋体" w:hint="eastAsia"/>
          <w:color w:val="000000" w:themeColor="text1"/>
          <w:szCs w:val="21"/>
        </w:rPr>
        <w:t>人可进行隐蔽或继续施工。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18</w:t>
      </w:r>
      <w:r w:rsidRPr="00D328B3">
        <w:rPr>
          <w:rFonts w:ascii="宋体" w:hAnsi="宋体" w:hint="eastAsia"/>
          <w:color w:val="000000" w:themeColor="text1"/>
          <w:szCs w:val="21"/>
        </w:rPr>
        <w:t>、重新检验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无论工程师是否进行验收，当其要求对已经隐蔽的工程重新检验时，承包人应按要求进行剥离或开孔，并在检验后重新覆盖或修复。检验合格，发</w:t>
      </w:r>
      <w:r w:rsidRPr="00D328B3">
        <w:rPr>
          <w:rFonts w:ascii="宋体" w:hAnsi="宋体" w:hint="eastAsia"/>
          <w:color w:val="000000" w:themeColor="text1"/>
          <w:szCs w:val="21"/>
        </w:rPr>
        <w:t>包人承担由此发生的全部追加合同价款，赔偿承包人损失，并相应顺延工期。检验不合格，承包人承担发生的全部费用，工期不予顺延。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19</w:t>
      </w:r>
      <w:r w:rsidRPr="00D328B3">
        <w:rPr>
          <w:rFonts w:ascii="宋体" w:hAnsi="宋体" w:hint="eastAsia"/>
          <w:color w:val="000000" w:themeColor="text1"/>
          <w:szCs w:val="21"/>
        </w:rPr>
        <w:t>、工程试车</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19.1 </w:t>
      </w:r>
      <w:r w:rsidRPr="00D328B3">
        <w:rPr>
          <w:rFonts w:ascii="宋体" w:hAnsi="宋体" w:hint="eastAsia"/>
          <w:color w:val="000000" w:themeColor="text1"/>
          <w:szCs w:val="21"/>
        </w:rPr>
        <w:t>双方约定需要试车的，试车内容应与承包人承包的安装范围相一致。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19.2 </w:t>
      </w:r>
      <w:r w:rsidRPr="00D328B3">
        <w:rPr>
          <w:rFonts w:ascii="宋体" w:hAnsi="宋体" w:hint="eastAsia"/>
          <w:color w:val="000000" w:themeColor="text1"/>
          <w:szCs w:val="21"/>
        </w:rPr>
        <w:t>设备安装工程具备单机无负荷试车条件，承包人组织试车，并在试车前</w:t>
      </w:r>
      <w:r w:rsidRPr="00D328B3">
        <w:rPr>
          <w:rFonts w:ascii="宋体" w:hAnsi="宋体" w:hint="eastAsia"/>
          <w:color w:val="000000" w:themeColor="text1"/>
          <w:szCs w:val="21"/>
        </w:rPr>
        <w:t>48</w:t>
      </w:r>
      <w:r w:rsidRPr="00D328B3">
        <w:rPr>
          <w:rFonts w:ascii="宋体" w:hAnsi="宋体" w:hint="eastAsia"/>
          <w:color w:val="000000" w:themeColor="text1"/>
          <w:szCs w:val="21"/>
        </w:rPr>
        <w:t>小时以书面形式通知工程师。通知包括试车内容、时间、地点。承包人准备试车记录，发包人根据承包人要求为试车提供必要条件。试车合格，工程师在试车记录上签字。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19.3 </w:t>
      </w:r>
      <w:r w:rsidRPr="00D328B3">
        <w:rPr>
          <w:rFonts w:ascii="宋体" w:hAnsi="宋体" w:hint="eastAsia"/>
          <w:color w:val="000000" w:themeColor="text1"/>
          <w:szCs w:val="21"/>
        </w:rPr>
        <w:t>工程师不能按时参加试车，须在开始试车前</w:t>
      </w:r>
      <w:r w:rsidRPr="00D328B3">
        <w:rPr>
          <w:rFonts w:ascii="宋体" w:hAnsi="宋体" w:hint="eastAsia"/>
          <w:color w:val="000000" w:themeColor="text1"/>
          <w:szCs w:val="21"/>
        </w:rPr>
        <w:t>24</w:t>
      </w:r>
      <w:r w:rsidRPr="00D328B3">
        <w:rPr>
          <w:rFonts w:ascii="宋体" w:hAnsi="宋体" w:hint="eastAsia"/>
          <w:color w:val="000000" w:themeColor="text1"/>
          <w:szCs w:val="21"/>
        </w:rPr>
        <w:t>小时以书面形式</w:t>
      </w:r>
      <w:r w:rsidRPr="00D328B3">
        <w:rPr>
          <w:rFonts w:ascii="宋体" w:hAnsi="宋体" w:hint="eastAsia"/>
          <w:color w:val="000000" w:themeColor="text1"/>
          <w:szCs w:val="21"/>
        </w:rPr>
        <w:t>向承包人提出延期要求，延期不能超过</w:t>
      </w:r>
      <w:r w:rsidRPr="00D328B3">
        <w:rPr>
          <w:rFonts w:ascii="宋体" w:hAnsi="宋体" w:hint="eastAsia"/>
          <w:color w:val="000000" w:themeColor="text1"/>
          <w:szCs w:val="21"/>
        </w:rPr>
        <w:t>48</w:t>
      </w:r>
      <w:r w:rsidRPr="00D328B3">
        <w:rPr>
          <w:rFonts w:ascii="宋体" w:hAnsi="宋体" w:hint="eastAsia"/>
          <w:color w:val="000000" w:themeColor="text1"/>
          <w:szCs w:val="21"/>
        </w:rPr>
        <w:t>小时。工程师未能按以上时间提出延期要求，不参加试车，应承认试车记录。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19.4 </w:t>
      </w:r>
      <w:r w:rsidRPr="00D328B3">
        <w:rPr>
          <w:rFonts w:ascii="宋体" w:hAnsi="宋体" w:hint="eastAsia"/>
          <w:color w:val="000000" w:themeColor="text1"/>
          <w:szCs w:val="21"/>
        </w:rPr>
        <w:t>设备安装工程具备无负荷联动试车条件，发包人组织试车，并在试车前</w:t>
      </w:r>
      <w:r w:rsidRPr="00D328B3">
        <w:rPr>
          <w:rFonts w:ascii="宋体" w:hAnsi="宋体" w:hint="eastAsia"/>
          <w:color w:val="000000" w:themeColor="text1"/>
          <w:szCs w:val="21"/>
        </w:rPr>
        <w:t>48</w:t>
      </w:r>
      <w:r w:rsidRPr="00D328B3">
        <w:rPr>
          <w:rFonts w:ascii="宋体" w:hAnsi="宋体" w:hint="eastAsia"/>
          <w:color w:val="000000" w:themeColor="text1"/>
          <w:szCs w:val="21"/>
        </w:rPr>
        <w:t>小时以书面形式通知承包人。通知包括试车内容、时间、地点和对承包人的要求，承包人按要求做好准备工作。试车合格，双方在试车记录上签字。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19.5</w:t>
      </w:r>
      <w:r w:rsidRPr="00D328B3">
        <w:rPr>
          <w:rFonts w:ascii="宋体" w:hAnsi="宋体" w:hint="eastAsia"/>
          <w:color w:val="000000" w:themeColor="text1"/>
          <w:szCs w:val="21"/>
        </w:rPr>
        <w:t>双方责任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由于设计原因试车达不到验收要求，发包人应要求设计单位修改设计，承包人按修改后的设计重新安装。发包人承担修改设计、拆除及重新安装的全部费用和追加合同价款，工期相应顺延</w:t>
      </w:r>
      <w:r w:rsidRPr="00D328B3">
        <w:rPr>
          <w:rFonts w:ascii="宋体" w:hAnsi="宋体" w:hint="eastAsia"/>
          <w:color w:val="000000" w:themeColor="text1"/>
          <w:szCs w:val="21"/>
        </w:rPr>
        <w:t>。</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由于设备制造原因试车达不到验收要求，由该设备采购一方负责重新购置或修理，承包人负责拆除和重新安装。设备由承包人采购的，由承包人承担修理或重新购置、拆除及重新安装的费用，工期</w:t>
      </w:r>
      <w:r w:rsidRPr="00D328B3">
        <w:rPr>
          <w:rFonts w:ascii="宋体" w:hAnsi="宋体" w:hint="eastAsia"/>
          <w:color w:val="000000" w:themeColor="text1"/>
          <w:szCs w:val="21"/>
        </w:rPr>
        <w:lastRenderedPageBreak/>
        <w:t>不予顺延；设备由发包人采购的，发包人承担上述各项追加合同价款，工期相应顺延。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由于承包人施工原因试车达不到验收要求，承包人按工程师要求重新安装和试车，并承担重新安装和试车的费用，工期不予顺延。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试车费用除已包括在合同价款之内或专用条款另有约定外，均由发包人承担。</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工程师在试车合格后不在试车记录上签</w:t>
      </w:r>
      <w:r w:rsidRPr="00D328B3">
        <w:rPr>
          <w:rFonts w:ascii="宋体" w:hAnsi="宋体" w:hint="eastAsia"/>
          <w:color w:val="000000" w:themeColor="text1"/>
          <w:szCs w:val="21"/>
        </w:rPr>
        <w:t>字，试车结束</w:t>
      </w:r>
      <w:r w:rsidRPr="00D328B3">
        <w:rPr>
          <w:rFonts w:ascii="宋体" w:hAnsi="宋体" w:hint="eastAsia"/>
          <w:color w:val="000000" w:themeColor="text1"/>
          <w:szCs w:val="21"/>
        </w:rPr>
        <w:t>24</w:t>
      </w:r>
      <w:r w:rsidRPr="00D328B3">
        <w:rPr>
          <w:rFonts w:ascii="宋体" w:hAnsi="宋体" w:hint="eastAsia"/>
          <w:color w:val="000000" w:themeColor="text1"/>
          <w:szCs w:val="21"/>
        </w:rPr>
        <w:t>小时后，视为工程师已经认可试车记录，承包人可继续施工或办理竣工手续。</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19.6 </w:t>
      </w:r>
      <w:r w:rsidRPr="00D328B3">
        <w:rPr>
          <w:rFonts w:ascii="宋体" w:hAnsi="宋体" w:hint="eastAsia"/>
          <w:color w:val="000000" w:themeColor="text1"/>
          <w:szCs w:val="21"/>
        </w:rPr>
        <w:t>投料试车应在工程竣工验收后由发包人负责，如发包人要求在工程竣工验收前进行或需要承包人配合时，应征得承包人同意，另行签订补充协议。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五、安全施工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20</w:t>
      </w:r>
      <w:r w:rsidRPr="00D328B3">
        <w:rPr>
          <w:rFonts w:ascii="宋体" w:hAnsi="宋体" w:hint="eastAsia"/>
          <w:color w:val="000000" w:themeColor="text1"/>
          <w:szCs w:val="21"/>
        </w:rPr>
        <w:t>、安全施工与检查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20.1</w:t>
      </w:r>
      <w:r w:rsidRPr="00D328B3">
        <w:rPr>
          <w:rFonts w:ascii="宋体" w:hAnsi="宋体" w:hint="eastAsia"/>
          <w:color w:val="000000" w:themeColor="text1"/>
          <w:szCs w:val="21"/>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20.2</w:t>
      </w:r>
      <w:r w:rsidRPr="00D328B3">
        <w:rPr>
          <w:rFonts w:ascii="宋体" w:hAnsi="宋体" w:hint="eastAsia"/>
          <w:color w:val="000000" w:themeColor="text1"/>
          <w:szCs w:val="21"/>
        </w:rPr>
        <w:t>发包</w:t>
      </w:r>
      <w:r w:rsidRPr="00D328B3">
        <w:rPr>
          <w:rFonts w:ascii="宋体" w:hAnsi="宋体" w:hint="eastAsia"/>
          <w:color w:val="000000" w:themeColor="text1"/>
          <w:szCs w:val="21"/>
        </w:rPr>
        <w:t>人应对其在施工场地的工作人员进行安全教育，并对他们的安全负责。发包人不得要求承包人违反安全管理的规定进行施工。因发包人原因导致的安全事故，由发包人承担相应责任及发生的费用。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21</w:t>
      </w:r>
      <w:r w:rsidRPr="00D328B3">
        <w:rPr>
          <w:rFonts w:ascii="宋体" w:hAnsi="宋体" w:hint="eastAsia"/>
          <w:color w:val="000000" w:themeColor="text1"/>
          <w:szCs w:val="21"/>
        </w:rPr>
        <w:t>、安全防护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21.1</w:t>
      </w:r>
      <w:r w:rsidRPr="00D328B3">
        <w:rPr>
          <w:rFonts w:ascii="宋体" w:hAnsi="宋体" w:hint="eastAsia"/>
          <w:color w:val="000000" w:themeColor="text1"/>
          <w:szCs w:val="21"/>
        </w:rPr>
        <w:t>承包人在动力设备、输电线路、地下管道、密封防震车间、易燃易爆地段以及临街交通要道附近施工时，施工开始前应向工程师提出安全防护措施，经工程师认可后实施，防护措施费用由发包人承担。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21.2</w:t>
      </w:r>
      <w:r w:rsidRPr="00D328B3">
        <w:rPr>
          <w:rFonts w:ascii="宋体" w:hAnsi="宋体" w:hint="eastAsia"/>
          <w:color w:val="000000" w:themeColor="text1"/>
          <w:szCs w:val="21"/>
        </w:rPr>
        <w:t>实施爆破作业，在放射、毒害性环境中施工（含储存、运输、使用）及使用毒害性、腐蚀性物品施工时，承包人应在施工前</w:t>
      </w:r>
      <w:r w:rsidRPr="00D328B3">
        <w:rPr>
          <w:rFonts w:ascii="宋体" w:hAnsi="宋体" w:hint="eastAsia"/>
          <w:color w:val="000000" w:themeColor="text1"/>
          <w:szCs w:val="21"/>
        </w:rPr>
        <w:t>14</w:t>
      </w:r>
      <w:r w:rsidRPr="00D328B3">
        <w:rPr>
          <w:rFonts w:ascii="宋体" w:hAnsi="宋体" w:hint="eastAsia"/>
          <w:color w:val="000000" w:themeColor="text1"/>
          <w:szCs w:val="21"/>
        </w:rPr>
        <w:t>天以书面形</w:t>
      </w:r>
      <w:r w:rsidRPr="00D328B3">
        <w:rPr>
          <w:rFonts w:ascii="宋体" w:hAnsi="宋体" w:hint="eastAsia"/>
          <w:color w:val="000000" w:themeColor="text1"/>
          <w:szCs w:val="21"/>
        </w:rPr>
        <w:t>式通知工</w:t>
      </w:r>
      <w:r w:rsidRPr="00D328B3">
        <w:rPr>
          <w:rFonts w:ascii="宋体" w:hAnsi="宋体" w:hint="eastAsia"/>
          <w:color w:val="000000" w:themeColor="text1"/>
          <w:spacing w:val="2"/>
          <w:szCs w:val="21"/>
        </w:rPr>
        <w:t>程师，并提出相应的安全防护措施，经工程师认可后实施</w:t>
      </w:r>
      <w:r w:rsidRPr="00D328B3">
        <w:rPr>
          <w:rFonts w:ascii="宋体" w:hAnsi="宋体" w:hint="eastAsia"/>
          <w:color w:val="000000" w:themeColor="text1"/>
          <w:spacing w:val="2"/>
          <w:szCs w:val="21"/>
        </w:rPr>
        <w:t>,</w:t>
      </w:r>
      <w:r w:rsidRPr="00D328B3">
        <w:rPr>
          <w:rFonts w:ascii="宋体" w:hAnsi="宋体" w:hint="eastAsia"/>
          <w:color w:val="000000" w:themeColor="text1"/>
          <w:spacing w:val="2"/>
          <w:szCs w:val="21"/>
        </w:rPr>
        <w:t>由发包人承担安全</w:t>
      </w:r>
      <w:r w:rsidRPr="00D328B3">
        <w:rPr>
          <w:rFonts w:ascii="宋体" w:hAnsi="宋体" w:hint="eastAsia"/>
          <w:color w:val="000000" w:themeColor="text1"/>
          <w:szCs w:val="21"/>
        </w:rPr>
        <w:t>防护措施费用。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22</w:t>
      </w:r>
      <w:r w:rsidRPr="00D328B3">
        <w:rPr>
          <w:rFonts w:ascii="宋体" w:hAnsi="宋体" w:hint="eastAsia"/>
          <w:color w:val="000000" w:themeColor="text1"/>
          <w:szCs w:val="21"/>
        </w:rPr>
        <w:t>、事故处理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22.1</w:t>
      </w:r>
      <w:r w:rsidRPr="00D328B3">
        <w:rPr>
          <w:rFonts w:ascii="宋体" w:hAnsi="宋体" w:hint="eastAsia"/>
          <w:color w:val="000000" w:themeColor="text1"/>
          <w:szCs w:val="21"/>
        </w:rPr>
        <w:t>发生重大伤亡及其他安全事故，承包人应按有关规定立即上报有关部门并通知工程师，同时按政府有关部门要求处理，由事故责任方承担发生的费用。</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22.2</w:t>
      </w:r>
      <w:r w:rsidRPr="00D328B3">
        <w:rPr>
          <w:rFonts w:ascii="宋体" w:hAnsi="宋体" w:hint="eastAsia"/>
          <w:color w:val="000000" w:themeColor="text1"/>
          <w:szCs w:val="21"/>
        </w:rPr>
        <w:t>发包人承包人对事故责任有争议时，应按政府有关部门的认定处理。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六、合同价款与支付</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23</w:t>
      </w:r>
      <w:r w:rsidRPr="00D328B3">
        <w:rPr>
          <w:rFonts w:ascii="宋体" w:hAnsi="宋体" w:hint="eastAsia"/>
          <w:color w:val="000000" w:themeColor="text1"/>
          <w:szCs w:val="21"/>
        </w:rPr>
        <w:t>、合同价款及调整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23.1</w:t>
      </w:r>
      <w:r w:rsidRPr="00D328B3">
        <w:rPr>
          <w:rFonts w:ascii="宋体" w:hAnsi="宋体" w:hint="eastAsia"/>
          <w:color w:val="000000" w:themeColor="text1"/>
          <w:szCs w:val="21"/>
        </w:rPr>
        <w:t>招标工程的合同价款由发包人承包人依据中标通知书中的中标价格在协议书内约定。非招标工程的合同价款由发包人承包人依据工程预算书在协议书内约定。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23.2</w:t>
      </w:r>
      <w:r w:rsidRPr="00D328B3">
        <w:rPr>
          <w:rFonts w:ascii="宋体" w:hAnsi="宋体" w:hint="eastAsia"/>
          <w:color w:val="000000" w:themeColor="text1"/>
          <w:szCs w:val="21"/>
        </w:rPr>
        <w:t>合同价款在协议书内约定后，任何一方不得擅自改变。下列三种确定合同价款的方式，双方可在专用条款内约定采用其中一种：</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固定价格合同。双方在专用条款内约定合同价款包含的风险范围和风险费用的计算方法，在约定的风险范围内合同价款不再调整。风险范围以外的合同价款调整方法，应当在专用条款内约定。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可调价格合同。合同价款可根据双方的约定而调整，双方</w:t>
      </w:r>
      <w:r w:rsidRPr="00D328B3">
        <w:rPr>
          <w:rFonts w:ascii="宋体" w:hAnsi="宋体" w:hint="eastAsia"/>
          <w:color w:val="000000" w:themeColor="text1"/>
          <w:szCs w:val="21"/>
        </w:rPr>
        <w:t>在专用条款内约定合同价款调整方法。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成本加酬金合同。合同价款包括成本和酬金两部分，双方在专用条款内约定成本构成和酬金的</w:t>
      </w:r>
      <w:r w:rsidRPr="00D328B3">
        <w:rPr>
          <w:rFonts w:ascii="宋体" w:hAnsi="宋体" w:hint="eastAsia"/>
          <w:color w:val="000000" w:themeColor="text1"/>
          <w:szCs w:val="21"/>
        </w:rPr>
        <w:lastRenderedPageBreak/>
        <w:t>计算方法。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23.3</w:t>
      </w:r>
      <w:r w:rsidRPr="00D328B3">
        <w:rPr>
          <w:rFonts w:ascii="宋体" w:hAnsi="宋体" w:hint="eastAsia"/>
          <w:color w:val="000000" w:themeColor="text1"/>
          <w:szCs w:val="21"/>
        </w:rPr>
        <w:t>可调价格合同中合同价款的调整因素包括：</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法律、行政法规和国家有关政策变化影响合同价款；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工程造价管理部门公布的价格调整；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一周内非承包人原因停水、停电、停气造成的停工累计超过</w:t>
      </w:r>
      <w:r w:rsidRPr="00D328B3">
        <w:rPr>
          <w:rFonts w:ascii="宋体" w:hAnsi="宋体" w:hint="eastAsia"/>
          <w:color w:val="000000" w:themeColor="text1"/>
          <w:szCs w:val="21"/>
        </w:rPr>
        <w:t>8</w:t>
      </w:r>
      <w:r w:rsidRPr="00D328B3">
        <w:rPr>
          <w:rFonts w:ascii="宋体" w:hAnsi="宋体" w:hint="eastAsia"/>
          <w:color w:val="000000" w:themeColor="text1"/>
          <w:szCs w:val="21"/>
        </w:rPr>
        <w:t>小时；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双方约定的其他因素。</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23.4</w:t>
      </w:r>
      <w:r w:rsidRPr="00D328B3">
        <w:rPr>
          <w:rFonts w:ascii="宋体" w:hAnsi="宋体" w:hint="eastAsia"/>
          <w:color w:val="000000" w:themeColor="text1"/>
          <w:szCs w:val="21"/>
        </w:rPr>
        <w:t>承包人应当在</w:t>
      </w:r>
      <w:r w:rsidRPr="00D328B3">
        <w:rPr>
          <w:rFonts w:ascii="宋体" w:hAnsi="宋体" w:hint="eastAsia"/>
          <w:color w:val="000000" w:themeColor="text1"/>
          <w:szCs w:val="21"/>
        </w:rPr>
        <w:t>23.3</w:t>
      </w:r>
      <w:r w:rsidRPr="00D328B3">
        <w:rPr>
          <w:rFonts w:ascii="宋体" w:hAnsi="宋体" w:hint="eastAsia"/>
          <w:color w:val="000000" w:themeColor="text1"/>
          <w:szCs w:val="21"/>
        </w:rPr>
        <w:t>款情况发生后</w:t>
      </w:r>
      <w:r w:rsidRPr="00D328B3">
        <w:rPr>
          <w:rFonts w:ascii="宋体" w:hAnsi="宋体" w:hint="eastAsia"/>
          <w:color w:val="000000" w:themeColor="text1"/>
          <w:szCs w:val="21"/>
        </w:rPr>
        <w:t>14</w:t>
      </w:r>
      <w:r w:rsidRPr="00D328B3">
        <w:rPr>
          <w:rFonts w:ascii="宋体" w:hAnsi="宋体" w:hint="eastAsia"/>
          <w:color w:val="000000" w:themeColor="text1"/>
          <w:szCs w:val="21"/>
        </w:rPr>
        <w:t>天内，将调整原因、金额以书面形式通知工程师，工程师确认调整金额后作为追加</w:t>
      </w:r>
      <w:r w:rsidRPr="00D328B3">
        <w:rPr>
          <w:rFonts w:ascii="宋体" w:hAnsi="宋体" w:hint="eastAsia"/>
          <w:color w:val="000000" w:themeColor="text1"/>
          <w:szCs w:val="21"/>
        </w:rPr>
        <w:t>合同价款，与工程款同期支付。工程师收到承包人通知后</w:t>
      </w:r>
      <w:r w:rsidRPr="00D328B3">
        <w:rPr>
          <w:rFonts w:ascii="宋体" w:hAnsi="宋体" w:hint="eastAsia"/>
          <w:color w:val="000000" w:themeColor="text1"/>
          <w:szCs w:val="21"/>
        </w:rPr>
        <w:t>14</w:t>
      </w:r>
      <w:r w:rsidRPr="00D328B3">
        <w:rPr>
          <w:rFonts w:ascii="宋体" w:hAnsi="宋体" w:hint="eastAsia"/>
          <w:color w:val="000000" w:themeColor="text1"/>
          <w:szCs w:val="21"/>
        </w:rPr>
        <w:t>天内不予确认也不提出修改意见，视为已经同意该项调整。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24</w:t>
      </w:r>
      <w:r w:rsidRPr="00D328B3">
        <w:rPr>
          <w:rFonts w:ascii="宋体" w:hAnsi="宋体" w:hint="eastAsia"/>
          <w:color w:val="000000" w:themeColor="text1"/>
          <w:szCs w:val="21"/>
        </w:rPr>
        <w:t>、工程预付款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实行工程预付款的，双方应当在专用条款内约定发包人向承包人预付工程款的时间和数额，开工后按约定的时间和比例逐次扣回。预付时间应不迟于约定的开工日期前</w:t>
      </w:r>
      <w:r w:rsidRPr="00D328B3">
        <w:rPr>
          <w:rFonts w:ascii="宋体" w:hAnsi="宋体" w:hint="eastAsia"/>
          <w:color w:val="000000" w:themeColor="text1"/>
          <w:szCs w:val="21"/>
        </w:rPr>
        <w:t>7</w:t>
      </w:r>
      <w:r w:rsidRPr="00D328B3">
        <w:rPr>
          <w:rFonts w:ascii="宋体" w:hAnsi="宋体" w:hint="eastAsia"/>
          <w:color w:val="000000" w:themeColor="text1"/>
          <w:szCs w:val="21"/>
        </w:rPr>
        <w:t>天。发包人不按约定预付，承包人在约定预付时间</w:t>
      </w:r>
      <w:r w:rsidRPr="00D328B3">
        <w:rPr>
          <w:rFonts w:ascii="宋体" w:hAnsi="宋体" w:hint="eastAsia"/>
          <w:color w:val="000000" w:themeColor="text1"/>
          <w:szCs w:val="21"/>
        </w:rPr>
        <w:t>7</w:t>
      </w:r>
      <w:r w:rsidRPr="00D328B3">
        <w:rPr>
          <w:rFonts w:ascii="宋体" w:hAnsi="宋体" w:hint="eastAsia"/>
          <w:color w:val="000000" w:themeColor="text1"/>
          <w:szCs w:val="21"/>
        </w:rPr>
        <w:t>天后向发包人发出要求预付的通知，发包人收到通知后仍不能按要求预付，承包人可在发出通告后</w:t>
      </w:r>
      <w:r w:rsidRPr="00D328B3">
        <w:rPr>
          <w:rFonts w:ascii="宋体" w:hAnsi="宋体" w:hint="eastAsia"/>
          <w:color w:val="000000" w:themeColor="text1"/>
          <w:szCs w:val="21"/>
        </w:rPr>
        <w:t>7</w:t>
      </w:r>
      <w:r w:rsidRPr="00D328B3">
        <w:rPr>
          <w:rFonts w:ascii="宋体" w:hAnsi="宋体" w:hint="eastAsia"/>
          <w:color w:val="000000" w:themeColor="text1"/>
          <w:szCs w:val="21"/>
        </w:rPr>
        <w:t>天停止施工，发包人应从约定应付之日起向承包人支付应付款的贷款利息，并承担违约责任。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25</w:t>
      </w:r>
      <w:r w:rsidRPr="00D328B3">
        <w:rPr>
          <w:rFonts w:ascii="宋体" w:hAnsi="宋体" w:hint="eastAsia"/>
          <w:color w:val="000000" w:themeColor="text1"/>
          <w:szCs w:val="21"/>
        </w:rPr>
        <w:t>、工程量的</w:t>
      </w:r>
      <w:r w:rsidRPr="00D328B3">
        <w:rPr>
          <w:rFonts w:ascii="宋体" w:hAnsi="宋体" w:hint="eastAsia"/>
          <w:color w:val="000000" w:themeColor="text1"/>
          <w:szCs w:val="21"/>
        </w:rPr>
        <w:t>确认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25.1 </w:t>
      </w:r>
      <w:r w:rsidRPr="00D328B3">
        <w:rPr>
          <w:rFonts w:ascii="宋体" w:hAnsi="宋体" w:hint="eastAsia"/>
          <w:color w:val="000000" w:themeColor="text1"/>
          <w:szCs w:val="21"/>
        </w:rPr>
        <w:t>承包人应按专用条款约定的时间，向工程师提交已完工程量的报告。工程师接到报告后</w:t>
      </w:r>
      <w:r w:rsidRPr="00D328B3">
        <w:rPr>
          <w:rFonts w:ascii="宋体" w:hAnsi="宋体" w:hint="eastAsia"/>
          <w:color w:val="000000" w:themeColor="text1"/>
          <w:szCs w:val="21"/>
        </w:rPr>
        <w:t>7</w:t>
      </w:r>
      <w:r w:rsidRPr="00D328B3">
        <w:rPr>
          <w:rFonts w:ascii="宋体" w:hAnsi="宋体" w:hint="eastAsia"/>
          <w:color w:val="000000" w:themeColor="text1"/>
          <w:szCs w:val="21"/>
        </w:rPr>
        <w:t>天内按设计图纸核实已完工程量（以下称计量），并在计量前</w:t>
      </w:r>
      <w:r w:rsidRPr="00D328B3">
        <w:rPr>
          <w:rFonts w:ascii="宋体" w:hAnsi="宋体" w:hint="eastAsia"/>
          <w:color w:val="000000" w:themeColor="text1"/>
          <w:szCs w:val="21"/>
        </w:rPr>
        <w:t>24</w:t>
      </w:r>
      <w:r w:rsidRPr="00D328B3">
        <w:rPr>
          <w:rFonts w:ascii="宋体" w:hAnsi="宋体" w:hint="eastAsia"/>
          <w:color w:val="000000" w:themeColor="text1"/>
          <w:szCs w:val="21"/>
        </w:rPr>
        <w:t>小时通知承包人，承包人应为计量提供便利条件并派人参加。承包人收到通知后不参加计量，计量结果有效，作为工程价款支付的依据。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25.2 </w:t>
      </w:r>
      <w:r w:rsidRPr="00D328B3">
        <w:rPr>
          <w:rFonts w:ascii="宋体" w:hAnsi="宋体" w:hint="eastAsia"/>
          <w:color w:val="000000" w:themeColor="text1"/>
          <w:szCs w:val="21"/>
        </w:rPr>
        <w:t>工程师收到承包人报告后</w:t>
      </w:r>
      <w:r w:rsidRPr="00D328B3">
        <w:rPr>
          <w:rFonts w:ascii="宋体" w:hAnsi="宋体" w:hint="eastAsia"/>
          <w:color w:val="000000" w:themeColor="text1"/>
          <w:szCs w:val="21"/>
        </w:rPr>
        <w:t>7</w:t>
      </w:r>
      <w:r w:rsidRPr="00D328B3">
        <w:rPr>
          <w:rFonts w:ascii="宋体" w:hAnsi="宋体" w:hint="eastAsia"/>
          <w:color w:val="000000" w:themeColor="text1"/>
          <w:szCs w:val="21"/>
        </w:rPr>
        <w:t>天内未进行计量，从第</w:t>
      </w:r>
      <w:r w:rsidRPr="00D328B3">
        <w:rPr>
          <w:rFonts w:ascii="宋体" w:hAnsi="宋体" w:hint="eastAsia"/>
          <w:color w:val="000000" w:themeColor="text1"/>
          <w:szCs w:val="21"/>
        </w:rPr>
        <w:t>8</w:t>
      </w:r>
      <w:r w:rsidRPr="00D328B3">
        <w:rPr>
          <w:rFonts w:ascii="宋体" w:hAnsi="宋体" w:hint="eastAsia"/>
          <w:color w:val="000000" w:themeColor="text1"/>
          <w:szCs w:val="21"/>
        </w:rPr>
        <w:t>天起，承包人报告中开列的工程量即视为被确认，作为工程价款支付的依据。工程师不按约定时间通知承包人，致使承包人未能参加计量，计量结果无效。</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25.3</w:t>
      </w:r>
      <w:r w:rsidRPr="00D328B3">
        <w:rPr>
          <w:rFonts w:ascii="宋体" w:hAnsi="宋体" w:hint="eastAsia"/>
          <w:color w:val="000000" w:themeColor="text1"/>
          <w:szCs w:val="21"/>
        </w:rPr>
        <w:t>对承包人超出设计图纸范围和因承</w:t>
      </w:r>
      <w:r w:rsidRPr="00D328B3">
        <w:rPr>
          <w:rFonts w:ascii="宋体" w:hAnsi="宋体" w:hint="eastAsia"/>
          <w:color w:val="000000" w:themeColor="text1"/>
          <w:szCs w:val="21"/>
        </w:rPr>
        <w:t>包人原因造成返工的工程量，工程师不予计量。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26</w:t>
      </w:r>
      <w:r w:rsidRPr="00D328B3">
        <w:rPr>
          <w:rFonts w:ascii="宋体" w:hAnsi="宋体" w:hint="eastAsia"/>
          <w:color w:val="000000" w:themeColor="text1"/>
          <w:szCs w:val="21"/>
        </w:rPr>
        <w:t>、工程款（进度款）支付。</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26.1 </w:t>
      </w:r>
      <w:r w:rsidRPr="00D328B3">
        <w:rPr>
          <w:rFonts w:ascii="宋体" w:hAnsi="宋体" w:hint="eastAsia"/>
          <w:color w:val="000000" w:themeColor="text1"/>
          <w:szCs w:val="21"/>
        </w:rPr>
        <w:t>在确认计量结果后</w:t>
      </w:r>
      <w:r w:rsidRPr="00D328B3">
        <w:rPr>
          <w:rFonts w:ascii="宋体" w:hAnsi="宋体" w:hint="eastAsia"/>
          <w:color w:val="000000" w:themeColor="text1"/>
          <w:szCs w:val="21"/>
        </w:rPr>
        <w:t>14</w:t>
      </w:r>
      <w:r w:rsidRPr="00D328B3">
        <w:rPr>
          <w:rFonts w:ascii="宋体" w:hAnsi="宋体" w:hint="eastAsia"/>
          <w:color w:val="000000" w:themeColor="text1"/>
          <w:szCs w:val="21"/>
        </w:rPr>
        <w:t>天内，发包人应向承包人支付工程款（进度款）。按约定时间发包人应扣回的预付款，与工程款（进度款）同期结算。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26.2 </w:t>
      </w:r>
      <w:r w:rsidRPr="00D328B3">
        <w:rPr>
          <w:rFonts w:ascii="宋体" w:hAnsi="宋体" w:hint="eastAsia"/>
          <w:color w:val="000000" w:themeColor="text1"/>
          <w:szCs w:val="21"/>
        </w:rPr>
        <w:t>本通用条款第</w:t>
      </w:r>
      <w:r w:rsidRPr="00D328B3">
        <w:rPr>
          <w:rFonts w:ascii="宋体" w:hAnsi="宋体" w:hint="eastAsia"/>
          <w:color w:val="000000" w:themeColor="text1"/>
          <w:szCs w:val="21"/>
        </w:rPr>
        <w:t>23</w:t>
      </w:r>
      <w:r w:rsidRPr="00D328B3">
        <w:rPr>
          <w:rFonts w:ascii="宋体" w:hAnsi="宋体" w:hint="eastAsia"/>
          <w:color w:val="000000" w:themeColor="text1"/>
          <w:szCs w:val="21"/>
        </w:rPr>
        <w:t>条确定调整的合同价款，第</w:t>
      </w:r>
      <w:r w:rsidRPr="00D328B3">
        <w:rPr>
          <w:rFonts w:ascii="宋体" w:hAnsi="宋体" w:hint="eastAsia"/>
          <w:color w:val="000000" w:themeColor="text1"/>
          <w:szCs w:val="21"/>
        </w:rPr>
        <w:t>31</w:t>
      </w:r>
      <w:r w:rsidRPr="00D328B3">
        <w:rPr>
          <w:rFonts w:ascii="宋体" w:hAnsi="宋体" w:hint="eastAsia"/>
          <w:color w:val="000000" w:themeColor="text1"/>
          <w:szCs w:val="21"/>
        </w:rPr>
        <w:t>条工程变更调整的合同价款及其他条款中约定的追加合同价款，应与工程款（进度款）同期调整支付。</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26.3 </w:t>
      </w:r>
      <w:r w:rsidRPr="00D328B3">
        <w:rPr>
          <w:rFonts w:ascii="宋体" w:hAnsi="宋体" w:hint="eastAsia"/>
          <w:color w:val="000000" w:themeColor="text1"/>
          <w:szCs w:val="21"/>
        </w:rPr>
        <w:t>发包人超过约定的支付时间不支付工程款（进度款），承包人可向发包人发出要求付款的通知，发包人收到承包人通知后仍不能按要求付款，可与承包人协商</w:t>
      </w:r>
      <w:r w:rsidRPr="00D328B3">
        <w:rPr>
          <w:rFonts w:ascii="宋体" w:hAnsi="宋体" w:hint="eastAsia"/>
          <w:color w:val="000000" w:themeColor="text1"/>
          <w:szCs w:val="21"/>
        </w:rPr>
        <w:t>签订延期付款协议，经承包人同意后可延期支付。协议应明确延期支付的时间和从计量结果确认后第</w:t>
      </w:r>
      <w:r w:rsidRPr="00D328B3">
        <w:rPr>
          <w:rFonts w:ascii="宋体" w:hAnsi="宋体" w:hint="eastAsia"/>
          <w:color w:val="000000" w:themeColor="text1"/>
          <w:szCs w:val="21"/>
        </w:rPr>
        <w:t>15</w:t>
      </w:r>
      <w:r w:rsidRPr="00D328B3">
        <w:rPr>
          <w:rFonts w:ascii="宋体" w:hAnsi="宋体" w:hint="eastAsia"/>
          <w:color w:val="000000" w:themeColor="text1"/>
          <w:szCs w:val="21"/>
        </w:rPr>
        <w:t>天起计算应付款的贷款利息。</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26.4 </w:t>
      </w:r>
      <w:r w:rsidRPr="00D328B3">
        <w:rPr>
          <w:rFonts w:ascii="宋体" w:hAnsi="宋体" w:hint="eastAsia"/>
          <w:color w:val="000000" w:themeColor="text1"/>
          <w:szCs w:val="21"/>
        </w:rPr>
        <w:t>发包人不按合同约定支付工程款（进度款），双方又未达成延期付款协议，导致施工无法进行，承包人可停止施工，由发包人承担违约责任。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七、材料设备供应</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27</w:t>
      </w:r>
      <w:r w:rsidRPr="00D328B3">
        <w:rPr>
          <w:rFonts w:ascii="宋体" w:hAnsi="宋体" w:hint="eastAsia"/>
          <w:color w:val="000000" w:themeColor="text1"/>
          <w:szCs w:val="21"/>
        </w:rPr>
        <w:t>、发包人供应材料设备</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27.1 </w:t>
      </w:r>
      <w:r w:rsidRPr="00D328B3">
        <w:rPr>
          <w:rFonts w:ascii="宋体" w:hAnsi="宋体" w:hint="eastAsia"/>
          <w:color w:val="000000" w:themeColor="text1"/>
          <w:szCs w:val="21"/>
        </w:rPr>
        <w:t>实行发包人供应材料设备的，双方应当约定发包人供应材料设备的一览表，作为本合同附件（附件</w:t>
      </w:r>
      <w:r w:rsidRPr="00D328B3">
        <w:rPr>
          <w:rFonts w:ascii="宋体" w:hAnsi="宋体" w:hint="eastAsia"/>
          <w:color w:val="000000" w:themeColor="text1"/>
          <w:szCs w:val="21"/>
        </w:rPr>
        <w:t>2</w:t>
      </w:r>
      <w:r w:rsidRPr="00D328B3">
        <w:rPr>
          <w:rFonts w:ascii="宋体" w:hAnsi="宋体" w:hint="eastAsia"/>
          <w:color w:val="000000" w:themeColor="text1"/>
          <w:szCs w:val="21"/>
        </w:rPr>
        <w:t>）。一览表包括发包人供应材料设备的品种、规格、型号、数量、单价、质量等级、提供时间</w:t>
      </w:r>
      <w:r w:rsidRPr="00D328B3">
        <w:rPr>
          <w:rFonts w:ascii="宋体" w:hAnsi="宋体" w:hint="eastAsia"/>
          <w:color w:val="000000" w:themeColor="text1"/>
          <w:szCs w:val="21"/>
        </w:rPr>
        <w:lastRenderedPageBreak/>
        <w:t>和地点。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27.2 </w:t>
      </w:r>
      <w:r w:rsidRPr="00D328B3">
        <w:rPr>
          <w:rFonts w:ascii="宋体" w:hAnsi="宋体" w:hint="eastAsia"/>
          <w:color w:val="000000" w:themeColor="text1"/>
          <w:szCs w:val="21"/>
        </w:rPr>
        <w:t>发包人按一览表约定的内容提供材料设备，并向承包人提供产品合格证明，对其质量负责。发包人在所供材料设备到货前</w:t>
      </w:r>
      <w:r w:rsidRPr="00D328B3">
        <w:rPr>
          <w:rFonts w:ascii="宋体" w:hAnsi="宋体" w:hint="eastAsia"/>
          <w:color w:val="000000" w:themeColor="text1"/>
          <w:szCs w:val="21"/>
        </w:rPr>
        <w:t>24</w:t>
      </w:r>
      <w:r w:rsidRPr="00D328B3">
        <w:rPr>
          <w:rFonts w:ascii="宋体" w:hAnsi="宋体" w:hint="eastAsia"/>
          <w:color w:val="000000" w:themeColor="text1"/>
          <w:szCs w:val="21"/>
        </w:rPr>
        <w:t>小时，以书面形式通知承包人，由承包人派人与发包人共同清点。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27.3 </w:t>
      </w:r>
      <w:r w:rsidRPr="00D328B3">
        <w:rPr>
          <w:rFonts w:ascii="宋体" w:hAnsi="宋体" w:hint="eastAsia"/>
          <w:color w:val="000000" w:themeColor="text1"/>
          <w:szCs w:val="21"/>
        </w:rPr>
        <w:t>发包人供应的材料设备，承包人派人参加清点后由承包人妥善保管，发包人支付相应保管费用。因承包人原因发生丢失损坏，由承包人负责赔偿。</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发包人未通知承包人清点，承包人不负责材料设备的保管，丢失损坏由发包人负责。</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27.4</w:t>
      </w:r>
      <w:r w:rsidRPr="00D328B3">
        <w:rPr>
          <w:rFonts w:ascii="宋体" w:hAnsi="宋体" w:hint="eastAsia"/>
          <w:color w:val="000000" w:themeColor="text1"/>
          <w:szCs w:val="21"/>
        </w:rPr>
        <w:t>发包人供应的材料设备与一览表不符时，发包人承担有关责任。发包人应承担责任的具体内容，双方根据下列情况在专用条款内约定。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材料设备单价与一览表不符，由发包人承担所有价差；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材料设备的品种、规格、型号、质量等级与一览表不符，承包人可拒绝接收保管，由发包人运出施工场地并重新采购；</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发包人供应的材料规格、型号与一览表不符，经发包人同意，承包人可代为调剂串换，由发包人承担相应费用；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到货地点与一览表不符，由发包人负责运至一览表指定地点：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供应数量少于一览表约定</w:t>
      </w:r>
      <w:r w:rsidRPr="00D328B3">
        <w:rPr>
          <w:rFonts w:ascii="宋体" w:hAnsi="宋体" w:hint="eastAsia"/>
          <w:color w:val="000000" w:themeColor="text1"/>
          <w:szCs w:val="21"/>
        </w:rPr>
        <w:t>的数量时，由发包人补齐，多于一览表约定数量时，发包人负责将多出部分运出施工场地；</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 </w:t>
      </w:r>
      <w:r w:rsidRPr="00D328B3">
        <w:rPr>
          <w:rFonts w:ascii="宋体" w:hAnsi="宋体" w:hint="eastAsia"/>
          <w:color w:val="000000" w:themeColor="text1"/>
          <w:szCs w:val="21"/>
        </w:rPr>
        <w:t>到货时间早于一览表约定时间，由发包人承担因此发生的保管费用；到货时间迟于一览表约定的供应时间，发包人赔偿由此造成的承包人损失，造成工期延误的，相应顺延工期。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27.5</w:t>
      </w:r>
      <w:r w:rsidRPr="00D328B3">
        <w:rPr>
          <w:rFonts w:ascii="宋体" w:hAnsi="宋体" w:hint="eastAsia"/>
          <w:color w:val="000000" w:themeColor="text1"/>
          <w:szCs w:val="21"/>
        </w:rPr>
        <w:t>发包人供应的材料设备使用前，由承包人负责检验或试验，不合格的不得使用，检验或试验费用由发包人承担。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27.6</w:t>
      </w:r>
      <w:r w:rsidRPr="00D328B3">
        <w:rPr>
          <w:rFonts w:ascii="宋体" w:hAnsi="宋体" w:hint="eastAsia"/>
          <w:color w:val="000000" w:themeColor="text1"/>
          <w:szCs w:val="21"/>
        </w:rPr>
        <w:t>发包人供应材料设备的结算方法，双方在专用条款内约定。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28</w:t>
      </w:r>
      <w:r w:rsidRPr="00D328B3">
        <w:rPr>
          <w:rFonts w:ascii="宋体" w:hAnsi="宋体" w:hint="eastAsia"/>
          <w:color w:val="000000" w:themeColor="text1"/>
          <w:szCs w:val="21"/>
        </w:rPr>
        <w:t>、承包人采购材料设备</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28.1 </w:t>
      </w:r>
      <w:r w:rsidRPr="00D328B3">
        <w:rPr>
          <w:rFonts w:ascii="宋体" w:hAnsi="宋体" w:hint="eastAsia"/>
          <w:color w:val="000000" w:themeColor="text1"/>
          <w:szCs w:val="21"/>
        </w:rPr>
        <w:t>承包人负责采购材料设备的，应按照专用条款约定及设</w:t>
      </w:r>
      <w:r w:rsidRPr="00D328B3">
        <w:rPr>
          <w:rFonts w:ascii="宋体" w:hAnsi="宋体" w:hint="eastAsia"/>
          <w:color w:val="000000" w:themeColor="text1"/>
          <w:szCs w:val="21"/>
        </w:rPr>
        <w:t>计和有关标准要求采购，并提供产品合格证明，对材料设备质量负责。承包人在材料设备到货前</w:t>
      </w:r>
      <w:r w:rsidRPr="00D328B3">
        <w:rPr>
          <w:rFonts w:ascii="宋体" w:hAnsi="宋体" w:hint="eastAsia"/>
          <w:color w:val="000000" w:themeColor="text1"/>
          <w:szCs w:val="21"/>
        </w:rPr>
        <w:t>24</w:t>
      </w:r>
      <w:r w:rsidRPr="00D328B3">
        <w:rPr>
          <w:rFonts w:ascii="宋体" w:hAnsi="宋体" w:hint="eastAsia"/>
          <w:color w:val="000000" w:themeColor="text1"/>
          <w:szCs w:val="21"/>
        </w:rPr>
        <w:t>小时通知工程师清点。</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28.2</w:t>
      </w:r>
      <w:r w:rsidRPr="00D328B3">
        <w:rPr>
          <w:rFonts w:ascii="宋体" w:hAnsi="宋体" w:hint="eastAsia"/>
          <w:color w:val="000000" w:themeColor="text1"/>
          <w:spacing w:val="8"/>
          <w:szCs w:val="21"/>
        </w:rPr>
        <w:t xml:space="preserve"> </w:t>
      </w:r>
      <w:r w:rsidRPr="00D328B3">
        <w:rPr>
          <w:rFonts w:ascii="宋体" w:hAnsi="宋体" w:hint="eastAsia"/>
          <w:color w:val="000000" w:themeColor="text1"/>
          <w:spacing w:val="8"/>
          <w:szCs w:val="21"/>
        </w:rPr>
        <w:t>承包人采购的材料设备与设计或标准要求不符时，承包人应按工程师要</w:t>
      </w:r>
      <w:r w:rsidRPr="00D328B3">
        <w:rPr>
          <w:rFonts w:ascii="宋体" w:hAnsi="宋体" w:hint="eastAsia"/>
          <w:color w:val="000000" w:themeColor="text1"/>
          <w:szCs w:val="21"/>
        </w:rPr>
        <w:t>求的时间运出施工场地，重新采购符合要求的产品，承担由此发生的费用，由此延误的工期不予顺延。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28.3 </w:t>
      </w:r>
      <w:r w:rsidRPr="00D328B3">
        <w:rPr>
          <w:rFonts w:ascii="宋体" w:hAnsi="宋体" w:hint="eastAsia"/>
          <w:color w:val="000000" w:themeColor="text1"/>
          <w:szCs w:val="21"/>
        </w:rPr>
        <w:t>承包人采购的材料设备在使用前，承包人应按工程师的要求进行检验或试验，不合格的不得使用，检验或试验费用由承包人承担。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28.4 </w:t>
      </w:r>
      <w:r w:rsidRPr="00D328B3">
        <w:rPr>
          <w:rFonts w:ascii="宋体" w:hAnsi="宋体" w:hint="eastAsia"/>
          <w:color w:val="000000" w:themeColor="text1"/>
          <w:szCs w:val="21"/>
        </w:rPr>
        <w:t>工程师发现承包人采购并使用不符合设计或标准要求的材料设备时，应要求由承包人负责修复、拆除或重新采购</w:t>
      </w:r>
      <w:r w:rsidRPr="00D328B3">
        <w:rPr>
          <w:rFonts w:ascii="宋体" w:hAnsi="宋体" w:hint="eastAsia"/>
          <w:color w:val="000000" w:themeColor="text1"/>
          <w:szCs w:val="21"/>
        </w:rPr>
        <w:t>，并承担发生的费用，由此延误的工期不予顺延。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28.5 </w:t>
      </w:r>
      <w:r w:rsidRPr="00D328B3">
        <w:rPr>
          <w:rFonts w:ascii="宋体" w:hAnsi="宋体" w:hint="eastAsia"/>
          <w:color w:val="000000" w:themeColor="text1"/>
          <w:szCs w:val="21"/>
        </w:rPr>
        <w:t>承包人需要使用代用材料时，应经工程师认可后才能使用，由此增减的合同价款双方以书面形式议定。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28.6 </w:t>
      </w:r>
      <w:r w:rsidRPr="00D328B3">
        <w:rPr>
          <w:rFonts w:ascii="宋体" w:hAnsi="宋体" w:hint="eastAsia"/>
          <w:color w:val="000000" w:themeColor="text1"/>
          <w:szCs w:val="21"/>
        </w:rPr>
        <w:t>由承包人采购的材料设备，发包人不得指定生产厂或供应商。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八、工程变更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29</w:t>
      </w:r>
      <w:r w:rsidRPr="00D328B3">
        <w:rPr>
          <w:rFonts w:ascii="宋体" w:hAnsi="宋体" w:hint="eastAsia"/>
          <w:color w:val="000000" w:themeColor="text1"/>
          <w:szCs w:val="21"/>
        </w:rPr>
        <w:t>、工程设计变更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29.1</w:t>
      </w:r>
      <w:r w:rsidRPr="00D328B3">
        <w:rPr>
          <w:rFonts w:ascii="宋体" w:hAnsi="宋体" w:hint="eastAsia"/>
          <w:color w:val="000000" w:themeColor="text1"/>
          <w:szCs w:val="21"/>
        </w:rPr>
        <w:t>施工中发包人需对原工程设计进行变更，应提前</w:t>
      </w:r>
      <w:r w:rsidRPr="00D328B3">
        <w:rPr>
          <w:rFonts w:ascii="宋体" w:hAnsi="宋体" w:hint="eastAsia"/>
          <w:color w:val="000000" w:themeColor="text1"/>
          <w:szCs w:val="21"/>
        </w:rPr>
        <w:t>14</w:t>
      </w:r>
      <w:r w:rsidRPr="00D328B3">
        <w:rPr>
          <w:rFonts w:ascii="宋体" w:hAnsi="宋体" w:hint="eastAsia"/>
          <w:color w:val="000000" w:themeColor="text1"/>
          <w:szCs w:val="21"/>
        </w:rPr>
        <w:t>天以书面形式向承包人发出变更通知。变更超过原设计标准或批准的建设规模时，发包人应报规划管理部门和其他有关部门重新审查批准，并由</w:t>
      </w:r>
      <w:r w:rsidRPr="00D328B3">
        <w:rPr>
          <w:rFonts w:ascii="宋体" w:hAnsi="宋体" w:hint="eastAsia"/>
          <w:color w:val="000000" w:themeColor="text1"/>
          <w:szCs w:val="21"/>
        </w:rPr>
        <w:lastRenderedPageBreak/>
        <w:t>原设计单位提供变更的相应图纸和说明。承包人按照工程师发出的变更通知及有关要</w:t>
      </w:r>
      <w:r w:rsidRPr="00D328B3">
        <w:rPr>
          <w:rFonts w:ascii="宋体" w:hAnsi="宋体" w:hint="eastAsia"/>
          <w:color w:val="000000" w:themeColor="text1"/>
          <w:szCs w:val="21"/>
        </w:rPr>
        <w:t>求，进行下列需要的变更：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更改工程有关部分的标高、基线、位置和尺寸；</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增减合同中约定的工程量；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改变有关工程的施工时间和顺序；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其他有关工程变更需要的附加工作。</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因变更导致合同价款的增减及造成的承包人损失，由发包人承担，延误的工期相应顺延。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29.2</w:t>
      </w:r>
      <w:r w:rsidRPr="00D328B3">
        <w:rPr>
          <w:rFonts w:ascii="宋体" w:hAnsi="宋体" w:hint="eastAsia"/>
          <w:color w:val="000000" w:themeColor="text1"/>
          <w:szCs w:val="21"/>
        </w:rPr>
        <w:t>施工中承包人不得对原工程设计进行变更。因承包人擅自变更设计发生的费用和由此导致发包人的直接损失，由承包人承担，延误的工期不予顺延。</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29.3</w:t>
      </w:r>
      <w:r w:rsidRPr="00D328B3">
        <w:rPr>
          <w:rFonts w:ascii="宋体" w:hAnsi="宋体" w:hint="eastAsia"/>
          <w:color w:val="000000" w:themeColor="text1"/>
          <w:szCs w:val="21"/>
        </w:rPr>
        <w:t>承包人在施工中提出的合理化建议涉及到对设计图纸或施工组织设计的更改及对材料、设</w:t>
      </w:r>
      <w:r w:rsidRPr="00D328B3">
        <w:rPr>
          <w:rFonts w:ascii="宋体" w:hAnsi="宋体" w:hint="eastAsia"/>
          <w:color w:val="000000" w:themeColor="text1"/>
          <w:szCs w:val="21"/>
        </w:rPr>
        <w:t>备的换用，须经工程师同意。未经同意擅自更改或换用时，承包人承担由此发生的费用，并赔偿发包人的有关损失，延误的工期不予顺延。</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工程师同意采用承包人合理化建议，所发生的费用和获得的收益，发包人承包人另行约定分担或分享。</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30</w:t>
      </w:r>
      <w:r w:rsidRPr="00D328B3">
        <w:rPr>
          <w:rFonts w:ascii="宋体" w:hAnsi="宋体" w:hint="eastAsia"/>
          <w:color w:val="000000" w:themeColor="text1"/>
          <w:szCs w:val="21"/>
        </w:rPr>
        <w:t>、其他变更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合同履行中发包人要求变更工程质量标准及发生其他实质性变更，由双方协商解决。</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w:t>
      </w:r>
      <w:r w:rsidRPr="00D328B3">
        <w:rPr>
          <w:rFonts w:ascii="宋体" w:hAnsi="宋体" w:hint="eastAsia"/>
          <w:color w:val="000000" w:themeColor="text1"/>
          <w:szCs w:val="21"/>
        </w:rPr>
        <w:t>、确定变更价款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31.1</w:t>
      </w:r>
      <w:r w:rsidRPr="00D328B3">
        <w:rPr>
          <w:rFonts w:ascii="宋体" w:hAnsi="宋体" w:hint="eastAsia"/>
          <w:color w:val="000000" w:themeColor="text1"/>
          <w:szCs w:val="21"/>
        </w:rPr>
        <w:t>承包人在工程变更确定后</w:t>
      </w:r>
      <w:r w:rsidRPr="00D328B3">
        <w:rPr>
          <w:rFonts w:ascii="宋体" w:hAnsi="宋体" w:hint="eastAsia"/>
          <w:color w:val="000000" w:themeColor="text1"/>
          <w:szCs w:val="21"/>
        </w:rPr>
        <w:t>14</w:t>
      </w:r>
      <w:r w:rsidRPr="00D328B3">
        <w:rPr>
          <w:rFonts w:ascii="宋体" w:hAnsi="宋体" w:hint="eastAsia"/>
          <w:color w:val="000000" w:themeColor="text1"/>
          <w:szCs w:val="21"/>
        </w:rPr>
        <w:t>天内，提出变更工程价款的报告，经工程师确认后调整合同价款。变更合同价款按下列方法进行：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合同中已有适用于变更工程的价格，按合同已有的价格变更合同价款；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合同中只有类似于变更工程的价格，可以参照类似价格变更合同价款；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合同中没有适用或类似于变更工程的价格，由承包人提出适当的变更价格，经工程师确认后执行。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31.2</w:t>
      </w:r>
      <w:r w:rsidRPr="00D328B3">
        <w:rPr>
          <w:rFonts w:ascii="宋体" w:hAnsi="宋体" w:hint="eastAsia"/>
          <w:color w:val="000000" w:themeColor="text1"/>
          <w:szCs w:val="21"/>
        </w:rPr>
        <w:t>承包人在双方确定变更后</w:t>
      </w:r>
      <w:r w:rsidRPr="00D328B3">
        <w:rPr>
          <w:rFonts w:ascii="宋体" w:hAnsi="宋体" w:hint="eastAsia"/>
          <w:color w:val="000000" w:themeColor="text1"/>
          <w:szCs w:val="21"/>
        </w:rPr>
        <w:t>14</w:t>
      </w:r>
      <w:r w:rsidRPr="00D328B3">
        <w:rPr>
          <w:rFonts w:ascii="宋体" w:hAnsi="宋体" w:hint="eastAsia"/>
          <w:color w:val="000000" w:themeColor="text1"/>
          <w:szCs w:val="21"/>
        </w:rPr>
        <w:t>天内不向工程师提出变更工程价款报告时，视为该项变更不涉及合同价款的变更。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31.3</w:t>
      </w:r>
      <w:r w:rsidRPr="00D328B3">
        <w:rPr>
          <w:rFonts w:ascii="宋体" w:hAnsi="宋体" w:hint="eastAsia"/>
          <w:color w:val="000000" w:themeColor="text1"/>
          <w:szCs w:val="21"/>
        </w:rPr>
        <w:t>工程师应在收到变更工程价款报告之日起</w:t>
      </w:r>
      <w:r w:rsidRPr="00D328B3">
        <w:rPr>
          <w:rFonts w:ascii="宋体" w:hAnsi="宋体" w:hint="eastAsia"/>
          <w:color w:val="000000" w:themeColor="text1"/>
          <w:szCs w:val="21"/>
        </w:rPr>
        <w:t>14</w:t>
      </w:r>
      <w:r w:rsidRPr="00D328B3">
        <w:rPr>
          <w:rFonts w:ascii="宋体" w:hAnsi="宋体" w:hint="eastAsia"/>
          <w:color w:val="000000" w:themeColor="text1"/>
          <w:szCs w:val="21"/>
        </w:rPr>
        <w:t>天内予以确认，工程师无正当理由不确认时，自变更工程价款报告送达之日起</w:t>
      </w:r>
      <w:r w:rsidRPr="00D328B3">
        <w:rPr>
          <w:rFonts w:ascii="宋体" w:hAnsi="宋体" w:hint="eastAsia"/>
          <w:color w:val="000000" w:themeColor="text1"/>
          <w:szCs w:val="21"/>
        </w:rPr>
        <w:t>14</w:t>
      </w:r>
      <w:r w:rsidRPr="00D328B3">
        <w:rPr>
          <w:rFonts w:ascii="宋体" w:hAnsi="宋体" w:hint="eastAsia"/>
          <w:color w:val="000000" w:themeColor="text1"/>
          <w:szCs w:val="21"/>
        </w:rPr>
        <w:t>天后视为变更工程价款报告已被确认。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31.4</w:t>
      </w:r>
      <w:r w:rsidRPr="00D328B3">
        <w:rPr>
          <w:rFonts w:ascii="宋体" w:hAnsi="宋体" w:hint="eastAsia"/>
          <w:color w:val="000000" w:themeColor="text1"/>
          <w:szCs w:val="21"/>
        </w:rPr>
        <w:t>工程师不同意承包人提出的变更价款，按本通用条款第</w:t>
      </w:r>
      <w:r w:rsidRPr="00D328B3">
        <w:rPr>
          <w:rFonts w:ascii="宋体" w:hAnsi="宋体" w:hint="eastAsia"/>
          <w:color w:val="000000" w:themeColor="text1"/>
          <w:szCs w:val="21"/>
        </w:rPr>
        <w:t>37</w:t>
      </w:r>
      <w:r w:rsidRPr="00D328B3">
        <w:rPr>
          <w:rFonts w:ascii="宋体" w:hAnsi="宋体" w:hint="eastAsia"/>
          <w:color w:val="000000" w:themeColor="text1"/>
          <w:szCs w:val="21"/>
        </w:rPr>
        <w:t>条关于争议的约定处理。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31.5</w:t>
      </w:r>
      <w:r w:rsidRPr="00D328B3">
        <w:rPr>
          <w:rFonts w:ascii="宋体" w:hAnsi="宋体" w:hint="eastAsia"/>
          <w:color w:val="000000" w:themeColor="text1"/>
          <w:szCs w:val="21"/>
        </w:rPr>
        <w:t>工程师确认增加的工程变更价款作为追加合同价款，与工程款同期支付。</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31.6</w:t>
      </w:r>
      <w:r w:rsidRPr="00D328B3">
        <w:rPr>
          <w:rFonts w:ascii="宋体" w:hAnsi="宋体" w:hint="eastAsia"/>
          <w:color w:val="000000" w:themeColor="text1"/>
          <w:szCs w:val="21"/>
        </w:rPr>
        <w:t>因承包人自身原因导致的工程变更，承包人无权要求追加合同价款。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九、竣工验收与结算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32</w:t>
      </w:r>
      <w:r w:rsidRPr="00D328B3">
        <w:rPr>
          <w:rFonts w:ascii="宋体" w:hAnsi="宋体" w:hint="eastAsia"/>
          <w:color w:val="000000" w:themeColor="text1"/>
          <w:szCs w:val="21"/>
        </w:rPr>
        <w:t>、竣工验收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32.1 </w:t>
      </w:r>
      <w:r w:rsidRPr="00D328B3">
        <w:rPr>
          <w:rFonts w:ascii="宋体" w:hAnsi="宋体" w:hint="eastAsia"/>
          <w:color w:val="000000" w:themeColor="text1"/>
          <w:szCs w:val="21"/>
        </w:rPr>
        <w:t>工程具备竣工验收条件，承包人按国家工程竣工验收有关规定，向发包人提供完整竣工资料及竣工验收报告。双方约定由承包人提供竣工图的，应当在专用条款内约定提供的日期和份数。</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32.2 </w:t>
      </w:r>
      <w:r w:rsidRPr="00D328B3">
        <w:rPr>
          <w:rFonts w:ascii="宋体" w:hAnsi="宋体" w:hint="eastAsia"/>
          <w:color w:val="000000" w:themeColor="text1"/>
          <w:szCs w:val="21"/>
        </w:rPr>
        <w:t>发包人收到竣工验收报告后</w:t>
      </w:r>
      <w:r w:rsidRPr="00D328B3">
        <w:rPr>
          <w:rFonts w:ascii="宋体" w:hAnsi="宋体" w:hint="eastAsia"/>
          <w:color w:val="000000" w:themeColor="text1"/>
          <w:szCs w:val="21"/>
        </w:rPr>
        <w:t>28</w:t>
      </w:r>
      <w:r w:rsidRPr="00D328B3">
        <w:rPr>
          <w:rFonts w:ascii="宋体" w:hAnsi="宋体" w:hint="eastAsia"/>
          <w:color w:val="000000" w:themeColor="text1"/>
          <w:szCs w:val="21"/>
        </w:rPr>
        <w:t>天内组织有关单位验收，</w:t>
      </w:r>
      <w:r w:rsidRPr="00D328B3">
        <w:rPr>
          <w:rFonts w:ascii="宋体" w:hAnsi="宋体" w:hint="eastAsia"/>
          <w:color w:val="000000" w:themeColor="text1"/>
          <w:szCs w:val="21"/>
        </w:rPr>
        <w:t>并在验收后</w:t>
      </w:r>
      <w:r w:rsidRPr="00D328B3">
        <w:rPr>
          <w:rFonts w:ascii="宋体" w:hAnsi="宋体" w:hint="eastAsia"/>
          <w:color w:val="000000" w:themeColor="text1"/>
          <w:szCs w:val="21"/>
        </w:rPr>
        <w:t>14</w:t>
      </w:r>
      <w:r w:rsidRPr="00D328B3">
        <w:rPr>
          <w:rFonts w:ascii="宋体" w:hAnsi="宋体" w:hint="eastAsia"/>
          <w:color w:val="000000" w:themeColor="text1"/>
          <w:szCs w:val="21"/>
        </w:rPr>
        <w:t>天内给予认可或提出修改意见。承包人按要求修改，并承担由自身原因造成修改的费用。</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32.3 </w:t>
      </w:r>
      <w:r w:rsidRPr="00D328B3">
        <w:rPr>
          <w:rFonts w:ascii="宋体" w:hAnsi="宋体" w:hint="eastAsia"/>
          <w:color w:val="000000" w:themeColor="text1"/>
          <w:szCs w:val="21"/>
        </w:rPr>
        <w:t>发包人收到承包人送交的竣工验收报告后</w:t>
      </w:r>
      <w:r w:rsidRPr="00D328B3">
        <w:rPr>
          <w:rFonts w:ascii="宋体" w:hAnsi="宋体" w:hint="eastAsia"/>
          <w:color w:val="000000" w:themeColor="text1"/>
          <w:szCs w:val="21"/>
        </w:rPr>
        <w:t>28</w:t>
      </w:r>
      <w:r w:rsidRPr="00D328B3">
        <w:rPr>
          <w:rFonts w:ascii="宋体" w:hAnsi="宋体" w:hint="eastAsia"/>
          <w:color w:val="000000" w:themeColor="text1"/>
          <w:szCs w:val="21"/>
        </w:rPr>
        <w:t>天内不组织验收，或验收后</w:t>
      </w:r>
      <w:r w:rsidRPr="00D328B3">
        <w:rPr>
          <w:rFonts w:ascii="宋体" w:hAnsi="宋体" w:hint="eastAsia"/>
          <w:color w:val="000000" w:themeColor="text1"/>
          <w:szCs w:val="21"/>
        </w:rPr>
        <w:t>14</w:t>
      </w:r>
      <w:r w:rsidRPr="00D328B3">
        <w:rPr>
          <w:rFonts w:ascii="宋体" w:hAnsi="宋体" w:hint="eastAsia"/>
          <w:color w:val="000000" w:themeColor="text1"/>
          <w:szCs w:val="21"/>
        </w:rPr>
        <w:t>天内不提出修改</w:t>
      </w:r>
      <w:r w:rsidRPr="00D328B3">
        <w:rPr>
          <w:rFonts w:ascii="宋体" w:hAnsi="宋体" w:hint="eastAsia"/>
          <w:color w:val="000000" w:themeColor="text1"/>
          <w:szCs w:val="21"/>
        </w:rPr>
        <w:lastRenderedPageBreak/>
        <w:t>意见，视为竣工验收报告已被认可。</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32.4 </w:t>
      </w:r>
      <w:r w:rsidRPr="00D328B3">
        <w:rPr>
          <w:rFonts w:ascii="宋体" w:hAnsi="宋体" w:hint="eastAsia"/>
          <w:color w:val="000000" w:themeColor="text1"/>
          <w:szCs w:val="21"/>
        </w:rPr>
        <w:t>工程竣工验收通过，承包人送交竣工验收报告的日期为实际竣工日期。工程按发包人要求修改后通过竣工验收的，实际竣工日期为承包人修改后提请发包人验收的日期。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32.5 </w:t>
      </w:r>
      <w:r w:rsidRPr="00D328B3">
        <w:rPr>
          <w:rFonts w:ascii="宋体" w:hAnsi="宋体" w:hint="eastAsia"/>
          <w:color w:val="000000" w:themeColor="text1"/>
          <w:szCs w:val="21"/>
        </w:rPr>
        <w:t>发包人收到承包人竣工验收报告后</w:t>
      </w:r>
      <w:r w:rsidRPr="00D328B3">
        <w:rPr>
          <w:rFonts w:ascii="宋体" w:hAnsi="宋体" w:hint="eastAsia"/>
          <w:color w:val="000000" w:themeColor="text1"/>
          <w:szCs w:val="21"/>
        </w:rPr>
        <w:t>28</w:t>
      </w:r>
      <w:r w:rsidRPr="00D328B3">
        <w:rPr>
          <w:rFonts w:ascii="宋体" w:hAnsi="宋体" w:hint="eastAsia"/>
          <w:color w:val="000000" w:themeColor="text1"/>
          <w:szCs w:val="21"/>
        </w:rPr>
        <w:t>天内不组织验收，从第</w:t>
      </w:r>
      <w:r w:rsidRPr="00D328B3">
        <w:rPr>
          <w:rFonts w:ascii="宋体" w:hAnsi="宋体" w:hint="eastAsia"/>
          <w:color w:val="000000" w:themeColor="text1"/>
          <w:szCs w:val="21"/>
        </w:rPr>
        <w:t>29</w:t>
      </w:r>
      <w:r w:rsidRPr="00D328B3">
        <w:rPr>
          <w:rFonts w:ascii="宋体" w:hAnsi="宋体" w:hint="eastAsia"/>
          <w:color w:val="000000" w:themeColor="text1"/>
          <w:szCs w:val="21"/>
        </w:rPr>
        <w:t>天起承担工程保管及一切意外责任。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32.6 </w:t>
      </w:r>
      <w:r w:rsidRPr="00D328B3">
        <w:rPr>
          <w:rFonts w:ascii="宋体" w:hAnsi="宋体" w:hint="eastAsia"/>
          <w:color w:val="000000" w:themeColor="text1"/>
          <w:szCs w:val="21"/>
        </w:rPr>
        <w:t>中间交工工程的</w:t>
      </w:r>
      <w:r w:rsidRPr="00D328B3">
        <w:rPr>
          <w:rFonts w:ascii="宋体" w:hAnsi="宋体" w:hint="eastAsia"/>
          <w:color w:val="000000" w:themeColor="text1"/>
          <w:szCs w:val="21"/>
        </w:rPr>
        <w:t>范围和竣工时间，双方在专用条款内约定，其验收程序按本通用条款</w:t>
      </w:r>
      <w:r w:rsidRPr="00D328B3">
        <w:rPr>
          <w:rFonts w:ascii="宋体" w:hAnsi="宋体" w:hint="eastAsia"/>
          <w:color w:val="000000" w:themeColor="text1"/>
          <w:szCs w:val="21"/>
        </w:rPr>
        <w:t>32.1</w:t>
      </w:r>
      <w:r w:rsidRPr="00D328B3">
        <w:rPr>
          <w:rFonts w:ascii="宋体" w:hAnsi="宋体" w:hint="eastAsia"/>
          <w:color w:val="000000" w:themeColor="text1"/>
          <w:szCs w:val="21"/>
        </w:rPr>
        <w:t>款至</w:t>
      </w:r>
      <w:r w:rsidRPr="00D328B3">
        <w:rPr>
          <w:rFonts w:ascii="宋体" w:hAnsi="宋体" w:hint="eastAsia"/>
          <w:color w:val="000000" w:themeColor="text1"/>
          <w:szCs w:val="21"/>
        </w:rPr>
        <w:t>32.4</w:t>
      </w:r>
      <w:r w:rsidRPr="00D328B3">
        <w:rPr>
          <w:rFonts w:ascii="宋体" w:hAnsi="宋体" w:hint="eastAsia"/>
          <w:color w:val="000000" w:themeColor="text1"/>
          <w:szCs w:val="21"/>
        </w:rPr>
        <w:t>款办理。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32.7 </w:t>
      </w:r>
      <w:r w:rsidRPr="00D328B3">
        <w:rPr>
          <w:rFonts w:ascii="宋体" w:hAnsi="宋体" w:hint="eastAsia"/>
          <w:color w:val="000000" w:themeColor="text1"/>
          <w:szCs w:val="21"/>
        </w:rPr>
        <w:t>因特殊原因，发包人要求部分单位工程或工程部位甩项竣工的，双方另行签订甩项竣工协议，明确双方责任和工程价款支付方法。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32.8 </w:t>
      </w:r>
      <w:r w:rsidRPr="00D328B3">
        <w:rPr>
          <w:rFonts w:ascii="宋体" w:hAnsi="宋体" w:hint="eastAsia"/>
          <w:color w:val="000000" w:themeColor="text1"/>
          <w:szCs w:val="21"/>
        </w:rPr>
        <w:t>工程未经竣工验收或竣工验收未通过的，发包人不得使用。发包人强行使用时，由此发生的质量问题及其他问题，由发包人承担责任。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33</w:t>
      </w:r>
      <w:r w:rsidRPr="00D328B3">
        <w:rPr>
          <w:rFonts w:ascii="宋体" w:hAnsi="宋体" w:hint="eastAsia"/>
          <w:color w:val="000000" w:themeColor="text1"/>
          <w:szCs w:val="21"/>
        </w:rPr>
        <w:t>、竣工结算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33.1 </w:t>
      </w:r>
      <w:r w:rsidRPr="00D328B3">
        <w:rPr>
          <w:rFonts w:ascii="宋体" w:hAnsi="宋体" w:hint="eastAsia"/>
          <w:color w:val="000000" w:themeColor="text1"/>
          <w:szCs w:val="21"/>
        </w:rPr>
        <w:t>工程竣工验收报告经发包人认可后</w:t>
      </w:r>
      <w:r w:rsidRPr="00D328B3">
        <w:rPr>
          <w:rFonts w:ascii="宋体" w:hAnsi="宋体" w:hint="eastAsia"/>
          <w:color w:val="000000" w:themeColor="text1"/>
          <w:szCs w:val="21"/>
        </w:rPr>
        <w:t>28</w:t>
      </w:r>
      <w:r w:rsidRPr="00D328B3">
        <w:rPr>
          <w:rFonts w:ascii="宋体" w:hAnsi="宋体" w:hint="eastAsia"/>
          <w:color w:val="000000" w:themeColor="text1"/>
          <w:szCs w:val="21"/>
        </w:rPr>
        <w:t>天内，承包人向发包人递交竣工结算报告及完整的结算资料，双方按照协议书约定的合同价款及专用条款约定的</w:t>
      </w:r>
      <w:r w:rsidRPr="00D328B3">
        <w:rPr>
          <w:rFonts w:ascii="宋体" w:hAnsi="宋体" w:hint="eastAsia"/>
          <w:color w:val="000000" w:themeColor="text1"/>
          <w:szCs w:val="21"/>
        </w:rPr>
        <w:t>合同价款调整内容，进行工程竣工结算。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33.2 </w:t>
      </w:r>
      <w:r w:rsidRPr="00D328B3">
        <w:rPr>
          <w:rFonts w:ascii="宋体" w:hAnsi="宋体" w:hint="eastAsia"/>
          <w:color w:val="000000" w:themeColor="text1"/>
          <w:szCs w:val="21"/>
        </w:rPr>
        <w:t>发包人收到承包人递交的竣工结算报告及结算资料后</w:t>
      </w:r>
      <w:r w:rsidRPr="00D328B3">
        <w:rPr>
          <w:rFonts w:ascii="宋体" w:hAnsi="宋体" w:hint="eastAsia"/>
          <w:color w:val="000000" w:themeColor="text1"/>
          <w:szCs w:val="21"/>
        </w:rPr>
        <w:t>28</w:t>
      </w:r>
      <w:r w:rsidRPr="00D328B3">
        <w:rPr>
          <w:rFonts w:ascii="宋体" w:hAnsi="宋体" w:hint="eastAsia"/>
          <w:color w:val="000000" w:themeColor="text1"/>
          <w:szCs w:val="21"/>
        </w:rPr>
        <w:t>天内进行核实，给予确认或者提出修改意见。发包人确认竣工结算报告后通知经办银行向承包人支付工程竣工结算价款。承包人收到竣工结算价款后</w:t>
      </w:r>
      <w:r w:rsidRPr="00D328B3">
        <w:rPr>
          <w:rFonts w:ascii="宋体" w:hAnsi="宋体" w:hint="eastAsia"/>
          <w:color w:val="000000" w:themeColor="text1"/>
          <w:szCs w:val="21"/>
        </w:rPr>
        <w:t>14</w:t>
      </w:r>
      <w:r w:rsidRPr="00D328B3">
        <w:rPr>
          <w:rFonts w:ascii="宋体" w:hAnsi="宋体" w:hint="eastAsia"/>
          <w:color w:val="000000" w:themeColor="text1"/>
          <w:szCs w:val="21"/>
        </w:rPr>
        <w:t>天内将竣工工程交付发包人。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33.3 </w:t>
      </w:r>
      <w:r w:rsidRPr="00D328B3">
        <w:rPr>
          <w:rFonts w:ascii="宋体" w:hAnsi="宋体" w:hint="eastAsia"/>
          <w:color w:val="000000" w:themeColor="text1"/>
          <w:szCs w:val="21"/>
        </w:rPr>
        <w:t>发包人收到竣工结算报告及结算资料后</w:t>
      </w:r>
      <w:r w:rsidRPr="00D328B3">
        <w:rPr>
          <w:rFonts w:ascii="宋体" w:hAnsi="宋体" w:hint="eastAsia"/>
          <w:color w:val="000000" w:themeColor="text1"/>
          <w:szCs w:val="21"/>
        </w:rPr>
        <w:t>28</w:t>
      </w:r>
      <w:r w:rsidRPr="00D328B3">
        <w:rPr>
          <w:rFonts w:ascii="宋体" w:hAnsi="宋体" w:hint="eastAsia"/>
          <w:color w:val="000000" w:themeColor="text1"/>
          <w:szCs w:val="21"/>
        </w:rPr>
        <w:t>天内无正当理由不支付工程竣工结算价款，从第</w:t>
      </w:r>
      <w:r w:rsidRPr="00D328B3">
        <w:rPr>
          <w:rFonts w:ascii="宋体" w:hAnsi="宋体" w:hint="eastAsia"/>
          <w:color w:val="000000" w:themeColor="text1"/>
          <w:szCs w:val="21"/>
        </w:rPr>
        <w:t>29</w:t>
      </w:r>
      <w:r w:rsidRPr="00D328B3">
        <w:rPr>
          <w:rFonts w:ascii="宋体" w:hAnsi="宋体" w:hint="eastAsia"/>
          <w:color w:val="000000" w:themeColor="text1"/>
          <w:szCs w:val="21"/>
        </w:rPr>
        <w:t>天起按承包人同期向银行贷款利率支付拖欠工程价款的利息，并承担违约责任。</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33.4 </w:t>
      </w:r>
      <w:r w:rsidRPr="00D328B3">
        <w:rPr>
          <w:rFonts w:ascii="宋体" w:hAnsi="宋体" w:hint="eastAsia"/>
          <w:color w:val="000000" w:themeColor="text1"/>
          <w:szCs w:val="21"/>
        </w:rPr>
        <w:t>发包人收到竣工结算报告及结算资料后</w:t>
      </w:r>
      <w:r w:rsidRPr="00D328B3">
        <w:rPr>
          <w:rFonts w:ascii="宋体" w:hAnsi="宋体" w:hint="eastAsia"/>
          <w:color w:val="000000" w:themeColor="text1"/>
          <w:szCs w:val="21"/>
        </w:rPr>
        <w:t>28</w:t>
      </w:r>
      <w:r w:rsidRPr="00D328B3">
        <w:rPr>
          <w:rFonts w:ascii="宋体" w:hAnsi="宋体" w:hint="eastAsia"/>
          <w:color w:val="000000" w:themeColor="text1"/>
          <w:szCs w:val="21"/>
        </w:rPr>
        <w:t>天内不支付工程竣工结算价款，承包人</w:t>
      </w:r>
      <w:r w:rsidRPr="00D328B3">
        <w:rPr>
          <w:rFonts w:ascii="宋体" w:hAnsi="宋体" w:hint="eastAsia"/>
          <w:color w:val="000000" w:themeColor="text1"/>
          <w:szCs w:val="21"/>
        </w:rPr>
        <w:t>可以催告发包人支付结算价款。发包人在收到竣工结算报告及结算资料后</w:t>
      </w:r>
      <w:r w:rsidRPr="00D328B3">
        <w:rPr>
          <w:rFonts w:ascii="宋体" w:hAnsi="宋体" w:hint="eastAsia"/>
          <w:color w:val="000000" w:themeColor="text1"/>
          <w:szCs w:val="21"/>
        </w:rPr>
        <w:t>56</w:t>
      </w:r>
      <w:r w:rsidRPr="00D328B3">
        <w:rPr>
          <w:rFonts w:ascii="宋体" w:hAnsi="宋体" w:hint="eastAsia"/>
          <w:color w:val="000000" w:themeColor="text1"/>
          <w:szCs w:val="21"/>
        </w:rPr>
        <w:t>天内仍不支付的，承包人可以与发包人协议将该工程折价，也可以由承包人申请人民法院将该工程依法拍卖，承包人就该工程折价或者拍卖的价款优先受偿。</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33.5 </w:t>
      </w:r>
      <w:r w:rsidRPr="00D328B3">
        <w:rPr>
          <w:rFonts w:ascii="宋体" w:hAnsi="宋体" w:hint="eastAsia"/>
          <w:color w:val="000000" w:themeColor="text1"/>
          <w:szCs w:val="21"/>
        </w:rPr>
        <w:t>工程竣工验收报告经发包人认可后</w:t>
      </w:r>
      <w:r w:rsidRPr="00D328B3">
        <w:rPr>
          <w:rFonts w:ascii="宋体" w:hAnsi="宋体" w:hint="eastAsia"/>
          <w:color w:val="000000" w:themeColor="text1"/>
          <w:szCs w:val="21"/>
        </w:rPr>
        <w:t>28</w:t>
      </w:r>
      <w:r w:rsidRPr="00D328B3">
        <w:rPr>
          <w:rFonts w:ascii="宋体" w:hAnsi="宋体" w:hint="eastAsia"/>
          <w:color w:val="000000" w:themeColor="text1"/>
          <w:szCs w:val="21"/>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33.6 </w:t>
      </w:r>
      <w:r w:rsidRPr="00D328B3">
        <w:rPr>
          <w:rFonts w:ascii="宋体" w:hAnsi="宋体" w:hint="eastAsia"/>
          <w:color w:val="000000" w:themeColor="text1"/>
          <w:szCs w:val="21"/>
        </w:rPr>
        <w:t>发包人承包人对工程竣工结算价款发生争议时，按本通用条款</w:t>
      </w:r>
      <w:r w:rsidRPr="00D328B3">
        <w:rPr>
          <w:rFonts w:ascii="宋体" w:hAnsi="宋体" w:hint="eastAsia"/>
          <w:color w:val="000000" w:themeColor="text1"/>
          <w:szCs w:val="21"/>
        </w:rPr>
        <w:t>37</w:t>
      </w:r>
      <w:r w:rsidRPr="00D328B3">
        <w:rPr>
          <w:rFonts w:ascii="宋体" w:hAnsi="宋体" w:hint="eastAsia"/>
          <w:color w:val="000000" w:themeColor="text1"/>
          <w:szCs w:val="21"/>
        </w:rPr>
        <w:t>条关于争议的约定处理。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34</w:t>
      </w:r>
      <w:r w:rsidRPr="00D328B3">
        <w:rPr>
          <w:rFonts w:ascii="宋体" w:hAnsi="宋体" w:hint="eastAsia"/>
          <w:color w:val="000000" w:themeColor="text1"/>
          <w:szCs w:val="21"/>
        </w:rPr>
        <w:t>、质量保修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34.1 </w:t>
      </w:r>
      <w:r w:rsidRPr="00D328B3">
        <w:rPr>
          <w:rFonts w:ascii="宋体" w:hAnsi="宋体" w:hint="eastAsia"/>
          <w:color w:val="000000" w:themeColor="text1"/>
          <w:szCs w:val="21"/>
        </w:rPr>
        <w:t>承包人应按法律、行政法规或国家关于工程质量保修的有关规定，对交付发包人使用的工程在质量保修期内承担质量保修责任。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34.2 </w:t>
      </w:r>
      <w:r w:rsidRPr="00D328B3">
        <w:rPr>
          <w:rFonts w:ascii="宋体" w:hAnsi="宋体" w:hint="eastAsia"/>
          <w:color w:val="000000" w:themeColor="text1"/>
          <w:szCs w:val="21"/>
        </w:rPr>
        <w:t>质量保修工作的实施。承包人应在工程竣工验收之前，与发包人签订质量保修书，作为本合同附件（附件</w:t>
      </w:r>
      <w:r w:rsidRPr="00D328B3">
        <w:rPr>
          <w:rFonts w:ascii="宋体" w:hAnsi="宋体" w:hint="eastAsia"/>
          <w:color w:val="000000" w:themeColor="text1"/>
          <w:szCs w:val="21"/>
        </w:rPr>
        <w:t>3</w:t>
      </w:r>
      <w:r w:rsidRPr="00D328B3">
        <w:rPr>
          <w:rFonts w:ascii="宋体" w:hAnsi="宋体" w:hint="eastAsia"/>
          <w:color w:val="000000" w:themeColor="text1"/>
          <w:szCs w:val="21"/>
        </w:rPr>
        <w:t>）。</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34.3 </w:t>
      </w:r>
      <w:r w:rsidRPr="00D328B3">
        <w:rPr>
          <w:rFonts w:ascii="宋体" w:hAnsi="宋体" w:hint="eastAsia"/>
          <w:color w:val="000000" w:themeColor="text1"/>
          <w:szCs w:val="21"/>
        </w:rPr>
        <w:t>质量保修书的主要内容包括：</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质量保修项目内容及范围；</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质量保修期；</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质量保修责任；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质量保修金的支付方法。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lastRenderedPageBreak/>
        <w:t>十</w:t>
      </w:r>
      <w:r w:rsidRPr="00D328B3">
        <w:rPr>
          <w:rFonts w:ascii="宋体" w:hAnsi="宋体" w:hint="eastAsia"/>
          <w:color w:val="000000" w:themeColor="text1"/>
          <w:szCs w:val="21"/>
        </w:rPr>
        <w:t>、违约、索赔和争议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35</w:t>
      </w:r>
      <w:r w:rsidRPr="00D328B3">
        <w:rPr>
          <w:rFonts w:ascii="宋体" w:hAnsi="宋体" w:hint="eastAsia"/>
          <w:color w:val="000000" w:themeColor="text1"/>
          <w:szCs w:val="21"/>
        </w:rPr>
        <w:t>、违约</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35.1</w:t>
      </w:r>
      <w:r w:rsidRPr="00D328B3">
        <w:rPr>
          <w:rFonts w:ascii="宋体" w:hAnsi="宋体" w:hint="eastAsia"/>
          <w:color w:val="000000" w:themeColor="text1"/>
          <w:szCs w:val="21"/>
        </w:rPr>
        <w:t>发包人违约。当发生下列情况时：</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本通用条款第</w:t>
      </w:r>
      <w:r w:rsidRPr="00D328B3">
        <w:rPr>
          <w:rFonts w:ascii="宋体" w:hAnsi="宋体" w:hint="eastAsia"/>
          <w:color w:val="000000" w:themeColor="text1"/>
          <w:szCs w:val="21"/>
        </w:rPr>
        <w:t>24</w:t>
      </w:r>
      <w:r w:rsidRPr="00D328B3">
        <w:rPr>
          <w:rFonts w:ascii="宋体" w:hAnsi="宋体" w:hint="eastAsia"/>
          <w:color w:val="000000" w:themeColor="text1"/>
          <w:szCs w:val="21"/>
        </w:rPr>
        <w:t>条提到的发包人不按时支付工程预付款；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本通用条款第</w:t>
      </w:r>
      <w:r w:rsidRPr="00D328B3">
        <w:rPr>
          <w:rFonts w:ascii="宋体" w:hAnsi="宋体" w:hint="eastAsia"/>
          <w:color w:val="000000" w:themeColor="text1"/>
          <w:szCs w:val="21"/>
        </w:rPr>
        <w:t>26.4</w:t>
      </w:r>
      <w:r w:rsidRPr="00D328B3">
        <w:rPr>
          <w:rFonts w:ascii="宋体" w:hAnsi="宋体" w:hint="eastAsia"/>
          <w:color w:val="000000" w:themeColor="text1"/>
          <w:szCs w:val="21"/>
        </w:rPr>
        <w:t>款提到的发包人不按合同约定支付工程款，导致施工无法进行；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本通用条款第</w:t>
      </w:r>
      <w:r w:rsidRPr="00D328B3">
        <w:rPr>
          <w:rFonts w:ascii="宋体" w:hAnsi="宋体" w:hint="eastAsia"/>
          <w:color w:val="000000" w:themeColor="text1"/>
          <w:szCs w:val="21"/>
        </w:rPr>
        <w:t>33.3</w:t>
      </w:r>
      <w:r w:rsidRPr="00D328B3">
        <w:rPr>
          <w:rFonts w:ascii="宋体" w:hAnsi="宋体" w:hint="eastAsia"/>
          <w:color w:val="000000" w:themeColor="text1"/>
          <w:szCs w:val="21"/>
        </w:rPr>
        <w:t>款提到的发包人无正当理由不支付工程竣工结算价款；</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发包人不履行合同义务或不按合同约定履行义务的其他情况。</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发包人承担违约责任，赔偿因其违约给承包人造成的经济损失，顺延延误的工期。双方在专用条款内约定发包人赔偿承包人损失的计算方法或者发包人应当支付违约金的数额或计算方法。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35.2</w:t>
      </w:r>
      <w:r w:rsidRPr="00D328B3">
        <w:rPr>
          <w:rFonts w:ascii="宋体" w:hAnsi="宋体" w:hint="eastAsia"/>
          <w:color w:val="000000" w:themeColor="text1"/>
          <w:szCs w:val="21"/>
        </w:rPr>
        <w:t>承包人违约。当发生下列情况时：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本通用条款第</w:t>
      </w:r>
      <w:r w:rsidRPr="00D328B3">
        <w:rPr>
          <w:rFonts w:ascii="宋体" w:hAnsi="宋体" w:hint="eastAsia"/>
          <w:color w:val="000000" w:themeColor="text1"/>
          <w:szCs w:val="21"/>
        </w:rPr>
        <w:t>14.2</w:t>
      </w:r>
      <w:r w:rsidRPr="00D328B3">
        <w:rPr>
          <w:rFonts w:ascii="宋体" w:hAnsi="宋体" w:hint="eastAsia"/>
          <w:color w:val="000000" w:themeColor="text1"/>
          <w:szCs w:val="21"/>
        </w:rPr>
        <w:t>款提到的因承包人原因不能按照协议书约定的竣工日期或工程师同意顺延的工期竣工；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本通用条款第</w:t>
      </w:r>
      <w:r w:rsidRPr="00D328B3">
        <w:rPr>
          <w:rFonts w:ascii="宋体" w:hAnsi="宋体" w:hint="eastAsia"/>
          <w:color w:val="000000" w:themeColor="text1"/>
          <w:szCs w:val="21"/>
        </w:rPr>
        <w:t>15.1</w:t>
      </w:r>
      <w:r w:rsidRPr="00D328B3">
        <w:rPr>
          <w:rFonts w:ascii="宋体" w:hAnsi="宋体" w:hint="eastAsia"/>
          <w:color w:val="000000" w:themeColor="text1"/>
          <w:szCs w:val="21"/>
        </w:rPr>
        <w:t>款提到的因承包人原因工程质量达不到协议书约定的质量标准；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承包人不履行合同义务或不按合同约定履行义务的其他情况。</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承包人承担违约责任，赔偿因其违约给发包人</w:t>
      </w:r>
      <w:r w:rsidRPr="00D328B3">
        <w:rPr>
          <w:rFonts w:ascii="宋体" w:hAnsi="宋体" w:hint="eastAsia"/>
          <w:color w:val="000000" w:themeColor="text1"/>
          <w:szCs w:val="21"/>
        </w:rPr>
        <w:t>造成的损失。双方在专用条款内约定承包人赔偿发包人损失的计算方法或者承包人应当支付违约金的数额或计算方法。</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35.3</w:t>
      </w:r>
      <w:r w:rsidRPr="00D328B3">
        <w:rPr>
          <w:rFonts w:ascii="宋体" w:hAnsi="宋体" w:hint="eastAsia"/>
          <w:color w:val="000000" w:themeColor="text1"/>
          <w:szCs w:val="21"/>
        </w:rPr>
        <w:t>一方违约后，另一方要求违约方继续履行合同时，违约方承担上述违约责任后仍应继续履行合同。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36</w:t>
      </w:r>
      <w:r w:rsidRPr="00D328B3">
        <w:rPr>
          <w:rFonts w:ascii="宋体" w:hAnsi="宋体" w:hint="eastAsia"/>
          <w:color w:val="000000" w:themeColor="text1"/>
          <w:szCs w:val="21"/>
        </w:rPr>
        <w:t>、索赔</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36.1</w:t>
      </w:r>
      <w:r w:rsidRPr="00D328B3">
        <w:rPr>
          <w:rFonts w:ascii="宋体" w:hAnsi="宋体" w:hint="eastAsia"/>
          <w:color w:val="000000" w:themeColor="text1"/>
          <w:szCs w:val="21"/>
        </w:rPr>
        <w:t>当一方向另一方提出索赔时，要有正当索赔理由，且有索赔事件发生时的有效证据。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36.2</w:t>
      </w:r>
      <w:r w:rsidRPr="00D328B3">
        <w:rPr>
          <w:rFonts w:ascii="宋体" w:hAnsi="宋体" w:hint="eastAsia"/>
          <w:color w:val="000000" w:themeColor="text1"/>
          <w:szCs w:val="21"/>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索赔事件发生后</w:t>
      </w:r>
      <w:r w:rsidRPr="00D328B3">
        <w:rPr>
          <w:rFonts w:ascii="宋体" w:hAnsi="宋体" w:hint="eastAsia"/>
          <w:color w:val="000000" w:themeColor="text1"/>
          <w:szCs w:val="21"/>
        </w:rPr>
        <w:t>28</w:t>
      </w:r>
      <w:r w:rsidRPr="00D328B3">
        <w:rPr>
          <w:rFonts w:ascii="宋体" w:hAnsi="宋体" w:hint="eastAsia"/>
          <w:color w:val="000000" w:themeColor="text1"/>
          <w:szCs w:val="21"/>
        </w:rPr>
        <w:t>天内，向工程师发出索赔意向通知；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发出索赔意向通知后</w:t>
      </w:r>
      <w:r w:rsidRPr="00D328B3">
        <w:rPr>
          <w:rFonts w:ascii="宋体" w:hAnsi="宋体" w:hint="eastAsia"/>
          <w:color w:val="000000" w:themeColor="text1"/>
          <w:szCs w:val="21"/>
        </w:rPr>
        <w:t>28</w:t>
      </w:r>
      <w:r w:rsidRPr="00D328B3">
        <w:rPr>
          <w:rFonts w:ascii="宋体" w:hAnsi="宋体" w:hint="eastAsia"/>
          <w:color w:val="000000" w:themeColor="text1"/>
          <w:szCs w:val="21"/>
        </w:rPr>
        <w:t>天内，向工程师提出延长工期和（或）补偿经济损失的索赔报告及有关资料；</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工程师在收到承包人送交的索赔报告及有关资料后，于</w:t>
      </w:r>
      <w:r w:rsidRPr="00D328B3">
        <w:rPr>
          <w:rFonts w:ascii="宋体" w:hAnsi="宋体" w:hint="eastAsia"/>
          <w:color w:val="000000" w:themeColor="text1"/>
          <w:szCs w:val="21"/>
        </w:rPr>
        <w:t>28</w:t>
      </w:r>
      <w:r w:rsidRPr="00D328B3">
        <w:rPr>
          <w:rFonts w:ascii="宋体" w:hAnsi="宋体" w:hint="eastAsia"/>
          <w:color w:val="000000" w:themeColor="text1"/>
          <w:szCs w:val="21"/>
        </w:rPr>
        <w:t>天内给予答复，或要求承包人进一步补充索赔理由和证据；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工程师在收到承包人送交的索赔报告和有关资料后</w:t>
      </w:r>
      <w:r w:rsidRPr="00D328B3">
        <w:rPr>
          <w:rFonts w:ascii="宋体" w:hAnsi="宋体" w:hint="eastAsia"/>
          <w:color w:val="000000" w:themeColor="text1"/>
          <w:szCs w:val="21"/>
        </w:rPr>
        <w:t>28</w:t>
      </w:r>
      <w:r w:rsidRPr="00D328B3">
        <w:rPr>
          <w:rFonts w:ascii="宋体" w:hAnsi="宋体" w:hint="eastAsia"/>
          <w:color w:val="000000" w:themeColor="text1"/>
          <w:szCs w:val="21"/>
        </w:rPr>
        <w:t>天内未予答复或未对承包人作进一步要求，视为该项索赔已经认可；</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当该索赔事件持续进行时，承包人应当阶段性向工程师发出索赔意向，在索赔事件终了后</w:t>
      </w:r>
      <w:r w:rsidRPr="00D328B3">
        <w:rPr>
          <w:rFonts w:ascii="宋体" w:hAnsi="宋体" w:hint="eastAsia"/>
          <w:color w:val="000000" w:themeColor="text1"/>
          <w:szCs w:val="21"/>
        </w:rPr>
        <w:t>28</w:t>
      </w:r>
      <w:r w:rsidRPr="00D328B3">
        <w:rPr>
          <w:rFonts w:ascii="宋体" w:hAnsi="宋体" w:hint="eastAsia"/>
          <w:color w:val="000000" w:themeColor="text1"/>
          <w:szCs w:val="21"/>
        </w:rPr>
        <w:t>天内，向工程师送交索赔的有关资料和最终索赔报告。索赔答复程序与（</w:t>
      </w:r>
      <w:r w:rsidRPr="00D328B3">
        <w:rPr>
          <w:rFonts w:ascii="宋体" w:hAnsi="宋体" w:hint="eastAsia"/>
          <w:color w:val="000000" w:themeColor="text1"/>
          <w:szCs w:val="21"/>
        </w:rPr>
        <w:t>3</w:t>
      </w:r>
      <w:r w:rsidRPr="00D328B3">
        <w:rPr>
          <w:rFonts w:ascii="宋体" w:hAnsi="宋体" w:hint="eastAsia"/>
          <w:color w:val="000000" w:themeColor="text1"/>
          <w:szCs w:val="21"/>
        </w:rPr>
        <w:t>）、（</w:t>
      </w:r>
      <w:r w:rsidRPr="00D328B3">
        <w:rPr>
          <w:rFonts w:ascii="宋体" w:hAnsi="宋体" w:hint="eastAsia"/>
          <w:color w:val="000000" w:themeColor="text1"/>
          <w:szCs w:val="21"/>
        </w:rPr>
        <w:t>4</w:t>
      </w:r>
      <w:r w:rsidRPr="00D328B3">
        <w:rPr>
          <w:rFonts w:ascii="宋体" w:hAnsi="宋体" w:hint="eastAsia"/>
          <w:color w:val="000000" w:themeColor="text1"/>
          <w:szCs w:val="21"/>
        </w:rPr>
        <w:t>）规定相同。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36.3</w:t>
      </w:r>
      <w:r w:rsidRPr="00D328B3">
        <w:rPr>
          <w:rFonts w:ascii="宋体" w:hAnsi="宋体" w:hint="eastAsia"/>
          <w:color w:val="000000" w:themeColor="text1"/>
          <w:szCs w:val="21"/>
        </w:rPr>
        <w:t>承包人未能按合同约定履行自己的各项义务或发生错误，给发包人造成经济损失，发包人可按</w:t>
      </w:r>
      <w:r w:rsidRPr="00D328B3">
        <w:rPr>
          <w:rFonts w:ascii="宋体" w:hAnsi="宋体" w:hint="eastAsia"/>
          <w:color w:val="000000" w:themeColor="text1"/>
          <w:szCs w:val="21"/>
        </w:rPr>
        <w:t>36.2</w:t>
      </w:r>
      <w:r w:rsidRPr="00D328B3">
        <w:rPr>
          <w:rFonts w:ascii="宋体" w:hAnsi="宋体" w:hint="eastAsia"/>
          <w:color w:val="000000" w:themeColor="text1"/>
          <w:szCs w:val="21"/>
        </w:rPr>
        <w:t>款确定的时限向承包人提出索赔。</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37</w:t>
      </w:r>
      <w:r w:rsidRPr="00D328B3">
        <w:rPr>
          <w:rFonts w:ascii="宋体" w:hAnsi="宋体" w:hint="eastAsia"/>
          <w:color w:val="000000" w:themeColor="text1"/>
          <w:szCs w:val="21"/>
        </w:rPr>
        <w:t>、争议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37.1</w:t>
      </w:r>
      <w:r w:rsidRPr="00D328B3">
        <w:rPr>
          <w:rFonts w:ascii="宋体" w:hAnsi="宋体" w:hint="eastAsia"/>
          <w:color w:val="000000" w:themeColor="text1"/>
          <w:szCs w:val="21"/>
        </w:rPr>
        <w:t>发包人承包人在履行合同时发生争议，可以和解或者要求有关主管部门调解。当事人不愿和解、调解或者和解、调解不成的，双方可以在专用条款内约定以下一种方式解决争议：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lastRenderedPageBreak/>
        <w:t>第一种解决方式：双</w:t>
      </w:r>
      <w:r w:rsidRPr="00D328B3">
        <w:rPr>
          <w:rFonts w:ascii="宋体" w:hAnsi="宋体" w:hint="eastAsia"/>
          <w:color w:val="000000" w:themeColor="text1"/>
          <w:szCs w:val="21"/>
        </w:rPr>
        <w:t>方达成仲裁协议，向约定的仲裁委员会申请仲裁；</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第二种解决方式：向有管辖权的人民法院起诉。</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37.2</w:t>
      </w:r>
      <w:r w:rsidRPr="00D328B3">
        <w:rPr>
          <w:rFonts w:ascii="宋体" w:hAnsi="宋体" w:hint="eastAsia"/>
          <w:color w:val="000000" w:themeColor="text1"/>
          <w:szCs w:val="21"/>
        </w:rPr>
        <w:t>发生争议后，除非出现下列情况的，双方都应继续履行合同，保持施工连续，保护好已完工程：</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单方违约导致合同确已无法履行，双方协议停止施工；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调解要求停止施工，且为双方接受；</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仲裁机构要求停止施工；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法院要求停止施工。</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十一、其他</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38</w:t>
      </w:r>
      <w:r w:rsidRPr="00D328B3">
        <w:rPr>
          <w:rFonts w:ascii="宋体" w:hAnsi="宋体" w:hint="eastAsia"/>
          <w:color w:val="000000" w:themeColor="text1"/>
          <w:szCs w:val="21"/>
        </w:rPr>
        <w:t>、工程分包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38.1 </w:t>
      </w:r>
      <w:r w:rsidRPr="00D328B3">
        <w:rPr>
          <w:rFonts w:ascii="宋体" w:hAnsi="宋体" w:hint="eastAsia"/>
          <w:color w:val="000000" w:themeColor="text1"/>
          <w:szCs w:val="21"/>
        </w:rPr>
        <w:t>承包人按专用条款的约定分包所承包的部分工程，并与分包单位签订分包合同。非经发包人同意，承包人不得将承包工程的任何</w:t>
      </w:r>
      <w:r w:rsidRPr="00D328B3">
        <w:rPr>
          <w:rFonts w:ascii="宋体" w:hAnsi="宋体" w:hint="eastAsia"/>
          <w:color w:val="000000" w:themeColor="text1"/>
          <w:szCs w:val="21"/>
        </w:rPr>
        <w:t>部分分包。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38.2 </w:t>
      </w:r>
      <w:r w:rsidRPr="00D328B3">
        <w:rPr>
          <w:rFonts w:ascii="宋体" w:hAnsi="宋体" w:hint="eastAsia"/>
          <w:color w:val="000000" w:themeColor="text1"/>
          <w:szCs w:val="21"/>
        </w:rPr>
        <w:t>承包人不得将其承包的全部工程转包给他人，也不得将其承包的全部工程肢解以后以分包的名义分别转包给他人。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38.3 </w:t>
      </w:r>
      <w:r w:rsidRPr="00D328B3">
        <w:rPr>
          <w:rFonts w:ascii="宋体" w:hAnsi="宋体" w:hint="eastAsia"/>
          <w:color w:val="000000" w:themeColor="text1"/>
          <w:szCs w:val="21"/>
        </w:rPr>
        <w:t>工程分包不能解除承包人任何责任与义务。承包人应在分包场地派驻相应管理人员，保证本合同的履行。分包单位的任何违约行为或疏忽导致工程损害或给发包人造成其他损失，承包人承担连带责任。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38.4</w:t>
      </w:r>
      <w:r w:rsidRPr="00D328B3">
        <w:rPr>
          <w:rFonts w:ascii="宋体" w:hAnsi="宋体" w:hint="eastAsia"/>
          <w:color w:val="000000" w:themeColor="text1"/>
          <w:szCs w:val="21"/>
        </w:rPr>
        <w:t>分包工程价款由承包人与分包单位结算。发包人未经承包人同意不得以任何形式向分包单位支付各种工程款项。</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39</w:t>
      </w:r>
      <w:r w:rsidRPr="00D328B3">
        <w:rPr>
          <w:rFonts w:ascii="宋体" w:hAnsi="宋体" w:hint="eastAsia"/>
          <w:color w:val="000000" w:themeColor="text1"/>
          <w:szCs w:val="21"/>
        </w:rPr>
        <w:t>、不可抗力</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39.1 </w:t>
      </w:r>
      <w:r w:rsidRPr="00D328B3">
        <w:rPr>
          <w:rFonts w:ascii="宋体" w:hAnsi="宋体" w:hint="eastAsia"/>
          <w:color w:val="000000" w:themeColor="text1"/>
          <w:szCs w:val="21"/>
        </w:rPr>
        <w:t>不可抗力包括因战争、动乱、空中飞行物体坠落或其他非发包人</w:t>
      </w:r>
      <w:r w:rsidRPr="00D328B3">
        <w:rPr>
          <w:rFonts w:ascii="宋体" w:hAnsi="宋体" w:hint="eastAsia"/>
          <w:color w:val="000000" w:themeColor="text1"/>
          <w:szCs w:val="21"/>
        </w:rPr>
        <w:t>承包人责任造成的爆炸、火灾，以及专用条款约定的风、雨、雪、洪、震等自然灾害。</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39.2 </w:t>
      </w:r>
      <w:r w:rsidRPr="00D328B3">
        <w:rPr>
          <w:rFonts w:ascii="宋体" w:hAnsi="宋体" w:hint="eastAsia"/>
          <w:color w:val="000000" w:themeColor="text1"/>
          <w:szCs w:val="21"/>
        </w:rPr>
        <w:t>不可抗力事件发生后，承包人应立即通知工程师，并在力所能及的条件下迅速采取措施，尽力减少损失，发包人应协助承包人采取措施。工程师认为应当暂停施工的，承包人应暂停施工。不可抗力事件结束后</w:t>
      </w:r>
      <w:r w:rsidRPr="00D328B3">
        <w:rPr>
          <w:rFonts w:ascii="宋体" w:hAnsi="宋体" w:hint="eastAsia"/>
          <w:color w:val="000000" w:themeColor="text1"/>
          <w:szCs w:val="21"/>
        </w:rPr>
        <w:t>48</w:t>
      </w:r>
      <w:r w:rsidRPr="00D328B3">
        <w:rPr>
          <w:rFonts w:ascii="宋体" w:hAnsi="宋体" w:hint="eastAsia"/>
          <w:color w:val="000000" w:themeColor="text1"/>
          <w:szCs w:val="21"/>
        </w:rPr>
        <w:t>小时内承包人向工程师通报受害情况和损失情况，及预计清理和修复的费用。不可抗力事件持续发生，承包人应每隔</w:t>
      </w:r>
      <w:r w:rsidRPr="00D328B3">
        <w:rPr>
          <w:rFonts w:ascii="宋体" w:hAnsi="宋体" w:hint="eastAsia"/>
          <w:color w:val="000000" w:themeColor="text1"/>
          <w:szCs w:val="21"/>
        </w:rPr>
        <w:t>7</w:t>
      </w:r>
      <w:r w:rsidRPr="00D328B3">
        <w:rPr>
          <w:rFonts w:ascii="宋体" w:hAnsi="宋体" w:hint="eastAsia"/>
          <w:color w:val="000000" w:themeColor="text1"/>
          <w:szCs w:val="21"/>
        </w:rPr>
        <w:t>天向工程师报告一次受害情况。不可抗力事件结束后</w:t>
      </w:r>
      <w:r w:rsidRPr="00D328B3">
        <w:rPr>
          <w:rFonts w:ascii="宋体" w:hAnsi="宋体" w:hint="eastAsia"/>
          <w:color w:val="000000" w:themeColor="text1"/>
          <w:szCs w:val="21"/>
        </w:rPr>
        <w:t>14</w:t>
      </w:r>
      <w:r w:rsidRPr="00D328B3">
        <w:rPr>
          <w:rFonts w:ascii="宋体" w:hAnsi="宋体" w:hint="eastAsia"/>
          <w:color w:val="000000" w:themeColor="text1"/>
          <w:szCs w:val="21"/>
        </w:rPr>
        <w:t>天内，承包人向工程师提交清理和修复费用的正式报告及有关资料。</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39.3 </w:t>
      </w:r>
      <w:r w:rsidRPr="00D328B3">
        <w:rPr>
          <w:rFonts w:ascii="宋体" w:hAnsi="宋体" w:hint="eastAsia"/>
          <w:color w:val="000000" w:themeColor="text1"/>
          <w:szCs w:val="21"/>
        </w:rPr>
        <w:t>因不可抗力</w:t>
      </w:r>
      <w:r w:rsidRPr="00D328B3">
        <w:rPr>
          <w:rFonts w:ascii="宋体" w:hAnsi="宋体" w:hint="eastAsia"/>
          <w:color w:val="000000" w:themeColor="text1"/>
          <w:szCs w:val="21"/>
        </w:rPr>
        <w:t>事件导致的费用及延误的工期由双方按以下方法分别承担：</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工程本身的损害、因工程损害导致第三人人员伤亡和财产损失以及运至施工场地用于施工的材料和待安装的设备的损害，由发包人承担；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发包人承包人人员伤亡由其所在单位负责，并承担相应费用；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(3) </w:t>
      </w:r>
      <w:r w:rsidRPr="00D328B3">
        <w:rPr>
          <w:rFonts w:ascii="宋体" w:hAnsi="宋体" w:hint="eastAsia"/>
          <w:color w:val="000000" w:themeColor="text1"/>
          <w:szCs w:val="21"/>
        </w:rPr>
        <w:t>承包人机械设备损坏及停工损失，由承包人承担；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 </w:t>
      </w:r>
      <w:r w:rsidRPr="00D328B3">
        <w:rPr>
          <w:rFonts w:ascii="宋体" w:hAnsi="宋体" w:hint="eastAsia"/>
          <w:color w:val="000000" w:themeColor="text1"/>
          <w:szCs w:val="21"/>
        </w:rPr>
        <w:t>停工期间，承包人应工程师要求留在施工场地的必要的管理人员及保卫人员的费用由发包人承担；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(5) </w:t>
      </w:r>
      <w:r w:rsidRPr="00D328B3">
        <w:rPr>
          <w:rFonts w:ascii="宋体" w:hAnsi="宋体" w:hint="eastAsia"/>
          <w:color w:val="000000" w:themeColor="text1"/>
          <w:szCs w:val="21"/>
        </w:rPr>
        <w:t>工程所需清理、修复费用，由发包人承担；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(6) </w:t>
      </w:r>
      <w:r w:rsidRPr="00D328B3">
        <w:rPr>
          <w:rFonts w:ascii="宋体" w:hAnsi="宋体" w:hint="eastAsia"/>
          <w:color w:val="000000" w:themeColor="text1"/>
          <w:szCs w:val="21"/>
        </w:rPr>
        <w:t>延误的工期相应顺延。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39.4</w:t>
      </w:r>
      <w:r w:rsidRPr="00D328B3">
        <w:rPr>
          <w:rFonts w:ascii="宋体" w:hAnsi="宋体" w:hint="eastAsia"/>
          <w:color w:val="000000" w:themeColor="text1"/>
          <w:szCs w:val="21"/>
        </w:rPr>
        <w:t>因合同一方迟延履行合同后发生不可抗力的，不能免除迟延履行方的相应责任。</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40</w:t>
      </w:r>
      <w:r w:rsidRPr="00D328B3">
        <w:rPr>
          <w:rFonts w:ascii="宋体" w:hAnsi="宋体" w:hint="eastAsia"/>
          <w:color w:val="000000" w:themeColor="text1"/>
          <w:szCs w:val="21"/>
        </w:rPr>
        <w:t>、保险</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lastRenderedPageBreak/>
        <w:t>40.1</w:t>
      </w:r>
      <w:r w:rsidRPr="00D328B3">
        <w:rPr>
          <w:rFonts w:ascii="宋体" w:hAnsi="宋体" w:hint="eastAsia"/>
          <w:color w:val="000000" w:themeColor="text1"/>
          <w:szCs w:val="21"/>
        </w:rPr>
        <w:t>工程开工前，发包人为建设工程和施工场地内的自有人员及第三人人员生命财产办理保险，支付保险费用。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40.2</w:t>
      </w:r>
      <w:r w:rsidRPr="00D328B3">
        <w:rPr>
          <w:rFonts w:ascii="宋体" w:hAnsi="宋体" w:hint="eastAsia"/>
          <w:color w:val="000000" w:themeColor="text1"/>
          <w:szCs w:val="21"/>
        </w:rPr>
        <w:t>运至施工场内用于工程的材料和待安装设备，由发包人办理保险，并支付保险费用。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40.3</w:t>
      </w:r>
      <w:r w:rsidRPr="00D328B3">
        <w:rPr>
          <w:rFonts w:ascii="宋体" w:hAnsi="宋体" w:hint="eastAsia"/>
          <w:color w:val="000000" w:themeColor="text1"/>
          <w:szCs w:val="21"/>
        </w:rPr>
        <w:t>发包人可以将有关保险事项委托承包人办理，费用由发包人承担。</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40.4</w:t>
      </w:r>
      <w:r w:rsidRPr="00D328B3">
        <w:rPr>
          <w:rFonts w:ascii="宋体" w:hAnsi="宋体" w:hint="eastAsia"/>
          <w:color w:val="000000" w:themeColor="text1"/>
          <w:szCs w:val="21"/>
        </w:rPr>
        <w:t>承包人必须为从事危险作业的职工办理意外伤害保险，并为施工场地内自有人员生命财产和施工机械设备办理保险，支付保险费用。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40.5</w:t>
      </w:r>
      <w:r w:rsidRPr="00D328B3">
        <w:rPr>
          <w:rFonts w:ascii="宋体" w:hAnsi="宋体" w:hint="eastAsia"/>
          <w:color w:val="000000" w:themeColor="text1"/>
          <w:szCs w:val="21"/>
        </w:rPr>
        <w:t>保险事故发生时，发包</w:t>
      </w:r>
      <w:r w:rsidRPr="00D328B3">
        <w:rPr>
          <w:rFonts w:ascii="宋体" w:hAnsi="宋体" w:hint="eastAsia"/>
          <w:color w:val="000000" w:themeColor="text1"/>
          <w:szCs w:val="21"/>
        </w:rPr>
        <w:t>人承包人有责任尽力采取必要的措施，防止或者减少损失。</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40.6</w:t>
      </w:r>
      <w:r w:rsidRPr="00D328B3">
        <w:rPr>
          <w:rFonts w:ascii="宋体" w:hAnsi="宋体" w:hint="eastAsia"/>
          <w:color w:val="000000" w:themeColor="text1"/>
          <w:szCs w:val="21"/>
        </w:rPr>
        <w:t>具体投保内容和相关责任，发包人承包人在专用条款中约定。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41</w:t>
      </w:r>
      <w:r w:rsidRPr="00D328B3">
        <w:rPr>
          <w:rFonts w:ascii="宋体" w:hAnsi="宋体" w:hint="eastAsia"/>
          <w:color w:val="000000" w:themeColor="text1"/>
          <w:szCs w:val="21"/>
        </w:rPr>
        <w:t>、担保</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41.1</w:t>
      </w:r>
      <w:r w:rsidRPr="00D328B3">
        <w:rPr>
          <w:rFonts w:ascii="宋体" w:hAnsi="宋体" w:hint="eastAsia"/>
          <w:color w:val="000000" w:themeColor="text1"/>
          <w:szCs w:val="21"/>
        </w:rPr>
        <w:t>发包人、承包人为了全面履行合同，应互相提供以下担保：</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(1) </w:t>
      </w:r>
      <w:r w:rsidRPr="00D328B3">
        <w:rPr>
          <w:rFonts w:ascii="宋体" w:hAnsi="宋体" w:hint="eastAsia"/>
          <w:color w:val="000000" w:themeColor="text1"/>
          <w:szCs w:val="21"/>
        </w:rPr>
        <w:t>发包人向承包人提供履约担保，按合同约定支付工程价款及履行合同约定的其他义务。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承包人向发包人提供履约担保，按合同约定履行自己的各项义务。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41.2 </w:t>
      </w:r>
      <w:r w:rsidRPr="00D328B3">
        <w:rPr>
          <w:rFonts w:ascii="宋体" w:hAnsi="宋体" w:hint="eastAsia"/>
          <w:color w:val="000000" w:themeColor="text1"/>
          <w:szCs w:val="21"/>
        </w:rPr>
        <w:t>一方违约后，另一方可要求提供担保的第三人承担相应责任。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41.3 </w:t>
      </w:r>
      <w:r w:rsidRPr="00D328B3">
        <w:rPr>
          <w:rFonts w:ascii="宋体" w:hAnsi="宋体" w:hint="eastAsia"/>
          <w:color w:val="000000" w:themeColor="text1"/>
          <w:szCs w:val="21"/>
        </w:rPr>
        <w:t>提供担保的内容、方式和相关责任，发包人承包人除在专用条款中约定外，被担保方与</w:t>
      </w:r>
      <w:r w:rsidRPr="00D328B3">
        <w:rPr>
          <w:rFonts w:ascii="宋体" w:hAnsi="宋体" w:hint="eastAsia"/>
          <w:color w:val="000000" w:themeColor="text1"/>
          <w:szCs w:val="21"/>
        </w:rPr>
        <w:t>担保方还应签订担保合同，作为本合同附件。</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42</w:t>
      </w:r>
      <w:r w:rsidRPr="00D328B3">
        <w:rPr>
          <w:rFonts w:ascii="宋体" w:hAnsi="宋体" w:hint="eastAsia"/>
          <w:color w:val="000000" w:themeColor="text1"/>
          <w:szCs w:val="21"/>
        </w:rPr>
        <w:t>、专利技术及特殊工艺</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42.1 </w:t>
      </w:r>
      <w:r w:rsidRPr="00D328B3">
        <w:rPr>
          <w:rFonts w:ascii="宋体" w:hAnsi="宋体" w:hint="eastAsia"/>
          <w:color w:val="000000" w:themeColor="text1"/>
          <w:szCs w:val="21"/>
        </w:rPr>
        <w:t>发包人要求使用专利技术或特殊工艺，应负责办理相应的申报手续，承担申报、试验、使用等费用；承包人提出使用专利技术或特殊工艺，应取得工程师认可，承包人负责办理申报手续并承担有关费用。</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42.2 </w:t>
      </w:r>
      <w:r w:rsidRPr="00D328B3">
        <w:rPr>
          <w:rFonts w:ascii="宋体" w:hAnsi="宋体" w:hint="eastAsia"/>
          <w:color w:val="000000" w:themeColor="text1"/>
          <w:szCs w:val="21"/>
        </w:rPr>
        <w:t>擅自使用专利技术侵犯他人专利权的，责任者依法承担相应责任。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43</w:t>
      </w:r>
      <w:r w:rsidRPr="00D328B3">
        <w:rPr>
          <w:rFonts w:ascii="宋体" w:hAnsi="宋体" w:hint="eastAsia"/>
          <w:color w:val="000000" w:themeColor="text1"/>
          <w:szCs w:val="21"/>
        </w:rPr>
        <w:t>、文物和地下障碍物</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43.1 </w:t>
      </w:r>
      <w:r w:rsidRPr="00D328B3">
        <w:rPr>
          <w:rFonts w:ascii="宋体" w:hAnsi="宋体" w:hint="eastAsia"/>
          <w:color w:val="000000" w:themeColor="text1"/>
          <w:szCs w:val="21"/>
        </w:rPr>
        <w:t>在施工中发现古墓、古建筑遗址等文物及化石或其他有考古、地质研究等价值的物品时，承包人应立即保护好现场并于</w:t>
      </w:r>
      <w:r w:rsidRPr="00D328B3">
        <w:rPr>
          <w:rFonts w:ascii="宋体" w:hAnsi="宋体" w:hint="eastAsia"/>
          <w:color w:val="000000" w:themeColor="text1"/>
          <w:szCs w:val="21"/>
        </w:rPr>
        <w:t>4</w:t>
      </w:r>
      <w:r w:rsidRPr="00D328B3">
        <w:rPr>
          <w:rFonts w:ascii="宋体" w:hAnsi="宋体" w:hint="eastAsia"/>
          <w:color w:val="000000" w:themeColor="text1"/>
          <w:szCs w:val="21"/>
        </w:rPr>
        <w:t>小时内以书面形式通知工程师，工程师</w:t>
      </w:r>
      <w:r w:rsidRPr="00D328B3">
        <w:rPr>
          <w:rFonts w:ascii="宋体" w:hAnsi="宋体" w:hint="eastAsia"/>
          <w:color w:val="000000" w:themeColor="text1"/>
          <w:szCs w:val="21"/>
        </w:rPr>
        <w:t>应于收到书面通知后</w:t>
      </w:r>
      <w:r w:rsidRPr="00D328B3">
        <w:rPr>
          <w:rFonts w:ascii="宋体" w:hAnsi="宋体" w:hint="eastAsia"/>
          <w:color w:val="000000" w:themeColor="text1"/>
          <w:szCs w:val="21"/>
        </w:rPr>
        <w:t>24</w:t>
      </w:r>
      <w:r w:rsidRPr="00D328B3">
        <w:rPr>
          <w:rFonts w:ascii="宋体" w:hAnsi="宋体" w:hint="eastAsia"/>
          <w:color w:val="000000" w:themeColor="text1"/>
          <w:szCs w:val="21"/>
        </w:rPr>
        <w:t>小时内报告当地文物管理部门，发包人承包人按文物管理部门的要求采取妥善保护措施。发包人承担由此发生的费用，顺延延误的工期。</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如发现后隐瞒不报，致使文物遭受破坏，责任者依法承担相应责任。</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43.2 </w:t>
      </w:r>
      <w:r w:rsidRPr="00D328B3">
        <w:rPr>
          <w:rFonts w:ascii="宋体" w:hAnsi="宋体" w:hint="eastAsia"/>
          <w:color w:val="000000" w:themeColor="text1"/>
          <w:szCs w:val="21"/>
        </w:rPr>
        <w:t>施工中发现影响施工的地下障碍物时，承包人应于</w:t>
      </w:r>
      <w:r w:rsidRPr="00D328B3">
        <w:rPr>
          <w:rFonts w:ascii="宋体" w:hAnsi="宋体" w:hint="eastAsia"/>
          <w:color w:val="000000" w:themeColor="text1"/>
          <w:szCs w:val="21"/>
        </w:rPr>
        <w:t>8</w:t>
      </w:r>
      <w:r w:rsidRPr="00D328B3">
        <w:rPr>
          <w:rFonts w:ascii="宋体" w:hAnsi="宋体" w:hint="eastAsia"/>
          <w:color w:val="000000" w:themeColor="text1"/>
          <w:szCs w:val="21"/>
        </w:rPr>
        <w:t>小时内以书面形式通知工程师，同时提出</w:t>
      </w:r>
      <w:r w:rsidRPr="00D328B3">
        <w:rPr>
          <w:rFonts w:ascii="宋体" w:hAnsi="宋体"/>
          <w:color w:val="000000" w:themeColor="text1"/>
          <w:szCs w:val="21"/>
        </w:rPr>
        <w:t>处置</w:t>
      </w:r>
      <w:r w:rsidRPr="00D328B3">
        <w:rPr>
          <w:rFonts w:ascii="宋体" w:hAnsi="宋体" w:hint="eastAsia"/>
          <w:color w:val="000000" w:themeColor="text1"/>
          <w:szCs w:val="21"/>
        </w:rPr>
        <w:t>方案，工程师收到</w:t>
      </w:r>
      <w:r w:rsidRPr="00D328B3">
        <w:rPr>
          <w:rFonts w:ascii="宋体" w:hAnsi="宋体"/>
          <w:color w:val="000000" w:themeColor="text1"/>
          <w:szCs w:val="21"/>
        </w:rPr>
        <w:t>处置</w:t>
      </w:r>
      <w:r w:rsidRPr="00D328B3">
        <w:rPr>
          <w:rFonts w:ascii="宋体" w:hAnsi="宋体" w:hint="eastAsia"/>
          <w:color w:val="000000" w:themeColor="text1"/>
          <w:szCs w:val="21"/>
        </w:rPr>
        <w:t>方案后</w:t>
      </w:r>
      <w:r w:rsidRPr="00D328B3">
        <w:rPr>
          <w:rFonts w:ascii="宋体" w:hAnsi="宋体" w:hint="eastAsia"/>
          <w:color w:val="000000" w:themeColor="text1"/>
          <w:szCs w:val="21"/>
        </w:rPr>
        <w:t>24</w:t>
      </w:r>
      <w:r w:rsidRPr="00D328B3">
        <w:rPr>
          <w:rFonts w:ascii="宋体" w:hAnsi="宋体" w:hint="eastAsia"/>
          <w:color w:val="000000" w:themeColor="text1"/>
          <w:szCs w:val="21"/>
        </w:rPr>
        <w:t>小时内予以认可或提出修正方案。发包人承担由此发生的费用，顺延延误的工期。</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所发现的地下障碍物有归属单位时，发包人应报请有关部门协同处置。</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44</w:t>
      </w:r>
      <w:r w:rsidRPr="00D328B3">
        <w:rPr>
          <w:rFonts w:ascii="宋体" w:hAnsi="宋体" w:hint="eastAsia"/>
          <w:color w:val="000000" w:themeColor="text1"/>
          <w:szCs w:val="21"/>
        </w:rPr>
        <w:t>、合同解除</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44.1 </w:t>
      </w:r>
      <w:r w:rsidRPr="00D328B3">
        <w:rPr>
          <w:rFonts w:ascii="宋体" w:hAnsi="宋体" w:hint="eastAsia"/>
          <w:color w:val="000000" w:themeColor="text1"/>
          <w:szCs w:val="21"/>
        </w:rPr>
        <w:t>发包人承包</w:t>
      </w:r>
      <w:r w:rsidRPr="00D328B3">
        <w:rPr>
          <w:rFonts w:ascii="宋体" w:hAnsi="宋体" w:hint="eastAsia"/>
          <w:color w:val="000000" w:themeColor="text1"/>
          <w:szCs w:val="21"/>
        </w:rPr>
        <w:t>人协商一致，可以解除合同。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44.2 </w:t>
      </w:r>
      <w:r w:rsidRPr="00D328B3">
        <w:rPr>
          <w:rFonts w:ascii="宋体" w:hAnsi="宋体" w:hint="eastAsia"/>
          <w:color w:val="000000" w:themeColor="text1"/>
          <w:szCs w:val="21"/>
        </w:rPr>
        <w:t>发生本通用条款第</w:t>
      </w:r>
      <w:r w:rsidRPr="00D328B3">
        <w:rPr>
          <w:rFonts w:ascii="宋体" w:hAnsi="宋体" w:hint="eastAsia"/>
          <w:color w:val="000000" w:themeColor="text1"/>
          <w:szCs w:val="21"/>
        </w:rPr>
        <w:t>26.4</w:t>
      </w:r>
      <w:r w:rsidRPr="00D328B3">
        <w:rPr>
          <w:rFonts w:ascii="宋体" w:hAnsi="宋体" w:hint="eastAsia"/>
          <w:color w:val="000000" w:themeColor="text1"/>
          <w:szCs w:val="21"/>
        </w:rPr>
        <w:t>款情况，停止施工超过</w:t>
      </w:r>
      <w:r w:rsidRPr="00D328B3">
        <w:rPr>
          <w:rFonts w:ascii="宋体" w:hAnsi="宋体" w:hint="eastAsia"/>
          <w:color w:val="000000" w:themeColor="text1"/>
          <w:szCs w:val="21"/>
        </w:rPr>
        <w:t>56</w:t>
      </w:r>
      <w:r w:rsidRPr="00D328B3">
        <w:rPr>
          <w:rFonts w:ascii="宋体" w:hAnsi="宋体" w:hint="eastAsia"/>
          <w:color w:val="000000" w:themeColor="text1"/>
          <w:szCs w:val="21"/>
        </w:rPr>
        <w:t>天，发包人仍不支付工程款（进度款），承包人有权解除合同。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44.3 </w:t>
      </w:r>
      <w:r w:rsidRPr="00D328B3">
        <w:rPr>
          <w:rFonts w:ascii="宋体" w:hAnsi="宋体" w:hint="eastAsia"/>
          <w:color w:val="000000" w:themeColor="text1"/>
          <w:szCs w:val="21"/>
        </w:rPr>
        <w:t>发生本通用条款第</w:t>
      </w:r>
      <w:r w:rsidRPr="00D328B3">
        <w:rPr>
          <w:rFonts w:ascii="宋体" w:hAnsi="宋体" w:hint="eastAsia"/>
          <w:color w:val="000000" w:themeColor="text1"/>
          <w:szCs w:val="21"/>
        </w:rPr>
        <w:t>38.2</w:t>
      </w:r>
      <w:r w:rsidRPr="00D328B3">
        <w:rPr>
          <w:rFonts w:ascii="宋体" w:hAnsi="宋体" w:hint="eastAsia"/>
          <w:color w:val="000000" w:themeColor="text1"/>
          <w:szCs w:val="21"/>
        </w:rPr>
        <w:t>款禁止的情况，承包人将其承包的全部工程转包给他人或者肢解以后以分包的名义分别转包给他人，发包人有权解除合同。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44.4 </w:t>
      </w:r>
      <w:r w:rsidRPr="00D328B3">
        <w:rPr>
          <w:rFonts w:ascii="宋体" w:hAnsi="宋体" w:hint="eastAsia"/>
          <w:color w:val="000000" w:themeColor="text1"/>
          <w:szCs w:val="21"/>
        </w:rPr>
        <w:t>有下列情形之一的，发包人承包人可以解除合同：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lastRenderedPageBreak/>
        <w:t xml:space="preserve">(1) </w:t>
      </w:r>
      <w:r w:rsidRPr="00D328B3">
        <w:rPr>
          <w:rFonts w:ascii="宋体" w:hAnsi="宋体" w:hint="eastAsia"/>
          <w:color w:val="000000" w:themeColor="text1"/>
          <w:szCs w:val="21"/>
        </w:rPr>
        <w:t>因不可抗力致使合同无法履行；</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 xml:space="preserve">(2) </w:t>
      </w:r>
      <w:r w:rsidRPr="00D328B3">
        <w:rPr>
          <w:rFonts w:ascii="宋体" w:hAnsi="宋体" w:hint="eastAsia"/>
          <w:color w:val="000000" w:themeColor="text1"/>
          <w:szCs w:val="21"/>
        </w:rPr>
        <w:t>因一方违约（包括因发包人原因造成工程停建或缓建）致使合同无法履行。</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44.5</w:t>
      </w:r>
      <w:r w:rsidRPr="00D328B3">
        <w:rPr>
          <w:rFonts w:ascii="宋体" w:hAnsi="宋体" w:hint="eastAsia"/>
          <w:color w:val="000000" w:themeColor="text1"/>
          <w:szCs w:val="21"/>
        </w:rPr>
        <w:t>一方依据</w:t>
      </w:r>
      <w:r w:rsidRPr="00D328B3">
        <w:rPr>
          <w:rFonts w:ascii="宋体" w:hAnsi="宋体" w:hint="eastAsia"/>
          <w:color w:val="000000" w:themeColor="text1"/>
          <w:szCs w:val="21"/>
        </w:rPr>
        <w:t>44.2</w:t>
      </w:r>
      <w:r w:rsidRPr="00D328B3">
        <w:rPr>
          <w:rFonts w:ascii="宋体" w:hAnsi="宋体" w:hint="eastAsia"/>
          <w:color w:val="000000" w:themeColor="text1"/>
          <w:szCs w:val="21"/>
        </w:rPr>
        <w:t>、</w:t>
      </w:r>
      <w:r w:rsidRPr="00D328B3">
        <w:rPr>
          <w:rFonts w:ascii="宋体" w:hAnsi="宋体" w:hint="eastAsia"/>
          <w:color w:val="000000" w:themeColor="text1"/>
          <w:szCs w:val="21"/>
        </w:rPr>
        <w:t>44.3</w:t>
      </w:r>
      <w:r w:rsidRPr="00D328B3">
        <w:rPr>
          <w:rFonts w:ascii="宋体" w:hAnsi="宋体" w:hint="eastAsia"/>
          <w:color w:val="000000" w:themeColor="text1"/>
          <w:szCs w:val="21"/>
        </w:rPr>
        <w:t>、</w:t>
      </w:r>
      <w:r w:rsidRPr="00D328B3">
        <w:rPr>
          <w:rFonts w:ascii="宋体" w:hAnsi="宋体" w:hint="eastAsia"/>
          <w:color w:val="000000" w:themeColor="text1"/>
          <w:szCs w:val="21"/>
        </w:rPr>
        <w:t>44.4</w:t>
      </w:r>
      <w:r w:rsidRPr="00D328B3">
        <w:rPr>
          <w:rFonts w:ascii="宋体" w:hAnsi="宋体" w:hint="eastAsia"/>
          <w:color w:val="000000" w:themeColor="text1"/>
          <w:szCs w:val="21"/>
        </w:rPr>
        <w:t>款约定要求解除合同的，应以书面形式向对方发出解除合同的通知，并在发出通知前</w:t>
      </w:r>
      <w:r w:rsidRPr="00D328B3">
        <w:rPr>
          <w:rFonts w:ascii="宋体" w:hAnsi="宋体" w:hint="eastAsia"/>
          <w:color w:val="000000" w:themeColor="text1"/>
          <w:szCs w:val="21"/>
        </w:rPr>
        <w:t>7</w:t>
      </w:r>
      <w:r w:rsidRPr="00D328B3">
        <w:rPr>
          <w:rFonts w:ascii="宋体" w:hAnsi="宋体" w:hint="eastAsia"/>
          <w:color w:val="000000" w:themeColor="text1"/>
          <w:szCs w:val="21"/>
        </w:rPr>
        <w:t>天告知对方，通知到达对方时合同解除。对解除合同有争议的，按本通用条款第</w:t>
      </w:r>
      <w:r w:rsidRPr="00D328B3">
        <w:rPr>
          <w:rFonts w:ascii="宋体" w:hAnsi="宋体" w:hint="eastAsia"/>
          <w:color w:val="000000" w:themeColor="text1"/>
          <w:szCs w:val="21"/>
        </w:rPr>
        <w:t>37</w:t>
      </w:r>
      <w:r w:rsidRPr="00D328B3">
        <w:rPr>
          <w:rFonts w:ascii="宋体" w:hAnsi="宋体" w:hint="eastAsia"/>
          <w:color w:val="000000" w:themeColor="text1"/>
          <w:szCs w:val="21"/>
        </w:rPr>
        <w:t>条关于争议的约定处理。</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44.6</w:t>
      </w:r>
      <w:r w:rsidRPr="00D328B3">
        <w:rPr>
          <w:rFonts w:ascii="宋体" w:hAnsi="宋体" w:hint="eastAsia"/>
          <w:color w:val="000000" w:themeColor="text1"/>
          <w:szCs w:val="21"/>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w:t>
      </w:r>
      <w:r w:rsidRPr="00D328B3">
        <w:rPr>
          <w:rFonts w:ascii="宋体" w:hAnsi="宋体" w:hint="eastAsia"/>
          <w:color w:val="000000" w:themeColor="text1"/>
          <w:szCs w:val="21"/>
        </w:rPr>
        <w:t>货合同发生的费用，由发包人承担，因未及时退货造成的损失由责任方承担。除此之外，有过错的一方应当赔偿因合同解除给对方造成的损失。</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44.7</w:t>
      </w:r>
      <w:r w:rsidRPr="00D328B3">
        <w:rPr>
          <w:rFonts w:ascii="宋体" w:hAnsi="宋体" w:hint="eastAsia"/>
          <w:color w:val="000000" w:themeColor="text1"/>
          <w:szCs w:val="21"/>
        </w:rPr>
        <w:t>合同解除后，不影响双方在合同中约定的结算和清理条款的效力。</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45</w:t>
      </w:r>
      <w:r w:rsidRPr="00D328B3">
        <w:rPr>
          <w:rFonts w:ascii="宋体" w:hAnsi="宋体" w:hint="eastAsia"/>
          <w:color w:val="000000" w:themeColor="text1"/>
          <w:szCs w:val="21"/>
        </w:rPr>
        <w:t>、合同生效与终止</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45.1</w:t>
      </w:r>
      <w:r w:rsidRPr="00D328B3">
        <w:rPr>
          <w:rFonts w:ascii="宋体" w:hAnsi="宋体" w:hint="eastAsia"/>
          <w:color w:val="000000" w:themeColor="text1"/>
          <w:szCs w:val="21"/>
        </w:rPr>
        <w:t>双方在协议书中约定合同生效方式。</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45.2</w:t>
      </w:r>
      <w:r w:rsidRPr="00D328B3">
        <w:rPr>
          <w:rFonts w:ascii="宋体" w:hAnsi="宋体" w:hint="eastAsia"/>
          <w:color w:val="000000" w:themeColor="text1"/>
          <w:szCs w:val="21"/>
        </w:rPr>
        <w:t>除本通用条款第</w:t>
      </w:r>
      <w:r w:rsidRPr="00D328B3">
        <w:rPr>
          <w:rFonts w:ascii="宋体" w:hAnsi="宋体" w:hint="eastAsia"/>
          <w:color w:val="000000" w:themeColor="text1"/>
          <w:szCs w:val="21"/>
        </w:rPr>
        <w:t>34</w:t>
      </w:r>
      <w:r w:rsidRPr="00D328B3">
        <w:rPr>
          <w:rFonts w:ascii="宋体" w:hAnsi="宋体" w:hint="eastAsia"/>
          <w:color w:val="000000" w:themeColor="text1"/>
          <w:szCs w:val="21"/>
        </w:rPr>
        <w:t>条外，发包人承包人履行合同全部义务，竣工结算价款支付完毕，承包人向发包人交付竣工工程后，本合同即告终止。</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45.3</w:t>
      </w:r>
      <w:r w:rsidRPr="00D328B3">
        <w:rPr>
          <w:rFonts w:ascii="宋体" w:hAnsi="宋体" w:hint="eastAsia"/>
          <w:color w:val="000000" w:themeColor="text1"/>
          <w:szCs w:val="21"/>
        </w:rPr>
        <w:t>合同的权利义务终止后，发包人承包人应当遵循诚实信用原则，履行通知、协助、保密等义务。</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46</w:t>
      </w:r>
      <w:r w:rsidRPr="00D328B3">
        <w:rPr>
          <w:rFonts w:ascii="宋体" w:hAnsi="宋体" w:hint="eastAsia"/>
          <w:color w:val="000000" w:themeColor="text1"/>
          <w:szCs w:val="21"/>
        </w:rPr>
        <w:t>、合同份数</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46.1</w:t>
      </w:r>
      <w:r w:rsidRPr="00D328B3">
        <w:rPr>
          <w:rFonts w:ascii="宋体" w:hAnsi="宋体" w:hint="eastAsia"/>
          <w:color w:val="000000" w:themeColor="text1"/>
          <w:szCs w:val="21"/>
        </w:rPr>
        <w:t>本合同正本两份，具有同等效力，由发包人承包人分别保存一份。</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46.2</w:t>
      </w:r>
      <w:r w:rsidRPr="00D328B3">
        <w:rPr>
          <w:rFonts w:ascii="宋体" w:hAnsi="宋体" w:hint="eastAsia"/>
          <w:color w:val="000000" w:themeColor="text1"/>
          <w:szCs w:val="21"/>
        </w:rPr>
        <w:t>本合同副本份数，由双方根据需要在专用条款内约定。</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47</w:t>
      </w:r>
      <w:r w:rsidRPr="00D328B3">
        <w:rPr>
          <w:rFonts w:ascii="宋体" w:hAnsi="宋体" w:hint="eastAsia"/>
          <w:color w:val="000000" w:themeColor="text1"/>
          <w:szCs w:val="21"/>
        </w:rPr>
        <w:t>、补充条款</w:t>
      </w:r>
      <w:r w:rsidRPr="00D328B3">
        <w:rPr>
          <w:rFonts w:ascii="宋体" w:hAnsi="宋体" w:hint="eastAsia"/>
          <w:color w:val="000000" w:themeColor="text1"/>
          <w:szCs w:val="21"/>
        </w:rPr>
        <w:t xml:space="preserve"> </w:t>
      </w:r>
    </w:p>
    <w:p w:rsidR="00527236" w:rsidRPr="00D328B3" w:rsidRDefault="00D328B3">
      <w:pPr>
        <w:spacing w:line="400" w:lineRule="exact"/>
        <w:ind w:firstLineChars="171" w:firstLine="359"/>
        <w:rPr>
          <w:rFonts w:ascii="宋体" w:hAnsi="宋体"/>
          <w:color w:val="000000" w:themeColor="text1"/>
          <w:szCs w:val="21"/>
        </w:rPr>
      </w:pPr>
      <w:r w:rsidRPr="00D328B3">
        <w:rPr>
          <w:rFonts w:ascii="宋体" w:hAnsi="宋体" w:hint="eastAsia"/>
          <w:color w:val="000000" w:themeColor="text1"/>
          <w:szCs w:val="21"/>
        </w:rPr>
        <w:t>双方根据有关法律、行政法规规定，结合工程实际，经协商一致后，可对本通用条款内容具体化，补充或修改，在专用条款内约定。</w:t>
      </w:r>
    </w:p>
    <w:p w:rsidR="00527236" w:rsidRPr="00D328B3" w:rsidRDefault="00D328B3">
      <w:pPr>
        <w:spacing w:line="500" w:lineRule="exact"/>
        <w:jc w:val="center"/>
        <w:rPr>
          <w:rFonts w:ascii="宋体" w:hAnsi="宋体"/>
          <w:b/>
          <w:color w:val="000000" w:themeColor="text1"/>
          <w:sz w:val="28"/>
          <w:szCs w:val="28"/>
        </w:rPr>
      </w:pPr>
      <w:r w:rsidRPr="00D328B3">
        <w:rPr>
          <w:rFonts w:ascii="宋体" w:hAnsi="宋体" w:hint="eastAsia"/>
          <w:color w:val="000000" w:themeColor="text1"/>
        </w:rPr>
        <w:br w:type="page"/>
      </w:r>
      <w:r w:rsidRPr="00D328B3">
        <w:rPr>
          <w:rFonts w:ascii="宋体" w:hAnsi="宋体" w:hint="eastAsia"/>
          <w:b/>
          <w:color w:val="000000" w:themeColor="text1"/>
          <w:sz w:val="28"/>
          <w:szCs w:val="28"/>
        </w:rPr>
        <w:lastRenderedPageBreak/>
        <w:t>第三部分</w:t>
      </w:r>
      <w:r w:rsidRPr="00D328B3">
        <w:rPr>
          <w:rFonts w:ascii="宋体" w:hAnsi="宋体" w:hint="eastAsia"/>
          <w:b/>
          <w:color w:val="000000" w:themeColor="text1"/>
          <w:sz w:val="28"/>
          <w:szCs w:val="28"/>
        </w:rPr>
        <w:t xml:space="preserve">  </w:t>
      </w:r>
      <w:r w:rsidRPr="00D328B3">
        <w:rPr>
          <w:rFonts w:ascii="宋体" w:hAnsi="宋体" w:hint="eastAsia"/>
          <w:b/>
          <w:color w:val="000000" w:themeColor="text1"/>
          <w:sz w:val="28"/>
          <w:szCs w:val="28"/>
        </w:rPr>
        <w:t>专用条款</w:t>
      </w:r>
    </w:p>
    <w:p w:rsidR="00527236" w:rsidRPr="00D328B3" w:rsidRDefault="00527236">
      <w:pPr>
        <w:snapToGrid w:val="0"/>
        <w:spacing w:line="500" w:lineRule="exact"/>
        <w:ind w:firstLine="397"/>
        <w:rPr>
          <w:rFonts w:ascii="宋体" w:hAnsi="宋体"/>
          <w:b/>
          <w:color w:val="000000" w:themeColor="text1"/>
          <w:sz w:val="24"/>
        </w:rPr>
      </w:pP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一、词语定义及合同文件</w:t>
      </w:r>
    </w:p>
    <w:p w:rsidR="00527236" w:rsidRPr="00D328B3" w:rsidRDefault="00D328B3">
      <w:pPr>
        <w:snapToGrid w:val="0"/>
        <w:spacing w:line="440" w:lineRule="exact"/>
        <w:ind w:firstLineChars="200" w:firstLine="482"/>
        <w:rPr>
          <w:rFonts w:ascii="宋体" w:hAnsi="宋体" w:cs="宋体"/>
          <w:color w:val="000000" w:themeColor="text1"/>
          <w:sz w:val="24"/>
        </w:rPr>
      </w:pPr>
      <w:r w:rsidRPr="00D328B3">
        <w:rPr>
          <w:rFonts w:ascii="宋体" w:hAnsi="宋体" w:cs="宋体"/>
          <w:b/>
          <w:bCs/>
          <w:color w:val="000000" w:themeColor="text1"/>
          <w:sz w:val="24"/>
        </w:rPr>
        <w:t>1.</w:t>
      </w:r>
      <w:r w:rsidRPr="00D328B3">
        <w:rPr>
          <w:rFonts w:ascii="宋体" w:hAnsi="宋体" w:cs="宋体"/>
          <w:b/>
          <w:bCs/>
          <w:color w:val="000000" w:themeColor="text1"/>
          <w:sz w:val="24"/>
        </w:rPr>
        <w:t>词语定义</w:t>
      </w:r>
      <w:r w:rsidRPr="00D328B3">
        <w:rPr>
          <w:rFonts w:ascii="宋体" w:hAnsi="宋体" w:cs="宋体"/>
          <w:color w:val="000000" w:themeColor="text1"/>
          <w:sz w:val="24"/>
        </w:rPr>
        <w:t xml:space="preserve"> </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1.6 </w:t>
      </w:r>
      <w:r w:rsidRPr="00D328B3">
        <w:rPr>
          <w:rFonts w:ascii="宋体" w:hAnsi="宋体" w:cs="宋体" w:hint="eastAsia"/>
          <w:color w:val="000000" w:themeColor="text1"/>
          <w:sz w:val="24"/>
        </w:rPr>
        <w:t>设计单位</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本合同工程的设计单位是：</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1.7 </w:t>
      </w:r>
      <w:r w:rsidRPr="00D328B3">
        <w:rPr>
          <w:rFonts w:ascii="宋体" w:hAnsi="宋体" w:cs="宋体" w:hint="eastAsia"/>
          <w:color w:val="000000" w:themeColor="text1"/>
          <w:sz w:val="24"/>
        </w:rPr>
        <w:t>监理单位</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本合同工程的监理单位是：</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1.24</w:t>
      </w:r>
      <w:r w:rsidRPr="00D328B3">
        <w:rPr>
          <w:rFonts w:ascii="宋体" w:hAnsi="宋体" w:cs="宋体"/>
          <w:color w:val="000000" w:themeColor="text1"/>
          <w:sz w:val="24"/>
        </w:rPr>
        <w:t>招标控制价：指</w:t>
      </w:r>
      <w:r w:rsidRPr="00D328B3">
        <w:rPr>
          <w:rFonts w:ascii="宋体" w:hAnsi="宋体" w:cs="宋体" w:hint="eastAsia"/>
          <w:color w:val="000000" w:themeColor="text1"/>
          <w:sz w:val="24"/>
        </w:rPr>
        <w:t>经招标人确定的最高投标限价，并在广州公共资源交易中心开发区、黄埔区交易部公示。</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1.25</w:t>
      </w:r>
      <w:r w:rsidRPr="00D328B3">
        <w:rPr>
          <w:rFonts w:ascii="宋体" w:hAnsi="宋体" w:cs="宋体"/>
          <w:color w:val="000000" w:themeColor="text1"/>
          <w:sz w:val="24"/>
        </w:rPr>
        <w:t>中标下浮率：中标下浮率</w:t>
      </w:r>
      <w:r w:rsidRPr="00D328B3">
        <w:rPr>
          <w:rFonts w:ascii="宋体" w:hAnsi="宋体" w:cs="宋体"/>
          <w:color w:val="000000" w:themeColor="text1"/>
          <w:sz w:val="24"/>
        </w:rPr>
        <w:t>=</w:t>
      </w:r>
      <w:r w:rsidRPr="00D328B3">
        <w:rPr>
          <w:rFonts w:ascii="宋体" w:hAnsi="宋体" w:cs="宋体"/>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中标价格</w:t>
      </w:r>
      <w:r w:rsidRPr="00D328B3">
        <w:rPr>
          <w:rFonts w:ascii="宋体" w:hAnsi="宋体" w:cs="宋体" w:hint="eastAsia"/>
          <w:color w:val="000000" w:themeColor="text1"/>
          <w:sz w:val="24"/>
        </w:rPr>
        <w:t>÷招标控制价）×</w:t>
      </w:r>
      <w:r w:rsidRPr="00D328B3">
        <w:rPr>
          <w:rFonts w:ascii="宋体" w:hAnsi="宋体" w:cs="宋体"/>
          <w:color w:val="000000" w:themeColor="text1"/>
          <w:sz w:val="24"/>
        </w:rPr>
        <w:t>100%,</w:t>
      </w:r>
      <w:r w:rsidRPr="00D328B3">
        <w:rPr>
          <w:rFonts w:ascii="宋体" w:hAnsi="宋体" w:cs="宋体" w:hint="eastAsia"/>
          <w:color w:val="000000" w:themeColor="text1"/>
          <w:sz w:val="24"/>
        </w:rPr>
        <w:t>式中的中标价格及招标控制价均不含不可竞争的绿色施工安全防护措施费及暂列金额。</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1.26</w:t>
      </w:r>
      <w:r w:rsidRPr="00D328B3">
        <w:rPr>
          <w:rFonts w:ascii="宋体" w:hAnsi="宋体" w:cs="宋体"/>
          <w:color w:val="000000" w:themeColor="text1"/>
          <w:sz w:val="24"/>
        </w:rPr>
        <w:t>工人工资比例</w:t>
      </w:r>
      <w:r w:rsidRPr="00D328B3">
        <w:rPr>
          <w:rFonts w:ascii="宋体" w:hAnsi="宋体" w:cs="宋体"/>
          <w:color w:val="000000" w:themeColor="text1"/>
          <w:sz w:val="24"/>
        </w:rPr>
        <w:t>=</w:t>
      </w:r>
      <w:r w:rsidRPr="00D328B3">
        <w:rPr>
          <w:rFonts w:ascii="宋体" w:hAnsi="宋体" w:cs="宋体"/>
          <w:color w:val="000000" w:themeColor="text1"/>
          <w:sz w:val="24"/>
        </w:rPr>
        <w:t>中标</w:t>
      </w:r>
      <w:r w:rsidRPr="00D328B3">
        <w:rPr>
          <w:rFonts w:ascii="宋体" w:hAnsi="宋体" w:cs="宋体" w:hint="eastAsia"/>
          <w:color w:val="000000" w:themeColor="text1"/>
          <w:sz w:val="24"/>
        </w:rPr>
        <w:t>的人工费金额÷中标价格，本项目工人工资比例为：</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2"/>
        <w:rPr>
          <w:rFonts w:ascii="宋体" w:hAnsi="宋体" w:cs="宋体"/>
          <w:b/>
          <w:color w:val="000000" w:themeColor="text1"/>
          <w:sz w:val="24"/>
        </w:rPr>
      </w:pPr>
      <w:r w:rsidRPr="00D328B3">
        <w:rPr>
          <w:rFonts w:ascii="宋体" w:hAnsi="宋体" w:cs="宋体"/>
          <w:b/>
          <w:color w:val="000000" w:themeColor="text1"/>
          <w:sz w:val="24"/>
        </w:rPr>
        <w:t>2</w:t>
      </w:r>
      <w:r w:rsidRPr="00D328B3">
        <w:rPr>
          <w:rFonts w:ascii="宋体" w:hAnsi="宋体" w:cs="宋体" w:hint="eastAsia"/>
          <w:b/>
          <w:color w:val="000000" w:themeColor="text1"/>
          <w:sz w:val="24"/>
        </w:rPr>
        <w:t>、合同文件及解释顺序</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2.1</w:t>
      </w:r>
      <w:r w:rsidRPr="00D328B3">
        <w:rPr>
          <w:rFonts w:ascii="宋体" w:hAnsi="宋体" w:cs="宋体"/>
          <w:color w:val="000000" w:themeColor="text1"/>
          <w:sz w:val="24"/>
        </w:rPr>
        <w:t>合同文件组成及解释顺序：</w:t>
      </w:r>
      <w:r w:rsidRPr="00D328B3">
        <w:rPr>
          <w:rFonts w:ascii="宋体" w:hAnsi="宋体" w:cs="宋体"/>
          <w:color w:val="000000" w:themeColor="text1"/>
          <w:sz w:val="24"/>
          <w:u w:val="single"/>
        </w:rPr>
        <w:t>1</w:t>
      </w:r>
      <w:r w:rsidRPr="00D328B3">
        <w:rPr>
          <w:rFonts w:ascii="宋体" w:hAnsi="宋体" w:cs="宋体" w:hint="eastAsia"/>
          <w:color w:val="000000" w:themeColor="text1"/>
          <w:sz w:val="24"/>
          <w:u w:val="single"/>
        </w:rPr>
        <w:t>、本合同履行期间发包人与承包人双方签订的补充合同（协议）或修正文件；</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、本合同协议书；</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、国家、广东省、广州市、广州开发区黄埔区关于本工程施工的有关文件（发包人在收到后尽快通报给承包人）；</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、建设业主针对本工程建设管理的各项制度、规定；</w:t>
      </w:r>
      <w:r w:rsidRPr="00D328B3">
        <w:rPr>
          <w:rFonts w:ascii="宋体" w:hAnsi="宋体" w:cs="宋体"/>
          <w:color w:val="000000" w:themeColor="text1"/>
          <w:sz w:val="24"/>
          <w:u w:val="single"/>
        </w:rPr>
        <w:t>5</w:t>
      </w:r>
      <w:r w:rsidRPr="00D328B3">
        <w:rPr>
          <w:rFonts w:ascii="宋体" w:hAnsi="宋体" w:cs="宋体"/>
          <w:color w:val="000000" w:themeColor="text1"/>
          <w:sz w:val="24"/>
          <w:u w:val="single"/>
        </w:rPr>
        <w:t>、中标通知书；</w:t>
      </w:r>
      <w:r w:rsidRPr="00D328B3">
        <w:rPr>
          <w:rFonts w:ascii="宋体" w:hAnsi="宋体" w:cs="宋体"/>
          <w:color w:val="000000" w:themeColor="text1"/>
          <w:sz w:val="24"/>
          <w:u w:val="single"/>
        </w:rPr>
        <w:t>6</w:t>
      </w:r>
      <w:r w:rsidRPr="00D328B3">
        <w:rPr>
          <w:rFonts w:ascii="宋体" w:hAnsi="宋体" w:cs="宋体"/>
          <w:color w:val="000000" w:themeColor="text1"/>
          <w:sz w:val="24"/>
          <w:u w:val="single"/>
        </w:rPr>
        <w:t>、本合同专用条款；</w:t>
      </w:r>
      <w:r w:rsidRPr="00D328B3">
        <w:rPr>
          <w:rFonts w:ascii="宋体" w:hAnsi="宋体" w:cs="宋体"/>
          <w:color w:val="000000" w:themeColor="text1"/>
          <w:sz w:val="24"/>
          <w:u w:val="single"/>
        </w:rPr>
        <w:t>7</w:t>
      </w:r>
      <w:r w:rsidRPr="00D328B3">
        <w:rPr>
          <w:rFonts w:ascii="宋体" w:hAnsi="宋体" w:cs="宋体"/>
          <w:color w:val="000000" w:themeColor="text1"/>
          <w:sz w:val="24"/>
          <w:u w:val="single"/>
        </w:rPr>
        <w:t>、招标文件及附件（包括补充、修改、澄清文件及答疑纪要等）；</w:t>
      </w:r>
      <w:r w:rsidRPr="00D328B3">
        <w:rPr>
          <w:rFonts w:ascii="宋体" w:hAnsi="宋体" w:cs="宋体"/>
          <w:color w:val="000000" w:themeColor="text1"/>
          <w:sz w:val="24"/>
          <w:u w:val="single"/>
        </w:rPr>
        <w:t xml:space="preserve"> 8</w:t>
      </w:r>
      <w:r w:rsidRPr="00D328B3">
        <w:rPr>
          <w:rFonts w:ascii="宋体" w:hAnsi="宋体" w:cs="宋体"/>
          <w:color w:val="000000" w:themeColor="text1"/>
          <w:sz w:val="24"/>
          <w:u w:val="single"/>
        </w:rPr>
        <w:t>、本合同通用条款；</w:t>
      </w:r>
      <w:r w:rsidRPr="00D328B3">
        <w:rPr>
          <w:rFonts w:ascii="宋体" w:hAnsi="宋体" w:cs="宋体"/>
          <w:color w:val="000000" w:themeColor="text1"/>
          <w:sz w:val="24"/>
          <w:u w:val="single"/>
        </w:rPr>
        <w:t>9</w:t>
      </w:r>
      <w:r w:rsidRPr="00D328B3">
        <w:rPr>
          <w:rFonts w:ascii="宋体" w:hAnsi="宋体" w:cs="宋体"/>
          <w:color w:val="000000" w:themeColor="text1"/>
          <w:sz w:val="24"/>
          <w:u w:val="single"/>
        </w:rPr>
        <w:t>、投标文件及附件；</w:t>
      </w:r>
      <w:r w:rsidRPr="00D328B3">
        <w:rPr>
          <w:rFonts w:ascii="宋体" w:hAnsi="宋体" w:cs="宋体"/>
          <w:color w:val="000000" w:themeColor="text1"/>
          <w:sz w:val="24"/>
          <w:u w:val="single"/>
        </w:rPr>
        <w:t>10</w:t>
      </w:r>
      <w:r w:rsidRPr="00D328B3">
        <w:rPr>
          <w:rFonts w:ascii="宋体" w:hAnsi="宋体" w:cs="宋体"/>
          <w:color w:val="000000" w:themeColor="text1"/>
          <w:sz w:val="24"/>
          <w:u w:val="single"/>
        </w:rPr>
        <w:t>、标准、规范和其他有关技术文件；</w:t>
      </w:r>
      <w:r w:rsidRPr="00D328B3">
        <w:rPr>
          <w:rFonts w:ascii="宋体" w:hAnsi="宋体" w:cs="宋体"/>
          <w:color w:val="000000" w:themeColor="text1"/>
          <w:sz w:val="24"/>
          <w:u w:val="single"/>
        </w:rPr>
        <w:t>11</w:t>
      </w:r>
      <w:r w:rsidRPr="00D328B3">
        <w:rPr>
          <w:rFonts w:ascii="宋体" w:hAnsi="宋体" w:cs="宋体"/>
          <w:color w:val="000000" w:themeColor="text1"/>
          <w:sz w:val="24"/>
          <w:u w:val="single"/>
        </w:rPr>
        <w:t>、图纸；</w:t>
      </w:r>
      <w:r w:rsidRPr="00D328B3">
        <w:rPr>
          <w:rFonts w:ascii="宋体" w:hAnsi="宋体" w:cs="宋体"/>
          <w:color w:val="000000" w:themeColor="text1"/>
          <w:sz w:val="24"/>
          <w:u w:val="single"/>
        </w:rPr>
        <w:t>12</w:t>
      </w:r>
      <w:r w:rsidRPr="00D328B3">
        <w:rPr>
          <w:rFonts w:ascii="宋体" w:hAnsi="宋体" w:cs="宋体"/>
          <w:color w:val="000000" w:themeColor="text1"/>
          <w:sz w:val="24"/>
          <w:u w:val="single"/>
        </w:rPr>
        <w:t>、工程量清单；</w:t>
      </w:r>
      <w:r w:rsidRPr="00D328B3">
        <w:rPr>
          <w:rFonts w:ascii="宋体" w:hAnsi="宋体" w:cs="宋体"/>
          <w:color w:val="000000" w:themeColor="text1"/>
          <w:sz w:val="24"/>
          <w:u w:val="single"/>
        </w:rPr>
        <w:t>13</w:t>
      </w:r>
      <w:r w:rsidRPr="00D328B3">
        <w:rPr>
          <w:rFonts w:ascii="宋体" w:hAnsi="宋体" w:cs="宋体"/>
          <w:color w:val="000000" w:themeColor="text1"/>
          <w:sz w:val="24"/>
          <w:u w:val="single"/>
        </w:rPr>
        <w:t>、合同附件（工程质量保修责任书、标函承诺书、项目负责人驻场承诺书、工</w:t>
      </w:r>
      <w:r w:rsidRPr="00D328B3">
        <w:rPr>
          <w:rFonts w:ascii="宋体" w:hAnsi="宋体" w:cs="宋体"/>
          <w:color w:val="000000" w:themeColor="text1"/>
          <w:sz w:val="24"/>
          <w:u w:val="single"/>
        </w:rPr>
        <w:t>程建设廉政协议书</w:t>
      </w:r>
      <w:r w:rsidRPr="00D328B3">
        <w:rPr>
          <w:rFonts w:ascii="宋体" w:hAnsi="宋体" w:cs="宋体" w:hint="eastAsia"/>
          <w:color w:val="000000" w:themeColor="text1"/>
          <w:sz w:val="24"/>
          <w:u w:val="single"/>
        </w:rPr>
        <w:t>、《共管工程预付款使用监管办法》（实施共管时）</w:t>
      </w:r>
      <w:r w:rsidRPr="00D328B3">
        <w:rPr>
          <w:rFonts w:ascii="宋体" w:hAnsi="宋体" w:cs="宋体"/>
          <w:color w:val="000000" w:themeColor="text1"/>
          <w:sz w:val="24"/>
          <w:u w:val="single"/>
        </w:rPr>
        <w:t>等）。</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w:t>
      </w:r>
      <w:r w:rsidRPr="00D328B3">
        <w:rPr>
          <w:rFonts w:ascii="宋体" w:hAnsi="宋体" w:cs="宋体" w:hint="eastAsia"/>
          <w:b/>
          <w:color w:val="000000" w:themeColor="text1"/>
          <w:sz w:val="24"/>
        </w:rPr>
        <w:t>、语言文字和适用法律、标准及规范</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3.1 </w:t>
      </w:r>
      <w:r w:rsidRPr="00D328B3">
        <w:rPr>
          <w:rFonts w:ascii="宋体" w:hAnsi="宋体" w:cs="宋体" w:hint="eastAsia"/>
          <w:color w:val="000000" w:themeColor="text1"/>
          <w:sz w:val="24"/>
        </w:rPr>
        <w:t>本合同除使用汉语外，还使用</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语言文字。</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3.2 </w:t>
      </w:r>
      <w:r w:rsidRPr="00D328B3">
        <w:rPr>
          <w:rFonts w:ascii="宋体" w:hAnsi="宋体" w:cs="宋体" w:hint="eastAsia"/>
          <w:color w:val="000000" w:themeColor="text1"/>
          <w:sz w:val="24"/>
        </w:rPr>
        <w:t>适用法律和法规</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需要明示的法律、行政法规：</w:t>
      </w:r>
      <w:r w:rsidRPr="00D328B3">
        <w:rPr>
          <w:rFonts w:ascii="宋体" w:hAnsi="宋体" w:cs="宋体" w:hint="eastAsia"/>
          <w:color w:val="000000" w:themeColor="text1"/>
          <w:sz w:val="24"/>
          <w:u w:val="single"/>
        </w:rPr>
        <w:t>按照现行的法律、法规</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3.3 </w:t>
      </w:r>
      <w:r w:rsidRPr="00D328B3">
        <w:rPr>
          <w:rFonts w:ascii="宋体" w:hAnsi="宋体" w:cs="宋体" w:hint="eastAsia"/>
          <w:color w:val="000000" w:themeColor="text1"/>
          <w:sz w:val="24"/>
        </w:rPr>
        <w:t>适用标准、规范</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适用标准、规范的名称：</w:t>
      </w:r>
      <w:r w:rsidRPr="00D328B3">
        <w:rPr>
          <w:rFonts w:ascii="宋体" w:hAnsi="宋体" w:cs="宋体" w:hint="eastAsia"/>
          <w:color w:val="000000" w:themeColor="text1"/>
          <w:sz w:val="24"/>
          <w:u w:val="single"/>
        </w:rPr>
        <w:t>相应工种现行施工规范。</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发包人提供标准、规范的时间：</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国内没有相应标准、规范时的约定：</w:t>
      </w:r>
      <w:r w:rsidRPr="00D328B3">
        <w:rPr>
          <w:rFonts w:ascii="宋体" w:hAnsi="宋体" w:cs="宋体" w:hint="eastAsia"/>
          <w:color w:val="000000" w:themeColor="text1"/>
          <w:sz w:val="24"/>
          <w:u w:val="single"/>
        </w:rPr>
        <w:t>按施工图纸，招标文件和广州开发区相关规定及答疑纪要的要求执行。</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4</w:t>
      </w:r>
      <w:r w:rsidRPr="00D328B3">
        <w:rPr>
          <w:rFonts w:ascii="宋体" w:hAnsi="宋体" w:cs="宋体" w:hint="eastAsia"/>
          <w:b/>
          <w:color w:val="000000" w:themeColor="text1"/>
          <w:sz w:val="24"/>
        </w:rPr>
        <w:t>、图纸</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 xml:space="preserve">4.1 </w:t>
      </w:r>
      <w:r w:rsidRPr="00D328B3">
        <w:rPr>
          <w:rFonts w:ascii="宋体" w:hAnsi="宋体" w:cs="宋体" w:hint="eastAsia"/>
          <w:color w:val="000000" w:themeColor="text1"/>
          <w:sz w:val="24"/>
        </w:rPr>
        <w:t>发包人向承包人提供图纸日期和套数：</w:t>
      </w:r>
      <w:r w:rsidRPr="00D328B3">
        <w:rPr>
          <w:rFonts w:ascii="宋体" w:hAnsi="宋体" w:cs="宋体" w:hint="eastAsia"/>
          <w:color w:val="000000" w:themeColor="text1"/>
          <w:sz w:val="24"/>
          <w:u w:val="single"/>
        </w:rPr>
        <w:t>开工前提供肆套图纸。</w:t>
      </w:r>
    </w:p>
    <w:p w:rsidR="00527236" w:rsidRPr="00D328B3" w:rsidRDefault="00D328B3">
      <w:pPr>
        <w:snapToGrid w:val="0"/>
        <w:spacing w:line="440" w:lineRule="exact"/>
        <w:ind w:leftChars="132" w:left="997" w:hangingChars="300" w:hanging="720"/>
        <w:rPr>
          <w:rFonts w:ascii="宋体" w:hAnsi="宋体" w:cs="宋体"/>
          <w:color w:val="000000" w:themeColor="text1"/>
          <w:sz w:val="24"/>
          <w:u w:val="single"/>
        </w:rPr>
      </w:pPr>
      <w:r w:rsidRPr="00D328B3">
        <w:rPr>
          <w:rFonts w:ascii="宋体" w:hAnsi="宋体" w:cs="宋体" w:hint="eastAsia"/>
          <w:color w:val="000000" w:themeColor="text1"/>
          <w:sz w:val="24"/>
        </w:rPr>
        <w:lastRenderedPageBreak/>
        <w:t>发包人对图纸的保密要求：</w:t>
      </w:r>
      <w:r w:rsidRPr="00D328B3">
        <w:rPr>
          <w:rFonts w:ascii="宋体" w:hAnsi="宋体" w:cs="宋体" w:hint="eastAsia"/>
          <w:color w:val="000000" w:themeColor="text1"/>
          <w:sz w:val="24"/>
          <w:u w:val="single"/>
        </w:rPr>
        <w:t>按本合同通用条款</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使用国外图纸的要求及费用承担：</w:t>
      </w:r>
      <w:r w:rsidRPr="00D328B3">
        <w:rPr>
          <w:rFonts w:ascii="宋体" w:hAnsi="宋体" w:cs="宋体"/>
          <w:color w:val="000000" w:themeColor="text1"/>
          <w:sz w:val="24"/>
          <w:u w:val="single"/>
        </w:rPr>
        <w:t xml:space="preserve">    /    </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二、双方一般权利和义务</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5</w:t>
      </w:r>
      <w:r w:rsidRPr="00D328B3">
        <w:rPr>
          <w:rFonts w:ascii="宋体" w:hAnsi="宋体" w:cs="宋体" w:hint="eastAsia"/>
          <w:b/>
          <w:color w:val="000000" w:themeColor="text1"/>
          <w:sz w:val="24"/>
        </w:rPr>
        <w:t>、工程师</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5.2 </w:t>
      </w:r>
      <w:r w:rsidRPr="00D328B3">
        <w:rPr>
          <w:rFonts w:ascii="宋体" w:hAnsi="宋体" w:cs="宋体" w:hint="eastAsia"/>
          <w:color w:val="000000" w:themeColor="text1"/>
          <w:sz w:val="24"/>
        </w:rPr>
        <w:t>监理单位委派的工程师</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姓名：</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职务：</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u w:val="single"/>
        </w:rPr>
        <w:t>总监理工程师</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发包人委托的职权：</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对本工程进行全过程的监理</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需要取得发包人批准才能行使的职权：</w:t>
      </w:r>
      <w:r w:rsidRPr="00D328B3">
        <w:rPr>
          <w:rFonts w:ascii="宋体" w:hAnsi="宋体" w:cs="宋体" w:hint="eastAsia"/>
          <w:color w:val="000000" w:themeColor="text1"/>
          <w:sz w:val="24"/>
          <w:u w:val="single"/>
        </w:rPr>
        <w:t>按发包人与监理单位签订的监理合同有关规定执行，涉及变更签证或费用调整、发布开工、停工、复工令等均需经发包人书面认可</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义务：</w:t>
      </w:r>
      <w:r w:rsidRPr="00D328B3">
        <w:rPr>
          <w:rFonts w:ascii="宋体" w:hAnsi="宋体" w:cs="宋体" w:hint="eastAsia"/>
          <w:color w:val="000000" w:themeColor="text1"/>
          <w:sz w:val="24"/>
          <w:u w:val="single"/>
        </w:rPr>
        <w:t>常驻现场，代表监理单位履行与发包人签订的监理合同</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5.3 </w:t>
      </w:r>
      <w:r w:rsidRPr="00D328B3">
        <w:rPr>
          <w:rFonts w:ascii="宋体" w:hAnsi="宋体" w:cs="宋体" w:hint="eastAsia"/>
          <w:color w:val="000000" w:themeColor="text1"/>
          <w:sz w:val="24"/>
        </w:rPr>
        <w:t>发包人派驻的工程师</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姓名：</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rPr>
        <w:t xml:space="preserve"> </w:t>
      </w:r>
      <w:r w:rsidRPr="00D328B3">
        <w:rPr>
          <w:rFonts w:ascii="宋体" w:hAnsi="宋体" w:cs="宋体"/>
          <w:color w:val="000000" w:themeColor="text1"/>
          <w:sz w:val="24"/>
        </w:rPr>
        <w:t>职务：</w:t>
      </w:r>
      <w:r w:rsidRPr="00D328B3">
        <w:rPr>
          <w:rFonts w:ascii="宋体" w:hAnsi="宋体" w:cs="宋体" w:hint="eastAsia"/>
          <w:color w:val="000000" w:themeColor="text1"/>
          <w:sz w:val="24"/>
          <w:u w:val="single"/>
        </w:rPr>
        <w:t>工</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程</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师</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职权：</w:t>
      </w:r>
      <w:r w:rsidRPr="00D328B3">
        <w:rPr>
          <w:rFonts w:ascii="宋体" w:hAnsi="宋体" w:cs="宋体" w:hint="eastAsia"/>
          <w:color w:val="000000" w:themeColor="text1"/>
          <w:sz w:val="24"/>
          <w:u w:val="single"/>
        </w:rPr>
        <w:t>发包人代表，行使发包人的权利。</w:t>
      </w:r>
    </w:p>
    <w:p w:rsidR="00527236" w:rsidRPr="00D328B3" w:rsidRDefault="00D328B3">
      <w:pPr>
        <w:snapToGrid w:val="0"/>
        <w:spacing w:line="440" w:lineRule="exact"/>
        <w:ind w:firstLine="397"/>
        <w:rPr>
          <w:rFonts w:ascii="宋体" w:hAnsi="宋体" w:cs="宋体"/>
          <w:color w:val="000000" w:themeColor="text1"/>
          <w:spacing w:val="-8"/>
          <w:sz w:val="24"/>
          <w:u w:val="single"/>
        </w:rPr>
      </w:pPr>
      <w:r w:rsidRPr="00D328B3">
        <w:rPr>
          <w:rFonts w:ascii="宋体" w:hAnsi="宋体" w:cs="宋体" w:hint="eastAsia"/>
          <w:color w:val="000000" w:themeColor="text1"/>
          <w:spacing w:val="-8"/>
          <w:sz w:val="24"/>
        </w:rPr>
        <w:t>义务：</w:t>
      </w:r>
      <w:r w:rsidRPr="00D328B3">
        <w:rPr>
          <w:rFonts w:ascii="宋体" w:hAnsi="宋体" w:cs="宋体" w:hint="eastAsia"/>
          <w:color w:val="000000" w:themeColor="text1"/>
          <w:spacing w:val="-8"/>
          <w:sz w:val="24"/>
          <w:u w:val="single"/>
        </w:rPr>
        <w:t>常驻现场，代表发包人负责工程质量、进度、技术、投资控制等施工期间的日常管理工作，履行与承包人签订的本建设工程施工合同</w:t>
      </w:r>
      <w:r w:rsidRPr="00D328B3">
        <w:rPr>
          <w:rFonts w:ascii="宋体" w:hAnsi="宋体" w:cs="宋体" w:hint="eastAsia"/>
          <w:color w:val="000000" w:themeColor="text1"/>
          <w:spacing w:val="-8"/>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5.6 </w:t>
      </w:r>
      <w:r w:rsidRPr="00D328B3">
        <w:rPr>
          <w:rFonts w:ascii="宋体" w:hAnsi="宋体" w:cs="宋体" w:hint="eastAsia"/>
          <w:color w:val="000000" w:themeColor="text1"/>
          <w:sz w:val="24"/>
        </w:rPr>
        <w:t>不实行监理的，工程师的职权：</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7</w:t>
      </w:r>
      <w:r w:rsidRPr="00D328B3">
        <w:rPr>
          <w:rFonts w:ascii="宋体" w:hAnsi="宋体" w:cs="宋体" w:hint="eastAsia"/>
          <w:b/>
          <w:color w:val="000000" w:themeColor="text1"/>
          <w:sz w:val="24"/>
        </w:rPr>
        <w:t>、项目负责人</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7.1</w:t>
      </w:r>
      <w:r w:rsidRPr="00D328B3">
        <w:rPr>
          <w:rFonts w:ascii="宋体" w:hAnsi="宋体" w:cs="宋体"/>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）项目负责人</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姓名：</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职权：</w:t>
      </w:r>
      <w:r w:rsidRPr="00D328B3">
        <w:rPr>
          <w:rFonts w:ascii="宋体" w:hAnsi="宋体" w:cs="宋体" w:hint="eastAsia"/>
          <w:color w:val="000000" w:themeColor="text1"/>
          <w:sz w:val="24"/>
          <w:u w:val="single"/>
        </w:rPr>
        <w:t>代表承包人全权处理本工程的一切事务</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义务：</w:t>
      </w:r>
      <w:r w:rsidRPr="00D328B3">
        <w:rPr>
          <w:rFonts w:ascii="宋体" w:hAnsi="宋体" w:cs="宋体" w:hint="eastAsia"/>
          <w:color w:val="000000" w:themeColor="text1"/>
          <w:sz w:val="24"/>
          <w:u w:val="single"/>
        </w:rPr>
        <w:t>按照在投标文件中签署的（或在签订本合同前补充签署的）《项目负责人驻场承诺书》中的承诺常驻现场，代表承包人履行与发包人签订的本建设工程施工合同</w:t>
      </w:r>
      <w:r w:rsidRPr="00D328B3">
        <w:rPr>
          <w:rFonts w:ascii="宋体" w:hAnsi="宋体" w:cs="宋体" w:hint="eastAsia"/>
          <w:color w:val="000000" w:themeColor="text1"/>
          <w:sz w:val="24"/>
        </w:rPr>
        <w:t>。</w:t>
      </w:r>
      <w:r w:rsidRPr="00D328B3">
        <w:rPr>
          <w:rFonts w:ascii="宋体" w:hAnsi="宋体" w:cs="宋体" w:hint="eastAsia"/>
          <w:color w:val="000000" w:themeColor="text1"/>
          <w:sz w:val="24"/>
          <w:u w:val="single"/>
        </w:rPr>
        <w:t>本工程的项目负责人管理执行《广州市住房和城乡建设局关于加强建筑工程项目负责人管理的通知》（穗建规字〔</w:t>
      </w:r>
      <w:r w:rsidRPr="00D328B3">
        <w:rPr>
          <w:rFonts w:ascii="宋体" w:hAnsi="宋体" w:cs="宋体" w:hint="eastAsia"/>
          <w:color w:val="000000" w:themeColor="text1"/>
          <w:sz w:val="24"/>
          <w:u w:val="single"/>
        </w:rPr>
        <w:t>2025</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 xml:space="preserve">9 </w:t>
      </w:r>
      <w:r w:rsidRPr="00D328B3">
        <w:rPr>
          <w:rFonts w:ascii="宋体" w:hAnsi="宋体" w:cs="宋体" w:hint="eastAsia"/>
          <w:color w:val="000000" w:themeColor="text1"/>
          <w:sz w:val="24"/>
          <w:u w:val="single"/>
        </w:rPr>
        <w:t>号）的相关规定，如有新规，按最新规定执行。</w:t>
      </w:r>
    </w:p>
    <w:p w:rsidR="00527236" w:rsidRPr="00D328B3" w:rsidRDefault="00527236">
      <w:pPr>
        <w:snapToGrid w:val="0"/>
        <w:spacing w:line="440" w:lineRule="exact"/>
        <w:ind w:firstLineChars="200" w:firstLine="480"/>
        <w:rPr>
          <w:rFonts w:ascii="宋体" w:hAnsi="宋体" w:cs="宋体"/>
          <w:color w:val="000000" w:themeColor="text1"/>
          <w:sz w:val="24"/>
        </w:rPr>
      </w:pP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7.4</w:t>
      </w:r>
      <w:r w:rsidRPr="00D328B3">
        <w:rPr>
          <w:rFonts w:ascii="宋体" w:hAnsi="宋体" w:cs="宋体" w:hint="eastAsia"/>
          <w:color w:val="000000" w:themeColor="text1"/>
          <w:sz w:val="24"/>
          <w:u w:val="single"/>
        </w:rPr>
        <w:t>承包人如需更换项目负责人或技术负责人，按有关规定执行，后任继续行使合同文件约定的前任的职权，履行前任的义务。未征得发包人书面同意，承包人不得更换项目负责人</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7.5</w:t>
      </w:r>
      <w:r w:rsidRPr="00D328B3">
        <w:rPr>
          <w:rFonts w:ascii="宋体" w:hAnsi="宋体" w:cs="宋体" w:hint="eastAsia"/>
          <w:color w:val="000000" w:themeColor="text1"/>
          <w:sz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7.6</w:t>
      </w:r>
      <w:r w:rsidRPr="00D328B3">
        <w:rPr>
          <w:rFonts w:ascii="宋体" w:hAnsi="宋体" w:cs="宋体" w:hint="eastAsia"/>
          <w:color w:val="000000" w:themeColor="text1"/>
          <w:sz w:val="24"/>
          <w:u w:val="single"/>
        </w:rPr>
        <w:t>承包人项目负责人不得兼任其他工程项目负责人，否则发包人可按单方面终止合同处理。</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7.7</w:t>
      </w:r>
      <w:r w:rsidRPr="00D328B3">
        <w:rPr>
          <w:rFonts w:ascii="宋体" w:hAnsi="宋体" w:cs="宋体" w:hint="eastAsia"/>
          <w:color w:val="000000" w:themeColor="text1"/>
          <w:sz w:val="24"/>
          <w:u w:val="single"/>
        </w:rPr>
        <w:t>现场管理机构</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u w:val="single"/>
        </w:rPr>
        <w:lastRenderedPageBreak/>
        <w:t>（</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）承包人必须按照投标文件的承诺建立现场管理机构，严格执行现行建设工程项目管理规范，并积极主动接受建设行政主管部门的监督和检查。</w:t>
      </w:r>
    </w:p>
    <w:p w:rsidR="00527236" w:rsidRPr="00D328B3" w:rsidRDefault="00D328B3">
      <w:pPr>
        <w:snapToGrid w:val="0"/>
        <w:spacing w:line="440" w:lineRule="exact"/>
        <w:ind w:firstLine="538"/>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）现场管理机构各部主要组织管理人员在开工前必须全部到位，并接受总监理工程师和发包人代表</w:t>
      </w:r>
      <w:r w:rsidRPr="00D328B3">
        <w:rPr>
          <w:rFonts w:ascii="宋体" w:hAnsi="宋体" w:cs="宋体"/>
          <w:color w:val="000000" w:themeColor="text1"/>
          <w:sz w:val="24"/>
          <w:u w:val="single"/>
        </w:rPr>
        <w:t>的查验。承包人委派的现场管理机构各部主要组织管理人员不得有兼职情况存在，并需接受监理单位的监督。</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7.8</w:t>
      </w:r>
      <w:r w:rsidRPr="00D328B3">
        <w:rPr>
          <w:rFonts w:ascii="宋体" w:hAnsi="宋体" w:cs="宋体" w:hint="eastAsia"/>
          <w:color w:val="000000" w:themeColor="text1"/>
          <w:sz w:val="24"/>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7.9</w:t>
      </w:r>
      <w:r w:rsidRPr="00D328B3">
        <w:rPr>
          <w:rFonts w:ascii="宋体" w:hAnsi="宋体" w:cs="宋体" w:hint="eastAsia"/>
          <w:color w:val="000000" w:themeColor="text1"/>
          <w:sz w:val="24"/>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7.10</w:t>
      </w:r>
      <w:r w:rsidRPr="00D328B3">
        <w:rPr>
          <w:rFonts w:ascii="宋体" w:hAnsi="宋体" w:cs="宋体" w:hint="eastAsia"/>
          <w:color w:val="000000" w:themeColor="text1"/>
          <w:sz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w:t>
      </w:r>
      <w:r w:rsidRPr="00D328B3">
        <w:rPr>
          <w:rFonts w:ascii="宋体" w:hAnsi="宋体" w:cs="宋体" w:hint="eastAsia"/>
          <w:color w:val="000000" w:themeColor="text1"/>
          <w:sz w:val="24"/>
          <w:u w:val="single"/>
        </w:rPr>
        <w:t>承包人和抄送发包人。承包人在接到上述通知后应立即执行监理工程师的上述指示，不得无故拖延。</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8</w:t>
      </w:r>
      <w:r w:rsidRPr="00D328B3">
        <w:rPr>
          <w:rFonts w:ascii="宋体" w:hAnsi="宋体" w:cs="宋体" w:hint="eastAsia"/>
          <w:b/>
          <w:color w:val="000000" w:themeColor="text1"/>
          <w:sz w:val="24"/>
        </w:rPr>
        <w:t>、发包人工作</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8.1 </w:t>
      </w:r>
      <w:r w:rsidRPr="00D328B3">
        <w:rPr>
          <w:rFonts w:ascii="宋体" w:hAnsi="宋体" w:cs="宋体" w:hint="eastAsia"/>
          <w:color w:val="000000" w:themeColor="text1"/>
          <w:sz w:val="24"/>
        </w:rPr>
        <w:t>发包人应按约定的时间和要求完成以下工作：</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hint="eastAsia"/>
          <w:color w:val="000000" w:themeColor="text1"/>
          <w:sz w:val="24"/>
        </w:rPr>
        <w:t>）施工场地具备施工条件的要求及完成的时间：</w:t>
      </w:r>
      <w:r w:rsidRPr="00D328B3">
        <w:rPr>
          <w:rFonts w:ascii="宋体" w:hAnsi="宋体" w:cs="宋体" w:hint="eastAsia"/>
          <w:color w:val="000000" w:themeColor="text1"/>
          <w:sz w:val="24"/>
          <w:u w:val="single"/>
        </w:rPr>
        <w:t>土地征收、国有土地上房屋征收、集体土地上房屋拆迁补偿工作完成时间原则上在开工前；因征收和拆迁补偿进度原因不能按时移交场地的，可采取分段逐步方式移交施工场地</w:t>
      </w:r>
      <w:r w:rsidRPr="00D328B3">
        <w:rPr>
          <w:rFonts w:ascii="宋体" w:hAnsi="宋体" w:cs="宋体" w:hint="eastAsia"/>
          <w:color w:val="000000" w:themeColor="text1"/>
          <w:sz w:val="24"/>
        </w:rPr>
        <w:t>。</w:t>
      </w:r>
      <w:r w:rsidRPr="00D328B3">
        <w:rPr>
          <w:rFonts w:ascii="宋体" w:hAnsi="宋体" w:cs="宋体"/>
          <w:color w:val="000000" w:themeColor="text1"/>
          <w:sz w:val="24"/>
        </w:rPr>
        <w:t xml:space="preserve"> </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hint="eastAsia"/>
          <w:color w:val="000000" w:themeColor="text1"/>
          <w:sz w:val="24"/>
        </w:rPr>
        <w:t>）将施工所需的水、电、电讯线路接至施工场地的时间、地点和供应要求：</w:t>
      </w:r>
      <w:r w:rsidRPr="00D328B3">
        <w:rPr>
          <w:rFonts w:ascii="宋体" w:hAnsi="宋体" w:cs="宋体" w:hint="eastAsia"/>
          <w:color w:val="000000" w:themeColor="text1"/>
          <w:sz w:val="24"/>
          <w:u w:val="single"/>
        </w:rPr>
        <w:t>由承包人自行解决，费用已包在本工程中标总造价中</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hint="eastAsia"/>
          <w:color w:val="000000" w:themeColor="text1"/>
          <w:sz w:val="24"/>
        </w:rPr>
        <w:t>）施工场地与公共道路的通道开通时间和要求：</w:t>
      </w:r>
      <w:r w:rsidRPr="00D328B3">
        <w:rPr>
          <w:rFonts w:ascii="宋体" w:hAnsi="宋体" w:cs="宋体" w:hint="eastAsia"/>
          <w:color w:val="000000" w:themeColor="text1"/>
          <w:sz w:val="24"/>
          <w:u w:val="single"/>
        </w:rPr>
        <w:t>通道按现状，不论满足施工要求与否，该通道及施工便道均由承包人自行解决，费用已包在本工程中标总造价中。</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4</w:t>
      </w:r>
      <w:r w:rsidRPr="00D328B3">
        <w:rPr>
          <w:rFonts w:ascii="宋体" w:hAnsi="宋体" w:cs="宋体" w:hint="eastAsia"/>
          <w:color w:val="000000" w:themeColor="text1"/>
          <w:sz w:val="24"/>
        </w:rPr>
        <w:t>）工程地质和地下管线资料的提供时间：</w:t>
      </w:r>
      <w:r w:rsidRPr="00D328B3">
        <w:rPr>
          <w:rFonts w:ascii="宋体" w:hAnsi="宋体" w:cs="宋体" w:hint="eastAsia"/>
          <w:color w:val="000000" w:themeColor="text1"/>
          <w:sz w:val="24"/>
          <w:u w:val="single"/>
        </w:rPr>
        <w:t>根据施工计划提前提供</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5</w:t>
      </w:r>
      <w:r w:rsidRPr="00D328B3">
        <w:rPr>
          <w:rFonts w:ascii="宋体" w:hAnsi="宋体" w:cs="宋体" w:hint="eastAsia"/>
          <w:color w:val="000000" w:themeColor="text1"/>
          <w:sz w:val="24"/>
        </w:rPr>
        <w:t>）由发包人办理的施工所需证件、批件的名称和完成时间：</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6</w:t>
      </w:r>
      <w:r w:rsidRPr="00D328B3">
        <w:rPr>
          <w:rFonts w:ascii="宋体" w:hAnsi="宋体" w:cs="宋体" w:hint="eastAsia"/>
          <w:color w:val="000000" w:themeColor="text1"/>
          <w:sz w:val="24"/>
        </w:rPr>
        <w:t>）水准点与坐标控制点交验要求：</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u w:val="single"/>
        </w:rPr>
        <w:t>开工前交验</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7</w:t>
      </w:r>
      <w:r w:rsidRPr="00D328B3">
        <w:rPr>
          <w:rFonts w:ascii="宋体" w:hAnsi="宋体" w:cs="宋体" w:hint="eastAsia"/>
          <w:color w:val="000000" w:themeColor="text1"/>
          <w:sz w:val="24"/>
        </w:rPr>
        <w:t>）图纸会审和设计交底时间：</w:t>
      </w:r>
      <w:r w:rsidRPr="00D328B3">
        <w:rPr>
          <w:rFonts w:ascii="宋体" w:hAnsi="宋体" w:cs="宋体" w:hint="eastAsia"/>
          <w:color w:val="000000" w:themeColor="text1"/>
          <w:sz w:val="24"/>
          <w:u w:val="single"/>
        </w:rPr>
        <w:t>工程施工前</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8</w:t>
      </w:r>
      <w:r w:rsidRPr="00D328B3">
        <w:rPr>
          <w:rFonts w:ascii="宋体" w:hAnsi="宋体" w:cs="宋体" w:hint="eastAsia"/>
          <w:color w:val="000000" w:themeColor="text1"/>
          <w:sz w:val="24"/>
        </w:rPr>
        <w:t>）协调处理施工场地周围地下管线和邻近建筑物、构筑物（含文物保护建筑）、古树名木的保护工作：</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lastRenderedPageBreak/>
        <w:t>（</w:t>
      </w:r>
      <w:r w:rsidRPr="00D328B3">
        <w:rPr>
          <w:rFonts w:ascii="宋体" w:hAnsi="宋体" w:cs="宋体"/>
          <w:color w:val="000000" w:themeColor="text1"/>
          <w:sz w:val="24"/>
        </w:rPr>
        <w:t>9</w:t>
      </w:r>
      <w:r w:rsidRPr="00D328B3">
        <w:rPr>
          <w:rFonts w:ascii="宋体" w:hAnsi="宋体" w:cs="宋体" w:hint="eastAsia"/>
          <w:color w:val="000000" w:themeColor="text1"/>
          <w:sz w:val="24"/>
        </w:rPr>
        <w:t>）双方约定发包人应做的其他工作：</w:t>
      </w:r>
      <w:r w:rsidRPr="00D328B3">
        <w:rPr>
          <w:rFonts w:ascii="宋体" w:hAnsi="宋体" w:cs="宋体" w:hint="eastAsia"/>
          <w:color w:val="000000" w:themeColor="text1"/>
          <w:sz w:val="24"/>
          <w:u w:val="single"/>
        </w:rPr>
        <w:t>发包人按现有场地移交给承包人，承包人应无条件接受。</w:t>
      </w:r>
    </w:p>
    <w:p w:rsidR="00527236" w:rsidRPr="00D328B3" w:rsidRDefault="00D328B3">
      <w:pPr>
        <w:spacing w:line="440" w:lineRule="exact"/>
        <w:rPr>
          <w:rFonts w:ascii="宋体" w:hAnsi="宋体" w:cs="宋体"/>
          <w:color w:val="000000" w:themeColor="text1"/>
          <w:sz w:val="24"/>
          <w:u w:val="single"/>
        </w:rPr>
      </w:pPr>
      <w:r w:rsidRPr="00D328B3">
        <w:rPr>
          <w:rFonts w:ascii="宋体" w:hAnsi="宋体" w:cs="宋体"/>
          <w:color w:val="000000" w:themeColor="text1"/>
          <w:sz w:val="24"/>
        </w:rPr>
        <w:t xml:space="preserve">   8.2</w:t>
      </w:r>
      <w:r w:rsidRPr="00D328B3">
        <w:rPr>
          <w:rFonts w:ascii="宋体" w:hAnsi="宋体" w:cs="宋体" w:hint="eastAsia"/>
          <w:color w:val="000000" w:themeColor="text1"/>
          <w:sz w:val="24"/>
        </w:rPr>
        <w:t>发包人委托承包人办理的工作：</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9</w:t>
      </w:r>
      <w:r w:rsidRPr="00D328B3">
        <w:rPr>
          <w:rFonts w:ascii="宋体" w:hAnsi="宋体" w:cs="宋体" w:hint="eastAsia"/>
          <w:b/>
          <w:color w:val="000000" w:themeColor="text1"/>
          <w:sz w:val="24"/>
        </w:rPr>
        <w:t>、承包人工作</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9.1 </w:t>
      </w:r>
      <w:r w:rsidRPr="00D328B3">
        <w:rPr>
          <w:rFonts w:ascii="宋体" w:hAnsi="宋体" w:cs="宋体" w:hint="eastAsia"/>
          <w:color w:val="000000" w:themeColor="text1"/>
          <w:sz w:val="24"/>
        </w:rPr>
        <w:t>承包人应按约定时间和要求，完成以下工作：</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hint="eastAsia"/>
          <w:color w:val="000000" w:themeColor="text1"/>
          <w:sz w:val="24"/>
        </w:rPr>
        <w:t>）需由设计资质等级和业务范围允许的承包人完成的设计文件提交时间：</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hint="eastAsia"/>
          <w:color w:val="000000" w:themeColor="text1"/>
          <w:sz w:val="24"/>
        </w:rPr>
        <w:t>）应提供计划、报表的名称及完成时间：</w:t>
      </w:r>
      <w:r w:rsidRPr="00D328B3">
        <w:rPr>
          <w:rFonts w:ascii="宋体" w:hAnsi="宋体" w:cs="宋体" w:hint="eastAsia"/>
          <w:color w:val="000000" w:themeColor="text1"/>
          <w:sz w:val="24"/>
          <w:u w:val="single"/>
        </w:rPr>
        <w:t>施工组织设计、管理人员架构表，于开工前三天报。提交工程年、季、月度计划及进度统计报表。</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）承担施工安全保卫工作及非夜间施工照明的责任和要求：</w:t>
      </w:r>
      <w:r w:rsidRPr="00D328B3">
        <w:rPr>
          <w:rFonts w:ascii="宋体" w:hAnsi="宋体" w:cs="宋体" w:hint="eastAsia"/>
          <w:color w:val="000000" w:themeColor="text1"/>
          <w:sz w:val="24"/>
          <w:u w:val="single"/>
        </w:rPr>
        <w:t>按招标文件要求及国家、省、市、区相关规定执行，并满足本工程需要</w:t>
      </w:r>
      <w:r w:rsidRPr="00D328B3">
        <w:rPr>
          <w:rFonts w:ascii="宋体" w:hAnsi="宋体" w:cs="宋体" w:hint="eastAsia"/>
          <w:color w:val="000000" w:themeColor="text1"/>
          <w:sz w:val="24"/>
        </w:rPr>
        <w:t>。</w:t>
      </w:r>
      <w:r w:rsidRPr="00D328B3">
        <w:rPr>
          <w:rFonts w:ascii="宋体" w:hAnsi="宋体" w:cs="宋体" w:hint="eastAsia"/>
          <w:color w:val="000000" w:themeColor="text1"/>
          <w:sz w:val="24"/>
          <w:u w:val="single"/>
        </w:rPr>
        <w:t>根据工程需要，提供和维护施工使用的照明、围栏设施和警卫，并负责整个现场的安全文明施工、安全保卫。</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4</w:t>
      </w:r>
      <w:r w:rsidRPr="00D328B3">
        <w:rPr>
          <w:rFonts w:ascii="宋体" w:hAnsi="宋体" w:cs="宋体"/>
          <w:color w:val="000000" w:themeColor="text1"/>
          <w:sz w:val="24"/>
        </w:rPr>
        <w:t>）承包人自行解决办公、交通、生活及通讯等设施，费用已包含在</w:t>
      </w:r>
      <w:r w:rsidRPr="00D328B3">
        <w:rPr>
          <w:rFonts w:ascii="宋体" w:hAnsi="宋体" w:cs="宋体" w:hint="eastAsia"/>
          <w:color w:val="000000" w:themeColor="text1"/>
          <w:sz w:val="24"/>
          <w:u w:val="single"/>
        </w:rPr>
        <w:t>本工程中标总造价中</w:t>
      </w:r>
      <w:r w:rsidRPr="00D328B3">
        <w:rPr>
          <w:rFonts w:ascii="宋体" w:hAnsi="宋体" w:cs="宋体" w:hint="eastAsia"/>
          <w:color w:val="000000" w:themeColor="text1"/>
          <w:sz w:val="24"/>
        </w:rPr>
        <w:t>；向发包人或监理工程师提供的办公、交通和生活、通讯设施的要求：</w:t>
      </w:r>
      <w:r w:rsidRPr="00D328B3">
        <w:rPr>
          <w:rFonts w:ascii="宋体" w:hAnsi="宋体" w:cs="宋体" w:hint="eastAsia"/>
          <w:color w:val="000000" w:themeColor="text1"/>
          <w:sz w:val="24"/>
          <w:u w:val="single"/>
        </w:rPr>
        <w:t>向发包人和监理单位总共提供具</w:t>
      </w:r>
      <w:r w:rsidRPr="00D328B3">
        <w:rPr>
          <w:rFonts w:ascii="宋体" w:hAnsi="宋体" w:cs="宋体" w:hint="eastAsia"/>
          <w:color w:val="000000" w:themeColor="text1"/>
          <w:sz w:val="24"/>
          <w:u w:val="single"/>
        </w:rPr>
        <w:t>备办公条件的办公用房</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间，面积不少于</w:t>
      </w:r>
      <w:r w:rsidRPr="00D328B3">
        <w:rPr>
          <w:rFonts w:ascii="宋体" w:hAnsi="宋体" w:cs="宋体"/>
          <w:color w:val="000000" w:themeColor="text1"/>
          <w:sz w:val="24"/>
          <w:u w:val="single"/>
        </w:rPr>
        <w:t>100</w:t>
      </w:r>
      <w:r w:rsidRPr="00D328B3">
        <w:rPr>
          <w:rFonts w:ascii="宋体" w:hAnsi="宋体" w:cs="宋体"/>
          <w:color w:val="000000" w:themeColor="text1"/>
          <w:sz w:val="24"/>
          <w:u w:val="single"/>
        </w:rPr>
        <w:t>㎡。（</w:t>
      </w:r>
      <w:r w:rsidRPr="00D328B3">
        <w:rPr>
          <w:rFonts w:ascii="宋体" w:hAnsi="宋体" w:cs="宋体" w:hint="eastAsia"/>
          <w:color w:val="000000" w:themeColor="text1"/>
          <w:sz w:val="24"/>
          <w:u w:val="single"/>
        </w:rPr>
        <w:t>向发包人或监理提供的设施要求由业务部门确认）</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5</w:t>
      </w:r>
      <w:r w:rsidRPr="00D328B3">
        <w:rPr>
          <w:rFonts w:ascii="宋体" w:hAnsi="宋体" w:cs="宋体"/>
          <w:color w:val="000000" w:themeColor="text1"/>
          <w:sz w:val="24"/>
        </w:rPr>
        <w:t>）需承包人办理有关施工场地交通、环卫和施工噪音管理等手续：</w:t>
      </w:r>
      <w:r w:rsidRPr="00D328B3">
        <w:rPr>
          <w:rFonts w:ascii="宋体" w:hAnsi="宋体" w:cs="宋体" w:hint="eastAsia"/>
          <w:color w:val="000000" w:themeColor="text1"/>
          <w:sz w:val="24"/>
          <w:u w:val="single"/>
        </w:rPr>
        <w:t>承包人按本合同通用条款要求执行，并承担相关费用</w:t>
      </w:r>
      <w:r w:rsidRPr="00D328B3">
        <w:rPr>
          <w:rFonts w:ascii="宋体" w:hAnsi="宋体" w:cs="宋体" w:hint="eastAsia"/>
          <w:color w:val="000000" w:themeColor="text1"/>
          <w:sz w:val="24"/>
        </w:rPr>
        <w:t>。</w:t>
      </w:r>
      <w:r w:rsidRPr="00D328B3">
        <w:rPr>
          <w:rFonts w:ascii="宋体" w:hAnsi="宋体" w:cs="宋体"/>
          <w:color w:val="000000" w:themeColor="text1"/>
          <w:sz w:val="24"/>
        </w:rPr>
        <w:t xml:space="preserve"> </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6</w:t>
      </w:r>
      <w:r w:rsidRPr="00D328B3">
        <w:rPr>
          <w:rFonts w:ascii="宋体" w:hAnsi="宋体" w:cs="宋体" w:hint="eastAsia"/>
          <w:color w:val="000000" w:themeColor="text1"/>
          <w:sz w:val="24"/>
        </w:rPr>
        <w:t>）已完工程成品保护的特殊要求及费用承担：</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按本合同通用条款执行</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7</w:t>
      </w:r>
      <w:r w:rsidRPr="00D328B3">
        <w:rPr>
          <w:rFonts w:ascii="宋体" w:hAnsi="宋体" w:cs="宋体" w:hint="eastAsia"/>
          <w:color w:val="000000" w:themeColor="text1"/>
          <w:sz w:val="24"/>
        </w:rPr>
        <w:t>）施工场地周围地下管线和邻近建筑物、构筑物（含文物保护建筑）、古树名木的保护要求及费用承担：</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除文物保护外的保护费用全部由承包人承担</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8</w:t>
      </w:r>
      <w:r w:rsidRPr="00D328B3">
        <w:rPr>
          <w:rFonts w:ascii="宋体" w:hAnsi="宋体" w:cs="宋体"/>
          <w:color w:val="000000" w:themeColor="text1"/>
          <w:sz w:val="24"/>
        </w:rPr>
        <w:t>）施工场地清洁卫生的要求：</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满足</w:t>
      </w:r>
      <w:r w:rsidRPr="00D328B3">
        <w:rPr>
          <w:rFonts w:ascii="宋体" w:hAnsi="宋体" w:cs="宋体" w:hint="eastAsia"/>
          <w:color w:val="000000" w:themeColor="text1"/>
          <w:spacing w:val="-10"/>
          <w:sz w:val="24"/>
          <w:u w:val="single"/>
        </w:rPr>
        <w:t>文明施工要求</w:t>
      </w:r>
      <w:r w:rsidRPr="00D328B3">
        <w:rPr>
          <w:rFonts w:ascii="宋体" w:hAnsi="宋体" w:cs="宋体" w:hint="eastAsia"/>
          <w:color w:val="000000" w:themeColor="text1"/>
          <w:spacing w:val="-10"/>
          <w:sz w:val="24"/>
        </w:rPr>
        <w:t>。</w:t>
      </w:r>
      <w:r w:rsidRPr="00D328B3">
        <w:rPr>
          <w:rFonts w:ascii="宋体" w:hAnsi="宋体" w:cs="宋体" w:hint="eastAsia"/>
          <w:color w:val="000000" w:themeColor="text1"/>
          <w:sz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9</w:t>
      </w:r>
      <w:r w:rsidRPr="00D328B3">
        <w:rPr>
          <w:rFonts w:ascii="宋体" w:hAnsi="宋体" w:cs="宋体"/>
          <w:color w:val="000000" w:themeColor="text1"/>
          <w:sz w:val="24"/>
        </w:rPr>
        <w:t>）双方约定承包人应做的其他工作：</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w:t>
      </w:r>
      <w:r w:rsidRPr="00D328B3">
        <w:rPr>
          <w:rFonts w:ascii="宋体" w:hAnsi="宋体" w:cs="宋体" w:hint="eastAsia"/>
          <w:color w:val="000000" w:themeColor="text1"/>
          <w:sz w:val="24"/>
        </w:rPr>
        <w:lastRenderedPageBreak/>
        <w:t>保护；协助发包人办理项目竣工验收、竣工资料和竣工备案；为发包人另行发包的专业承包单位提供生产、生活用场地；提供公共运输道路和</w:t>
      </w:r>
      <w:r w:rsidRPr="00D328B3">
        <w:rPr>
          <w:rFonts w:ascii="宋体" w:hAnsi="宋体" w:cs="宋体" w:hint="eastAsia"/>
          <w:color w:val="000000" w:themeColor="text1"/>
          <w:sz w:val="24"/>
        </w:rPr>
        <w:t>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sidRPr="00D328B3">
        <w:rPr>
          <w:rFonts w:ascii="宋体" w:hAnsi="宋体" w:cs="宋体"/>
          <w:color w:val="000000" w:themeColor="text1"/>
          <w:sz w:val="24"/>
        </w:rPr>
        <w:t>(</w:t>
      </w:r>
      <w:r w:rsidRPr="00D328B3">
        <w:rPr>
          <w:rFonts w:ascii="宋体" w:hAnsi="宋体" w:cs="宋体"/>
          <w:color w:val="000000" w:themeColor="text1"/>
          <w:sz w:val="24"/>
        </w:rPr>
        <w:t>穗建规字〔</w:t>
      </w:r>
      <w:r w:rsidRPr="00D328B3">
        <w:rPr>
          <w:rFonts w:ascii="宋体" w:hAnsi="宋体" w:cs="宋体"/>
          <w:color w:val="000000" w:themeColor="text1"/>
          <w:sz w:val="24"/>
        </w:rPr>
        <w:t>2019</w:t>
      </w:r>
      <w:r w:rsidRPr="00D328B3">
        <w:rPr>
          <w:rFonts w:ascii="宋体" w:hAnsi="宋体" w:cs="宋体"/>
          <w:color w:val="000000" w:themeColor="text1"/>
          <w:sz w:val="24"/>
        </w:rPr>
        <w:t>〕</w:t>
      </w:r>
      <w:r w:rsidRPr="00D328B3">
        <w:rPr>
          <w:rFonts w:ascii="宋体" w:hAnsi="宋体" w:cs="宋体"/>
          <w:color w:val="000000" w:themeColor="text1"/>
          <w:sz w:val="24"/>
        </w:rPr>
        <w:t>10</w:t>
      </w:r>
      <w:r w:rsidRPr="00D328B3">
        <w:rPr>
          <w:rFonts w:ascii="宋体" w:hAnsi="宋体" w:cs="宋体"/>
          <w:color w:val="000000" w:themeColor="text1"/>
          <w:sz w:val="24"/>
        </w:rPr>
        <w:t>号</w:t>
      </w:r>
      <w:r w:rsidRPr="00D328B3">
        <w:rPr>
          <w:rFonts w:ascii="宋体" w:hAnsi="宋体" w:cs="宋体"/>
          <w:color w:val="000000" w:themeColor="text1"/>
          <w:sz w:val="24"/>
        </w:rPr>
        <w:t>)</w:t>
      </w:r>
      <w:r w:rsidRPr="00D328B3">
        <w:rPr>
          <w:rFonts w:ascii="宋体" w:hAnsi="宋体" w:cs="宋体" w:hint="eastAsia"/>
          <w:color w:val="000000" w:themeColor="text1"/>
          <w:sz w:val="24"/>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w:t>
      </w:r>
      <w:r w:rsidRPr="00D328B3">
        <w:rPr>
          <w:rFonts w:ascii="宋体" w:hAnsi="宋体" w:cs="宋体" w:hint="eastAsia"/>
          <w:color w:val="000000" w:themeColor="text1"/>
          <w:sz w:val="24"/>
        </w:rPr>
        <w:t>任和连带违约责任。</w:t>
      </w:r>
      <w:r w:rsidRPr="00D328B3">
        <w:rPr>
          <w:rFonts w:ascii="宋体" w:hAnsi="宋体" w:cs="宋体" w:hint="eastAsia"/>
          <w:b/>
          <w:color w:val="000000" w:themeColor="text1"/>
          <w:sz w:val="24"/>
        </w:rPr>
        <w:t>【总承包工程适用本条款】</w:t>
      </w:r>
    </w:p>
    <w:p w:rsidR="00527236" w:rsidRPr="00D328B3" w:rsidRDefault="00D328B3">
      <w:pPr>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②建筑节能要求</w:t>
      </w:r>
      <w:r w:rsidRPr="00D328B3">
        <w:rPr>
          <w:rFonts w:ascii="宋体" w:hAnsi="宋体" w:cs="宋体"/>
          <w:color w:val="000000" w:themeColor="text1"/>
          <w:sz w:val="24"/>
        </w:rPr>
        <w:t>:</w:t>
      </w:r>
      <w:r w:rsidRPr="00D328B3">
        <w:rPr>
          <w:rFonts w:ascii="宋体" w:hAnsi="宋体" w:cs="宋体"/>
          <w:color w:val="000000" w:themeColor="text1"/>
          <w:sz w:val="24"/>
        </w:rPr>
        <w:t>按照穗建技</w:t>
      </w:r>
      <w:r w:rsidRPr="00D328B3">
        <w:rPr>
          <w:rFonts w:ascii="宋体" w:hAnsi="宋体" w:cs="宋体"/>
          <w:color w:val="000000" w:themeColor="text1"/>
          <w:sz w:val="24"/>
        </w:rPr>
        <w:t>[2006]678</w:t>
      </w:r>
      <w:r w:rsidRPr="00D328B3">
        <w:rPr>
          <w:rFonts w:ascii="宋体" w:hAnsi="宋体" w:cs="宋体"/>
          <w:color w:val="000000" w:themeColor="text1"/>
          <w:sz w:val="24"/>
        </w:rPr>
        <w:t>号</w:t>
      </w:r>
      <w:r w:rsidRPr="00D328B3">
        <w:rPr>
          <w:rFonts w:ascii="宋体" w:hAnsi="宋体" w:cs="宋体" w:hint="eastAsia"/>
          <w:color w:val="000000" w:themeColor="text1"/>
          <w:sz w:val="24"/>
        </w:rPr>
        <w:t>文的规定，承包人应</w:t>
      </w:r>
      <w:r w:rsidRPr="00D328B3">
        <w:rPr>
          <w:rFonts w:ascii="宋体" w:hAnsi="宋体" w:cs="宋体"/>
          <w:color w:val="000000" w:themeColor="text1"/>
          <w:sz w:val="24"/>
        </w:rPr>
        <w:t>履行以下质量责任和义务</w:t>
      </w:r>
      <w:r w:rsidRPr="00D328B3">
        <w:rPr>
          <w:rFonts w:ascii="宋体" w:hAnsi="宋体" w:cs="宋体" w:hint="eastAsia"/>
          <w:color w:val="000000" w:themeColor="text1"/>
          <w:sz w:val="24"/>
        </w:rPr>
        <w:t>：</w:t>
      </w:r>
      <w:r w:rsidRPr="00D328B3">
        <w:rPr>
          <w:rFonts w:ascii="宋体" w:hAnsi="宋体" w:cs="宋体"/>
          <w:color w:val="000000" w:themeColor="text1"/>
          <w:sz w:val="24"/>
        </w:rPr>
        <w:t>A</w:t>
      </w:r>
      <w:r w:rsidRPr="00D328B3">
        <w:rPr>
          <w:rFonts w:ascii="宋体" w:hAnsi="宋体" w:cs="宋体"/>
          <w:color w:val="000000" w:themeColor="text1"/>
          <w:sz w:val="24"/>
        </w:rPr>
        <w:t>、严格按照审查合格的设计文件和建筑节能标准的要求进行施工，不得擅自修改设计文件。</w:t>
      </w:r>
      <w:r w:rsidRPr="00D328B3">
        <w:rPr>
          <w:rFonts w:ascii="宋体" w:hAnsi="宋体" w:cs="宋体"/>
          <w:color w:val="000000" w:themeColor="text1"/>
          <w:sz w:val="24"/>
        </w:rPr>
        <w:t>B</w:t>
      </w:r>
      <w:r w:rsidRPr="00D328B3">
        <w:rPr>
          <w:rFonts w:ascii="宋体" w:hAnsi="宋体" w:cs="宋体"/>
          <w:color w:val="000000" w:themeColor="text1"/>
          <w:sz w:val="24"/>
        </w:rPr>
        <w:t>、对进入施工现场的墙体材料、保温材料、门窗部品等进行检验。对采暖空调系统、照明设备等进行检验，保证产品说明书和产品标识上注明的性能指标符合建筑节能要求。</w:t>
      </w:r>
      <w:r w:rsidRPr="00D328B3">
        <w:rPr>
          <w:rFonts w:ascii="宋体" w:hAnsi="宋体" w:cs="宋体"/>
          <w:color w:val="000000" w:themeColor="text1"/>
          <w:sz w:val="24"/>
        </w:rPr>
        <w:t>C</w:t>
      </w:r>
      <w:r w:rsidRPr="00D328B3">
        <w:rPr>
          <w:rFonts w:ascii="宋体" w:hAnsi="宋体" w:cs="宋体"/>
          <w:color w:val="000000" w:themeColor="text1"/>
          <w:sz w:val="24"/>
        </w:rPr>
        <w:t>、应当编制建筑节能专项施工技术方案，并由施工单位专业技术人员及监理单位专业监理工程师进行审核，审核合格，由施工单位技术负责人及监理单位总监理工</w:t>
      </w:r>
      <w:r w:rsidRPr="00D328B3">
        <w:rPr>
          <w:rFonts w:ascii="宋体" w:hAnsi="宋体" w:cs="宋体"/>
          <w:color w:val="000000" w:themeColor="text1"/>
          <w:sz w:val="24"/>
        </w:rPr>
        <w:t>程师签字。</w:t>
      </w:r>
      <w:r w:rsidRPr="00D328B3">
        <w:rPr>
          <w:rFonts w:ascii="宋体" w:hAnsi="宋体" w:cs="宋体"/>
          <w:color w:val="000000" w:themeColor="text1"/>
          <w:sz w:val="24"/>
        </w:rPr>
        <w:t>D</w:t>
      </w:r>
      <w:r w:rsidRPr="00D328B3">
        <w:rPr>
          <w:rFonts w:ascii="宋体" w:hAnsi="宋体" w:cs="宋体"/>
          <w:color w:val="000000" w:themeColor="text1"/>
          <w:sz w:val="24"/>
        </w:rPr>
        <w:t>、应当加强施工过程质量控制，特别应当加强对易产生热桥和热工缺陷等重要部位的质量控制，保证符合设计要求和有关节能标准规定。</w:t>
      </w:r>
      <w:r w:rsidRPr="00D328B3">
        <w:rPr>
          <w:rFonts w:ascii="宋体" w:hAnsi="宋体" w:cs="宋体"/>
          <w:color w:val="000000" w:themeColor="text1"/>
          <w:sz w:val="24"/>
        </w:rPr>
        <w:t>E</w:t>
      </w:r>
      <w:r w:rsidRPr="00D328B3">
        <w:rPr>
          <w:rFonts w:ascii="宋体" w:hAnsi="宋体" w:cs="宋体"/>
          <w:color w:val="000000" w:themeColor="text1"/>
          <w:sz w:val="24"/>
        </w:rPr>
        <w:t>、对采暖空调、通风、电气等系统的调试，应当符合设计等要求。</w:t>
      </w:r>
      <w:r w:rsidRPr="00D328B3">
        <w:rPr>
          <w:rFonts w:ascii="宋体" w:hAnsi="宋体" w:cs="宋体"/>
          <w:color w:val="000000" w:themeColor="text1"/>
          <w:sz w:val="24"/>
        </w:rPr>
        <w:t>F</w:t>
      </w:r>
      <w:r w:rsidRPr="00D328B3">
        <w:rPr>
          <w:rFonts w:ascii="宋体" w:hAnsi="宋体" w:cs="宋体"/>
          <w:color w:val="000000" w:themeColor="text1"/>
          <w:sz w:val="24"/>
        </w:rPr>
        <w:t>、保温工程等在保修范围和保修期限内发生质量问题的，施工单位应当履行保修义务，并对造成的损失承担赔偿责任。</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③创“无渗漏”工程</w:t>
      </w:r>
      <w:r w:rsidRPr="00D328B3">
        <w:rPr>
          <w:rFonts w:ascii="宋体" w:hAnsi="宋体" w:cs="宋体"/>
          <w:color w:val="000000" w:themeColor="text1"/>
          <w:sz w:val="24"/>
        </w:rPr>
        <w:t>:</w:t>
      </w:r>
      <w:r w:rsidRPr="00D328B3">
        <w:rPr>
          <w:rFonts w:ascii="宋体" w:hAnsi="宋体" w:cs="宋体"/>
          <w:color w:val="000000" w:themeColor="text1"/>
          <w:sz w:val="24"/>
        </w:rPr>
        <w:t>承包</w:t>
      </w:r>
      <w:r w:rsidRPr="00D328B3">
        <w:rPr>
          <w:rFonts w:ascii="宋体" w:hAnsi="宋体" w:cs="宋体" w:hint="eastAsia"/>
          <w:color w:val="000000" w:themeColor="text1"/>
          <w:sz w:val="24"/>
        </w:rPr>
        <w:t>人为创“无渗漏”工程中必须承担的义务：对专业管线穿过楼地面或墙体等结构后留下的孔隙按要求进行填补，并达到防水的要求；卫生间、水池的试水：结构施工完成后做一次浸水试验、防水层施工完成后做一次</w:t>
      </w:r>
      <w:r w:rsidRPr="00D328B3">
        <w:rPr>
          <w:rFonts w:ascii="宋体" w:hAnsi="宋体" w:cs="宋体" w:hint="eastAsia"/>
          <w:color w:val="000000" w:themeColor="text1"/>
          <w:sz w:val="24"/>
        </w:rPr>
        <w:t>浸水试验、管道安装完成后做一次浸水试验、装饰面层完成后做一次浸水试验、竣工验收前做一次浸水试验、移交前做一次浸水试验；屋面淋水试验：按</w:t>
      </w:r>
      <w:r w:rsidRPr="00D328B3">
        <w:rPr>
          <w:rFonts w:ascii="宋体" w:hAnsi="宋体" w:cs="宋体"/>
          <w:color w:val="000000" w:themeColor="text1"/>
          <w:sz w:val="24"/>
        </w:rPr>
        <w:t>GB50207-2002</w:t>
      </w:r>
      <w:r w:rsidRPr="00D328B3">
        <w:rPr>
          <w:rFonts w:ascii="宋体" w:hAnsi="宋体" w:cs="宋体"/>
          <w:color w:val="000000" w:themeColor="text1"/>
          <w:sz w:val="24"/>
        </w:rPr>
        <w:t>的要求做泼水、淋水、蓄水试验。以上试验所需费用已含在合同总价中。</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④专业深化设计工程实行限额设计要求：</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w:t>
      </w:r>
      <w:r w:rsidRPr="00D328B3">
        <w:rPr>
          <w:rFonts w:ascii="宋体" w:hAnsi="宋体" w:cs="宋体"/>
          <w:color w:val="000000" w:themeColor="text1"/>
          <w:sz w:val="24"/>
        </w:rPr>
        <w:t>）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w:t>
      </w:r>
      <w:r w:rsidRPr="00D328B3">
        <w:rPr>
          <w:rFonts w:ascii="宋体" w:hAnsi="宋体" w:cs="宋体"/>
          <w:color w:val="000000" w:themeColor="text1"/>
          <w:sz w:val="24"/>
        </w:rPr>
        <w:t>）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w:t>
      </w:r>
      <w:r w:rsidRPr="00D328B3">
        <w:rPr>
          <w:rFonts w:ascii="宋体" w:hAnsi="宋体" w:cs="宋体"/>
          <w:color w:val="000000" w:themeColor="text1"/>
          <w:sz w:val="24"/>
        </w:rPr>
        <w:t>需求而发生设计变</w:t>
      </w:r>
      <w:r w:rsidRPr="00D328B3">
        <w:rPr>
          <w:rFonts w:ascii="宋体" w:hAnsi="宋体" w:cs="宋体"/>
          <w:color w:val="000000" w:themeColor="text1"/>
          <w:sz w:val="24"/>
        </w:rPr>
        <w:lastRenderedPageBreak/>
        <w:t>更，工程费用一律不作调整。</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⑤本工程要求达到“绿色建筑</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星级”标准，承包人需协助发包人办理“绿色建筑评价标识”的相关申报工作。</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⑥本工程采取样板先行的办法推进，样板涉及的全部费用已含在投标报价中，不另计费。</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w:t>
      </w:r>
      <w:r w:rsidRPr="00D328B3">
        <w:rPr>
          <w:rFonts w:ascii="宋体" w:hAnsi="宋体" w:cs="宋体" w:hint="eastAsia"/>
          <w:color w:val="000000" w:themeColor="text1"/>
          <w:sz w:val="24"/>
        </w:rPr>
        <w:t>施统一管理，督促落实实名制管理。发包人及监理单位将不定期抽查承包人实名制管理的执行情况，如发现违反本合同有关约定的，将追究承包人相应违约责任。</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⑧承包人应按照《广州市建设领域工人工资支付分账管理实施细则》的规定选择商业银行开立工人工资支付专用账户，在用工之日起</w:t>
      </w:r>
      <w:r w:rsidRPr="00D328B3">
        <w:rPr>
          <w:rFonts w:ascii="宋体" w:hAnsi="宋体" w:cs="宋体"/>
          <w:color w:val="000000" w:themeColor="text1"/>
          <w:sz w:val="24"/>
        </w:rPr>
        <w:t>15</w:t>
      </w:r>
      <w:r w:rsidRPr="00D328B3">
        <w:rPr>
          <w:rFonts w:ascii="宋体" w:hAnsi="宋体" w:cs="宋体"/>
          <w:color w:val="000000" w:themeColor="text1"/>
          <w:sz w:val="24"/>
        </w:rPr>
        <w:t>日内为每个工人办理工人工资个人账户，保证按时足额支付工人工资。</w:t>
      </w:r>
      <w:r w:rsidRPr="00D328B3">
        <w:rPr>
          <w:rFonts w:ascii="宋体" w:hAnsi="宋体" w:cs="宋体" w:hint="eastAsia"/>
          <w:color w:val="000000" w:themeColor="text1"/>
          <w:sz w:val="24"/>
        </w:rPr>
        <w:t>承包人应对依法分包的专业工程和劳务工程的承包人实施统一管理，严格按国家、省、市关于农民工工资实施总承包单位代发制度的相关规定代发分包单位工人工资。</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⑨承包人应当建立工人考勤、工资结算和支</w:t>
      </w:r>
      <w:r w:rsidRPr="00D328B3">
        <w:rPr>
          <w:rFonts w:ascii="宋体" w:hAnsi="宋体" w:cs="宋体" w:hint="eastAsia"/>
          <w:color w:val="000000" w:themeColor="text1"/>
          <w:sz w:val="24"/>
        </w:rPr>
        <w:t>付等管理台账，存档备查，并将相关信息按月报送发包人及监理单位。</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10</w:t>
      </w:r>
      <w:r w:rsidRPr="00D328B3">
        <w:rPr>
          <w:rFonts w:ascii="宋体" w:hAnsi="宋体" w:cs="宋体"/>
          <w:color w:val="000000" w:themeColor="text1"/>
          <w:sz w:val="24"/>
        </w:rPr>
        <w:t>）承包人应在本项目中投入使用燃料电池汽车等新能源工程车</w:t>
      </w:r>
      <w:r w:rsidRPr="00D328B3">
        <w:rPr>
          <w:rFonts w:ascii="宋体" w:hAnsi="宋体" w:cs="宋体"/>
          <w:color w:val="000000" w:themeColor="text1"/>
          <w:sz w:val="24"/>
        </w:rPr>
        <w:t>,</w:t>
      </w:r>
      <w:r w:rsidRPr="00D328B3">
        <w:rPr>
          <w:rFonts w:ascii="宋体" w:hAnsi="宋体" w:cs="宋体"/>
          <w:color w:val="000000" w:themeColor="text1"/>
          <w:sz w:val="24"/>
        </w:rPr>
        <w:t>且投入数量占本项目投入的建筑垃圾自卸车（渣土车）总数比例不得低于</w:t>
      </w:r>
      <w:r w:rsidRPr="00D328B3">
        <w:rPr>
          <w:rFonts w:ascii="宋体" w:hAnsi="宋体" w:cs="宋体"/>
          <w:color w:val="000000" w:themeColor="text1"/>
          <w:sz w:val="24"/>
        </w:rPr>
        <w:t xml:space="preserve">  %</w:t>
      </w:r>
      <w:r w:rsidRPr="00D328B3">
        <w:rPr>
          <w:rFonts w:ascii="宋体" w:hAnsi="宋体" w:cs="宋体"/>
          <w:color w:val="000000" w:themeColor="text1"/>
          <w:sz w:val="24"/>
        </w:rPr>
        <w:t>（按投标承诺），相关费用已包含在合同价中，</w:t>
      </w:r>
      <w:r w:rsidRPr="00D328B3">
        <w:rPr>
          <w:rFonts w:ascii="宋体" w:hAnsi="宋体" w:cs="宋体" w:hint="eastAsia"/>
          <w:color w:val="000000" w:themeColor="text1"/>
          <w:sz w:val="24"/>
        </w:rPr>
        <w:t>不另行计取。</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11</w:t>
      </w:r>
      <w:r w:rsidRPr="00D328B3">
        <w:rPr>
          <w:rFonts w:ascii="宋体" w:hAnsi="宋体" w:cs="宋体"/>
          <w:color w:val="000000" w:themeColor="text1"/>
          <w:sz w:val="24"/>
        </w:rPr>
        <w:t>）承包人应当建立燃料电池汽车等新能源工程车投入管理台账备查，并将投入现场的影像等相关资料按要求报送发包人及监理单位核查。</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12</w:t>
      </w:r>
      <w:r w:rsidRPr="00D328B3">
        <w:rPr>
          <w:rFonts w:ascii="宋体" w:hAnsi="宋体" w:cs="宋体"/>
          <w:color w:val="000000" w:themeColor="text1"/>
          <w:sz w:val="24"/>
        </w:rPr>
        <w:t>）承包人必须严格按照《工程建设领域农民工工资保证金规定》</w:t>
      </w:r>
      <w:r w:rsidRPr="00D328B3">
        <w:rPr>
          <w:rFonts w:ascii="宋体" w:hAnsi="宋体" w:cs="宋体"/>
          <w:color w:val="000000" w:themeColor="text1"/>
          <w:sz w:val="24"/>
        </w:rPr>
        <w:t>[</w:t>
      </w:r>
      <w:r w:rsidRPr="00D328B3">
        <w:rPr>
          <w:rFonts w:ascii="宋体" w:hAnsi="宋体" w:cs="宋体" w:hint="eastAsia"/>
          <w:color w:val="000000" w:themeColor="text1"/>
          <w:sz w:val="24"/>
        </w:rPr>
        <w:t>人社部发（</w:t>
      </w:r>
      <w:r w:rsidRPr="00D328B3">
        <w:rPr>
          <w:rFonts w:ascii="宋体" w:hAnsi="宋体" w:cs="宋体"/>
          <w:color w:val="000000" w:themeColor="text1"/>
          <w:sz w:val="24"/>
        </w:rPr>
        <w:t>2021</w:t>
      </w:r>
      <w:r w:rsidRPr="00D328B3">
        <w:rPr>
          <w:rFonts w:ascii="宋体" w:hAnsi="宋体" w:cs="宋体"/>
          <w:color w:val="000000" w:themeColor="text1"/>
          <w:sz w:val="24"/>
        </w:rPr>
        <w:t>）</w:t>
      </w:r>
      <w:r w:rsidRPr="00D328B3">
        <w:rPr>
          <w:rFonts w:ascii="宋体" w:hAnsi="宋体" w:cs="宋体"/>
          <w:color w:val="000000" w:themeColor="text1"/>
          <w:sz w:val="24"/>
        </w:rPr>
        <w:t>65</w:t>
      </w:r>
      <w:r w:rsidRPr="00D328B3">
        <w:rPr>
          <w:rFonts w:ascii="宋体" w:hAnsi="宋体" w:cs="宋体"/>
          <w:color w:val="000000" w:themeColor="text1"/>
          <w:sz w:val="24"/>
        </w:rPr>
        <w:t>号</w:t>
      </w:r>
      <w:r w:rsidRPr="00D328B3">
        <w:rPr>
          <w:rFonts w:ascii="宋体" w:hAnsi="宋体" w:cs="宋体"/>
          <w:color w:val="000000" w:themeColor="text1"/>
          <w:sz w:val="24"/>
        </w:rPr>
        <w:t>]</w:t>
      </w:r>
      <w:r w:rsidRPr="00D328B3">
        <w:rPr>
          <w:rFonts w:ascii="宋体" w:hAnsi="宋体" w:cs="宋体"/>
          <w:color w:val="000000" w:themeColor="text1"/>
          <w:sz w:val="24"/>
        </w:rPr>
        <w:t>、《广州市建设领域施工企业工人工资支付保证金管理办法》</w:t>
      </w:r>
      <w:r w:rsidRPr="00D328B3">
        <w:rPr>
          <w:rFonts w:ascii="宋体" w:hAnsi="宋体" w:cs="宋体"/>
          <w:color w:val="000000" w:themeColor="text1"/>
          <w:sz w:val="24"/>
        </w:rPr>
        <w:t>[</w:t>
      </w:r>
      <w:r w:rsidRPr="00D328B3">
        <w:rPr>
          <w:rFonts w:ascii="宋体" w:hAnsi="宋体" w:cs="宋体"/>
          <w:color w:val="000000" w:themeColor="text1"/>
          <w:sz w:val="24"/>
        </w:rPr>
        <w:t>穗人社规字</w:t>
      </w:r>
      <w:r w:rsidRPr="00D328B3">
        <w:rPr>
          <w:rFonts w:ascii="宋体" w:hAnsi="宋体" w:cs="宋体"/>
          <w:color w:val="000000" w:themeColor="text1"/>
          <w:sz w:val="24"/>
        </w:rPr>
        <w:t>[2023]1</w:t>
      </w:r>
      <w:r w:rsidRPr="00D328B3">
        <w:rPr>
          <w:rFonts w:ascii="宋体" w:hAnsi="宋体" w:cs="宋体"/>
          <w:color w:val="000000" w:themeColor="text1"/>
          <w:sz w:val="24"/>
        </w:rPr>
        <w:t>号</w:t>
      </w:r>
      <w:r w:rsidRPr="00D328B3">
        <w:rPr>
          <w:rFonts w:ascii="宋体" w:hAnsi="宋体" w:cs="宋体"/>
          <w:color w:val="000000" w:themeColor="text1"/>
          <w:sz w:val="24"/>
        </w:rPr>
        <w:t>]</w:t>
      </w:r>
      <w:r w:rsidRPr="00D328B3">
        <w:rPr>
          <w:rFonts w:ascii="宋体" w:hAnsi="宋体" w:cs="宋体"/>
          <w:color w:val="000000" w:themeColor="text1"/>
          <w:sz w:val="24"/>
        </w:rPr>
        <w:t>等有关要求，执行工资保证金专用账户的开立、工资保证金的存储、补足或农民工工资保证金银行保函的开具、备案及提交新保函等工作（如相关规定有更新，按适时有效的最新规定执行）。</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三、施工组织设计和工期</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10</w:t>
      </w:r>
      <w:r w:rsidRPr="00D328B3">
        <w:rPr>
          <w:rFonts w:ascii="宋体" w:hAnsi="宋体" w:cs="宋体" w:hint="eastAsia"/>
          <w:b/>
          <w:color w:val="000000" w:themeColor="text1"/>
          <w:sz w:val="24"/>
        </w:rPr>
        <w:t>、进度计划</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10.1 </w:t>
      </w:r>
      <w:r w:rsidRPr="00D328B3">
        <w:rPr>
          <w:rFonts w:ascii="宋体" w:hAnsi="宋体" w:cs="宋体" w:hint="eastAsia"/>
          <w:color w:val="000000" w:themeColor="text1"/>
          <w:sz w:val="24"/>
        </w:rPr>
        <w:t>承包人提供施工组织设计</w:t>
      </w:r>
      <w:r w:rsidRPr="00D328B3">
        <w:rPr>
          <w:rFonts w:ascii="宋体" w:hAnsi="宋体" w:cs="宋体"/>
          <w:color w:val="000000" w:themeColor="text1"/>
          <w:sz w:val="24"/>
        </w:rPr>
        <w:t>(</w:t>
      </w:r>
      <w:r w:rsidRPr="00D328B3">
        <w:rPr>
          <w:rFonts w:ascii="宋体" w:hAnsi="宋体" w:cs="宋体"/>
          <w:color w:val="000000" w:themeColor="text1"/>
          <w:sz w:val="24"/>
        </w:rPr>
        <w:t>施工方案</w:t>
      </w:r>
      <w:r w:rsidRPr="00D328B3">
        <w:rPr>
          <w:rFonts w:ascii="宋体" w:hAnsi="宋体" w:cs="宋体"/>
          <w:color w:val="000000" w:themeColor="text1"/>
          <w:sz w:val="24"/>
        </w:rPr>
        <w:t>)</w:t>
      </w:r>
      <w:r w:rsidRPr="00D328B3">
        <w:rPr>
          <w:rFonts w:ascii="宋体" w:hAnsi="宋体" w:cs="宋体"/>
          <w:color w:val="000000" w:themeColor="text1"/>
          <w:sz w:val="24"/>
        </w:rPr>
        <w:t>和进度计划时间：</w:t>
      </w:r>
    </w:p>
    <w:p w:rsidR="00527236" w:rsidRPr="00D328B3" w:rsidRDefault="00D328B3">
      <w:pPr>
        <w:snapToGrid w:val="0"/>
        <w:spacing w:line="440" w:lineRule="exact"/>
        <w:ind w:firstLineChars="315" w:firstLine="756"/>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1</w:t>
      </w:r>
      <w:r w:rsidRPr="00D328B3">
        <w:rPr>
          <w:rFonts w:ascii="宋体" w:hAnsi="宋体" w:cs="宋体" w:hint="eastAsia"/>
          <w:color w:val="000000" w:themeColor="text1"/>
          <w:sz w:val="24"/>
          <w:u w:val="single"/>
        </w:rPr>
        <w:t>）承包人应在合同签订后</w:t>
      </w:r>
      <w:r w:rsidRPr="00D328B3">
        <w:rPr>
          <w:rFonts w:ascii="宋体" w:hAnsi="宋体" w:cs="宋体" w:hint="eastAsia"/>
          <w:color w:val="000000" w:themeColor="text1"/>
          <w:sz w:val="24"/>
          <w:u w:val="single"/>
        </w:rPr>
        <w:t>14</w:t>
      </w:r>
      <w:r w:rsidRPr="00D328B3">
        <w:rPr>
          <w:rFonts w:ascii="宋体" w:hAnsi="宋体" w:cs="宋体" w:hint="eastAsia"/>
          <w:color w:val="000000" w:themeColor="text1"/>
          <w:sz w:val="24"/>
          <w:u w:val="single"/>
        </w:rPr>
        <w:t>天内，且最晚不得迟于开工通知载明的开工日期前</w:t>
      </w:r>
      <w:r w:rsidRPr="00D328B3">
        <w:rPr>
          <w:rFonts w:ascii="宋体" w:hAnsi="宋体" w:cs="宋体" w:hint="eastAsia"/>
          <w:color w:val="000000" w:themeColor="text1"/>
          <w:sz w:val="24"/>
          <w:u w:val="single"/>
        </w:rPr>
        <w:t>7</w:t>
      </w:r>
      <w:r w:rsidRPr="00D328B3">
        <w:rPr>
          <w:rFonts w:ascii="宋体" w:hAnsi="宋体" w:cs="宋体" w:hint="eastAsia"/>
          <w:color w:val="000000" w:themeColor="text1"/>
          <w:sz w:val="24"/>
          <w:u w:val="single"/>
        </w:rPr>
        <w:t>天，向监理人提交详细施工组织设计，再由监理人报送发包人。若施工中因设计变更等需修改施工组织设计，修改后需重新提交，提交时间需在变更相关工序实施前。</w:t>
      </w:r>
    </w:p>
    <w:p w:rsidR="00527236" w:rsidRPr="00D328B3" w:rsidRDefault="00D328B3">
      <w:pPr>
        <w:snapToGrid w:val="0"/>
        <w:spacing w:line="440" w:lineRule="exact"/>
        <w:ind w:firstLineChars="215" w:firstLine="516"/>
        <w:rPr>
          <w:rFonts w:ascii="宋体" w:hAnsi="宋体" w:cs="宋体"/>
          <w:color w:val="000000" w:themeColor="text1"/>
          <w:sz w:val="24"/>
          <w:u w:val="single"/>
        </w:rPr>
      </w:pPr>
      <w:r w:rsidRPr="00D328B3">
        <w:rPr>
          <w:rFonts w:ascii="宋体" w:hAnsi="宋体" w:cs="宋体" w:hint="eastAsia"/>
          <w:color w:val="000000" w:themeColor="text1"/>
          <w:sz w:val="24"/>
          <w:u w:val="single"/>
        </w:rPr>
        <w:lastRenderedPageBreak/>
        <w:t>承包人提交的施工组织设计应当按监理工程师及国家、省、市及广州开发区关于施工承包管理的要求编制。</w:t>
      </w:r>
    </w:p>
    <w:p w:rsidR="00527236" w:rsidRPr="00D328B3" w:rsidRDefault="00D328B3">
      <w:pPr>
        <w:snapToGrid w:val="0"/>
        <w:spacing w:line="440" w:lineRule="exact"/>
        <w:ind w:firstLineChars="215" w:firstLine="516"/>
        <w:rPr>
          <w:rFonts w:ascii="宋体" w:hAnsi="宋体" w:cs="宋体"/>
          <w:color w:val="000000" w:themeColor="text1"/>
          <w:sz w:val="24"/>
        </w:rPr>
      </w:pPr>
      <w:r w:rsidRPr="00D328B3">
        <w:rPr>
          <w:rFonts w:ascii="宋体" w:hAnsi="宋体" w:cs="宋体" w:hint="eastAsia"/>
          <w:color w:val="000000" w:themeColor="text1"/>
          <w:sz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w:t>
      </w:r>
      <w:r w:rsidRPr="00D328B3">
        <w:rPr>
          <w:rFonts w:ascii="宋体" w:hAnsi="宋体" w:cs="宋体" w:hint="eastAsia"/>
          <w:color w:val="000000" w:themeColor="text1"/>
          <w:sz w:val="24"/>
          <w:u w:val="single"/>
        </w:rPr>
        <w:t>计划、人机组织及材料消耗量。</w:t>
      </w:r>
    </w:p>
    <w:p w:rsidR="00527236" w:rsidRPr="00D328B3" w:rsidRDefault="00D328B3">
      <w:pPr>
        <w:snapToGrid w:val="0"/>
        <w:spacing w:line="440" w:lineRule="exact"/>
        <w:ind w:firstLineChars="215" w:firstLine="516"/>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w:t>
      </w:r>
      <w:r w:rsidRPr="00D328B3">
        <w:rPr>
          <w:rFonts w:ascii="宋体" w:hAnsi="宋体" w:cs="宋体" w:hint="eastAsia"/>
          <w:color w:val="000000" w:themeColor="text1"/>
          <w:sz w:val="24"/>
          <w:u w:val="single"/>
        </w:rPr>
        <w:t>总监理工程师在接到承包人提交的施工组织设计和工程进度计划后，予以确认或提出修改意见。</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工程师确认的时间：</w:t>
      </w:r>
      <w:r w:rsidRPr="00D328B3">
        <w:rPr>
          <w:rFonts w:ascii="宋体" w:hAnsi="宋体" w:cs="宋体" w:hint="eastAsia"/>
          <w:color w:val="000000" w:themeColor="text1"/>
          <w:sz w:val="24"/>
          <w:u w:val="single"/>
        </w:rPr>
        <w:t>开工前。</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rPr>
        <w:t>10.2</w:t>
      </w:r>
      <w:r w:rsidRPr="00D328B3">
        <w:rPr>
          <w:rFonts w:ascii="宋体" w:hAnsi="宋体" w:cs="宋体" w:hint="eastAsia"/>
          <w:color w:val="000000" w:themeColor="text1"/>
          <w:sz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w:t>
      </w:r>
      <w:r w:rsidRPr="00D328B3">
        <w:rPr>
          <w:rFonts w:ascii="宋体" w:hAnsi="宋体" w:cs="宋体" w:hint="eastAsia"/>
          <w:color w:val="000000" w:themeColor="text1"/>
          <w:sz w:val="24"/>
          <w:u w:val="single"/>
        </w:rPr>
        <w:t>师的同时，抄送一份给发包人。）</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rPr>
        <w:t>10.3</w:t>
      </w:r>
      <w:r w:rsidRPr="00D328B3">
        <w:rPr>
          <w:rFonts w:ascii="宋体" w:hAnsi="宋体" w:cs="宋体" w:hint="eastAsia"/>
          <w:color w:val="000000" w:themeColor="text1"/>
          <w:sz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D328B3">
        <w:rPr>
          <w:rFonts w:ascii="宋体" w:hAnsi="宋体" w:cs="宋体"/>
          <w:color w:val="000000" w:themeColor="text1"/>
          <w:sz w:val="24"/>
          <w:u w:val="single"/>
        </w:rPr>
        <w:t>10</w:t>
      </w:r>
      <w:r w:rsidRPr="00D328B3">
        <w:rPr>
          <w:rFonts w:ascii="宋体" w:hAnsi="宋体" w:cs="宋体"/>
          <w:color w:val="000000" w:themeColor="text1"/>
          <w:sz w:val="24"/>
          <w:u w:val="single"/>
        </w:rPr>
        <w:t>天内采取有效措施，工程进度仍然无明显改进，发包人有权解除部分或全部合同，将未完工程另行发包给其他有能力的第三方，承包人必须无条件服从，由此所造成的</w:t>
      </w:r>
      <w:r w:rsidRPr="00D328B3">
        <w:rPr>
          <w:rFonts w:ascii="宋体" w:hAnsi="宋体" w:cs="宋体"/>
          <w:color w:val="000000" w:themeColor="text1"/>
          <w:sz w:val="24"/>
          <w:u w:val="single"/>
        </w:rPr>
        <w:t>全部损失由承包人承担，并追究承包人的违约赔偿责任。</w:t>
      </w:r>
    </w:p>
    <w:p w:rsidR="00527236" w:rsidRPr="00D328B3" w:rsidRDefault="00D328B3">
      <w:pPr>
        <w:snapToGrid w:val="0"/>
        <w:spacing w:line="440" w:lineRule="exact"/>
        <w:ind w:firstLineChars="200" w:firstLine="482"/>
        <w:rPr>
          <w:rFonts w:ascii="宋体" w:hAnsi="宋体" w:cs="宋体"/>
          <w:b/>
          <w:color w:val="000000" w:themeColor="text1"/>
          <w:sz w:val="24"/>
        </w:rPr>
      </w:pPr>
      <w:r w:rsidRPr="00D328B3">
        <w:rPr>
          <w:rFonts w:ascii="宋体" w:hAnsi="宋体" w:cs="宋体"/>
          <w:b/>
          <w:color w:val="000000" w:themeColor="text1"/>
          <w:sz w:val="24"/>
        </w:rPr>
        <w:t>11</w:t>
      </w:r>
      <w:r w:rsidRPr="00D328B3">
        <w:rPr>
          <w:rFonts w:ascii="宋体" w:hAnsi="宋体" w:cs="宋体"/>
          <w:b/>
          <w:color w:val="000000" w:themeColor="text1"/>
          <w:sz w:val="24"/>
        </w:rPr>
        <w:t>、开工及延期开工</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11.1 </w:t>
      </w:r>
      <w:r w:rsidRPr="00D328B3">
        <w:rPr>
          <w:rFonts w:ascii="宋体" w:hAnsi="宋体" w:cs="宋体" w:hint="eastAsia"/>
          <w:color w:val="000000" w:themeColor="text1"/>
          <w:sz w:val="24"/>
        </w:rPr>
        <w:t>开工日期和竣工日期</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11.1.1 </w:t>
      </w:r>
      <w:r w:rsidRPr="00D328B3">
        <w:rPr>
          <w:rFonts w:ascii="宋体" w:hAnsi="宋体" w:cs="宋体" w:hint="eastAsia"/>
          <w:color w:val="000000" w:themeColor="text1"/>
          <w:sz w:val="24"/>
        </w:rPr>
        <w:t>本工程工期为</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日历天。其中开工时间初定为</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年</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月</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日。（具体开工日期以发包人或监理单位开工令或批准的开工报告日期为准）</w:t>
      </w:r>
      <w:r w:rsidRPr="00D328B3">
        <w:rPr>
          <w:rFonts w:ascii="宋体" w:hAnsi="宋体" w:cs="宋体"/>
          <w:color w:val="000000" w:themeColor="text1"/>
          <w:sz w:val="24"/>
        </w:rPr>
        <w:t xml:space="preserve"> </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11.1.2 </w:t>
      </w:r>
      <w:r w:rsidRPr="00D328B3">
        <w:rPr>
          <w:rFonts w:ascii="宋体" w:hAnsi="宋体" w:cs="宋体" w:hint="eastAsia"/>
          <w:color w:val="000000" w:themeColor="text1"/>
          <w:sz w:val="24"/>
        </w:rPr>
        <w:t>承包人必须采取一切有效措施保证竣工日期，不得延误。除非发生了以下情形：</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）政府对本工程建设项目作出停建、缓建的决定；</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）重大设计变更导致本工程在规划、使用、功能方面有重大调整；</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）不可抗力持续影响而延误工期超过</w:t>
      </w:r>
      <w:r w:rsidRPr="00D328B3">
        <w:rPr>
          <w:rFonts w:ascii="宋体" w:hAnsi="宋体" w:cs="宋体"/>
          <w:color w:val="000000" w:themeColor="text1"/>
          <w:sz w:val="24"/>
          <w:u w:val="single"/>
        </w:rPr>
        <w:t>12</w:t>
      </w:r>
      <w:r w:rsidRPr="00D328B3">
        <w:rPr>
          <w:rFonts w:ascii="宋体" w:hAnsi="宋体" w:cs="宋体"/>
          <w:color w:val="000000" w:themeColor="text1"/>
          <w:sz w:val="24"/>
          <w:u w:val="single"/>
        </w:rPr>
        <w:t>天以上。</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）本合同专用条款约定的其他非承包人原因导致的工期延误。</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11.2 </w:t>
      </w:r>
      <w:r w:rsidRPr="00D328B3">
        <w:rPr>
          <w:rFonts w:ascii="宋体" w:hAnsi="宋体" w:cs="宋体" w:hint="eastAsia"/>
          <w:color w:val="000000" w:themeColor="text1"/>
          <w:sz w:val="24"/>
        </w:rPr>
        <w:t>延期开工：</w:t>
      </w:r>
    </w:p>
    <w:p w:rsidR="00527236" w:rsidRPr="00D328B3" w:rsidRDefault="00D328B3">
      <w:pPr>
        <w:adjustRightInd w:val="0"/>
        <w:snapToGrid w:val="0"/>
        <w:spacing w:line="440" w:lineRule="exact"/>
        <w:ind w:right="11" w:firstLineChars="175" w:firstLine="420"/>
        <w:rPr>
          <w:rFonts w:ascii="宋体" w:hAnsi="宋体" w:cs="宋体"/>
          <w:color w:val="000000" w:themeColor="text1"/>
          <w:sz w:val="24"/>
          <w:u w:val="single"/>
        </w:rPr>
      </w:pPr>
      <w:r w:rsidRPr="00D328B3">
        <w:rPr>
          <w:rFonts w:ascii="宋体" w:hAnsi="宋体" w:cs="宋体"/>
          <w:color w:val="000000" w:themeColor="text1"/>
          <w:sz w:val="24"/>
        </w:rPr>
        <w:t xml:space="preserve">11.2.1 </w:t>
      </w:r>
      <w:r w:rsidRPr="00D328B3">
        <w:rPr>
          <w:rFonts w:ascii="宋体" w:hAnsi="宋体" w:cs="宋体" w:hint="eastAsia"/>
          <w:color w:val="000000" w:themeColor="text1"/>
          <w:sz w:val="24"/>
          <w:u w:val="single"/>
        </w:rPr>
        <w:t>因发包人原因不能按照协议书约定的开工日期开工或暂停施工的，总监理工程师应通知承包人推迟开工日期，经监理单位、发包人确认后，工期可相应顺延，但不作费用补偿。</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rPr>
        <w:lastRenderedPageBreak/>
        <w:t xml:space="preserve">11.2.2 </w:t>
      </w:r>
      <w:r w:rsidRPr="00D328B3">
        <w:rPr>
          <w:rFonts w:ascii="宋体" w:hAnsi="宋体" w:cs="宋体" w:hint="eastAsia"/>
          <w:color w:val="000000" w:themeColor="text1"/>
          <w:sz w:val="24"/>
          <w:u w:val="single"/>
        </w:rPr>
        <w:t>承包人未能主动及时地履行其协调、配合服务义务而造成专业承包单位无法开工，由此产生的工期延误等损失由承包人承担，并承担违约责任。</w:t>
      </w:r>
    </w:p>
    <w:p w:rsidR="00527236" w:rsidRPr="00D328B3" w:rsidRDefault="00D328B3">
      <w:pPr>
        <w:snapToGrid w:val="0"/>
        <w:spacing w:line="440" w:lineRule="exact"/>
        <w:ind w:firstLineChars="200" w:firstLine="482"/>
        <w:rPr>
          <w:rFonts w:ascii="宋体" w:hAnsi="宋体" w:cs="宋体"/>
          <w:b/>
          <w:color w:val="000000" w:themeColor="text1"/>
          <w:sz w:val="24"/>
        </w:rPr>
      </w:pPr>
      <w:r w:rsidRPr="00D328B3">
        <w:rPr>
          <w:rFonts w:ascii="宋体" w:hAnsi="宋体" w:cs="宋体"/>
          <w:b/>
          <w:color w:val="000000" w:themeColor="text1"/>
          <w:sz w:val="24"/>
        </w:rPr>
        <w:t>12</w:t>
      </w:r>
      <w:r w:rsidRPr="00D328B3">
        <w:rPr>
          <w:rFonts w:ascii="宋体" w:hAnsi="宋体" w:cs="宋体"/>
          <w:b/>
          <w:color w:val="000000" w:themeColor="text1"/>
          <w:sz w:val="24"/>
        </w:rPr>
        <w:t>、暂停施工</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12.1</w:t>
      </w:r>
      <w:r w:rsidRPr="00D328B3">
        <w:rPr>
          <w:rFonts w:ascii="宋体" w:hAnsi="宋体" w:cs="宋体"/>
          <w:color w:val="000000" w:themeColor="text1"/>
          <w:sz w:val="24"/>
        </w:rPr>
        <w:t>因下列原因，总监理工程师报经发包人同意，可通知承包人暂停施工：</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）工程设计发生重大变更；</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w:t>
      </w:r>
      <w:r w:rsidRPr="00D328B3">
        <w:rPr>
          <w:rFonts w:ascii="宋体" w:hAnsi="宋体" w:cs="宋体" w:hint="eastAsia"/>
          <w:color w:val="000000" w:themeColor="text1"/>
          <w:sz w:val="24"/>
          <w:u w:val="single"/>
        </w:rPr>
        <w:t>不可抗力；</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）质量事故；</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）安全生产事故；</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5</w:t>
      </w:r>
      <w:r w:rsidRPr="00D328B3">
        <w:rPr>
          <w:rFonts w:ascii="宋体" w:hAnsi="宋体" w:cs="宋体"/>
          <w:color w:val="000000" w:themeColor="text1"/>
          <w:sz w:val="24"/>
          <w:u w:val="single"/>
        </w:rPr>
        <w:t>）因承包人管理不善，可能导致现场混乱；</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6</w:t>
      </w:r>
      <w:r w:rsidRPr="00D328B3">
        <w:rPr>
          <w:rFonts w:ascii="宋体" w:hAnsi="宋体" w:cs="宋体"/>
          <w:color w:val="000000" w:themeColor="text1"/>
          <w:sz w:val="24"/>
          <w:u w:val="single"/>
        </w:rPr>
        <w:t>）承包人违规施工，经监理工程师通知改正但仍不执行。</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承包人不得以与发包人有争议为由或者以争议未解决为由而单方面停工。否则，应按约定承担工期延误的违约责任。</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因发生上述第（</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）项原因而暂停施工的，工期可协商调整，因发生上述第（</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5</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6</w:t>
      </w:r>
      <w:r w:rsidRPr="00D328B3">
        <w:rPr>
          <w:rFonts w:ascii="宋体" w:hAnsi="宋体" w:cs="宋体"/>
          <w:color w:val="000000" w:themeColor="text1"/>
          <w:sz w:val="24"/>
          <w:u w:val="single"/>
        </w:rPr>
        <w:t>）项原因而暂停施工的，工期不予顺延</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承包人必须承担由此发生的费用并向发包人承担违约责任。</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12.2</w:t>
      </w:r>
      <w:r w:rsidRPr="00D328B3">
        <w:rPr>
          <w:rFonts w:ascii="宋体" w:hAnsi="宋体" w:cs="宋体"/>
          <w:color w:val="000000" w:themeColor="text1"/>
          <w:sz w:val="24"/>
        </w:rPr>
        <w:t>为了保证工程质量安全，凡承包人出现下列情况之一（不限</w:t>
      </w:r>
      <w:r w:rsidRPr="00D328B3">
        <w:rPr>
          <w:rFonts w:ascii="宋体" w:hAnsi="宋体" w:cs="宋体"/>
          <w:color w:val="000000" w:themeColor="text1"/>
          <w:sz w:val="24"/>
        </w:rPr>
        <w:t>于此）的，总监理工程师有权下达停工令，责令承包人停工整改，由此造成的损失由承包人自行承担，工期不予顺延，如果造成工期延误的，承包人还应承担违约责任。</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拒绝监理单位管理；</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施工组织设计（方案）未获总监理工程师批准而进行施工；</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未经监理单位检验而进行下一道工序作业者；</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擅自采用未经监理单位及发包人认可或批准的材料的，或者使用的原材料、构配件不合格或未经检查确认的，或者擅自采用未经认可的代用材料的；</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(5)</w:t>
      </w:r>
      <w:r w:rsidRPr="00D328B3">
        <w:rPr>
          <w:rFonts w:ascii="宋体" w:hAnsi="宋体" w:cs="宋体"/>
          <w:color w:val="000000" w:themeColor="text1"/>
          <w:sz w:val="24"/>
          <w:u w:val="single"/>
        </w:rPr>
        <w:t>擅自变更设计图纸的要求；</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(6)</w:t>
      </w:r>
      <w:r w:rsidRPr="00D328B3">
        <w:rPr>
          <w:rFonts w:ascii="宋体" w:hAnsi="宋体" w:cs="宋体"/>
          <w:color w:val="000000" w:themeColor="text1"/>
          <w:sz w:val="24"/>
          <w:u w:val="single"/>
        </w:rPr>
        <w:t>转包工程；</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(7)</w:t>
      </w:r>
      <w:r w:rsidRPr="00D328B3">
        <w:rPr>
          <w:rFonts w:ascii="宋体" w:hAnsi="宋体" w:cs="宋体"/>
          <w:color w:val="000000" w:themeColor="text1"/>
          <w:sz w:val="24"/>
          <w:u w:val="single"/>
        </w:rPr>
        <w:t>擅自让未经总监理工程师批准的专业承包单位进场作业；</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(8)</w:t>
      </w:r>
      <w:r w:rsidRPr="00D328B3">
        <w:rPr>
          <w:rFonts w:ascii="宋体" w:hAnsi="宋体" w:cs="宋体"/>
          <w:color w:val="000000" w:themeColor="text1"/>
          <w:sz w:val="24"/>
          <w:u w:val="single"/>
        </w:rPr>
        <w:t>存在安全隐患，未按监理单位要求及时进行整改；</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u w:val="single"/>
        </w:rPr>
        <w:t>(9)</w:t>
      </w:r>
      <w:r w:rsidRPr="00D328B3">
        <w:rPr>
          <w:rFonts w:ascii="宋体" w:hAnsi="宋体" w:cs="宋体"/>
          <w:color w:val="000000" w:themeColor="text1"/>
          <w:sz w:val="24"/>
          <w:u w:val="single"/>
        </w:rPr>
        <w:t>未按双方约定的资料上报要求上报所需资料的。</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12.3</w:t>
      </w:r>
      <w:r w:rsidRPr="00D328B3">
        <w:rPr>
          <w:rFonts w:ascii="宋体" w:hAnsi="宋体" w:cs="宋体"/>
          <w:color w:val="000000" w:themeColor="text1"/>
          <w:sz w:val="24"/>
        </w:rPr>
        <w:t>因不可抗力引起工程停工，工期按第</w:t>
      </w:r>
      <w:r w:rsidRPr="00D328B3">
        <w:rPr>
          <w:rFonts w:ascii="宋体" w:hAnsi="宋体" w:cs="宋体"/>
          <w:color w:val="000000" w:themeColor="text1"/>
          <w:sz w:val="24"/>
        </w:rPr>
        <w:t>12.1</w:t>
      </w:r>
      <w:r w:rsidRPr="00D328B3">
        <w:rPr>
          <w:rFonts w:ascii="宋体" w:hAnsi="宋体" w:cs="宋体"/>
          <w:color w:val="000000" w:themeColor="text1"/>
          <w:sz w:val="24"/>
        </w:rPr>
        <w:t>款约定执行，费用承担按以下原则：</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）因工程损害导致第三方人员伤亡和财产损失，如系在工程竣工验收合格移交给发包人使用前造成的，费用由承包人承担；如系在工程竣工验收合格移交给发包人使用后发生的，费用由发包人承担。</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）运至施工场地用于施工的材料和待安装的设备的损害，属发包人供应的由发包人</w:t>
      </w:r>
      <w:r w:rsidRPr="00D328B3">
        <w:rPr>
          <w:rFonts w:ascii="宋体" w:hAnsi="宋体" w:cs="宋体"/>
          <w:color w:val="000000" w:themeColor="text1"/>
          <w:sz w:val="24"/>
          <w:u w:val="single"/>
        </w:rPr>
        <w:lastRenderedPageBreak/>
        <w:t>承担；属承包人</w:t>
      </w:r>
      <w:r w:rsidRPr="00D328B3">
        <w:rPr>
          <w:rFonts w:ascii="宋体" w:hAnsi="宋体" w:cs="宋体"/>
          <w:color w:val="000000" w:themeColor="text1"/>
          <w:sz w:val="24"/>
          <w:u w:val="single"/>
        </w:rPr>
        <w:t>采购的由承包人承担。</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）发包人承包人人员伤亡由其所在单位负责，并承担相应费用。</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）承包人机械设备损坏及停工损失由承包人承担。</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5</w:t>
      </w:r>
      <w:r w:rsidRPr="00D328B3">
        <w:rPr>
          <w:rFonts w:ascii="宋体" w:hAnsi="宋体" w:cs="宋体"/>
          <w:color w:val="000000" w:themeColor="text1"/>
          <w:sz w:val="24"/>
          <w:u w:val="single"/>
        </w:rPr>
        <w:t>）停工期间，承包人应总监理工程师要求留在施工场地的必要的管理人员及保卫人员的费用由承包人承担。</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6</w:t>
      </w:r>
      <w:r w:rsidRPr="00D328B3">
        <w:rPr>
          <w:rFonts w:ascii="宋体" w:hAnsi="宋体" w:cs="宋体"/>
          <w:color w:val="000000" w:themeColor="text1"/>
          <w:sz w:val="24"/>
          <w:u w:val="single"/>
        </w:rPr>
        <w:t>）工程所需清理、修复费用由发包人承担。</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12.4</w:t>
      </w:r>
      <w:r w:rsidRPr="00D328B3">
        <w:rPr>
          <w:rFonts w:ascii="宋体" w:hAnsi="宋体" w:cs="宋体"/>
          <w:color w:val="000000" w:themeColor="text1"/>
          <w:sz w:val="24"/>
        </w:rPr>
        <w:t>由于承包人自身原因或施工承包管理、配合及协调不力，而导致专业承包工程停工，产生的费用由承包人承担。</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13</w:t>
      </w:r>
      <w:r w:rsidRPr="00D328B3">
        <w:rPr>
          <w:rFonts w:ascii="宋体" w:hAnsi="宋体" w:cs="宋体"/>
          <w:b/>
          <w:color w:val="000000" w:themeColor="text1"/>
          <w:sz w:val="24"/>
        </w:rPr>
        <w:t>、工期延误</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13.2</w:t>
      </w:r>
      <w:r w:rsidRPr="00D328B3">
        <w:rPr>
          <w:rFonts w:ascii="宋体" w:hAnsi="宋体" w:cs="宋体"/>
          <w:color w:val="000000" w:themeColor="text1"/>
          <w:sz w:val="24"/>
        </w:rPr>
        <w:t>对于非因承包人原因发生的工期延误，承包人应当在工期延误事件发生后</w:t>
      </w:r>
      <w:r w:rsidRPr="00D328B3">
        <w:rPr>
          <w:rFonts w:ascii="宋体" w:hAnsi="宋体" w:cs="宋体"/>
          <w:color w:val="000000" w:themeColor="text1"/>
          <w:sz w:val="24"/>
        </w:rPr>
        <w:t>7</w:t>
      </w:r>
      <w:r w:rsidRPr="00D328B3">
        <w:rPr>
          <w:rFonts w:ascii="宋体" w:hAnsi="宋体" w:cs="宋体"/>
          <w:color w:val="000000" w:themeColor="text1"/>
          <w:sz w:val="24"/>
        </w:rPr>
        <w:t>天内就延误的内容经总监理工程师向发包人提出书面报告，逾期不报告，发包人不予确认；发包人在收到经总监理工程师确认报告后</w:t>
      </w:r>
      <w:r w:rsidRPr="00D328B3">
        <w:rPr>
          <w:rFonts w:ascii="宋体" w:hAnsi="宋体" w:cs="宋体"/>
          <w:color w:val="000000" w:themeColor="text1"/>
          <w:sz w:val="24"/>
        </w:rPr>
        <w:t>15</w:t>
      </w:r>
      <w:r w:rsidRPr="00D328B3">
        <w:rPr>
          <w:rFonts w:ascii="宋体" w:hAnsi="宋体" w:cs="宋体"/>
          <w:color w:val="000000" w:themeColor="text1"/>
          <w:sz w:val="24"/>
        </w:rPr>
        <w:t>个工作日内予以答复，逾期不予答复，承包人即可视为延期要求已被确认。经确认同意延期，可顺延工期，但不作费用补偿。</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四、质量与验收</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15</w:t>
      </w:r>
      <w:r w:rsidRPr="00D328B3">
        <w:rPr>
          <w:rFonts w:ascii="宋体" w:hAnsi="宋体" w:cs="宋体"/>
          <w:b/>
          <w:color w:val="000000" w:themeColor="text1"/>
          <w:sz w:val="24"/>
        </w:rPr>
        <w:t>、工程质量</w:t>
      </w:r>
    </w:p>
    <w:p w:rsidR="00527236" w:rsidRPr="00D328B3" w:rsidRDefault="00D328B3">
      <w:pPr>
        <w:snapToGrid w:val="0"/>
        <w:spacing w:line="42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15</w:t>
      </w:r>
      <w:r w:rsidRPr="00D328B3">
        <w:rPr>
          <w:rFonts w:ascii="宋体" w:hAnsi="宋体" w:cs="宋体" w:hint="eastAsia"/>
          <w:b/>
          <w:color w:val="000000" w:themeColor="text1"/>
          <w:sz w:val="24"/>
        </w:rPr>
        <w:t>、工程质量</w:t>
      </w:r>
    </w:p>
    <w:p w:rsidR="00527236" w:rsidRPr="00D328B3" w:rsidRDefault="00D328B3">
      <w:pPr>
        <w:snapToGrid w:val="0"/>
        <w:spacing w:line="420" w:lineRule="exact"/>
        <w:ind w:firstLine="397"/>
        <w:rPr>
          <w:rFonts w:ascii="宋体" w:hAnsi="宋体" w:cs="宋体"/>
          <w:bCs/>
          <w:color w:val="000000" w:themeColor="text1"/>
          <w:sz w:val="24"/>
          <w:szCs w:val="24"/>
        </w:rPr>
      </w:pPr>
      <w:r w:rsidRPr="00D328B3">
        <w:rPr>
          <w:rFonts w:ascii="宋体" w:hAnsi="宋体" w:cs="宋体"/>
          <w:bCs/>
          <w:color w:val="000000" w:themeColor="text1"/>
          <w:sz w:val="24"/>
          <w:szCs w:val="24"/>
        </w:rPr>
        <w:t>15.3</w:t>
      </w:r>
      <w:r w:rsidRPr="00D328B3">
        <w:rPr>
          <w:rFonts w:ascii="宋体" w:hAnsi="宋体" w:cs="宋体" w:hint="eastAsia"/>
          <w:bCs/>
          <w:color w:val="000000" w:themeColor="text1"/>
          <w:sz w:val="24"/>
          <w:szCs w:val="24"/>
          <w:u w:val="single"/>
        </w:rPr>
        <w:t>承包人必须严格按照设计施工图和国家及行业颁发的现行有关设计、施工及验收规范的要求进行施工，确保工程质量，</w:t>
      </w:r>
      <w:r w:rsidRPr="00D328B3">
        <w:rPr>
          <w:rFonts w:ascii="宋体" w:hAnsi="宋体" w:cs="宋体" w:hint="eastAsia"/>
          <w:bCs/>
          <w:color w:val="000000" w:themeColor="text1"/>
          <w:sz w:val="24"/>
          <w:szCs w:val="24"/>
        </w:rPr>
        <w:t>工程的质量标准要求合格，且达到投标承诺的质量标准</w:t>
      </w:r>
      <w:r w:rsidRPr="00D328B3">
        <w:rPr>
          <w:rFonts w:ascii="宋体" w:hAnsi="宋体" w:cs="宋体" w:hint="eastAsia"/>
          <w:bCs/>
          <w:color w:val="000000" w:themeColor="text1"/>
          <w:sz w:val="24"/>
          <w:szCs w:val="24"/>
          <w:u w:val="single"/>
        </w:rPr>
        <w:t>。承包人对图纸中存在的问题有责任和义务提前以书面形式报告工程师及发包人，以供发包人同监理人核实并及时要求设计方修改设计图纸</w:t>
      </w:r>
      <w:r w:rsidRPr="00D328B3">
        <w:rPr>
          <w:rFonts w:ascii="宋体" w:hAnsi="宋体" w:cs="宋体" w:hint="eastAsia"/>
          <w:bCs/>
          <w:color w:val="000000" w:themeColor="text1"/>
          <w:sz w:val="24"/>
          <w:szCs w:val="24"/>
        </w:rPr>
        <w:t>。</w:t>
      </w:r>
    </w:p>
    <w:p w:rsidR="00527236" w:rsidRPr="00D328B3" w:rsidRDefault="00D328B3">
      <w:pPr>
        <w:snapToGrid w:val="0"/>
        <w:spacing w:line="440" w:lineRule="exact"/>
        <w:ind w:firstLine="495"/>
        <w:rPr>
          <w:rFonts w:ascii="宋体" w:hAnsi="宋体" w:cs="宋体"/>
          <w:bCs/>
          <w:color w:val="000000" w:themeColor="text1"/>
          <w:sz w:val="24"/>
        </w:rPr>
      </w:pPr>
      <w:r w:rsidRPr="00D328B3">
        <w:rPr>
          <w:rFonts w:ascii="宋体" w:hAnsi="宋体" w:cs="宋体" w:hint="eastAsia"/>
          <w:bCs/>
          <w:color w:val="000000" w:themeColor="text1"/>
          <w:sz w:val="24"/>
          <w:u w:val="single"/>
        </w:rPr>
        <w:t>承包人对图纸中存在的问题有责任和义务提前以书面形式报告工程师及发包人，以供发包人同监理人核实并及时要求设计方修改设计图纸。</w:t>
      </w:r>
    </w:p>
    <w:p w:rsidR="00527236" w:rsidRPr="00D328B3" w:rsidRDefault="00D328B3">
      <w:pPr>
        <w:snapToGrid w:val="0"/>
        <w:spacing w:line="440" w:lineRule="exact"/>
        <w:ind w:firstLine="397"/>
        <w:rPr>
          <w:rFonts w:ascii="宋体" w:hAnsi="宋体" w:cs="宋体"/>
          <w:bCs/>
          <w:color w:val="000000" w:themeColor="text1"/>
          <w:sz w:val="24"/>
        </w:rPr>
      </w:pPr>
      <w:r w:rsidRPr="00D328B3">
        <w:rPr>
          <w:rFonts w:ascii="宋体" w:hAnsi="宋体" w:cs="宋体"/>
          <w:bCs/>
          <w:color w:val="000000" w:themeColor="text1"/>
          <w:sz w:val="24"/>
        </w:rPr>
        <w:t>15.4</w:t>
      </w:r>
      <w:r w:rsidRPr="00D328B3">
        <w:rPr>
          <w:rFonts w:ascii="宋体" w:hAnsi="宋体" w:cs="宋体" w:hint="eastAsia"/>
          <w:bCs/>
          <w:color w:val="000000" w:themeColor="text1"/>
          <w:sz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rsidR="00527236" w:rsidRPr="00D328B3" w:rsidRDefault="00D328B3">
      <w:pPr>
        <w:snapToGrid w:val="0"/>
        <w:spacing w:line="440" w:lineRule="exact"/>
        <w:ind w:firstLine="397"/>
        <w:rPr>
          <w:rFonts w:ascii="宋体" w:hAnsi="宋体" w:cs="宋体"/>
          <w:bCs/>
          <w:color w:val="000000" w:themeColor="text1"/>
          <w:sz w:val="24"/>
        </w:rPr>
      </w:pPr>
      <w:r w:rsidRPr="00D328B3">
        <w:rPr>
          <w:rFonts w:ascii="宋体" w:hAnsi="宋体" w:cs="宋体"/>
          <w:bCs/>
          <w:color w:val="000000" w:themeColor="text1"/>
          <w:sz w:val="24"/>
        </w:rPr>
        <w:t>15.5</w:t>
      </w:r>
      <w:r w:rsidRPr="00D328B3">
        <w:rPr>
          <w:rFonts w:ascii="宋体" w:hAnsi="宋体" w:cs="宋体" w:hint="eastAsia"/>
          <w:bCs/>
          <w:color w:val="000000" w:themeColor="text1"/>
          <w:sz w:val="24"/>
          <w:u w:val="single"/>
        </w:rPr>
        <w:t>工程质量不符合设计要求、质量不合格者，监理工程师可指令承包人停工或返工，返工费用由承包人承担，工期不予顺延。</w:t>
      </w:r>
    </w:p>
    <w:p w:rsidR="00527236" w:rsidRPr="00D328B3" w:rsidRDefault="00D328B3">
      <w:pPr>
        <w:snapToGrid w:val="0"/>
        <w:spacing w:line="440" w:lineRule="exact"/>
        <w:ind w:firstLine="397"/>
        <w:rPr>
          <w:rFonts w:ascii="宋体" w:hAnsi="宋体" w:cs="宋体"/>
          <w:bCs/>
          <w:color w:val="000000" w:themeColor="text1"/>
          <w:sz w:val="24"/>
        </w:rPr>
      </w:pPr>
      <w:r w:rsidRPr="00D328B3">
        <w:rPr>
          <w:rFonts w:ascii="宋体" w:hAnsi="宋体" w:cs="宋体"/>
          <w:bCs/>
          <w:color w:val="000000" w:themeColor="text1"/>
          <w:sz w:val="24"/>
        </w:rPr>
        <w:t>15.6</w:t>
      </w:r>
      <w:r w:rsidRPr="00D328B3">
        <w:rPr>
          <w:rFonts w:ascii="宋体" w:hAnsi="宋体" w:cs="宋体" w:hint="eastAsia"/>
          <w:bCs/>
          <w:color w:val="000000" w:themeColor="text1"/>
          <w:sz w:val="24"/>
          <w:u w:val="single"/>
        </w:rPr>
        <w:t>发生须紧急抢修事故，承包人接到通知后，应立即到达事故现场抢修；否则，发包人可以另委托单位抢修，属承包人施工质量问题造成的修复等费用全部由承包人承担。</w:t>
      </w:r>
    </w:p>
    <w:p w:rsidR="00527236" w:rsidRPr="00D328B3" w:rsidRDefault="00D328B3">
      <w:pPr>
        <w:snapToGrid w:val="0"/>
        <w:spacing w:line="440" w:lineRule="exact"/>
        <w:ind w:firstLine="397"/>
        <w:rPr>
          <w:rFonts w:ascii="宋体" w:hAnsi="宋体" w:cs="宋体"/>
          <w:bCs/>
          <w:color w:val="000000" w:themeColor="text1"/>
          <w:sz w:val="24"/>
        </w:rPr>
      </w:pPr>
      <w:r w:rsidRPr="00D328B3">
        <w:rPr>
          <w:rFonts w:ascii="宋体" w:hAnsi="宋体" w:cs="宋体"/>
          <w:bCs/>
          <w:color w:val="000000" w:themeColor="text1"/>
          <w:sz w:val="24"/>
        </w:rPr>
        <w:t>15.7</w:t>
      </w:r>
      <w:r w:rsidRPr="00D328B3">
        <w:rPr>
          <w:rFonts w:ascii="宋体" w:hAnsi="宋体" w:cs="宋体" w:hint="eastAsia"/>
          <w:bCs/>
          <w:color w:val="000000" w:themeColor="text1"/>
          <w:sz w:val="24"/>
          <w:u w:val="single"/>
        </w:rPr>
        <w:t>本工程按照本合同专用条款</w:t>
      </w:r>
      <w:r w:rsidRPr="00D328B3">
        <w:rPr>
          <w:rFonts w:ascii="宋体" w:hAnsi="宋体" w:cs="宋体"/>
          <w:bCs/>
          <w:color w:val="000000" w:themeColor="text1"/>
          <w:sz w:val="24"/>
          <w:u w:val="single"/>
        </w:rPr>
        <w:t>3.3</w:t>
      </w:r>
      <w:r w:rsidRPr="00D328B3">
        <w:rPr>
          <w:rFonts w:ascii="宋体" w:hAnsi="宋体" w:cs="宋体"/>
          <w:bCs/>
          <w:color w:val="000000" w:themeColor="text1"/>
          <w:sz w:val="24"/>
          <w:u w:val="single"/>
        </w:rPr>
        <w:t>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16</w:t>
      </w:r>
      <w:r w:rsidRPr="00D328B3">
        <w:rPr>
          <w:rFonts w:ascii="宋体" w:hAnsi="宋体" w:cs="宋体"/>
          <w:b/>
          <w:color w:val="000000" w:themeColor="text1"/>
          <w:sz w:val="24"/>
        </w:rPr>
        <w:t>、检查和返工</w:t>
      </w:r>
    </w:p>
    <w:p w:rsidR="00527236" w:rsidRPr="00D328B3" w:rsidRDefault="00D328B3">
      <w:pPr>
        <w:snapToGrid w:val="0"/>
        <w:spacing w:line="440" w:lineRule="exact"/>
        <w:ind w:firstLine="397"/>
        <w:rPr>
          <w:rFonts w:ascii="宋体" w:hAnsi="宋体" w:cs="宋体"/>
          <w:bCs/>
          <w:color w:val="000000" w:themeColor="text1"/>
          <w:sz w:val="24"/>
        </w:rPr>
      </w:pPr>
      <w:r w:rsidRPr="00D328B3">
        <w:rPr>
          <w:rFonts w:ascii="宋体" w:hAnsi="宋体" w:cs="宋体"/>
          <w:bCs/>
          <w:color w:val="000000" w:themeColor="text1"/>
          <w:sz w:val="24"/>
        </w:rPr>
        <w:lastRenderedPageBreak/>
        <w:t>16.3</w:t>
      </w:r>
      <w:r w:rsidRPr="00D328B3">
        <w:rPr>
          <w:rFonts w:ascii="宋体" w:hAnsi="宋体" w:cs="宋体"/>
          <w:bCs/>
          <w:color w:val="000000" w:themeColor="text1"/>
          <w:sz w:val="24"/>
        </w:rPr>
        <w:t>工程师的检查检验：</w:t>
      </w:r>
      <w:r w:rsidRPr="00D328B3">
        <w:rPr>
          <w:rFonts w:ascii="宋体" w:hAnsi="宋体" w:cs="宋体" w:hint="eastAsia"/>
          <w:bCs/>
          <w:color w:val="000000" w:themeColor="text1"/>
          <w:sz w:val="24"/>
          <w:u w:val="single"/>
        </w:rPr>
        <w:t>工程师按规范、标准、设计图纸要求和频率所进行的检查检测不应成为承包人工期顺延的理由</w:t>
      </w:r>
      <w:r w:rsidRPr="00D328B3">
        <w:rPr>
          <w:rFonts w:ascii="宋体" w:hAnsi="宋体" w:cs="宋体" w:hint="eastAsia"/>
          <w:bCs/>
          <w:color w:val="000000" w:themeColor="text1"/>
          <w:sz w:val="24"/>
        </w:rPr>
        <w:t>。</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17</w:t>
      </w:r>
      <w:r w:rsidRPr="00D328B3">
        <w:rPr>
          <w:rFonts w:ascii="宋体" w:hAnsi="宋体" w:cs="宋体" w:hint="eastAsia"/>
          <w:b/>
          <w:color w:val="000000" w:themeColor="text1"/>
          <w:sz w:val="24"/>
        </w:rPr>
        <w:t>、隐蔽工程和中间验收</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 xml:space="preserve">17.1 </w:t>
      </w:r>
      <w:r w:rsidRPr="00D328B3">
        <w:rPr>
          <w:rFonts w:ascii="宋体" w:hAnsi="宋体" w:cs="宋体" w:hint="eastAsia"/>
          <w:color w:val="000000" w:themeColor="text1"/>
          <w:sz w:val="24"/>
        </w:rPr>
        <w:t>双方约定中间验收部位：</w:t>
      </w:r>
      <w:r w:rsidRPr="00D328B3">
        <w:rPr>
          <w:rFonts w:ascii="宋体" w:hAnsi="宋体" w:cs="宋体" w:hint="eastAsia"/>
          <w:color w:val="000000" w:themeColor="text1"/>
          <w:sz w:val="24"/>
          <w:u w:val="single"/>
        </w:rPr>
        <w:t>按相应工程施工及验收规范要求执行。</w:t>
      </w:r>
      <w:r w:rsidRPr="00D328B3">
        <w:rPr>
          <w:rFonts w:ascii="宋体" w:hAnsi="宋体" w:cs="宋体"/>
          <w:color w:val="000000" w:themeColor="text1"/>
          <w:sz w:val="24"/>
        </w:rPr>
        <w:t xml:space="preserve"> </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19</w:t>
      </w:r>
      <w:r w:rsidRPr="00D328B3">
        <w:rPr>
          <w:rFonts w:ascii="宋体" w:hAnsi="宋体" w:cs="宋体" w:hint="eastAsia"/>
          <w:b/>
          <w:color w:val="000000" w:themeColor="text1"/>
          <w:sz w:val="24"/>
        </w:rPr>
        <w:t>、工程试车</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19.5 </w:t>
      </w:r>
      <w:r w:rsidRPr="00D328B3">
        <w:rPr>
          <w:rFonts w:ascii="宋体" w:hAnsi="宋体" w:cs="宋体" w:hint="eastAsia"/>
          <w:color w:val="000000" w:themeColor="text1"/>
          <w:sz w:val="24"/>
        </w:rPr>
        <w:t>试车费用的承担：</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b/>
          <w:color w:val="000000" w:themeColor="text1"/>
          <w:sz w:val="24"/>
        </w:rPr>
        <w:t>五、安全施工</w:t>
      </w:r>
      <w:r w:rsidRPr="00D328B3">
        <w:rPr>
          <w:rFonts w:ascii="宋体" w:hAnsi="宋体" w:cs="宋体"/>
          <w:b/>
          <w:color w:val="000000" w:themeColor="text1"/>
          <w:sz w:val="24"/>
        </w:rPr>
        <w:t xml:space="preserve">  </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20</w:t>
      </w:r>
      <w:r w:rsidRPr="00D328B3">
        <w:rPr>
          <w:rFonts w:ascii="宋体" w:hAnsi="宋体" w:cs="宋体"/>
          <w:b/>
          <w:color w:val="000000" w:themeColor="text1"/>
          <w:sz w:val="24"/>
        </w:rPr>
        <w:t>、安全施工与检查</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20.3</w:t>
      </w:r>
      <w:r w:rsidRPr="00D328B3">
        <w:rPr>
          <w:rFonts w:ascii="宋体" w:hAnsi="宋体" w:cs="宋体" w:hint="eastAsia"/>
          <w:color w:val="000000" w:themeColor="text1"/>
          <w:sz w:val="24"/>
          <w:u w:val="single"/>
        </w:rPr>
        <w:t>承包人应建立安全责任制，明确各部门安全工作的岗位责任人，建立健全正常运转的各种安全工作保证体系和规章制度，将安全生产目标分解落实到实处。</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20.4</w:t>
      </w:r>
      <w:r w:rsidRPr="00D328B3">
        <w:rPr>
          <w:rFonts w:ascii="宋体" w:hAnsi="宋体" w:cs="宋体" w:hint="eastAsia"/>
          <w:color w:val="000000" w:themeColor="text1"/>
          <w:sz w:val="24"/>
          <w:u w:val="single"/>
        </w:rPr>
        <w:t>承包人按规定数量配置安全员。</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20.5</w:t>
      </w:r>
      <w:r w:rsidRPr="00D328B3">
        <w:rPr>
          <w:rFonts w:ascii="宋体" w:hAnsi="宋体" w:cs="宋体" w:hint="eastAsia"/>
          <w:color w:val="000000" w:themeColor="text1"/>
          <w:sz w:val="24"/>
          <w:u w:val="single"/>
        </w:rPr>
        <w:t>承包人在开工前须向质量安全监督机构提交备案的书面资料。</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szCs w:val="24"/>
        </w:rPr>
        <w:t>20.6</w:t>
      </w:r>
      <w:r w:rsidRPr="00D328B3">
        <w:rPr>
          <w:rFonts w:ascii="宋体" w:hAnsi="宋体" w:cs="宋体" w:hint="eastAsia"/>
          <w:color w:val="000000" w:themeColor="text1"/>
          <w:sz w:val="24"/>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w:t>
      </w:r>
      <w:r w:rsidRPr="00D328B3">
        <w:rPr>
          <w:rFonts w:ascii="宋体" w:hAnsi="宋体" w:cs="宋体" w:hint="eastAsia"/>
          <w:color w:val="000000" w:themeColor="text1"/>
          <w:sz w:val="24"/>
          <w:u w:val="single"/>
        </w:rPr>
        <w:t>&lt;</w:t>
      </w:r>
      <w:r w:rsidRPr="00D328B3">
        <w:rPr>
          <w:rFonts w:ascii="宋体" w:hAnsi="宋体" w:cs="宋体" w:hint="eastAsia"/>
          <w:color w:val="000000" w:themeColor="text1"/>
          <w:sz w:val="24"/>
          <w:u w:val="single"/>
        </w:rPr>
        <w:t>危险性较大的分部分项工程安全管理规定</w:t>
      </w:r>
      <w:r w:rsidRPr="00D328B3">
        <w:rPr>
          <w:rFonts w:ascii="宋体" w:hAnsi="宋体" w:cs="宋体" w:hint="eastAsia"/>
          <w:color w:val="000000" w:themeColor="text1"/>
          <w:sz w:val="24"/>
          <w:u w:val="single"/>
        </w:rPr>
        <w:t>&gt;</w:t>
      </w:r>
      <w:r w:rsidRPr="00D328B3">
        <w:rPr>
          <w:rFonts w:ascii="宋体" w:hAnsi="宋体" w:cs="宋体" w:hint="eastAsia"/>
          <w:color w:val="000000" w:themeColor="text1"/>
          <w:sz w:val="24"/>
          <w:u w:val="single"/>
        </w:rPr>
        <w:t>有关问题的通知》（建</w:t>
      </w:r>
      <w:r w:rsidRPr="00D328B3">
        <w:rPr>
          <w:rFonts w:ascii="宋体" w:hAnsi="宋体" w:cs="宋体" w:hint="eastAsia"/>
          <w:color w:val="000000" w:themeColor="text1"/>
          <w:sz w:val="24"/>
          <w:u w:val="single"/>
        </w:rPr>
        <w:t>办质〔</w:t>
      </w:r>
      <w:r w:rsidRPr="00D328B3">
        <w:rPr>
          <w:rFonts w:ascii="宋体" w:hAnsi="宋体" w:cs="宋体" w:hint="eastAsia"/>
          <w:color w:val="000000" w:themeColor="text1"/>
          <w:sz w:val="24"/>
          <w:u w:val="single"/>
        </w:rPr>
        <w:t>2018</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31</w:t>
      </w:r>
      <w:r w:rsidRPr="00D328B3">
        <w:rPr>
          <w:rFonts w:ascii="宋体" w:hAnsi="宋体" w:cs="宋体" w:hint="eastAsia"/>
          <w:color w:val="000000" w:themeColor="text1"/>
          <w:sz w:val="24"/>
          <w:u w:val="single"/>
        </w:rPr>
        <w:t>号）执行。</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20.7</w:t>
      </w:r>
      <w:r w:rsidRPr="00D328B3">
        <w:rPr>
          <w:rFonts w:ascii="宋体" w:hAnsi="宋体" w:cs="宋体" w:hint="eastAsia"/>
          <w:color w:val="000000" w:themeColor="text1"/>
          <w:sz w:val="24"/>
          <w:u w:val="single"/>
        </w:rPr>
        <w:t>承包人按有关安全和防护的规定组织施工生产，不得使用不合标准的防护器材、机具和材料。</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20.8</w:t>
      </w:r>
      <w:r w:rsidRPr="00D328B3">
        <w:rPr>
          <w:rFonts w:ascii="宋体" w:hAnsi="宋体" w:cs="宋体" w:hint="eastAsia"/>
          <w:color w:val="000000" w:themeColor="text1"/>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rsidR="00527236" w:rsidRPr="00D328B3" w:rsidRDefault="00D328B3">
      <w:pPr>
        <w:adjustRightInd w:val="0"/>
        <w:snapToGrid w:val="0"/>
        <w:spacing w:line="440" w:lineRule="exact"/>
        <w:ind w:right="11" w:firstLineChars="175" w:firstLine="420"/>
        <w:rPr>
          <w:rFonts w:ascii="宋体" w:hAnsi="宋体" w:cs="宋体"/>
          <w:color w:val="000000" w:themeColor="text1"/>
          <w:sz w:val="24"/>
          <w:u w:val="single"/>
        </w:rPr>
      </w:pPr>
      <w:r w:rsidRPr="00D328B3">
        <w:rPr>
          <w:rFonts w:ascii="宋体" w:hAnsi="宋体" w:cs="宋体"/>
          <w:color w:val="000000" w:themeColor="text1"/>
          <w:sz w:val="24"/>
        </w:rPr>
        <w:t>20.9</w:t>
      </w:r>
      <w:r w:rsidRPr="00D328B3">
        <w:rPr>
          <w:rFonts w:ascii="宋体" w:hAnsi="宋体" w:cs="宋体" w:hint="eastAsia"/>
          <w:color w:val="000000" w:themeColor="text1"/>
          <w:sz w:val="24"/>
          <w:u w:val="single"/>
        </w:rPr>
        <w:t>对于承包人或其分包人所雇</w:t>
      </w:r>
      <w:r w:rsidRPr="00D328B3">
        <w:rPr>
          <w:rFonts w:ascii="宋体" w:hAnsi="宋体" w:cs="宋体" w:hint="eastAsia"/>
          <w:color w:val="000000" w:themeColor="text1"/>
          <w:sz w:val="24"/>
          <w:u w:val="single"/>
        </w:rPr>
        <w:t>佣的工人出现的伤亡事故或损失，应由承包人自行负责（但由于发包人或监理单位的行为所造成的除外）。对于这类伤亡或损失，发包人不负责任，不负担涉及这类伤亡或损失的索赔、诉讼、损害赔偿及其他费用。</w:t>
      </w:r>
    </w:p>
    <w:p w:rsidR="00527236" w:rsidRPr="00D328B3" w:rsidRDefault="00D328B3">
      <w:pPr>
        <w:snapToGrid w:val="0"/>
        <w:spacing w:line="440" w:lineRule="exact"/>
        <w:ind w:firstLine="482"/>
        <w:jc w:val="left"/>
        <w:rPr>
          <w:rFonts w:ascii="宋体" w:hAnsi="宋体" w:cs="宋体"/>
          <w:color w:val="000000" w:themeColor="text1"/>
          <w:sz w:val="24"/>
        </w:rPr>
      </w:pPr>
      <w:r w:rsidRPr="00D328B3">
        <w:rPr>
          <w:rFonts w:ascii="宋体" w:hAnsi="宋体" w:cs="宋体"/>
          <w:b/>
          <w:color w:val="000000" w:themeColor="text1"/>
          <w:sz w:val="24"/>
        </w:rPr>
        <w:t>21</w:t>
      </w:r>
      <w:r w:rsidRPr="00D328B3">
        <w:rPr>
          <w:rFonts w:ascii="宋体" w:hAnsi="宋体" w:cs="宋体"/>
          <w:b/>
          <w:color w:val="000000" w:themeColor="text1"/>
          <w:sz w:val="24"/>
        </w:rPr>
        <w:t>、安全防护</w:t>
      </w:r>
    </w:p>
    <w:p w:rsidR="00527236" w:rsidRPr="00D328B3" w:rsidRDefault="00D328B3">
      <w:pPr>
        <w:tabs>
          <w:tab w:val="left" w:pos="2340"/>
        </w:tabs>
        <w:spacing w:line="440" w:lineRule="exact"/>
        <w:ind w:firstLineChars="200" w:firstLine="480"/>
        <w:jc w:val="left"/>
        <w:rPr>
          <w:rFonts w:ascii="宋体" w:hAnsi="宋体" w:cs="宋体"/>
          <w:color w:val="000000" w:themeColor="text1"/>
          <w:sz w:val="24"/>
        </w:rPr>
      </w:pPr>
      <w:r w:rsidRPr="00D328B3">
        <w:rPr>
          <w:rFonts w:ascii="宋体" w:hAnsi="宋体" w:cs="宋体"/>
          <w:color w:val="000000" w:themeColor="text1"/>
          <w:sz w:val="24"/>
        </w:rPr>
        <w:t>21.3</w:t>
      </w:r>
      <w:r w:rsidRPr="00D328B3">
        <w:rPr>
          <w:rFonts w:ascii="宋体" w:hAnsi="宋体" w:cs="宋体" w:hint="eastAsia"/>
          <w:color w:val="000000" w:themeColor="text1"/>
          <w:sz w:val="24"/>
          <w:u w:val="single"/>
        </w:rPr>
        <w:t>承包人应在施工现场采取维护安全、防范危险、预防火灾等措施，在特殊作业环</w:t>
      </w:r>
      <w:r w:rsidRPr="00D328B3">
        <w:rPr>
          <w:rFonts w:ascii="宋体" w:hAnsi="宋体" w:cs="宋体" w:hint="eastAsia"/>
          <w:color w:val="000000" w:themeColor="text1"/>
          <w:sz w:val="24"/>
          <w:u w:val="single"/>
        </w:rPr>
        <w:lastRenderedPageBreak/>
        <w:t>境应对作业人员采取劳动保护措施。</w:t>
      </w:r>
    </w:p>
    <w:p w:rsidR="00527236" w:rsidRPr="00D328B3" w:rsidRDefault="00D328B3">
      <w:pPr>
        <w:snapToGrid w:val="0"/>
        <w:spacing w:line="440" w:lineRule="exact"/>
        <w:rPr>
          <w:rFonts w:ascii="宋体" w:hAnsi="宋体" w:cs="宋体"/>
          <w:color w:val="000000" w:themeColor="text1"/>
          <w:sz w:val="24"/>
        </w:rPr>
      </w:pPr>
      <w:r w:rsidRPr="00D328B3">
        <w:rPr>
          <w:rFonts w:ascii="宋体" w:hAnsi="宋体" w:cs="宋体" w:hint="eastAsia"/>
          <w:color w:val="000000" w:themeColor="text1"/>
          <w:sz w:val="24"/>
          <w:szCs w:val="24"/>
        </w:rPr>
        <w:t xml:space="preserve">   </w:t>
      </w:r>
      <w:r w:rsidRPr="00D328B3">
        <w:rPr>
          <w:rFonts w:ascii="宋体" w:hAnsi="宋体" w:cs="宋体"/>
          <w:color w:val="000000" w:themeColor="text1"/>
          <w:sz w:val="24"/>
          <w:szCs w:val="24"/>
        </w:rPr>
        <w:t>21.4</w:t>
      </w:r>
      <w:r w:rsidRPr="00D328B3">
        <w:rPr>
          <w:rFonts w:ascii="宋体" w:hAnsi="宋体" w:cs="宋体" w:hint="eastAsia"/>
          <w:color w:val="000000" w:themeColor="text1"/>
          <w:sz w:val="24"/>
        </w:rPr>
        <w:t>承包人应加强周边学校、居民住宅的环境保护，制定绿色施工安全防护措施（包括防尘、防噪音、施工围蔽等），施工现场严格按照《广州市建设工程文明施工管理规定》（广州市人民政府令第</w:t>
      </w:r>
      <w:r w:rsidRPr="00D328B3">
        <w:rPr>
          <w:rFonts w:ascii="宋体" w:hAnsi="宋体" w:cs="宋体" w:hint="eastAsia"/>
          <w:color w:val="000000" w:themeColor="text1"/>
          <w:sz w:val="24"/>
        </w:rPr>
        <w:t>158</w:t>
      </w:r>
      <w:r w:rsidRPr="00D328B3">
        <w:rPr>
          <w:rFonts w:ascii="宋体" w:hAnsi="宋体" w:cs="宋体" w:hint="eastAsia"/>
          <w:color w:val="000000" w:themeColor="text1"/>
          <w:sz w:val="24"/>
        </w:rPr>
        <w:t>号）、《广州市建设工程现场文明施工管理办法》（</w:t>
      </w:r>
      <w:r w:rsidRPr="00D328B3">
        <w:rPr>
          <w:rFonts w:ascii="宋体" w:hAnsi="宋体" w:cs="宋体" w:hint="eastAsia"/>
          <w:bCs/>
          <w:smallCaps/>
          <w:color w:val="000000" w:themeColor="text1"/>
          <w:sz w:val="24"/>
        </w:rPr>
        <w:t>穗建质</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2008</w:t>
      </w:r>
      <w:r w:rsidRPr="00D328B3">
        <w:rPr>
          <w:rFonts w:ascii="宋体" w:hAnsi="宋体" w:cs="宋体" w:hint="eastAsia"/>
          <w:color w:val="000000" w:themeColor="text1"/>
          <w:sz w:val="24"/>
        </w:rPr>
        <w:t>〕</w:t>
      </w:r>
      <w:r w:rsidRPr="00D328B3">
        <w:rPr>
          <w:rFonts w:ascii="宋体" w:hAnsi="宋体" w:cs="宋体" w:hint="eastAsia"/>
          <w:bCs/>
          <w:smallCaps/>
          <w:color w:val="000000" w:themeColor="text1"/>
          <w:sz w:val="24"/>
        </w:rPr>
        <w:t>937</w:t>
      </w:r>
      <w:r w:rsidRPr="00D328B3">
        <w:rPr>
          <w:rFonts w:ascii="宋体" w:hAnsi="宋体" w:cs="宋体" w:hint="eastAsia"/>
          <w:bCs/>
          <w:smallCaps/>
          <w:color w:val="000000" w:themeColor="text1"/>
          <w:sz w:val="24"/>
        </w:rPr>
        <w:t>号）</w:t>
      </w:r>
      <w:r w:rsidRPr="00D328B3">
        <w:rPr>
          <w:rFonts w:ascii="宋体" w:hAnsi="宋体" w:cs="宋体" w:hint="eastAsia"/>
          <w:color w:val="000000" w:themeColor="text1"/>
          <w:sz w:val="24"/>
        </w:rPr>
        <w:t>、《关于进一步加强我区建设工地文明施工管理的通知》（穗开规建〔</w:t>
      </w:r>
      <w:r w:rsidRPr="00D328B3">
        <w:rPr>
          <w:rFonts w:ascii="宋体" w:hAnsi="宋体" w:cs="宋体" w:hint="eastAsia"/>
          <w:color w:val="000000" w:themeColor="text1"/>
          <w:sz w:val="24"/>
        </w:rPr>
        <w:t>2006</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74</w:t>
      </w:r>
      <w:r w:rsidRPr="00D328B3">
        <w:rPr>
          <w:rFonts w:ascii="宋体" w:hAnsi="宋体" w:cs="宋体" w:hint="eastAsia"/>
          <w:color w:val="000000" w:themeColor="text1"/>
          <w:sz w:val="24"/>
        </w:rPr>
        <w:t>号）、《广州市住房和城乡建设委员会关于印发建设工程扬尘防治“</w:t>
      </w:r>
      <w:r w:rsidRPr="00D328B3">
        <w:rPr>
          <w:rFonts w:ascii="宋体" w:hAnsi="宋体" w:cs="宋体" w:hint="eastAsia"/>
          <w:color w:val="000000" w:themeColor="text1"/>
          <w:sz w:val="24"/>
        </w:rPr>
        <w:t>6</w:t>
      </w:r>
      <w:r w:rsidRPr="00D328B3">
        <w:rPr>
          <w:rFonts w:ascii="宋体" w:hAnsi="宋体" w:cs="宋体" w:hint="eastAsia"/>
          <w:color w:val="000000" w:themeColor="text1"/>
          <w:sz w:val="24"/>
        </w:rPr>
        <w:t>个</w:t>
      </w:r>
      <w:r w:rsidRPr="00D328B3">
        <w:rPr>
          <w:rFonts w:ascii="宋体" w:hAnsi="宋体" w:cs="宋体" w:hint="eastAsia"/>
          <w:color w:val="000000" w:themeColor="text1"/>
          <w:sz w:val="24"/>
        </w:rPr>
        <w:t>100%</w:t>
      </w:r>
      <w:r w:rsidRPr="00D328B3">
        <w:rPr>
          <w:rFonts w:ascii="宋体" w:hAnsi="宋体" w:cs="宋体" w:hint="eastAsia"/>
          <w:color w:val="000000" w:themeColor="text1"/>
          <w:sz w:val="24"/>
        </w:rPr>
        <w:t>”管理标准细化措施的通知》（穗建质〔</w:t>
      </w:r>
      <w:r w:rsidRPr="00D328B3">
        <w:rPr>
          <w:rFonts w:ascii="宋体" w:hAnsi="宋体" w:cs="宋体" w:hint="eastAsia"/>
          <w:color w:val="000000" w:themeColor="text1"/>
          <w:sz w:val="24"/>
        </w:rPr>
        <w:t>2018</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1394</w:t>
      </w:r>
      <w:r w:rsidRPr="00D328B3">
        <w:rPr>
          <w:rFonts w:ascii="宋体" w:hAnsi="宋体" w:cs="宋体" w:hint="eastAsia"/>
          <w:color w:val="000000" w:themeColor="text1"/>
          <w:sz w:val="24"/>
        </w:rPr>
        <w:t>号）及其他相关规定实施，施工围蔽严格按照、《关于进一步加强规</w:t>
      </w:r>
      <w:r w:rsidRPr="00D328B3">
        <w:rPr>
          <w:rFonts w:ascii="宋体" w:hAnsi="宋体" w:cs="宋体" w:hint="eastAsia"/>
          <w:color w:val="000000" w:themeColor="text1"/>
          <w:sz w:val="24"/>
        </w:rPr>
        <w:t>范建设施工现场围蔽的通知》（穗建质〔</w:t>
      </w:r>
      <w:r w:rsidRPr="00D328B3">
        <w:rPr>
          <w:rFonts w:ascii="宋体" w:hAnsi="宋体" w:cs="宋体" w:hint="eastAsia"/>
          <w:color w:val="000000" w:themeColor="text1"/>
          <w:sz w:val="24"/>
        </w:rPr>
        <w:t>2018</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1008</w:t>
      </w:r>
      <w:r w:rsidRPr="00D328B3">
        <w:rPr>
          <w:rFonts w:ascii="宋体" w:hAnsi="宋体" w:cs="宋体" w:hint="eastAsia"/>
          <w:color w:val="000000" w:themeColor="text1"/>
          <w:sz w:val="24"/>
        </w:rPr>
        <w:t>号）、《广州市建设工程绿色施工围蔽指导图集（</w:t>
      </w:r>
      <w:r w:rsidRPr="00D328B3">
        <w:rPr>
          <w:rFonts w:ascii="宋体" w:hAnsi="宋体" w:cs="宋体" w:hint="eastAsia"/>
          <w:color w:val="000000" w:themeColor="text1"/>
          <w:sz w:val="24"/>
        </w:rPr>
        <w:t>V2.0</w:t>
      </w:r>
      <w:r w:rsidRPr="00D328B3">
        <w:rPr>
          <w:rFonts w:ascii="宋体" w:hAnsi="宋体" w:cs="宋体" w:hint="eastAsia"/>
          <w:color w:val="000000" w:themeColor="text1"/>
          <w:sz w:val="24"/>
        </w:rPr>
        <w:t>版）》</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穗建质〔</w:t>
      </w:r>
      <w:r w:rsidRPr="00D328B3">
        <w:rPr>
          <w:rFonts w:ascii="宋体" w:hAnsi="宋体" w:cs="宋体" w:hint="eastAsia"/>
          <w:color w:val="000000" w:themeColor="text1"/>
          <w:sz w:val="24"/>
        </w:rPr>
        <w:t>2020</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号）、</w:t>
      </w:r>
      <w:r w:rsidRPr="00D328B3">
        <w:rPr>
          <w:rFonts w:ascii="宋体" w:hAnsi="宋体" w:hint="eastAsia"/>
          <w:bCs/>
          <w:snapToGrid w:val="0"/>
          <w:color w:val="000000" w:themeColor="text1"/>
          <w:kern w:val="0"/>
          <w:sz w:val="24"/>
        </w:rPr>
        <w:t>《危险性较大的分部分项工程安全管理规定》</w:t>
      </w:r>
      <w:r w:rsidRPr="00D328B3">
        <w:rPr>
          <w:rFonts w:ascii="宋体" w:hAnsi="宋体"/>
          <w:bCs/>
          <w:snapToGrid w:val="0"/>
          <w:color w:val="000000" w:themeColor="text1"/>
          <w:kern w:val="0"/>
          <w:sz w:val="24"/>
        </w:rPr>
        <w:t>(</w:t>
      </w:r>
      <w:r w:rsidRPr="00D328B3">
        <w:rPr>
          <w:rFonts w:ascii="宋体" w:hAnsi="宋体"/>
          <w:bCs/>
          <w:snapToGrid w:val="0"/>
          <w:color w:val="000000" w:themeColor="text1"/>
          <w:kern w:val="0"/>
          <w:sz w:val="24"/>
        </w:rPr>
        <w:t>中华人民共和国住房和城乡建设部令</w:t>
      </w:r>
      <w:r w:rsidRPr="00D328B3">
        <w:rPr>
          <w:rFonts w:ascii="宋体" w:hAnsi="宋体" w:hint="eastAsia"/>
          <w:bCs/>
          <w:snapToGrid w:val="0"/>
          <w:color w:val="000000" w:themeColor="text1"/>
          <w:kern w:val="0"/>
          <w:sz w:val="24"/>
        </w:rPr>
        <w:t>第</w:t>
      </w:r>
      <w:r w:rsidRPr="00D328B3">
        <w:rPr>
          <w:rFonts w:ascii="宋体" w:hAnsi="宋体"/>
          <w:b/>
          <w:snapToGrid w:val="0"/>
          <w:color w:val="000000" w:themeColor="text1"/>
          <w:kern w:val="0"/>
          <w:sz w:val="24"/>
        </w:rPr>
        <w:t>47</w:t>
      </w:r>
      <w:r w:rsidRPr="00D328B3">
        <w:rPr>
          <w:rFonts w:ascii="宋体" w:hAnsi="宋体"/>
          <w:b/>
          <w:snapToGrid w:val="0"/>
          <w:color w:val="000000" w:themeColor="text1"/>
          <w:kern w:val="0"/>
          <w:sz w:val="24"/>
        </w:rPr>
        <w:t>号</w:t>
      </w:r>
      <w:r w:rsidRPr="00D328B3">
        <w:rPr>
          <w:rFonts w:ascii="宋体" w:hAnsi="宋体"/>
          <w:bCs/>
          <w:snapToGrid w:val="0"/>
          <w:color w:val="000000" w:themeColor="text1"/>
          <w:kern w:val="0"/>
          <w:sz w:val="24"/>
        </w:rPr>
        <w:t>)</w:t>
      </w:r>
      <w:r w:rsidRPr="00D328B3">
        <w:rPr>
          <w:rFonts w:ascii="宋体" w:hAnsi="宋体"/>
          <w:bCs/>
          <w:snapToGrid w:val="0"/>
          <w:color w:val="000000" w:themeColor="text1"/>
          <w:kern w:val="0"/>
          <w:sz w:val="24"/>
        </w:rPr>
        <w:t>、</w:t>
      </w:r>
      <w:r w:rsidRPr="00D328B3">
        <w:rPr>
          <w:rFonts w:ascii="宋体" w:hAnsi="宋体" w:cs="宋体" w:hint="eastAsia"/>
          <w:color w:val="000000" w:themeColor="text1"/>
          <w:sz w:val="24"/>
        </w:rPr>
        <w:t>《关于进一步落实我区市政建设项目施工围蔽提升工作的通知》（穗埔建</w:t>
      </w:r>
      <w:r w:rsidRPr="00D328B3">
        <w:rPr>
          <w:rFonts w:ascii="宋体" w:hAnsi="宋体" w:cs="宋体"/>
          <w:color w:val="000000" w:themeColor="text1"/>
          <w:sz w:val="24"/>
        </w:rPr>
        <w:t>[2019]123</w:t>
      </w:r>
      <w:r w:rsidRPr="00D328B3">
        <w:rPr>
          <w:rFonts w:ascii="宋体" w:hAnsi="宋体" w:cs="宋体"/>
          <w:color w:val="000000" w:themeColor="text1"/>
          <w:sz w:val="24"/>
        </w:rPr>
        <w:t>号）及</w:t>
      </w:r>
      <w:r w:rsidRPr="00D328B3">
        <w:rPr>
          <w:rFonts w:ascii="宋体" w:hAnsi="宋体" w:cs="宋体" w:hint="eastAsia"/>
          <w:color w:val="000000" w:themeColor="text1"/>
          <w:sz w:val="24"/>
          <w:szCs w:val="24"/>
        </w:rPr>
        <w:t>《黄埔区住房和城乡建设局</w:t>
      </w:r>
      <w:r w:rsidRPr="00D328B3">
        <w:rPr>
          <w:rFonts w:ascii="宋体" w:hAnsi="宋体" w:cs="宋体"/>
          <w:color w:val="000000" w:themeColor="text1"/>
          <w:sz w:val="24"/>
          <w:szCs w:val="24"/>
        </w:rPr>
        <w:t xml:space="preserve"> </w:t>
      </w:r>
      <w:r w:rsidRPr="00D328B3">
        <w:rPr>
          <w:rFonts w:ascii="宋体" w:hAnsi="宋体" w:cs="宋体" w:hint="eastAsia"/>
          <w:color w:val="000000" w:themeColor="text1"/>
          <w:sz w:val="24"/>
          <w:szCs w:val="24"/>
        </w:rPr>
        <w:t>广州开发区建设和交通局关于进一步规范全区建设工程施工围蔽标准的通知》（穗埔建﹝</w:t>
      </w:r>
      <w:r w:rsidRPr="00D328B3">
        <w:rPr>
          <w:rFonts w:ascii="宋体" w:hAnsi="宋体" w:cs="宋体"/>
          <w:color w:val="000000" w:themeColor="text1"/>
          <w:sz w:val="24"/>
          <w:szCs w:val="24"/>
        </w:rPr>
        <w:t>2020</w:t>
      </w:r>
      <w:r w:rsidRPr="00D328B3">
        <w:rPr>
          <w:rFonts w:ascii="宋体" w:hAnsi="宋体" w:cs="宋体"/>
          <w:color w:val="000000" w:themeColor="text1"/>
          <w:sz w:val="24"/>
          <w:szCs w:val="24"/>
        </w:rPr>
        <w:t>﹞</w:t>
      </w:r>
      <w:r w:rsidRPr="00D328B3">
        <w:rPr>
          <w:rFonts w:ascii="宋体" w:hAnsi="宋体" w:cs="宋体"/>
          <w:color w:val="000000" w:themeColor="text1"/>
          <w:sz w:val="24"/>
          <w:szCs w:val="24"/>
        </w:rPr>
        <w:t>183</w:t>
      </w:r>
      <w:r w:rsidRPr="00D328B3">
        <w:rPr>
          <w:rFonts w:ascii="宋体" w:hAnsi="宋体" w:cs="宋体"/>
          <w:color w:val="000000" w:themeColor="text1"/>
          <w:sz w:val="24"/>
          <w:szCs w:val="24"/>
        </w:rPr>
        <w:t>号）实施。</w:t>
      </w:r>
      <w:r w:rsidRPr="00D328B3">
        <w:rPr>
          <w:rFonts w:ascii="宋体" w:hAnsi="宋体" w:cs="宋体"/>
          <w:color w:val="000000" w:themeColor="text1"/>
          <w:sz w:val="24"/>
        </w:rPr>
        <w:t>以上文件要求不一致的，以后发布文件为准，若相关部门发布有关施工围蔽新文件规定的，按新规定执行。</w:t>
      </w:r>
      <w:r w:rsidRPr="00D328B3">
        <w:rPr>
          <w:rFonts w:ascii="宋体" w:hAnsi="宋体" w:cs="宋体" w:hint="eastAsia"/>
          <w:color w:val="000000" w:themeColor="text1"/>
          <w:sz w:val="24"/>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527236" w:rsidRPr="00D328B3" w:rsidRDefault="00D328B3">
      <w:pPr>
        <w:snapToGrid w:val="0"/>
        <w:spacing w:line="440" w:lineRule="exact"/>
        <w:rPr>
          <w:rFonts w:ascii="宋体" w:hAnsi="宋体" w:cs="宋体"/>
          <w:color w:val="000000" w:themeColor="text1"/>
          <w:sz w:val="24"/>
          <w:u w:val="single"/>
        </w:rPr>
      </w:pPr>
      <w:r w:rsidRPr="00D328B3">
        <w:rPr>
          <w:rFonts w:ascii="宋体" w:hAnsi="宋体" w:cs="宋体"/>
          <w:color w:val="000000" w:themeColor="text1"/>
          <w:sz w:val="24"/>
        </w:rPr>
        <w:t xml:space="preserve">   21.5</w:t>
      </w:r>
      <w:r w:rsidRPr="00D328B3">
        <w:rPr>
          <w:rFonts w:ascii="宋体" w:hAnsi="宋体" w:cs="宋体" w:hint="eastAsia"/>
          <w:color w:val="000000" w:themeColor="text1"/>
          <w:sz w:val="24"/>
          <w:u w:val="single"/>
        </w:rPr>
        <w:t>承包人应按规定对工程施工人员进行安全教育和管理。</w:t>
      </w:r>
    </w:p>
    <w:p w:rsidR="00527236" w:rsidRPr="00D328B3" w:rsidRDefault="00D328B3">
      <w:pPr>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21.6</w:t>
      </w:r>
      <w:r w:rsidRPr="00D328B3">
        <w:rPr>
          <w:rFonts w:ascii="宋体" w:hAnsi="宋体" w:cs="宋体" w:hint="eastAsia"/>
          <w:color w:val="000000" w:themeColor="text1"/>
          <w:sz w:val="24"/>
          <w:u w:val="single"/>
        </w:rPr>
        <w:t>承包人应书面记录专项安全施工组织设计方案审查、安全检查、安全技术交底、安全隐患整改、安全教育等重要安全管理活动。</w:t>
      </w:r>
    </w:p>
    <w:p w:rsidR="00527236" w:rsidRPr="00D328B3" w:rsidRDefault="00D328B3">
      <w:pPr>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21.7</w:t>
      </w:r>
      <w:r w:rsidRPr="00D328B3">
        <w:rPr>
          <w:rFonts w:ascii="宋体" w:hAnsi="宋体" w:cs="宋体" w:hint="eastAsia"/>
          <w:color w:val="000000" w:themeColor="text1"/>
          <w:sz w:val="24"/>
          <w:u w:val="single"/>
        </w:rPr>
        <w:t>承包人用于本项目的非标起重机械设备须严格执行《关于印发</w:t>
      </w:r>
      <w:r w:rsidRPr="00D328B3">
        <w:rPr>
          <w:rFonts w:ascii="宋体" w:hAnsi="宋体" w:cs="宋体"/>
          <w:color w:val="000000" w:themeColor="text1"/>
          <w:sz w:val="24"/>
          <w:u w:val="single"/>
        </w:rPr>
        <w:t>&lt;</w:t>
      </w:r>
      <w:r w:rsidRPr="00D328B3">
        <w:rPr>
          <w:rFonts w:ascii="宋体" w:hAnsi="宋体" w:cs="宋体" w:hint="eastAsia"/>
          <w:color w:val="000000" w:themeColor="text1"/>
          <w:sz w:val="24"/>
          <w:u w:val="single"/>
        </w:rPr>
        <w:t>广州市非标建筑起重机械管理办法</w:t>
      </w:r>
      <w:r w:rsidRPr="00D328B3">
        <w:rPr>
          <w:rFonts w:ascii="宋体" w:hAnsi="宋体" w:cs="宋体"/>
          <w:color w:val="000000" w:themeColor="text1"/>
          <w:sz w:val="24"/>
          <w:u w:val="single"/>
        </w:rPr>
        <w:t>&gt;</w:t>
      </w:r>
      <w:r w:rsidRPr="00D328B3">
        <w:rPr>
          <w:rFonts w:ascii="宋体" w:hAnsi="宋体" w:cs="宋体" w:hint="eastAsia"/>
          <w:color w:val="000000" w:themeColor="text1"/>
          <w:sz w:val="24"/>
          <w:u w:val="single"/>
        </w:rPr>
        <w:t>的通知》</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穗建质</w:t>
      </w:r>
      <w:r w:rsidRPr="00D328B3">
        <w:rPr>
          <w:rFonts w:ascii="宋体" w:hAnsi="宋体" w:cs="宋体"/>
          <w:color w:val="000000" w:themeColor="text1"/>
          <w:sz w:val="24"/>
          <w:u w:val="single"/>
        </w:rPr>
        <w:t>[2010]999</w:t>
      </w:r>
      <w:r w:rsidRPr="00D328B3">
        <w:rPr>
          <w:rFonts w:ascii="宋体" w:hAnsi="宋体" w:cs="宋体"/>
          <w:color w:val="000000" w:themeColor="text1"/>
          <w:sz w:val="24"/>
          <w:u w:val="single"/>
        </w:rPr>
        <w:t>号</w:t>
      </w:r>
      <w:r w:rsidRPr="00D328B3">
        <w:rPr>
          <w:rFonts w:ascii="宋体" w:hAnsi="宋体" w:cs="宋体"/>
          <w:color w:val="000000" w:themeColor="text1"/>
          <w:sz w:val="24"/>
          <w:u w:val="single"/>
        </w:rPr>
        <w:t>)</w:t>
      </w:r>
      <w:r w:rsidRPr="00D328B3">
        <w:rPr>
          <w:rFonts w:ascii="宋体" w:hAnsi="宋体" w:cs="宋体" w:hint="eastAsia"/>
          <w:color w:val="000000" w:themeColor="text1"/>
          <w:sz w:val="24"/>
          <w:u w:val="single"/>
        </w:rPr>
        <w:t>的相关规定，非标起重机械设备是指没有国家或行业制造标准的各类起重机械设备，如非标架桥设备、</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竖井提升设备、非标龙门吊、贝雷架式或扒杆式起重装置等。</w:t>
      </w:r>
    </w:p>
    <w:p w:rsidR="00527236" w:rsidRPr="00D328B3" w:rsidRDefault="00D328B3">
      <w:pPr>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21.8</w:t>
      </w:r>
      <w:r w:rsidRPr="00D328B3">
        <w:rPr>
          <w:rFonts w:ascii="宋体" w:hAnsi="宋体" w:cs="宋体" w:hint="eastAsia"/>
          <w:color w:val="000000" w:themeColor="text1"/>
          <w:sz w:val="24"/>
          <w:u w:val="single"/>
        </w:rPr>
        <w:t>承包人用于本项目的起重设备须严格执行《广州市住房和城乡建设委员会关于启用建筑起重机械设备安全监管系统的通知</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》（穗建质〔</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889</w:t>
      </w:r>
      <w:r w:rsidRPr="00D328B3">
        <w:rPr>
          <w:rFonts w:ascii="宋体" w:hAnsi="宋体" w:cs="宋体"/>
          <w:color w:val="000000" w:themeColor="text1"/>
          <w:sz w:val="24"/>
          <w:u w:val="single"/>
        </w:rPr>
        <w:t>号）、《广州市住房和城乡建设局关于进一步加强建筑起重机械安全管理的通知</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》（穗建质【</w:t>
      </w:r>
      <w:r w:rsidRPr="00D328B3">
        <w:rPr>
          <w:rFonts w:ascii="宋体" w:hAnsi="宋体" w:cs="宋体"/>
          <w:color w:val="000000" w:themeColor="text1"/>
          <w:sz w:val="24"/>
          <w:u w:val="single"/>
        </w:rPr>
        <w:t>2020</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216</w:t>
      </w:r>
      <w:r w:rsidRPr="00D328B3">
        <w:rPr>
          <w:rFonts w:ascii="宋体" w:hAnsi="宋体" w:cs="宋体"/>
          <w:color w:val="000000" w:themeColor="text1"/>
          <w:sz w:val="24"/>
          <w:u w:val="single"/>
        </w:rPr>
        <w:t>号）、《广州市住房和城乡建设委员会关于进一步加强建筑起重机械设备信息化安全监管的通知》</w:t>
      </w:r>
      <w:r w:rsidRPr="00D328B3">
        <w:rPr>
          <w:rFonts w:ascii="宋体" w:hAnsi="宋体" w:cs="宋体" w:hint="eastAsia"/>
          <w:color w:val="000000" w:themeColor="text1"/>
          <w:sz w:val="24"/>
          <w:u w:val="single"/>
        </w:rPr>
        <w:t>等相关规定。</w:t>
      </w:r>
    </w:p>
    <w:p w:rsidR="00527236" w:rsidRPr="00D328B3" w:rsidRDefault="00D328B3">
      <w:pPr>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21.9</w:t>
      </w:r>
      <w:r w:rsidRPr="00D328B3">
        <w:rPr>
          <w:rFonts w:ascii="宋体" w:hAnsi="宋体" w:cs="宋体" w:hint="eastAsia"/>
          <w:color w:val="000000" w:themeColor="text1"/>
          <w:sz w:val="24"/>
          <w:u w:val="single"/>
        </w:rPr>
        <w:t>承包人在工程实施过程中，按照国家、省、市的相关规定制定相关的专项安全施工方案（如高支模、基坑支护、沉井等），组织专家评审通过后，报监理人、发包人审批后方可开展专项工程的施工。</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lastRenderedPageBreak/>
        <w:t>21.10</w:t>
      </w:r>
      <w:r w:rsidRPr="00D328B3">
        <w:rPr>
          <w:rFonts w:ascii="宋体" w:hAnsi="宋体" w:cs="宋体"/>
          <w:color w:val="000000" w:themeColor="text1"/>
          <w:sz w:val="24"/>
        </w:rPr>
        <w:t>根据《广州市城乡建设委员会关于印发广州市建设工程施工机械设备环保管理整治联合行动工作方案的</w:t>
      </w:r>
      <w:r w:rsidRPr="00D328B3">
        <w:rPr>
          <w:rFonts w:ascii="宋体" w:hAnsi="宋体" w:cs="宋体"/>
          <w:color w:val="000000" w:themeColor="text1"/>
          <w:sz w:val="24"/>
        </w:rPr>
        <w:t>函》（穗建质函</w:t>
      </w:r>
      <w:r w:rsidRPr="00D328B3">
        <w:rPr>
          <w:rFonts w:ascii="宋体" w:hAnsi="宋体" w:cs="宋体"/>
          <w:color w:val="000000" w:themeColor="text1"/>
          <w:sz w:val="24"/>
        </w:rPr>
        <w:t>[2014]2763</w:t>
      </w:r>
      <w:r w:rsidRPr="00D328B3">
        <w:rPr>
          <w:rFonts w:ascii="宋体" w:hAnsi="宋体" w:cs="宋体"/>
          <w:color w:val="000000" w:themeColor="text1"/>
          <w:sz w:val="24"/>
        </w:rPr>
        <w:t>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w:t>
      </w:r>
      <w:r w:rsidRPr="00D328B3">
        <w:rPr>
          <w:rFonts w:ascii="宋体" w:hAnsi="宋体" w:cs="宋体"/>
          <w:color w:val="000000" w:themeColor="text1"/>
          <w:sz w:val="24"/>
        </w:rPr>
        <w:t>35.2.6</w:t>
      </w:r>
      <w:r w:rsidRPr="00D328B3">
        <w:rPr>
          <w:rFonts w:ascii="宋体" w:hAnsi="宋体" w:cs="宋体" w:hint="eastAsia"/>
          <w:color w:val="000000" w:themeColor="text1"/>
          <w:sz w:val="24"/>
        </w:rPr>
        <w:t>款（</w:t>
      </w:r>
      <w:r w:rsidRPr="00D328B3">
        <w:rPr>
          <w:rFonts w:ascii="宋体" w:hAnsi="宋体" w:cs="宋体"/>
          <w:color w:val="000000" w:themeColor="text1"/>
          <w:sz w:val="24"/>
        </w:rPr>
        <w:t>2</w:t>
      </w:r>
      <w:r w:rsidRPr="00D328B3">
        <w:rPr>
          <w:rFonts w:ascii="宋体" w:hAnsi="宋体" w:cs="宋体"/>
          <w:color w:val="000000" w:themeColor="text1"/>
          <w:sz w:val="24"/>
        </w:rPr>
        <w:t>）项承担违约责任。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21.11</w:t>
      </w:r>
      <w:r w:rsidRPr="00D328B3">
        <w:rPr>
          <w:rFonts w:ascii="宋体" w:hAnsi="宋体" w:cs="宋体"/>
          <w:color w:val="000000" w:themeColor="text1"/>
          <w:sz w:val="24"/>
        </w:rPr>
        <w:t>承包人在施工期间要确保工程外场地清洁及道路畅通，如须使用他方道路，则还必须负责养护、保洁责任，否则责任自负。施工和警示标志明显，因施工造成人身损害和财产损失的，由承包人承担责任。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21.12</w:t>
      </w:r>
      <w:r w:rsidRPr="00D328B3">
        <w:rPr>
          <w:rFonts w:ascii="宋体" w:hAnsi="宋体" w:cs="宋体"/>
          <w:color w:val="000000" w:themeColor="text1"/>
          <w:sz w:val="24"/>
        </w:rPr>
        <w:t>承包人必须考虑安全、环保等因素在局部施工范围进行围蔽施工，现场围蔽不符合国家有关安全措施及技术要求的，不得开展施工作业，由此造成的工期延长，由承包人自己负责，当作延误工期处理。</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21.13</w:t>
      </w:r>
      <w:r w:rsidRPr="00D328B3">
        <w:rPr>
          <w:rFonts w:ascii="宋体" w:hAnsi="宋体" w:cs="宋体"/>
          <w:color w:val="000000" w:themeColor="text1"/>
          <w:sz w:val="24"/>
        </w:rPr>
        <w:t>承包人应注意对现有的道路、供水管、排水管、绿化、路灯、电力与通讯设施等进行保护，如因承包人原因损坏，承包人应无条件修复，由此</w:t>
      </w:r>
      <w:r w:rsidRPr="00D328B3">
        <w:rPr>
          <w:rFonts w:ascii="宋体" w:hAnsi="宋体" w:cs="宋体"/>
          <w:color w:val="000000" w:themeColor="text1"/>
          <w:sz w:val="24"/>
        </w:rPr>
        <w:t>引起的任何安全事故由承包人负责，并承担由此产生的一切费用。若承包人不能按要求修复的，则由发包人委托其它单位修复，费用从承包人工程款中扣付。</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rPr>
        <w:t>21.14</w:t>
      </w:r>
      <w:r w:rsidRPr="00D328B3">
        <w:rPr>
          <w:rFonts w:ascii="宋体" w:hAnsi="宋体" w:cs="宋体"/>
          <w:color w:val="000000" w:themeColor="text1"/>
          <w:sz w:val="24"/>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sidRPr="00D328B3">
        <w:rPr>
          <w:rFonts w:ascii="宋体" w:hAnsi="宋体" w:cs="宋体" w:hint="eastAsia"/>
          <w:color w:val="000000" w:themeColor="text1"/>
          <w:sz w:val="24"/>
        </w:rPr>
        <w:t>结算时按发包人批准的实施方案，按合同约定结算。如果承包人不</w:t>
      </w:r>
      <w:r w:rsidRPr="00D328B3">
        <w:rPr>
          <w:rFonts w:ascii="宋体" w:hAnsi="宋体" w:cs="宋体" w:hint="eastAsia"/>
          <w:color w:val="000000" w:themeColor="text1"/>
          <w:sz w:val="24"/>
        </w:rPr>
        <w:t>及时按要求设置，发包人可以另行委托实施。发包人按实际发生的费用在工程款中扣除，承包人不得有任何异议。</w:t>
      </w:r>
    </w:p>
    <w:p w:rsidR="00527236" w:rsidRPr="00D328B3" w:rsidRDefault="00D328B3">
      <w:pPr>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22</w:t>
      </w:r>
      <w:r w:rsidRPr="00D328B3">
        <w:rPr>
          <w:rFonts w:ascii="宋体" w:hAnsi="宋体" w:cs="宋体"/>
          <w:color w:val="000000" w:themeColor="text1"/>
          <w:sz w:val="24"/>
        </w:rPr>
        <w:t>、</w:t>
      </w:r>
      <w:r w:rsidRPr="00D328B3">
        <w:rPr>
          <w:rFonts w:ascii="宋体" w:hAnsi="宋体" w:cs="宋体" w:hint="eastAsia"/>
          <w:color w:val="000000" w:themeColor="text1"/>
          <w:sz w:val="24"/>
          <w:u w:val="single"/>
        </w:rPr>
        <w:t>事故处理</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22.3</w:t>
      </w:r>
      <w:r w:rsidRPr="00D328B3">
        <w:rPr>
          <w:rFonts w:ascii="宋体" w:hAnsi="宋体" w:cs="宋体" w:hint="eastAsia"/>
          <w:color w:val="000000" w:themeColor="text1"/>
          <w:sz w:val="24"/>
          <w:u w:val="single"/>
        </w:rPr>
        <w:t>如发生安全事故，除按法定程序办理有关事宜外，还必须按以下程序进行处理：</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22.3.1</w:t>
      </w:r>
      <w:r w:rsidRPr="00D328B3">
        <w:rPr>
          <w:rFonts w:ascii="宋体" w:hAnsi="宋体" w:cs="宋体" w:hint="eastAsia"/>
          <w:color w:val="000000" w:themeColor="text1"/>
          <w:sz w:val="24"/>
          <w:u w:val="single"/>
        </w:rPr>
        <w:t>报告安全事故：安全事故发生后，承包人应在</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小时内用最快的信息传递手段，将发生事故的时间、地点、伤亡人数、事故原因等情况，报工程师和发包人。</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22.3.2</w:t>
      </w:r>
      <w:r w:rsidRPr="00D328B3">
        <w:rPr>
          <w:rFonts w:ascii="宋体" w:hAnsi="宋体" w:cs="宋体" w:hint="eastAsia"/>
          <w:color w:val="000000" w:themeColor="text1"/>
          <w:sz w:val="24"/>
          <w:u w:val="single"/>
        </w:rPr>
        <w:t>事故处理：承包人负责抢救伤员、排除险情，防止事故扩大蔓延，保护好现场，并做好标志，启动保险理赔程序。</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22.3.3</w:t>
      </w:r>
      <w:r w:rsidRPr="00D328B3">
        <w:rPr>
          <w:rFonts w:ascii="宋体" w:hAnsi="宋体" w:cs="宋体" w:hint="eastAsia"/>
          <w:color w:val="000000" w:themeColor="text1"/>
          <w:sz w:val="24"/>
          <w:u w:val="single"/>
        </w:rPr>
        <w:t>事故调查：承包人应组织内部技术安全、质量部门的人员组成调查组，开展调查，并配合做好发包人或政府有关部门组织的调查工作。</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22.3.4</w:t>
      </w:r>
      <w:r w:rsidRPr="00D328B3">
        <w:rPr>
          <w:rFonts w:ascii="宋体" w:hAnsi="宋体" w:cs="宋体" w:hint="eastAsia"/>
          <w:color w:val="000000" w:themeColor="text1"/>
          <w:sz w:val="24"/>
          <w:u w:val="single"/>
        </w:rPr>
        <w:t>调查报告：承包人应把事故发生经过、原因、性质、损失、责任、处理意见、纠正和预防措施撰写成调查报告，送工程师会审后报发包人。</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lastRenderedPageBreak/>
        <w:t>六、合同价款与支付</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color w:val="000000" w:themeColor="text1"/>
          <w:sz w:val="24"/>
        </w:rPr>
        <w:t xml:space="preserve">23.2 </w:t>
      </w:r>
      <w:r w:rsidRPr="00D328B3">
        <w:rPr>
          <w:rFonts w:ascii="宋体" w:hAnsi="宋体" w:cs="宋体" w:hint="eastAsia"/>
          <w:color w:val="000000" w:themeColor="text1"/>
          <w:sz w:val="24"/>
          <w:u w:val="single"/>
        </w:rPr>
        <w:t>本合同价款按照协议书第五条、本条及专用条款</w:t>
      </w:r>
      <w:r w:rsidRPr="00D328B3">
        <w:rPr>
          <w:rFonts w:ascii="宋体" w:hAnsi="宋体" w:cs="宋体"/>
          <w:color w:val="000000" w:themeColor="text1"/>
          <w:sz w:val="24"/>
          <w:u w:val="single"/>
        </w:rPr>
        <w:t>23.3</w:t>
      </w:r>
      <w:r w:rsidRPr="00D328B3">
        <w:rPr>
          <w:rFonts w:ascii="宋体" w:hAnsi="宋体" w:cs="宋体"/>
          <w:color w:val="000000" w:themeColor="text1"/>
          <w:sz w:val="24"/>
          <w:u w:val="single"/>
        </w:rPr>
        <w:t>款、</w:t>
      </w:r>
      <w:r w:rsidRPr="00D328B3">
        <w:rPr>
          <w:rFonts w:ascii="宋体" w:hAnsi="宋体" w:cs="宋体"/>
          <w:color w:val="000000" w:themeColor="text1"/>
          <w:sz w:val="24"/>
          <w:u w:val="single"/>
        </w:rPr>
        <w:t>23.5</w:t>
      </w:r>
      <w:r w:rsidRPr="00D328B3">
        <w:rPr>
          <w:rFonts w:ascii="宋体" w:hAnsi="宋体" w:cs="宋体"/>
          <w:color w:val="000000" w:themeColor="text1"/>
          <w:sz w:val="24"/>
          <w:u w:val="single"/>
        </w:rPr>
        <w:t>款约定执行，</w:t>
      </w:r>
      <w:r w:rsidRPr="00D328B3">
        <w:rPr>
          <w:rFonts w:ascii="宋体" w:hAnsi="宋体" w:cs="宋体" w:hint="eastAsia"/>
          <w:snapToGrid w:val="0"/>
          <w:color w:val="000000" w:themeColor="text1"/>
          <w:kern w:val="0"/>
          <w:sz w:val="24"/>
          <w:u w:val="single"/>
        </w:rPr>
        <w:t>最终按结算终审部门审定价结算</w:t>
      </w:r>
      <w:r w:rsidRPr="00D328B3">
        <w:rPr>
          <w:rFonts w:ascii="宋体" w:hAnsi="宋体" w:cs="宋体" w:hint="eastAsia"/>
          <w:color w:val="000000" w:themeColor="text1"/>
          <w:sz w:val="24"/>
          <w:u w:val="single"/>
        </w:rPr>
        <w:t>。</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hint="eastAsia"/>
          <w:color w:val="000000" w:themeColor="text1"/>
          <w:sz w:val="24"/>
          <w:u w:val="single"/>
        </w:rPr>
        <w:t>本合同价款采用分部分项工程量清单固定综合单价方式确定，具体办法如下：</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）分部分项工程量清单费：除</w:t>
      </w:r>
      <w:r w:rsidRPr="00D328B3">
        <w:rPr>
          <w:rFonts w:ascii="宋体" w:hAnsi="宋体" w:cs="宋体"/>
          <w:color w:val="000000" w:themeColor="text1"/>
          <w:sz w:val="24"/>
          <w:u w:val="single"/>
        </w:rPr>
        <w:t>23.5.1</w:t>
      </w:r>
      <w:r w:rsidRPr="00D328B3">
        <w:rPr>
          <w:rFonts w:ascii="宋体" w:hAnsi="宋体" w:cs="宋体"/>
          <w:color w:val="000000" w:themeColor="text1"/>
          <w:sz w:val="24"/>
          <w:u w:val="single"/>
        </w:rPr>
        <w:t>及</w:t>
      </w:r>
      <w:r w:rsidRPr="00D328B3">
        <w:rPr>
          <w:rFonts w:ascii="宋体" w:hAnsi="宋体" w:cs="宋体"/>
          <w:color w:val="000000" w:themeColor="text1"/>
          <w:sz w:val="24"/>
          <w:u w:val="single"/>
        </w:rPr>
        <w:t>23.5.2</w:t>
      </w:r>
      <w:r w:rsidRPr="00D328B3">
        <w:rPr>
          <w:rFonts w:ascii="宋体" w:hAnsi="宋体" w:cs="宋体"/>
          <w:color w:val="000000" w:themeColor="text1"/>
          <w:sz w:val="24"/>
          <w:u w:val="single"/>
        </w:rPr>
        <w:t>规定情况外，分部分项工程量清单综合单价固定不变，工程量按实计量。</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）措施项目费：</w:t>
      </w:r>
      <w:r w:rsidRPr="00D328B3">
        <w:rPr>
          <w:rFonts w:ascii="宋体" w:hAnsi="宋体" w:cs="宋体" w:hint="eastAsia"/>
          <w:color w:val="000000" w:themeColor="text1"/>
          <w:sz w:val="24"/>
          <w:u w:val="single"/>
        </w:rPr>
        <w:t>措施项目费（除施工围蔽费用外）固定不变，包干使用，结算时不予调整，施工围蔽清单综合单价固定不变，工程量按实计量。</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）其他项目部分：</w:t>
      </w:r>
    </w:p>
    <w:p w:rsidR="00527236" w:rsidRPr="00D328B3" w:rsidRDefault="00D328B3">
      <w:pPr>
        <w:snapToGrid w:val="0"/>
        <w:spacing w:line="440" w:lineRule="exact"/>
        <w:ind w:firstLine="315"/>
        <w:rPr>
          <w:rFonts w:ascii="宋体" w:hAnsi="宋体" w:cs="宋体"/>
          <w:color w:val="000000" w:themeColor="text1"/>
          <w:sz w:val="24"/>
        </w:rPr>
      </w:pP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①</w:t>
      </w:r>
      <w:r w:rsidRPr="00D328B3">
        <w:rPr>
          <w:rFonts w:ascii="宋体" w:hAnsi="宋体" w:cs="宋体" w:hint="eastAsia"/>
          <w:color w:val="000000" w:themeColor="text1"/>
          <w:sz w:val="24"/>
          <w:u w:val="single"/>
        </w:rPr>
        <w:t>招标人部分为暂定价，按实际签订的专业承包合同或预留金使用情况进行调整和结算；</w:t>
      </w:r>
    </w:p>
    <w:p w:rsidR="00527236" w:rsidRPr="00D328B3" w:rsidRDefault="00D328B3">
      <w:pPr>
        <w:snapToGrid w:val="0"/>
        <w:spacing w:line="440" w:lineRule="exact"/>
        <w:ind w:firstLine="315"/>
        <w:rPr>
          <w:rFonts w:ascii="宋体" w:hAnsi="宋体" w:cs="宋体"/>
          <w:color w:val="000000" w:themeColor="text1"/>
          <w:sz w:val="24"/>
          <w:szCs w:val="24"/>
          <w:u w:val="single"/>
        </w:rPr>
      </w:pP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②</w:t>
      </w:r>
      <w:r w:rsidRPr="00D328B3">
        <w:rPr>
          <w:rFonts w:ascii="宋体" w:hAnsi="宋体" w:cs="宋体" w:hint="eastAsia"/>
          <w:color w:val="000000" w:themeColor="text1"/>
          <w:sz w:val="24"/>
          <w:u w:val="single"/>
        </w:rPr>
        <w:t>投标人部分为固定价格，结算时不作调整。（若实际没有发生，在结算时扣除未发生项目的费用）</w:t>
      </w:r>
    </w:p>
    <w:p w:rsidR="00527236" w:rsidRPr="00D328B3" w:rsidRDefault="00D328B3">
      <w:pPr>
        <w:snapToGrid w:val="0"/>
        <w:spacing w:line="440" w:lineRule="exact"/>
        <w:ind w:firstLine="315"/>
        <w:rPr>
          <w:rFonts w:ascii="宋体" w:hAnsi="宋体" w:cs="宋体"/>
          <w:color w:val="000000" w:themeColor="text1"/>
          <w:sz w:val="24"/>
          <w:u w:val="single"/>
        </w:rPr>
      </w:pPr>
      <w:r w:rsidRPr="00D328B3">
        <w:rPr>
          <w:rFonts w:ascii="宋体" w:hAnsi="宋体" w:cs="宋体"/>
          <w:color w:val="000000" w:themeColor="text1"/>
          <w:sz w:val="24"/>
        </w:rPr>
        <w:t xml:space="preserve">  ③</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投标人预算包干费部分按投标人报价中的费率取费，费率结算时不作调整。</w:t>
      </w:r>
    </w:p>
    <w:p w:rsidR="00527236" w:rsidRPr="00D328B3" w:rsidRDefault="00D328B3">
      <w:pPr>
        <w:snapToGrid w:val="0"/>
        <w:spacing w:line="440" w:lineRule="exact"/>
        <w:ind w:firstLineChars="150" w:firstLine="360"/>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4</w:t>
      </w:r>
      <w:r w:rsidRPr="00D328B3">
        <w:rPr>
          <w:rFonts w:ascii="宋体" w:hAnsi="宋体" w:cs="宋体"/>
          <w:color w:val="000000" w:themeColor="text1"/>
          <w:sz w:val="24"/>
          <w:u w:val="single"/>
        </w:rPr>
        <w:t>）</w:t>
      </w:r>
      <w:r w:rsidRPr="00D328B3">
        <w:rPr>
          <w:rFonts w:ascii="宋体" w:hAnsi="宋体" w:cs="宋体" w:hint="eastAsia"/>
          <w:color w:val="000000" w:themeColor="text1"/>
          <w:sz w:val="24"/>
          <w:u w:val="single"/>
        </w:rPr>
        <w:t>税金：税金按实计取，费率按国家现行规定执行。</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23.3</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双方约定合同价款的调整因素：</w:t>
      </w:r>
    </w:p>
    <w:p w:rsidR="00527236" w:rsidRPr="00D328B3" w:rsidRDefault="00D328B3">
      <w:pPr>
        <w:numPr>
          <w:ilvl w:val="0"/>
          <w:numId w:val="1"/>
        </w:num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发包人及监理单位共同确认工程量偏差；</w:t>
      </w:r>
    </w:p>
    <w:p w:rsidR="00527236" w:rsidRPr="00D328B3" w:rsidRDefault="00D328B3">
      <w:pPr>
        <w:numPr>
          <w:ilvl w:val="0"/>
          <w:numId w:val="1"/>
        </w:num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发包人及监理单位共同确认工程变更、签证和新增工程；</w:t>
      </w:r>
    </w:p>
    <w:p w:rsidR="00527236" w:rsidRPr="00D328B3" w:rsidRDefault="00D328B3">
      <w:pPr>
        <w:numPr>
          <w:ilvl w:val="0"/>
          <w:numId w:val="1"/>
        </w:num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物价变化；</w:t>
      </w:r>
    </w:p>
    <w:p w:rsidR="00527236" w:rsidRPr="00D328B3" w:rsidRDefault="00D328B3">
      <w:pPr>
        <w:numPr>
          <w:ilvl w:val="0"/>
          <w:numId w:val="1"/>
        </w:num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费用索赔事件或发包人负责的其他情况。</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以上调整事项涉及的价款计价原则按</w:t>
      </w:r>
      <w:r w:rsidRPr="00D328B3">
        <w:rPr>
          <w:rFonts w:ascii="宋体" w:hAnsi="宋体" w:cs="宋体"/>
          <w:color w:val="000000" w:themeColor="text1"/>
          <w:sz w:val="24"/>
        </w:rPr>
        <w:t>23.5</w:t>
      </w:r>
      <w:r w:rsidRPr="00D328B3">
        <w:rPr>
          <w:rFonts w:ascii="宋体" w:hAnsi="宋体" w:cs="宋体"/>
          <w:color w:val="000000" w:themeColor="text1"/>
          <w:sz w:val="24"/>
        </w:rPr>
        <w:t>款约定执行。</w:t>
      </w:r>
    </w:p>
    <w:p w:rsidR="00527236" w:rsidRPr="00D328B3" w:rsidRDefault="00D328B3">
      <w:pPr>
        <w:snapToGrid w:val="0"/>
        <w:spacing w:line="440" w:lineRule="exact"/>
        <w:ind w:firstLineChars="141" w:firstLine="338"/>
        <w:rPr>
          <w:rFonts w:ascii="宋体" w:hAnsi="宋体" w:cs="宋体"/>
          <w:color w:val="000000" w:themeColor="text1"/>
          <w:sz w:val="24"/>
        </w:rPr>
      </w:pPr>
      <w:r w:rsidRPr="00D328B3">
        <w:rPr>
          <w:rFonts w:ascii="宋体" w:hAnsi="宋体" w:cs="宋体"/>
          <w:color w:val="000000" w:themeColor="text1"/>
          <w:sz w:val="24"/>
        </w:rPr>
        <w:t>23.4</w:t>
      </w:r>
      <w:r w:rsidRPr="00D328B3">
        <w:rPr>
          <w:rFonts w:ascii="宋体" w:hAnsi="宋体" w:cs="宋体"/>
          <w:color w:val="000000" w:themeColor="text1"/>
          <w:sz w:val="24"/>
        </w:rPr>
        <w:t>承包人应在第</w:t>
      </w:r>
      <w:r w:rsidRPr="00D328B3">
        <w:rPr>
          <w:rFonts w:ascii="宋体" w:hAnsi="宋体" w:cs="宋体"/>
          <w:color w:val="000000" w:themeColor="text1"/>
          <w:sz w:val="24"/>
        </w:rPr>
        <w:t>23.3</w:t>
      </w:r>
      <w:r w:rsidRPr="00D328B3">
        <w:rPr>
          <w:rFonts w:ascii="宋体" w:hAnsi="宋体" w:cs="宋体"/>
          <w:color w:val="000000" w:themeColor="text1"/>
          <w:sz w:val="24"/>
        </w:rPr>
        <w:t>款情况发生后</w:t>
      </w:r>
      <w:r w:rsidRPr="00D328B3">
        <w:rPr>
          <w:rFonts w:ascii="宋体" w:hAnsi="宋体" w:cs="宋体"/>
          <w:color w:val="000000" w:themeColor="text1"/>
          <w:sz w:val="24"/>
        </w:rPr>
        <w:t>3</w:t>
      </w:r>
      <w:r w:rsidRPr="00D328B3">
        <w:rPr>
          <w:rFonts w:ascii="宋体" w:hAnsi="宋体" w:cs="宋体"/>
          <w:color w:val="000000" w:themeColor="text1"/>
          <w:sz w:val="24"/>
        </w:rPr>
        <w:t>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527236" w:rsidRPr="00D328B3" w:rsidRDefault="00D328B3">
      <w:pPr>
        <w:pStyle w:val="New0"/>
        <w:snapToGrid w:val="0"/>
        <w:spacing w:line="440" w:lineRule="exact"/>
        <w:ind w:firstLineChars="141" w:firstLine="338"/>
        <w:rPr>
          <w:rFonts w:ascii="宋体" w:hAnsi="宋体" w:cs="宋体"/>
          <w:color w:val="000000" w:themeColor="text1"/>
          <w:sz w:val="24"/>
          <w:u w:val="single"/>
        </w:rPr>
      </w:pPr>
      <w:r w:rsidRPr="00D328B3">
        <w:rPr>
          <w:rFonts w:ascii="宋体" w:hAnsi="宋体" w:cs="宋体"/>
          <w:color w:val="000000" w:themeColor="text1"/>
          <w:sz w:val="24"/>
        </w:rPr>
        <w:t xml:space="preserve"> 23.5</w:t>
      </w:r>
      <w:r w:rsidRPr="00D328B3">
        <w:rPr>
          <w:rFonts w:ascii="宋体" w:hAnsi="宋体" w:cs="宋体" w:hint="eastAsia"/>
          <w:color w:val="000000" w:themeColor="text1"/>
          <w:sz w:val="24"/>
          <w:u w:val="single"/>
        </w:rPr>
        <w:t>合同价款调整原则</w:t>
      </w:r>
    </w:p>
    <w:p w:rsidR="00527236" w:rsidRPr="00D328B3" w:rsidRDefault="00D328B3">
      <w:pPr>
        <w:pStyle w:val="New1"/>
        <w:spacing w:line="440" w:lineRule="exact"/>
        <w:ind w:firstLineChars="200" w:firstLine="480"/>
        <w:rPr>
          <w:rFonts w:ascii="宋体" w:hAnsi="宋体"/>
          <w:color w:val="000000" w:themeColor="text1"/>
          <w:sz w:val="24"/>
          <w:u w:val="single"/>
        </w:rPr>
      </w:pPr>
      <w:r w:rsidRPr="00D328B3">
        <w:rPr>
          <w:rFonts w:ascii="宋体" w:hAnsi="宋体"/>
          <w:color w:val="000000" w:themeColor="text1"/>
          <w:sz w:val="24"/>
        </w:rPr>
        <w:t>23.5.1</w:t>
      </w:r>
      <w:r w:rsidRPr="00D328B3">
        <w:rPr>
          <w:rFonts w:asciiTheme="minorEastAsia" w:eastAsiaTheme="minorEastAsia" w:hAnsiTheme="minorEastAsia" w:hint="eastAsia"/>
          <w:color w:val="000000" w:themeColor="text1"/>
          <w:sz w:val="24"/>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w:t>
      </w:r>
      <w:r w:rsidRPr="00D328B3">
        <w:rPr>
          <w:rFonts w:asciiTheme="minorEastAsia" w:eastAsiaTheme="minorEastAsia" w:hAnsiTheme="minorEastAsia" w:hint="eastAsia"/>
          <w:color w:val="000000" w:themeColor="text1"/>
          <w:sz w:val="24"/>
          <w:u w:val="single"/>
        </w:rPr>
        <w:t>价格：</w:t>
      </w:r>
    </w:p>
    <w:p w:rsidR="00527236" w:rsidRPr="00D328B3" w:rsidRDefault="00D328B3">
      <w:pPr>
        <w:pStyle w:val="New0"/>
        <w:spacing w:line="440" w:lineRule="exact"/>
        <w:ind w:firstLine="570"/>
        <w:rPr>
          <w:rFonts w:ascii="宋体" w:hAnsi="宋体" w:cs="宋体"/>
          <w:color w:val="000000" w:themeColor="text1"/>
          <w:sz w:val="24"/>
          <w:u w:val="single"/>
        </w:rPr>
      </w:pPr>
      <w:r w:rsidRPr="00D328B3">
        <w:rPr>
          <w:rFonts w:ascii="宋体" w:hAnsi="宋体" w:cs="宋体" w:hint="eastAsia"/>
          <w:color w:val="000000" w:themeColor="text1"/>
          <w:sz w:val="24"/>
          <w:u w:val="single"/>
        </w:rPr>
        <w:lastRenderedPageBreak/>
        <w:t>（</w:t>
      </w:r>
      <w:r w:rsidRPr="00D328B3">
        <w:rPr>
          <w:rFonts w:ascii="宋体" w:hAnsi="宋体" w:cs="宋体"/>
          <w:color w:val="000000" w:themeColor="text1"/>
          <w:sz w:val="24"/>
          <w:u w:val="single"/>
        </w:rPr>
        <w:t>1</w:t>
      </w:r>
      <w:r w:rsidRPr="00D328B3">
        <w:rPr>
          <w:rFonts w:ascii="宋体" w:hAnsi="宋体" w:cs="宋体"/>
          <w:color w:val="000000" w:themeColor="text1"/>
          <w:sz w:val="24"/>
          <w:u w:val="single"/>
        </w:rPr>
        <w:t>）合同工程量清单中有相同适用项目的，则采用该项目投标综合单价；合同工程量清单中相同适用项目有多个的，取最有利于发包人的相同适用项目的投标综合单价。但新增工程量超过</w:t>
      </w:r>
      <w:r w:rsidRPr="00D328B3">
        <w:rPr>
          <w:rFonts w:ascii="宋体" w:hAnsi="宋体" w:cs="宋体"/>
          <w:color w:val="000000" w:themeColor="text1"/>
          <w:sz w:val="24"/>
          <w:u w:val="single"/>
        </w:rPr>
        <w:t>15%</w:t>
      </w:r>
      <w:r w:rsidRPr="00D328B3">
        <w:rPr>
          <w:rFonts w:ascii="宋体" w:hAnsi="宋体" w:cs="宋体"/>
          <w:color w:val="000000" w:themeColor="text1"/>
          <w:sz w:val="24"/>
          <w:u w:val="single"/>
        </w:rPr>
        <w:t>的，比较招标控制价对应的综合单价并执行中标下浮率和投标综合单价，取两者的较小值作为超出</w:t>
      </w:r>
      <w:r w:rsidRPr="00D328B3">
        <w:rPr>
          <w:rFonts w:ascii="宋体" w:hAnsi="宋体" w:cs="宋体"/>
          <w:color w:val="000000" w:themeColor="text1"/>
          <w:sz w:val="24"/>
          <w:u w:val="single"/>
        </w:rPr>
        <w:t>15%</w:t>
      </w:r>
      <w:r w:rsidRPr="00D328B3">
        <w:rPr>
          <w:rFonts w:ascii="宋体" w:hAnsi="宋体" w:cs="宋体"/>
          <w:color w:val="000000" w:themeColor="text1"/>
          <w:sz w:val="24"/>
          <w:u w:val="single"/>
        </w:rPr>
        <w:t>的新增工程量的综合单价。</w:t>
      </w:r>
    </w:p>
    <w:p w:rsidR="00527236" w:rsidRPr="00D328B3" w:rsidRDefault="00D328B3">
      <w:pPr>
        <w:pStyle w:val="New0"/>
        <w:spacing w:line="440" w:lineRule="exact"/>
        <w:ind w:firstLine="395"/>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w:t>
      </w:r>
      <w:r w:rsidRPr="00D328B3">
        <w:rPr>
          <w:rFonts w:ascii="宋体" w:hAnsi="宋体" w:cs="宋体" w:hint="eastAsia"/>
          <w:color w:val="000000" w:themeColor="text1"/>
          <w:sz w:val="24"/>
        </w:rPr>
        <w:t>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w:t>
      </w:r>
      <w:r w:rsidRPr="00D328B3">
        <w:rPr>
          <w:rFonts w:ascii="宋体" w:hAnsi="宋体" w:cs="宋体" w:hint="eastAsia"/>
          <w:color w:val="000000" w:themeColor="text1"/>
          <w:sz w:val="24"/>
        </w:rPr>
        <w:t>新进行市场调研询价后方可使用。《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rsidR="00527236" w:rsidRPr="00D328B3" w:rsidRDefault="00D328B3">
      <w:pPr>
        <w:pStyle w:val="New0"/>
        <w:spacing w:line="440" w:lineRule="exact"/>
        <w:ind w:firstLine="395"/>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3</w:t>
      </w:r>
      <w:r w:rsidRPr="00D328B3">
        <w:rPr>
          <w:rFonts w:ascii="宋体" w:hAnsi="宋体" w:cs="宋体" w:hint="eastAsia"/>
          <w:color w:val="000000" w:themeColor="text1"/>
          <w:sz w:val="24"/>
        </w:rPr>
        <w:t>）</w:t>
      </w:r>
      <w:r w:rsidRPr="00D328B3">
        <w:rPr>
          <w:rFonts w:ascii="宋体" w:hAnsi="宋体" w:cs="宋体" w:hint="eastAsia"/>
          <w:color w:val="000000" w:themeColor="text1"/>
          <w:sz w:val="24"/>
          <w:u w:val="single"/>
        </w:rPr>
        <w:t>合同工程量清单报价中没有相同或类似适用项目的，按以下原则计价</w:t>
      </w:r>
      <w:r w:rsidRPr="00D328B3">
        <w:rPr>
          <w:rFonts w:ascii="宋体" w:hAnsi="宋体" w:cs="宋体" w:hint="eastAsia"/>
          <w:color w:val="000000" w:themeColor="text1"/>
          <w:sz w:val="24"/>
        </w:rPr>
        <w:t>：</w:t>
      </w:r>
    </w:p>
    <w:p w:rsidR="00527236" w:rsidRPr="00D328B3" w:rsidRDefault="00D328B3">
      <w:pPr>
        <w:pStyle w:val="New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u w:val="single"/>
        </w:rPr>
        <w:t>①</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由承包人依据变更工程资料，计量原则，按《广东省市政工程综合定额》（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年）、《广东省房屋建筑与装饰工程综合定额》（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年）、《广东省通用安装工程综合定额》（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年）、《广东省园林绿化工程综合定额》（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年）、《广东省建设工程施工机具台班费用编制规则》（</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w:t>
      </w:r>
      <w:r w:rsidRPr="00D328B3">
        <w:rPr>
          <w:rFonts w:ascii="宋体" w:hAnsi="宋体" w:cs="宋体"/>
          <w:color w:val="000000" w:themeColor="text1"/>
          <w:sz w:val="24"/>
          <w:u w:val="single"/>
        </w:rPr>
        <w:t>综合价格》没有的材料、设备单价，参考实际施工期《广州地区建设工程材料（设备）厂商价格信息》计算税前价格（实际施工跨月份的，则按监理单位确认的各月施工完成的工程量为基础分别进行计算）</w:t>
      </w:r>
      <w:r w:rsidRPr="00D328B3">
        <w:rPr>
          <w:rFonts w:ascii="宋体" w:hAnsi="宋体" w:cs="宋体" w:hint="eastAsia"/>
          <w:color w:val="000000" w:themeColor="text1"/>
          <w:sz w:val="24"/>
        </w:rPr>
        <w:t>，且需对选用的厂商价格信息重新进行市场调研询价后方可使用。</w:t>
      </w:r>
      <w:r w:rsidRPr="00D328B3">
        <w:rPr>
          <w:rFonts w:ascii="宋体" w:hAnsi="宋体" w:cs="宋体" w:hint="eastAsia"/>
          <w:color w:val="000000" w:themeColor="text1"/>
          <w:sz w:val="24"/>
          <w:u w:val="single"/>
        </w:rPr>
        <w:t>《广州地区建设工程常用材料税前综合价格》及《广州地区建设工程材料（设备）厂商价格信息》均没有的相关价格的，由发包人、监理单位、承包人结合市场价共同协商确定</w:t>
      </w:r>
      <w:r w:rsidRPr="00D328B3">
        <w:rPr>
          <w:rFonts w:ascii="宋体" w:hAnsi="宋体" w:cs="宋体" w:hint="eastAsia"/>
          <w:color w:val="000000" w:themeColor="text1"/>
          <w:sz w:val="24"/>
        </w:rPr>
        <w:t>。</w:t>
      </w:r>
    </w:p>
    <w:p w:rsidR="00527236" w:rsidRPr="00D328B3" w:rsidRDefault="00D328B3">
      <w:pPr>
        <w:pStyle w:val="New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②</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u w:val="single"/>
        </w:rPr>
        <w:t>合同工程量清单没有相同或相类似且无相关定额的项目，承包人参照《广东省市政工程综合定额》（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年）、《广东省房</w:t>
      </w:r>
      <w:r w:rsidRPr="00D328B3">
        <w:rPr>
          <w:rFonts w:ascii="宋体" w:hAnsi="宋体" w:cs="宋体"/>
          <w:color w:val="000000" w:themeColor="text1"/>
          <w:sz w:val="24"/>
          <w:u w:val="single"/>
        </w:rPr>
        <w:t>屋建筑与装饰工程综合定额》（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w:t>
      </w:r>
      <w:r w:rsidRPr="00D328B3">
        <w:rPr>
          <w:rFonts w:ascii="宋体" w:hAnsi="宋体" w:cs="宋体"/>
          <w:color w:val="000000" w:themeColor="text1"/>
          <w:sz w:val="24"/>
          <w:u w:val="single"/>
        </w:rPr>
        <w:lastRenderedPageBreak/>
        <w:t>东省通用安装工程综合定额》（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年）、《广东省园林绿化工程综合定额》（</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年）、《广东省建设工程施工机具台班费用编制规则》（</w:t>
      </w:r>
      <w:r w:rsidRPr="00D328B3">
        <w:rPr>
          <w:rFonts w:ascii="宋体" w:hAnsi="宋体" w:cs="宋体"/>
          <w:color w:val="000000" w:themeColor="text1"/>
          <w:sz w:val="24"/>
          <w:u w:val="single"/>
        </w:rPr>
        <w:t>2018</w:t>
      </w:r>
      <w:r w:rsidRPr="00D328B3">
        <w:rPr>
          <w:rFonts w:ascii="宋体" w:hAnsi="宋体" w:cs="宋体"/>
          <w:color w:val="000000" w:themeColor="text1"/>
          <w:sz w:val="24"/>
          <w:u w:val="single"/>
        </w:rPr>
        <w:t>）等相关定额编制原则（上述定额查找不到的可</w:t>
      </w:r>
      <w:r w:rsidRPr="00D328B3">
        <w:rPr>
          <w:rFonts w:ascii="宋体" w:hAnsi="宋体" w:cs="宋体" w:hint="eastAsia"/>
          <w:color w:val="000000" w:themeColor="text1"/>
          <w:sz w:val="24"/>
          <w:u w:val="single"/>
        </w:rPr>
        <w:t>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w:t>
      </w:r>
      <w:r w:rsidRPr="00D328B3">
        <w:rPr>
          <w:rFonts w:ascii="宋体" w:hAnsi="宋体" w:cs="宋体" w:hint="eastAsia"/>
          <w:color w:val="000000" w:themeColor="text1"/>
          <w:sz w:val="24"/>
          <w:u w:val="single"/>
        </w:rPr>
        <w:t>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D328B3">
        <w:rPr>
          <w:rFonts w:ascii="宋体" w:hAnsi="宋体" w:cs="宋体" w:hint="eastAsia"/>
          <w:color w:val="000000" w:themeColor="text1"/>
          <w:sz w:val="24"/>
        </w:rPr>
        <w:t>，且需对选用的厂商价格信息重新进行市场调研询价后方可使用。</w:t>
      </w:r>
      <w:r w:rsidRPr="00D328B3">
        <w:rPr>
          <w:rFonts w:ascii="宋体" w:hAnsi="宋体" w:cs="宋体" w:hint="eastAsia"/>
          <w:color w:val="000000" w:themeColor="text1"/>
          <w:sz w:val="24"/>
          <w:u w:val="single"/>
        </w:rPr>
        <w:t>《广州地区建设工程常用材料税前综合价格》及《广州地区建设工程材料（设备）厂商价格信息》均没有的相关价格的，由发包人、监理单位、承包人结合市场价共同协商确定</w:t>
      </w:r>
      <w:r w:rsidRPr="00D328B3">
        <w:rPr>
          <w:rFonts w:ascii="宋体" w:hAnsi="宋体" w:cs="宋体" w:hint="eastAsia"/>
          <w:color w:val="000000" w:themeColor="text1"/>
          <w:sz w:val="24"/>
        </w:rPr>
        <w:t>。</w:t>
      </w:r>
    </w:p>
    <w:p w:rsidR="00527236" w:rsidRPr="00D328B3" w:rsidRDefault="00D328B3">
      <w:pPr>
        <w:pStyle w:val="New0"/>
        <w:adjustRightInd w:val="0"/>
        <w:snapToGrid w:val="0"/>
        <w:spacing w:line="440" w:lineRule="exact"/>
        <w:ind w:right="11" w:firstLineChars="150" w:firstLine="36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4</w:t>
      </w:r>
      <w:r w:rsidRPr="00D328B3">
        <w:rPr>
          <w:rFonts w:ascii="宋体" w:hAnsi="宋体" w:cs="宋体"/>
          <w:color w:val="000000" w:themeColor="text1"/>
          <w:sz w:val="24"/>
        </w:rPr>
        <w:t>）</w:t>
      </w:r>
      <w:r w:rsidRPr="00D328B3">
        <w:rPr>
          <w:rFonts w:ascii="宋体" w:hAnsi="宋体" w:cs="宋体" w:hint="eastAsia"/>
          <w:color w:val="000000" w:themeColor="text1"/>
          <w:sz w:val="24"/>
          <w:u w:val="single"/>
        </w:rPr>
        <w:t>按上述原则确定价格时，措施项目费用（除施工围蔽外）不计取</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清单计价及税金的计取，应符合《广东省住房和城乡建设厅关于营业税改征增值税后调整广东省建设工程计价依据的通知》（粤建市【</w:t>
      </w:r>
      <w:r w:rsidRPr="00D328B3">
        <w:rPr>
          <w:rFonts w:ascii="宋体" w:hAnsi="宋体" w:cs="宋体"/>
          <w:color w:val="000000" w:themeColor="text1"/>
          <w:sz w:val="24"/>
          <w:u w:val="single"/>
        </w:rPr>
        <w:t>2016</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1113</w:t>
      </w:r>
      <w:r w:rsidRPr="00D328B3">
        <w:rPr>
          <w:rFonts w:ascii="宋体" w:hAnsi="宋体" w:cs="宋体"/>
          <w:color w:val="000000" w:themeColor="text1"/>
          <w:sz w:val="24"/>
          <w:u w:val="single"/>
        </w:rPr>
        <w:t>号）、《广州市住房和城乡建设委员会转发关于营业税改增值税后调整广东省建设工程计价依据有关事项的通知》（</w:t>
      </w:r>
      <w:r w:rsidRPr="00D328B3">
        <w:rPr>
          <w:rFonts w:ascii="宋体" w:hAnsi="宋体" w:cs="宋体" w:hint="eastAsia"/>
          <w:color w:val="000000" w:themeColor="text1"/>
          <w:sz w:val="24"/>
          <w:u w:val="single"/>
        </w:rPr>
        <w:t>穗建筑【</w:t>
      </w:r>
      <w:r w:rsidRPr="00D328B3">
        <w:rPr>
          <w:rFonts w:ascii="宋体" w:hAnsi="宋体" w:cs="宋体"/>
          <w:color w:val="000000" w:themeColor="text1"/>
          <w:sz w:val="24"/>
          <w:u w:val="single"/>
        </w:rPr>
        <w:t>2016</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744</w:t>
      </w:r>
      <w:r w:rsidRPr="00D328B3">
        <w:rPr>
          <w:rFonts w:ascii="宋体" w:hAnsi="宋体" w:cs="宋体"/>
          <w:color w:val="000000" w:themeColor="text1"/>
          <w:sz w:val="24"/>
          <w:u w:val="single"/>
        </w:rPr>
        <w:t>号）及《广州市建设工程造价管理站关于营业税改</w:t>
      </w:r>
      <w:r w:rsidRPr="00D328B3">
        <w:rPr>
          <w:rFonts w:ascii="宋体" w:hAnsi="宋体" w:cs="宋体" w:hint="eastAsia"/>
          <w:color w:val="000000" w:themeColor="text1"/>
          <w:sz w:val="24"/>
          <w:u w:val="single"/>
        </w:rPr>
        <w:t>征增值税后广州市建设工程计价有关问题的通知》（穗建造价【</w:t>
      </w:r>
      <w:r w:rsidRPr="00D328B3">
        <w:rPr>
          <w:rFonts w:ascii="宋体" w:hAnsi="宋体" w:cs="宋体" w:hint="eastAsia"/>
          <w:color w:val="000000" w:themeColor="text1"/>
          <w:sz w:val="24"/>
          <w:u w:val="single"/>
        </w:rPr>
        <w:t>2016</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31</w:t>
      </w:r>
      <w:r w:rsidRPr="00D328B3">
        <w:rPr>
          <w:rFonts w:ascii="宋体" w:hAnsi="宋体" w:cs="宋体" w:hint="eastAsia"/>
          <w:color w:val="000000" w:themeColor="text1"/>
          <w:sz w:val="24"/>
          <w:u w:val="single"/>
        </w:rPr>
        <w:t>号）、《广东省住房和城乡建设厅关于印发</w:t>
      </w:r>
      <w:r w:rsidRPr="00D328B3">
        <w:rPr>
          <w:rFonts w:ascii="宋体" w:hAnsi="宋体" w:cs="宋体" w:hint="eastAsia"/>
          <w:color w:val="000000" w:themeColor="text1"/>
          <w:sz w:val="24"/>
          <w:u w:val="single"/>
        </w:rPr>
        <w:t>&lt;</w:t>
      </w:r>
      <w:r w:rsidRPr="00D328B3">
        <w:rPr>
          <w:rFonts w:ascii="宋体" w:hAnsi="宋体" w:cs="宋体" w:hint="eastAsia"/>
          <w:color w:val="000000" w:themeColor="text1"/>
          <w:sz w:val="24"/>
          <w:u w:val="single"/>
        </w:rPr>
        <w:t>广东省建设工程计价依据（</w:t>
      </w:r>
      <w:r w:rsidRPr="00D328B3">
        <w:rPr>
          <w:rFonts w:ascii="宋体" w:hAnsi="宋体" w:cs="宋体" w:hint="eastAsia"/>
          <w:color w:val="000000" w:themeColor="text1"/>
          <w:sz w:val="24"/>
          <w:u w:val="single"/>
        </w:rPr>
        <w:t>2018)&gt;</w:t>
      </w:r>
      <w:r w:rsidRPr="00D328B3">
        <w:rPr>
          <w:rFonts w:ascii="宋体" w:hAnsi="宋体" w:cs="宋体" w:hint="eastAsia"/>
          <w:color w:val="000000" w:themeColor="text1"/>
          <w:sz w:val="24"/>
          <w:u w:val="single"/>
        </w:rPr>
        <w:t>的通知》（穗建市〔</w:t>
      </w:r>
      <w:r w:rsidRPr="00D328B3">
        <w:rPr>
          <w:rFonts w:ascii="宋体" w:hAnsi="宋体" w:cs="宋体" w:hint="eastAsia"/>
          <w:color w:val="000000" w:themeColor="text1"/>
          <w:sz w:val="24"/>
          <w:u w:val="single"/>
        </w:rPr>
        <w:t>2019</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6</w:t>
      </w:r>
      <w:r w:rsidRPr="00D328B3">
        <w:rPr>
          <w:rFonts w:ascii="宋体" w:hAnsi="宋体" w:cs="宋体" w:hint="eastAsia"/>
          <w:color w:val="000000" w:themeColor="text1"/>
          <w:sz w:val="24"/>
          <w:u w:val="single"/>
        </w:rPr>
        <w:t>号）等相关文件的规定。</w:t>
      </w:r>
    </w:p>
    <w:p w:rsidR="00527236" w:rsidRPr="00D328B3" w:rsidRDefault="00D328B3">
      <w:pPr>
        <w:snapToGrid w:val="0"/>
        <w:spacing w:line="440" w:lineRule="exact"/>
        <w:ind w:firstLineChars="141" w:firstLine="338"/>
        <w:rPr>
          <w:rFonts w:ascii="宋体" w:hAnsi="宋体" w:cs="宋体"/>
          <w:color w:val="000000" w:themeColor="text1"/>
          <w:sz w:val="24"/>
        </w:rPr>
      </w:pPr>
      <w:r w:rsidRPr="00D328B3">
        <w:rPr>
          <w:rFonts w:ascii="宋体" w:hAnsi="宋体" w:cs="宋体" w:hint="eastAsia"/>
          <w:color w:val="000000" w:themeColor="text1"/>
          <w:sz w:val="24"/>
        </w:rPr>
        <w:t>23</w:t>
      </w:r>
      <w:r w:rsidRPr="00D328B3">
        <w:rPr>
          <w:rFonts w:ascii="宋体" w:hAnsi="宋体" w:cs="宋体" w:hint="eastAsia"/>
          <w:color w:val="000000" w:themeColor="text1"/>
          <w:sz w:val="24"/>
        </w:rPr>
        <w:t xml:space="preserve">.5.2 </w:t>
      </w:r>
      <w:r w:rsidRPr="00D328B3">
        <w:rPr>
          <w:rFonts w:ascii="宋体" w:hAnsi="宋体" w:cs="宋体" w:hint="eastAsia"/>
          <w:color w:val="000000" w:themeColor="text1"/>
          <w:sz w:val="24"/>
          <w:u w:val="single"/>
        </w:rPr>
        <w:t>工程量发生变化时，如项目综合单价与招标控制价对应的综合单价×（</w:t>
      </w:r>
      <w:r w:rsidRPr="00D328B3">
        <w:rPr>
          <w:rFonts w:ascii="宋体" w:hAnsi="宋体" w:cs="宋体" w:hint="eastAsia"/>
          <w:color w:val="000000" w:themeColor="text1"/>
          <w:sz w:val="24"/>
          <w:u w:val="single"/>
        </w:rPr>
        <w:t>1-</w:t>
      </w:r>
      <w:r w:rsidRPr="00D328B3">
        <w:rPr>
          <w:rFonts w:ascii="宋体" w:hAnsi="宋体" w:cs="宋体" w:hint="eastAsia"/>
          <w:color w:val="000000" w:themeColor="text1"/>
          <w:sz w:val="24"/>
          <w:u w:val="single"/>
        </w:rPr>
        <w:t>中标下浮率</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（下称基价）偏差超过一定幅度时，相应调整项目综合单价。其中项目综合单价＞（</w:t>
      </w:r>
      <w:r w:rsidRPr="00D328B3">
        <w:rPr>
          <w:rFonts w:ascii="宋体" w:hAnsi="宋体" w:cs="宋体" w:hint="eastAsia"/>
          <w:color w:val="000000" w:themeColor="text1"/>
          <w:sz w:val="24"/>
          <w:u w:val="single"/>
        </w:rPr>
        <w:t>1+15%</w:t>
      </w:r>
      <w:r w:rsidRPr="00D328B3">
        <w:rPr>
          <w:rFonts w:ascii="宋体" w:hAnsi="宋体" w:cs="宋体" w:hint="eastAsia"/>
          <w:color w:val="000000" w:themeColor="text1"/>
          <w:sz w:val="24"/>
          <w:u w:val="single"/>
        </w:rPr>
        <w:t>）×基价且工程量增加的，增加部分工程量的综合单价按基价执行；项目综合单价＜（</w:t>
      </w:r>
      <w:r w:rsidRPr="00D328B3">
        <w:rPr>
          <w:rFonts w:ascii="宋体" w:hAnsi="宋体" w:cs="宋体" w:hint="eastAsia"/>
          <w:color w:val="000000" w:themeColor="text1"/>
          <w:sz w:val="24"/>
          <w:u w:val="single"/>
        </w:rPr>
        <w:t>1-15%</w:t>
      </w:r>
      <w:r w:rsidRPr="00D328B3">
        <w:rPr>
          <w:rFonts w:ascii="宋体" w:hAnsi="宋体" w:cs="宋体" w:hint="eastAsia"/>
          <w:color w:val="000000" w:themeColor="text1"/>
          <w:sz w:val="24"/>
          <w:u w:val="single"/>
        </w:rPr>
        <w:t>）×基价且工程量减少的，减少部分工程量的综合单价按基价执行，并从合同价款中扣除</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rPr>
        <w:t>23.5.3</w:t>
      </w:r>
      <w:r w:rsidRPr="00D328B3">
        <w:rPr>
          <w:rFonts w:ascii="宋体" w:hAnsi="宋体" w:cs="宋体" w:hint="eastAsia"/>
          <w:color w:val="000000" w:themeColor="text1"/>
          <w:sz w:val="24"/>
          <w:u w:val="single"/>
        </w:rPr>
        <w:t>物价涨跌的价格调整</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1</w:t>
      </w:r>
      <w:r w:rsidRPr="00D328B3">
        <w:rPr>
          <w:rFonts w:ascii="宋体" w:hAnsi="宋体" w:cs="宋体" w:hint="eastAsia"/>
          <w:color w:val="000000" w:themeColor="text1"/>
          <w:sz w:val="24"/>
          <w:u w:val="single"/>
        </w:rPr>
        <w:t>）合同履行期间，出现工程造价管理机构发布的人工、材料、工程设备和施工设备、机械台班单价涨跌超过本工程招标文件规定的投标截止日期前第</w:t>
      </w:r>
      <w:r w:rsidRPr="00D328B3">
        <w:rPr>
          <w:rFonts w:ascii="宋体" w:hAnsi="宋体" w:cs="宋体" w:hint="eastAsia"/>
          <w:color w:val="000000" w:themeColor="text1"/>
          <w:sz w:val="24"/>
          <w:u w:val="single"/>
        </w:rPr>
        <w:t>28</w:t>
      </w:r>
      <w:r w:rsidRPr="00D328B3">
        <w:rPr>
          <w:rFonts w:ascii="宋体" w:hAnsi="宋体" w:cs="宋体" w:hint="eastAsia"/>
          <w:color w:val="000000" w:themeColor="text1"/>
          <w:sz w:val="24"/>
          <w:u w:val="single"/>
        </w:rPr>
        <w:t>天时广州市建设工程造价管理部门发布的人工、材料、工程设备和施工设备、机械台班相应单价且符合以下规定的，应调整合同价款。</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承包人承担工料机价格涨跌幅度在</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以内（含</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）的风险，不予调整合同价款；工料机价格涨跌幅度超过</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时，可以调整合同价款</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调整范围为人工、机械台班、砂、碎石、石屑，及《印发</w:t>
      </w:r>
      <w:r w:rsidRPr="00D328B3">
        <w:rPr>
          <w:rFonts w:ascii="宋体" w:hAnsi="宋体" w:cs="宋体" w:hint="eastAsia"/>
          <w:color w:val="000000" w:themeColor="text1"/>
          <w:sz w:val="24"/>
          <w:u w:val="single"/>
        </w:rPr>
        <w:t>&lt;</w:t>
      </w:r>
      <w:r w:rsidRPr="00D328B3">
        <w:rPr>
          <w:rFonts w:ascii="宋体" w:hAnsi="宋体" w:cs="宋体" w:hint="eastAsia"/>
          <w:color w:val="000000" w:themeColor="text1"/>
          <w:sz w:val="24"/>
          <w:u w:val="single"/>
        </w:rPr>
        <w:t>关于区财政投资工程人工、材料（设备）、机械价格调整的意见</w:t>
      </w:r>
      <w:r w:rsidRPr="00D328B3">
        <w:rPr>
          <w:rFonts w:ascii="宋体" w:hAnsi="宋体" w:cs="宋体" w:hint="eastAsia"/>
          <w:color w:val="000000" w:themeColor="text1"/>
          <w:sz w:val="24"/>
          <w:u w:val="single"/>
        </w:rPr>
        <w:t>&gt;</w:t>
      </w:r>
      <w:r w:rsidRPr="00D328B3">
        <w:rPr>
          <w:rFonts w:ascii="宋体" w:hAnsi="宋体" w:cs="宋体" w:hint="eastAsia"/>
          <w:color w:val="000000" w:themeColor="text1"/>
          <w:sz w:val="24"/>
          <w:u w:val="single"/>
        </w:rPr>
        <w:t>的通知》（穗开</w:t>
      </w:r>
      <w:r w:rsidRPr="00D328B3">
        <w:rPr>
          <w:rFonts w:ascii="宋体" w:hAnsi="宋体" w:cs="宋体" w:hint="eastAsia"/>
          <w:color w:val="000000" w:themeColor="text1"/>
          <w:sz w:val="24"/>
          <w:u w:val="single"/>
        </w:rPr>
        <w:t>环建〔</w:t>
      </w:r>
      <w:r w:rsidRPr="00D328B3">
        <w:rPr>
          <w:rFonts w:ascii="宋体" w:hAnsi="宋体" w:cs="宋体" w:hint="eastAsia"/>
          <w:color w:val="000000" w:themeColor="text1"/>
          <w:sz w:val="24"/>
          <w:u w:val="single"/>
        </w:rPr>
        <w:t>2008</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59</w:t>
      </w:r>
      <w:r w:rsidRPr="00D328B3">
        <w:rPr>
          <w:rFonts w:ascii="宋体" w:hAnsi="宋体" w:cs="宋体" w:hint="eastAsia"/>
          <w:color w:val="000000" w:themeColor="text1"/>
          <w:sz w:val="24"/>
          <w:u w:val="single"/>
        </w:rPr>
        <w:t>号）附件《各类工程可调价差材料（设备）清单》中对应工</w:t>
      </w:r>
      <w:r w:rsidRPr="00D328B3">
        <w:rPr>
          <w:rFonts w:ascii="宋体" w:hAnsi="宋体" w:cs="宋体" w:hint="eastAsia"/>
          <w:color w:val="000000" w:themeColor="text1"/>
          <w:sz w:val="24"/>
          <w:u w:val="single"/>
        </w:rPr>
        <w:lastRenderedPageBreak/>
        <w:t>程类别规定的可调价材料（设备）且属《广州地区建设工程常用材料税前综合价格》（以下简称“综合价格”）包含的材料、设备；“综合价格”中没有的材料、设备均不予调整。</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2</w:t>
      </w:r>
      <w:r w:rsidRPr="00D328B3">
        <w:rPr>
          <w:rFonts w:ascii="宋体" w:hAnsi="宋体" w:cs="宋体" w:hint="eastAsia"/>
          <w:color w:val="000000" w:themeColor="text1"/>
          <w:sz w:val="24"/>
          <w:u w:val="single"/>
        </w:rPr>
        <w:t>）价款调整的方法</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①当人工、机械台班、可调价格的材料设备价格上涨幅度超过</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时，超出</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的部分由发包人承担；当人工、机械台班、可调价格的材料设备价格下跌幅度超过</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时，超出</w:t>
      </w:r>
      <w:r w:rsidRPr="00D328B3">
        <w:rPr>
          <w:rFonts w:ascii="宋体" w:hAnsi="宋体" w:cs="宋体" w:hint="eastAsia"/>
          <w:color w:val="000000" w:themeColor="text1"/>
          <w:sz w:val="24"/>
          <w:u w:val="single"/>
        </w:rPr>
        <w:t>10%</w:t>
      </w:r>
      <w:r w:rsidRPr="00D328B3">
        <w:rPr>
          <w:rFonts w:ascii="宋体" w:hAnsi="宋体" w:cs="宋体" w:hint="eastAsia"/>
          <w:color w:val="000000" w:themeColor="text1"/>
          <w:sz w:val="24"/>
          <w:u w:val="single"/>
        </w:rPr>
        <w:t>的部分由承包人退回发包人。人工、机械台班价格按实际发生的数量调整，材料（设备）按各类工程消耗</w:t>
      </w:r>
      <w:r w:rsidRPr="00D328B3">
        <w:rPr>
          <w:rFonts w:ascii="宋体" w:hAnsi="宋体" w:cs="宋体" w:hint="eastAsia"/>
          <w:color w:val="000000" w:themeColor="text1"/>
          <w:sz w:val="24"/>
          <w:u w:val="single"/>
        </w:rPr>
        <w:t>的主要材料（设备）进行调整。</w:t>
      </w:r>
    </w:p>
    <w:p w:rsidR="00527236" w:rsidRPr="00D328B3" w:rsidRDefault="00D328B3">
      <w:pPr>
        <w:snapToGrid w:val="0"/>
        <w:spacing w:line="440" w:lineRule="exact"/>
        <w:rPr>
          <w:rFonts w:ascii="宋体" w:hAnsi="宋体" w:cs="宋体"/>
          <w:color w:val="000000" w:themeColor="text1"/>
          <w:sz w:val="24"/>
          <w:u w:val="single"/>
        </w:rPr>
      </w:pPr>
      <w:r w:rsidRPr="00D328B3">
        <w:rPr>
          <w:rFonts w:ascii="宋体" w:hAnsi="宋体" w:cs="宋体" w:hint="eastAsia"/>
          <w:color w:val="000000" w:themeColor="text1"/>
          <w:sz w:val="24"/>
          <w:u w:val="single"/>
        </w:rPr>
        <w:t>②</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价款调整以各调价工料机的数量乘以单价价差，再乘以（</w:t>
      </w:r>
      <w:r w:rsidRPr="00D328B3">
        <w:rPr>
          <w:rFonts w:ascii="宋体" w:hAnsi="宋体" w:cs="宋体" w:hint="eastAsia"/>
          <w:color w:val="000000" w:themeColor="text1"/>
          <w:sz w:val="24"/>
          <w:u w:val="single"/>
        </w:rPr>
        <w:t>1-</w:t>
      </w:r>
      <w:r w:rsidRPr="00D328B3">
        <w:rPr>
          <w:rFonts w:ascii="宋体" w:hAnsi="宋体" w:cs="宋体" w:hint="eastAsia"/>
          <w:color w:val="000000" w:themeColor="text1"/>
          <w:sz w:val="24"/>
          <w:u w:val="single"/>
        </w:rPr>
        <w:t>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w:t>
      </w:r>
      <w:r w:rsidRPr="00D328B3">
        <w:rPr>
          <w:rFonts w:ascii="宋体" w:hAnsi="宋体" w:cs="宋体" w:hint="eastAsia"/>
          <w:color w:val="000000" w:themeColor="text1"/>
          <w:sz w:val="24"/>
          <w:u w:val="single"/>
        </w:rPr>
        <w:t>28</w:t>
      </w:r>
      <w:r w:rsidRPr="00D328B3">
        <w:rPr>
          <w:rFonts w:ascii="宋体" w:hAnsi="宋体" w:cs="宋体" w:hint="eastAsia"/>
          <w:color w:val="000000" w:themeColor="text1"/>
          <w:sz w:val="24"/>
          <w:u w:val="single"/>
        </w:rPr>
        <w:t>天时广州市建设工程造价管理部门发布的人工、材料、工程设备和施工设备、机械台班信息价格差值计取。</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③</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价款调整以月为单位计算，结算时一次性调整，如施工期间需调整价款的，经发包人、承包人协商一致后可签订价差补充协议，作为追</w:t>
      </w:r>
      <w:r w:rsidRPr="00D328B3">
        <w:rPr>
          <w:rFonts w:ascii="宋体" w:hAnsi="宋体" w:cs="宋体" w:hint="eastAsia"/>
          <w:color w:val="000000" w:themeColor="text1"/>
          <w:sz w:val="24"/>
          <w:u w:val="single"/>
        </w:rPr>
        <w:t>加（减）合同价款和支付工程进度款的依据。</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④</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各调价材料、设备的信息价格按广州市建设工程造价管理部门发布的当月</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“综合价格”计取，综合价格中没有的材料、设备单价，价差不予调整。</w:t>
      </w:r>
    </w:p>
    <w:p w:rsidR="00527236" w:rsidRPr="00D328B3" w:rsidRDefault="00D328B3">
      <w:pPr>
        <w:snapToGrid w:val="0"/>
        <w:spacing w:line="440" w:lineRule="exact"/>
        <w:ind w:firstLineChars="141" w:firstLine="338"/>
        <w:rPr>
          <w:rFonts w:ascii="宋体" w:hAnsi="宋体" w:cs="宋体"/>
          <w:color w:val="000000" w:themeColor="text1"/>
          <w:sz w:val="24"/>
          <w:u w:val="single"/>
        </w:rPr>
      </w:pP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3</w:t>
      </w:r>
      <w:r w:rsidRPr="00D328B3">
        <w:rPr>
          <w:rFonts w:ascii="宋体" w:hAnsi="宋体" w:cs="宋体" w:hint="eastAsia"/>
          <w:color w:val="000000" w:themeColor="text1"/>
          <w:sz w:val="24"/>
          <w:u w:val="single"/>
        </w:rPr>
        <w:t>）由于承包人原因导致工期延误的，所延误时段内物价上涨的风险全部由承包人承担，不予调整；如物价下跌，则仍按第（</w:t>
      </w:r>
      <w:r w:rsidRPr="00D328B3">
        <w:rPr>
          <w:rFonts w:ascii="宋体" w:hAnsi="宋体" w:cs="宋体" w:hint="eastAsia"/>
          <w:color w:val="000000" w:themeColor="text1"/>
          <w:sz w:val="24"/>
          <w:u w:val="single"/>
        </w:rPr>
        <w:t>2</w:t>
      </w:r>
      <w:r w:rsidRPr="00D328B3">
        <w:rPr>
          <w:rFonts w:ascii="宋体" w:hAnsi="宋体" w:cs="宋体" w:hint="eastAsia"/>
          <w:color w:val="000000" w:themeColor="text1"/>
          <w:sz w:val="24"/>
          <w:u w:val="single"/>
        </w:rPr>
        <w:t>）款约定计算及扣回相应价款。</w:t>
      </w:r>
    </w:p>
    <w:p w:rsidR="00527236" w:rsidRPr="00D328B3" w:rsidRDefault="00527236">
      <w:pPr>
        <w:spacing w:line="440" w:lineRule="exact"/>
        <w:rPr>
          <w:rFonts w:ascii="宋体" w:hAnsi="宋体" w:cs="宋体"/>
          <w:color w:val="000000" w:themeColor="text1"/>
          <w:sz w:val="24"/>
        </w:rPr>
      </w:pPr>
    </w:p>
    <w:p w:rsidR="00527236" w:rsidRPr="00D328B3" w:rsidRDefault="00D328B3">
      <w:pPr>
        <w:snapToGrid w:val="0"/>
        <w:spacing w:line="440" w:lineRule="exact"/>
        <w:rPr>
          <w:rFonts w:ascii="宋体" w:hAnsi="宋体" w:cs="宋体"/>
          <w:b/>
          <w:color w:val="000000" w:themeColor="text1"/>
          <w:sz w:val="24"/>
        </w:rPr>
      </w:pPr>
      <w:r w:rsidRPr="00D328B3">
        <w:rPr>
          <w:rFonts w:ascii="宋体" w:hAnsi="宋体" w:cs="宋体"/>
          <w:color w:val="000000" w:themeColor="text1"/>
          <w:sz w:val="24"/>
        </w:rPr>
        <w:t xml:space="preserve">  24</w:t>
      </w:r>
      <w:r w:rsidRPr="00D328B3">
        <w:rPr>
          <w:rFonts w:ascii="宋体" w:hAnsi="宋体" w:cs="宋体" w:hint="eastAsia"/>
          <w:b/>
          <w:color w:val="000000" w:themeColor="text1"/>
          <w:sz w:val="24"/>
        </w:rPr>
        <w:t>、工程预付款及工人工资</w:t>
      </w:r>
    </w:p>
    <w:p w:rsidR="00527236" w:rsidRPr="00D328B3" w:rsidRDefault="00D328B3">
      <w:pPr>
        <w:snapToGrid w:val="0"/>
        <w:spacing w:line="440" w:lineRule="exact"/>
        <w:ind w:firstLineChars="141" w:firstLine="338"/>
        <w:rPr>
          <w:rFonts w:ascii="宋体" w:hAnsi="宋体" w:cs="宋体"/>
          <w:color w:val="000000" w:themeColor="text1"/>
          <w:sz w:val="24"/>
        </w:rPr>
      </w:pPr>
      <w:bookmarkStart w:id="59" w:name="OLE_LINK2"/>
      <w:r w:rsidRPr="00D328B3">
        <w:rPr>
          <w:rFonts w:ascii="宋体" w:hAnsi="宋体" w:cs="宋体"/>
          <w:color w:val="000000" w:themeColor="text1"/>
          <w:sz w:val="24"/>
        </w:rPr>
        <w:t>24.1</w:t>
      </w:r>
      <w:r w:rsidRPr="00D328B3">
        <w:rPr>
          <w:rFonts w:ascii="宋体" w:hAnsi="宋体" w:cs="宋体"/>
          <w:color w:val="000000" w:themeColor="text1"/>
          <w:sz w:val="24"/>
        </w:rPr>
        <w:t>工程预付款</w:t>
      </w:r>
    </w:p>
    <w:bookmarkEnd w:id="59"/>
    <w:p w:rsidR="00527236" w:rsidRPr="00D328B3" w:rsidRDefault="00D328B3">
      <w:pPr>
        <w:snapToGrid w:val="0"/>
        <w:spacing w:line="440" w:lineRule="exact"/>
        <w:ind w:firstLineChars="141" w:firstLine="338"/>
        <w:rPr>
          <w:rFonts w:ascii="宋体" w:hAnsi="宋体" w:cs="宋体"/>
          <w:color w:val="000000" w:themeColor="text1"/>
          <w:sz w:val="24"/>
        </w:rPr>
      </w:pPr>
      <w:r w:rsidRPr="00D328B3">
        <w:rPr>
          <w:rFonts w:ascii="宋体" w:hAnsi="宋体" w:cs="宋体" w:hint="eastAsia"/>
          <w:color w:val="000000" w:themeColor="text1"/>
          <w:sz w:val="24"/>
        </w:rPr>
        <w:t>24.1.1</w:t>
      </w:r>
      <w:r w:rsidRPr="00D328B3">
        <w:rPr>
          <w:rFonts w:ascii="宋体" w:hAnsi="宋体" w:cs="宋体" w:hint="eastAsia"/>
          <w:color w:val="000000" w:themeColor="text1"/>
          <w:sz w:val="24"/>
        </w:rPr>
        <w:t>发包人向承包人预付工程款的时间和金额或占合同价款总额的比例：合同生效、满足</w:t>
      </w:r>
      <w:r w:rsidRPr="00D328B3">
        <w:rPr>
          <w:rFonts w:ascii="宋体" w:hAnsi="宋体" w:cs="宋体" w:hint="eastAsia"/>
          <w:color w:val="000000" w:themeColor="text1"/>
          <w:sz w:val="24"/>
        </w:rPr>
        <w:t>26.4</w:t>
      </w:r>
      <w:r w:rsidRPr="00D328B3">
        <w:rPr>
          <w:rFonts w:ascii="宋体" w:hAnsi="宋体" w:cs="宋体" w:hint="eastAsia"/>
          <w:color w:val="000000" w:themeColor="text1"/>
          <w:sz w:val="24"/>
        </w:rPr>
        <w:t>款约定条件且财政拨款到位后，发包人预付合同</w:t>
      </w:r>
      <w:r w:rsidRPr="00D328B3">
        <w:rPr>
          <w:rFonts w:ascii="宋体" w:hAnsi="宋体" w:cs="宋体" w:hint="eastAsia"/>
          <w:color w:val="000000" w:themeColor="text1"/>
          <w:sz w:val="24"/>
        </w:rPr>
        <w:t>价（扣除绿色施工安全防护措施费，若工程量清单中有暂定金</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含暂列金和暂估价</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则扣除暂定金</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含暂列金和暂估价</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部分）</w:t>
      </w:r>
      <w:r w:rsidRPr="00D328B3">
        <w:rPr>
          <w:rFonts w:ascii="宋体" w:hAnsi="宋体" w:cs="宋体" w:hint="eastAsia"/>
          <w:color w:val="000000" w:themeColor="text1"/>
          <w:sz w:val="24"/>
        </w:rPr>
        <w:t>15%</w:t>
      </w:r>
      <w:r w:rsidRPr="00D328B3">
        <w:rPr>
          <w:rFonts w:ascii="宋体" w:hAnsi="宋体" w:cs="宋体" w:hint="eastAsia"/>
          <w:color w:val="000000" w:themeColor="text1"/>
          <w:sz w:val="24"/>
        </w:rPr>
        <w:t>作为预付款，并将预付款扣除工人工资款后的金额支付至承包人按约定开设的共管银行账户。</w:t>
      </w:r>
    </w:p>
    <w:p w:rsidR="00527236" w:rsidRPr="00D328B3" w:rsidRDefault="00D328B3">
      <w:pPr>
        <w:snapToGrid w:val="0"/>
        <w:spacing w:line="440" w:lineRule="exact"/>
        <w:ind w:firstLineChars="141" w:firstLine="338"/>
        <w:rPr>
          <w:rFonts w:ascii="宋体" w:hAnsi="宋体" w:cs="宋体"/>
          <w:color w:val="000000" w:themeColor="text1"/>
          <w:sz w:val="24"/>
        </w:rPr>
      </w:pPr>
      <w:r w:rsidRPr="00D328B3">
        <w:rPr>
          <w:rFonts w:ascii="宋体" w:hAnsi="宋体" w:cs="宋体" w:hint="eastAsia"/>
          <w:color w:val="000000" w:themeColor="text1"/>
          <w:sz w:val="24"/>
        </w:rPr>
        <w:t>预付款中的工人工资款（即预付款×工人工资比例）需支付至工人工资专用账户。</w:t>
      </w:r>
      <w:r w:rsidRPr="00D328B3">
        <w:rPr>
          <w:rFonts w:ascii="宋体" w:hAnsi="宋体" w:cs="宋体" w:hint="eastAsia"/>
          <w:color w:val="000000" w:themeColor="text1"/>
          <w:sz w:val="24"/>
        </w:rPr>
        <w:t xml:space="preserve">  </w:t>
      </w:r>
    </w:p>
    <w:p w:rsidR="00527236" w:rsidRPr="00D328B3" w:rsidRDefault="00D328B3">
      <w:pPr>
        <w:snapToGrid w:val="0"/>
        <w:spacing w:line="440" w:lineRule="exact"/>
        <w:ind w:firstLineChars="141" w:firstLine="338"/>
        <w:rPr>
          <w:rFonts w:ascii="宋体" w:hAnsi="宋体" w:cs="宋体"/>
          <w:color w:val="000000" w:themeColor="text1"/>
          <w:sz w:val="24"/>
        </w:rPr>
      </w:pPr>
      <w:r w:rsidRPr="00D328B3">
        <w:rPr>
          <w:rFonts w:ascii="宋体" w:hAnsi="宋体" w:cs="宋体"/>
          <w:color w:val="000000" w:themeColor="text1"/>
          <w:sz w:val="24"/>
        </w:rPr>
        <w:t xml:space="preserve"> 24.1.2</w:t>
      </w:r>
      <w:r w:rsidRPr="00D328B3">
        <w:rPr>
          <w:rFonts w:ascii="宋体" w:hAnsi="宋体" w:cs="宋体"/>
          <w:color w:val="000000" w:themeColor="text1"/>
          <w:sz w:val="24"/>
        </w:rPr>
        <w:t>承包人收取预付款后，应优先用于按有关规定缴纳工伤保险和办理建筑意外伤害险，专款专用。</w:t>
      </w:r>
    </w:p>
    <w:p w:rsidR="00527236" w:rsidRPr="00D328B3" w:rsidRDefault="00D328B3">
      <w:pPr>
        <w:snapToGrid w:val="0"/>
        <w:spacing w:line="440" w:lineRule="exact"/>
        <w:ind w:firstLineChars="190" w:firstLine="456"/>
        <w:rPr>
          <w:rFonts w:ascii="宋体" w:hAnsi="宋体" w:cs="宋体"/>
          <w:color w:val="000000" w:themeColor="text1"/>
          <w:sz w:val="24"/>
        </w:rPr>
      </w:pPr>
      <w:r w:rsidRPr="00D328B3">
        <w:rPr>
          <w:rFonts w:ascii="宋体" w:hAnsi="宋体" w:cs="宋体"/>
          <w:color w:val="000000" w:themeColor="text1"/>
          <w:sz w:val="24"/>
        </w:rPr>
        <w:t>24.1.3</w:t>
      </w:r>
      <w:r w:rsidRPr="00D328B3">
        <w:rPr>
          <w:rFonts w:ascii="宋体" w:hAnsi="宋体" w:cs="宋体"/>
          <w:color w:val="000000" w:themeColor="text1"/>
          <w:sz w:val="24"/>
        </w:rPr>
        <w:t>扣回预付款的时间、比例：按本合同专用条款</w:t>
      </w:r>
      <w:r w:rsidRPr="00D328B3">
        <w:rPr>
          <w:rFonts w:ascii="宋体" w:hAnsi="宋体" w:cs="宋体"/>
          <w:color w:val="000000" w:themeColor="text1"/>
          <w:sz w:val="24"/>
        </w:rPr>
        <w:t>26</w:t>
      </w:r>
      <w:r w:rsidRPr="00D328B3">
        <w:rPr>
          <w:rFonts w:ascii="宋体" w:hAnsi="宋体" w:cs="宋体"/>
          <w:color w:val="000000" w:themeColor="text1"/>
          <w:sz w:val="24"/>
        </w:rPr>
        <w:t>条约定执行。</w:t>
      </w:r>
    </w:p>
    <w:p w:rsidR="00527236" w:rsidRPr="00D328B3" w:rsidRDefault="00D328B3">
      <w:pPr>
        <w:snapToGrid w:val="0"/>
        <w:spacing w:line="440" w:lineRule="exact"/>
        <w:ind w:firstLineChars="190" w:firstLine="456"/>
        <w:rPr>
          <w:rFonts w:ascii="宋体" w:hAnsi="宋体" w:cs="宋体"/>
          <w:color w:val="000000" w:themeColor="text1"/>
          <w:sz w:val="24"/>
        </w:rPr>
      </w:pPr>
      <w:r w:rsidRPr="00D328B3">
        <w:rPr>
          <w:rFonts w:ascii="宋体" w:hAnsi="宋体" w:cs="宋体"/>
          <w:color w:val="000000" w:themeColor="text1"/>
          <w:sz w:val="24"/>
        </w:rPr>
        <w:t>24.2</w:t>
      </w:r>
      <w:r w:rsidRPr="00D328B3">
        <w:rPr>
          <w:rFonts w:ascii="宋体" w:hAnsi="宋体" w:cs="宋体"/>
          <w:color w:val="000000" w:themeColor="text1"/>
          <w:sz w:val="24"/>
        </w:rPr>
        <w:t>工人工资</w:t>
      </w:r>
    </w:p>
    <w:p w:rsidR="00527236" w:rsidRPr="00D328B3" w:rsidRDefault="00D328B3">
      <w:pPr>
        <w:snapToGrid w:val="0"/>
        <w:spacing w:line="440" w:lineRule="exact"/>
        <w:ind w:firstLineChars="190" w:firstLine="456"/>
        <w:rPr>
          <w:rFonts w:ascii="宋体" w:hAnsi="宋体" w:cs="宋体"/>
          <w:color w:val="000000" w:themeColor="text1"/>
          <w:sz w:val="24"/>
        </w:rPr>
      </w:pPr>
      <w:r w:rsidRPr="00D328B3">
        <w:rPr>
          <w:rFonts w:ascii="宋体" w:hAnsi="宋体" w:cs="宋体"/>
          <w:color w:val="000000" w:themeColor="text1"/>
          <w:sz w:val="24"/>
        </w:rPr>
        <w:t>24.2.1</w:t>
      </w:r>
      <w:r w:rsidRPr="00D328B3">
        <w:rPr>
          <w:rFonts w:ascii="宋体" w:hAnsi="宋体" w:cs="宋体"/>
          <w:color w:val="000000" w:themeColor="text1"/>
          <w:sz w:val="24"/>
        </w:rPr>
        <w:t>承包人需按有关规定与商业银行另行签订广州市建设领域工人工资支付专用账</w:t>
      </w:r>
      <w:r w:rsidRPr="00D328B3">
        <w:rPr>
          <w:rFonts w:ascii="宋体" w:hAnsi="宋体" w:cs="宋体"/>
          <w:color w:val="000000" w:themeColor="text1"/>
          <w:sz w:val="24"/>
        </w:rPr>
        <w:lastRenderedPageBreak/>
        <w:t>户管理协议、开设专用账户并报发包人备案</w:t>
      </w:r>
      <w:r w:rsidRPr="00D328B3">
        <w:rPr>
          <w:rFonts w:ascii="宋体" w:hAnsi="宋体" w:cs="宋体"/>
          <w:color w:val="000000" w:themeColor="text1"/>
          <w:sz w:val="24"/>
        </w:rPr>
        <w:t>,</w:t>
      </w:r>
      <w:r w:rsidRPr="00D328B3">
        <w:rPr>
          <w:rFonts w:ascii="宋体" w:hAnsi="宋体" w:cs="宋体"/>
          <w:color w:val="000000" w:themeColor="text1"/>
          <w:sz w:val="24"/>
        </w:rPr>
        <w:t>工人工资支付至专用账户。</w:t>
      </w:r>
    </w:p>
    <w:p w:rsidR="00527236" w:rsidRPr="00D328B3" w:rsidRDefault="00D328B3">
      <w:pPr>
        <w:snapToGrid w:val="0"/>
        <w:spacing w:line="440" w:lineRule="exact"/>
        <w:ind w:firstLineChars="190" w:firstLine="456"/>
        <w:rPr>
          <w:rFonts w:ascii="宋体" w:hAnsi="宋体" w:cs="宋体"/>
          <w:color w:val="000000" w:themeColor="text1"/>
          <w:sz w:val="24"/>
        </w:rPr>
      </w:pPr>
      <w:r w:rsidRPr="00D328B3">
        <w:rPr>
          <w:rFonts w:ascii="宋体" w:hAnsi="宋体" w:cs="宋体"/>
          <w:color w:val="000000" w:themeColor="text1"/>
          <w:sz w:val="24"/>
        </w:rPr>
        <w:t>24.2.2</w:t>
      </w:r>
      <w:r w:rsidRPr="00D328B3">
        <w:rPr>
          <w:rFonts w:ascii="宋体" w:hAnsi="宋体" w:cs="宋体"/>
          <w:color w:val="000000" w:themeColor="text1"/>
          <w:sz w:val="24"/>
        </w:rPr>
        <w:t>工人工资进度款与工程进度款同步支付，其中每期需支付的工程进度款</w:t>
      </w:r>
      <w:r w:rsidRPr="00D328B3">
        <w:rPr>
          <w:rFonts w:ascii="宋体" w:hAnsi="宋体" w:cs="宋体"/>
          <w:color w:val="000000" w:themeColor="text1"/>
          <w:sz w:val="24"/>
        </w:rPr>
        <w:t>×</w:t>
      </w:r>
      <w:r w:rsidRPr="00D328B3">
        <w:rPr>
          <w:rFonts w:ascii="宋体" w:hAnsi="宋体" w:cs="宋体"/>
          <w:color w:val="000000" w:themeColor="text1"/>
          <w:sz w:val="24"/>
        </w:rPr>
        <w:t>工人工资比例为该期工人工资进度款，支付至工人工资专用账户。</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25</w:t>
      </w:r>
      <w:r w:rsidRPr="00D328B3">
        <w:rPr>
          <w:rFonts w:ascii="宋体" w:hAnsi="宋体" w:cs="宋体" w:hint="eastAsia"/>
          <w:b/>
          <w:color w:val="000000" w:themeColor="text1"/>
          <w:sz w:val="24"/>
        </w:rPr>
        <w:t>、工程量确认</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25.1 </w:t>
      </w:r>
      <w:r w:rsidRPr="00D328B3">
        <w:rPr>
          <w:rFonts w:ascii="宋体" w:hAnsi="宋体" w:cs="宋体" w:hint="eastAsia"/>
          <w:color w:val="000000" w:themeColor="text1"/>
          <w:sz w:val="24"/>
        </w:rPr>
        <w:t>承包人向工程师提交已完工程量报告的时间：</w:t>
      </w:r>
      <w:r w:rsidRPr="00D328B3">
        <w:rPr>
          <w:rFonts w:ascii="宋体" w:hAnsi="宋体" w:cs="宋体" w:hint="eastAsia"/>
          <w:color w:val="000000" w:themeColor="text1"/>
          <w:sz w:val="24"/>
          <w:u w:val="single"/>
        </w:rPr>
        <w:t>自开工之日起每周及每月报告已完成工程状况</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25.2</w:t>
      </w:r>
      <w:r w:rsidRPr="00D328B3">
        <w:rPr>
          <w:rFonts w:ascii="宋体" w:hAnsi="宋体" w:cs="宋体"/>
          <w:color w:val="000000" w:themeColor="text1"/>
          <w:sz w:val="24"/>
        </w:rPr>
        <w:t>双方一致同意不适用通用条款</w:t>
      </w:r>
      <w:r w:rsidRPr="00D328B3">
        <w:rPr>
          <w:rFonts w:ascii="宋体" w:hAnsi="宋体" w:cs="宋体"/>
          <w:color w:val="000000" w:themeColor="text1"/>
          <w:sz w:val="24"/>
        </w:rPr>
        <w:t>25.2</w:t>
      </w:r>
      <w:r w:rsidRPr="00D328B3">
        <w:rPr>
          <w:rFonts w:ascii="宋体" w:hAnsi="宋体" w:cs="宋体"/>
          <w:color w:val="000000" w:themeColor="text1"/>
          <w:sz w:val="24"/>
        </w:rPr>
        <w:t>款。承包人完成工程量必须经发包人书面确认。</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26</w:t>
      </w:r>
      <w:r w:rsidRPr="00D328B3">
        <w:rPr>
          <w:rFonts w:ascii="宋体" w:hAnsi="宋体" w:cs="宋体" w:hint="eastAsia"/>
          <w:color w:val="000000" w:themeColor="text1"/>
          <w:sz w:val="24"/>
        </w:rPr>
        <w:t>、</w:t>
      </w:r>
      <w:r w:rsidRPr="00D328B3">
        <w:rPr>
          <w:rFonts w:ascii="宋体" w:hAnsi="宋体" w:cs="宋体" w:hint="eastAsia"/>
          <w:b/>
          <w:color w:val="000000" w:themeColor="text1"/>
          <w:sz w:val="24"/>
        </w:rPr>
        <w:t>工程款（进度款）支付</w:t>
      </w:r>
    </w:p>
    <w:p w:rsidR="00527236" w:rsidRPr="00D328B3" w:rsidRDefault="00D328B3">
      <w:pPr>
        <w:snapToGrid w:val="0"/>
        <w:spacing w:line="440" w:lineRule="exact"/>
        <w:ind w:firstLine="480"/>
        <w:rPr>
          <w:rFonts w:ascii="宋体" w:hAnsi="宋体" w:cs="宋体"/>
          <w:color w:val="000000" w:themeColor="text1"/>
          <w:sz w:val="24"/>
        </w:rPr>
      </w:pPr>
      <w:r w:rsidRPr="00D328B3">
        <w:rPr>
          <w:rFonts w:ascii="宋体" w:hAnsi="宋体" w:cs="宋体"/>
          <w:color w:val="000000" w:themeColor="text1"/>
          <w:sz w:val="24"/>
        </w:rPr>
        <w:t>26.1</w:t>
      </w:r>
      <w:r w:rsidRPr="00D328B3">
        <w:rPr>
          <w:rFonts w:ascii="宋体" w:hAnsi="宋体" w:cs="宋体"/>
          <w:color w:val="000000" w:themeColor="text1"/>
          <w:sz w:val="24"/>
        </w:rPr>
        <w:t>双方约定的工程款（进度款）支付采取如下的</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26.1.2</w:t>
      </w:r>
      <w:r w:rsidRPr="00D328B3">
        <w:rPr>
          <w:rFonts w:ascii="宋体" w:hAnsi="宋体" w:cs="宋体" w:hint="eastAsia"/>
          <w:color w:val="000000" w:themeColor="text1"/>
          <w:sz w:val="24"/>
        </w:rPr>
        <w:t>方式进行：</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26.1.1 </w:t>
      </w:r>
      <w:r w:rsidRPr="00D328B3">
        <w:rPr>
          <w:rFonts w:ascii="宋体" w:hAnsi="宋体" w:cs="宋体" w:hint="eastAsia"/>
          <w:color w:val="000000" w:themeColor="text1"/>
          <w:sz w:val="24"/>
        </w:rPr>
        <w:t>按累计完成工作量百分率支付工程款（进度款）方式：</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）当完成工作量达到</w:t>
      </w:r>
      <w:r w:rsidRPr="00D328B3">
        <w:rPr>
          <w:rFonts w:ascii="宋体" w:hAnsi="宋体" w:cs="宋体"/>
          <w:color w:val="000000" w:themeColor="text1"/>
          <w:sz w:val="24"/>
        </w:rPr>
        <w:t xml:space="preserve"> 60% </w:t>
      </w:r>
      <w:r w:rsidRPr="00D328B3">
        <w:rPr>
          <w:rFonts w:ascii="宋体" w:hAnsi="宋体" w:cs="宋体" w:hint="eastAsia"/>
          <w:color w:val="000000" w:themeColor="text1"/>
          <w:sz w:val="24"/>
        </w:rPr>
        <w:t>时，支付工程进度款</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rPr>
        <w:t>%</w:t>
      </w: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累计付款</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含已支付的绿色施工安全防护措施费</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至合同价款</w:t>
      </w:r>
      <w:r w:rsidRPr="00D328B3">
        <w:rPr>
          <w:rFonts w:ascii="宋体" w:hAnsi="宋体" w:cs="宋体" w:hint="eastAsia"/>
          <w:color w:val="000000" w:themeColor="text1"/>
          <w:sz w:val="24"/>
          <w:u w:val="single"/>
        </w:rPr>
        <w:t>若有暂定金</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含暂列金额和暂估价</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扣除未计量部分暂定金</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含暂列金额和暂估价</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后的</w:t>
      </w:r>
      <w:r w:rsidRPr="00D328B3">
        <w:rPr>
          <w:rFonts w:ascii="宋体" w:hAnsi="宋体" w:cs="宋体"/>
          <w:color w:val="000000" w:themeColor="text1"/>
          <w:sz w:val="24"/>
          <w:u w:val="single"/>
        </w:rPr>
        <w:t>55%</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）工程完工，并通过初验后支付合同价款</w:t>
      </w:r>
      <w:r w:rsidRPr="00D328B3">
        <w:rPr>
          <w:rFonts w:ascii="宋体" w:hAnsi="宋体" w:cs="宋体"/>
          <w:color w:val="000000" w:themeColor="text1"/>
          <w:sz w:val="24"/>
        </w:rPr>
        <w:t>30%</w:t>
      </w:r>
      <w:r w:rsidRPr="00D328B3">
        <w:rPr>
          <w:rFonts w:ascii="宋体" w:hAnsi="宋体" w:cs="宋体" w:hint="eastAsia"/>
          <w:color w:val="000000" w:themeColor="text1"/>
          <w:sz w:val="24"/>
          <w:u w:val="single"/>
        </w:rPr>
        <w:t>【</w:t>
      </w:r>
      <w:r w:rsidRPr="00D328B3">
        <w:rPr>
          <w:rFonts w:ascii="宋体" w:hAnsi="宋体" w:cs="宋体"/>
          <w:color w:val="000000" w:themeColor="text1"/>
          <w:sz w:val="24"/>
          <w:u w:val="single"/>
        </w:rPr>
        <w:t>累计付款</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含绿色施工安全防护措施费）至合同价款</w:t>
      </w:r>
      <w:r w:rsidRPr="00D328B3">
        <w:rPr>
          <w:rFonts w:ascii="宋体" w:hAnsi="宋体" w:cs="宋体" w:hint="eastAsia"/>
          <w:color w:val="000000" w:themeColor="text1"/>
          <w:sz w:val="24"/>
          <w:u w:val="single"/>
        </w:rPr>
        <w:t>若有暂定金</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含暂列金额和暂估价</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扣除未计量部分暂定金</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含暂列金额和暂估价</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后的</w:t>
      </w:r>
      <w:r w:rsidRPr="00D328B3">
        <w:rPr>
          <w:rFonts w:ascii="宋体" w:hAnsi="宋体" w:cs="宋体"/>
          <w:color w:val="000000" w:themeColor="text1"/>
          <w:sz w:val="24"/>
          <w:u w:val="single"/>
        </w:rPr>
        <w:t>85%</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）工程通过验收并经广州开发区财政局审定施工结算后支付工程款</w:t>
      </w:r>
      <w:r w:rsidRPr="00D328B3">
        <w:rPr>
          <w:rFonts w:ascii="宋体" w:hAnsi="宋体" w:cs="宋体"/>
          <w:color w:val="000000" w:themeColor="text1"/>
          <w:sz w:val="24"/>
          <w:u w:val="single"/>
        </w:rPr>
        <w:t>(</w:t>
      </w:r>
      <w:r w:rsidRPr="00D328B3">
        <w:rPr>
          <w:rFonts w:ascii="宋体" w:hAnsi="宋体" w:cs="宋体" w:hint="eastAsia"/>
          <w:color w:val="000000" w:themeColor="text1"/>
          <w:sz w:val="24"/>
          <w:u w:val="single"/>
        </w:rPr>
        <w:t>含绿色施工安全防护措施费）</w:t>
      </w:r>
      <w:r w:rsidRPr="00D328B3">
        <w:rPr>
          <w:rFonts w:ascii="宋体" w:hAnsi="宋体" w:cs="宋体" w:hint="eastAsia"/>
          <w:color w:val="000000" w:themeColor="text1"/>
          <w:sz w:val="24"/>
        </w:rPr>
        <w:t>至结算价的</w:t>
      </w:r>
      <w:r w:rsidRPr="00D328B3">
        <w:rPr>
          <w:rFonts w:ascii="宋体" w:hAnsi="宋体" w:cs="宋体"/>
          <w:color w:val="000000" w:themeColor="text1"/>
          <w:sz w:val="24"/>
        </w:rPr>
        <w:t>97%</w:t>
      </w:r>
      <w:r w:rsidRPr="00D328B3">
        <w:rPr>
          <w:rFonts w:ascii="宋体" w:hAnsi="宋体" w:cs="宋体"/>
          <w:color w:val="000000" w:themeColor="text1"/>
          <w:sz w:val="24"/>
        </w:rPr>
        <w:t>，工程质量要求达到</w:t>
      </w:r>
      <w:r w:rsidRPr="00D328B3">
        <w:rPr>
          <w:rFonts w:ascii="宋体" w:hAnsi="宋体" w:cs="宋体"/>
          <w:color w:val="000000" w:themeColor="text1"/>
          <w:sz w:val="24"/>
        </w:rPr>
        <w:t>“</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u w:val="single"/>
        </w:rPr>
        <w:t>（按投标</w:t>
      </w:r>
      <w:r w:rsidRPr="00D328B3">
        <w:rPr>
          <w:rFonts w:ascii="宋体" w:hAnsi="宋体" w:cs="宋体" w:hint="eastAsia"/>
          <w:color w:val="000000" w:themeColor="text1"/>
          <w:sz w:val="24"/>
          <w:u w:val="single"/>
        </w:rPr>
        <w:t>文件承诺填写）</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”的质量标准而支付此款项时尚未获得相关称号的，暂按未达到质量要求暂扣相应违约金，获得相关称号后再行支付给承包人；</w:t>
      </w:r>
      <w:r w:rsidRPr="00D328B3">
        <w:rPr>
          <w:rFonts w:ascii="宋体" w:hAnsi="宋体" w:cs="宋体"/>
          <w:color w:val="000000" w:themeColor="text1"/>
          <w:sz w:val="24"/>
        </w:rPr>
        <w:t>工程质量要求达到</w:t>
      </w:r>
      <w:r w:rsidRPr="00D328B3">
        <w:rPr>
          <w:rFonts w:ascii="宋体" w:hAnsi="宋体" w:cs="宋体"/>
          <w:color w:val="000000" w:themeColor="text1"/>
          <w:sz w:val="24"/>
        </w:rPr>
        <w:t>“</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u w:val="single"/>
        </w:rPr>
        <w:t>（按投标</w:t>
      </w:r>
      <w:r w:rsidRPr="00D328B3">
        <w:rPr>
          <w:rFonts w:ascii="宋体" w:hAnsi="宋体" w:cs="宋体" w:hint="eastAsia"/>
          <w:color w:val="000000" w:themeColor="text1"/>
          <w:sz w:val="24"/>
          <w:u w:val="single"/>
        </w:rPr>
        <w:t>文件承诺填写）</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”的质量标准而支付此款项时尚未获得相关称号的，暂按未达到质量要求暂扣相应违约金，获得相关称号后再行支付给承包人；工程结算价款额度的</w:t>
      </w:r>
      <w:r w:rsidRPr="00D328B3">
        <w:rPr>
          <w:rFonts w:ascii="宋体" w:hAnsi="宋体" w:cs="宋体"/>
          <w:color w:val="000000" w:themeColor="text1"/>
          <w:sz w:val="24"/>
        </w:rPr>
        <w:t>3%</w:t>
      </w:r>
      <w:r w:rsidRPr="00D328B3">
        <w:rPr>
          <w:rFonts w:ascii="宋体" w:hAnsi="宋体" w:cs="宋体"/>
          <w:color w:val="000000" w:themeColor="text1"/>
          <w:sz w:val="24"/>
        </w:rPr>
        <w:t>作为保修金，待缺陷责任期结束后结清（不计利息）。</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上述所有款项均在广州开发区财政局审定该专项资金并拨款到位后支付，每期需支付的工程进度款×工人工资比例为该期工人工资进度款，支付至工人工资专用账户。上述所有款项除工人工资外的其余款项支付至承包人按约定开设的共管银行账户。办理工程款财政请款手续的时间不计入付款期限。（全过程共管版）</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26.1.2</w:t>
      </w:r>
      <w:r w:rsidRPr="00D328B3">
        <w:rPr>
          <w:rFonts w:ascii="宋体" w:hAnsi="宋体" w:cs="宋体"/>
          <w:color w:val="000000" w:themeColor="text1"/>
          <w:sz w:val="24"/>
        </w:rPr>
        <w:t>按月度支付工程款（进度款）：</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承包人</w:t>
      </w:r>
      <w:r w:rsidRPr="00D328B3">
        <w:rPr>
          <w:rFonts w:ascii="宋体" w:hAnsi="宋体" w:cs="宋体" w:hint="eastAsia"/>
          <w:color w:val="000000" w:themeColor="text1"/>
          <w:sz w:val="24"/>
        </w:rPr>
        <w:t>每月上报完成工程量报表，经监理审核及发包人确认后，发包人按经审定月度完成工程量的</w:t>
      </w:r>
      <w:r w:rsidRPr="00D328B3">
        <w:rPr>
          <w:rFonts w:ascii="宋体" w:hAnsi="宋体" w:cs="宋体"/>
          <w:color w:val="000000" w:themeColor="text1"/>
          <w:sz w:val="24"/>
        </w:rPr>
        <w:t>85%</w:t>
      </w:r>
      <w:r w:rsidRPr="00D328B3">
        <w:rPr>
          <w:rFonts w:ascii="宋体" w:hAnsi="宋体" w:cs="宋体"/>
          <w:color w:val="000000" w:themeColor="text1"/>
          <w:sz w:val="24"/>
        </w:rPr>
        <w:t>支付工程进度款。</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从本工程发生的第一次进度款支付起，发包人每次按审定月度完成工程量的</w:t>
      </w:r>
      <w:r w:rsidRPr="00D328B3">
        <w:rPr>
          <w:rFonts w:ascii="宋体" w:hAnsi="宋体" w:cs="宋体"/>
          <w:color w:val="000000" w:themeColor="text1"/>
          <w:sz w:val="24"/>
        </w:rPr>
        <w:t>85%</w:t>
      </w:r>
      <w:r w:rsidRPr="00D328B3">
        <w:rPr>
          <w:rFonts w:ascii="宋体" w:hAnsi="宋体" w:cs="宋体"/>
          <w:color w:val="000000" w:themeColor="text1"/>
          <w:sz w:val="24"/>
        </w:rPr>
        <w:t>中之</w:t>
      </w:r>
      <w:r w:rsidRPr="00D328B3">
        <w:rPr>
          <w:rFonts w:ascii="宋体" w:hAnsi="宋体" w:cs="宋体"/>
          <w:color w:val="000000" w:themeColor="text1"/>
          <w:sz w:val="24"/>
        </w:rPr>
        <w:t>50%</w:t>
      </w:r>
      <w:r w:rsidRPr="00D328B3">
        <w:rPr>
          <w:rFonts w:ascii="宋体" w:hAnsi="宋体" w:cs="宋体"/>
          <w:color w:val="000000" w:themeColor="text1"/>
          <w:sz w:val="24"/>
        </w:rPr>
        <w:t>扣回预付款，每次按审定月度完成工程量的</w:t>
      </w:r>
      <w:r w:rsidRPr="00D328B3">
        <w:rPr>
          <w:rFonts w:ascii="宋体" w:hAnsi="宋体" w:cs="宋体"/>
          <w:color w:val="000000" w:themeColor="text1"/>
          <w:sz w:val="24"/>
        </w:rPr>
        <w:t>85%</w:t>
      </w:r>
      <w:r w:rsidRPr="00D328B3">
        <w:rPr>
          <w:rFonts w:ascii="宋体" w:hAnsi="宋体" w:cs="宋体"/>
          <w:color w:val="000000" w:themeColor="text1"/>
          <w:sz w:val="24"/>
        </w:rPr>
        <w:t>扣除应扣回的预付款后支付承包人当次的工程进度款，直至预付款全部扣回完毕止。预付款扣回完毕后，发包人按审定月度完成</w:t>
      </w:r>
      <w:r w:rsidRPr="00D328B3">
        <w:rPr>
          <w:rFonts w:ascii="宋体" w:hAnsi="宋体" w:cs="宋体"/>
          <w:color w:val="000000" w:themeColor="text1"/>
          <w:sz w:val="24"/>
        </w:rPr>
        <w:lastRenderedPageBreak/>
        <w:t>工程量的</w:t>
      </w:r>
      <w:r w:rsidRPr="00D328B3">
        <w:rPr>
          <w:rFonts w:ascii="宋体" w:hAnsi="宋体" w:cs="宋体"/>
          <w:color w:val="000000" w:themeColor="text1"/>
          <w:sz w:val="24"/>
        </w:rPr>
        <w:t>85%</w:t>
      </w:r>
      <w:r w:rsidRPr="00D328B3">
        <w:rPr>
          <w:rFonts w:ascii="宋体" w:hAnsi="宋体" w:cs="宋体"/>
          <w:color w:val="000000" w:themeColor="text1"/>
          <w:sz w:val="24"/>
        </w:rPr>
        <w:t>支付工程进度款；工程完工，累计支付工程款</w:t>
      </w:r>
      <w:r w:rsidRPr="00D328B3">
        <w:rPr>
          <w:rFonts w:ascii="宋体" w:hAnsi="宋体" w:cs="宋体" w:hint="eastAsia"/>
          <w:color w:val="000000" w:themeColor="text1"/>
          <w:sz w:val="24"/>
          <w:u w:val="single"/>
        </w:rPr>
        <w:t>（含绿色施工安全防护措施费）</w:t>
      </w:r>
      <w:r w:rsidRPr="00D328B3">
        <w:rPr>
          <w:rFonts w:ascii="宋体" w:hAnsi="宋体" w:cs="宋体" w:hint="eastAsia"/>
          <w:color w:val="000000" w:themeColor="text1"/>
          <w:sz w:val="24"/>
        </w:rPr>
        <w:t>不超过合同价扣除若有暂定金</w:t>
      </w:r>
      <w:r w:rsidRPr="00D328B3">
        <w:rPr>
          <w:rFonts w:ascii="宋体" w:hAnsi="宋体" w:cs="宋体" w:hint="eastAsia"/>
          <w:color w:val="000000" w:themeColor="text1"/>
          <w:sz w:val="24"/>
          <w:u w:val="single"/>
        </w:rPr>
        <w:t>（含暂列金额及暂估价）</w:t>
      </w:r>
      <w:r w:rsidRPr="00D328B3">
        <w:rPr>
          <w:rFonts w:ascii="宋体" w:hAnsi="宋体" w:cs="宋体" w:hint="eastAsia"/>
          <w:color w:val="000000" w:themeColor="text1"/>
          <w:sz w:val="24"/>
        </w:rPr>
        <w:t>则扣除未计量部分暂定金后的</w:t>
      </w:r>
      <w:r w:rsidRPr="00D328B3">
        <w:rPr>
          <w:rFonts w:ascii="宋体" w:hAnsi="宋体" w:cs="宋体"/>
          <w:color w:val="000000" w:themeColor="text1"/>
          <w:sz w:val="24"/>
        </w:rPr>
        <w:t>85%</w:t>
      </w:r>
      <w:r w:rsidRPr="00D328B3">
        <w:rPr>
          <w:rFonts w:ascii="宋体" w:hAnsi="宋体" w:cs="宋体"/>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工程通过验收并经广州开发区财政局审定施工结算后支付工程款</w:t>
      </w:r>
      <w:r w:rsidRPr="00D328B3">
        <w:rPr>
          <w:rFonts w:ascii="宋体" w:hAnsi="宋体" w:cs="宋体" w:hint="eastAsia"/>
          <w:color w:val="000000" w:themeColor="text1"/>
          <w:sz w:val="24"/>
          <w:u w:val="single"/>
        </w:rPr>
        <w:t>（含绿色施工安全防护措施费）</w:t>
      </w:r>
      <w:r w:rsidRPr="00D328B3">
        <w:rPr>
          <w:rFonts w:ascii="宋体" w:hAnsi="宋体" w:cs="宋体" w:hint="eastAsia"/>
          <w:color w:val="000000" w:themeColor="text1"/>
          <w:sz w:val="24"/>
        </w:rPr>
        <w:t>至结算价的</w:t>
      </w:r>
      <w:r w:rsidRPr="00D328B3">
        <w:rPr>
          <w:rFonts w:ascii="宋体" w:hAnsi="宋体" w:cs="宋体"/>
          <w:color w:val="000000" w:themeColor="text1"/>
          <w:sz w:val="24"/>
        </w:rPr>
        <w:t>97%</w:t>
      </w:r>
      <w:r w:rsidRPr="00D328B3">
        <w:rPr>
          <w:rFonts w:ascii="宋体" w:hAnsi="宋体" w:cs="宋体"/>
          <w:color w:val="000000" w:themeColor="text1"/>
          <w:sz w:val="24"/>
        </w:rPr>
        <w:t>，</w:t>
      </w:r>
      <w:r w:rsidRPr="00D328B3">
        <w:rPr>
          <w:rFonts w:ascii="宋体" w:hAnsi="宋体" w:cs="宋体"/>
          <w:color w:val="000000" w:themeColor="text1"/>
          <w:sz w:val="24"/>
        </w:rPr>
        <w:t>□</w:t>
      </w:r>
      <w:r w:rsidRPr="00D328B3">
        <w:rPr>
          <w:rFonts w:ascii="宋体" w:hAnsi="宋体" w:cs="宋体"/>
          <w:color w:val="000000" w:themeColor="text1"/>
          <w:sz w:val="24"/>
        </w:rPr>
        <w:t>工程质量要求达到</w:t>
      </w:r>
      <w:r w:rsidRPr="00D328B3">
        <w:rPr>
          <w:rFonts w:ascii="宋体" w:hAnsi="宋体" w:cs="宋体"/>
          <w:color w:val="000000" w:themeColor="text1"/>
          <w:sz w:val="24"/>
        </w:rPr>
        <w:t>“</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（按投标文件承诺填写）</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”的质量标准而支付此款项时尚未获得相关称号的，暂按未达到质量要求暂扣相应违约金，获得相关称号后再行支付给承包人；工程结算价款额度的</w:t>
      </w:r>
      <w:r w:rsidRPr="00D328B3">
        <w:rPr>
          <w:rFonts w:ascii="宋体" w:hAnsi="宋体" w:cs="宋体"/>
          <w:color w:val="000000" w:themeColor="text1"/>
          <w:sz w:val="24"/>
        </w:rPr>
        <w:t>3%</w:t>
      </w:r>
      <w:r w:rsidRPr="00D328B3">
        <w:rPr>
          <w:rFonts w:ascii="宋体" w:hAnsi="宋体" w:cs="宋体"/>
          <w:color w:val="000000" w:themeColor="text1"/>
          <w:sz w:val="24"/>
        </w:rPr>
        <w:t>作为保修金，待缺陷责任期期结束后结清（不计利息）。</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上述所有款项均在广州开发区财政局审定该专项资金并拨款到位后支付，每期需支付的工程进度款×工人工资比例为该期工人工资进度款，支付至工人工资专用账户。上述所有款项除工人工资外的其余款</w:t>
      </w:r>
      <w:r w:rsidRPr="00D328B3">
        <w:rPr>
          <w:rFonts w:ascii="宋体" w:hAnsi="宋体" w:cs="宋体" w:hint="eastAsia"/>
          <w:color w:val="000000" w:themeColor="text1"/>
          <w:sz w:val="24"/>
        </w:rPr>
        <w:t>项支付至承包人按约定开设的共管银行账户。办理工程款财政请款手续的时间不计入付款期限。（全过程共管版）</w:t>
      </w:r>
    </w:p>
    <w:p w:rsidR="00527236" w:rsidRPr="00D328B3" w:rsidRDefault="00D328B3">
      <w:pPr>
        <w:adjustRightInd w:val="0"/>
        <w:snapToGrid w:val="0"/>
        <w:spacing w:line="440" w:lineRule="exact"/>
        <w:ind w:right="11" w:firstLineChars="175" w:firstLine="420"/>
        <w:rPr>
          <w:rFonts w:ascii="宋体" w:hAnsi="宋体" w:cs="宋体"/>
          <w:color w:val="000000" w:themeColor="text1"/>
          <w:sz w:val="24"/>
        </w:rPr>
      </w:pPr>
      <w:r w:rsidRPr="00D328B3">
        <w:rPr>
          <w:rFonts w:ascii="宋体" w:hAnsi="宋体" w:cs="宋体"/>
          <w:color w:val="000000" w:themeColor="text1"/>
          <w:sz w:val="24"/>
        </w:rPr>
        <w:t>26.2</w:t>
      </w:r>
      <w:r w:rsidRPr="00D328B3">
        <w:rPr>
          <w:rFonts w:ascii="宋体" w:hAnsi="宋体" w:cs="宋体"/>
          <w:color w:val="000000" w:themeColor="text1"/>
          <w:sz w:val="24"/>
        </w:rPr>
        <w:t>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26.4</w:t>
      </w:r>
      <w:r w:rsidRPr="00D328B3">
        <w:rPr>
          <w:rFonts w:ascii="宋体" w:hAnsi="宋体" w:cs="宋体"/>
          <w:color w:val="000000" w:themeColor="text1"/>
          <w:sz w:val="24"/>
        </w:rPr>
        <w:t>工程价款的支付条件：</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sym w:font="Wingdings 2" w:char="00A3"/>
      </w:r>
      <w:r w:rsidRPr="00D328B3">
        <w:rPr>
          <w:rFonts w:ascii="宋体" w:hAnsi="宋体" w:cs="宋体" w:hint="eastAsia"/>
          <w:color w:val="000000" w:themeColor="text1"/>
          <w:sz w:val="24"/>
        </w:rPr>
        <w:t>选择性条款</w:t>
      </w:r>
    </w:p>
    <w:p w:rsidR="00527236" w:rsidRPr="00D328B3" w:rsidRDefault="00D328B3">
      <w:pPr>
        <w:ind w:firstLineChars="200" w:firstLine="480"/>
        <w:rPr>
          <w:rFonts w:asciiTheme="minorEastAsia" w:eastAsiaTheme="minorEastAsia" w:hAnsiTheme="minorEastAsia" w:cs="宋体"/>
          <w:color w:val="000000" w:themeColor="text1"/>
          <w:sz w:val="24"/>
          <w:szCs w:val="24"/>
        </w:rPr>
      </w:pPr>
      <w:bookmarkStart w:id="60" w:name="_Hlk107912294"/>
      <w:r w:rsidRPr="00D328B3">
        <w:rPr>
          <w:rFonts w:asciiTheme="minorEastAsia" w:eastAsiaTheme="minorEastAsia" w:hAnsiTheme="minorEastAsia" w:cs="宋体" w:hint="eastAsia"/>
          <w:color w:val="000000" w:themeColor="text1"/>
          <w:sz w:val="24"/>
          <w:szCs w:val="24"/>
        </w:rPr>
        <w:t>（</w:t>
      </w:r>
      <w:r w:rsidRPr="00D328B3">
        <w:rPr>
          <w:rFonts w:asciiTheme="minorEastAsia" w:eastAsiaTheme="minorEastAsia" w:hAnsiTheme="minorEastAsia" w:cs="宋体" w:hint="eastAsia"/>
          <w:color w:val="000000" w:themeColor="text1"/>
          <w:sz w:val="24"/>
          <w:szCs w:val="24"/>
        </w:rPr>
        <w:t>1</w:t>
      </w:r>
      <w:r w:rsidRPr="00D328B3">
        <w:rPr>
          <w:rFonts w:asciiTheme="minorEastAsia" w:eastAsiaTheme="minorEastAsia" w:hAnsiTheme="minorEastAsia" w:cs="宋体" w:hint="eastAsia"/>
          <w:color w:val="000000" w:themeColor="text1"/>
          <w:sz w:val="24"/>
          <w:szCs w:val="24"/>
        </w:rPr>
        <w:t>）支付预付款：承包人已与发包人签订工程施工合同，承包人承诺的项目管理人员、机械设备到位，工程具备开工条件，已生效的履约担保已按发包人要求准时提交发包人，且财政拨款已到位。</w:t>
      </w:r>
      <w:bookmarkEnd w:id="60"/>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）支付工程款（进度款）：</w:t>
      </w:r>
      <w:r w:rsidRPr="00D328B3">
        <w:rPr>
          <w:rFonts w:ascii="宋体" w:hAnsi="宋体" w:cs="宋体" w:hint="eastAsia"/>
          <w:color w:val="000000" w:themeColor="text1"/>
          <w:sz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rsidR="00527236" w:rsidRPr="00D328B3" w:rsidRDefault="00D328B3">
      <w:pPr>
        <w:pStyle w:val="NewNew"/>
        <w:snapToGrid w:val="0"/>
        <w:spacing w:line="440" w:lineRule="exact"/>
        <w:ind w:firstLineChars="200" w:firstLine="480"/>
        <w:rPr>
          <w:rFonts w:asciiTheme="minorEastAsia" w:eastAsiaTheme="minorEastAsia" w:hAnsiTheme="minorEastAsia"/>
          <w:color w:val="000000" w:themeColor="text1"/>
          <w:sz w:val="24"/>
        </w:rPr>
      </w:pPr>
      <w:r w:rsidRPr="00D328B3">
        <w:rPr>
          <w:rFonts w:asciiTheme="minorEastAsia" w:eastAsiaTheme="minorEastAsia" w:hAnsiTheme="minorEastAsia"/>
          <w:color w:val="000000" w:themeColor="text1"/>
          <w:sz w:val="24"/>
        </w:rPr>
        <w:t>26.5</w:t>
      </w:r>
      <w:r w:rsidRPr="00D328B3">
        <w:rPr>
          <w:rFonts w:asciiTheme="minorEastAsia" w:eastAsiaTheme="minorEastAsia" w:hAnsiTheme="minorEastAsia" w:hint="eastAsia"/>
          <w:color w:val="000000" w:themeColor="text1"/>
          <w:sz w:val="24"/>
          <w:u w:val="single"/>
        </w:rPr>
        <w:t>绿色施工安全防护措施费</w:t>
      </w:r>
      <w:r w:rsidRPr="00D328B3">
        <w:rPr>
          <w:rFonts w:asciiTheme="minorEastAsia" w:eastAsiaTheme="minorEastAsia" w:hAnsiTheme="minorEastAsia" w:hint="eastAsia"/>
          <w:color w:val="000000" w:themeColor="text1"/>
          <w:sz w:val="24"/>
        </w:rPr>
        <w:t>支付的支付条件：</w:t>
      </w:r>
    </w:p>
    <w:p w:rsidR="00527236" w:rsidRPr="00D328B3" w:rsidRDefault="00D328B3">
      <w:pPr>
        <w:pStyle w:val="NewNew"/>
        <w:snapToGrid w:val="0"/>
        <w:spacing w:line="440" w:lineRule="exact"/>
        <w:ind w:firstLineChars="200" w:firstLine="480"/>
        <w:rPr>
          <w:rFonts w:asciiTheme="minorEastAsia" w:eastAsiaTheme="minorEastAsia" w:hAnsiTheme="minorEastAsia"/>
          <w:color w:val="000000" w:themeColor="text1"/>
          <w:sz w:val="24"/>
        </w:rPr>
      </w:pPr>
      <w:r w:rsidRPr="00D328B3">
        <w:rPr>
          <w:rFonts w:asciiTheme="minorEastAsia" w:eastAsiaTheme="minorEastAsia" w:hAnsiTheme="minorEastAsia" w:hint="eastAsia"/>
          <w:color w:val="000000" w:themeColor="text1"/>
          <w:sz w:val="24"/>
          <w:u w:val="single"/>
        </w:rPr>
        <w:t>绿色施工安全防护措施费</w:t>
      </w:r>
      <w:r w:rsidRPr="00D328B3">
        <w:rPr>
          <w:rFonts w:asciiTheme="minorEastAsia" w:eastAsiaTheme="minorEastAsia" w:hAnsiTheme="minorEastAsia" w:hint="eastAsia"/>
          <w:color w:val="000000" w:themeColor="text1"/>
          <w:sz w:val="24"/>
        </w:rPr>
        <w:t>按在工程投标最高报价中的</w:t>
      </w:r>
      <w:r w:rsidRPr="00D328B3">
        <w:rPr>
          <w:rFonts w:asciiTheme="minorEastAsia" w:eastAsiaTheme="minorEastAsia" w:hAnsiTheme="minorEastAsia" w:hint="eastAsia"/>
          <w:color w:val="000000" w:themeColor="text1"/>
          <w:sz w:val="24"/>
          <w:u w:val="single"/>
        </w:rPr>
        <w:t>绿色施工安全防护措施费</w:t>
      </w:r>
      <w:r w:rsidRPr="00D328B3">
        <w:rPr>
          <w:rFonts w:asciiTheme="minorEastAsia" w:eastAsiaTheme="minorEastAsia" w:hAnsiTheme="minorEastAsia" w:hint="eastAsia"/>
          <w:color w:val="000000" w:themeColor="text1"/>
          <w:sz w:val="24"/>
        </w:rPr>
        <w:t>用计取，专款专用，并从本施工合同价款中提取（</w:t>
      </w:r>
      <w:r w:rsidRPr="00D328B3">
        <w:rPr>
          <w:rFonts w:asciiTheme="minorEastAsia" w:eastAsiaTheme="minorEastAsia" w:hAnsiTheme="minorEastAsia" w:hint="eastAsia"/>
          <w:color w:val="000000" w:themeColor="text1"/>
          <w:sz w:val="24"/>
          <w:u w:val="single"/>
        </w:rPr>
        <w:t>绿色施工安全防护措施费</w:t>
      </w:r>
      <w:r w:rsidRPr="00D328B3">
        <w:rPr>
          <w:rFonts w:asciiTheme="minorEastAsia" w:eastAsiaTheme="minorEastAsia" w:hAnsiTheme="minorEastAsia" w:hint="eastAsia"/>
          <w:color w:val="000000" w:themeColor="text1"/>
          <w:sz w:val="24"/>
        </w:rPr>
        <w:t>已包含在本工程中标价即施工合同价中）。该费用根据《广州开发区财政投资建设项目管理中心建设项目绿色施工安全防护措施费支付管理实施细则（</w:t>
      </w:r>
      <w:r w:rsidRPr="00D328B3">
        <w:rPr>
          <w:rFonts w:asciiTheme="minorEastAsia" w:eastAsiaTheme="minorEastAsia" w:hAnsiTheme="minorEastAsia"/>
          <w:color w:val="000000" w:themeColor="text1"/>
          <w:sz w:val="24"/>
        </w:rPr>
        <w:t>2024</w:t>
      </w:r>
      <w:r w:rsidRPr="00D328B3">
        <w:rPr>
          <w:rFonts w:asciiTheme="minorEastAsia" w:eastAsiaTheme="minorEastAsia" w:hAnsiTheme="minorEastAsia"/>
          <w:color w:val="000000" w:themeColor="text1"/>
          <w:sz w:val="24"/>
        </w:rPr>
        <w:t>年修订）》（穗开建管〔</w:t>
      </w:r>
      <w:r w:rsidRPr="00D328B3">
        <w:rPr>
          <w:rFonts w:asciiTheme="minorEastAsia" w:eastAsiaTheme="minorEastAsia" w:hAnsiTheme="minorEastAsia"/>
          <w:color w:val="000000" w:themeColor="text1"/>
          <w:sz w:val="24"/>
        </w:rPr>
        <w:t>2024</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47</w:t>
      </w:r>
      <w:r w:rsidRPr="00D328B3">
        <w:rPr>
          <w:rFonts w:asciiTheme="minorEastAsia" w:eastAsiaTheme="minorEastAsia" w:hAnsiTheme="minorEastAsia"/>
          <w:color w:val="000000" w:themeColor="text1"/>
          <w:sz w:val="24"/>
        </w:rPr>
        <w:t>号）及</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穗建筑【</w:t>
      </w:r>
      <w:r w:rsidRPr="00D328B3">
        <w:rPr>
          <w:rFonts w:asciiTheme="minorEastAsia" w:eastAsiaTheme="minorEastAsia" w:hAnsiTheme="minorEastAsia"/>
          <w:color w:val="000000" w:themeColor="text1"/>
          <w:sz w:val="24"/>
        </w:rPr>
        <w:t>2008</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967</w:t>
      </w:r>
      <w:r w:rsidRPr="00D328B3">
        <w:rPr>
          <w:rFonts w:asciiTheme="minorEastAsia" w:eastAsiaTheme="minorEastAsia" w:hAnsiTheme="minorEastAsia"/>
          <w:color w:val="000000" w:themeColor="text1"/>
          <w:sz w:val="24"/>
        </w:rPr>
        <w:t>号</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文及</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穗建筑【</w:t>
      </w:r>
      <w:r w:rsidRPr="00D328B3">
        <w:rPr>
          <w:rFonts w:asciiTheme="minorEastAsia" w:eastAsiaTheme="minorEastAsia" w:hAnsiTheme="minorEastAsia"/>
          <w:color w:val="000000" w:themeColor="text1"/>
          <w:sz w:val="24"/>
        </w:rPr>
        <w:t>2018</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981</w:t>
      </w:r>
      <w:r w:rsidRPr="00D328B3">
        <w:rPr>
          <w:rFonts w:asciiTheme="minorEastAsia" w:eastAsiaTheme="minorEastAsia" w:hAnsiTheme="minorEastAsia"/>
          <w:color w:val="000000" w:themeColor="text1"/>
          <w:sz w:val="24"/>
        </w:rPr>
        <w:t>号</w:t>
      </w:r>
      <w:r w:rsidRPr="00D328B3">
        <w:rPr>
          <w:rFonts w:asciiTheme="minorEastAsia" w:eastAsiaTheme="minorEastAsia" w:hAnsiTheme="minorEastAsia"/>
          <w:color w:val="000000" w:themeColor="text1"/>
          <w:sz w:val="24"/>
        </w:rPr>
        <w:t>”</w:t>
      </w:r>
      <w:r w:rsidRPr="00D328B3">
        <w:rPr>
          <w:rFonts w:asciiTheme="minorEastAsia" w:eastAsiaTheme="minorEastAsia" w:hAnsiTheme="minorEastAsia"/>
          <w:color w:val="000000" w:themeColor="text1"/>
          <w:sz w:val="24"/>
        </w:rPr>
        <w:t>规定，分阶段支付</w:t>
      </w:r>
      <w:r w:rsidRPr="00D328B3">
        <w:rPr>
          <w:rFonts w:asciiTheme="minorEastAsia" w:eastAsiaTheme="minorEastAsia" w:hAnsiTheme="minorEastAsia" w:hint="eastAsia"/>
          <w:color w:val="000000" w:themeColor="text1"/>
          <w:sz w:val="24"/>
          <w:u w:val="single"/>
        </w:rPr>
        <w:t>绿色施工安全防护措施费</w:t>
      </w:r>
      <w:r w:rsidRPr="00D328B3">
        <w:rPr>
          <w:rFonts w:asciiTheme="minorEastAsia" w:eastAsiaTheme="minorEastAsia" w:hAnsiTheme="minorEastAsia" w:hint="eastAsia"/>
          <w:color w:val="000000" w:themeColor="text1"/>
          <w:sz w:val="24"/>
        </w:rPr>
        <w:t>：</w:t>
      </w:r>
    </w:p>
    <w:p w:rsidR="00527236" w:rsidRPr="00D328B3" w:rsidRDefault="00D328B3">
      <w:pPr>
        <w:spacing w:line="440" w:lineRule="exact"/>
        <w:rPr>
          <w:rFonts w:ascii="宋体" w:hAnsi="宋体" w:cs="宋体"/>
          <w:color w:val="000000" w:themeColor="text1"/>
          <w:sz w:val="24"/>
        </w:rPr>
      </w:pPr>
      <w:r w:rsidRPr="00D328B3">
        <w:rPr>
          <w:rFonts w:ascii="宋体" w:hAnsi="宋体" w:cs="宋体"/>
          <w:color w:val="000000" w:themeColor="text1"/>
          <w:sz w:val="24"/>
        </w:rPr>
        <w:t xml:space="preserve">    1</w:t>
      </w:r>
      <w:r w:rsidRPr="00D328B3">
        <w:rPr>
          <w:rFonts w:ascii="宋体" w:hAnsi="宋体" w:cs="宋体" w:hint="eastAsia"/>
          <w:color w:val="000000" w:themeColor="text1"/>
          <w:sz w:val="24"/>
        </w:rPr>
        <w:t>、</w:t>
      </w:r>
      <w:r w:rsidRPr="00D328B3">
        <w:rPr>
          <w:rFonts w:ascii="宋体" w:hAnsi="宋体" w:cs="宋体" w:hint="eastAsia"/>
          <w:color w:val="000000" w:themeColor="text1"/>
          <w:sz w:val="24"/>
          <w:szCs w:val="24"/>
        </w:rPr>
        <w:t>工程项目开工日一个月内，由</w:t>
      </w:r>
      <w:r w:rsidRPr="00D328B3">
        <w:rPr>
          <w:rFonts w:ascii="宋体" w:hAnsi="宋体" w:cs="宋体" w:hint="eastAsia"/>
          <w:color w:val="000000" w:themeColor="text1"/>
          <w:sz w:val="24"/>
        </w:rPr>
        <w:t>承包人</w:t>
      </w:r>
      <w:r w:rsidRPr="00D328B3">
        <w:rPr>
          <w:rFonts w:ascii="宋体" w:hAnsi="宋体" w:cs="宋体" w:hint="eastAsia"/>
          <w:color w:val="000000" w:themeColor="text1"/>
          <w:sz w:val="24"/>
          <w:szCs w:val="24"/>
        </w:rPr>
        <w:t>主动向</w:t>
      </w:r>
      <w:r w:rsidRPr="00D328B3">
        <w:rPr>
          <w:rFonts w:ascii="宋体" w:hAnsi="宋体" w:cs="宋体" w:hint="eastAsia"/>
          <w:color w:val="000000" w:themeColor="text1"/>
          <w:sz w:val="24"/>
        </w:rPr>
        <w:t>发包人</w:t>
      </w:r>
      <w:r w:rsidRPr="00D328B3">
        <w:rPr>
          <w:rFonts w:ascii="宋体" w:hAnsi="宋体" w:cs="宋体" w:hint="eastAsia"/>
          <w:color w:val="000000" w:themeColor="text1"/>
          <w:sz w:val="24"/>
          <w:szCs w:val="24"/>
        </w:rPr>
        <w:t>提出申请</w:t>
      </w:r>
      <w:r w:rsidRPr="00D328B3">
        <w:rPr>
          <w:rFonts w:ascii="宋体" w:hAnsi="宋体" w:cs="宋体" w:hint="eastAsia"/>
          <w:color w:val="000000" w:themeColor="text1"/>
          <w:sz w:val="24"/>
        </w:rPr>
        <w:t>，预付绿色施工安全防护措施费的</w:t>
      </w:r>
      <w:r w:rsidRPr="00D328B3">
        <w:rPr>
          <w:rFonts w:ascii="宋体" w:hAnsi="宋体" w:cs="宋体"/>
          <w:color w:val="000000" w:themeColor="text1"/>
          <w:sz w:val="24"/>
        </w:rPr>
        <w:t>50%</w:t>
      </w:r>
      <w:r w:rsidRPr="00D328B3">
        <w:rPr>
          <w:rFonts w:ascii="宋体" w:hAnsi="宋体" w:cs="宋体" w:hint="eastAsia"/>
          <w:color w:val="000000" w:themeColor="text1"/>
          <w:sz w:val="24"/>
        </w:rPr>
        <w:t>。</w:t>
      </w:r>
    </w:p>
    <w:p w:rsidR="00527236" w:rsidRPr="00D328B3" w:rsidRDefault="00D328B3">
      <w:pPr>
        <w:spacing w:line="440" w:lineRule="exact"/>
        <w:rPr>
          <w:rFonts w:ascii="宋体" w:hAnsi="宋体" w:cs="宋体"/>
          <w:color w:val="000000" w:themeColor="text1"/>
          <w:sz w:val="24"/>
        </w:rPr>
      </w:pPr>
      <w:r w:rsidRPr="00D328B3">
        <w:rPr>
          <w:rFonts w:ascii="宋体" w:hAnsi="宋体" w:cs="宋体"/>
          <w:color w:val="000000" w:themeColor="text1"/>
          <w:sz w:val="24"/>
        </w:rPr>
        <w:t xml:space="preserve">    2</w:t>
      </w:r>
      <w:r w:rsidRPr="00D328B3">
        <w:rPr>
          <w:rFonts w:ascii="宋体" w:hAnsi="宋体" w:cs="宋体" w:hint="eastAsia"/>
          <w:color w:val="000000" w:themeColor="text1"/>
          <w:sz w:val="24"/>
        </w:rPr>
        <w:t>、第一次现场验收合格后可以申请绿色施工安全防护措施费的</w:t>
      </w:r>
      <w:r w:rsidRPr="00D328B3">
        <w:rPr>
          <w:rFonts w:ascii="宋体" w:hAnsi="宋体" w:cs="宋体"/>
          <w:color w:val="000000" w:themeColor="text1"/>
          <w:sz w:val="24"/>
        </w:rPr>
        <w:t>40%</w:t>
      </w:r>
      <w:r w:rsidRPr="00D328B3">
        <w:rPr>
          <w:rFonts w:ascii="宋体" w:hAnsi="宋体" w:cs="宋体"/>
          <w:color w:val="000000" w:themeColor="text1"/>
          <w:sz w:val="24"/>
        </w:rPr>
        <w:t>。申请需提供区建管中心出具的《检查记录表》，且评定等级为合格或以上。</w:t>
      </w:r>
    </w:p>
    <w:p w:rsidR="00527236" w:rsidRPr="00D328B3" w:rsidRDefault="00D328B3">
      <w:pPr>
        <w:spacing w:line="440" w:lineRule="exact"/>
        <w:ind w:firstLine="480"/>
        <w:rPr>
          <w:rFonts w:ascii="宋体" w:hAnsi="宋体" w:cs="宋体"/>
          <w:color w:val="000000" w:themeColor="text1"/>
          <w:sz w:val="24"/>
        </w:rPr>
      </w:pPr>
      <w:r w:rsidRPr="00D328B3">
        <w:rPr>
          <w:rFonts w:ascii="宋体" w:hAnsi="宋体" w:cs="宋体"/>
          <w:color w:val="000000" w:themeColor="text1"/>
          <w:sz w:val="24"/>
        </w:rPr>
        <w:lastRenderedPageBreak/>
        <w:t>3</w:t>
      </w:r>
      <w:r w:rsidRPr="00D328B3">
        <w:rPr>
          <w:rFonts w:ascii="宋体" w:hAnsi="宋体" w:cs="宋体" w:hint="eastAsia"/>
          <w:color w:val="000000" w:themeColor="text1"/>
          <w:sz w:val="24"/>
        </w:rPr>
        <w:t>、第二次现场验收合格后可以申请绿色施工安全防护措施费的</w:t>
      </w:r>
      <w:r w:rsidRPr="00D328B3">
        <w:rPr>
          <w:rFonts w:ascii="宋体" w:hAnsi="宋体" w:cs="宋体"/>
          <w:color w:val="000000" w:themeColor="text1"/>
          <w:sz w:val="24"/>
        </w:rPr>
        <w:t>10%</w:t>
      </w:r>
      <w:r w:rsidRPr="00D328B3">
        <w:rPr>
          <w:rFonts w:ascii="宋体" w:hAnsi="宋体" w:cs="宋体"/>
          <w:color w:val="000000" w:themeColor="text1"/>
          <w:sz w:val="24"/>
        </w:rPr>
        <w:t>。申请需提供区质监站出具的《建设工程施工安全评价书》且评定等级为合格或以上。</w:t>
      </w:r>
    </w:p>
    <w:p w:rsidR="00527236" w:rsidRPr="00D328B3" w:rsidRDefault="00D328B3">
      <w:pPr>
        <w:spacing w:line="440" w:lineRule="exact"/>
        <w:ind w:firstLine="480"/>
        <w:rPr>
          <w:rFonts w:ascii="宋体" w:hAnsi="宋体" w:cs="宋体"/>
          <w:color w:val="000000" w:themeColor="text1"/>
          <w:sz w:val="24"/>
        </w:rPr>
      </w:pPr>
      <w:r w:rsidRPr="00D328B3">
        <w:rPr>
          <w:rFonts w:ascii="宋体" w:hAnsi="宋体" w:cs="宋体" w:hint="eastAsia"/>
          <w:color w:val="000000" w:themeColor="text1"/>
          <w:sz w:val="24"/>
          <w:szCs w:val="24"/>
          <w:u w:val="single"/>
        </w:rPr>
        <w:t>如存在特殊情况的，</w:t>
      </w:r>
      <w:r w:rsidRPr="00D328B3">
        <w:rPr>
          <w:rFonts w:ascii="宋体" w:hAnsi="宋体" w:cs="宋体" w:hint="eastAsia"/>
          <w:color w:val="000000" w:themeColor="text1"/>
          <w:sz w:val="24"/>
          <w:u w:val="single"/>
        </w:rPr>
        <w:t>绿色施工安全防护措施费</w:t>
      </w:r>
      <w:r w:rsidRPr="00D328B3">
        <w:rPr>
          <w:rFonts w:ascii="宋体" w:hAnsi="宋体" w:cs="宋体" w:hint="eastAsia"/>
          <w:color w:val="000000" w:themeColor="text1"/>
          <w:sz w:val="24"/>
        </w:rPr>
        <w:t>具体支付方式及条件以《广州开发区财政投资建设项目管理中心建设项目绿色施工安全防护措施费支付管理实施细则（</w:t>
      </w:r>
      <w:r w:rsidRPr="00D328B3">
        <w:rPr>
          <w:rFonts w:ascii="宋体" w:hAnsi="宋体" w:cs="宋体"/>
          <w:color w:val="000000" w:themeColor="text1"/>
          <w:sz w:val="24"/>
        </w:rPr>
        <w:t>2024</w:t>
      </w:r>
      <w:r w:rsidRPr="00D328B3">
        <w:rPr>
          <w:rFonts w:ascii="宋体" w:hAnsi="宋体" w:cs="宋体"/>
          <w:color w:val="000000" w:themeColor="text1"/>
          <w:sz w:val="24"/>
        </w:rPr>
        <w:t>年修订）》（穗开建管〔</w:t>
      </w:r>
      <w:r w:rsidRPr="00D328B3">
        <w:rPr>
          <w:rFonts w:ascii="宋体" w:hAnsi="宋体" w:cs="宋体"/>
          <w:color w:val="000000" w:themeColor="text1"/>
          <w:sz w:val="24"/>
        </w:rPr>
        <w:t>2024</w:t>
      </w:r>
      <w:r w:rsidRPr="00D328B3">
        <w:rPr>
          <w:rFonts w:ascii="宋体" w:hAnsi="宋体" w:cs="宋体"/>
          <w:color w:val="000000" w:themeColor="text1"/>
          <w:sz w:val="24"/>
        </w:rPr>
        <w:t>〕</w:t>
      </w:r>
      <w:r w:rsidRPr="00D328B3">
        <w:rPr>
          <w:rFonts w:ascii="宋体" w:hAnsi="宋体" w:cs="宋体"/>
          <w:color w:val="000000" w:themeColor="text1"/>
          <w:sz w:val="24"/>
        </w:rPr>
        <w:t>47</w:t>
      </w:r>
      <w:r w:rsidRPr="00D328B3">
        <w:rPr>
          <w:rFonts w:ascii="宋体" w:hAnsi="宋体" w:cs="宋体"/>
          <w:color w:val="000000" w:themeColor="text1"/>
          <w:sz w:val="24"/>
        </w:rPr>
        <w:t>号）为准。</w:t>
      </w:r>
    </w:p>
    <w:p w:rsidR="00527236" w:rsidRPr="00D328B3" w:rsidRDefault="00D328B3">
      <w:pPr>
        <w:pStyle w:val="NewNewNewNewNewNewNewNewNewNewNewNewNewNewNewNewNewNewNewNewNew"/>
        <w:spacing w:line="440" w:lineRule="exact"/>
        <w:ind w:firstLineChars="200" w:firstLine="480"/>
        <w:outlineLvl w:val="1"/>
        <w:rPr>
          <w:rFonts w:ascii="宋体" w:hAnsi="宋体" w:cs="宋体"/>
          <w:color w:val="000000" w:themeColor="text1"/>
          <w:sz w:val="24"/>
          <w:szCs w:val="24"/>
        </w:rPr>
      </w:pPr>
      <w:r w:rsidRPr="00D328B3">
        <w:rPr>
          <w:rFonts w:ascii="宋体" w:hAnsi="宋体" w:cs="宋体"/>
          <w:color w:val="000000" w:themeColor="text1"/>
          <w:sz w:val="24"/>
          <w:szCs w:val="24"/>
        </w:rPr>
        <w:t>26.6</w:t>
      </w:r>
      <w:r w:rsidRPr="00D328B3">
        <w:rPr>
          <w:rFonts w:ascii="宋体" w:hAnsi="宋体" w:cs="宋体" w:hint="eastAsia"/>
          <w:color w:val="000000" w:themeColor="text1"/>
          <w:sz w:val="24"/>
          <w:szCs w:val="24"/>
        </w:rPr>
        <w:t>根据广州市环境保护局《关于开展建筑施工扬尘排污费征收工作的通知》（穗环〔</w:t>
      </w:r>
      <w:r w:rsidRPr="00D328B3">
        <w:rPr>
          <w:rFonts w:ascii="宋体" w:hAnsi="宋体" w:cs="宋体" w:hint="eastAsia"/>
          <w:color w:val="000000" w:themeColor="text1"/>
          <w:sz w:val="24"/>
          <w:szCs w:val="24"/>
        </w:rPr>
        <w:t>2015</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114</w:t>
      </w:r>
      <w:r w:rsidRPr="00D328B3">
        <w:rPr>
          <w:rFonts w:ascii="宋体" w:hAnsi="宋体" w:cs="宋体" w:hint="eastAsia"/>
          <w:color w:val="000000" w:themeColor="text1"/>
          <w:sz w:val="24"/>
          <w:szCs w:val="24"/>
        </w:rPr>
        <w:t>号）及广州开发区建设和环境保护局《关于开展建筑施工扬尘排污费征收工作的通知》（穗开环〔</w:t>
      </w:r>
      <w:r w:rsidRPr="00D328B3">
        <w:rPr>
          <w:rFonts w:ascii="宋体" w:hAnsi="宋体" w:cs="宋体" w:hint="eastAsia"/>
          <w:color w:val="000000" w:themeColor="text1"/>
          <w:sz w:val="24"/>
          <w:szCs w:val="24"/>
        </w:rPr>
        <w:t>2015</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20</w:t>
      </w:r>
      <w:r w:rsidRPr="00D328B3">
        <w:rPr>
          <w:rFonts w:ascii="宋体" w:hAnsi="宋体" w:cs="宋体" w:hint="eastAsia"/>
          <w:color w:val="000000" w:themeColor="text1"/>
          <w:sz w:val="24"/>
          <w:szCs w:val="24"/>
        </w:rPr>
        <w:t>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w:t>
      </w:r>
      <w:r w:rsidRPr="00D328B3">
        <w:rPr>
          <w:rFonts w:ascii="宋体" w:hAnsi="宋体" w:cs="宋体" w:hint="eastAsia"/>
          <w:color w:val="000000" w:themeColor="text1"/>
          <w:sz w:val="24"/>
          <w:szCs w:val="24"/>
        </w:rPr>
        <w:t>式如下：由承包人以发包人名义先行垫付资金向环保部门缴纳，并在</w:t>
      </w:r>
      <w:r w:rsidRPr="00D328B3">
        <w:rPr>
          <w:rFonts w:ascii="宋体" w:hAnsi="宋体" w:cs="宋体" w:hint="eastAsia"/>
          <w:color w:val="000000" w:themeColor="text1"/>
          <w:sz w:val="24"/>
          <w:szCs w:val="24"/>
        </w:rPr>
        <w:t>10</w:t>
      </w:r>
      <w:r w:rsidRPr="00D328B3">
        <w:rPr>
          <w:rFonts w:ascii="宋体" w:hAnsi="宋体" w:cs="宋体" w:hint="eastAsia"/>
          <w:color w:val="000000" w:themeColor="text1"/>
          <w:sz w:val="24"/>
          <w:szCs w:val="24"/>
        </w:rPr>
        <w:t>个工作日内凭缴费凭证就除超标及落后产能外的费用向发包人提交报销申请，逾期未提出申请视为放弃相关权利。</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七、材料设备供应</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27</w:t>
      </w:r>
      <w:r w:rsidRPr="00D328B3">
        <w:rPr>
          <w:rFonts w:ascii="宋体" w:hAnsi="宋体" w:cs="宋体" w:hint="eastAsia"/>
          <w:b/>
          <w:color w:val="000000" w:themeColor="text1"/>
          <w:sz w:val="24"/>
        </w:rPr>
        <w:t>、发包人供应材料设备</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27.4 </w:t>
      </w:r>
      <w:r w:rsidRPr="00D328B3">
        <w:rPr>
          <w:rFonts w:ascii="宋体" w:hAnsi="宋体" w:cs="宋体" w:hint="eastAsia"/>
          <w:color w:val="000000" w:themeColor="text1"/>
          <w:sz w:val="24"/>
        </w:rPr>
        <w:t>发包人供应的材料设备与一览表不符时，双方约定发包人承担责任如下：</w:t>
      </w:r>
    </w:p>
    <w:p w:rsidR="00527236" w:rsidRPr="00D328B3" w:rsidRDefault="00D328B3">
      <w:pPr>
        <w:snapToGrid w:val="0"/>
        <w:spacing w:line="440" w:lineRule="exact"/>
        <w:ind w:left="397"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w:t>
      </w:r>
      <w:r w:rsidRPr="00D328B3">
        <w:rPr>
          <w:rFonts w:ascii="宋体" w:hAnsi="宋体" w:cs="宋体" w:hint="eastAsia"/>
          <w:color w:val="000000" w:themeColor="text1"/>
          <w:sz w:val="24"/>
        </w:rPr>
        <w:t>材料设备单价与一览表不符：</w:t>
      </w:r>
      <w:r w:rsidRPr="00D328B3">
        <w:rPr>
          <w:rFonts w:ascii="宋体" w:hAnsi="宋体" w:cs="宋体"/>
          <w:noProof/>
          <w:color w:val="000000" w:themeColor="text1"/>
          <w:sz w:val="24"/>
          <w:u w:val="single"/>
        </w:rPr>
        <mc:AlternateContent>
          <mc:Choice Requires="wps">
            <w:drawing>
              <wp:anchor distT="0" distB="0" distL="114300" distR="114300" simplePos="0" relativeHeight="251671552" behindDoc="0" locked="0" layoutInCell="0" allowOverlap="1" wp14:anchorId="129F29C2" wp14:editId="7F11C267">
                <wp:simplePos x="0" y="0"/>
                <wp:positionH relativeFrom="column">
                  <wp:posOffset>3556000</wp:posOffset>
                </wp:positionH>
                <wp:positionV relativeFrom="paragraph">
                  <wp:posOffset>0</wp:posOffset>
                </wp:positionV>
                <wp:extent cx="635" cy="0"/>
                <wp:effectExtent l="0" t="4445" r="0" b="5080"/>
                <wp:wrapNone/>
                <wp:docPr id="8"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6" o:spid="_x0000_s1026" o:spt="20" style="position:absolute;left:0pt;margin-left:280pt;margin-top:0pt;height:0pt;width:0.05pt;z-index:25167155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AfWjqc4AEAANkDAAAO&#10;AAAAAAAAAAEAIAAAACIBAABkcnMvZTJvRG9jLnhtbFBLBQYAAAAABgAGAFkBAAB0BQAAAAA=&#10;">
                <v:fill on="f" focussize="0,0"/>
                <v:stroke color="#000000" joinstyle="round"/>
                <v:imagedata o:title=""/>
                <o:lock v:ext="edit" aspectratio="f"/>
              </v:line>
            </w:pict>
          </mc:Fallback>
        </mc:AlternateConten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 xml:space="preserve">   </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left="397" w:firstLine="397"/>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w:t>
      </w:r>
      <w:r w:rsidRPr="00D328B3">
        <w:rPr>
          <w:rFonts w:ascii="宋体" w:hAnsi="宋体" w:cs="宋体" w:hint="eastAsia"/>
          <w:color w:val="000000" w:themeColor="text1"/>
          <w:sz w:val="24"/>
        </w:rPr>
        <w:t>材料设备的品种、规格、型号、质量等级与一览表不符：</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left="397"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w:t>
      </w:r>
      <w:r w:rsidRPr="00D328B3">
        <w:rPr>
          <w:rFonts w:ascii="宋体" w:hAnsi="宋体" w:cs="宋体" w:hint="eastAsia"/>
          <w:color w:val="000000" w:themeColor="text1"/>
          <w:sz w:val="24"/>
        </w:rPr>
        <w:t>承包人可代为调剂串换的材料：</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 xml:space="preserve"> </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left="397"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4</w:t>
      </w:r>
      <w:r w:rsidRPr="00D328B3">
        <w:rPr>
          <w:rFonts w:ascii="宋体" w:hAnsi="宋体" w:cs="宋体"/>
          <w:color w:val="000000" w:themeColor="text1"/>
          <w:sz w:val="24"/>
        </w:rPr>
        <w:t>）</w:t>
      </w:r>
      <w:r w:rsidRPr="00D328B3">
        <w:rPr>
          <w:rFonts w:ascii="宋体" w:hAnsi="宋体" w:cs="宋体" w:hint="eastAsia"/>
          <w:color w:val="000000" w:themeColor="text1"/>
          <w:sz w:val="24"/>
        </w:rPr>
        <w:t>到货地点与一览表不符：</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left="397"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5</w:t>
      </w:r>
      <w:r w:rsidRPr="00D328B3">
        <w:rPr>
          <w:rFonts w:ascii="宋体" w:hAnsi="宋体" w:cs="宋体" w:hint="eastAsia"/>
          <w:color w:val="000000" w:themeColor="text1"/>
          <w:sz w:val="24"/>
        </w:rPr>
        <w:t>）供应数量与一览表不符：</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u w:val="single"/>
        </w:rPr>
        <w:t xml:space="preserve"> </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w:t>
      </w:r>
    </w:p>
    <w:p w:rsidR="00527236" w:rsidRPr="00D328B3" w:rsidRDefault="00D328B3">
      <w:pPr>
        <w:snapToGrid w:val="0"/>
        <w:spacing w:line="440" w:lineRule="exact"/>
        <w:ind w:left="397"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6</w:t>
      </w:r>
      <w:r w:rsidRPr="00D328B3">
        <w:rPr>
          <w:rFonts w:ascii="宋体" w:hAnsi="宋体" w:cs="宋体" w:hint="eastAsia"/>
          <w:color w:val="000000" w:themeColor="text1"/>
          <w:sz w:val="24"/>
        </w:rPr>
        <w:t>）到货时间与一览表不符；</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tabs>
          <w:tab w:val="left" w:pos="700"/>
        </w:tabs>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27.6 </w:t>
      </w:r>
      <w:r w:rsidRPr="00D328B3">
        <w:rPr>
          <w:rFonts w:ascii="宋体" w:hAnsi="宋体" w:cs="宋体" w:hint="eastAsia"/>
          <w:color w:val="000000" w:themeColor="text1"/>
          <w:sz w:val="24"/>
        </w:rPr>
        <w:t>发包人供应材料设备的结算方法：</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u w:val="single"/>
        </w:rPr>
        <w:t xml:space="preserve"> </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28</w:t>
      </w:r>
      <w:r w:rsidRPr="00D328B3">
        <w:rPr>
          <w:rFonts w:ascii="宋体" w:hAnsi="宋体" w:cs="宋体" w:hint="eastAsia"/>
          <w:b/>
          <w:color w:val="000000" w:themeColor="text1"/>
          <w:sz w:val="24"/>
        </w:rPr>
        <w:t>、承包人采购材料设备</w:t>
      </w:r>
    </w:p>
    <w:p w:rsidR="00527236" w:rsidRPr="00D328B3" w:rsidRDefault="00D328B3">
      <w:pPr>
        <w:spacing w:line="440" w:lineRule="exact"/>
        <w:ind w:firstLineChars="171" w:firstLine="410"/>
        <w:rPr>
          <w:rFonts w:ascii="宋体" w:hAnsi="宋体" w:cs="宋体"/>
          <w:color w:val="000000" w:themeColor="text1"/>
          <w:sz w:val="24"/>
          <w:u w:val="single"/>
        </w:rPr>
      </w:pPr>
      <w:r w:rsidRPr="00D328B3">
        <w:rPr>
          <w:rFonts w:ascii="宋体" w:hAnsi="宋体" w:cs="宋体"/>
          <w:color w:val="000000" w:themeColor="text1"/>
          <w:sz w:val="24"/>
        </w:rPr>
        <w:t xml:space="preserve">28.1 </w:t>
      </w:r>
      <w:r w:rsidRPr="00D328B3">
        <w:rPr>
          <w:rFonts w:ascii="宋体" w:hAnsi="宋体" w:cs="宋体" w:hint="eastAsia"/>
          <w:color w:val="000000" w:themeColor="text1"/>
          <w:sz w:val="24"/>
        </w:rPr>
        <w:t>承包人采购材料设备的约定：</w:t>
      </w:r>
      <w:r w:rsidRPr="00D328B3">
        <w:rPr>
          <w:rFonts w:ascii="宋体" w:hAnsi="宋体" w:cs="宋体" w:hint="eastAsia"/>
          <w:color w:val="000000" w:themeColor="text1"/>
          <w:sz w:val="24"/>
          <w:u w:val="single"/>
        </w:rPr>
        <w:t>由承包人负责采购材料设备的，按招标文件规定和本合同专用条款第</w:t>
      </w:r>
      <w:r w:rsidRPr="00D328B3">
        <w:rPr>
          <w:rFonts w:ascii="宋体" w:hAnsi="宋体" w:cs="宋体"/>
          <w:color w:val="000000" w:themeColor="text1"/>
          <w:sz w:val="24"/>
          <w:u w:val="single"/>
        </w:rPr>
        <w:t>47.28</w:t>
      </w:r>
      <w:r w:rsidRPr="00D328B3">
        <w:rPr>
          <w:rFonts w:ascii="宋体" w:hAnsi="宋体" w:cs="宋体" w:hint="eastAsia"/>
          <w:color w:val="000000" w:themeColor="text1"/>
          <w:sz w:val="24"/>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sidRPr="00D328B3">
        <w:rPr>
          <w:rFonts w:ascii="宋体" w:hAnsi="宋体" w:cs="宋体"/>
          <w:color w:val="000000" w:themeColor="text1"/>
          <w:sz w:val="24"/>
          <w:u w:val="single"/>
        </w:rPr>
        <w:t>24</w:t>
      </w:r>
      <w:r w:rsidRPr="00D328B3">
        <w:rPr>
          <w:rFonts w:ascii="宋体" w:hAnsi="宋体" w:cs="宋体" w:hint="eastAsia"/>
          <w:color w:val="000000" w:themeColor="text1"/>
          <w:sz w:val="24"/>
          <w:u w:val="single"/>
        </w:rPr>
        <w:t>小时通知工程师清点。</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28.2</w:t>
      </w:r>
      <w:r w:rsidRPr="00D328B3">
        <w:rPr>
          <w:rFonts w:ascii="宋体" w:hAnsi="宋体" w:cs="宋体" w:hint="eastAsia"/>
          <w:color w:val="000000" w:themeColor="text1"/>
          <w:sz w:val="24"/>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w:t>
      </w:r>
      <w:r w:rsidRPr="00D328B3">
        <w:rPr>
          <w:rFonts w:ascii="宋体" w:hAnsi="宋体" w:cs="宋体" w:hint="eastAsia"/>
          <w:color w:val="000000" w:themeColor="text1"/>
          <w:sz w:val="24"/>
          <w:u w:val="single"/>
        </w:rPr>
        <w:t>理人。不合格的不得使用，该部分</w:t>
      </w:r>
      <w:r w:rsidRPr="00D328B3">
        <w:rPr>
          <w:rFonts w:ascii="宋体" w:hAnsi="宋体" w:cs="宋体" w:hint="eastAsia"/>
          <w:color w:val="000000" w:themeColor="text1"/>
          <w:sz w:val="24"/>
          <w:u w:val="single"/>
        </w:rPr>
        <w:lastRenderedPageBreak/>
        <w:t>检验或试验费用由承包人承担。</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hint="eastAsia"/>
          <w:color w:val="000000" w:themeColor="text1"/>
          <w:sz w:val="24"/>
        </w:rPr>
        <w:t>28.3</w:t>
      </w:r>
      <w:r w:rsidRPr="00D328B3">
        <w:rPr>
          <w:rFonts w:ascii="宋体" w:hAnsi="宋体" w:cs="宋体" w:hint="eastAsia"/>
          <w:color w:val="000000" w:themeColor="text1"/>
          <w:sz w:val="24"/>
          <w:u w:val="single"/>
        </w:rPr>
        <w:t>所有材料、设备报价必须报监理、业主同意后方可使用。</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八、工程变更</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29</w:t>
      </w:r>
      <w:r w:rsidRPr="00D328B3">
        <w:rPr>
          <w:rFonts w:ascii="宋体" w:hAnsi="宋体" w:cs="宋体"/>
          <w:b/>
          <w:color w:val="000000" w:themeColor="text1"/>
          <w:sz w:val="24"/>
        </w:rPr>
        <w:t>、工程设计变更</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29.4</w:t>
      </w:r>
      <w:r w:rsidRPr="00D328B3">
        <w:rPr>
          <w:rFonts w:ascii="宋体" w:hAnsi="宋体" w:cs="宋体" w:hint="eastAsia"/>
          <w:color w:val="000000" w:themeColor="text1"/>
          <w:sz w:val="24"/>
          <w:u w:val="single"/>
        </w:rPr>
        <w:t>开工前，发包人组织承包人、监理单位、设计单位对施工图纸进行会审。如需实施工程变更签证，承包人需在实施相应变更签证</w:t>
      </w:r>
      <w:r w:rsidRPr="00D328B3">
        <w:rPr>
          <w:rFonts w:ascii="宋体" w:hAnsi="宋体" w:cs="宋体"/>
          <w:color w:val="000000" w:themeColor="text1"/>
          <w:sz w:val="24"/>
          <w:u w:val="single"/>
        </w:rPr>
        <w:t>2</w:t>
      </w:r>
      <w:r w:rsidRPr="00D328B3">
        <w:rPr>
          <w:rFonts w:ascii="宋体" w:hAnsi="宋体" w:cs="宋体"/>
          <w:color w:val="000000" w:themeColor="text1"/>
          <w:sz w:val="24"/>
          <w:u w:val="single"/>
        </w:rPr>
        <w:t>个月</w:t>
      </w:r>
      <w:r w:rsidRPr="00D328B3">
        <w:rPr>
          <w:rFonts w:ascii="宋体" w:hAnsi="宋体" w:cs="宋体" w:hint="eastAsia"/>
          <w:color w:val="000000" w:themeColor="text1"/>
          <w:sz w:val="24"/>
          <w:u w:val="single"/>
        </w:rPr>
        <w:t>前向发包人提出（确属不可预见因素除外）。否则工程实施过程中每实施一项变更签证，承包人须按该变更签证工程价款的</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向发包人支付违约金，引起的工期延误不予顺延。</w:t>
      </w:r>
      <w:r w:rsidRPr="00D328B3">
        <w:rPr>
          <w:rFonts w:ascii="宋体" w:hAnsi="宋体" w:cs="宋体" w:hint="eastAsia"/>
          <w:color w:val="000000" w:themeColor="text1"/>
          <w:sz w:val="24"/>
          <w:u w:val="single"/>
        </w:rPr>
        <w:t>同时，如实施工程变更，承包人应以书面形式通知发包人和监理工程师，经监理工程师审查并报发包人同意后，由发包人与设计单位商定修改或变更设计方案进行实施。</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29.5</w:t>
      </w:r>
      <w:r w:rsidRPr="00D328B3">
        <w:rPr>
          <w:rFonts w:ascii="宋体" w:hAnsi="宋体" w:cs="宋体" w:hint="eastAsia"/>
          <w:color w:val="000000" w:themeColor="text1"/>
          <w:sz w:val="24"/>
          <w:u w:val="single"/>
        </w:rPr>
        <w:t>变更应由监理工程师发出变更指令，没有监理工程师的指令，承包人不得进行上述变更。</w:t>
      </w:r>
    </w:p>
    <w:p w:rsidR="00527236" w:rsidRPr="00D328B3" w:rsidRDefault="00D328B3">
      <w:pPr>
        <w:snapToGrid w:val="0"/>
        <w:spacing w:line="440" w:lineRule="exact"/>
        <w:ind w:firstLine="480"/>
        <w:rPr>
          <w:rFonts w:ascii="宋体" w:hAnsi="宋体" w:cs="宋体"/>
          <w:color w:val="000000" w:themeColor="text1"/>
          <w:sz w:val="24"/>
        </w:rPr>
      </w:pPr>
      <w:r w:rsidRPr="00D328B3">
        <w:rPr>
          <w:rFonts w:ascii="宋体" w:hAnsi="宋体" w:cs="宋体"/>
          <w:color w:val="000000" w:themeColor="text1"/>
          <w:sz w:val="24"/>
        </w:rPr>
        <w:t>29.6</w:t>
      </w:r>
      <w:r w:rsidRPr="00D328B3">
        <w:rPr>
          <w:rFonts w:ascii="宋体" w:hAnsi="宋体" w:cs="宋体" w:hint="eastAsia"/>
          <w:color w:val="000000" w:themeColor="text1"/>
          <w:sz w:val="24"/>
          <w:u w:val="single"/>
        </w:rPr>
        <w:t>按施工图纸实施使得工程量少于施工合同工程量清单中已确定或有规定的数量的，则该项工程量减少不需要任何指令。</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29.7</w:t>
      </w:r>
      <w:r w:rsidRPr="00D328B3">
        <w:rPr>
          <w:rFonts w:ascii="宋体" w:hAnsi="宋体" w:cs="宋体" w:hint="eastAsia"/>
          <w:color w:val="000000" w:themeColor="text1"/>
          <w:sz w:val="24"/>
          <w:u w:val="single"/>
        </w:rPr>
        <w:t>所有涉及工期和工程量的变更均应获得发包人书面批准才能生效。</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 xml:space="preserve">29.8 </w:t>
      </w:r>
      <w:r w:rsidRPr="00D328B3">
        <w:rPr>
          <w:rFonts w:ascii="宋体" w:hAnsi="宋体" w:cs="宋体" w:hint="eastAsia"/>
          <w:color w:val="000000" w:themeColor="text1"/>
          <w:sz w:val="24"/>
          <w:u w:val="single"/>
        </w:rPr>
        <w:t>当发包人提出变更通知，承包人认为产生了增加费用，承包人应在发包人提出通知要求后</w:t>
      </w:r>
      <w:r w:rsidRPr="00D328B3">
        <w:rPr>
          <w:rFonts w:ascii="宋体" w:hAnsi="宋体" w:cs="宋体"/>
          <w:color w:val="000000" w:themeColor="text1"/>
          <w:sz w:val="24"/>
          <w:u w:val="single"/>
        </w:rPr>
        <w:t>3-</w:t>
      </w:r>
      <w:r w:rsidRPr="00D328B3">
        <w:rPr>
          <w:rFonts w:ascii="宋体" w:hAnsi="宋体" w:cs="宋体"/>
          <w:color w:val="000000" w:themeColor="text1"/>
          <w:sz w:val="24"/>
          <w:u w:val="single"/>
        </w:rPr>
        <w:t>7</w:t>
      </w:r>
      <w:r w:rsidRPr="00D328B3">
        <w:rPr>
          <w:rFonts w:ascii="宋体" w:hAnsi="宋体" w:cs="宋体"/>
          <w:color w:val="000000" w:themeColor="text1"/>
          <w:sz w:val="24"/>
          <w:u w:val="single"/>
        </w:rPr>
        <w:t>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29.9</w:t>
      </w:r>
      <w:r w:rsidRPr="00D328B3">
        <w:rPr>
          <w:rFonts w:ascii="宋体" w:hAnsi="宋体" w:cs="宋体" w:hint="eastAsia"/>
          <w:color w:val="000000" w:themeColor="text1"/>
          <w:sz w:val="24"/>
          <w:u w:val="single"/>
        </w:rPr>
        <w:t>工程变更申报程序按广州开发区、黄埔区以及建设业主的有关规定执行。</w:t>
      </w:r>
    </w:p>
    <w:p w:rsidR="00527236" w:rsidRPr="00D328B3" w:rsidRDefault="00D328B3">
      <w:pPr>
        <w:widowControl/>
        <w:spacing w:line="440" w:lineRule="exact"/>
        <w:ind w:firstLineChars="200" w:firstLine="480"/>
        <w:jc w:val="left"/>
        <w:rPr>
          <w:rFonts w:ascii="宋体" w:hAnsi="宋体" w:cs="宋体"/>
          <w:color w:val="000000" w:themeColor="text1"/>
          <w:sz w:val="24"/>
          <w:u w:val="single"/>
        </w:rPr>
      </w:pPr>
      <w:r w:rsidRPr="00D328B3">
        <w:rPr>
          <w:rFonts w:ascii="宋体" w:hAnsi="宋体" w:cs="宋体"/>
          <w:color w:val="000000" w:themeColor="text1"/>
          <w:sz w:val="24"/>
        </w:rPr>
        <w:t>29.10</w:t>
      </w:r>
      <w:r w:rsidRPr="00D328B3">
        <w:rPr>
          <w:rFonts w:ascii="宋体" w:hAnsi="宋体" w:cs="宋体"/>
          <w:color w:val="000000" w:themeColor="text1"/>
          <w:sz w:val="24"/>
          <w:u w:val="single"/>
        </w:rPr>
        <w:t>工程实施过程中发包人有权对承包内容和范围进行调整，如实际工程量相对施工图纸及施工合同工程量发生变化，承包人不得有任何异议，且承包人不得以任何理由要求发包人补偿任何费</w:t>
      </w:r>
      <w:r w:rsidRPr="00D328B3">
        <w:rPr>
          <w:rFonts w:ascii="宋体" w:hAnsi="宋体" w:cs="宋体"/>
          <w:color w:val="000000" w:themeColor="text1"/>
          <w:sz w:val="24"/>
          <w:u w:val="single"/>
        </w:rPr>
        <w:t>用（承包人要充分考虑最不利因素影响）。涉及本合同约定的合同价款调整的，按相关约定处理。</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30</w:t>
      </w:r>
      <w:r w:rsidRPr="00D328B3">
        <w:rPr>
          <w:rFonts w:ascii="宋体" w:hAnsi="宋体" w:cs="宋体"/>
          <w:b/>
          <w:color w:val="000000" w:themeColor="text1"/>
          <w:sz w:val="24"/>
        </w:rPr>
        <w:t>、其它变更</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30.1</w:t>
      </w:r>
      <w:r w:rsidRPr="00D328B3">
        <w:rPr>
          <w:rFonts w:ascii="宋体" w:hAnsi="宋体" w:cs="宋体"/>
          <w:color w:val="000000" w:themeColor="text1"/>
          <w:sz w:val="24"/>
        </w:rPr>
        <w:t>工程现场签证：</w:t>
      </w:r>
      <w:r w:rsidRPr="00D328B3">
        <w:rPr>
          <w:rFonts w:ascii="宋体" w:hAnsi="宋体" w:cs="宋体" w:hint="eastAsia"/>
          <w:color w:val="000000" w:themeColor="text1"/>
          <w:sz w:val="24"/>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u w:val="single"/>
        </w:rPr>
        <w:t>承包人需对施工图纸进行会审，如需对工程量清单错漏进行确认，承包人需在前四分之一工期阶段内且最长不得超过中标通知书发出之日起</w:t>
      </w:r>
      <w:r w:rsidRPr="00D328B3">
        <w:rPr>
          <w:rFonts w:ascii="宋体" w:hAnsi="宋体" w:cs="宋体"/>
          <w:color w:val="000000" w:themeColor="text1"/>
          <w:sz w:val="24"/>
          <w:u w:val="single"/>
        </w:rPr>
        <w:t>6</w:t>
      </w:r>
      <w:r w:rsidRPr="00D328B3">
        <w:rPr>
          <w:rFonts w:ascii="宋体" w:hAnsi="宋体" w:cs="宋体"/>
          <w:color w:val="000000" w:themeColor="text1"/>
          <w:sz w:val="24"/>
          <w:u w:val="single"/>
        </w:rPr>
        <w:t>个月内向发包人提出，</w:t>
      </w:r>
      <w:r w:rsidRPr="00D328B3">
        <w:rPr>
          <w:rFonts w:ascii="宋体" w:hAnsi="宋体" w:cs="宋体" w:hint="eastAsia"/>
          <w:color w:val="000000" w:themeColor="text1"/>
          <w:sz w:val="24"/>
          <w:u w:val="single"/>
        </w:rPr>
        <w:t>并按《广州开发区财政投资建设项目管理中心工程量清单错漏申报管理办法（</w:t>
      </w:r>
      <w:r w:rsidRPr="00D328B3">
        <w:rPr>
          <w:rFonts w:ascii="宋体" w:hAnsi="宋体" w:cs="宋体"/>
          <w:color w:val="000000" w:themeColor="text1"/>
          <w:sz w:val="24"/>
          <w:u w:val="single"/>
        </w:rPr>
        <w:t>2024</w:t>
      </w:r>
      <w:r w:rsidRPr="00D328B3">
        <w:rPr>
          <w:rFonts w:ascii="宋体" w:hAnsi="宋体" w:cs="宋体"/>
          <w:color w:val="000000" w:themeColor="text1"/>
          <w:sz w:val="24"/>
          <w:u w:val="single"/>
        </w:rPr>
        <w:t>年）》（穗开建管〔</w:t>
      </w:r>
      <w:r w:rsidRPr="00D328B3">
        <w:rPr>
          <w:rFonts w:ascii="宋体" w:hAnsi="宋体" w:cs="宋体"/>
          <w:color w:val="000000" w:themeColor="text1"/>
          <w:sz w:val="24"/>
          <w:u w:val="single"/>
        </w:rPr>
        <w:t>2024</w:t>
      </w:r>
      <w:r w:rsidRPr="00D328B3">
        <w:rPr>
          <w:rFonts w:ascii="宋体" w:hAnsi="宋体" w:cs="宋体"/>
          <w:color w:val="000000" w:themeColor="text1"/>
          <w:sz w:val="24"/>
          <w:u w:val="single"/>
        </w:rPr>
        <w:t>〕</w:t>
      </w:r>
      <w:r w:rsidRPr="00D328B3">
        <w:rPr>
          <w:rFonts w:ascii="宋体" w:hAnsi="宋体" w:cs="宋体"/>
          <w:color w:val="000000" w:themeColor="text1"/>
          <w:sz w:val="24"/>
          <w:u w:val="single"/>
        </w:rPr>
        <w:t>54</w:t>
      </w:r>
      <w:r w:rsidRPr="00D328B3">
        <w:rPr>
          <w:rFonts w:ascii="宋体" w:hAnsi="宋体" w:cs="宋体"/>
          <w:color w:val="000000" w:themeColor="text1"/>
          <w:sz w:val="24"/>
          <w:u w:val="single"/>
        </w:rPr>
        <w:t>号）办理申报手续，同时需配合发包人的复核工作，双方对复核结果盖章签</w:t>
      </w:r>
      <w:r w:rsidRPr="00D328B3">
        <w:rPr>
          <w:rFonts w:ascii="宋体" w:hAnsi="宋体" w:cs="宋体"/>
          <w:color w:val="000000" w:themeColor="text1"/>
          <w:sz w:val="24"/>
          <w:u w:val="single"/>
        </w:rPr>
        <w:lastRenderedPageBreak/>
        <w:t>名后方可作为最终结算依据；如因特殊原因，承包人无法在规定时间内申报的，经发包人同意后方可申报。承包人未按上述规定进行申报的，发包人对应申报而未办理申报手续的漏</w:t>
      </w:r>
      <w:r w:rsidRPr="00D328B3">
        <w:rPr>
          <w:rFonts w:ascii="宋体" w:hAnsi="宋体" w:cs="宋体" w:hint="eastAsia"/>
          <w:color w:val="000000" w:themeColor="text1"/>
          <w:sz w:val="24"/>
          <w:u w:val="single"/>
        </w:rPr>
        <w:t>量漏项不予确认。</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30.2</w:t>
      </w:r>
      <w:r w:rsidRPr="00D328B3">
        <w:rPr>
          <w:rFonts w:ascii="宋体" w:hAnsi="宋体" w:cs="宋体" w:hint="eastAsia"/>
          <w:color w:val="000000" w:themeColor="text1"/>
          <w:sz w:val="24"/>
          <w:u w:val="single"/>
        </w:rPr>
        <w:t>签证的计价：按招标文件及合同中关于工程变更的计价有关规定执行。</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30.3</w:t>
      </w:r>
      <w:r w:rsidRPr="00D328B3">
        <w:rPr>
          <w:rFonts w:ascii="宋体" w:hAnsi="宋体" w:cs="宋体"/>
          <w:color w:val="000000" w:themeColor="text1"/>
          <w:sz w:val="24"/>
        </w:rPr>
        <w:t>签证实施前所需的施工方案：</w:t>
      </w:r>
      <w:r w:rsidRPr="00D328B3">
        <w:rPr>
          <w:rFonts w:ascii="宋体" w:hAnsi="宋体" w:cs="宋体" w:hint="eastAsia"/>
          <w:color w:val="000000" w:themeColor="text1"/>
          <w:sz w:val="24"/>
          <w:u w:val="single"/>
        </w:rPr>
        <w:t>若签证事件发生时，需使用没有被监理工程师批准过的施工方案</w:t>
      </w:r>
      <w:r w:rsidRPr="00D328B3">
        <w:rPr>
          <w:rFonts w:ascii="宋体" w:hAnsi="宋体" w:cs="宋体" w:hint="eastAsia"/>
          <w:color w:val="000000" w:themeColor="text1"/>
          <w:sz w:val="24"/>
          <w:u w:val="single"/>
        </w:rPr>
        <w:t>，则必须将该施工方案提前报监理工程师和发包人批准，经批准后才能实施，否则发包人将按最经济的施工方案对该签证进行计价。</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30.4</w:t>
      </w:r>
      <w:r w:rsidRPr="00D328B3">
        <w:rPr>
          <w:rFonts w:ascii="宋体" w:hAnsi="宋体" w:cs="宋体" w:hint="eastAsia"/>
          <w:color w:val="000000" w:themeColor="text1"/>
          <w:sz w:val="24"/>
          <w:u w:val="single"/>
        </w:rPr>
        <w:t>工程现场签证申报程序按广州开发区、黄埔区以及建设业主的有关规定执行。</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31</w:t>
      </w:r>
      <w:r w:rsidRPr="00D328B3">
        <w:rPr>
          <w:rFonts w:ascii="宋体" w:hAnsi="宋体" w:cs="宋体"/>
          <w:b/>
          <w:color w:val="000000" w:themeColor="text1"/>
          <w:sz w:val="24"/>
        </w:rPr>
        <w:t>、确定变更价款</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31.1</w:t>
      </w:r>
      <w:r w:rsidRPr="00D328B3">
        <w:rPr>
          <w:rFonts w:ascii="宋体" w:hAnsi="宋体" w:cs="宋体"/>
          <w:color w:val="000000" w:themeColor="text1"/>
          <w:sz w:val="24"/>
        </w:rPr>
        <w:t>承包人在工程变更确定后</w:t>
      </w:r>
      <w:r w:rsidRPr="00D328B3">
        <w:rPr>
          <w:rFonts w:ascii="宋体" w:hAnsi="宋体" w:cs="宋体"/>
          <w:color w:val="000000" w:themeColor="text1"/>
          <w:sz w:val="24"/>
        </w:rPr>
        <w:t>14</w:t>
      </w:r>
      <w:r w:rsidRPr="00D328B3">
        <w:rPr>
          <w:rFonts w:ascii="宋体" w:hAnsi="宋体" w:cs="宋体"/>
          <w:color w:val="000000" w:themeColor="text1"/>
          <w:sz w:val="24"/>
        </w:rPr>
        <w:t>天内，提出变更工程价款的报告，经工程师确认后调整合同价款。</w:t>
      </w:r>
      <w:r w:rsidRPr="00D328B3">
        <w:rPr>
          <w:rFonts w:ascii="宋体" w:hAnsi="宋体" w:cs="宋体" w:hint="eastAsia"/>
          <w:color w:val="000000" w:themeColor="text1"/>
          <w:sz w:val="24"/>
          <w:u w:val="single"/>
        </w:rPr>
        <w:t>变更合同价款确定原则按本合同相关约定执行。</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31.3</w:t>
      </w:r>
      <w:r w:rsidRPr="00D328B3">
        <w:rPr>
          <w:rFonts w:ascii="宋体" w:hAnsi="宋体" w:cs="宋体" w:hint="eastAsia"/>
          <w:color w:val="000000" w:themeColor="text1"/>
          <w:sz w:val="24"/>
          <w:u w:val="single"/>
        </w:rPr>
        <w:t>所有变更工程价款的报告必须按规定程序报发包人审核确认。</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31.5</w:t>
      </w:r>
      <w:r w:rsidRPr="00D328B3">
        <w:rPr>
          <w:rFonts w:ascii="宋体" w:hAnsi="宋体" w:cs="宋体" w:hint="eastAsia"/>
          <w:color w:val="000000" w:themeColor="text1"/>
          <w:sz w:val="24"/>
          <w:u w:val="single"/>
        </w:rPr>
        <w:t>工程变更价款的支付按本合同相关约定支付。</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color w:val="000000" w:themeColor="text1"/>
          <w:sz w:val="24"/>
        </w:rPr>
        <w:t xml:space="preserve">31.7 </w:t>
      </w:r>
      <w:r w:rsidRPr="00D328B3">
        <w:rPr>
          <w:rFonts w:ascii="宋体" w:hAnsi="宋体" w:cs="宋体" w:hint="eastAsia"/>
          <w:color w:val="000000" w:themeColor="text1"/>
          <w:sz w:val="24"/>
          <w:u w:val="single"/>
        </w:rPr>
        <w:t>发生上述规定的变更后，承包人在收到发包人变更通知的</w:t>
      </w:r>
      <w:r w:rsidRPr="00D328B3">
        <w:rPr>
          <w:rFonts w:ascii="宋体" w:hAnsi="宋体" w:cs="宋体"/>
          <w:color w:val="000000" w:themeColor="text1"/>
          <w:sz w:val="24"/>
          <w:u w:val="single"/>
        </w:rPr>
        <w:t>7</w:t>
      </w:r>
      <w:r w:rsidRPr="00D328B3">
        <w:rPr>
          <w:rFonts w:ascii="宋体" w:hAnsi="宋体" w:cs="宋体"/>
          <w:color w:val="000000" w:themeColor="text1"/>
          <w:sz w:val="24"/>
          <w:u w:val="single"/>
        </w:rPr>
        <w:t>天内按合同文件规定的计价方式内容编出变更工程建议送交监理单位。</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31.8</w:t>
      </w:r>
      <w:r w:rsidRPr="00D328B3">
        <w:rPr>
          <w:rFonts w:ascii="宋体" w:hAnsi="宋体" w:cs="宋体" w:hint="eastAsia"/>
          <w:color w:val="000000" w:themeColor="text1"/>
          <w:sz w:val="24"/>
          <w:u w:val="single"/>
        </w:rPr>
        <w:t>在工程变更价款计算时，承包人应按招标文件相关规定编制变更工程的预算，提供变更依据及详细的计算资料，报监理单位和发包人批准。</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31.9</w:t>
      </w:r>
      <w:r w:rsidRPr="00D328B3">
        <w:rPr>
          <w:rFonts w:ascii="宋体" w:hAnsi="宋体" w:cs="宋体" w:hint="eastAsia"/>
          <w:color w:val="000000" w:themeColor="text1"/>
          <w:sz w:val="24"/>
          <w:u w:val="single"/>
        </w:rPr>
        <w:t>工程变更、签证申报程序按广州开发区、黄埔区以及建设业主的有关规定执行。</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九、竣工验收与结算</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32</w:t>
      </w:r>
      <w:r w:rsidRPr="00D328B3">
        <w:rPr>
          <w:rFonts w:ascii="宋体" w:hAnsi="宋体" w:cs="宋体" w:hint="eastAsia"/>
          <w:b/>
          <w:color w:val="000000" w:themeColor="text1"/>
          <w:sz w:val="24"/>
        </w:rPr>
        <w:t>、竣工验收</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 xml:space="preserve">32.1 </w:t>
      </w:r>
      <w:r w:rsidRPr="00D328B3">
        <w:rPr>
          <w:rFonts w:ascii="宋体" w:hAnsi="宋体" w:cs="宋体" w:hint="eastAsia"/>
          <w:color w:val="000000" w:themeColor="text1"/>
          <w:sz w:val="24"/>
        </w:rPr>
        <w:t>承包人提供竣工图纸的约定：</w:t>
      </w:r>
      <w:r w:rsidRPr="00D328B3">
        <w:rPr>
          <w:rFonts w:ascii="宋体" w:hAnsi="宋体" w:cs="宋体" w:hint="eastAsia"/>
          <w:color w:val="000000" w:themeColor="text1"/>
          <w:sz w:val="24"/>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rsidR="00527236" w:rsidRPr="00D328B3" w:rsidRDefault="00D328B3">
      <w:pPr>
        <w:snapToGrid w:val="0"/>
        <w:spacing w:line="440" w:lineRule="exact"/>
        <w:ind w:firstLine="480"/>
        <w:rPr>
          <w:rFonts w:ascii="宋体" w:hAnsi="宋体" w:cs="宋体"/>
          <w:color w:val="000000" w:themeColor="text1"/>
          <w:sz w:val="24"/>
          <w:u w:val="single"/>
        </w:rPr>
      </w:pPr>
      <w:r w:rsidRPr="00D328B3">
        <w:rPr>
          <w:rFonts w:ascii="宋体" w:hAnsi="宋体" w:cs="宋体"/>
          <w:color w:val="000000" w:themeColor="text1"/>
          <w:sz w:val="24"/>
        </w:rPr>
        <w:t xml:space="preserve">32.6 </w:t>
      </w:r>
      <w:r w:rsidRPr="00D328B3">
        <w:rPr>
          <w:rFonts w:ascii="宋体" w:hAnsi="宋体" w:cs="宋体" w:hint="eastAsia"/>
          <w:color w:val="000000" w:themeColor="text1"/>
          <w:sz w:val="24"/>
        </w:rPr>
        <w:t>中间交工工程的范围和竣工时间：</w:t>
      </w:r>
      <w:r w:rsidRPr="00D328B3">
        <w:rPr>
          <w:rFonts w:ascii="宋体" w:hAnsi="宋体" w:cs="宋体"/>
          <w:color w:val="000000" w:themeColor="text1"/>
          <w:sz w:val="24"/>
          <w:u w:val="single"/>
        </w:rPr>
        <w:t xml:space="preserve">      /     </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33</w:t>
      </w:r>
      <w:r w:rsidRPr="00D328B3">
        <w:rPr>
          <w:rFonts w:ascii="宋体" w:hAnsi="宋体" w:cs="宋体"/>
          <w:b/>
          <w:color w:val="000000" w:themeColor="text1"/>
          <w:sz w:val="24"/>
        </w:rPr>
        <w:t>、竣工结算</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szCs w:val="24"/>
        </w:rPr>
        <w:t>（</w:t>
      </w:r>
      <w:r w:rsidRPr="00D328B3">
        <w:rPr>
          <w:rFonts w:ascii="宋体" w:hAnsi="宋体" w:cs="宋体"/>
          <w:color w:val="000000" w:themeColor="text1"/>
          <w:sz w:val="24"/>
          <w:szCs w:val="24"/>
        </w:rPr>
        <w:t>1</w:t>
      </w:r>
      <w:r w:rsidRPr="00D328B3">
        <w:rPr>
          <w:rFonts w:ascii="宋体" w:hAnsi="宋体" w:cs="宋体"/>
          <w:color w:val="000000" w:themeColor="text1"/>
          <w:sz w:val="24"/>
          <w:szCs w:val="24"/>
        </w:rPr>
        <w:t>）</w:t>
      </w:r>
      <w:r w:rsidRPr="00D328B3">
        <w:rPr>
          <w:rFonts w:ascii="宋体" w:hAnsi="宋体" w:cs="宋体" w:hint="eastAsia"/>
          <w:color w:val="000000" w:themeColor="text1"/>
          <w:sz w:val="24"/>
          <w:szCs w:val="24"/>
        </w:rPr>
        <w:t>承发包双方一致同意不适用</w:t>
      </w:r>
      <w:r w:rsidRPr="00D328B3">
        <w:rPr>
          <w:rFonts w:ascii="宋体" w:hAnsi="宋体" w:cs="宋体" w:hint="eastAsia"/>
          <w:color w:val="000000" w:themeColor="text1"/>
          <w:sz w:val="24"/>
          <w:szCs w:val="24"/>
          <w:u w:val="single"/>
        </w:rPr>
        <w:t>通用条款</w:t>
      </w:r>
      <w:r w:rsidRPr="00D328B3">
        <w:rPr>
          <w:rFonts w:ascii="宋体" w:hAnsi="宋体" w:cs="宋体"/>
          <w:color w:val="000000" w:themeColor="text1"/>
          <w:sz w:val="24"/>
          <w:szCs w:val="24"/>
          <w:u w:val="single"/>
        </w:rPr>
        <w:t>33.2</w:t>
      </w:r>
      <w:r w:rsidRPr="00D328B3">
        <w:rPr>
          <w:rFonts w:ascii="宋体" w:hAnsi="宋体" w:cs="宋体"/>
          <w:color w:val="000000" w:themeColor="text1"/>
          <w:sz w:val="24"/>
          <w:szCs w:val="24"/>
          <w:u w:val="single"/>
        </w:rPr>
        <w:t>款、</w:t>
      </w:r>
      <w:r w:rsidRPr="00D328B3">
        <w:rPr>
          <w:rFonts w:ascii="宋体" w:hAnsi="宋体" w:cs="宋体"/>
          <w:color w:val="000000" w:themeColor="text1"/>
          <w:sz w:val="24"/>
          <w:szCs w:val="24"/>
          <w:u w:val="single"/>
        </w:rPr>
        <w:t>33.3</w:t>
      </w:r>
      <w:r w:rsidRPr="00D328B3">
        <w:rPr>
          <w:rFonts w:ascii="宋体" w:hAnsi="宋体" w:cs="宋体"/>
          <w:color w:val="000000" w:themeColor="text1"/>
          <w:sz w:val="24"/>
          <w:szCs w:val="24"/>
          <w:u w:val="single"/>
        </w:rPr>
        <w:t>款、</w:t>
      </w:r>
      <w:r w:rsidRPr="00D328B3">
        <w:rPr>
          <w:rFonts w:ascii="宋体" w:hAnsi="宋体" w:cs="宋体"/>
          <w:color w:val="000000" w:themeColor="text1"/>
          <w:sz w:val="24"/>
          <w:szCs w:val="24"/>
          <w:u w:val="single"/>
        </w:rPr>
        <w:t>33.4</w:t>
      </w:r>
      <w:r w:rsidRPr="00D328B3">
        <w:rPr>
          <w:rFonts w:ascii="宋体" w:hAnsi="宋体" w:cs="宋体"/>
          <w:color w:val="000000" w:themeColor="text1"/>
          <w:sz w:val="24"/>
          <w:szCs w:val="24"/>
          <w:u w:val="single"/>
        </w:rPr>
        <w:t>款</w:t>
      </w:r>
      <w:r w:rsidRPr="00D328B3">
        <w:rPr>
          <w:rFonts w:ascii="宋体" w:hAnsi="宋体" w:cs="宋体" w:hint="eastAsia"/>
          <w:color w:val="000000" w:themeColor="text1"/>
          <w:sz w:val="24"/>
          <w:szCs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szCs w:val="24"/>
        </w:rPr>
        <w:t>（</w:t>
      </w:r>
      <w:r w:rsidRPr="00D328B3">
        <w:rPr>
          <w:rFonts w:ascii="宋体" w:hAnsi="宋体" w:cs="宋体"/>
          <w:color w:val="000000" w:themeColor="text1"/>
          <w:sz w:val="24"/>
          <w:szCs w:val="24"/>
        </w:rPr>
        <w:t>2</w:t>
      </w:r>
      <w:r w:rsidRPr="00D328B3">
        <w:rPr>
          <w:rFonts w:ascii="宋体" w:hAnsi="宋体" w:cs="宋体"/>
          <w:color w:val="000000" w:themeColor="text1"/>
          <w:sz w:val="24"/>
          <w:szCs w:val="24"/>
        </w:rPr>
        <w:t>）</w:t>
      </w:r>
      <w:r w:rsidRPr="00D328B3">
        <w:rPr>
          <w:rFonts w:ascii="宋体" w:hAnsi="宋体" w:cs="宋体" w:hint="eastAsia"/>
          <w:color w:val="000000" w:themeColor="text1"/>
          <w:sz w:val="24"/>
          <w:szCs w:val="24"/>
        </w:rPr>
        <w:t>竣工结算办法：</w:t>
      </w:r>
      <w:r w:rsidRPr="00D328B3">
        <w:rPr>
          <w:rFonts w:ascii="宋体" w:hAnsi="宋体" w:cs="宋体" w:hint="eastAsia"/>
          <w:color w:val="000000" w:themeColor="text1"/>
          <w:sz w:val="24"/>
          <w:szCs w:val="24"/>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sidRPr="00D328B3">
        <w:rPr>
          <w:rFonts w:ascii="宋体" w:hAnsi="宋体" w:cs="宋体" w:hint="eastAsia"/>
          <w:color w:val="000000" w:themeColor="text1"/>
          <w:sz w:val="24"/>
          <w:szCs w:val="24"/>
        </w:rPr>
        <w:t>。</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szCs w:val="24"/>
        </w:rPr>
        <w:t>（</w:t>
      </w:r>
      <w:r w:rsidRPr="00D328B3">
        <w:rPr>
          <w:rFonts w:ascii="宋体" w:hAnsi="宋体" w:cs="宋体"/>
          <w:color w:val="000000" w:themeColor="text1"/>
          <w:sz w:val="24"/>
          <w:szCs w:val="24"/>
        </w:rPr>
        <w:t>3</w:t>
      </w:r>
      <w:r w:rsidRPr="00D328B3">
        <w:rPr>
          <w:rFonts w:ascii="宋体" w:hAnsi="宋体" w:cs="宋体"/>
          <w:color w:val="000000" w:themeColor="text1"/>
          <w:sz w:val="24"/>
          <w:szCs w:val="24"/>
        </w:rPr>
        <w:t>）</w:t>
      </w:r>
      <w:r w:rsidRPr="00D328B3">
        <w:rPr>
          <w:rFonts w:ascii="宋体" w:hAnsi="宋体" w:cs="宋体" w:hint="eastAsia"/>
          <w:color w:val="000000" w:themeColor="text1"/>
          <w:sz w:val="24"/>
          <w:szCs w:val="24"/>
        </w:rPr>
        <w:t>竣工结算提交时间：</w:t>
      </w:r>
      <w:r w:rsidRPr="00D328B3">
        <w:rPr>
          <w:rFonts w:ascii="宋体" w:hAnsi="宋体" w:cs="宋体" w:hint="eastAsia"/>
          <w:color w:val="000000" w:themeColor="text1"/>
          <w:sz w:val="24"/>
          <w:szCs w:val="24"/>
          <w:u w:val="single"/>
        </w:rPr>
        <w:t>承包人须按</w:t>
      </w:r>
      <w:r w:rsidRPr="00D328B3">
        <w:rPr>
          <w:rFonts w:ascii="宋体" w:hAnsi="宋体" w:cs="宋体" w:hint="eastAsia"/>
          <w:color w:val="000000" w:themeColor="text1"/>
          <w:sz w:val="24"/>
          <w:u w:val="single"/>
        </w:rPr>
        <w:t>《广州开发区财政投资建设项目管理中心施工类合同结算编审指引（</w:t>
      </w:r>
      <w:r w:rsidRPr="00D328B3">
        <w:rPr>
          <w:rFonts w:ascii="宋体" w:hAnsi="宋体" w:cs="宋体" w:hint="eastAsia"/>
          <w:color w:val="000000" w:themeColor="text1"/>
          <w:sz w:val="24"/>
          <w:u w:val="single"/>
        </w:rPr>
        <w:t>2024</w:t>
      </w:r>
      <w:r w:rsidRPr="00D328B3">
        <w:rPr>
          <w:rFonts w:ascii="宋体" w:hAnsi="宋体" w:cs="宋体" w:hint="eastAsia"/>
          <w:color w:val="000000" w:themeColor="text1"/>
          <w:sz w:val="24"/>
          <w:u w:val="single"/>
        </w:rPr>
        <w:t>年修订稿）》（穗开建管【</w:t>
      </w:r>
      <w:r w:rsidRPr="00D328B3">
        <w:rPr>
          <w:rFonts w:ascii="宋体" w:hAnsi="宋体" w:cs="宋体" w:hint="eastAsia"/>
          <w:color w:val="000000" w:themeColor="text1"/>
          <w:sz w:val="24"/>
          <w:u w:val="single"/>
        </w:rPr>
        <w:t>2024</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65</w:t>
      </w:r>
      <w:r w:rsidRPr="00D328B3">
        <w:rPr>
          <w:rFonts w:ascii="宋体" w:hAnsi="宋体" w:cs="宋体" w:hint="eastAsia"/>
          <w:color w:val="000000" w:themeColor="text1"/>
          <w:sz w:val="24"/>
          <w:u w:val="single"/>
        </w:rPr>
        <w:t>号）</w:t>
      </w:r>
      <w:r w:rsidRPr="00D328B3">
        <w:rPr>
          <w:rFonts w:ascii="宋体" w:hAnsi="宋体" w:cs="宋体" w:hint="eastAsia"/>
          <w:color w:val="000000" w:themeColor="text1"/>
          <w:sz w:val="24"/>
          <w:szCs w:val="24"/>
          <w:u w:val="single"/>
        </w:rPr>
        <w:t>及区有关规定编制及办</w:t>
      </w:r>
      <w:r w:rsidRPr="00D328B3">
        <w:rPr>
          <w:rFonts w:ascii="宋体" w:hAnsi="宋体" w:cs="宋体" w:hint="eastAsia"/>
          <w:color w:val="000000" w:themeColor="text1"/>
          <w:sz w:val="24"/>
          <w:szCs w:val="24"/>
          <w:u w:val="single"/>
        </w:rPr>
        <w:lastRenderedPageBreak/>
        <w:t>理建设项目工程结算</w:t>
      </w:r>
      <w:r w:rsidRPr="00D328B3">
        <w:rPr>
          <w:rFonts w:ascii="宋体" w:hAnsi="宋体" w:cs="宋体" w:hint="eastAsia"/>
          <w:color w:val="000000" w:themeColor="text1"/>
          <w:sz w:val="24"/>
          <w:szCs w:val="24"/>
        </w:rPr>
        <w:t>。</w:t>
      </w:r>
    </w:p>
    <w:p w:rsidR="00527236" w:rsidRPr="00D328B3" w:rsidRDefault="00D328B3">
      <w:pPr>
        <w:pStyle w:val="NewNewNewNewNewNewNewNewNewNewNewNewNewNewNewNewNewNewNewNewNewNewNewNewNewNewNewNew"/>
        <w:spacing w:line="440" w:lineRule="exact"/>
        <w:ind w:firstLine="481"/>
        <w:rPr>
          <w:rFonts w:ascii="宋体" w:hAnsi="宋体" w:cs="宋体"/>
          <w:color w:val="000000" w:themeColor="text1"/>
          <w:sz w:val="24"/>
          <w:szCs w:val="24"/>
          <w:u w:val="single"/>
        </w:rPr>
      </w:pPr>
      <w:r w:rsidRPr="00D328B3">
        <w:rPr>
          <w:rFonts w:ascii="宋体" w:hAnsi="宋体" w:cs="宋体" w:hint="eastAsia"/>
          <w:color w:val="000000" w:themeColor="text1"/>
          <w:sz w:val="24"/>
          <w:szCs w:val="24"/>
          <w:u w:val="single"/>
        </w:rPr>
        <w:t>承包人未按前款规定的期限和内容编制及办理建设项目工程结算（非承包人原因无法办理工程结算的情况除外），经发包人或代建单位或监理人书面通知之日起</w:t>
      </w:r>
      <w:r w:rsidRPr="00D328B3">
        <w:rPr>
          <w:rFonts w:ascii="宋体" w:hAnsi="宋体" w:cs="宋体"/>
          <w:color w:val="000000" w:themeColor="text1"/>
          <w:sz w:val="24"/>
          <w:szCs w:val="24"/>
          <w:u w:val="single"/>
        </w:rPr>
        <w:t>2</w:t>
      </w:r>
      <w:r w:rsidRPr="00D328B3">
        <w:rPr>
          <w:rFonts w:ascii="宋体" w:hAnsi="宋体" w:cs="宋体"/>
          <w:color w:val="000000" w:themeColor="text1"/>
          <w:sz w:val="24"/>
          <w:szCs w:val="24"/>
          <w:u w:val="single"/>
        </w:rPr>
        <w:t>个月内（最长期限不得超过</w:t>
      </w:r>
      <w:r w:rsidRPr="00D328B3">
        <w:rPr>
          <w:rFonts w:ascii="宋体" w:hAnsi="宋体" w:cs="宋体"/>
          <w:color w:val="000000" w:themeColor="text1"/>
          <w:sz w:val="24"/>
          <w:szCs w:val="24"/>
          <w:u w:val="single"/>
        </w:rPr>
        <w:t>6</w:t>
      </w:r>
      <w:r w:rsidRPr="00D328B3">
        <w:rPr>
          <w:rFonts w:ascii="宋体" w:hAnsi="宋体" w:cs="宋体"/>
          <w:color w:val="000000" w:themeColor="text1"/>
          <w:sz w:val="24"/>
          <w:szCs w:val="24"/>
          <w:u w:val="single"/>
        </w:rPr>
        <w:t>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rsidR="00527236" w:rsidRPr="00D328B3" w:rsidRDefault="00D328B3">
      <w:pPr>
        <w:pStyle w:val="NewNewNewNewNewNewNewNewNewNewNewNewNewNewNewNewNewNewNewNewNewNewNewNewNewNewNewNew"/>
        <w:spacing w:line="440" w:lineRule="exact"/>
        <w:ind w:firstLineChars="100" w:firstLine="240"/>
        <w:rPr>
          <w:rFonts w:ascii="宋体" w:hAnsi="宋体" w:cs="宋体"/>
          <w:color w:val="000000" w:themeColor="text1"/>
          <w:sz w:val="24"/>
          <w:szCs w:val="24"/>
          <w:u w:val="single"/>
        </w:rPr>
      </w:pP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sz w:val="24"/>
          <w:szCs w:val="24"/>
          <w:u w:val="single"/>
        </w:rPr>
        <w:t>4</w:t>
      </w:r>
      <w:r w:rsidRPr="00D328B3">
        <w:rPr>
          <w:rFonts w:ascii="宋体" w:hAnsi="宋体" w:cs="宋体" w:hint="eastAsia"/>
          <w:color w:val="000000" w:themeColor="text1"/>
          <w:sz w:val="24"/>
          <w:szCs w:val="24"/>
          <w:u w:val="single"/>
        </w:rPr>
        <w:t>）承包人应实事求是报审项目投资，编制项目竣工结算报告，如提交的施工合同结算，经财政评审后核减率超过</w:t>
      </w:r>
      <w:r w:rsidRPr="00D328B3">
        <w:rPr>
          <w:rFonts w:ascii="宋体" w:hAnsi="宋体" w:cs="宋体" w:hint="eastAsia"/>
          <w:color w:val="000000" w:themeColor="text1"/>
          <w:sz w:val="24"/>
          <w:szCs w:val="24"/>
          <w:u w:val="single"/>
        </w:rPr>
        <w:t>10%</w:t>
      </w:r>
      <w:r w:rsidRPr="00D328B3">
        <w:rPr>
          <w:rFonts w:ascii="宋体" w:hAnsi="宋体" w:cs="宋体" w:hint="eastAsia"/>
          <w:color w:val="000000" w:themeColor="text1"/>
          <w:sz w:val="24"/>
          <w:szCs w:val="24"/>
          <w:u w:val="single"/>
        </w:rPr>
        <w:t>的，超出部分产生的中介评审费用由承包人负担，</w:t>
      </w:r>
      <w:r w:rsidRPr="00D328B3">
        <w:rPr>
          <w:rFonts w:ascii="宋体" w:hAnsi="宋体" w:cs="宋体" w:hint="eastAsia"/>
          <w:color w:val="000000" w:themeColor="text1"/>
          <w:sz w:val="24"/>
          <w:szCs w:val="24"/>
          <w:u w:val="single"/>
        </w:rPr>
        <w:t>在结算审核中予以扣除。</w:t>
      </w:r>
    </w:p>
    <w:p w:rsidR="00527236" w:rsidRPr="00D328B3" w:rsidRDefault="00527236">
      <w:pPr>
        <w:snapToGrid w:val="0"/>
        <w:spacing w:line="440" w:lineRule="exact"/>
        <w:ind w:firstLine="397"/>
        <w:rPr>
          <w:rFonts w:ascii="宋体" w:hAnsi="宋体" w:cs="宋体"/>
          <w:color w:val="000000" w:themeColor="text1"/>
          <w:sz w:val="24"/>
          <w:u w:val="single"/>
        </w:rPr>
      </w:pP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十、违约、索赔和争议</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35</w:t>
      </w:r>
      <w:r w:rsidRPr="00D328B3">
        <w:rPr>
          <w:rFonts w:ascii="宋体" w:hAnsi="宋体" w:cs="宋体" w:hint="eastAsia"/>
          <w:b/>
          <w:color w:val="000000" w:themeColor="text1"/>
          <w:sz w:val="24"/>
        </w:rPr>
        <w:t>、违约</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35.1</w:t>
      </w:r>
      <w:r w:rsidRPr="00D328B3">
        <w:rPr>
          <w:rFonts w:ascii="宋体" w:hAnsi="宋体" w:cs="宋体" w:hint="eastAsia"/>
          <w:color w:val="000000" w:themeColor="text1"/>
          <w:sz w:val="24"/>
        </w:rPr>
        <w:t>本合同中关于发包人违约的具体责任如下：</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本合同通用条款第</w:t>
      </w:r>
      <w:r w:rsidRPr="00D328B3">
        <w:rPr>
          <w:rFonts w:ascii="宋体" w:hAnsi="宋体" w:cs="宋体"/>
          <w:color w:val="000000" w:themeColor="text1"/>
          <w:sz w:val="24"/>
        </w:rPr>
        <w:t>35.1</w:t>
      </w:r>
      <w:r w:rsidRPr="00D328B3">
        <w:rPr>
          <w:rFonts w:ascii="宋体" w:hAnsi="宋体" w:cs="宋体"/>
          <w:color w:val="000000" w:themeColor="text1"/>
          <w:sz w:val="24"/>
        </w:rPr>
        <w:t>条约定发包人违约应承担的责任：</w:t>
      </w:r>
      <w:r w:rsidRPr="00D328B3">
        <w:rPr>
          <w:rFonts w:ascii="宋体" w:hAnsi="宋体" w:cs="宋体" w:hint="eastAsia"/>
          <w:color w:val="000000" w:themeColor="text1"/>
          <w:sz w:val="24"/>
          <w:u w:val="single"/>
        </w:rPr>
        <w:t>顺延工期，但不作费用赔偿</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双方约定的发包人其他违约责任：</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35.2 </w:t>
      </w:r>
      <w:r w:rsidRPr="00D328B3">
        <w:rPr>
          <w:rFonts w:ascii="宋体" w:hAnsi="宋体" w:cs="宋体" w:hint="eastAsia"/>
          <w:color w:val="000000" w:themeColor="text1"/>
          <w:sz w:val="24"/>
        </w:rPr>
        <w:t>本合同中关于承包人违约的具体责任如下：</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35.2.1</w:t>
      </w:r>
      <w:r w:rsidRPr="00D328B3">
        <w:rPr>
          <w:rFonts w:ascii="宋体" w:hAnsi="宋体" w:cs="宋体"/>
          <w:color w:val="000000" w:themeColor="text1"/>
          <w:sz w:val="24"/>
        </w:rPr>
        <w:t>工期延误的违约责任</w:t>
      </w:r>
    </w:p>
    <w:p w:rsidR="00527236" w:rsidRPr="00D328B3" w:rsidRDefault="00D328B3">
      <w:pPr>
        <w:spacing w:line="440" w:lineRule="exact"/>
        <w:ind w:firstLine="56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）承包人未按发包人或监理单位开工令要求时间开工的，每迟延开工</w:t>
      </w:r>
      <w:r w:rsidRPr="00D328B3">
        <w:rPr>
          <w:rFonts w:ascii="宋体" w:hAnsi="宋体" w:cs="宋体"/>
          <w:color w:val="000000" w:themeColor="text1"/>
          <w:sz w:val="24"/>
        </w:rPr>
        <w:t>1</w:t>
      </w:r>
      <w:r w:rsidRPr="00D328B3">
        <w:rPr>
          <w:rFonts w:ascii="宋体" w:hAnsi="宋体" w:cs="宋体"/>
          <w:color w:val="000000" w:themeColor="text1"/>
          <w:sz w:val="24"/>
        </w:rPr>
        <w:t>天，应向发包人支付违约金</w:t>
      </w:r>
      <w:r w:rsidRPr="00D328B3">
        <w:rPr>
          <w:rFonts w:ascii="宋体" w:hAnsi="宋体" w:cs="宋体"/>
          <w:color w:val="000000" w:themeColor="text1"/>
          <w:sz w:val="24"/>
        </w:rPr>
        <w:t>5000</w:t>
      </w:r>
      <w:r w:rsidRPr="00D328B3">
        <w:rPr>
          <w:rFonts w:ascii="宋体" w:hAnsi="宋体" w:cs="宋体"/>
          <w:color w:val="000000" w:themeColor="text1"/>
          <w:sz w:val="24"/>
        </w:rPr>
        <w:t>元；迟延开工超过</w:t>
      </w:r>
      <w:r w:rsidRPr="00D328B3">
        <w:rPr>
          <w:rFonts w:ascii="宋体" w:hAnsi="宋体" w:cs="宋体"/>
          <w:color w:val="000000" w:themeColor="text1"/>
          <w:sz w:val="24"/>
        </w:rPr>
        <w:t>20</w:t>
      </w:r>
      <w:r w:rsidRPr="00D328B3">
        <w:rPr>
          <w:rFonts w:ascii="宋体" w:hAnsi="宋体" w:cs="宋体"/>
          <w:color w:val="000000" w:themeColor="text1"/>
          <w:sz w:val="24"/>
        </w:rPr>
        <w:t>天的，发包人有权根据实际情况单方面解除合同。</w:t>
      </w:r>
    </w:p>
    <w:p w:rsidR="00527236" w:rsidRPr="00D328B3" w:rsidRDefault="00D328B3">
      <w:pPr>
        <w:spacing w:line="440" w:lineRule="exact"/>
        <w:ind w:firstLine="567"/>
        <w:rPr>
          <w:rFonts w:ascii="宋体" w:hAnsi="宋体" w:cs="宋体"/>
          <w:color w:val="000000" w:themeColor="text1"/>
          <w:sz w:val="24"/>
        </w:rPr>
      </w:pPr>
      <w:r w:rsidRPr="00D328B3">
        <w:rPr>
          <w:rFonts w:ascii="宋体" w:hAnsi="宋体" w:cs="宋体"/>
          <w:color w:val="000000" w:themeColor="text1"/>
          <w:sz w:val="24"/>
        </w:rPr>
        <w:t>(2</w:t>
      </w:r>
      <w:r w:rsidRPr="00D328B3">
        <w:rPr>
          <w:rFonts w:ascii="宋体" w:hAnsi="宋体" w:cs="宋体"/>
          <w:color w:val="000000" w:themeColor="text1"/>
          <w:sz w:val="24"/>
        </w:rPr>
        <w:t>）因承包人的原因造成工期延误，其中属节点工期延误，从延误的第一天起，每天支付违约金</w:t>
      </w:r>
      <w:r w:rsidRPr="00D328B3">
        <w:rPr>
          <w:rFonts w:ascii="宋体" w:hAnsi="宋体" w:cs="宋体"/>
          <w:color w:val="000000" w:themeColor="text1"/>
          <w:sz w:val="24"/>
        </w:rPr>
        <w:t>5000</w:t>
      </w:r>
      <w:r w:rsidRPr="00D328B3">
        <w:rPr>
          <w:rFonts w:ascii="宋体" w:hAnsi="宋体" w:cs="宋体"/>
          <w:color w:val="000000" w:themeColor="text1"/>
          <w:sz w:val="24"/>
        </w:rPr>
        <w:t>元，如在下一个节点赶回工期，可免除上述违约金。属总工期延误，从总工期延误的第一天起，每天支付违约金</w:t>
      </w:r>
      <w:r w:rsidRPr="00D328B3">
        <w:rPr>
          <w:rFonts w:ascii="宋体" w:hAnsi="宋体" w:cs="宋体"/>
          <w:color w:val="000000" w:themeColor="text1"/>
          <w:sz w:val="24"/>
        </w:rPr>
        <w:t>20000</w:t>
      </w:r>
      <w:r w:rsidRPr="00D328B3">
        <w:rPr>
          <w:rFonts w:ascii="宋体" w:hAnsi="宋体" w:cs="宋体"/>
          <w:color w:val="000000" w:themeColor="text1"/>
          <w:sz w:val="24"/>
        </w:rPr>
        <w:t>元。</w:t>
      </w:r>
      <w:r w:rsidRPr="00D328B3">
        <w:rPr>
          <w:rFonts w:ascii="宋体" w:hAnsi="宋体" w:cs="宋体" w:hint="eastAsia"/>
          <w:color w:val="000000" w:themeColor="text1"/>
          <w:sz w:val="24"/>
        </w:rPr>
        <w:t>延误工期超过</w:t>
      </w:r>
      <w:r w:rsidRPr="00D328B3">
        <w:rPr>
          <w:rFonts w:ascii="宋体" w:hAnsi="宋体" w:cs="宋体"/>
          <w:color w:val="000000" w:themeColor="text1"/>
          <w:sz w:val="24"/>
        </w:rPr>
        <w:t>20</w:t>
      </w:r>
      <w:r w:rsidRPr="00D328B3">
        <w:rPr>
          <w:rFonts w:ascii="宋体" w:hAnsi="宋体" w:cs="宋体"/>
          <w:color w:val="000000" w:themeColor="text1"/>
          <w:sz w:val="24"/>
        </w:rPr>
        <w:t>天的，发包人可视情况终止合同。</w:t>
      </w:r>
    </w:p>
    <w:p w:rsidR="00527236" w:rsidRPr="00D328B3" w:rsidRDefault="00D328B3">
      <w:pPr>
        <w:spacing w:line="440" w:lineRule="exact"/>
        <w:ind w:firstLine="567"/>
        <w:rPr>
          <w:rFonts w:ascii="宋体" w:hAnsi="宋体" w:cs="宋体"/>
          <w:color w:val="000000" w:themeColor="text1"/>
          <w:sz w:val="24"/>
        </w:rPr>
      </w:pPr>
      <w:r w:rsidRPr="00D328B3">
        <w:rPr>
          <w:rFonts w:ascii="宋体" w:hAnsi="宋体" w:cs="宋体"/>
          <w:color w:val="000000" w:themeColor="text1"/>
          <w:sz w:val="24"/>
        </w:rPr>
        <w:t>(3</w:t>
      </w:r>
      <w:r w:rsidRPr="00D328B3">
        <w:rPr>
          <w:rFonts w:ascii="宋体" w:hAnsi="宋体" w:cs="宋体"/>
          <w:color w:val="000000" w:themeColor="text1"/>
          <w:sz w:val="24"/>
        </w:rPr>
        <w:t>）承包人必须按期完成主要工序的施工任务，若属承包人原因逾期达</w:t>
      </w:r>
      <w:r w:rsidRPr="00D328B3">
        <w:rPr>
          <w:rFonts w:ascii="宋体" w:hAnsi="宋体" w:cs="宋体"/>
          <w:color w:val="000000" w:themeColor="text1"/>
          <w:sz w:val="24"/>
        </w:rPr>
        <w:t>10</w:t>
      </w:r>
      <w:r w:rsidRPr="00D328B3">
        <w:rPr>
          <w:rFonts w:ascii="宋体" w:hAnsi="宋体" w:cs="宋体"/>
          <w:color w:val="000000" w:themeColor="text1"/>
          <w:sz w:val="24"/>
        </w:rPr>
        <w:t>天未完成主要节点的施工任务时，除按第（</w:t>
      </w:r>
      <w:r w:rsidRPr="00D328B3">
        <w:rPr>
          <w:rFonts w:ascii="宋体" w:hAnsi="宋体" w:cs="宋体"/>
          <w:color w:val="000000" w:themeColor="text1"/>
          <w:sz w:val="24"/>
        </w:rPr>
        <w:t>2</w:t>
      </w:r>
      <w:r w:rsidRPr="00D328B3">
        <w:rPr>
          <w:rFonts w:ascii="宋体" w:hAnsi="宋体" w:cs="宋体"/>
          <w:color w:val="000000" w:themeColor="text1"/>
          <w:sz w:val="24"/>
        </w:rPr>
        <w:t>）项约定承担违约责任外，发包人可要求撤换项目负责人，承包人应予以执行，并在总工期不调整的前提下自行消化节点工期的延误。逾期</w:t>
      </w:r>
      <w:r w:rsidRPr="00D328B3">
        <w:rPr>
          <w:rFonts w:ascii="宋体" w:hAnsi="宋体" w:cs="宋体"/>
          <w:color w:val="000000" w:themeColor="text1"/>
          <w:sz w:val="24"/>
        </w:rPr>
        <w:t>20</w:t>
      </w:r>
      <w:r w:rsidRPr="00D328B3">
        <w:rPr>
          <w:rFonts w:ascii="宋体" w:hAnsi="宋体" w:cs="宋体"/>
          <w:color w:val="000000" w:themeColor="text1"/>
          <w:sz w:val="24"/>
        </w:rPr>
        <w:t>天未完成主要节点的施工任</w:t>
      </w:r>
      <w:r w:rsidRPr="00D328B3">
        <w:rPr>
          <w:rFonts w:ascii="宋体" w:hAnsi="宋体" w:cs="宋体"/>
          <w:color w:val="000000" w:themeColor="text1"/>
          <w:sz w:val="24"/>
        </w:rPr>
        <w:t>务时，属承包人进度严重违约行为，发包人可单方面终止合同，将承包人作不良纪录报区建设行政主管备案。并由承包人承担相应的进度严重违约责任。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w:t>
      </w:r>
      <w:r w:rsidRPr="00D328B3">
        <w:rPr>
          <w:rFonts w:ascii="宋体" w:hAnsi="宋体" w:cs="宋体"/>
          <w:color w:val="000000" w:themeColor="text1"/>
          <w:sz w:val="24"/>
        </w:rPr>
        <w:t>）承包人承担的进度严重违约责任为：</w:t>
      </w:r>
    </w:p>
    <w:p w:rsidR="00527236" w:rsidRPr="00D328B3" w:rsidRDefault="00D328B3">
      <w:pPr>
        <w:spacing w:line="440" w:lineRule="exact"/>
        <w:ind w:firstLine="567"/>
        <w:rPr>
          <w:rFonts w:ascii="宋体" w:hAnsi="宋体" w:cs="宋体"/>
          <w:color w:val="000000" w:themeColor="text1"/>
          <w:sz w:val="24"/>
        </w:rPr>
      </w:pPr>
      <w:r w:rsidRPr="00D328B3">
        <w:rPr>
          <w:rFonts w:ascii="宋体" w:hAnsi="宋体" w:cs="宋体" w:hint="eastAsia"/>
          <w:color w:val="000000" w:themeColor="text1"/>
          <w:sz w:val="24"/>
        </w:rPr>
        <w:t>如果承包人出现进度严重违约事件，则须无条件接受发包人终止合同，并在接到终止合同通知书之日起</w:t>
      </w:r>
      <w:r w:rsidRPr="00D328B3">
        <w:rPr>
          <w:rFonts w:ascii="宋体" w:hAnsi="宋体" w:cs="宋体"/>
          <w:color w:val="000000" w:themeColor="text1"/>
          <w:sz w:val="24"/>
        </w:rPr>
        <w:t>5</w:t>
      </w:r>
      <w:r w:rsidRPr="00D328B3">
        <w:rPr>
          <w:rFonts w:ascii="宋体" w:hAnsi="宋体" w:cs="宋体"/>
          <w:color w:val="000000" w:themeColor="text1"/>
          <w:sz w:val="24"/>
        </w:rPr>
        <w:t>个日历天内（发包人应予以配合），在监理工程师的监督下退场完毕。退场完毕后由监理工程师出具《退出完结证明书》，并据此进行相关结算。承包人按履约</w:t>
      </w:r>
      <w:r w:rsidRPr="00D328B3">
        <w:rPr>
          <w:rFonts w:ascii="宋体" w:hAnsi="宋体" w:cs="宋体"/>
          <w:color w:val="000000" w:themeColor="text1"/>
          <w:sz w:val="24"/>
        </w:rPr>
        <w:lastRenderedPageBreak/>
        <w:t>担保金额支付违约金。给发包人造成的损失超过履约担保金额的部分，承包人还应承担赔偿责任。</w:t>
      </w:r>
    </w:p>
    <w:p w:rsidR="00527236" w:rsidRPr="00D328B3" w:rsidRDefault="00D328B3">
      <w:pPr>
        <w:spacing w:line="440" w:lineRule="exact"/>
        <w:ind w:firstLine="567"/>
        <w:rPr>
          <w:rFonts w:ascii="宋体" w:hAnsi="宋体" w:cs="宋体"/>
          <w:color w:val="000000" w:themeColor="text1"/>
          <w:sz w:val="24"/>
        </w:rPr>
      </w:pPr>
      <w:r w:rsidRPr="00D328B3">
        <w:rPr>
          <w:rFonts w:ascii="宋体" w:hAnsi="宋体" w:cs="宋体"/>
          <w:color w:val="000000" w:themeColor="text1"/>
          <w:sz w:val="24"/>
        </w:rPr>
        <w:t xml:space="preserve"> (5</w:t>
      </w:r>
      <w:r w:rsidRPr="00D328B3">
        <w:rPr>
          <w:rFonts w:ascii="宋体" w:hAnsi="宋体" w:cs="宋体"/>
          <w:color w:val="000000" w:themeColor="text1"/>
          <w:sz w:val="24"/>
        </w:rPr>
        <w:t>）工程施工</w:t>
      </w:r>
      <w:r w:rsidRPr="00D328B3">
        <w:rPr>
          <w:rFonts w:ascii="宋体" w:hAnsi="宋体" w:cs="宋体"/>
          <w:color w:val="000000" w:themeColor="text1"/>
          <w:sz w:val="24"/>
        </w:rPr>
        <w:t>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D328B3">
        <w:rPr>
          <w:rFonts w:ascii="宋体" w:hAnsi="宋体" w:cs="宋体"/>
          <w:color w:val="000000" w:themeColor="text1"/>
          <w:sz w:val="24"/>
        </w:rPr>
        <w:t>5000</w:t>
      </w:r>
      <w:r w:rsidRPr="00D328B3">
        <w:rPr>
          <w:rFonts w:ascii="宋体" w:hAnsi="宋体" w:cs="宋体"/>
          <w:color w:val="000000" w:themeColor="text1"/>
          <w:sz w:val="24"/>
        </w:rPr>
        <w:t>元违约金。</w:t>
      </w:r>
    </w:p>
    <w:p w:rsidR="00527236" w:rsidRPr="00D328B3" w:rsidRDefault="00D328B3">
      <w:pPr>
        <w:adjustRightInd w:val="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snapToGrid w:val="0"/>
          <w:color w:val="000000" w:themeColor="text1"/>
          <w:kern w:val="0"/>
          <w:sz w:val="24"/>
        </w:rPr>
        <w:t>（</w:t>
      </w:r>
      <w:r w:rsidRPr="00D328B3">
        <w:rPr>
          <w:rFonts w:ascii="宋体" w:hAnsi="宋体" w:cs="宋体"/>
          <w:snapToGrid w:val="0"/>
          <w:color w:val="000000" w:themeColor="text1"/>
          <w:kern w:val="0"/>
          <w:sz w:val="24"/>
        </w:rPr>
        <w:t>6</w:t>
      </w:r>
      <w:r w:rsidRPr="00D328B3">
        <w:rPr>
          <w:rFonts w:ascii="宋体" w:hAnsi="宋体" w:cs="宋体"/>
          <w:snapToGrid w:val="0"/>
          <w:color w:val="000000" w:themeColor="text1"/>
          <w:kern w:val="0"/>
          <w:sz w:val="24"/>
        </w:rPr>
        <w:t>）承包人违反合同专用条款的约定和发包人的规定，逾期完成竣工档案的整理、移交、送审备案工作的，每逾期</w:t>
      </w:r>
      <w:r w:rsidRPr="00D328B3">
        <w:rPr>
          <w:rFonts w:ascii="宋体" w:hAnsi="宋体" w:cs="宋体"/>
          <w:snapToGrid w:val="0"/>
          <w:color w:val="000000" w:themeColor="text1"/>
          <w:kern w:val="0"/>
          <w:sz w:val="24"/>
        </w:rPr>
        <w:t>1</w:t>
      </w:r>
      <w:r w:rsidRPr="00D328B3">
        <w:rPr>
          <w:rFonts w:ascii="宋体" w:hAnsi="宋体" w:cs="宋体"/>
          <w:snapToGrid w:val="0"/>
          <w:color w:val="000000" w:themeColor="text1"/>
          <w:kern w:val="0"/>
          <w:sz w:val="24"/>
        </w:rPr>
        <w:t>天，承包人支付违约金</w:t>
      </w:r>
      <w:r w:rsidRPr="00D328B3">
        <w:rPr>
          <w:rFonts w:ascii="宋体" w:hAnsi="宋体" w:cs="宋体"/>
          <w:snapToGrid w:val="0"/>
          <w:color w:val="000000" w:themeColor="text1"/>
          <w:kern w:val="0"/>
          <w:sz w:val="24"/>
        </w:rPr>
        <w:t>5000</w:t>
      </w:r>
      <w:r w:rsidRPr="00D328B3">
        <w:rPr>
          <w:rFonts w:ascii="宋体" w:hAnsi="宋体" w:cs="宋体"/>
          <w:snapToGrid w:val="0"/>
          <w:color w:val="000000" w:themeColor="text1"/>
          <w:kern w:val="0"/>
          <w:sz w:val="24"/>
        </w:rPr>
        <w:t>元。</w:t>
      </w:r>
    </w:p>
    <w:p w:rsidR="00527236" w:rsidRPr="00D328B3" w:rsidRDefault="00D328B3">
      <w:pPr>
        <w:adjustRightInd w:val="0"/>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35.2.2</w:t>
      </w:r>
      <w:r w:rsidRPr="00D328B3">
        <w:rPr>
          <w:rFonts w:ascii="宋体" w:hAnsi="宋体" w:cs="宋体" w:hint="eastAsia"/>
          <w:color w:val="000000" w:themeColor="text1"/>
          <w:sz w:val="24"/>
        </w:rPr>
        <w:t>安全、文明施工要求及违约处理</w:t>
      </w:r>
    </w:p>
    <w:p w:rsidR="00527236" w:rsidRPr="00D328B3" w:rsidRDefault="00D328B3">
      <w:pPr>
        <w:snapToGrid w:val="0"/>
        <w:spacing w:line="440" w:lineRule="exact"/>
        <w:ind w:firstLine="397"/>
        <w:rPr>
          <w:rFonts w:ascii="微软雅黑" w:eastAsia="微软雅黑" w:hAnsi="微软雅黑" w:cs="微软雅黑"/>
          <w:b/>
          <w:bCs/>
          <w:color w:val="000000" w:themeColor="text1"/>
          <w:szCs w:val="21"/>
          <w:shd w:val="clear" w:color="auto" w:fill="DDEEEE"/>
        </w:rPr>
      </w:pP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）承包人必须按本合同的约定编制施工组织设计（施工方案、</w:t>
      </w:r>
      <w:r w:rsidRPr="00D328B3">
        <w:rPr>
          <w:rFonts w:ascii="宋体" w:hAnsi="宋体" w:cs="宋体" w:hint="eastAsia"/>
          <w:b/>
          <w:bCs/>
          <w:color w:val="000000" w:themeColor="text1"/>
          <w:sz w:val="24"/>
          <w:szCs w:val="24"/>
          <w:u w:val="single"/>
        </w:rPr>
        <w:t>危险性较大工程专项施工方案</w:t>
      </w:r>
      <w:r w:rsidRPr="00D328B3">
        <w:rPr>
          <w:rFonts w:ascii="宋体" w:hAnsi="宋体" w:cs="宋体" w:hint="eastAsia"/>
          <w:color w:val="000000" w:themeColor="text1"/>
          <w:sz w:val="24"/>
          <w:szCs w:val="24"/>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sidRPr="00D328B3">
        <w:rPr>
          <w:rFonts w:ascii="宋体" w:hAnsi="宋体" w:cs="宋体" w:hint="eastAsia"/>
          <w:b/>
          <w:bCs/>
          <w:color w:val="000000" w:themeColor="text1"/>
          <w:sz w:val="24"/>
          <w:szCs w:val="24"/>
          <w:u w:val="single"/>
        </w:rPr>
        <w:t>危险性较大工程专项施工方案</w:t>
      </w:r>
      <w:r w:rsidRPr="00D328B3">
        <w:rPr>
          <w:rFonts w:ascii="宋体" w:hAnsi="宋体" w:cs="宋体" w:hint="eastAsia"/>
          <w:color w:val="000000" w:themeColor="text1"/>
          <w:sz w:val="24"/>
          <w:szCs w:val="24"/>
        </w:rPr>
        <w:t>、包括安全文明施工措施）或不按照施工组织设计（施工方案，</w:t>
      </w:r>
      <w:r w:rsidRPr="00D328B3">
        <w:rPr>
          <w:rFonts w:ascii="宋体" w:hAnsi="宋体" w:cs="宋体" w:hint="eastAsia"/>
          <w:b/>
          <w:bCs/>
          <w:color w:val="000000" w:themeColor="text1"/>
          <w:sz w:val="24"/>
          <w:szCs w:val="24"/>
          <w:u w:val="single"/>
        </w:rPr>
        <w:t>危险性较大工程专项施工方案</w:t>
      </w:r>
      <w:r w:rsidRPr="00D328B3">
        <w:rPr>
          <w:rFonts w:ascii="宋体" w:hAnsi="宋体" w:cs="宋体" w:hint="eastAsia"/>
          <w:color w:val="000000" w:themeColor="text1"/>
          <w:sz w:val="24"/>
          <w:szCs w:val="24"/>
        </w:rPr>
        <w:t>、包括安全文明施工措施）施工，则发包人将扣减更改部分的造价（该造价按广东省相关综合定额和取费标准计算，不下浮）；同时，每擅自更改一次，承包人需支付</w:t>
      </w:r>
      <w:r w:rsidRPr="00D328B3">
        <w:rPr>
          <w:rFonts w:ascii="宋体" w:hAnsi="宋体" w:cs="宋体" w:hint="eastAsia"/>
          <w:color w:val="000000" w:themeColor="text1"/>
          <w:sz w:val="24"/>
          <w:szCs w:val="24"/>
        </w:rPr>
        <w:t>10000</w:t>
      </w:r>
      <w:r w:rsidRPr="00D328B3">
        <w:rPr>
          <w:rFonts w:ascii="宋体" w:hAnsi="宋体" w:cs="宋体" w:hint="eastAsia"/>
          <w:color w:val="000000" w:themeColor="text1"/>
          <w:sz w:val="24"/>
          <w:szCs w:val="24"/>
        </w:rPr>
        <w:t>元人民币违约金给发包人。</w:t>
      </w:r>
    </w:p>
    <w:p w:rsidR="00527236" w:rsidRPr="00D328B3" w:rsidRDefault="00D328B3">
      <w:pPr>
        <w:adjustRightInd w:val="0"/>
        <w:spacing w:line="440" w:lineRule="exact"/>
        <w:ind w:right="11" w:firstLineChars="200" w:firstLine="480"/>
        <w:rPr>
          <w:rFonts w:ascii="宋体" w:hAnsi="宋体" w:cs="宋体"/>
          <w:color w:val="000000" w:themeColor="text1"/>
          <w:sz w:val="24"/>
        </w:rPr>
      </w:pPr>
      <w:r w:rsidRPr="00D328B3">
        <w:rPr>
          <w:rFonts w:ascii="宋体" w:hAnsi="宋体" w:cs="宋体"/>
          <w:color w:val="000000" w:themeColor="text1"/>
          <w:sz w:val="24"/>
        </w:rPr>
        <w:t>(2</w:t>
      </w:r>
      <w:r w:rsidRPr="00D328B3">
        <w:rPr>
          <w:rFonts w:ascii="宋体" w:hAnsi="宋体" w:cs="宋体"/>
          <w:color w:val="000000" w:themeColor="text1"/>
          <w:sz w:val="24"/>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w:t>
      </w:r>
      <w:r w:rsidRPr="00D328B3">
        <w:rPr>
          <w:rFonts w:ascii="宋体" w:hAnsi="宋体" w:cs="宋体"/>
          <w:color w:val="000000" w:themeColor="text1"/>
          <w:sz w:val="24"/>
        </w:rPr>
        <w:t>人支付</w:t>
      </w:r>
      <w:r w:rsidRPr="00D328B3">
        <w:rPr>
          <w:rFonts w:ascii="宋体" w:hAnsi="宋体" w:cs="宋体"/>
          <w:color w:val="000000" w:themeColor="text1"/>
          <w:sz w:val="24"/>
        </w:rPr>
        <w:t>10000</w:t>
      </w:r>
      <w:r w:rsidRPr="00D328B3">
        <w:rPr>
          <w:rFonts w:ascii="宋体" w:hAnsi="宋体" w:cs="宋体"/>
          <w:color w:val="000000" w:themeColor="text1"/>
          <w:sz w:val="24"/>
        </w:rPr>
        <w:t>元违约金，如发包人因此被相关部门处罚的，罚金由承包人承担。</w:t>
      </w:r>
    </w:p>
    <w:p w:rsidR="00527236" w:rsidRPr="00D328B3" w:rsidRDefault="00D328B3">
      <w:pPr>
        <w:snapToGrid w:val="0"/>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）如果承包人未按招投标文件及本合同要求做好安全、文明施工相关措施，经监理工程师或发包人检查发现的，每发现一次，承包人支付</w:t>
      </w:r>
      <w:r w:rsidRPr="00D328B3">
        <w:rPr>
          <w:rFonts w:ascii="宋体" w:hAnsi="宋体" w:cs="宋体"/>
          <w:color w:val="000000" w:themeColor="text1"/>
          <w:sz w:val="24"/>
        </w:rPr>
        <w:t>5000</w:t>
      </w:r>
      <w:r w:rsidRPr="00D328B3">
        <w:rPr>
          <w:rFonts w:ascii="宋体" w:hAnsi="宋体" w:cs="宋体"/>
          <w:color w:val="000000" w:themeColor="text1"/>
          <w:sz w:val="24"/>
        </w:rPr>
        <w:t>元违约金，并按发包人或监理单位要求限期整改，未在限期内完成整改的，每延期一天，承包人支付</w:t>
      </w:r>
      <w:r w:rsidRPr="00D328B3">
        <w:rPr>
          <w:rFonts w:ascii="宋体" w:hAnsi="宋体" w:cs="宋体"/>
          <w:color w:val="000000" w:themeColor="text1"/>
          <w:sz w:val="24"/>
        </w:rPr>
        <w:t>10000</w:t>
      </w:r>
      <w:r w:rsidRPr="00D328B3">
        <w:rPr>
          <w:rFonts w:ascii="宋体" w:hAnsi="宋体" w:cs="宋体"/>
          <w:color w:val="000000" w:themeColor="text1"/>
          <w:sz w:val="24"/>
        </w:rPr>
        <w:t>元违约金。</w:t>
      </w:r>
    </w:p>
    <w:p w:rsidR="00527236" w:rsidRPr="00D328B3" w:rsidRDefault="00D328B3">
      <w:pPr>
        <w:adjustRightInd w:val="0"/>
        <w:spacing w:line="440" w:lineRule="exact"/>
        <w:ind w:firstLineChars="200" w:firstLine="480"/>
        <w:rPr>
          <w:rFonts w:ascii="宋体" w:hAnsi="宋体" w:cs="宋体"/>
          <w:snapToGrid w:val="0"/>
          <w:color w:val="000000" w:themeColor="text1"/>
          <w:kern w:val="0"/>
          <w:sz w:val="24"/>
        </w:rPr>
      </w:pPr>
      <w:r w:rsidRPr="00D328B3">
        <w:rPr>
          <w:rFonts w:ascii="宋体" w:hAnsi="宋体" w:cs="宋体"/>
          <w:color w:val="000000" w:themeColor="text1"/>
          <w:sz w:val="24"/>
        </w:rPr>
        <w:t>(4</w:t>
      </w:r>
      <w:r w:rsidRPr="00D328B3">
        <w:rPr>
          <w:rFonts w:ascii="宋体" w:hAnsi="宋体" w:cs="宋体"/>
          <w:color w:val="000000" w:themeColor="text1"/>
          <w:sz w:val="24"/>
        </w:rPr>
        <w:t>）在施工过程中发生安全事故的，除按照国家、省、市规定进行处理外。若导致人员伤亡的，承包人按下列办法支付违约金：如发生死亡事故，死亡</w:t>
      </w:r>
      <w:r w:rsidRPr="00D328B3">
        <w:rPr>
          <w:rFonts w:ascii="宋体" w:hAnsi="宋体" w:cs="宋体"/>
          <w:color w:val="000000" w:themeColor="text1"/>
          <w:sz w:val="24"/>
        </w:rPr>
        <w:t>1</w:t>
      </w:r>
      <w:r w:rsidRPr="00D328B3">
        <w:rPr>
          <w:rFonts w:ascii="宋体" w:hAnsi="宋体" w:cs="宋体"/>
          <w:color w:val="000000" w:themeColor="text1"/>
          <w:sz w:val="24"/>
        </w:rPr>
        <w:t>人，支付</w:t>
      </w:r>
      <w:r w:rsidRPr="00D328B3">
        <w:rPr>
          <w:rFonts w:ascii="宋体" w:hAnsi="宋体" w:cs="宋体"/>
          <w:color w:val="000000" w:themeColor="text1"/>
          <w:sz w:val="24"/>
        </w:rPr>
        <w:t>20</w:t>
      </w:r>
      <w:r w:rsidRPr="00D328B3">
        <w:rPr>
          <w:rFonts w:ascii="宋体" w:hAnsi="宋体" w:cs="宋体"/>
          <w:color w:val="000000" w:themeColor="text1"/>
          <w:sz w:val="24"/>
        </w:rPr>
        <w:t>万元；死亡</w:t>
      </w:r>
      <w:r w:rsidRPr="00D328B3">
        <w:rPr>
          <w:rFonts w:ascii="宋体" w:hAnsi="宋体" w:cs="宋体"/>
          <w:color w:val="000000" w:themeColor="text1"/>
          <w:sz w:val="24"/>
        </w:rPr>
        <w:t>2</w:t>
      </w:r>
      <w:r w:rsidRPr="00D328B3">
        <w:rPr>
          <w:rFonts w:ascii="宋体" w:hAnsi="宋体" w:cs="宋体"/>
          <w:color w:val="000000" w:themeColor="text1"/>
          <w:sz w:val="24"/>
        </w:rPr>
        <w:t>人，支付</w:t>
      </w:r>
      <w:r w:rsidRPr="00D328B3">
        <w:rPr>
          <w:rFonts w:ascii="宋体" w:hAnsi="宋体" w:cs="宋体"/>
          <w:color w:val="000000" w:themeColor="text1"/>
          <w:sz w:val="24"/>
        </w:rPr>
        <w:t>40</w:t>
      </w:r>
      <w:r w:rsidRPr="00D328B3">
        <w:rPr>
          <w:rFonts w:ascii="宋体" w:hAnsi="宋体" w:cs="宋体"/>
          <w:color w:val="000000" w:themeColor="text1"/>
          <w:sz w:val="24"/>
        </w:rPr>
        <w:t>万元；死亡</w:t>
      </w:r>
      <w:r w:rsidRPr="00D328B3">
        <w:rPr>
          <w:rFonts w:ascii="宋体" w:hAnsi="宋体" w:cs="宋体"/>
          <w:color w:val="000000" w:themeColor="text1"/>
          <w:sz w:val="24"/>
        </w:rPr>
        <w:t>3</w:t>
      </w:r>
      <w:r w:rsidRPr="00D328B3">
        <w:rPr>
          <w:rFonts w:ascii="宋体" w:hAnsi="宋体" w:cs="宋体"/>
          <w:color w:val="000000" w:themeColor="text1"/>
          <w:sz w:val="24"/>
        </w:rPr>
        <w:t>人或以上，</w:t>
      </w:r>
      <w:r w:rsidRPr="00D328B3">
        <w:rPr>
          <w:rFonts w:ascii="宋体" w:hAnsi="宋体" w:cs="宋体"/>
          <w:color w:val="000000" w:themeColor="text1"/>
          <w:sz w:val="24"/>
        </w:rPr>
        <w:t>支付</w:t>
      </w:r>
      <w:r w:rsidRPr="00D328B3">
        <w:rPr>
          <w:rFonts w:ascii="宋体" w:hAnsi="宋体" w:cs="宋体"/>
          <w:color w:val="000000" w:themeColor="text1"/>
          <w:sz w:val="24"/>
        </w:rPr>
        <w:t>80</w:t>
      </w:r>
      <w:r w:rsidRPr="00D328B3">
        <w:rPr>
          <w:rFonts w:ascii="宋体" w:hAnsi="宋体" w:cs="宋体"/>
          <w:color w:val="000000" w:themeColor="text1"/>
          <w:sz w:val="24"/>
        </w:rPr>
        <w:t>万元。如发生重伤事故，重伤</w:t>
      </w:r>
      <w:r w:rsidRPr="00D328B3">
        <w:rPr>
          <w:rFonts w:ascii="宋体" w:hAnsi="宋体" w:cs="宋体"/>
          <w:color w:val="000000" w:themeColor="text1"/>
          <w:sz w:val="24"/>
        </w:rPr>
        <w:t>1</w:t>
      </w:r>
      <w:r w:rsidRPr="00D328B3">
        <w:rPr>
          <w:rFonts w:ascii="宋体" w:hAnsi="宋体" w:cs="宋体"/>
          <w:color w:val="000000" w:themeColor="text1"/>
          <w:sz w:val="24"/>
        </w:rPr>
        <w:t>人，支付</w:t>
      </w:r>
      <w:r w:rsidRPr="00D328B3">
        <w:rPr>
          <w:rFonts w:ascii="宋体" w:hAnsi="宋体" w:cs="宋体"/>
          <w:color w:val="000000" w:themeColor="text1"/>
          <w:sz w:val="24"/>
        </w:rPr>
        <w:t>10</w:t>
      </w:r>
      <w:r w:rsidRPr="00D328B3">
        <w:rPr>
          <w:rFonts w:ascii="宋体" w:hAnsi="宋体" w:cs="宋体"/>
          <w:color w:val="000000" w:themeColor="text1"/>
          <w:sz w:val="24"/>
        </w:rPr>
        <w:t>万元；重伤</w:t>
      </w:r>
      <w:r w:rsidRPr="00D328B3">
        <w:rPr>
          <w:rFonts w:ascii="宋体" w:hAnsi="宋体" w:cs="宋体"/>
          <w:color w:val="000000" w:themeColor="text1"/>
          <w:sz w:val="24"/>
        </w:rPr>
        <w:t>2</w:t>
      </w:r>
      <w:r w:rsidRPr="00D328B3">
        <w:rPr>
          <w:rFonts w:ascii="宋体" w:hAnsi="宋体" w:cs="宋体"/>
          <w:color w:val="000000" w:themeColor="text1"/>
          <w:sz w:val="24"/>
        </w:rPr>
        <w:t>人，支付</w:t>
      </w:r>
      <w:r w:rsidRPr="00D328B3">
        <w:rPr>
          <w:rFonts w:ascii="宋体" w:hAnsi="宋体" w:cs="宋体"/>
          <w:color w:val="000000" w:themeColor="text1"/>
          <w:sz w:val="24"/>
        </w:rPr>
        <w:t>20</w:t>
      </w:r>
      <w:r w:rsidRPr="00D328B3">
        <w:rPr>
          <w:rFonts w:ascii="宋体" w:hAnsi="宋体" w:cs="宋体"/>
          <w:color w:val="000000" w:themeColor="text1"/>
          <w:sz w:val="24"/>
        </w:rPr>
        <w:t>万元；重伤</w:t>
      </w:r>
      <w:r w:rsidRPr="00D328B3">
        <w:rPr>
          <w:rFonts w:ascii="宋体" w:hAnsi="宋体" w:cs="宋体"/>
          <w:color w:val="000000" w:themeColor="text1"/>
          <w:sz w:val="24"/>
        </w:rPr>
        <w:t>3</w:t>
      </w:r>
      <w:r w:rsidRPr="00D328B3">
        <w:rPr>
          <w:rFonts w:ascii="宋体" w:hAnsi="宋体" w:cs="宋体"/>
          <w:color w:val="000000" w:themeColor="text1"/>
          <w:sz w:val="24"/>
        </w:rPr>
        <w:t>人或以上，支付</w:t>
      </w:r>
      <w:r w:rsidRPr="00D328B3">
        <w:rPr>
          <w:rFonts w:ascii="宋体" w:hAnsi="宋体" w:cs="宋体"/>
          <w:color w:val="000000" w:themeColor="text1"/>
          <w:sz w:val="24"/>
        </w:rPr>
        <w:t>40</w:t>
      </w:r>
      <w:r w:rsidRPr="00D328B3">
        <w:rPr>
          <w:rFonts w:ascii="宋体" w:hAnsi="宋体" w:cs="宋体"/>
          <w:color w:val="000000" w:themeColor="text1"/>
          <w:sz w:val="24"/>
        </w:rPr>
        <w:t>万元。因承包人原因发生一般安全事故，未造成人员伤亡或造成人员轻伤及轻微财产损失的，每发生一次，承包人</w:t>
      </w:r>
      <w:r w:rsidRPr="00D328B3">
        <w:rPr>
          <w:rFonts w:ascii="宋体" w:hAnsi="宋体" w:cs="宋体"/>
          <w:color w:val="000000" w:themeColor="text1"/>
          <w:sz w:val="24"/>
        </w:rPr>
        <w:lastRenderedPageBreak/>
        <w:t>支付违约金</w:t>
      </w:r>
      <w:r w:rsidRPr="00D328B3">
        <w:rPr>
          <w:rFonts w:ascii="宋体" w:hAnsi="宋体" w:cs="宋体"/>
          <w:color w:val="000000" w:themeColor="text1"/>
          <w:sz w:val="24"/>
        </w:rPr>
        <w:t>5000</w:t>
      </w:r>
      <w:r w:rsidRPr="00D328B3">
        <w:rPr>
          <w:rFonts w:ascii="宋体" w:hAnsi="宋体" w:cs="宋体"/>
          <w:color w:val="000000" w:themeColor="text1"/>
          <w:sz w:val="24"/>
        </w:rPr>
        <w:t>元。</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5)</w:t>
      </w:r>
      <w:r w:rsidRPr="00D328B3">
        <w:rPr>
          <w:rFonts w:ascii="宋体" w:hAnsi="宋体" w:cs="宋体" w:hint="eastAsia"/>
          <w:color w:val="000000" w:themeColor="text1"/>
          <w:sz w:val="24"/>
        </w:rPr>
        <w:t>在本工程余泥渣土清运施工和建筑垃圾排放运输时，承包人必须严格执行《广州市建筑废弃物管理条例（</w:t>
      </w:r>
      <w:r w:rsidRPr="00D328B3">
        <w:rPr>
          <w:rFonts w:ascii="宋体" w:hAnsi="宋体" w:cs="宋体"/>
          <w:color w:val="000000" w:themeColor="text1"/>
          <w:sz w:val="24"/>
        </w:rPr>
        <w:t>2015</w:t>
      </w:r>
      <w:r w:rsidRPr="00D328B3">
        <w:rPr>
          <w:rFonts w:ascii="宋体" w:hAnsi="宋体" w:cs="宋体"/>
          <w:color w:val="000000" w:themeColor="text1"/>
          <w:sz w:val="24"/>
        </w:rPr>
        <w:t>年修正本）》</w:t>
      </w:r>
      <w:r w:rsidRPr="00D328B3">
        <w:rPr>
          <w:rFonts w:ascii="宋体" w:hAnsi="宋体" w:cs="宋体" w:hint="eastAsia"/>
          <w:color w:val="000000" w:themeColor="text1"/>
          <w:sz w:val="24"/>
        </w:rPr>
        <w:t>、《广州市市容环境卫生管理规定》、《广州市建设工程现场文明施工管理办法》《关于加强施工现场余泥渣土排放管理工作的通知》（穗建筑【</w:t>
      </w:r>
      <w:r w:rsidRPr="00D328B3">
        <w:rPr>
          <w:rFonts w:ascii="宋体" w:hAnsi="宋体" w:cs="宋体"/>
          <w:color w:val="000000" w:themeColor="text1"/>
          <w:sz w:val="24"/>
        </w:rPr>
        <w:t>2008</w:t>
      </w:r>
      <w:r w:rsidRPr="00D328B3">
        <w:rPr>
          <w:rFonts w:ascii="宋体" w:hAnsi="宋体" w:cs="宋体"/>
          <w:color w:val="000000" w:themeColor="text1"/>
          <w:sz w:val="24"/>
        </w:rPr>
        <w:t>】</w:t>
      </w:r>
      <w:r w:rsidRPr="00D328B3">
        <w:rPr>
          <w:rFonts w:ascii="宋体" w:hAnsi="宋体" w:cs="宋体"/>
          <w:color w:val="000000" w:themeColor="text1"/>
          <w:sz w:val="24"/>
        </w:rPr>
        <w:t>60</w:t>
      </w:r>
      <w:r w:rsidRPr="00D328B3">
        <w:rPr>
          <w:rFonts w:ascii="宋体" w:hAnsi="宋体" w:cs="宋体"/>
          <w:color w:val="000000" w:themeColor="text1"/>
          <w:sz w:val="24"/>
        </w:rPr>
        <w:t>号）等广州市、黄埔区相关管理规定的标准和要求，保证落实</w:t>
      </w:r>
      <w:r w:rsidRPr="00D328B3">
        <w:rPr>
          <w:rFonts w:ascii="宋体" w:hAnsi="宋体" w:cs="宋体"/>
          <w:color w:val="000000" w:themeColor="text1"/>
          <w:sz w:val="24"/>
        </w:rPr>
        <w:t>“</w:t>
      </w:r>
      <w:r w:rsidRPr="00D328B3">
        <w:rPr>
          <w:rFonts w:ascii="宋体" w:hAnsi="宋体" w:cs="宋体"/>
          <w:color w:val="000000" w:themeColor="text1"/>
          <w:sz w:val="24"/>
        </w:rPr>
        <w:t>一不准进，三不准出</w:t>
      </w:r>
      <w:r w:rsidRPr="00D328B3">
        <w:rPr>
          <w:rFonts w:ascii="宋体" w:hAnsi="宋体" w:cs="宋体"/>
          <w:color w:val="000000" w:themeColor="text1"/>
          <w:sz w:val="24"/>
        </w:rPr>
        <w:t>”</w:t>
      </w:r>
      <w:r w:rsidRPr="00D328B3">
        <w:rPr>
          <w:rFonts w:ascii="宋体" w:hAnsi="宋体" w:cs="宋体"/>
          <w:color w:val="000000" w:themeColor="text1"/>
          <w:sz w:val="24"/>
        </w:rPr>
        <w:t>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D328B3">
        <w:rPr>
          <w:rFonts w:ascii="宋体" w:hAnsi="宋体" w:cs="宋体"/>
          <w:color w:val="000000" w:themeColor="text1"/>
          <w:sz w:val="24"/>
        </w:rPr>
        <w:t>5000</w:t>
      </w:r>
      <w:r w:rsidRPr="00D328B3">
        <w:rPr>
          <w:rFonts w:ascii="宋体" w:hAnsi="宋体" w:cs="宋体"/>
          <w:color w:val="000000" w:themeColor="text1"/>
          <w:sz w:val="24"/>
        </w:rPr>
        <w:t>元违约金。同时，发包人将根据承包人违反余泥渣土运输管理有关规定而造成的不良后果的严重程度，上报区建设行政主管部门进行处理。</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6</w:t>
      </w:r>
      <w:r w:rsidRPr="00D328B3">
        <w:rPr>
          <w:rFonts w:ascii="宋体" w:hAnsi="宋体" w:cs="宋体"/>
          <w:color w:val="000000" w:themeColor="text1"/>
          <w:sz w:val="24"/>
        </w:rPr>
        <w:t>）经发包人或监理单位抽查发现承包人违反合同专用条款的约定，其技术管理人员或施工作业人员没有佩带平安卡的，承包人按每人次</w:t>
      </w:r>
      <w:r w:rsidRPr="00D328B3">
        <w:rPr>
          <w:rFonts w:ascii="宋体" w:hAnsi="宋体" w:cs="宋体"/>
          <w:color w:val="000000" w:themeColor="text1"/>
          <w:sz w:val="24"/>
        </w:rPr>
        <w:t>1000</w:t>
      </w:r>
      <w:r w:rsidRPr="00D328B3">
        <w:rPr>
          <w:rFonts w:ascii="宋体" w:hAnsi="宋体" w:cs="宋体"/>
          <w:color w:val="000000" w:themeColor="text1"/>
          <w:sz w:val="24"/>
        </w:rPr>
        <w:t>元的标准向发包人支付违约金并立即改正。</w:t>
      </w:r>
    </w:p>
    <w:p w:rsidR="00527236" w:rsidRPr="00D328B3" w:rsidRDefault="00D328B3">
      <w:pPr>
        <w:adjustRightInd w:val="0"/>
        <w:snapToGrid w:val="0"/>
        <w:spacing w:line="440" w:lineRule="exact"/>
        <w:ind w:right="11" w:firstLineChars="200" w:firstLine="480"/>
        <w:rPr>
          <w:rFonts w:ascii="宋体" w:hAnsi="宋体" w:cs="宋体"/>
          <w:color w:val="000000" w:themeColor="text1"/>
          <w:sz w:val="24"/>
        </w:rPr>
      </w:pPr>
      <w:r w:rsidRPr="00D328B3">
        <w:rPr>
          <w:rFonts w:ascii="宋体" w:hAnsi="宋体" w:cs="宋体"/>
          <w:color w:val="000000" w:themeColor="text1"/>
          <w:sz w:val="24"/>
        </w:rPr>
        <w:t>35.2.3</w:t>
      </w:r>
      <w:r w:rsidRPr="00D328B3">
        <w:rPr>
          <w:rFonts w:ascii="宋体" w:hAnsi="宋体" w:cs="宋体" w:hint="eastAsia"/>
          <w:color w:val="000000" w:themeColor="text1"/>
          <w:sz w:val="24"/>
        </w:rPr>
        <w:t>工程质量方面的违约责任</w:t>
      </w:r>
    </w:p>
    <w:p w:rsidR="00527236" w:rsidRPr="00D328B3" w:rsidRDefault="00D328B3">
      <w:pPr>
        <w:numPr>
          <w:ilvl w:val="0"/>
          <w:numId w:val="2"/>
        </w:num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w:t>
      </w:r>
      <w:r w:rsidRPr="00D328B3">
        <w:rPr>
          <w:rFonts w:ascii="宋体" w:hAnsi="宋体" w:cs="宋体" w:hint="eastAsia"/>
          <w:color w:val="000000" w:themeColor="text1"/>
          <w:sz w:val="24"/>
        </w:rPr>
        <w:t>术标准施工，或者未对建筑材料、建筑构配件、设备、商品混凝土进行检验，或者未对涉及结构安全的试块、试件以及有关材料取样送检的，应负责无偿修理或返工，并应支付合同价款百分之二的违约金给发包人。</w:t>
      </w:r>
    </w:p>
    <w:p w:rsidR="00527236" w:rsidRPr="00D328B3" w:rsidRDefault="00D328B3">
      <w:pPr>
        <w:pStyle w:val="NewNewNewNewNewNewNewNewNewNewNewNewNewNewNewNewNewNewNewNew"/>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）工程质量标准要求达到国家级工程质量奖标准而未达到的：如达到了省级工程质量奖标准的，承包人需按本合同工程中可申报评优部分工程结算价的</w:t>
      </w:r>
      <w:r w:rsidRPr="00D328B3">
        <w:rPr>
          <w:rFonts w:ascii="宋体" w:hAnsi="宋体" w:cs="宋体" w:hint="eastAsia"/>
          <w:color w:val="000000" w:themeColor="text1"/>
          <w:sz w:val="24"/>
        </w:rPr>
        <w:t>0.3%</w:t>
      </w:r>
      <w:r w:rsidRPr="00D328B3">
        <w:rPr>
          <w:rFonts w:ascii="宋体" w:hAnsi="宋体" w:cs="宋体" w:hint="eastAsia"/>
          <w:color w:val="000000" w:themeColor="text1"/>
          <w:sz w:val="24"/>
        </w:rPr>
        <w:t>承担违约金；如达到了市级工程质量奖标准的，承包人需按本合同工程中可申报评优部分工程结算价的</w:t>
      </w:r>
      <w:r w:rsidRPr="00D328B3">
        <w:rPr>
          <w:rFonts w:ascii="宋体" w:hAnsi="宋体" w:cs="宋体" w:hint="eastAsia"/>
          <w:color w:val="000000" w:themeColor="text1"/>
          <w:sz w:val="24"/>
        </w:rPr>
        <w:t>0.5%</w:t>
      </w:r>
      <w:r w:rsidRPr="00D328B3">
        <w:rPr>
          <w:rFonts w:ascii="宋体" w:hAnsi="宋体" w:cs="宋体" w:hint="eastAsia"/>
          <w:color w:val="000000" w:themeColor="text1"/>
          <w:sz w:val="24"/>
        </w:rPr>
        <w:t>承担违约金；未达到市级工程质量奖标准的，承包人需按本合同工程中可申报评优部分工程</w:t>
      </w:r>
      <w:r w:rsidRPr="00D328B3">
        <w:rPr>
          <w:rFonts w:ascii="宋体" w:hAnsi="宋体" w:cs="宋体" w:hint="eastAsia"/>
          <w:color w:val="000000" w:themeColor="text1"/>
          <w:sz w:val="24"/>
        </w:rPr>
        <w:t>结算价的</w:t>
      </w:r>
      <w:r w:rsidRPr="00D328B3">
        <w:rPr>
          <w:rFonts w:ascii="宋体" w:hAnsi="宋体" w:cs="宋体" w:hint="eastAsia"/>
          <w:color w:val="000000" w:themeColor="text1"/>
          <w:sz w:val="24"/>
        </w:rPr>
        <w:t>1.5%</w:t>
      </w:r>
      <w:r w:rsidRPr="00D328B3">
        <w:rPr>
          <w:rFonts w:ascii="宋体" w:hAnsi="宋体" w:cs="宋体" w:hint="eastAsia"/>
          <w:color w:val="000000" w:themeColor="text1"/>
          <w:sz w:val="24"/>
        </w:rPr>
        <w:t>承担违约金。</w:t>
      </w:r>
      <w:r w:rsidRPr="00D328B3">
        <w:rPr>
          <w:rFonts w:ascii="宋体" w:hAnsi="宋体" w:cs="宋体" w:hint="eastAsia"/>
          <w:color w:val="000000" w:themeColor="text1"/>
          <w:sz w:val="24"/>
        </w:rPr>
        <w:t xml:space="preserve">                               </w:t>
      </w:r>
    </w:p>
    <w:p w:rsidR="00527236" w:rsidRPr="00D328B3" w:rsidRDefault="00D328B3">
      <w:pPr>
        <w:pStyle w:val="NewNewNewNewNewNewNewNewNewNewNewNewNewNewNewNewNewNewNewNew"/>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上述违约金由发包人直接从工程结算款中扣减。因非承包人原因导致本工程未能达到要求的工程质量标准的除外。</w:t>
      </w:r>
    </w:p>
    <w:p w:rsidR="00527236" w:rsidRPr="00D328B3" w:rsidRDefault="00D328B3">
      <w:pPr>
        <w:spacing w:line="440" w:lineRule="exact"/>
        <w:ind w:firstLineChars="171" w:firstLine="41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rsidR="00527236" w:rsidRPr="00D328B3" w:rsidRDefault="00D328B3">
      <w:pPr>
        <w:snapToGrid w:val="0"/>
        <w:spacing w:line="440" w:lineRule="exact"/>
        <w:ind w:firstLine="480"/>
        <w:rPr>
          <w:rFonts w:ascii="宋体" w:hAnsi="宋体" w:cs="宋体"/>
          <w:color w:val="000000" w:themeColor="text1"/>
          <w:sz w:val="24"/>
        </w:rPr>
      </w:pPr>
      <w:r w:rsidRPr="00D328B3">
        <w:rPr>
          <w:rFonts w:ascii="宋体" w:hAnsi="宋体" w:cs="宋体" w:hint="eastAsia"/>
          <w:color w:val="000000" w:themeColor="text1"/>
          <w:sz w:val="24"/>
        </w:rPr>
        <w:lastRenderedPageBreak/>
        <w:t>（</w:t>
      </w:r>
      <w:r w:rsidRPr="00D328B3">
        <w:rPr>
          <w:rFonts w:ascii="宋体" w:hAnsi="宋体" w:cs="宋体"/>
          <w:color w:val="000000" w:themeColor="text1"/>
          <w:sz w:val="24"/>
        </w:rPr>
        <w:t>4</w:t>
      </w:r>
      <w:r w:rsidRPr="00D328B3">
        <w:rPr>
          <w:rFonts w:ascii="宋体" w:hAnsi="宋体" w:cs="宋体"/>
          <w:color w:val="000000" w:themeColor="text1"/>
          <w:sz w:val="24"/>
        </w:rPr>
        <w:t>）对施工质量问题存在争议，应请国家认可的第三方机构出具检测报告，检测费用由责任方承担。</w:t>
      </w:r>
    </w:p>
    <w:p w:rsidR="00527236" w:rsidRPr="00D328B3" w:rsidRDefault="00D328B3">
      <w:pPr>
        <w:snapToGrid w:val="0"/>
        <w:spacing w:line="440" w:lineRule="exact"/>
        <w:ind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5</w:t>
      </w:r>
      <w:r w:rsidRPr="00D328B3">
        <w:rPr>
          <w:rFonts w:ascii="宋体" w:hAnsi="宋体" w:cs="宋体" w:hint="eastAsia"/>
          <w:color w:val="000000" w:themeColor="text1"/>
          <w:sz w:val="24"/>
        </w:rPr>
        <w:t>）承包人对工程质量的自检费用由承包人承担。承包人应积极配合第三方检测和监测单位开展工作。因承包人原因导致本工程第三方监测和检测工作额外增加的相关费用由承包人承担。</w:t>
      </w:r>
    </w:p>
    <w:p w:rsidR="00527236" w:rsidRPr="00D328B3" w:rsidRDefault="00527236">
      <w:pPr>
        <w:snapToGrid w:val="0"/>
        <w:spacing w:line="440" w:lineRule="exact"/>
        <w:ind w:firstLine="480"/>
        <w:rPr>
          <w:rFonts w:ascii="宋体" w:hAnsi="宋体" w:cs="宋体"/>
          <w:color w:val="000000" w:themeColor="text1"/>
          <w:sz w:val="24"/>
        </w:rPr>
      </w:pPr>
    </w:p>
    <w:p w:rsidR="00527236" w:rsidRPr="00D328B3" w:rsidRDefault="00D328B3">
      <w:pPr>
        <w:adjustRightInd w:val="0"/>
        <w:spacing w:line="440" w:lineRule="exact"/>
        <w:ind w:right="11" w:firstLineChars="200" w:firstLine="480"/>
        <w:rPr>
          <w:rFonts w:ascii="宋体" w:hAnsi="宋体" w:cs="宋体"/>
          <w:color w:val="000000" w:themeColor="text1"/>
          <w:sz w:val="24"/>
        </w:rPr>
      </w:pPr>
      <w:r w:rsidRPr="00D328B3">
        <w:rPr>
          <w:rFonts w:ascii="宋体" w:hAnsi="宋体" w:cs="宋体"/>
          <w:color w:val="000000" w:themeColor="text1"/>
          <w:sz w:val="24"/>
        </w:rPr>
        <w:t>35.2.4</w:t>
      </w:r>
      <w:r w:rsidRPr="00D328B3">
        <w:rPr>
          <w:rFonts w:ascii="宋体" w:hAnsi="宋体" w:cs="宋体"/>
          <w:color w:val="000000" w:themeColor="text1"/>
          <w:sz w:val="24"/>
        </w:rPr>
        <w:t>关于第三方质量安全评估的违约责任：</w:t>
      </w:r>
    </w:p>
    <w:p w:rsidR="00527236" w:rsidRPr="00D328B3" w:rsidRDefault="00D328B3">
      <w:pPr>
        <w:adjustRightInd w:val="0"/>
        <w:spacing w:line="440" w:lineRule="exact"/>
        <w:ind w:right="11" w:firstLineChars="200" w:firstLine="480"/>
        <w:rPr>
          <w:rFonts w:ascii="宋体" w:hAnsi="宋体" w:cs="宋体"/>
          <w:color w:val="000000" w:themeColor="text1"/>
          <w:sz w:val="24"/>
        </w:rPr>
      </w:pPr>
      <w:r w:rsidRPr="00D328B3">
        <w:rPr>
          <w:rFonts w:ascii="宋体" w:hAnsi="宋体" w:cs="宋体" w:hint="eastAsia"/>
          <w:color w:val="000000" w:themeColor="text1"/>
          <w:sz w:val="24"/>
        </w:rPr>
        <w:t>承包人应严格遵守中心制定的建设工程第三方质量安全评估服务相关管理办法，配合完成第三方质量安全评估工作。根据每次评估结果，经评估确定为一般违约情况的，承包人每次应支付</w:t>
      </w:r>
      <w:r w:rsidRPr="00D328B3">
        <w:rPr>
          <w:rFonts w:ascii="宋体" w:hAnsi="宋体" w:cs="宋体"/>
          <w:color w:val="000000" w:themeColor="text1"/>
          <w:sz w:val="24"/>
        </w:rPr>
        <w:t>10000</w:t>
      </w:r>
      <w:r w:rsidRPr="00D328B3">
        <w:rPr>
          <w:rFonts w:ascii="宋体" w:hAnsi="宋体" w:cs="宋体"/>
          <w:color w:val="000000" w:themeColor="text1"/>
          <w:sz w:val="24"/>
        </w:rPr>
        <w:t>元违约金给发包人；经评估确定为</w:t>
      </w:r>
      <w:r w:rsidRPr="00D328B3">
        <w:rPr>
          <w:rFonts w:ascii="宋体" w:hAnsi="宋体" w:cs="宋体"/>
          <w:color w:val="000000" w:themeColor="text1"/>
          <w:sz w:val="24"/>
        </w:rPr>
        <w:t>严重违约情况的，承包人每次应支付</w:t>
      </w:r>
      <w:r w:rsidRPr="00D328B3">
        <w:rPr>
          <w:rFonts w:ascii="宋体" w:hAnsi="宋体" w:cs="宋体"/>
          <w:color w:val="000000" w:themeColor="text1"/>
          <w:sz w:val="24"/>
        </w:rPr>
        <w:t>50000</w:t>
      </w:r>
      <w:r w:rsidRPr="00D328B3">
        <w:rPr>
          <w:rFonts w:ascii="宋体" w:hAnsi="宋体" w:cs="宋体"/>
          <w:color w:val="000000" w:themeColor="text1"/>
          <w:sz w:val="24"/>
        </w:rPr>
        <w:t>元违约金给发包人。</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35.2.5</w:t>
      </w:r>
      <w:r w:rsidRPr="00D328B3">
        <w:rPr>
          <w:rFonts w:ascii="宋体" w:hAnsi="宋体" w:cs="宋体" w:hint="eastAsia"/>
          <w:color w:val="000000" w:themeColor="text1"/>
          <w:sz w:val="24"/>
        </w:rPr>
        <w:t>关于农民工工资支付的违约责任</w:t>
      </w:r>
    </w:p>
    <w:p w:rsidR="00527236" w:rsidRPr="00D328B3" w:rsidRDefault="00D328B3">
      <w:pPr>
        <w:adjustRightInd w:val="0"/>
        <w:spacing w:line="440" w:lineRule="exact"/>
        <w:ind w:right="11" w:firstLineChars="200" w:firstLine="480"/>
        <w:rPr>
          <w:rFonts w:ascii="宋体" w:hAnsi="宋体" w:cs="宋体"/>
          <w:color w:val="000000" w:themeColor="text1"/>
          <w:sz w:val="24"/>
        </w:rPr>
      </w:pPr>
      <w:r w:rsidRPr="00D328B3">
        <w:rPr>
          <w:rFonts w:ascii="宋体" w:hAnsi="宋体" w:cs="宋体" w:hint="eastAsia"/>
          <w:color w:val="000000" w:themeColor="text1"/>
          <w:sz w:val="24"/>
        </w:rPr>
        <w:t>承包人拖欠农民工工资（含代发的分包单位工人工资），被农民工投诉属实的，承包人必须在</w:t>
      </w:r>
      <w:r w:rsidRPr="00D328B3">
        <w:rPr>
          <w:rFonts w:ascii="宋体" w:hAnsi="宋体" w:cs="宋体"/>
          <w:color w:val="000000" w:themeColor="text1"/>
          <w:sz w:val="24"/>
        </w:rPr>
        <w:t>3</w:t>
      </w:r>
      <w:r w:rsidRPr="00D328B3">
        <w:rPr>
          <w:rFonts w:ascii="宋体" w:hAnsi="宋体" w:cs="宋体"/>
          <w:color w:val="000000" w:themeColor="text1"/>
          <w:sz w:val="24"/>
        </w:rPr>
        <w:t>天内发放拖欠的款项。若继续拖延被投诉</w:t>
      </w:r>
      <w:r w:rsidRPr="00D328B3">
        <w:rPr>
          <w:rFonts w:ascii="宋体" w:hAnsi="宋体" w:cs="宋体"/>
          <w:color w:val="000000" w:themeColor="text1"/>
          <w:sz w:val="24"/>
        </w:rPr>
        <w:t>2</w:t>
      </w:r>
      <w:r w:rsidRPr="00D328B3">
        <w:rPr>
          <w:rFonts w:ascii="宋体" w:hAnsi="宋体" w:cs="宋体"/>
          <w:color w:val="000000" w:themeColor="text1"/>
          <w:sz w:val="24"/>
        </w:rPr>
        <w:t>次及以上，经查实，承包人除应立即支付拖欠款项外，还应支付</w:t>
      </w:r>
      <w:r w:rsidRPr="00D328B3">
        <w:rPr>
          <w:rFonts w:ascii="宋体" w:hAnsi="宋体" w:cs="宋体"/>
          <w:color w:val="000000" w:themeColor="text1"/>
          <w:sz w:val="24"/>
        </w:rPr>
        <w:t>10000</w:t>
      </w:r>
      <w:r w:rsidRPr="00D328B3">
        <w:rPr>
          <w:rFonts w:ascii="宋体" w:hAnsi="宋体" w:cs="宋体"/>
          <w:color w:val="000000" w:themeColor="text1"/>
          <w:sz w:val="24"/>
        </w:rPr>
        <w:t>违约金给发包人。因承包人拖欠农民工工资，导致农民工采取停工、集聚围阻发包人办公地点甚至政府办公部门等过激行动的，承包人应支付</w:t>
      </w:r>
      <w:r w:rsidRPr="00D328B3">
        <w:rPr>
          <w:rFonts w:ascii="宋体" w:hAnsi="宋体" w:cs="宋体"/>
          <w:color w:val="000000" w:themeColor="text1"/>
          <w:sz w:val="24"/>
        </w:rPr>
        <w:t>50000</w:t>
      </w:r>
      <w:r w:rsidRPr="00D328B3">
        <w:rPr>
          <w:rFonts w:ascii="宋体" w:hAnsi="宋体" w:cs="宋体"/>
          <w:color w:val="000000" w:themeColor="text1"/>
          <w:sz w:val="24"/>
        </w:rPr>
        <w:t>元违约金，并立即采取切实有效措施予以整改；拒不采取切实有效措施整改的，或整改效果不明显</w:t>
      </w:r>
      <w:r w:rsidRPr="00D328B3">
        <w:rPr>
          <w:rFonts w:ascii="宋体" w:hAnsi="宋体" w:cs="宋体"/>
          <w:color w:val="000000" w:themeColor="text1"/>
          <w:sz w:val="24"/>
        </w:rPr>
        <w:t>的，发包人可用承包人工程款垫付。若承包人在本工程内发生无故拖欠农民工工资现象，将被作不良记录，上报区建设行政主管部门。</w:t>
      </w:r>
    </w:p>
    <w:p w:rsidR="00527236" w:rsidRPr="00D328B3" w:rsidRDefault="00D328B3">
      <w:pPr>
        <w:pStyle w:val="New0"/>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35.2.6</w:t>
      </w:r>
      <w:r w:rsidRPr="00D328B3">
        <w:rPr>
          <w:rFonts w:ascii="宋体" w:hAnsi="宋体" w:cs="宋体" w:hint="eastAsia"/>
          <w:color w:val="000000" w:themeColor="text1"/>
          <w:sz w:val="24"/>
        </w:rPr>
        <w:t>项目管理机构人员、机械设备、劳动力到位方面的违约责任：</w:t>
      </w:r>
    </w:p>
    <w:p w:rsidR="00527236" w:rsidRPr="00D328B3" w:rsidRDefault="00D328B3">
      <w:pPr>
        <w:pStyle w:val="New0"/>
        <w:numPr>
          <w:ilvl w:val="255"/>
          <w:numId w:val="0"/>
        </w:numPr>
        <w:snapToGrid w:val="0"/>
        <w:spacing w:line="440" w:lineRule="exact"/>
        <w:rPr>
          <w:rFonts w:ascii="宋体" w:hAnsi="宋体" w:cs="宋体"/>
          <w:color w:val="000000" w:themeColor="text1"/>
          <w:sz w:val="24"/>
        </w:rPr>
      </w:pP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sidRPr="00D328B3">
        <w:rPr>
          <w:rFonts w:ascii="宋体" w:hAnsi="宋体" w:cs="宋体"/>
          <w:color w:val="000000" w:themeColor="text1"/>
          <w:sz w:val="24"/>
        </w:rPr>
        <w:t>50000</w:t>
      </w:r>
      <w:r w:rsidRPr="00D328B3">
        <w:rPr>
          <w:rFonts w:ascii="宋体" w:hAnsi="宋体" w:cs="宋体"/>
          <w:color w:val="000000" w:themeColor="text1"/>
          <w:sz w:val="24"/>
        </w:rPr>
        <w:t>元违约金给发包人，擅自更换主要施工管理人员的，每更换一人次，承包人需支付</w:t>
      </w:r>
      <w:r w:rsidRPr="00D328B3">
        <w:rPr>
          <w:rFonts w:ascii="宋体" w:hAnsi="宋体" w:cs="宋体"/>
          <w:color w:val="000000" w:themeColor="text1"/>
          <w:sz w:val="24"/>
        </w:rPr>
        <w:t>30000</w:t>
      </w:r>
      <w:r w:rsidRPr="00D328B3">
        <w:rPr>
          <w:rFonts w:ascii="宋体" w:hAnsi="宋体" w:cs="宋体"/>
          <w:color w:val="000000" w:themeColor="text1"/>
          <w:sz w:val="24"/>
        </w:rPr>
        <w:t>元违约金给发包人。但征得发包人书面同意更换或因发包人按本协议要求更换仍需支付违约金，具体为：更换项目负责人或项目技术负责人的，承包人每更换一人次，需支付</w:t>
      </w:r>
      <w:r w:rsidRPr="00D328B3">
        <w:rPr>
          <w:rFonts w:ascii="宋体" w:hAnsi="宋体" w:cs="宋体"/>
          <w:color w:val="000000" w:themeColor="text1"/>
          <w:sz w:val="24"/>
        </w:rPr>
        <w:t>30000</w:t>
      </w:r>
      <w:r w:rsidRPr="00D328B3">
        <w:rPr>
          <w:rFonts w:ascii="宋体" w:hAnsi="宋体" w:cs="宋体"/>
          <w:color w:val="000000" w:themeColor="text1"/>
          <w:sz w:val="24"/>
        </w:rPr>
        <w:t>元违约金给发包人，更换主要施工管理人员的，每更换一人次，承包人需支付</w:t>
      </w:r>
      <w:r w:rsidRPr="00D328B3">
        <w:rPr>
          <w:rFonts w:ascii="宋体" w:hAnsi="宋体" w:cs="宋体"/>
          <w:color w:val="000000" w:themeColor="text1"/>
          <w:sz w:val="24"/>
        </w:rPr>
        <w:t>10000</w:t>
      </w:r>
      <w:r w:rsidRPr="00D328B3">
        <w:rPr>
          <w:rFonts w:ascii="宋体" w:hAnsi="宋体" w:cs="宋体"/>
          <w:color w:val="000000" w:themeColor="text1"/>
          <w:sz w:val="24"/>
        </w:rPr>
        <w:t>元违约金给发包人</w:t>
      </w:r>
      <w:r w:rsidRPr="00D328B3">
        <w:rPr>
          <w:rFonts w:ascii="宋体" w:hAnsi="宋体" w:cs="宋体" w:hint="eastAsia"/>
          <w:color w:val="000000" w:themeColor="text1"/>
          <w:sz w:val="24"/>
        </w:rPr>
        <w:t>。</w:t>
      </w:r>
    </w:p>
    <w:p w:rsidR="00527236" w:rsidRPr="00D328B3" w:rsidRDefault="00D328B3">
      <w:pPr>
        <w:pStyle w:val="New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）如果承包人未按投标文件中的《拟投入本工程施工的主要机械设备配备表》投入机械设备，经监理工程师或发包人代表检查发现的，将书面告知限期整改，未在限期内完成整改的，每延期一天，承包人需支付</w:t>
      </w:r>
      <w:r w:rsidRPr="00D328B3">
        <w:rPr>
          <w:rFonts w:ascii="宋体" w:hAnsi="宋体" w:cs="宋体"/>
          <w:color w:val="000000" w:themeColor="text1"/>
          <w:sz w:val="24"/>
        </w:rPr>
        <w:t>10000</w:t>
      </w:r>
      <w:r w:rsidRPr="00D328B3">
        <w:rPr>
          <w:rFonts w:ascii="宋体" w:hAnsi="宋体" w:cs="宋体"/>
          <w:color w:val="000000" w:themeColor="text1"/>
          <w:sz w:val="24"/>
        </w:rPr>
        <w:t>元违约金给发包人。且承包人应按照本合同相关约</w:t>
      </w:r>
      <w:r w:rsidRPr="00D328B3">
        <w:rPr>
          <w:rFonts w:ascii="宋体" w:hAnsi="宋体" w:cs="宋体"/>
          <w:color w:val="000000" w:themeColor="text1"/>
          <w:sz w:val="24"/>
        </w:rPr>
        <w:t>定投入相应比例的新能源工程车，否则发包人有权要求其限期整改，逾期不整改的，每缺少提供一台，承包人支付违约金</w:t>
      </w:r>
      <w:r w:rsidRPr="00D328B3">
        <w:rPr>
          <w:rFonts w:ascii="宋体" w:hAnsi="宋体" w:cs="宋体"/>
          <w:color w:val="000000" w:themeColor="text1"/>
          <w:sz w:val="24"/>
        </w:rPr>
        <w:t>20000</w:t>
      </w:r>
      <w:r w:rsidRPr="00D328B3">
        <w:rPr>
          <w:rFonts w:ascii="宋体" w:hAnsi="宋体" w:cs="宋体"/>
          <w:color w:val="000000" w:themeColor="text1"/>
          <w:sz w:val="24"/>
        </w:rPr>
        <w:t>元</w:t>
      </w:r>
      <w:r w:rsidRPr="00D328B3">
        <w:rPr>
          <w:rFonts w:ascii="宋体" w:hAnsi="宋体" w:cs="宋体"/>
          <w:color w:val="000000" w:themeColor="text1"/>
          <w:sz w:val="24"/>
        </w:rPr>
        <w:t>/</w:t>
      </w:r>
      <w:r w:rsidRPr="00D328B3">
        <w:rPr>
          <w:rFonts w:ascii="宋体" w:hAnsi="宋体" w:cs="宋体"/>
          <w:color w:val="000000" w:themeColor="text1"/>
          <w:sz w:val="24"/>
        </w:rPr>
        <w:t>台。</w:t>
      </w:r>
    </w:p>
    <w:p w:rsidR="00527236" w:rsidRPr="00D328B3" w:rsidRDefault="00D328B3">
      <w:pPr>
        <w:pStyle w:val="New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lastRenderedPageBreak/>
        <w:t>（</w:t>
      </w:r>
      <w:r w:rsidRPr="00D328B3">
        <w:rPr>
          <w:rFonts w:ascii="宋体" w:hAnsi="宋体" w:cs="宋体"/>
          <w:color w:val="000000" w:themeColor="text1"/>
          <w:sz w:val="24"/>
        </w:rPr>
        <w:t>3</w:t>
      </w:r>
      <w:r w:rsidRPr="00D328B3">
        <w:rPr>
          <w:rFonts w:ascii="宋体" w:hAnsi="宋体" w:cs="宋体"/>
          <w:color w:val="000000" w:themeColor="text1"/>
          <w:sz w:val="24"/>
        </w:rPr>
        <w:t>）如果承包人未投标文件中的人力投入计划投入人力，经监理工程师和发包人代表检查发现的，每发现一次，承包人支付</w:t>
      </w:r>
      <w:r w:rsidRPr="00D328B3">
        <w:rPr>
          <w:rFonts w:ascii="宋体" w:hAnsi="宋体" w:cs="宋体"/>
          <w:color w:val="000000" w:themeColor="text1"/>
          <w:sz w:val="24"/>
        </w:rPr>
        <w:t>10000</w:t>
      </w:r>
      <w:r w:rsidRPr="00D328B3">
        <w:rPr>
          <w:rFonts w:ascii="宋体" w:hAnsi="宋体" w:cs="宋体"/>
          <w:color w:val="000000" w:themeColor="text1"/>
          <w:sz w:val="24"/>
        </w:rPr>
        <w:t>元违约金给发包人。</w:t>
      </w:r>
    </w:p>
    <w:p w:rsidR="00527236" w:rsidRPr="00D328B3" w:rsidRDefault="00D328B3">
      <w:pPr>
        <w:pStyle w:val="New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4</w:t>
      </w:r>
      <w:r w:rsidRPr="00D328B3">
        <w:rPr>
          <w:rFonts w:ascii="宋体" w:hAnsi="宋体" w:cs="宋体"/>
          <w:color w:val="000000" w:themeColor="text1"/>
          <w:sz w:val="24"/>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D328B3">
        <w:rPr>
          <w:rFonts w:ascii="宋体" w:hAnsi="宋体" w:cs="宋体"/>
          <w:color w:val="000000" w:themeColor="text1"/>
          <w:sz w:val="24"/>
        </w:rPr>
        <w:t>10</w:t>
      </w:r>
      <w:r w:rsidRPr="00D328B3">
        <w:rPr>
          <w:rFonts w:ascii="宋体" w:hAnsi="宋体" w:cs="宋体"/>
          <w:color w:val="000000" w:themeColor="text1"/>
          <w:sz w:val="24"/>
        </w:rPr>
        <w:t>天，没有按发包人的意见撤换现场负责人；或</w:t>
      </w:r>
      <w:r w:rsidRPr="00D328B3">
        <w:rPr>
          <w:rFonts w:ascii="宋体" w:hAnsi="宋体" w:cs="宋体"/>
          <w:color w:val="000000" w:themeColor="text1"/>
          <w:sz w:val="24"/>
        </w:rPr>
        <w:t>者按发包人的意见撤换现场负责人后，仍然无法有效控制工程进度，承包人除需按本条第（</w:t>
      </w:r>
      <w:r w:rsidRPr="00D328B3">
        <w:rPr>
          <w:rFonts w:ascii="宋体" w:hAnsi="宋体" w:cs="宋体"/>
          <w:color w:val="000000" w:themeColor="text1"/>
          <w:sz w:val="24"/>
        </w:rPr>
        <w:t>1</w:t>
      </w:r>
      <w:r w:rsidRPr="00D328B3">
        <w:rPr>
          <w:rFonts w:ascii="宋体" w:hAnsi="宋体" w:cs="宋体"/>
          <w:color w:val="000000" w:themeColor="text1"/>
          <w:sz w:val="24"/>
        </w:rPr>
        <w:t>）项支付违约金外，发包人将发出书面警告，警告发出后</w:t>
      </w:r>
      <w:r w:rsidRPr="00D328B3">
        <w:rPr>
          <w:rFonts w:ascii="宋体" w:hAnsi="宋体" w:cs="宋体"/>
          <w:color w:val="000000" w:themeColor="text1"/>
          <w:sz w:val="24"/>
        </w:rPr>
        <w:t>15</w:t>
      </w:r>
      <w:r w:rsidRPr="00D328B3">
        <w:rPr>
          <w:rFonts w:ascii="宋体" w:hAnsi="宋体" w:cs="宋体"/>
          <w:color w:val="000000" w:themeColor="text1"/>
          <w:sz w:val="24"/>
        </w:rPr>
        <w:t>天内，主要工序的工期延误仍然超过</w:t>
      </w:r>
      <w:r w:rsidRPr="00D328B3">
        <w:rPr>
          <w:rFonts w:ascii="宋体" w:hAnsi="宋体" w:cs="宋体"/>
          <w:color w:val="000000" w:themeColor="text1"/>
          <w:sz w:val="24"/>
        </w:rPr>
        <w:t>10</w:t>
      </w:r>
      <w:r w:rsidRPr="00D328B3">
        <w:rPr>
          <w:rFonts w:ascii="宋体" w:hAnsi="宋体" w:cs="宋体"/>
          <w:color w:val="000000" w:themeColor="text1"/>
          <w:sz w:val="24"/>
        </w:rPr>
        <w:t>天，发包人将作为不良纪录报区建设行政主管部门备案。对此，承包人不得有异议。</w:t>
      </w:r>
    </w:p>
    <w:p w:rsidR="00527236" w:rsidRPr="00D328B3" w:rsidRDefault="00D328B3">
      <w:pPr>
        <w:pStyle w:val="New0"/>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5</w:t>
      </w:r>
      <w:r w:rsidRPr="00D328B3">
        <w:rPr>
          <w:rFonts w:ascii="宋体" w:hAnsi="宋体" w:cs="宋体"/>
          <w:color w:val="000000" w:themeColor="text1"/>
          <w:sz w:val="24"/>
        </w:rPr>
        <w:t>）承包人的项目负责人、技术负责人、安全负责人、质量负责人等必须常驻施工现场，且须无条件参加每周的工地例会以及发包人书面通知的其它会议，如有缺席，则每人每缺席一次，承包人需支付</w:t>
      </w:r>
      <w:r w:rsidRPr="00D328B3">
        <w:rPr>
          <w:rFonts w:ascii="宋体" w:hAnsi="宋体" w:cs="宋体"/>
          <w:color w:val="000000" w:themeColor="text1"/>
          <w:sz w:val="24"/>
        </w:rPr>
        <w:t>5000</w:t>
      </w:r>
      <w:r w:rsidRPr="00D328B3">
        <w:rPr>
          <w:rFonts w:ascii="宋体" w:hAnsi="宋体" w:cs="宋体"/>
          <w:color w:val="000000" w:themeColor="text1"/>
          <w:sz w:val="24"/>
        </w:rPr>
        <w:t>元人民币违约金。</w:t>
      </w:r>
    </w:p>
    <w:p w:rsidR="00527236" w:rsidRPr="00D328B3" w:rsidRDefault="00D328B3">
      <w:pPr>
        <w:spacing w:line="440" w:lineRule="exact"/>
        <w:rPr>
          <w:rFonts w:ascii="宋体" w:hAnsi="宋体" w:cs="宋体"/>
          <w:color w:val="000000" w:themeColor="text1"/>
          <w:sz w:val="24"/>
        </w:rPr>
      </w:pPr>
      <w:r w:rsidRPr="00D328B3">
        <w:rPr>
          <w:rFonts w:ascii="宋体" w:hAnsi="宋体" w:cs="宋体"/>
          <w:color w:val="000000" w:themeColor="text1"/>
          <w:sz w:val="24"/>
        </w:rPr>
        <w:t xml:space="preserve">    35.2.7</w:t>
      </w:r>
      <w:r w:rsidRPr="00D328B3">
        <w:rPr>
          <w:rFonts w:ascii="宋体" w:hAnsi="宋体" w:cs="宋体" w:hint="eastAsia"/>
          <w:color w:val="000000" w:themeColor="text1"/>
          <w:sz w:val="24"/>
        </w:rPr>
        <w:t>工程转包违约责任</w:t>
      </w:r>
    </w:p>
    <w:p w:rsidR="00527236" w:rsidRPr="00D328B3" w:rsidRDefault="00D328B3">
      <w:pPr>
        <w:adjustRightInd w:val="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承包人在本工程中有转包、转让、出借资质证书或者以其他方式允许他人以本企业的名义承揽工程的，发包人将解除合同，承包人按合同价的</w:t>
      </w:r>
      <w:r w:rsidRPr="00D328B3">
        <w:rPr>
          <w:rFonts w:ascii="宋体" w:hAnsi="宋体" w:cs="宋体" w:hint="eastAsia"/>
          <w:color w:val="000000" w:themeColor="text1"/>
          <w:sz w:val="24"/>
        </w:rPr>
        <w:t>10%</w:t>
      </w:r>
      <w:r w:rsidRPr="00D328B3">
        <w:rPr>
          <w:rFonts w:ascii="宋体" w:hAnsi="宋体" w:cs="宋体" w:hint="eastAsia"/>
          <w:color w:val="000000" w:themeColor="text1"/>
          <w:sz w:val="24"/>
        </w:rPr>
        <w:t>承担违约金。因此导致发包人损失超出违约金的部分，承包人应负责赔偿。</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u w:val="single"/>
        </w:rPr>
        <w:t>合同约定的工程项目承包人不得转包，必须分包的少量子项工程和专业工程，承包人应按招标文件、投标文件要求向小微企业工程分包（分包意向协议约定小微企业的合同份额占到合同总金额</w:t>
      </w:r>
      <w:r w:rsidRPr="00D328B3">
        <w:rPr>
          <w:rFonts w:ascii="宋体" w:hAnsi="宋体" w:cs="宋体"/>
          <w:color w:val="000000" w:themeColor="text1"/>
          <w:sz w:val="24"/>
          <w:u w:val="single"/>
        </w:rPr>
        <w:t>30%</w:t>
      </w:r>
      <w:r w:rsidRPr="00D328B3">
        <w:rPr>
          <w:rFonts w:ascii="宋体" w:hAnsi="宋体" w:cs="宋体"/>
          <w:color w:val="000000" w:themeColor="text1"/>
          <w:sz w:val="24"/>
          <w:u w:val="single"/>
        </w:rPr>
        <w:t>以上的</w:t>
      </w:r>
      <w:r w:rsidRPr="00D328B3">
        <w:rPr>
          <w:rFonts w:ascii="宋体" w:hAnsi="宋体" w:cs="宋体" w:hint="eastAsia"/>
          <w:color w:val="000000" w:themeColor="text1"/>
          <w:sz w:val="24"/>
          <w:u w:val="single"/>
        </w:rPr>
        <w:t>）。并事先需取得监理人、发包人的审查同意后方可进场施工。否则，发包人有权单方面终止合同，并令其立即退场，工程项目另行处理，承包人还应按</w:t>
      </w:r>
      <w:r w:rsidRPr="00D328B3">
        <w:rPr>
          <w:rFonts w:ascii="宋体" w:hAnsi="宋体" w:cs="宋体" w:hint="eastAsia"/>
          <w:color w:val="000000" w:themeColor="text1"/>
          <w:sz w:val="24"/>
          <w:u w:val="single"/>
        </w:rPr>
        <w:t>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35.2.8</w:t>
      </w:r>
      <w:r w:rsidRPr="00D328B3">
        <w:rPr>
          <w:rFonts w:ascii="宋体" w:hAnsi="宋体" w:cs="宋体" w:hint="eastAsia"/>
          <w:color w:val="000000" w:themeColor="text1"/>
          <w:sz w:val="24"/>
        </w:rPr>
        <w:t>解除合同的违约责任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35.2.8.1</w:t>
      </w:r>
      <w:r w:rsidRPr="00D328B3">
        <w:rPr>
          <w:rFonts w:ascii="宋体" w:hAnsi="宋体" w:cs="宋体" w:hint="eastAsia"/>
          <w:color w:val="000000" w:themeColor="text1"/>
          <w:sz w:val="24"/>
        </w:rPr>
        <w:t>因承包人严重违约，发包人单方面解除合同或承包人违约擅自解除合同的，承包人应向发包人支付本合同价款</w:t>
      </w:r>
      <w:r w:rsidRPr="00D328B3">
        <w:rPr>
          <w:rFonts w:ascii="宋体" w:hAnsi="宋体" w:cs="宋体"/>
          <w:color w:val="000000" w:themeColor="text1"/>
          <w:sz w:val="24"/>
        </w:rPr>
        <w:t>10%</w:t>
      </w:r>
      <w:r w:rsidRPr="00D328B3">
        <w:rPr>
          <w:rFonts w:ascii="宋体" w:hAnsi="宋体" w:cs="宋体" w:hint="eastAsia"/>
          <w:color w:val="000000" w:themeColor="text1"/>
          <w:sz w:val="24"/>
        </w:rPr>
        <w:t>的违约金，因解除合同导致发包人的损失超过违约金的部分，承包人还应承担赔偿责任。合同解除后，承包人应妥善做好已完工程和已购材料、设备的保护和移交工作。发</w:t>
      </w:r>
      <w:r w:rsidRPr="00D328B3">
        <w:rPr>
          <w:rFonts w:ascii="宋体" w:hAnsi="宋体" w:cs="宋体" w:hint="eastAsia"/>
          <w:color w:val="000000" w:themeColor="text1"/>
          <w:sz w:val="24"/>
        </w:rPr>
        <w:t>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35.2.8.2</w:t>
      </w:r>
      <w:r w:rsidRPr="00D328B3">
        <w:rPr>
          <w:rFonts w:ascii="宋体" w:hAnsi="宋体" w:cs="宋体" w:hint="eastAsia"/>
          <w:color w:val="000000" w:themeColor="text1"/>
          <w:sz w:val="24"/>
        </w:rPr>
        <w:t>不适用通用条款</w:t>
      </w:r>
      <w:r w:rsidRPr="00D328B3">
        <w:rPr>
          <w:rFonts w:ascii="宋体" w:hAnsi="宋体" w:cs="宋体"/>
          <w:color w:val="000000" w:themeColor="text1"/>
          <w:sz w:val="24"/>
        </w:rPr>
        <w:t>44.6</w:t>
      </w:r>
      <w:r w:rsidRPr="00D328B3">
        <w:rPr>
          <w:rFonts w:ascii="宋体" w:hAnsi="宋体" w:cs="宋体" w:hint="eastAsia"/>
          <w:color w:val="000000" w:themeColor="text1"/>
          <w:sz w:val="24"/>
        </w:rPr>
        <w:t>条的约定。</w:t>
      </w:r>
    </w:p>
    <w:p w:rsidR="00527236" w:rsidRPr="00D328B3" w:rsidRDefault="00D328B3">
      <w:pPr>
        <w:pStyle w:val="NewNewNewNewNewNewNew"/>
        <w:tabs>
          <w:tab w:val="left" w:pos="8280"/>
        </w:tabs>
        <w:spacing w:line="440" w:lineRule="exact"/>
        <w:ind w:right="28" w:firstLineChars="200" w:firstLine="480"/>
        <w:rPr>
          <w:rFonts w:ascii="宋体" w:hAnsi="宋体" w:cs="宋体"/>
          <w:bCs/>
          <w:snapToGrid w:val="0"/>
          <w:color w:val="000000" w:themeColor="text1"/>
          <w:kern w:val="0"/>
          <w:sz w:val="24"/>
        </w:rPr>
      </w:pPr>
      <w:r w:rsidRPr="00D328B3">
        <w:rPr>
          <w:rFonts w:ascii="宋体" w:hAnsi="宋体" w:cs="宋体"/>
          <w:bCs/>
          <w:snapToGrid w:val="0"/>
          <w:color w:val="000000" w:themeColor="text1"/>
          <w:kern w:val="0"/>
          <w:sz w:val="24"/>
        </w:rPr>
        <w:t>35.2.9</w:t>
      </w:r>
      <w:r w:rsidRPr="00D328B3">
        <w:rPr>
          <w:rFonts w:ascii="宋体" w:hAnsi="宋体" w:cs="宋体" w:hint="eastAsia"/>
          <w:bCs/>
          <w:snapToGrid w:val="0"/>
          <w:color w:val="000000" w:themeColor="text1"/>
          <w:kern w:val="0"/>
          <w:sz w:val="24"/>
        </w:rPr>
        <w:t>办理结算的违约责任：</w:t>
      </w:r>
    </w:p>
    <w:p w:rsidR="00527236" w:rsidRPr="00D328B3" w:rsidRDefault="00D328B3">
      <w:pPr>
        <w:pStyle w:val="NewNewNewNewNewNewNew"/>
        <w:tabs>
          <w:tab w:val="left" w:pos="8280"/>
        </w:tabs>
        <w:spacing w:line="440" w:lineRule="exact"/>
        <w:ind w:right="28" w:firstLineChars="200" w:firstLine="480"/>
        <w:rPr>
          <w:rFonts w:ascii="宋体" w:hAnsi="宋体" w:cs="宋体"/>
          <w:bCs/>
          <w:snapToGrid w:val="0"/>
          <w:color w:val="000000" w:themeColor="text1"/>
          <w:kern w:val="0"/>
          <w:sz w:val="24"/>
        </w:rPr>
      </w:pPr>
      <w:r w:rsidRPr="00D328B3">
        <w:rPr>
          <w:rFonts w:ascii="宋体" w:hAnsi="宋体" w:cs="宋体" w:hint="eastAsia"/>
          <w:bCs/>
          <w:snapToGrid w:val="0"/>
          <w:color w:val="000000" w:themeColor="text1"/>
          <w:kern w:val="0"/>
          <w:sz w:val="24"/>
        </w:rPr>
        <w:lastRenderedPageBreak/>
        <w:t>承包人不执行</w:t>
      </w:r>
      <w:r w:rsidRPr="00D328B3">
        <w:rPr>
          <w:rFonts w:ascii="宋体" w:hAnsi="宋体" w:cs="宋体" w:hint="eastAsia"/>
          <w:color w:val="000000" w:themeColor="text1"/>
          <w:sz w:val="24"/>
          <w:u w:val="single"/>
        </w:rPr>
        <w:t>《广州开发区财政投资建设项目管理中心施工类合同结算编审指引（</w:t>
      </w:r>
      <w:r w:rsidRPr="00D328B3">
        <w:rPr>
          <w:rFonts w:ascii="宋体" w:hAnsi="宋体" w:cs="宋体" w:hint="eastAsia"/>
          <w:color w:val="000000" w:themeColor="text1"/>
          <w:sz w:val="24"/>
          <w:u w:val="single"/>
        </w:rPr>
        <w:t>2024</w:t>
      </w:r>
      <w:r w:rsidRPr="00D328B3">
        <w:rPr>
          <w:rFonts w:ascii="宋体" w:hAnsi="宋体" w:cs="宋体" w:hint="eastAsia"/>
          <w:color w:val="000000" w:themeColor="text1"/>
          <w:sz w:val="24"/>
          <w:u w:val="single"/>
        </w:rPr>
        <w:t>年修订稿）》（穗开建管【</w:t>
      </w:r>
      <w:r w:rsidRPr="00D328B3">
        <w:rPr>
          <w:rFonts w:ascii="宋体" w:hAnsi="宋体" w:cs="宋体" w:hint="eastAsia"/>
          <w:color w:val="000000" w:themeColor="text1"/>
          <w:sz w:val="24"/>
          <w:u w:val="single"/>
        </w:rPr>
        <w:t>2024</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u w:val="single"/>
        </w:rPr>
        <w:t>65</w:t>
      </w:r>
      <w:r w:rsidRPr="00D328B3">
        <w:rPr>
          <w:rFonts w:ascii="宋体" w:hAnsi="宋体" w:cs="宋体" w:hint="eastAsia"/>
          <w:color w:val="000000" w:themeColor="text1"/>
          <w:sz w:val="24"/>
          <w:u w:val="single"/>
        </w:rPr>
        <w:t>号）</w:t>
      </w:r>
      <w:r w:rsidRPr="00D328B3">
        <w:rPr>
          <w:rFonts w:ascii="宋体" w:hAnsi="宋体" w:cs="宋体" w:hint="eastAsia"/>
          <w:bCs/>
          <w:snapToGrid w:val="0"/>
          <w:color w:val="000000" w:themeColor="text1"/>
          <w:kern w:val="0"/>
          <w:sz w:val="24"/>
        </w:rPr>
        <w:t>有关规定的，须按该指引有关规定承担违约责任。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 xml:space="preserve">35.2.10 </w:t>
      </w:r>
      <w:r w:rsidRPr="00D328B3">
        <w:rPr>
          <w:rFonts w:ascii="宋体" w:hAnsi="宋体" w:cs="宋体"/>
          <w:color w:val="000000" w:themeColor="text1"/>
          <w:sz w:val="24"/>
        </w:rPr>
        <w:t>除上述违约责任外，因承包人履行本合同不符合约定或相关规定，发包人可根据实际情况，给予承包人通报批评及作不良记录等处罚措施；情节严重的，可报请上级行政主管部门给予相应处罚。</w:t>
      </w:r>
    </w:p>
    <w:p w:rsidR="00527236" w:rsidRPr="00D328B3" w:rsidRDefault="00D328B3">
      <w:pPr>
        <w:adjustRightInd w:val="0"/>
        <w:snapToGrid w:val="0"/>
        <w:spacing w:line="440" w:lineRule="exact"/>
        <w:ind w:firstLineChars="200" w:firstLine="480"/>
        <w:outlineLvl w:val="3"/>
        <w:rPr>
          <w:rFonts w:ascii="宋体" w:hAnsi="宋体" w:cs="宋体"/>
          <w:color w:val="000000" w:themeColor="text1"/>
          <w:sz w:val="24"/>
        </w:rPr>
      </w:pPr>
      <w:r w:rsidRPr="00D328B3">
        <w:rPr>
          <w:rFonts w:ascii="宋体" w:hAnsi="宋体" w:cs="宋体"/>
          <w:color w:val="000000" w:themeColor="text1"/>
          <w:sz w:val="24"/>
        </w:rPr>
        <w:t>35.2.11</w:t>
      </w:r>
      <w:r w:rsidRPr="00D328B3">
        <w:rPr>
          <w:rFonts w:ascii="宋体" w:hAnsi="宋体" w:cs="宋体" w:hint="eastAsia"/>
          <w:color w:val="000000" w:themeColor="text1"/>
          <w:sz w:val="24"/>
        </w:rPr>
        <w:t>承包人违约责任的认定方式、送达程序及违约金的处理</w:t>
      </w:r>
    </w:p>
    <w:p w:rsidR="00527236" w:rsidRPr="00D328B3" w:rsidRDefault="00D328B3">
      <w:pPr>
        <w:adjustRightInd w:val="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）认定方式：以发包人发出的通知、通报、会议纪要等书面文件确定的内容为准。</w:t>
      </w:r>
    </w:p>
    <w:p w:rsidR="00527236" w:rsidRPr="00D328B3" w:rsidRDefault="00D328B3">
      <w:pPr>
        <w:adjustRightInd w:val="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）送达程序：发包人以下列方式之一将书面违约处理决定送达承包人：</w:t>
      </w:r>
    </w:p>
    <w:p w:rsidR="00527236" w:rsidRPr="00D328B3" w:rsidRDefault="00D328B3">
      <w:pPr>
        <w:adjustRightInd w:val="0"/>
        <w:snapToGrid w:val="0"/>
        <w:spacing w:line="440" w:lineRule="exact"/>
        <w:ind w:firstLineChars="300" w:firstLine="720"/>
        <w:rPr>
          <w:rFonts w:ascii="宋体" w:hAnsi="宋体" w:cs="宋体"/>
          <w:color w:val="000000" w:themeColor="text1"/>
          <w:sz w:val="24"/>
        </w:rPr>
      </w:pPr>
      <w:r w:rsidRPr="00D328B3">
        <w:rPr>
          <w:rFonts w:ascii="宋体" w:hAnsi="宋体" w:cs="宋体"/>
          <w:color w:val="000000" w:themeColor="text1"/>
          <w:sz w:val="24"/>
        </w:rPr>
        <w:t>1</w:t>
      </w:r>
      <w:r w:rsidRPr="00D328B3">
        <w:rPr>
          <w:rFonts w:ascii="宋体" w:hAnsi="宋体" w:cs="宋体"/>
          <w:color w:val="000000" w:themeColor="text1"/>
          <w:sz w:val="24"/>
        </w:rPr>
        <w:t>）承包人现场管理机构工作人员签收。</w:t>
      </w:r>
    </w:p>
    <w:p w:rsidR="00527236" w:rsidRPr="00D328B3" w:rsidRDefault="00D328B3">
      <w:pPr>
        <w:adjustRightInd w:val="0"/>
        <w:snapToGrid w:val="0"/>
        <w:spacing w:line="440" w:lineRule="exact"/>
        <w:ind w:firstLineChars="300" w:firstLine="720"/>
        <w:rPr>
          <w:rFonts w:ascii="宋体" w:hAnsi="宋体" w:cs="宋体"/>
          <w:color w:val="000000" w:themeColor="text1"/>
          <w:sz w:val="24"/>
        </w:rPr>
      </w:pPr>
      <w:r w:rsidRPr="00D328B3">
        <w:rPr>
          <w:rFonts w:ascii="宋体" w:hAnsi="宋体" w:cs="宋体"/>
          <w:color w:val="000000" w:themeColor="text1"/>
          <w:sz w:val="24"/>
        </w:rPr>
        <w:t>2</w:t>
      </w:r>
      <w:r w:rsidRPr="00D328B3">
        <w:rPr>
          <w:rFonts w:ascii="宋体" w:hAnsi="宋体" w:cs="宋体"/>
          <w:color w:val="000000" w:themeColor="text1"/>
          <w:sz w:val="24"/>
        </w:rPr>
        <w:t>）承包人其他工作人员签收。</w:t>
      </w:r>
    </w:p>
    <w:p w:rsidR="00527236" w:rsidRPr="00D328B3" w:rsidRDefault="00D328B3">
      <w:pPr>
        <w:adjustRightInd w:val="0"/>
        <w:snapToGrid w:val="0"/>
        <w:spacing w:line="440" w:lineRule="exact"/>
        <w:ind w:firstLineChars="300" w:firstLine="720"/>
        <w:rPr>
          <w:rFonts w:ascii="宋体" w:hAnsi="宋体" w:cs="宋体"/>
          <w:color w:val="000000" w:themeColor="text1"/>
          <w:sz w:val="24"/>
        </w:rPr>
      </w:pPr>
      <w:r w:rsidRPr="00D328B3">
        <w:rPr>
          <w:rFonts w:ascii="宋体" w:hAnsi="宋体" w:cs="宋体"/>
          <w:color w:val="000000" w:themeColor="text1"/>
          <w:sz w:val="24"/>
        </w:rPr>
        <w:t>3</w:t>
      </w:r>
      <w:r w:rsidRPr="00D328B3">
        <w:rPr>
          <w:rFonts w:ascii="宋体" w:hAnsi="宋体" w:cs="宋体"/>
          <w:color w:val="000000" w:themeColor="text1"/>
          <w:sz w:val="24"/>
        </w:rPr>
        <w:t>）发包人邮寄送达。</w:t>
      </w:r>
    </w:p>
    <w:p w:rsidR="00527236" w:rsidRPr="00D328B3" w:rsidRDefault="00D328B3">
      <w:pPr>
        <w:adjustRightInd w:val="0"/>
        <w:snapToGrid w:val="0"/>
        <w:spacing w:line="440" w:lineRule="exact"/>
        <w:ind w:firstLineChars="200" w:firstLine="480"/>
        <w:outlineLvl w:val="3"/>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）发包人以书面形式作出的违约处理决定一经送达承包人立即生效。承包人如有足够证据证明不应由其承担违约责任的，应在收到违约处理决定后</w:t>
      </w:r>
      <w:r w:rsidRPr="00D328B3">
        <w:rPr>
          <w:rFonts w:ascii="宋体" w:hAnsi="宋体" w:cs="宋体"/>
          <w:color w:val="000000" w:themeColor="text1"/>
          <w:sz w:val="24"/>
        </w:rPr>
        <w:t>3</w:t>
      </w:r>
      <w:r w:rsidRPr="00D328B3">
        <w:rPr>
          <w:rFonts w:ascii="宋体" w:hAnsi="宋体" w:cs="宋体"/>
          <w:color w:val="000000" w:themeColor="text1"/>
          <w:sz w:val="24"/>
        </w:rPr>
        <w:t>天内以书面形式向发包人提出异议并附上有关证据。发包人在收到承包人的异议后</w:t>
      </w:r>
      <w:r w:rsidRPr="00D328B3">
        <w:rPr>
          <w:rFonts w:ascii="宋体" w:hAnsi="宋体" w:cs="宋体"/>
          <w:color w:val="000000" w:themeColor="text1"/>
          <w:sz w:val="24"/>
        </w:rPr>
        <w:t>15</w:t>
      </w:r>
      <w:r w:rsidRPr="00D328B3">
        <w:rPr>
          <w:rFonts w:ascii="宋体" w:hAnsi="宋体" w:cs="宋体"/>
          <w:color w:val="000000" w:themeColor="text1"/>
          <w:sz w:val="24"/>
        </w:rPr>
        <w:t>个工作日内审核完毕且作出书面决定并通知承包人。在异议审核期间，承包人须正常施工，不得以审核未确定为由拖延或者中止工程施工。</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37</w:t>
      </w:r>
      <w:r w:rsidRPr="00D328B3">
        <w:rPr>
          <w:rFonts w:ascii="宋体" w:hAnsi="宋体" w:cs="宋体" w:hint="eastAsia"/>
          <w:b/>
          <w:color w:val="000000" w:themeColor="text1"/>
          <w:sz w:val="24"/>
        </w:rPr>
        <w:t>、争议</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37.1 </w:t>
      </w:r>
      <w:r w:rsidRPr="00D328B3">
        <w:rPr>
          <w:rFonts w:ascii="宋体" w:hAnsi="宋体" w:cs="宋体" w:hint="eastAsia"/>
          <w:color w:val="000000" w:themeColor="text1"/>
          <w:sz w:val="24"/>
        </w:rPr>
        <w:t>双方约定，在履行合同过程中产生争议时：</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hint="eastAsia"/>
          <w:color w:val="000000" w:themeColor="text1"/>
          <w:sz w:val="24"/>
        </w:rPr>
        <w:t>）由双方协商解决；</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hint="eastAsia"/>
          <w:color w:val="000000" w:themeColor="text1"/>
          <w:sz w:val="24"/>
        </w:rPr>
        <w:t>）协商不成的，向</w:t>
      </w:r>
      <w:r w:rsidRPr="00D328B3">
        <w:rPr>
          <w:rFonts w:ascii="宋体" w:hAnsi="宋体" w:cs="宋体"/>
          <w:color w:val="000000" w:themeColor="text1"/>
          <w:sz w:val="24"/>
          <w:u w:val="single"/>
        </w:rPr>
        <w:t xml:space="preserve"> </w:t>
      </w:r>
      <w:r w:rsidRPr="00D328B3">
        <w:rPr>
          <w:rFonts w:ascii="宋体" w:hAnsi="宋体" w:cs="宋体"/>
          <w:color w:val="000000" w:themeColor="text1"/>
          <w:sz w:val="24"/>
          <w:u w:val="single"/>
        </w:rPr>
        <w:t>工程所在地</w:t>
      </w:r>
      <w:r w:rsidRPr="00D328B3">
        <w:rPr>
          <w:rFonts w:ascii="宋体" w:hAnsi="宋体" w:cs="宋体"/>
          <w:color w:val="000000" w:themeColor="text1"/>
          <w:sz w:val="24"/>
          <w:u w:val="single"/>
        </w:rPr>
        <w:t xml:space="preserve"> </w:t>
      </w:r>
      <w:r w:rsidRPr="00D328B3">
        <w:rPr>
          <w:rFonts w:ascii="宋体" w:hAnsi="宋体" w:cs="宋体" w:hint="eastAsia"/>
          <w:color w:val="000000" w:themeColor="text1"/>
          <w:sz w:val="24"/>
        </w:rPr>
        <w:t>人民法院提起诉讼。</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hint="eastAsia"/>
          <w:b/>
          <w:color w:val="000000" w:themeColor="text1"/>
          <w:sz w:val="24"/>
        </w:rPr>
        <w:t>十一、其他</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38</w:t>
      </w:r>
      <w:r w:rsidRPr="00D328B3">
        <w:rPr>
          <w:rFonts w:ascii="宋体" w:hAnsi="宋体" w:cs="宋体" w:hint="eastAsia"/>
          <w:b/>
          <w:color w:val="000000" w:themeColor="text1"/>
          <w:sz w:val="24"/>
        </w:rPr>
        <w:t>、工程分包</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38.1</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r w:rsidRPr="00D328B3">
        <w:rPr>
          <w:rFonts w:ascii="宋体" w:hAnsi="宋体" w:cs="宋体" w:hint="eastAsia"/>
          <w:color w:val="000000" w:themeColor="text1"/>
          <w:sz w:val="24"/>
        </w:rPr>
        <w:t xml:space="preserve"> </w:t>
      </w:r>
    </w:p>
    <w:p w:rsidR="00527236" w:rsidRPr="00D328B3" w:rsidRDefault="00D328B3">
      <w:pPr>
        <w:snapToGrid w:val="0"/>
        <w:spacing w:line="440" w:lineRule="exact"/>
        <w:ind w:firstLineChars="165" w:firstLine="396"/>
        <w:rPr>
          <w:rFonts w:ascii="宋体" w:hAnsi="宋体" w:cs="宋体"/>
          <w:color w:val="000000" w:themeColor="text1"/>
          <w:sz w:val="24"/>
          <w:szCs w:val="24"/>
        </w:rPr>
      </w:pP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）承包人向一家或者多家小微施工企业分包的合同份额为合同总金额</w:t>
      </w:r>
      <w:r w:rsidRPr="00D328B3">
        <w:rPr>
          <w:rFonts w:ascii="宋体" w:hAnsi="宋体" w:cs="宋体"/>
          <w:color w:val="000000" w:themeColor="text1"/>
          <w:sz w:val="24"/>
          <w:szCs w:val="24"/>
        </w:rPr>
        <w:t xml:space="preserve">   %</w:t>
      </w:r>
      <w:r w:rsidRPr="00D328B3">
        <w:rPr>
          <w:rFonts w:ascii="宋体" w:hAnsi="宋体" w:cs="宋体"/>
          <w:color w:val="000000" w:themeColor="text1"/>
          <w:sz w:val="24"/>
          <w:szCs w:val="24"/>
        </w:rPr>
        <w:t>（其中：向</w:t>
      </w:r>
      <w:r w:rsidRPr="00D328B3">
        <w:rPr>
          <w:rFonts w:ascii="宋体" w:hAnsi="宋体" w:cs="宋体"/>
          <w:color w:val="000000" w:themeColor="text1"/>
          <w:sz w:val="24"/>
          <w:szCs w:val="24"/>
        </w:rPr>
        <w:t xml:space="preserve"> XXXX</w:t>
      </w:r>
      <w:r w:rsidRPr="00D328B3">
        <w:rPr>
          <w:rFonts w:ascii="宋体" w:hAnsi="宋体" w:cs="宋体"/>
          <w:color w:val="000000" w:themeColor="text1"/>
          <w:sz w:val="24"/>
          <w:szCs w:val="24"/>
        </w:rPr>
        <w:t>公司分包工程本合同金额占比为</w:t>
      </w:r>
      <w:r w:rsidRPr="00D328B3">
        <w:rPr>
          <w:rFonts w:ascii="宋体" w:hAnsi="宋体" w:cs="宋体"/>
          <w:color w:val="000000" w:themeColor="text1"/>
          <w:sz w:val="24"/>
          <w:szCs w:val="24"/>
        </w:rPr>
        <w:t xml:space="preserve">   %</w:t>
      </w:r>
      <w:r w:rsidRPr="00D328B3">
        <w:rPr>
          <w:rFonts w:ascii="宋体" w:hAnsi="宋体" w:cs="宋体"/>
          <w:color w:val="000000" w:themeColor="text1"/>
          <w:sz w:val="24"/>
          <w:szCs w:val="24"/>
        </w:rPr>
        <w:t>、向</w:t>
      </w:r>
      <w:r w:rsidRPr="00D328B3">
        <w:rPr>
          <w:rFonts w:ascii="宋体" w:hAnsi="宋体" w:cs="宋体"/>
          <w:color w:val="000000" w:themeColor="text1"/>
          <w:sz w:val="24"/>
          <w:szCs w:val="24"/>
        </w:rPr>
        <w:t xml:space="preserve"> XXXX</w:t>
      </w:r>
      <w:r w:rsidRPr="00D328B3">
        <w:rPr>
          <w:rFonts w:ascii="宋体" w:hAnsi="宋体" w:cs="宋体"/>
          <w:color w:val="000000" w:themeColor="text1"/>
          <w:sz w:val="24"/>
          <w:szCs w:val="24"/>
        </w:rPr>
        <w:t>公司分包工程本合同金额占比为</w:t>
      </w:r>
      <w:r w:rsidRPr="00D328B3">
        <w:rPr>
          <w:rFonts w:ascii="宋体" w:hAnsi="宋体" w:cs="宋体"/>
          <w:color w:val="000000" w:themeColor="text1"/>
          <w:sz w:val="24"/>
          <w:szCs w:val="24"/>
        </w:rPr>
        <w:t xml:space="preserve">   %...</w:t>
      </w:r>
      <w:r w:rsidRPr="00D328B3">
        <w:rPr>
          <w:rFonts w:ascii="宋体" w:hAnsi="宋体" w:cs="宋体"/>
          <w:color w:val="000000" w:themeColor="text1"/>
          <w:sz w:val="24"/>
          <w:szCs w:val="24"/>
        </w:rPr>
        <w:t>）（按《中小企业声明函》执行）。经查实，该分包企业若不具备承接分包工作任务相应资质的，承包人需另行分包给具备承接分包工作任务资质的小微企业，分包给小</w:t>
      </w:r>
      <w:r w:rsidRPr="00D328B3">
        <w:rPr>
          <w:rFonts w:ascii="宋体" w:hAnsi="宋体" w:cs="宋体" w:hint="eastAsia"/>
          <w:color w:val="000000" w:themeColor="text1"/>
          <w:sz w:val="24"/>
          <w:szCs w:val="24"/>
        </w:rPr>
        <w:lastRenderedPageBreak/>
        <w:t>微企业的总分包合同（含专业工程分包和劳务分包）金额占比不得低于《中小企业声明函》执行</w:t>
      </w:r>
      <w:r w:rsidRPr="00D328B3">
        <w:rPr>
          <w:rFonts w:ascii="宋体" w:hAnsi="宋体" w:cs="宋体"/>
          <w:color w:val="000000" w:themeColor="text1"/>
          <w:sz w:val="24"/>
          <w:szCs w:val="24"/>
        </w:rPr>
        <w:t>,</w:t>
      </w:r>
      <w:r w:rsidRPr="00D328B3">
        <w:rPr>
          <w:rFonts w:ascii="宋体" w:hAnsi="宋体" w:cs="宋体"/>
          <w:color w:val="000000" w:themeColor="text1"/>
          <w:sz w:val="24"/>
          <w:szCs w:val="24"/>
        </w:rPr>
        <w:t>且发包人予以承包人中标价的千分之五的处罚，并限制其一定期限内参与招标人后续</w:t>
      </w:r>
      <w:r w:rsidRPr="00D328B3">
        <w:rPr>
          <w:rFonts w:ascii="宋体" w:hAnsi="宋体" w:cs="宋体" w:hint="eastAsia"/>
          <w:color w:val="000000" w:themeColor="text1"/>
          <w:sz w:val="24"/>
          <w:szCs w:val="24"/>
        </w:rPr>
        <w:t>项目投标。（本条适用于承包人为大中型企业，且其投标出具《中小企业声明函》，并享受中小企业扶持政策，否则签订合同做删除）承包人需建立分包管理台账，定期报监理、发包人审核和检查。</w:t>
      </w:r>
    </w:p>
    <w:p w:rsidR="00527236" w:rsidRPr="00D328B3" w:rsidRDefault="00D328B3">
      <w:pPr>
        <w:snapToGrid w:val="0"/>
        <w:spacing w:line="440" w:lineRule="exact"/>
        <w:ind w:firstLineChars="165" w:firstLine="396"/>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3</w:t>
      </w:r>
      <w:r w:rsidRPr="00D328B3">
        <w:rPr>
          <w:rFonts w:ascii="宋体" w:hAnsi="宋体" w:cs="宋体" w:hint="eastAsia"/>
          <w:color w:val="000000" w:themeColor="text1"/>
          <w:sz w:val="24"/>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若承包人违反以上条款，承包人应按总监理工程师或者发包人</w:t>
      </w:r>
      <w:r w:rsidRPr="00D328B3">
        <w:rPr>
          <w:rFonts w:ascii="宋体" w:hAnsi="宋体" w:cs="宋体" w:hint="eastAsia"/>
          <w:color w:val="000000" w:themeColor="text1"/>
          <w:sz w:val="24"/>
        </w:rPr>
        <w:t>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rsidR="00527236" w:rsidRPr="00D328B3" w:rsidRDefault="00D328B3">
      <w:pPr>
        <w:snapToGrid w:val="0"/>
        <w:spacing w:line="440" w:lineRule="exact"/>
        <w:rPr>
          <w:rFonts w:ascii="宋体" w:hAnsi="宋体" w:cs="宋体"/>
          <w:b/>
          <w:color w:val="000000" w:themeColor="text1"/>
          <w:sz w:val="24"/>
        </w:rPr>
      </w:pPr>
      <w:r w:rsidRPr="00D328B3">
        <w:rPr>
          <w:rFonts w:ascii="宋体" w:hAnsi="宋体" w:cs="宋体"/>
          <w:b/>
          <w:color w:val="000000" w:themeColor="text1"/>
          <w:sz w:val="24"/>
        </w:rPr>
        <w:t>39</w:t>
      </w:r>
      <w:r w:rsidRPr="00D328B3">
        <w:rPr>
          <w:rFonts w:ascii="宋体" w:hAnsi="宋体" w:cs="宋体" w:hint="eastAsia"/>
          <w:b/>
          <w:color w:val="000000" w:themeColor="text1"/>
          <w:sz w:val="24"/>
        </w:rPr>
        <w:t>、不可抗力</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39.1 </w:t>
      </w:r>
      <w:r w:rsidRPr="00D328B3">
        <w:rPr>
          <w:rFonts w:ascii="宋体" w:hAnsi="宋体" w:cs="宋体" w:hint="eastAsia"/>
          <w:color w:val="000000" w:themeColor="text1"/>
          <w:sz w:val="24"/>
        </w:rPr>
        <w:t>双方关于不可抗力的约定：</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按本合同通用条款执行。自然灾害的范围及其认定方式，按下述约定执行：</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w:t>
      </w:r>
      <w:r w:rsidRPr="00D328B3">
        <w:rPr>
          <w:rFonts w:ascii="宋体" w:hAnsi="宋体" w:cs="宋体"/>
          <w:color w:val="000000" w:themeColor="text1"/>
          <w:sz w:val="24"/>
        </w:rPr>
        <w:t>）异常天气：仅指</w:t>
      </w:r>
      <w:r w:rsidRPr="00D328B3">
        <w:rPr>
          <w:rFonts w:ascii="宋体" w:hAnsi="宋体" w:cs="宋体"/>
          <w:color w:val="000000" w:themeColor="text1"/>
          <w:sz w:val="24"/>
        </w:rPr>
        <w:t>50</w:t>
      </w:r>
      <w:r w:rsidRPr="00D328B3">
        <w:rPr>
          <w:rFonts w:ascii="宋体" w:hAnsi="宋体" w:cs="宋体"/>
          <w:color w:val="000000" w:themeColor="text1"/>
          <w:sz w:val="24"/>
        </w:rPr>
        <w:t>年一遇以上（含</w:t>
      </w:r>
      <w:r w:rsidRPr="00D328B3">
        <w:rPr>
          <w:rFonts w:ascii="宋体" w:hAnsi="宋体" w:cs="宋体"/>
          <w:color w:val="000000" w:themeColor="text1"/>
          <w:sz w:val="24"/>
        </w:rPr>
        <w:t>50</w:t>
      </w:r>
      <w:r w:rsidRPr="00D328B3">
        <w:rPr>
          <w:rFonts w:ascii="宋体" w:hAnsi="宋体" w:cs="宋体"/>
          <w:color w:val="000000" w:themeColor="text1"/>
          <w:sz w:val="24"/>
        </w:rPr>
        <w:t>年）的洪水、</w:t>
      </w:r>
      <w:r w:rsidRPr="00D328B3">
        <w:rPr>
          <w:rFonts w:ascii="宋体" w:hAnsi="宋体" w:cs="宋体"/>
          <w:color w:val="000000" w:themeColor="text1"/>
          <w:sz w:val="24"/>
        </w:rPr>
        <w:t>10</w:t>
      </w:r>
      <w:r w:rsidRPr="00D328B3">
        <w:rPr>
          <w:rFonts w:ascii="宋体" w:hAnsi="宋体" w:cs="宋体"/>
          <w:color w:val="000000" w:themeColor="text1"/>
          <w:sz w:val="24"/>
        </w:rPr>
        <w:t>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）里氏</w:t>
      </w:r>
      <w:r w:rsidRPr="00D328B3">
        <w:rPr>
          <w:rFonts w:ascii="宋体" w:hAnsi="宋体" w:cs="宋体"/>
          <w:color w:val="000000" w:themeColor="text1"/>
          <w:sz w:val="24"/>
        </w:rPr>
        <w:t>5</w:t>
      </w:r>
      <w:r w:rsidRPr="00D328B3">
        <w:rPr>
          <w:rFonts w:ascii="宋体" w:hAnsi="宋体" w:cs="宋体"/>
          <w:color w:val="000000" w:themeColor="text1"/>
          <w:sz w:val="24"/>
        </w:rPr>
        <w:t>级（含本数）以上地震。</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39.3</w:t>
      </w:r>
      <w:r w:rsidRPr="00D328B3">
        <w:rPr>
          <w:rFonts w:ascii="宋体" w:hAnsi="宋体" w:cs="宋体"/>
          <w:color w:val="000000" w:themeColor="text1"/>
          <w:sz w:val="24"/>
        </w:rPr>
        <w:t>双方关于不可抗力事件导致的</w:t>
      </w:r>
      <w:r w:rsidRPr="00D328B3">
        <w:rPr>
          <w:rFonts w:ascii="宋体" w:hAnsi="宋体" w:cs="宋体" w:hint="eastAsia"/>
          <w:color w:val="000000" w:themeColor="text1"/>
          <w:sz w:val="24"/>
          <w:u w:val="single"/>
        </w:rPr>
        <w:t>费用承担按本专用条款</w:t>
      </w:r>
      <w:r w:rsidRPr="00D328B3">
        <w:rPr>
          <w:rFonts w:ascii="宋体" w:hAnsi="宋体" w:cs="宋体"/>
          <w:color w:val="000000" w:themeColor="text1"/>
          <w:sz w:val="24"/>
          <w:u w:val="single"/>
        </w:rPr>
        <w:t>12.3</w:t>
      </w:r>
      <w:r w:rsidRPr="00D328B3">
        <w:rPr>
          <w:rFonts w:ascii="宋体" w:hAnsi="宋体" w:cs="宋体"/>
          <w:color w:val="000000" w:themeColor="text1"/>
          <w:sz w:val="24"/>
          <w:u w:val="single"/>
        </w:rPr>
        <w:t>款约定执行。</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40</w:t>
      </w:r>
      <w:r w:rsidRPr="00D328B3">
        <w:rPr>
          <w:rFonts w:ascii="宋体" w:hAnsi="宋体" w:cs="宋体" w:hint="eastAsia"/>
          <w:b/>
          <w:color w:val="000000" w:themeColor="text1"/>
          <w:sz w:val="24"/>
        </w:rPr>
        <w:t>、保险</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40.2</w:t>
      </w:r>
      <w:r w:rsidRPr="00D328B3">
        <w:rPr>
          <w:rFonts w:ascii="宋体" w:hAnsi="宋体" w:cs="宋体"/>
          <w:color w:val="000000" w:themeColor="text1"/>
          <w:sz w:val="24"/>
        </w:rPr>
        <w:t>承包人对其运至施工场地内用于工程的材料和待安装设备办理保险并支付保险费用。</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40.6 </w:t>
      </w:r>
      <w:r w:rsidRPr="00D328B3">
        <w:rPr>
          <w:rFonts w:ascii="宋体" w:hAnsi="宋体" w:cs="宋体" w:hint="eastAsia"/>
          <w:color w:val="000000" w:themeColor="text1"/>
          <w:sz w:val="24"/>
        </w:rPr>
        <w:t>本工程双方约定投保内容如下</w:t>
      </w:r>
    </w:p>
    <w:p w:rsidR="00527236" w:rsidRPr="00D328B3" w:rsidRDefault="00D328B3">
      <w:pPr>
        <w:tabs>
          <w:tab w:val="left" w:pos="960"/>
          <w:tab w:val="left" w:pos="1080"/>
        </w:tabs>
        <w:snapToGrid w:val="0"/>
        <w:spacing w:line="440" w:lineRule="exact"/>
        <w:ind w:left="397" w:firstLine="397"/>
        <w:rPr>
          <w:rFonts w:ascii="宋体" w:hAnsi="宋体" w:cs="宋体"/>
          <w:color w:val="000000" w:themeColor="text1"/>
          <w:sz w:val="24"/>
          <w:u w:val="single"/>
        </w:rPr>
      </w:pPr>
      <w:r w:rsidRPr="00D328B3">
        <w:rPr>
          <w:rFonts w:ascii="宋体" w:hAnsi="宋体" w:cs="宋体" w:hint="eastAsia"/>
          <w:color w:val="000000" w:themeColor="text1"/>
          <w:sz w:val="24"/>
        </w:rPr>
        <w:t>（一）发包人投保内容：</w:t>
      </w:r>
      <w:r w:rsidRPr="00D328B3">
        <w:rPr>
          <w:rFonts w:ascii="宋体" w:hAnsi="宋体" w:cs="宋体" w:hint="eastAsia"/>
          <w:color w:val="000000" w:themeColor="text1"/>
          <w:sz w:val="24"/>
          <w:u w:val="single"/>
        </w:rPr>
        <w:t>按广州市建设项目劳动保险相关规定投保</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发包人委托承包人办理的保险事项：</w:t>
      </w:r>
      <w:r w:rsidRPr="00D328B3">
        <w:rPr>
          <w:rFonts w:ascii="宋体" w:hAnsi="宋体" w:cs="宋体"/>
          <w:color w:val="000000" w:themeColor="text1"/>
          <w:sz w:val="24"/>
          <w:u w:val="single"/>
        </w:rPr>
        <w:t xml:space="preserve">       /           </w:t>
      </w:r>
      <w:r w:rsidRPr="00D328B3">
        <w:rPr>
          <w:rFonts w:ascii="宋体" w:hAnsi="宋体" w:cs="宋体" w:hint="eastAsia"/>
          <w:color w:val="000000" w:themeColor="text1"/>
          <w:sz w:val="24"/>
        </w:rPr>
        <w:t>。</w:t>
      </w:r>
    </w:p>
    <w:p w:rsidR="00527236" w:rsidRPr="00D328B3" w:rsidRDefault="00D328B3">
      <w:pPr>
        <w:tabs>
          <w:tab w:val="left" w:pos="960"/>
          <w:tab w:val="left" w:pos="1080"/>
        </w:tabs>
        <w:snapToGrid w:val="0"/>
        <w:spacing w:line="440" w:lineRule="exact"/>
        <w:ind w:left="397" w:firstLine="397"/>
        <w:rPr>
          <w:rFonts w:ascii="宋体" w:hAnsi="宋体" w:cs="宋体"/>
          <w:color w:val="000000" w:themeColor="text1"/>
          <w:sz w:val="24"/>
          <w:u w:val="single"/>
        </w:rPr>
      </w:pPr>
      <w:r w:rsidRPr="00D328B3">
        <w:rPr>
          <w:rFonts w:ascii="宋体" w:hAnsi="宋体" w:cs="宋体" w:hint="eastAsia"/>
          <w:color w:val="000000" w:themeColor="text1"/>
          <w:sz w:val="24"/>
        </w:rPr>
        <w:t>（二）承包人投保内容：</w:t>
      </w:r>
      <w:r w:rsidRPr="00D328B3">
        <w:rPr>
          <w:rFonts w:ascii="宋体" w:hAnsi="宋体" w:cs="宋体" w:hint="eastAsia"/>
          <w:color w:val="000000" w:themeColor="text1"/>
          <w:sz w:val="24"/>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41</w:t>
      </w:r>
      <w:r w:rsidRPr="00D328B3">
        <w:rPr>
          <w:rFonts w:ascii="宋体" w:hAnsi="宋体" w:cs="宋体" w:hint="eastAsia"/>
          <w:b/>
          <w:color w:val="000000" w:themeColor="text1"/>
          <w:sz w:val="24"/>
        </w:rPr>
        <w:t>、担保</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color w:val="000000" w:themeColor="text1"/>
          <w:sz w:val="24"/>
        </w:rPr>
        <w:t xml:space="preserve">41.1 </w:t>
      </w:r>
      <w:r w:rsidRPr="00D328B3">
        <w:rPr>
          <w:rFonts w:ascii="宋体" w:hAnsi="宋体" w:cs="宋体" w:hint="eastAsia"/>
          <w:color w:val="000000" w:themeColor="text1"/>
          <w:sz w:val="24"/>
        </w:rPr>
        <w:t>本工程双方约定担保事项如下：</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lastRenderedPageBreak/>
        <w:t>（</w:t>
      </w:r>
      <w:r w:rsidRPr="00D328B3">
        <w:rPr>
          <w:rFonts w:ascii="宋体" w:hAnsi="宋体" w:cs="宋体"/>
          <w:color w:val="000000" w:themeColor="text1"/>
          <w:sz w:val="24"/>
        </w:rPr>
        <w:t>1</w:t>
      </w:r>
      <w:r w:rsidRPr="00D328B3">
        <w:rPr>
          <w:rFonts w:ascii="宋体" w:hAnsi="宋体" w:cs="宋体"/>
          <w:color w:val="000000" w:themeColor="text1"/>
          <w:sz w:val="24"/>
        </w:rPr>
        <w:t>）发包人向承包人提供支付担保，担保方式为：支付担保保函。</w:t>
      </w:r>
    </w:p>
    <w:p w:rsidR="00527236" w:rsidRPr="00D328B3" w:rsidRDefault="00D328B3">
      <w:pPr>
        <w:snapToGrid w:val="0"/>
        <w:spacing w:line="440" w:lineRule="exact"/>
        <w:ind w:firstLine="397"/>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2</w:t>
      </w:r>
      <w:r w:rsidRPr="00D328B3">
        <w:rPr>
          <w:rFonts w:ascii="宋体" w:hAnsi="宋体" w:cs="宋体"/>
          <w:color w:val="000000" w:themeColor="text1"/>
          <w:sz w:val="24"/>
        </w:rPr>
        <w:t>）承包人按如下方式向发包人提供履约担保：</w:t>
      </w:r>
    </w:p>
    <w:p w:rsidR="00527236" w:rsidRPr="00D328B3" w:rsidRDefault="00D328B3">
      <w:pPr>
        <w:snapToGrid w:val="0"/>
        <w:spacing w:line="440" w:lineRule="exact"/>
        <w:ind w:firstLineChars="215" w:firstLine="516"/>
        <w:rPr>
          <w:rFonts w:ascii="宋体" w:hAnsi="宋体" w:cs="宋体"/>
          <w:color w:val="000000" w:themeColor="text1"/>
          <w:sz w:val="24"/>
        </w:rPr>
      </w:pPr>
      <w:r w:rsidRPr="00D328B3">
        <w:rPr>
          <w:rFonts w:ascii="宋体" w:hAnsi="宋体" w:cs="宋体" w:hint="eastAsia"/>
          <w:color w:val="000000" w:themeColor="text1"/>
          <w:sz w:val="24"/>
        </w:rPr>
        <w:t>①</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履约担保：承包人向发包人提交担保金额为中标价</w:t>
      </w:r>
      <w:r w:rsidRPr="00D328B3">
        <w:rPr>
          <w:rFonts w:ascii="宋体" w:hAnsi="宋体" w:cs="宋体"/>
          <w:color w:val="000000" w:themeColor="text1"/>
          <w:sz w:val="24"/>
        </w:rPr>
        <w:t>10%</w:t>
      </w:r>
      <w:r w:rsidRPr="00D328B3">
        <w:rPr>
          <w:rFonts w:ascii="宋体" w:hAnsi="宋体" w:cs="宋体"/>
          <w:color w:val="000000" w:themeColor="text1"/>
          <w:sz w:val="24"/>
        </w:rPr>
        <w:t>的履约担保，担保形式执行《关于规范招投标领域工程建设保证金收取有关工作的通知》（粤发改法规函〔</w:t>
      </w:r>
      <w:r w:rsidRPr="00D328B3">
        <w:rPr>
          <w:rFonts w:ascii="宋体" w:hAnsi="宋体" w:cs="宋体"/>
          <w:color w:val="000000" w:themeColor="text1"/>
          <w:sz w:val="24"/>
        </w:rPr>
        <w:t>2022</w:t>
      </w:r>
      <w:r w:rsidRPr="00D328B3">
        <w:rPr>
          <w:rFonts w:ascii="宋体" w:hAnsi="宋体" w:cs="宋体"/>
          <w:color w:val="000000" w:themeColor="text1"/>
          <w:sz w:val="24"/>
        </w:rPr>
        <w:t>〕</w:t>
      </w:r>
      <w:r w:rsidRPr="00D328B3">
        <w:rPr>
          <w:rFonts w:ascii="宋体" w:hAnsi="宋体" w:cs="宋体"/>
          <w:color w:val="000000" w:themeColor="text1"/>
          <w:sz w:val="24"/>
        </w:rPr>
        <w:t xml:space="preserve">1178 </w:t>
      </w:r>
      <w:r w:rsidRPr="00D328B3">
        <w:rPr>
          <w:rFonts w:ascii="宋体" w:hAnsi="宋体" w:cs="宋体" w:hint="eastAsia"/>
          <w:color w:val="000000" w:themeColor="text1"/>
          <w:sz w:val="24"/>
        </w:rPr>
        <w:t>号）规定。担保到期但工程尚未验收的，承包人应自觉办理担保延期手续，确保担保期限不出现空缺，否则，发包人不予支付工程款。</w:t>
      </w:r>
    </w:p>
    <w:p w:rsidR="00527236" w:rsidRPr="00D328B3" w:rsidRDefault="00D328B3">
      <w:pPr>
        <w:snapToGrid w:val="0"/>
        <w:spacing w:line="440" w:lineRule="exact"/>
        <w:ind w:firstLineChars="215" w:firstLine="516"/>
        <w:rPr>
          <w:rFonts w:ascii="宋体" w:hAnsi="宋体" w:cs="宋体"/>
          <w:color w:val="000000" w:themeColor="text1"/>
          <w:sz w:val="24"/>
        </w:rPr>
      </w:pPr>
      <w:r w:rsidRPr="00D328B3">
        <w:rPr>
          <w:rFonts w:ascii="宋体" w:hAnsi="宋体" w:cs="宋体" w:hint="eastAsia"/>
          <w:color w:val="000000" w:themeColor="text1"/>
          <w:sz w:val="24"/>
        </w:rPr>
        <w:t>首次办理履约担保，如合同工期低于</w:t>
      </w:r>
      <w:r w:rsidRPr="00D328B3">
        <w:rPr>
          <w:rFonts w:ascii="宋体" w:hAnsi="宋体" w:cs="宋体"/>
          <w:color w:val="000000" w:themeColor="text1"/>
          <w:sz w:val="24"/>
        </w:rPr>
        <w:t xml:space="preserve">1 </w:t>
      </w:r>
      <w:r w:rsidRPr="00D328B3">
        <w:rPr>
          <w:rFonts w:ascii="宋体" w:hAnsi="宋体" w:cs="宋体" w:hint="eastAsia"/>
          <w:color w:val="000000" w:themeColor="text1"/>
          <w:sz w:val="24"/>
        </w:rPr>
        <w:t>年的，担保期限可按合同工期，如合同工期高于</w:t>
      </w:r>
      <w:r w:rsidRPr="00D328B3">
        <w:rPr>
          <w:rFonts w:ascii="宋体" w:hAnsi="宋体" w:cs="宋体"/>
          <w:color w:val="000000" w:themeColor="text1"/>
          <w:sz w:val="24"/>
        </w:rPr>
        <w:t>1</w:t>
      </w:r>
      <w:r w:rsidRPr="00D328B3">
        <w:rPr>
          <w:rFonts w:ascii="宋体" w:hAnsi="宋体" w:cs="宋体"/>
          <w:color w:val="000000" w:themeColor="text1"/>
          <w:sz w:val="24"/>
        </w:rPr>
        <w:t>年的，担保期限不低于</w:t>
      </w:r>
      <w:r w:rsidRPr="00D328B3">
        <w:rPr>
          <w:rFonts w:ascii="宋体" w:hAnsi="宋体" w:cs="宋体"/>
          <w:color w:val="000000" w:themeColor="text1"/>
          <w:sz w:val="24"/>
        </w:rPr>
        <w:t xml:space="preserve">1 </w:t>
      </w:r>
      <w:r w:rsidRPr="00D328B3">
        <w:rPr>
          <w:rFonts w:ascii="宋体" w:hAnsi="宋体" w:cs="宋体" w:hint="eastAsia"/>
          <w:color w:val="000000" w:themeColor="text1"/>
          <w:sz w:val="24"/>
        </w:rPr>
        <w:t>年。</w:t>
      </w:r>
    </w:p>
    <w:p w:rsidR="00527236" w:rsidRPr="00D328B3" w:rsidRDefault="00D328B3">
      <w:pPr>
        <w:snapToGrid w:val="0"/>
        <w:spacing w:line="440" w:lineRule="exact"/>
        <w:ind w:firstLineChars="215" w:firstLine="516"/>
        <w:rPr>
          <w:rFonts w:ascii="宋体" w:hAnsi="宋体" w:cs="宋体"/>
          <w:color w:val="000000" w:themeColor="text1"/>
          <w:sz w:val="24"/>
        </w:rPr>
      </w:pPr>
      <w:r w:rsidRPr="00D328B3">
        <w:rPr>
          <w:rFonts w:ascii="宋体" w:hAnsi="宋体" w:cs="宋体" w:hint="eastAsia"/>
          <w:color w:val="000000" w:themeColor="text1"/>
          <w:sz w:val="24"/>
        </w:rPr>
        <w:t>履约担保办理延期手续时，若项目的完成工程量不足一半，担保金额按中标价的</w:t>
      </w:r>
      <w:r w:rsidRPr="00D328B3">
        <w:rPr>
          <w:rFonts w:ascii="宋体" w:hAnsi="宋体" w:cs="宋体"/>
          <w:color w:val="000000" w:themeColor="text1"/>
          <w:sz w:val="24"/>
        </w:rPr>
        <w:t>10%</w:t>
      </w:r>
      <w:r w:rsidRPr="00D328B3">
        <w:rPr>
          <w:rFonts w:ascii="宋体" w:hAnsi="宋体" w:cs="宋体"/>
          <w:color w:val="000000" w:themeColor="text1"/>
          <w:sz w:val="24"/>
        </w:rPr>
        <w:t>；若项目的完成工程量超过一半，担保金额可按中标价的</w:t>
      </w:r>
      <w:r w:rsidRPr="00D328B3">
        <w:rPr>
          <w:rFonts w:ascii="宋体" w:hAnsi="宋体" w:cs="宋体"/>
          <w:color w:val="000000" w:themeColor="text1"/>
          <w:sz w:val="24"/>
        </w:rPr>
        <w:t>5%</w:t>
      </w:r>
      <w:r w:rsidRPr="00D328B3">
        <w:rPr>
          <w:rFonts w:ascii="宋体" w:hAnsi="宋体" w:cs="宋体"/>
          <w:color w:val="000000" w:themeColor="text1"/>
          <w:sz w:val="24"/>
        </w:rPr>
        <w:t>；其他特殊情况需调整的，需报发包人审议同意。</w:t>
      </w:r>
    </w:p>
    <w:p w:rsidR="00527236" w:rsidRPr="00D328B3" w:rsidRDefault="00D328B3">
      <w:pPr>
        <w:snapToGrid w:val="0"/>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szCs w:val="24"/>
          <w:u w:val="single"/>
        </w:rPr>
        <w:t>履约担保的管理和格式按《广州开发区财政投资建设项目管理中心建设工程履约担保管理细则（</w:t>
      </w:r>
      <w:r w:rsidRPr="00D328B3">
        <w:rPr>
          <w:rFonts w:ascii="宋体" w:hAnsi="宋体" w:cs="宋体" w:hint="eastAsia"/>
          <w:color w:val="000000" w:themeColor="text1"/>
          <w:sz w:val="24"/>
          <w:szCs w:val="24"/>
          <w:u w:val="single"/>
        </w:rPr>
        <w:t>2025</w:t>
      </w:r>
      <w:r w:rsidRPr="00D328B3">
        <w:rPr>
          <w:rFonts w:ascii="宋体" w:hAnsi="宋体" w:cs="宋体" w:hint="eastAsia"/>
          <w:color w:val="000000" w:themeColor="text1"/>
          <w:sz w:val="24"/>
          <w:szCs w:val="24"/>
          <w:u w:val="single"/>
        </w:rPr>
        <w:t>修订版）》执行。</w:t>
      </w:r>
    </w:p>
    <w:p w:rsidR="00527236" w:rsidRPr="00D328B3" w:rsidRDefault="00D328B3">
      <w:pPr>
        <w:snapToGrid w:val="0"/>
        <w:spacing w:line="440" w:lineRule="exact"/>
        <w:ind w:firstLineChars="215" w:firstLine="516"/>
        <w:rPr>
          <w:rFonts w:ascii="宋体" w:hAnsi="宋体" w:cs="宋体"/>
          <w:color w:val="000000" w:themeColor="text1"/>
          <w:sz w:val="24"/>
        </w:rPr>
      </w:pPr>
      <w:r w:rsidRPr="00D328B3">
        <w:rPr>
          <w:rFonts w:ascii="宋体" w:hAnsi="宋体" w:cs="宋体" w:hint="eastAsia"/>
          <w:color w:val="000000" w:themeColor="text1"/>
          <w:sz w:val="24"/>
        </w:rPr>
        <w:t>②</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履约担保的返还方式：在工程竣工验收合格后返还承包人。</w:t>
      </w:r>
    </w:p>
    <w:p w:rsidR="00527236" w:rsidRPr="00D328B3" w:rsidRDefault="00D328B3">
      <w:pPr>
        <w:snapToGrid w:val="0"/>
        <w:spacing w:line="440" w:lineRule="exact"/>
        <w:ind w:firstLineChars="215" w:firstLine="516"/>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3</w:t>
      </w:r>
      <w:r w:rsidRPr="00D328B3">
        <w:rPr>
          <w:rFonts w:ascii="宋体" w:hAnsi="宋体" w:cs="宋体"/>
          <w:color w:val="000000" w:themeColor="text1"/>
          <w:sz w:val="24"/>
        </w:rPr>
        <w:t>）承包人提交的履约担保是对本合同约定的承包人的全部义务（包括但不限于承包人违约后应支付的违约金和赔偿金）的担保，承包人的任何一次不履行或不完全履行合同义务的行为，发包人均有权提出索赔。</w:t>
      </w:r>
    </w:p>
    <w:p w:rsidR="00527236" w:rsidRPr="00D328B3" w:rsidRDefault="00D328B3">
      <w:pPr>
        <w:snapToGrid w:val="0"/>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46</w:t>
      </w:r>
      <w:r w:rsidRPr="00D328B3">
        <w:rPr>
          <w:rFonts w:ascii="宋体" w:hAnsi="宋体" w:cs="宋体" w:hint="eastAsia"/>
          <w:b/>
          <w:color w:val="000000" w:themeColor="text1"/>
          <w:sz w:val="24"/>
        </w:rPr>
        <w:t>、合同份数</w:t>
      </w:r>
    </w:p>
    <w:p w:rsidR="00527236" w:rsidRPr="00D328B3" w:rsidRDefault="00D328B3">
      <w:pPr>
        <w:snapToGrid w:val="0"/>
        <w:spacing w:line="440" w:lineRule="exact"/>
        <w:ind w:firstLine="397"/>
        <w:rPr>
          <w:rFonts w:ascii="宋体" w:hAnsi="宋体" w:cs="宋体"/>
          <w:color w:val="000000" w:themeColor="text1"/>
          <w:sz w:val="24"/>
          <w:u w:val="single"/>
        </w:rPr>
      </w:pPr>
      <w:r w:rsidRPr="00D328B3">
        <w:rPr>
          <w:rFonts w:ascii="宋体" w:hAnsi="宋体" w:cs="宋体"/>
          <w:color w:val="000000" w:themeColor="text1"/>
          <w:sz w:val="24"/>
        </w:rPr>
        <w:t xml:space="preserve">46.1 </w:t>
      </w:r>
      <w:r w:rsidRPr="00D328B3">
        <w:rPr>
          <w:rFonts w:ascii="宋体" w:hAnsi="宋体" w:cs="宋体" w:hint="eastAsia"/>
          <w:color w:val="000000" w:themeColor="text1"/>
          <w:sz w:val="24"/>
        </w:rPr>
        <w:t>双方约定合同正副本份数：</w:t>
      </w:r>
      <w:r w:rsidRPr="00D328B3">
        <w:rPr>
          <w:rFonts w:ascii="宋体" w:hAnsi="宋体" w:cs="宋体" w:hint="eastAsia"/>
          <w:color w:val="000000" w:themeColor="text1"/>
          <w:sz w:val="24"/>
          <w:u w:val="single"/>
        </w:rPr>
        <w:t>共十份，正本一式二份，发包人承包人各执一份；副本共八份，发包人四份，承包人四份（含监理人一份）</w:t>
      </w:r>
      <w:r w:rsidRPr="00D328B3">
        <w:rPr>
          <w:rFonts w:ascii="宋体" w:hAnsi="宋体" w:cs="宋体" w:hint="eastAsia"/>
          <w:color w:val="000000" w:themeColor="text1"/>
          <w:sz w:val="24"/>
        </w:rPr>
        <w:t>。</w:t>
      </w:r>
    </w:p>
    <w:p w:rsidR="00527236" w:rsidRPr="00D328B3" w:rsidRDefault="00D328B3">
      <w:pPr>
        <w:spacing w:line="440" w:lineRule="exact"/>
        <w:ind w:firstLine="397"/>
        <w:rPr>
          <w:rFonts w:ascii="宋体" w:hAnsi="宋体" w:cs="宋体"/>
          <w:b/>
          <w:color w:val="000000" w:themeColor="text1"/>
          <w:sz w:val="24"/>
        </w:rPr>
      </w:pPr>
      <w:r w:rsidRPr="00D328B3">
        <w:rPr>
          <w:rFonts w:ascii="宋体" w:hAnsi="宋体" w:cs="宋体"/>
          <w:b/>
          <w:color w:val="000000" w:themeColor="text1"/>
          <w:sz w:val="24"/>
        </w:rPr>
        <w:t>47</w:t>
      </w:r>
      <w:r w:rsidRPr="00D328B3">
        <w:rPr>
          <w:rFonts w:ascii="宋体" w:hAnsi="宋体" w:cs="宋体" w:hint="eastAsia"/>
          <w:b/>
          <w:color w:val="000000" w:themeColor="text1"/>
          <w:sz w:val="24"/>
        </w:rPr>
        <w:t>、补充条款</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b/>
          <w:color w:val="000000" w:themeColor="text1"/>
          <w:sz w:val="24"/>
        </w:rPr>
        <w:t>安全、文明、科学、规范的施工要求</w:t>
      </w:r>
      <w:r w:rsidRPr="00D328B3">
        <w:rPr>
          <w:rFonts w:ascii="宋体" w:hAnsi="宋体" w:cs="宋体" w:hint="eastAsia"/>
          <w:color w:val="000000" w:themeColor="text1"/>
          <w:sz w:val="24"/>
        </w:rPr>
        <w:t>）</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w:t>
      </w:r>
      <w:r w:rsidRPr="00D328B3">
        <w:rPr>
          <w:rFonts w:ascii="宋体" w:hAnsi="宋体" w:cs="宋体" w:hint="eastAsia"/>
          <w:color w:val="000000" w:themeColor="text1"/>
          <w:sz w:val="24"/>
        </w:rPr>
        <w:t>承包人在开工前，必须按照广州市、开发区有关要求办理好相应的施工手续方可开工。</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w:t>
      </w:r>
      <w:r w:rsidRPr="00D328B3">
        <w:rPr>
          <w:rFonts w:ascii="宋体" w:hAnsi="宋体" w:cs="宋体" w:hint="eastAsia"/>
          <w:color w:val="000000" w:themeColor="text1"/>
          <w:sz w:val="24"/>
        </w:rPr>
        <w:t>施工范围的具体位置及可交付承包人施工安排的用地范围，由承包人根据现场勘察情况报发包人同意确定，建筑轴线控制基点由承包人联系规划局提供。</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w:t>
      </w:r>
      <w:r w:rsidRPr="00D328B3">
        <w:rPr>
          <w:rFonts w:ascii="宋体" w:hAnsi="宋体" w:cs="宋体" w:hint="eastAsia"/>
          <w:color w:val="000000" w:themeColor="text1"/>
          <w:sz w:val="24"/>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47.4</w:t>
      </w:r>
      <w:r w:rsidRPr="00D328B3">
        <w:rPr>
          <w:rFonts w:ascii="宋体" w:hAnsi="宋体" w:cs="宋体" w:hint="eastAsia"/>
          <w:color w:val="000000" w:themeColor="text1"/>
          <w:sz w:val="24"/>
        </w:rPr>
        <w:t>承包人在施工期间要确保工程外场地清洁及道路畅通，如须使用他方道路，则还必须负责养护、保洁责任，否则责任自负。施工和警示标志明显，因施工造成人身损害和财产损失的，由承包人承担责任。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lastRenderedPageBreak/>
        <w:t>47.5</w:t>
      </w:r>
      <w:r w:rsidRPr="00D328B3">
        <w:rPr>
          <w:rFonts w:ascii="宋体" w:hAnsi="宋体" w:cs="宋体" w:hint="eastAsia"/>
          <w:color w:val="000000" w:themeColor="text1"/>
          <w:sz w:val="24"/>
        </w:rPr>
        <w:t>承包人必须考虑安全、环保等因素在局部施工范围进行围蔽施工，现场围蔽不符合国家有关安全措施及技术要求的，不得开展施工作业，由此造成的工期延长，由承包人自己负责，当作延误工期处理。</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47.6</w:t>
      </w:r>
      <w:r w:rsidRPr="00D328B3">
        <w:rPr>
          <w:rFonts w:ascii="宋体" w:hAnsi="宋体" w:cs="宋体" w:hint="eastAsia"/>
          <w:color w:val="000000" w:themeColor="text1"/>
          <w:sz w:val="24"/>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47.7</w:t>
      </w:r>
      <w:r w:rsidRPr="00D328B3">
        <w:rPr>
          <w:rFonts w:ascii="宋体" w:hAnsi="宋体" w:cs="宋体" w:hint="eastAsia"/>
          <w:color w:val="000000" w:themeColor="text1"/>
          <w:sz w:val="24"/>
        </w:rPr>
        <w:t>场内土方开挖时，承包人向发包人书面申请，并按发包人的书</w:t>
      </w:r>
      <w:r w:rsidRPr="00D328B3">
        <w:rPr>
          <w:rFonts w:ascii="宋体" w:hAnsi="宋体" w:cs="宋体" w:hint="eastAsia"/>
          <w:color w:val="000000" w:themeColor="text1"/>
          <w:sz w:val="24"/>
        </w:rPr>
        <w:t>面批复进行调配平衡，不得任意处置，多余土方由承包人自行安排外运，竣工退场时必须清理施工现场，并达到发包人要求；若承包人未及时外运，则由发包人另行委托其他单位外运，所需费用从承包人工程款中扣付。</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47.8</w:t>
      </w:r>
      <w:r w:rsidRPr="00D328B3">
        <w:rPr>
          <w:rFonts w:ascii="宋体" w:hAnsi="宋体" w:cs="宋体" w:hint="eastAsia"/>
          <w:color w:val="000000" w:themeColor="text1"/>
          <w:sz w:val="24"/>
        </w:rPr>
        <w:t>若遇阻碍施工需拆迁的旧建（构）筑物、地下孤石等障碍物，由承包人负责清障，所需清障费用经监理、发包人现场签证调整。</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47.9</w:t>
      </w:r>
      <w:r w:rsidRPr="00D328B3">
        <w:rPr>
          <w:rFonts w:ascii="宋体" w:hAnsi="宋体" w:cs="宋体" w:hint="eastAsia"/>
          <w:color w:val="000000" w:themeColor="text1"/>
          <w:sz w:val="24"/>
        </w:rPr>
        <w:t>在工程完成初验及工程实物移交给发包人或开发区有关的接收单位或部门后一个月内，承包人必须拆除本工程全部的施工临时设施，做到工完场清；否则，发包人有权安排清拆，由此所发生的一切费用在承包人的结</w:t>
      </w:r>
      <w:r w:rsidRPr="00D328B3">
        <w:rPr>
          <w:rFonts w:ascii="宋体" w:hAnsi="宋体" w:cs="宋体" w:hint="eastAsia"/>
          <w:color w:val="000000" w:themeColor="text1"/>
          <w:sz w:val="24"/>
        </w:rPr>
        <w:t>算工程款中扣除。</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47.10</w:t>
      </w:r>
      <w:r w:rsidRPr="00D328B3">
        <w:rPr>
          <w:rFonts w:ascii="宋体" w:hAnsi="宋体" w:cs="宋体"/>
          <w:color w:val="000000" w:themeColor="text1"/>
          <w:sz w:val="24"/>
        </w:rPr>
        <w:t>双方根据国家有关规定，结合具体工程约定质量缺陷责任期如下：</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1</w:t>
      </w:r>
      <w:r w:rsidRPr="00D328B3">
        <w:rPr>
          <w:rFonts w:ascii="宋体" w:hAnsi="宋体" w:cs="宋体"/>
          <w:color w:val="000000" w:themeColor="text1"/>
          <w:sz w:val="24"/>
        </w:rPr>
        <w:t>、基础设施工程，房屋建筑的地基基础工程和主体结构工程为</w:t>
      </w:r>
      <w:r w:rsidRPr="00D328B3">
        <w:rPr>
          <w:rFonts w:ascii="宋体" w:hAnsi="宋体" w:cs="宋体"/>
          <w:color w:val="000000" w:themeColor="text1"/>
          <w:sz w:val="24"/>
        </w:rPr>
        <w:t>2</w:t>
      </w:r>
      <w:r w:rsidRPr="00D328B3">
        <w:rPr>
          <w:rFonts w:ascii="宋体" w:hAnsi="宋体" w:cs="宋体"/>
          <w:color w:val="000000" w:themeColor="text1"/>
          <w:sz w:val="24"/>
        </w:rPr>
        <w:t>年；</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2</w:t>
      </w:r>
      <w:r w:rsidRPr="00D328B3">
        <w:rPr>
          <w:rFonts w:ascii="宋体" w:hAnsi="宋体" w:cs="宋体"/>
          <w:color w:val="000000" w:themeColor="text1"/>
          <w:sz w:val="24"/>
        </w:rPr>
        <w:t>、屋面防水工程、有防水要求的卫生间、房间和外墙面的防渗漏为</w:t>
      </w:r>
      <w:r w:rsidRPr="00D328B3">
        <w:rPr>
          <w:rFonts w:ascii="宋体" w:hAnsi="宋体" w:cs="宋体"/>
          <w:color w:val="000000" w:themeColor="text1"/>
          <w:sz w:val="24"/>
        </w:rPr>
        <w:t xml:space="preserve"> 2</w:t>
      </w:r>
      <w:r w:rsidRPr="00D328B3">
        <w:rPr>
          <w:rFonts w:ascii="宋体" w:hAnsi="宋体" w:cs="宋体"/>
          <w:color w:val="000000" w:themeColor="text1"/>
          <w:sz w:val="24"/>
        </w:rPr>
        <w:t>年；</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3</w:t>
      </w:r>
      <w:r w:rsidRPr="00D328B3">
        <w:rPr>
          <w:rFonts w:ascii="宋体" w:hAnsi="宋体" w:cs="宋体"/>
          <w:color w:val="000000" w:themeColor="text1"/>
          <w:sz w:val="24"/>
        </w:rPr>
        <w:t>、电气管线、给排水管道、设备安装工程为</w:t>
      </w:r>
      <w:r w:rsidRPr="00D328B3">
        <w:rPr>
          <w:rFonts w:ascii="宋体" w:hAnsi="宋体" w:cs="宋体"/>
          <w:color w:val="000000" w:themeColor="text1"/>
          <w:sz w:val="24"/>
        </w:rPr>
        <w:t xml:space="preserve"> 2 </w:t>
      </w:r>
      <w:r w:rsidRPr="00D328B3">
        <w:rPr>
          <w:rFonts w:ascii="宋体" w:hAnsi="宋体" w:cs="宋体" w:hint="eastAsia"/>
          <w:color w:val="000000" w:themeColor="text1"/>
          <w:sz w:val="24"/>
        </w:rPr>
        <w:t>年；</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4</w:t>
      </w:r>
      <w:r w:rsidRPr="00D328B3">
        <w:rPr>
          <w:rFonts w:ascii="宋体" w:hAnsi="宋体" w:cs="宋体"/>
          <w:color w:val="000000" w:themeColor="text1"/>
          <w:sz w:val="24"/>
        </w:rPr>
        <w:t>、供热及供冷为</w:t>
      </w:r>
      <w:r w:rsidRPr="00D328B3">
        <w:rPr>
          <w:rFonts w:ascii="宋体" w:hAnsi="宋体" w:cs="宋体"/>
          <w:color w:val="000000" w:themeColor="text1"/>
          <w:sz w:val="24"/>
        </w:rPr>
        <w:t xml:space="preserve"> 2 </w:t>
      </w:r>
      <w:r w:rsidRPr="00D328B3">
        <w:rPr>
          <w:rFonts w:ascii="宋体" w:hAnsi="宋体" w:cs="宋体" w:hint="eastAsia"/>
          <w:color w:val="000000" w:themeColor="text1"/>
          <w:sz w:val="24"/>
        </w:rPr>
        <w:t>个采暖期及供冷期；</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5</w:t>
      </w:r>
      <w:r w:rsidRPr="00D328B3">
        <w:rPr>
          <w:rFonts w:ascii="宋体" w:hAnsi="宋体" w:cs="宋体"/>
          <w:color w:val="000000" w:themeColor="text1"/>
          <w:sz w:val="24"/>
        </w:rPr>
        <w:t>、装饰装修工程为</w:t>
      </w:r>
      <w:r w:rsidRPr="00D328B3">
        <w:rPr>
          <w:rFonts w:ascii="宋体" w:hAnsi="宋体" w:cs="宋体"/>
          <w:color w:val="000000" w:themeColor="text1"/>
          <w:sz w:val="24"/>
        </w:rPr>
        <w:t xml:space="preserve"> 2 </w:t>
      </w:r>
      <w:r w:rsidRPr="00D328B3">
        <w:rPr>
          <w:rFonts w:ascii="宋体" w:hAnsi="宋体" w:cs="宋体" w:hint="eastAsia"/>
          <w:color w:val="000000" w:themeColor="text1"/>
          <w:sz w:val="24"/>
        </w:rPr>
        <w:t>年；</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6</w:t>
      </w:r>
      <w:r w:rsidRPr="00D328B3">
        <w:rPr>
          <w:rFonts w:ascii="宋体" w:hAnsi="宋体" w:cs="宋体"/>
          <w:color w:val="000000" w:themeColor="text1"/>
          <w:sz w:val="24"/>
        </w:rPr>
        <w:t>、室外的上下水和小区道路等市政公用工程为</w:t>
      </w:r>
      <w:r w:rsidRPr="00D328B3">
        <w:rPr>
          <w:rFonts w:ascii="宋体" w:hAnsi="宋体" w:cs="宋体"/>
          <w:color w:val="000000" w:themeColor="text1"/>
          <w:sz w:val="24"/>
        </w:rPr>
        <w:t xml:space="preserve"> 2 </w:t>
      </w:r>
      <w:r w:rsidRPr="00D328B3">
        <w:rPr>
          <w:rFonts w:ascii="宋体" w:hAnsi="宋体" w:cs="宋体"/>
          <w:color w:val="000000" w:themeColor="text1"/>
          <w:sz w:val="24"/>
        </w:rPr>
        <w:t>年；</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7</w:t>
      </w:r>
      <w:r w:rsidRPr="00D328B3">
        <w:rPr>
          <w:rFonts w:ascii="宋体" w:hAnsi="宋体" w:cs="宋体"/>
          <w:color w:val="000000" w:themeColor="text1"/>
          <w:sz w:val="24"/>
        </w:rPr>
        <w:t>、</w:t>
      </w:r>
      <w:r w:rsidRPr="00D328B3">
        <w:rPr>
          <w:rFonts w:ascii="宋体" w:hAnsi="宋体" w:cs="宋体" w:hint="eastAsia"/>
          <w:color w:val="000000" w:themeColor="text1"/>
          <w:sz w:val="24"/>
        </w:rPr>
        <w:t>在本项目建成投入使用的前两年内，需对钢结构的节点、杆件应力集中部位、支座等受力关键部位进行应力、应变监控（监</w:t>
      </w:r>
      <w:r w:rsidRPr="00D328B3">
        <w:rPr>
          <w:rFonts w:ascii="宋体" w:hAnsi="宋体" w:cs="宋体" w:hint="eastAsia"/>
          <w:color w:val="000000" w:themeColor="text1"/>
          <w:sz w:val="24"/>
        </w:rPr>
        <w:t>测方案由双方确定）。</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color w:val="000000" w:themeColor="text1"/>
          <w:sz w:val="24"/>
        </w:rPr>
        <w:t>8</w:t>
      </w:r>
      <w:r w:rsidRPr="00D328B3">
        <w:rPr>
          <w:rFonts w:ascii="宋体" w:hAnsi="宋体" w:cs="宋体"/>
          <w:color w:val="000000" w:themeColor="text1"/>
          <w:sz w:val="24"/>
        </w:rPr>
        <w:t>、园林建筑工程为</w:t>
      </w:r>
      <w:r w:rsidRPr="00D328B3">
        <w:rPr>
          <w:rFonts w:ascii="宋体" w:hAnsi="宋体" w:cs="宋体"/>
          <w:color w:val="000000" w:themeColor="text1"/>
          <w:sz w:val="24"/>
        </w:rPr>
        <w:t xml:space="preserve"> 1 </w:t>
      </w:r>
      <w:r w:rsidRPr="00D328B3">
        <w:rPr>
          <w:rFonts w:ascii="宋体" w:hAnsi="宋体" w:cs="宋体" w:hint="eastAsia"/>
          <w:color w:val="000000" w:themeColor="text1"/>
          <w:sz w:val="24"/>
        </w:rPr>
        <w:t>年，喷淋工程为</w:t>
      </w:r>
      <w:r w:rsidRPr="00D328B3">
        <w:rPr>
          <w:rFonts w:ascii="宋体" w:hAnsi="宋体" w:cs="宋体"/>
          <w:color w:val="000000" w:themeColor="text1"/>
          <w:sz w:val="24"/>
        </w:rPr>
        <w:t xml:space="preserve"> 2 </w:t>
      </w:r>
      <w:r w:rsidRPr="00D328B3">
        <w:rPr>
          <w:rFonts w:ascii="宋体" w:hAnsi="宋体" w:cs="宋体" w:hint="eastAsia"/>
          <w:color w:val="000000" w:themeColor="text1"/>
          <w:sz w:val="24"/>
        </w:rPr>
        <w:t>年，胸径</w:t>
      </w:r>
      <w:r w:rsidRPr="00D328B3">
        <w:rPr>
          <w:rFonts w:ascii="宋体" w:hAnsi="宋体" w:cs="宋体"/>
          <w:color w:val="000000" w:themeColor="text1"/>
          <w:sz w:val="24"/>
        </w:rPr>
        <w:t>15cm</w:t>
      </w:r>
      <w:r w:rsidRPr="00D328B3">
        <w:rPr>
          <w:rFonts w:ascii="宋体" w:hAnsi="宋体" w:cs="宋体"/>
          <w:color w:val="000000" w:themeColor="text1"/>
          <w:sz w:val="24"/>
        </w:rPr>
        <w:t>以内（含</w:t>
      </w:r>
      <w:r w:rsidRPr="00D328B3">
        <w:rPr>
          <w:rFonts w:ascii="宋体" w:hAnsi="宋体" w:cs="宋体"/>
          <w:color w:val="000000" w:themeColor="text1"/>
          <w:sz w:val="24"/>
        </w:rPr>
        <w:t>15cm</w:t>
      </w:r>
      <w:r w:rsidRPr="00D328B3">
        <w:rPr>
          <w:rFonts w:ascii="宋体" w:hAnsi="宋体" w:cs="宋体"/>
          <w:color w:val="000000" w:themeColor="text1"/>
          <w:sz w:val="24"/>
        </w:rPr>
        <w:t>）的苗木养护期为</w:t>
      </w:r>
      <w:r w:rsidRPr="00D328B3">
        <w:rPr>
          <w:rFonts w:ascii="宋体" w:hAnsi="宋体" w:cs="宋体"/>
          <w:color w:val="000000" w:themeColor="text1"/>
          <w:sz w:val="24"/>
        </w:rPr>
        <w:t xml:space="preserve"> 3 </w:t>
      </w:r>
      <w:r w:rsidRPr="00D328B3">
        <w:rPr>
          <w:rFonts w:ascii="宋体" w:hAnsi="宋体" w:cs="宋体" w:hint="eastAsia"/>
          <w:color w:val="000000" w:themeColor="text1"/>
          <w:sz w:val="24"/>
        </w:rPr>
        <w:t>个月，胸径</w:t>
      </w:r>
      <w:r w:rsidRPr="00D328B3">
        <w:rPr>
          <w:rFonts w:ascii="宋体" w:hAnsi="宋体" w:cs="宋体"/>
          <w:color w:val="000000" w:themeColor="text1"/>
          <w:sz w:val="24"/>
        </w:rPr>
        <w:t>15cm</w:t>
      </w:r>
      <w:r w:rsidRPr="00D328B3">
        <w:rPr>
          <w:rFonts w:ascii="宋体" w:hAnsi="宋体" w:cs="宋体"/>
          <w:color w:val="000000" w:themeColor="text1"/>
          <w:sz w:val="24"/>
        </w:rPr>
        <w:t>以上的苗木养护期为</w:t>
      </w:r>
      <w:r w:rsidRPr="00D328B3">
        <w:rPr>
          <w:rFonts w:ascii="宋体" w:hAnsi="宋体" w:cs="宋体"/>
          <w:color w:val="000000" w:themeColor="text1"/>
          <w:sz w:val="24"/>
        </w:rPr>
        <w:t xml:space="preserve"> 1 </w:t>
      </w:r>
      <w:r w:rsidRPr="00D328B3">
        <w:rPr>
          <w:rFonts w:ascii="宋体" w:hAnsi="宋体" w:cs="宋体" w:hint="eastAsia"/>
          <w:color w:val="000000" w:themeColor="text1"/>
          <w:sz w:val="24"/>
        </w:rPr>
        <w:t>年。</w:t>
      </w:r>
    </w:p>
    <w:p w:rsidR="00527236" w:rsidRPr="00D328B3" w:rsidRDefault="00D328B3">
      <w:pPr>
        <w:pStyle w:val="New0"/>
        <w:snapToGrid w:val="0"/>
        <w:spacing w:line="440" w:lineRule="exact"/>
        <w:ind w:firstLineChars="241" w:firstLine="578"/>
        <w:rPr>
          <w:rFonts w:ascii="宋体" w:hAnsi="宋体" w:cs="宋体"/>
          <w:color w:val="000000" w:themeColor="text1"/>
          <w:sz w:val="24"/>
        </w:rPr>
      </w:pPr>
      <w:r w:rsidRPr="00D328B3">
        <w:rPr>
          <w:rFonts w:ascii="宋体" w:hAnsi="宋体" w:cs="宋体" w:hint="eastAsia"/>
          <w:color w:val="000000" w:themeColor="text1"/>
          <w:sz w:val="24"/>
        </w:rPr>
        <w:t>除上述专业工程外其它工程的质量缺陷责任期按相关规定或经双方另行协商确定。</w:t>
      </w:r>
    </w:p>
    <w:p w:rsidR="00527236" w:rsidRPr="00D328B3" w:rsidRDefault="00D328B3">
      <w:pPr>
        <w:pStyle w:val="New0"/>
        <w:snapToGrid w:val="0"/>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w:t>
      </w:r>
      <w:r w:rsidRPr="00D328B3">
        <w:rPr>
          <w:rFonts w:ascii="宋体" w:hAnsi="宋体" w:cs="宋体" w:hint="eastAsia"/>
          <w:color w:val="000000" w:themeColor="text1"/>
          <w:sz w:val="24"/>
        </w:rPr>
        <w:lastRenderedPageBreak/>
        <w:t>工程的一般损失赔偿责任。</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47.11</w:t>
      </w:r>
      <w:r w:rsidRPr="00D328B3">
        <w:rPr>
          <w:rFonts w:ascii="宋体" w:hAnsi="宋体" w:cs="宋体" w:hint="eastAsia"/>
          <w:color w:val="000000" w:themeColor="text1"/>
          <w:sz w:val="24"/>
        </w:rPr>
        <w:t>本工程的保修期按本合同《工程质量保修责任书》规定的保修期限实行。在保修期内因施工质量而造成</w:t>
      </w:r>
      <w:r w:rsidRPr="00D328B3">
        <w:rPr>
          <w:rFonts w:ascii="宋体" w:hAnsi="宋体" w:cs="宋体" w:hint="eastAsia"/>
          <w:color w:val="000000" w:themeColor="text1"/>
          <w:sz w:val="24"/>
        </w:rPr>
        <w:t>返修，其费用由承包人负责。工程质量按房建工程现行验评标准组织验收认定。</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rPr>
        <w:t>47.12</w:t>
      </w:r>
      <w:r w:rsidRPr="00D328B3">
        <w:rPr>
          <w:rFonts w:ascii="宋体" w:hAnsi="宋体" w:cs="宋体"/>
          <w:color w:val="000000" w:themeColor="text1"/>
          <w:sz w:val="24"/>
        </w:rPr>
        <w:t>施工现场生活区应设置信息公示栏，每月</w:t>
      </w:r>
      <w:r w:rsidRPr="00D328B3">
        <w:rPr>
          <w:rFonts w:ascii="宋体" w:hAnsi="宋体" w:cs="宋体"/>
          <w:color w:val="000000" w:themeColor="text1"/>
          <w:sz w:val="24"/>
        </w:rPr>
        <w:t>10</w:t>
      </w:r>
      <w:r w:rsidRPr="00D328B3">
        <w:rPr>
          <w:rFonts w:ascii="宋体" w:hAnsi="宋体" w:cs="宋体"/>
          <w:color w:val="000000" w:themeColor="text1"/>
          <w:sz w:val="24"/>
        </w:rPr>
        <w:t>日前将上月作业工人考勤和工资结算和支付信息在信息公示栏进行公示，公示期不少于</w:t>
      </w:r>
      <w:r w:rsidRPr="00D328B3">
        <w:rPr>
          <w:rFonts w:ascii="宋体" w:hAnsi="宋体" w:cs="宋体"/>
          <w:color w:val="000000" w:themeColor="text1"/>
          <w:sz w:val="24"/>
        </w:rPr>
        <w:t>5</w:t>
      </w:r>
      <w:r w:rsidRPr="00D328B3">
        <w:rPr>
          <w:rFonts w:ascii="宋体" w:hAnsi="宋体" w:cs="宋体"/>
          <w:color w:val="000000" w:themeColor="text1"/>
          <w:sz w:val="24"/>
        </w:rPr>
        <w:t>天。</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hint="eastAsia"/>
          <w:color w:val="000000" w:themeColor="text1"/>
          <w:sz w:val="24"/>
        </w:rPr>
        <w:t>（</w:t>
      </w:r>
      <w:r w:rsidRPr="00D328B3">
        <w:rPr>
          <w:rFonts w:ascii="宋体" w:hAnsi="宋体" w:cs="宋体" w:hint="eastAsia"/>
          <w:b/>
          <w:color w:val="000000" w:themeColor="text1"/>
          <w:sz w:val="24"/>
        </w:rPr>
        <w:t>农民工佣工要求</w:t>
      </w:r>
      <w:r w:rsidRPr="00D328B3">
        <w:rPr>
          <w:rFonts w:ascii="宋体" w:hAnsi="宋体" w:cs="宋体" w:hint="eastAsia"/>
          <w:color w:val="000000" w:themeColor="text1"/>
          <w:sz w:val="24"/>
        </w:rPr>
        <w:t>）</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47.13</w:t>
      </w:r>
      <w:r w:rsidRPr="00D328B3">
        <w:rPr>
          <w:rFonts w:ascii="宋体" w:hAnsi="宋体" w:cs="宋体" w:hint="eastAsia"/>
          <w:color w:val="000000" w:themeColor="text1"/>
          <w:sz w:val="24"/>
        </w:rPr>
        <w:t>承包人必须按照穗开规『</w:t>
      </w:r>
      <w:r w:rsidRPr="00D328B3">
        <w:rPr>
          <w:rFonts w:ascii="宋体" w:hAnsi="宋体" w:cs="宋体"/>
          <w:color w:val="000000" w:themeColor="text1"/>
          <w:sz w:val="24"/>
        </w:rPr>
        <w:t>2004</w:t>
      </w:r>
      <w:r w:rsidRPr="00D328B3">
        <w:rPr>
          <w:rFonts w:ascii="宋体" w:hAnsi="宋体" w:cs="宋体"/>
          <w:color w:val="000000" w:themeColor="text1"/>
          <w:sz w:val="24"/>
        </w:rPr>
        <w:t>』</w:t>
      </w:r>
      <w:r w:rsidRPr="00D328B3">
        <w:rPr>
          <w:rFonts w:ascii="宋体" w:hAnsi="宋体" w:cs="宋体"/>
          <w:color w:val="000000" w:themeColor="text1"/>
          <w:sz w:val="24"/>
        </w:rPr>
        <w:t>58</w:t>
      </w:r>
      <w:r w:rsidRPr="00D328B3">
        <w:rPr>
          <w:rFonts w:ascii="宋体" w:hAnsi="宋体" w:cs="宋体"/>
          <w:color w:val="000000" w:themeColor="text1"/>
          <w:sz w:val="24"/>
        </w:rPr>
        <w:t>号文的有关要求及规定优先使用广州开发区的农民工。</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47.14</w:t>
      </w:r>
      <w:r w:rsidRPr="00D328B3">
        <w:rPr>
          <w:rFonts w:ascii="宋体" w:hAnsi="宋体" w:cs="宋体" w:hint="eastAsia"/>
          <w:color w:val="000000" w:themeColor="text1"/>
          <w:sz w:val="24"/>
        </w:rPr>
        <w:t>承包人必须严格执行穗开纪</w:t>
      </w:r>
      <w:r w:rsidRPr="00D328B3">
        <w:rPr>
          <w:rFonts w:ascii="宋体" w:hAnsi="宋体" w:cs="宋体"/>
          <w:color w:val="000000" w:themeColor="text1"/>
          <w:sz w:val="24"/>
        </w:rPr>
        <w:t>[2005]10</w:t>
      </w:r>
      <w:r w:rsidRPr="00D328B3">
        <w:rPr>
          <w:rFonts w:ascii="宋体" w:hAnsi="宋体" w:cs="宋体"/>
          <w:color w:val="000000" w:themeColor="text1"/>
          <w:sz w:val="24"/>
        </w:rPr>
        <w:t>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47.15</w:t>
      </w:r>
      <w:r w:rsidRPr="00D328B3">
        <w:rPr>
          <w:rFonts w:ascii="宋体" w:hAnsi="宋体" w:cs="宋体" w:hint="eastAsia"/>
          <w:color w:val="000000" w:themeColor="text1"/>
          <w:sz w:val="24"/>
        </w:rPr>
        <w:t>承包人必须严格执行广州市黄埔区人民政府办公室《关于贯彻实施国家劳动部、建设部</w:t>
      </w:r>
      <w:r w:rsidRPr="00D328B3">
        <w:rPr>
          <w:rFonts w:ascii="宋体" w:hAnsi="宋体" w:cs="宋体"/>
          <w:color w:val="000000" w:themeColor="text1"/>
          <w:sz w:val="24"/>
        </w:rPr>
        <w:t>&lt;</w:t>
      </w:r>
      <w:r w:rsidRPr="00D328B3">
        <w:rPr>
          <w:rFonts w:ascii="宋体" w:hAnsi="宋体" w:cs="宋体" w:hint="eastAsia"/>
          <w:color w:val="000000" w:themeColor="text1"/>
          <w:sz w:val="24"/>
        </w:rPr>
        <w:t>建设领域农民工工资支付管理暂行办法</w:t>
      </w:r>
      <w:r w:rsidRPr="00D328B3">
        <w:rPr>
          <w:rFonts w:ascii="宋体" w:hAnsi="宋体" w:cs="宋体"/>
          <w:color w:val="000000" w:themeColor="text1"/>
          <w:sz w:val="24"/>
        </w:rPr>
        <w:t>&gt;</w:t>
      </w:r>
      <w:r w:rsidRPr="00D328B3">
        <w:rPr>
          <w:rFonts w:ascii="宋体" w:hAnsi="宋体" w:cs="宋体" w:hint="eastAsia"/>
          <w:color w:val="000000" w:themeColor="text1"/>
          <w:sz w:val="24"/>
        </w:rPr>
        <w:t>的若干意见》（穗萝府办</w:t>
      </w:r>
      <w:r w:rsidRPr="00D328B3">
        <w:rPr>
          <w:rFonts w:ascii="宋体" w:hAnsi="宋体" w:cs="宋体"/>
          <w:color w:val="000000" w:themeColor="text1"/>
          <w:sz w:val="24"/>
        </w:rPr>
        <w:t>[2005]21</w:t>
      </w:r>
      <w:r w:rsidRPr="00D328B3">
        <w:rPr>
          <w:rFonts w:ascii="宋体" w:hAnsi="宋体" w:cs="宋体"/>
          <w:color w:val="000000" w:themeColor="text1"/>
          <w:sz w:val="24"/>
        </w:rPr>
        <w:t>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rsidR="00527236" w:rsidRPr="00D328B3" w:rsidRDefault="00D328B3">
      <w:pPr>
        <w:spacing w:line="440" w:lineRule="exact"/>
        <w:ind w:firstLineChars="200" w:firstLine="480"/>
        <w:rPr>
          <w:rFonts w:ascii="宋体" w:hAnsi="宋体" w:cs="宋体"/>
          <w:b/>
          <w:color w:val="000000" w:themeColor="text1"/>
          <w:sz w:val="24"/>
        </w:rPr>
      </w:pPr>
      <w:r w:rsidRPr="00D328B3">
        <w:rPr>
          <w:rFonts w:ascii="宋体" w:hAnsi="宋体" w:cs="宋体"/>
          <w:color w:val="000000" w:themeColor="text1"/>
          <w:sz w:val="24"/>
        </w:rPr>
        <w:t>47.16</w:t>
      </w:r>
      <w:r w:rsidRPr="00D328B3">
        <w:rPr>
          <w:rFonts w:ascii="宋体" w:hAnsi="宋体" w:cs="宋体" w:hint="eastAsia"/>
          <w:color w:val="000000" w:themeColor="text1"/>
          <w:sz w:val="24"/>
        </w:rPr>
        <w:t>若承包人在本工程内发生无故拖欠农民工工资现象，将被作不良记录，上报区建设主管部门。若承包人转包或者违法分包造成拖欠工人工资的，除上报区建设行政主管部门外，还将提请省建</w:t>
      </w:r>
      <w:r w:rsidRPr="00D328B3">
        <w:rPr>
          <w:rFonts w:ascii="宋体" w:hAnsi="宋体" w:cs="宋体" w:hint="eastAsia"/>
          <w:color w:val="000000" w:themeColor="text1"/>
          <w:sz w:val="24"/>
        </w:rPr>
        <w:t>设行业主管部门禁止在广东省行政区域范围内承包工程。</w:t>
      </w:r>
    </w:p>
    <w:p w:rsidR="00527236" w:rsidRPr="00D328B3" w:rsidRDefault="00D328B3">
      <w:pPr>
        <w:spacing w:line="440" w:lineRule="exact"/>
        <w:ind w:firstLineChars="200" w:firstLine="480"/>
        <w:rPr>
          <w:rFonts w:ascii="宋体" w:hAnsi="宋体" w:cs="宋体"/>
          <w:b/>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b/>
          <w:color w:val="000000" w:themeColor="text1"/>
          <w:sz w:val="24"/>
        </w:rPr>
        <w:t>项目管理机构人员、机械设备、劳动力到位方面的要求</w:t>
      </w:r>
      <w:r w:rsidRPr="00D328B3">
        <w:rPr>
          <w:rFonts w:ascii="宋体" w:hAnsi="宋体" w:cs="宋体" w:hint="eastAsia"/>
          <w:color w:val="000000" w:themeColor="text1"/>
          <w:sz w:val="24"/>
        </w:rPr>
        <w:t>）</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47.17</w:t>
      </w:r>
      <w:r w:rsidRPr="00D328B3">
        <w:rPr>
          <w:rFonts w:ascii="宋体" w:hAnsi="宋体" w:cs="宋体" w:hint="eastAsia"/>
          <w:color w:val="000000" w:themeColor="text1"/>
          <w:sz w:val="24"/>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47.18</w:t>
      </w:r>
      <w:r w:rsidRPr="00D328B3">
        <w:rPr>
          <w:rFonts w:ascii="宋体" w:hAnsi="宋体" w:cs="宋体" w:hint="eastAsia"/>
          <w:color w:val="000000" w:themeColor="text1"/>
          <w:sz w:val="24"/>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lastRenderedPageBreak/>
        <w:t>47.19</w:t>
      </w:r>
      <w:r w:rsidRPr="00D328B3">
        <w:rPr>
          <w:rFonts w:ascii="宋体" w:hAnsi="宋体" w:cs="宋体" w:hint="eastAsia"/>
          <w:color w:val="000000" w:themeColor="text1"/>
          <w:sz w:val="24"/>
        </w:rPr>
        <w:t>现场施工时，施工员（技术员）不在施工现场不得施工，否则发包人可随时要求停工，工期延误由承包人负责。</w:t>
      </w:r>
    </w:p>
    <w:p w:rsidR="00527236" w:rsidRPr="00D328B3" w:rsidRDefault="00D328B3">
      <w:pPr>
        <w:snapToGrid w:val="0"/>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47.20</w:t>
      </w:r>
      <w:r w:rsidRPr="00D328B3">
        <w:rPr>
          <w:rFonts w:ascii="宋体" w:hAnsi="宋体" w:cs="宋体" w:hint="eastAsia"/>
          <w:color w:val="000000" w:themeColor="text1"/>
          <w:sz w:val="24"/>
        </w:rPr>
        <w:t>承包人派往现场的管理人员若因不负责任、或玩忽职守、或严重失职等给发包人造成经济损失，承包人承担相应的经济责</w:t>
      </w:r>
      <w:r w:rsidRPr="00D328B3">
        <w:rPr>
          <w:rFonts w:ascii="宋体" w:hAnsi="宋体" w:cs="宋体" w:hint="eastAsia"/>
          <w:color w:val="000000" w:themeColor="text1"/>
          <w:sz w:val="24"/>
        </w:rPr>
        <w:t>任和连带法律责任。</w:t>
      </w:r>
    </w:p>
    <w:p w:rsidR="00527236" w:rsidRPr="00D328B3" w:rsidRDefault="00D328B3">
      <w:pPr>
        <w:snapToGrid w:val="0"/>
        <w:spacing w:line="440" w:lineRule="exact"/>
        <w:ind w:firstLineChars="200" w:firstLine="482"/>
        <w:rPr>
          <w:rFonts w:ascii="宋体" w:hAnsi="宋体" w:cs="宋体"/>
          <w:color w:val="000000" w:themeColor="text1"/>
          <w:sz w:val="24"/>
        </w:rPr>
      </w:pPr>
      <w:r w:rsidRPr="00D328B3">
        <w:rPr>
          <w:rFonts w:ascii="宋体" w:hAnsi="宋体" w:cs="宋体" w:hint="eastAsia"/>
          <w:b/>
          <w:color w:val="000000" w:themeColor="text1"/>
          <w:sz w:val="24"/>
        </w:rPr>
        <w:t>（投标报价及造价承包和变更结算方式的要求</w:t>
      </w:r>
      <w:r w:rsidRPr="00D328B3">
        <w:rPr>
          <w:rFonts w:ascii="宋体" w:hAnsi="宋体" w:cs="宋体" w:hint="eastAsia"/>
          <w:color w:val="000000" w:themeColor="text1"/>
          <w:sz w:val="24"/>
        </w:rPr>
        <w:t>）</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47.21</w:t>
      </w:r>
      <w:r w:rsidRPr="00D328B3">
        <w:rPr>
          <w:rFonts w:ascii="宋体" w:hAnsi="宋体" w:cs="宋体" w:hint="eastAsia"/>
          <w:color w:val="000000" w:themeColor="text1"/>
          <w:sz w:val="24"/>
        </w:rPr>
        <w:t>工程量清单报价中有关问题的说明：</w:t>
      </w:r>
    </w:p>
    <w:p w:rsidR="00D328B3" w:rsidRPr="00D328B3" w:rsidRDefault="00D328B3" w:rsidP="00D328B3">
      <w:pPr>
        <w:spacing w:line="440" w:lineRule="exact"/>
        <w:ind w:firstLineChars="200" w:firstLine="480"/>
        <w:rPr>
          <w:rFonts w:ascii="宋体" w:hAnsi="宋体" w:cs="宋体" w:hint="eastAsia"/>
          <w:color w:val="000000" w:themeColor="text1"/>
          <w:sz w:val="24"/>
          <w:szCs w:val="24"/>
        </w:rPr>
      </w:pPr>
      <w:r w:rsidRPr="00D328B3">
        <w:rPr>
          <w:rFonts w:ascii="宋体" w:hAnsi="宋体" w:cs="宋体" w:hint="eastAsia"/>
          <w:color w:val="000000" w:themeColor="text1"/>
          <w:sz w:val="24"/>
          <w:szCs w:val="24"/>
        </w:rPr>
        <w:t>（1）投标时,土方的弃运距离暂按15km考虑，结算时按招标人确认的实际运距计算,实际运距超过15公里时，按15公里包干。</w:t>
      </w:r>
    </w:p>
    <w:p w:rsidR="00D328B3" w:rsidRPr="00D328B3" w:rsidRDefault="00D328B3" w:rsidP="00D328B3">
      <w:pPr>
        <w:spacing w:line="440" w:lineRule="exact"/>
        <w:ind w:firstLineChars="200" w:firstLine="480"/>
        <w:rPr>
          <w:rFonts w:ascii="宋体" w:hAnsi="宋体" w:cs="宋体" w:hint="eastAsia"/>
          <w:color w:val="000000" w:themeColor="text1"/>
          <w:sz w:val="24"/>
          <w:szCs w:val="24"/>
        </w:rPr>
      </w:pPr>
      <w:r w:rsidRPr="00D328B3">
        <w:rPr>
          <w:rFonts w:ascii="宋体" w:hAnsi="宋体" w:cs="宋体" w:hint="eastAsia"/>
          <w:color w:val="000000" w:themeColor="text1"/>
          <w:sz w:val="24"/>
          <w:szCs w:val="24"/>
        </w:rPr>
        <w:t>（2）场地土石方工程中的土方开挖外运（全费用单价），参照《广州开发区、萝岗区财政投资土地平整工程实施细则》（穗开环建〔2012〕197 号）及广州开发区管委会办公室《关于调整我区土地平整项目土方单价的复函》（穗开内收〔2016〕58 号）设置最高限价：（1）土地平整综合单价按 3 公里内 13.2 元/立方米进行控制，运距超出 3 公里后每增加 1 公里运距的运土综合单价为 2.14 元/立方米，运距最高计算至 15 公里，若选定的弃土点超岀该地块 15 公里范围之外的，仍按 15 公里计算的综合单价 38.88 元/立方米包干。此综合单价包含挖填、运输、推平、压实、地块内清表、临时排水、临时道路、修坡工程费用及措施费、规费、税金。在项目实施过程中，如果上级部门重新出具新的土方限价文件，则在相应实施期按照相应文件对土方单价进行计取。</w:t>
      </w:r>
    </w:p>
    <w:p w:rsidR="00527236" w:rsidRPr="00D328B3" w:rsidRDefault="00D328B3" w:rsidP="00D328B3">
      <w:pPr>
        <w:spacing w:line="440" w:lineRule="exact"/>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3）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47.22</w:t>
      </w:r>
      <w:r w:rsidRPr="00D328B3">
        <w:rPr>
          <w:rFonts w:ascii="宋体" w:hAnsi="宋体" w:cs="宋体" w:hint="eastAsia"/>
          <w:color w:val="000000" w:themeColor="text1"/>
          <w:sz w:val="24"/>
        </w:rPr>
        <w:t>本工程承包人通过现场考察，提出具</w:t>
      </w:r>
      <w:r w:rsidRPr="00D328B3">
        <w:rPr>
          <w:rFonts w:ascii="宋体" w:hAnsi="宋体" w:cs="宋体" w:hint="eastAsia"/>
          <w:color w:val="000000" w:themeColor="text1"/>
          <w:sz w:val="24"/>
        </w:rPr>
        <w:t>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rsidR="00527236" w:rsidRPr="00D328B3" w:rsidRDefault="00D328B3">
      <w:pPr>
        <w:spacing w:line="440" w:lineRule="exact"/>
        <w:ind w:firstLineChars="200" w:firstLine="480"/>
        <w:rPr>
          <w:rFonts w:ascii="宋体" w:hAnsi="宋体" w:cs="宋体"/>
          <w:color w:val="000000" w:themeColor="text1"/>
          <w:sz w:val="24"/>
          <w:u w:val="single"/>
        </w:rPr>
      </w:pPr>
      <w:r w:rsidRPr="00D328B3">
        <w:rPr>
          <w:rFonts w:ascii="宋体" w:hAnsi="宋体" w:cs="宋体"/>
          <w:color w:val="000000" w:themeColor="text1"/>
          <w:sz w:val="24"/>
        </w:rPr>
        <w:t>47.23</w:t>
      </w:r>
      <w:r w:rsidRPr="00D328B3">
        <w:rPr>
          <w:rFonts w:ascii="宋体" w:hAnsi="宋体" w:cs="宋体" w:hint="eastAsia"/>
          <w:color w:val="000000" w:themeColor="text1"/>
          <w:sz w:val="24"/>
        </w:rPr>
        <w:t>承包人应结合本工程招标内容对现场进行充分的调查，充分考虑工程招标内容及施工组织方案，承包单位应与</w:t>
      </w:r>
      <w:r w:rsidRPr="00D328B3">
        <w:rPr>
          <w:rFonts w:ascii="宋体" w:hAnsi="宋体" w:cs="宋体" w:hint="eastAsia"/>
          <w:color w:val="000000" w:themeColor="text1"/>
          <w:sz w:val="24"/>
        </w:rPr>
        <w:t>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47.24</w:t>
      </w:r>
      <w:r w:rsidRPr="00D328B3">
        <w:rPr>
          <w:rFonts w:ascii="宋体" w:hAnsi="宋体" w:cs="宋体" w:hint="eastAsia"/>
          <w:color w:val="000000" w:themeColor="text1"/>
          <w:sz w:val="24"/>
        </w:rPr>
        <w:t>承包人应根据区相关主管部门批复的水土保持实施方案及相关规定完成本工程</w:t>
      </w:r>
      <w:r w:rsidRPr="00D328B3">
        <w:rPr>
          <w:rFonts w:ascii="宋体" w:hAnsi="宋体" w:cs="宋体" w:hint="eastAsia"/>
          <w:color w:val="000000" w:themeColor="text1"/>
          <w:sz w:val="24"/>
        </w:rPr>
        <w:lastRenderedPageBreak/>
        <w:t>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w:t>
      </w:r>
      <w:r w:rsidRPr="00D328B3">
        <w:rPr>
          <w:rFonts w:ascii="宋体" w:hAnsi="宋体" w:cs="宋体"/>
          <w:color w:val="000000" w:themeColor="text1"/>
          <w:sz w:val="24"/>
        </w:rPr>
        <w:t>5</w:t>
      </w:r>
      <w:r w:rsidRPr="00D328B3">
        <w:rPr>
          <w:rFonts w:ascii="宋体" w:hAnsi="宋体" w:cs="宋体" w:hint="eastAsia"/>
          <w:color w:val="000000" w:themeColor="text1"/>
          <w:sz w:val="24"/>
        </w:rPr>
        <w:t>承包人应使用绿色生产达标企业生产的混凝土，若不遵守承诺，自愿按不履行合同约定处理。</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47.26</w:t>
      </w:r>
      <w:r w:rsidRPr="00D328B3">
        <w:rPr>
          <w:rFonts w:ascii="宋体" w:hAnsi="宋体" w:cs="宋体" w:hint="eastAsia"/>
          <w:color w:val="000000" w:themeColor="text1"/>
          <w:sz w:val="24"/>
        </w:rPr>
        <w:t>承包人应按有关规定协助发包人完成公共排水设施竣工图纸备案工作。</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47.27</w:t>
      </w:r>
      <w:r w:rsidRPr="00D328B3">
        <w:rPr>
          <w:rFonts w:ascii="宋体" w:hAnsi="宋体" w:cs="宋体" w:hint="eastAsia"/>
          <w:color w:val="000000" w:themeColor="text1"/>
          <w:sz w:val="24"/>
        </w:rPr>
        <w:t>在整个合同执行期间发包人如发现有不合理投标报价的，发包人有权按有关规定和合同约定进行调整，并将书面通知承包人，并以此作为结算依据。</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47.28</w:t>
      </w:r>
      <w:r w:rsidRPr="00D328B3">
        <w:rPr>
          <w:rFonts w:ascii="宋体" w:hAnsi="宋体" w:cs="宋体"/>
          <w:color w:val="000000" w:themeColor="text1"/>
          <w:sz w:val="24"/>
        </w:rPr>
        <w:t>本工程采用的主要材料推荐选用招标文件附件《参考品牌》的品牌、厂家或选用相当于该档次和质量（或以上）的产品。所有材料品牌选择均须报发包人、监理工程师确认，且经检验合格后方能使用。</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47.29</w:t>
      </w:r>
      <w:r w:rsidRPr="00D328B3">
        <w:rPr>
          <w:rFonts w:ascii="宋体" w:hAnsi="宋体" w:cs="宋体" w:hint="eastAsia"/>
          <w:color w:val="000000" w:themeColor="text1"/>
          <w:sz w:val="24"/>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47.30</w:t>
      </w:r>
      <w:r w:rsidRPr="00D328B3">
        <w:rPr>
          <w:rFonts w:ascii="宋体" w:hAnsi="宋体" w:cs="宋体" w:hint="eastAsia"/>
          <w:color w:val="000000" w:themeColor="text1"/>
          <w:sz w:val="24"/>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47.31</w:t>
      </w:r>
      <w:r w:rsidRPr="00D328B3">
        <w:rPr>
          <w:rFonts w:ascii="宋体" w:hAnsi="宋体" w:cs="宋体" w:hint="eastAsia"/>
          <w:color w:val="000000" w:themeColor="text1"/>
          <w:sz w:val="24"/>
        </w:rPr>
        <w:t>承包人须按照发包人与监理人签订的委托监理合同接受监理人的全过程监理。</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47.32</w:t>
      </w:r>
      <w:r w:rsidRPr="00D328B3">
        <w:rPr>
          <w:rFonts w:ascii="宋体" w:hAnsi="宋体" w:cs="宋体" w:hint="eastAsia"/>
          <w:color w:val="000000" w:themeColor="text1"/>
          <w:sz w:val="24"/>
        </w:rPr>
        <w:t>如广州开发区、黄埔区对工程竣工验收及备案有相关规定，则本合同执行该规定。</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47.33</w:t>
      </w:r>
      <w:r w:rsidRPr="00D328B3">
        <w:rPr>
          <w:rFonts w:ascii="宋体" w:hAnsi="宋体" w:cs="宋体" w:hint="eastAsia"/>
          <w:color w:val="000000" w:themeColor="text1"/>
          <w:sz w:val="24"/>
        </w:rPr>
        <w:t>如果审计机关依法对本工程实施审计，发包人、承包人及监理单位应积极配合。</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47.34</w:t>
      </w:r>
      <w:r w:rsidRPr="00D328B3">
        <w:rPr>
          <w:rFonts w:ascii="宋体" w:hAnsi="宋体" w:cs="宋体" w:hint="eastAsia"/>
          <w:color w:val="000000" w:themeColor="text1"/>
          <w:sz w:val="24"/>
        </w:rPr>
        <w:t>本合同在实施过程中所发生的文件来往，双方不得拒绝签收。如果发生类似事件，发文一方可以监理工程师签收为准，视为送达。</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47.35</w:t>
      </w:r>
      <w:r w:rsidRPr="00D328B3">
        <w:rPr>
          <w:rFonts w:ascii="宋体" w:hAnsi="宋体" w:cs="宋体" w:hint="eastAsia"/>
          <w:color w:val="000000" w:themeColor="text1"/>
          <w:sz w:val="24"/>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w:t>
      </w:r>
      <w:r w:rsidRPr="00D328B3">
        <w:rPr>
          <w:rFonts w:ascii="宋体" w:hAnsi="宋体" w:cs="宋体" w:hint="eastAsia"/>
          <w:color w:val="000000" w:themeColor="text1"/>
          <w:sz w:val="24"/>
        </w:rPr>
        <w:t>如果在约定的时效内未作答复，发文一方再追加一份给对方公司并重新约定答复时效，如果对方公司仍然没有答复，则按重新约定的时效执行。</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47.36</w:t>
      </w:r>
      <w:r w:rsidRPr="00D328B3">
        <w:rPr>
          <w:rFonts w:ascii="宋体" w:hAnsi="宋体" w:cs="宋体" w:hint="eastAsia"/>
          <w:color w:val="000000" w:themeColor="text1"/>
          <w:sz w:val="24"/>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47.37</w:t>
      </w:r>
      <w:r w:rsidRPr="00D328B3">
        <w:rPr>
          <w:rFonts w:ascii="宋体" w:hAnsi="宋体" w:cs="宋体" w:hint="eastAsia"/>
          <w:color w:val="000000" w:themeColor="text1"/>
          <w:sz w:val="24"/>
        </w:rPr>
        <w:t>承包人施工过程中不得侵犯他人的专利权或者其他合法权益，否则由承包人承</w:t>
      </w:r>
      <w:r w:rsidRPr="00D328B3">
        <w:rPr>
          <w:rFonts w:ascii="宋体" w:hAnsi="宋体" w:cs="宋体" w:hint="eastAsia"/>
          <w:color w:val="000000" w:themeColor="text1"/>
          <w:sz w:val="24"/>
        </w:rPr>
        <w:lastRenderedPageBreak/>
        <w:t>担相关责任，并保证不因该侵权行为影响工程建设。</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47.38</w:t>
      </w:r>
      <w:r w:rsidRPr="00D328B3">
        <w:rPr>
          <w:rFonts w:ascii="宋体" w:hAnsi="宋体" w:cs="宋体" w:hint="eastAsia"/>
          <w:color w:val="000000" w:themeColor="text1"/>
          <w:sz w:val="24"/>
        </w:rPr>
        <w:t>承包人与发包人签订合同时所提供的开户银行名称及</w:t>
      </w:r>
      <w:r w:rsidRPr="00D328B3">
        <w:rPr>
          <w:rFonts w:ascii="宋体" w:hAnsi="宋体" w:cs="宋体" w:hint="eastAsia"/>
          <w:color w:val="000000" w:themeColor="text1"/>
          <w:sz w:val="24"/>
        </w:rPr>
        <w:t>帐号不得擅自变更，如需变更必须征得发包人的书面同意，否则发包人有权停止工程款的拨付，所造成的一切后果由承包人承担。</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47.39</w:t>
      </w:r>
      <w:r w:rsidRPr="00D328B3">
        <w:rPr>
          <w:rFonts w:ascii="宋体" w:hAnsi="宋体" w:cs="宋体" w:hint="eastAsia"/>
          <w:color w:val="000000" w:themeColor="text1"/>
          <w:sz w:val="24"/>
        </w:rPr>
        <w:t>如发包人为本工程的代建单位，则本工程建设业主同时享有本合同项下属发包人的权利，并且合同中约定需发包人审批的事项，必须经建设业主审批同意后方可实施。</w:t>
      </w:r>
    </w:p>
    <w:p w:rsidR="00527236" w:rsidRPr="00D328B3" w:rsidRDefault="00D328B3">
      <w:pPr>
        <w:spacing w:line="440" w:lineRule="exact"/>
        <w:ind w:firstLineChars="150" w:firstLine="360"/>
        <w:rPr>
          <w:rFonts w:ascii="宋体" w:hAnsi="宋体" w:cs="宋体"/>
          <w:color w:val="000000" w:themeColor="text1"/>
          <w:sz w:val="24"/>
        </w:rPr>
      </w:pPr>
      <w:r w:rsidRPr="00D328B3">
        <w:rPr>
          <w:rFonts w:ascii="宋体" w:hAnsi="宋体" w:cs="宋体"/>
          <w:color w:val="000000" w:themeColor="text1"/>
          <w:sz w:val="24"/>
        </w:rPr>
        <w:t>47.40</w:t>
      </w:r>
      <w:r w:rsidRPr="00D328B3">
        <w:rPr>
          <w:rFonts w:ascii="宋体" w:hAnsi="宋体" w:cs="宋体" w:hint="eastAsia"/>
          <w:color w:val="000000" w:themeColor="text1"/>
          <w:sz w:val="24"/>
        </w:rPr>
        <w:t>《广州开发区财政投资建设项目管理中心绿化景观工程计量管理办法》将作为合同附件，各相关单位须遵照执行。</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47.41</w:t>
      </w:r>
      <w:r w:rsidRPr="00D328B3">
        <w:rPr>
          <w:rFonts w:ascii="宋体" w:hAnsi="宋体" w:cs="宋体" w:hint="eastAsia"/>
          <w:color w:val="000000" w:themeColor="text1"/>
          <w:sz w:val="24"/>
        </w:rPr>
        <w:t>工程获得国家、省级、市级所发奖项的，可给予通报表彰，但不给予任何物质奖励。</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47.42</w:t>
      </w:r>
      <w:r w:rsidRPr="00D328B3">
        <w:rPr>
          <w:rFonts w:ascii="宋体" w:hAnsi="宋体" w:cs="宋体" w:hint="eastAsia"/>
          <w:color w:val="000000" w:themeColor="text1"/>
          <w:sz w:val="24"/>
        </w:rPr>
        <w:t>如本合同需缴纳合同印花税，承包</w:t>
      </w:r>
      <w:r w:rsidRPr="00D328B3">
        <w:rPr>
          <w:rFonts w:ascii="宋体" w:hAnsi="宋体" w:cs="宋体" w:hint="eastAsia"/>
          <w:color w:val="000000" w:themeColor="text1"/>
          <w:sz w:val="24"/>
        </w:rPr>
        <w:t>人需在有关税务部门规定期限及结清本合同费用前，代缴按规定属发包人缴纳的部分，代缴后发包人按代缴金额实报实销。承包人未按规定期限代缴印花税的，因此产生的滞纳金由承包人承担。</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strike/>
          <w:color w:val="000000" w:themeColor="text1"/>
          <w:sz w:val="24"/>
        </w:rPr>
        <w:t>47.43</w:t>
      </w:r>
      <w:r w:rsidRPr="00D328B3">
        <w:rPr>
          <w:rFonts w:ascii="宋体" w:hAnsi="宋体" w:cs="宋体" w:hint="eastAsia"/>
          <w:strike/>
          <w:color w:val="000000" w:themeColor="text1"/>
          <w:sz w:val="24"/>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47.43</w:t>
      </w:r>
      <w:r w:rsidRPr="00D328B3">
        <w:rPr>
          <w:rFonts w:ascii="宋体" w:hAnsi="宋体" w:cs="宋体"/>
          <w:color w:val="000000" w:themeColor="text1"/>
          <w:sz w:val="24"/>
        </w:rPr>
        <w:t>如承包人及承包人的项目负责人存在因与工程项目施工相关的车辆运输而被最高人民法院在</w:t>
      </w:r>
      <w:r w:rsidRPr="00D328B3">
        <w:rPr>
          <w:rFonts w:ascii="宋体" w:hAnsi="宋体" w:cs="宋体"/>
          <w:color w:val="000000" w:themeColor="text1"/>
          <w:sz w:val="24"/>
        </w:rPr>
        <w:t>“</w:t>
      </w:r>
      <w:r w:rsidRPr="00D328B3">
        <w:rPr>
          <w:rFonts w:ascii="宋体" w:hAnsi="宋体" w:cs="宋体"/>
          <w:color w:val="000000" w:themeColor="text1"/>
          <w:sz w:val="24"/>
        </w:rPr>
        <w:t>信用中国</w:t>
      </w:r>
      <w:r w:rsidRPr="00D328B3">
        <w:rPr>
          <w:rFonts w:ascii="宋体" w:hAnsi="宋体" w:cs="宋体"/>
          <w:color w:val="000000" w:themeColor="text1"/>
          <w:sz w:val="24"/>
        </w:rPr>
        <w:t>”</w:t>
      </w:r>
      <w:r w:rsidRPr="00D328B3">
        <w:rPr>
          <w:rFonts w:ascii="宋体" w:hAnsi="宋体" w:cs="宋体"/>
          <w:color w:val="000000" w:themeColor="text1"/>
          <w:sz w:val="24"/>
        </w:rPr>
        <w:t>网站或各级信用信息共享平台中列入失信被执行人名单或被交通运输行政主管部门在</w:t>
      </w:r>
      <w:r w:rsidRPr="00D328B3">
        <w:rPr>
          <w:rFonts w:ascii="宋体" w:hAnsi="宋体" w:cs="宋体"/>
          <w:color w:val="000000" w:themeColor="text1"/>
          <w:sz w:val="24"/>
        </w:rPr>
        <w:t>“</w:t>
      </w:r>
      <w:r w:rsidRPr="00D328B3">
        <w:rPr>
          <w:rFonts w:ascii="宋体" w:hAnsi="宋体" w:cs="宋体"/>
          <w:color w:val="000000" w:themeColor="text1"/>
          <w:sz w:val="24"/>
        </w:rPr>
        <w:t>信用交通</w:t>
      </w:r>
      <w:r w:rsidRPr="00D328B3">
        <w:rPr>
          <w:rFonts w:ascii="宋体" w:hAnsi="宋体" w:cs="宋体"/>
          <w:color w:val="000000" w:themeColor="text1"/>
          <w:sz w:val="24"/>
        </w:rPr>
        <w:t>”</w:t>
      </w:r>
      <w:r w:rsidRPr="00D328B3">
        <w:rPr>
          <w:rFonts w:ascii="宋体" w:hAnsi="宋体" w:cs="宋体"/>
          <w:color w:val="000000" w:themeColor="text1"/>
          <w:sz w:val="24"/>
        </w:rPr>
        <w:t>网站列入严重违法超限超载运输失信当事人名单或被工商行政管理机关在全国企业信用信息公示系统中列入严重违法失信企业名单或被黄埔区、广州开发区公安、城管、住建、交通、水务、</w:t>
      </w:r>
      <w:r w:rsidRPr="00D328B3">
        <w:rPr>
          <w:rFonts w:ascii="宋体" w:hAnsi="宋体" w:cs="宋体" w:hint="eastAsia"/>
          <w:color w:val="000000" w:themeColor="text1"/>
          <w:sz w:val="24"/>
        </w:rPr>
        <w:t>规自等部门列入黑名单、不良行为记录（处罚有效期内）的，经发包人核实，发包人有权终止合同。</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47.45</w:t>
      </w:r>
      <w:r w:rsidRPr="00D328B3">
        <w:rPr>
          <w:rFonts w:ascii="宋体" w:hAnsi="宋体" w:cs="宋体" w:hint="eastAsia"/>
          <w:color w:val="000000" w:themeColor="text1"/>
          <w:sz w:val="24"/>
        </w:rPr>
        <w:t>如承包人将工程施工过程中产生的土石方、建筑垃圾及施工过程中</w:t>
      </w:r>
      <w:r w:rsidRPr="00D328B3">
        <w:rPr>
          <w:rFonts w:ascii="宋体" w:hAnsi="宋体" w:cs="宋体" w:hint="eastAsia"/>
          <w:color w:val="000000" w:themeColor="text1"/>
          <w:sz w:val="24"/>
        </w:rPr>
        <w:t>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t>47.46</w:t>
      </w:r>
      <w:r w:rsidRPr="00D328B3">
        <w:rPr>
          <w:rFonts w:ascii="宋体" w:hAnsi="宋体" w:cs="宋体"/>
          <w:color w:val="000000" w:themeColor="text1"/>
          <w:sz w:val="24"/>
        </w:rPr>
        <w:t>开工前中标人应当投保安全生产责任保险，且该保险保障场所应包含中标项目。投标人</w:t>
      </w:r>
      <w:r w:rsidRPr="00D328B3">
        <w:rPr>
          <w:rFonts w:ascii="宋体" w:hAnsi="宋体" w:cs="宋体"/>
          <w:color w:val="000000" w:themeColor="text1"/>
          <w:sz w:val="24"/>
        </w:rPr>
        <w:t>的投标报价视为包含该项目费用。中标人未按规定购买安全生产责任保险，招标人可视严重程度拒绝该单位一定时期内参与后续工程投标。</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color w:val="000000" w:themeColor="text1"/>
          <w:sz w:val="24"/>
        </w:rPr>
        <w:lastRenderedPageBreak/>
        <w:t xml:space="preserve">47.47 </w:t>
      </w:r>
      <w:r w:rsidRPr="00D328B3">
        <w:rPr>
          <w:rFonts w:ascii="宋体" w:hAnsi="宋体" w:cs="宋体" w:hint="eastAsia"/>
          <w:color w:val="000000" w:themeColor="text1"/>
          <w:sz w:val="24"/>
        </w:rPr>
        <w:t>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rsidR="00527236" w:rsidRPr="00D328B3" w:rsidRDefault="00D328B3">
      <w:pPr>
        <w:spacing w:line="440" w:lineRule="exact"/>
        <w:ind w:firstLineChars="200" w:firstLine="480"/>
        <w:rPr>
          <w:rFonts w:ascii="宋体" w:hAnsi="宋体" w:cs="宋体"/>
          <w:color w:val="000000" w:themeColor="text1"/>
          <w:sz w:val="24"/>
          <w:szCs w:val="24"/>
        </w:rPr>
      </w:pPr>
      <w:r w:rsidRPr="00D328B3">
        <w:rPr>
          <w:rFonts w:ascii="宋体" w:hAnsi="宋体" w:cs="宋体"/>
          <w:color w:val="000000" w:themeColor="text1"/>
          <w:sz w:val="24"/>
          <w:szCs w:val="24"/>
        </w:rPr>
        <w:t>47.4</w:t>
      </w:r>
      <w:r w:rsidRPr="00D328B3">
        <w:rPr>
          <w:rFonts w:ascii="宋体" w:hAnsi="宋体" w:cs="宋体"/>
          <w:color w:val="000000" w:themeColor="text1"/>
          <w:sz w:val="24"/>
        </w:rPr>
        <w:t>8</w:t>
      </w:r>
      <w:r w:rsidRPr="00D328B3">
        <w:rPr>
          <w:rFonts w:ascii="宋体" w:hAnsi="宋体" w:cs="宋体" w:hint="eastAsia"/>
          <w:color w:val="000000" w:themeColor="text1"/>
          <w:sz w:val="24"/>
          <w:szCs w:val="24"/>
        </w:rPr>
        <w:t>承包人在施工过程中应严格执行《城市绿化条例》、《广东省城市绿化条例》、《广州市绿化条例》、《广州市城市树木保护管理规定（试行）》（穗林</w:t>
      </w:r>
      <w:r w:rsidRPr="00D328B3">
        <w:rPr>
          <w:rFonts w:ascii="宋体" w:hAnsi="宋体" w:cs="宋体" w:hint="eastAsia"/>
          <w:color w:val="000000" w:themeColor="text1"/>
          <w:sz w:val="24"/>
          <w:szCs w:val="24"/>
        </w:rPr>
        <w:t>业园林规字〔</w:t>
      </w:r>
      <w:r w:rsidRPr="00D328B3">
        <w:rPr>
          <w:rFonts w:ascii="宋体" w:hAnsi="宋体" w:cs="宋体"/>
          <w:color w:val="000000" w:themeColor="text1"/>
          <w:sz w:val="24"/>
          <w:szCs w:val="24"/>
        </w:rPr>
        <w:t>2022</w:t>
      </w:r>
      <w:r w:rsidRPr="00D328B3">
        <w:rPr>
          <w:rFonts w:ascii="宋体" w:hAnsi="宋体" w:cs="宋体"/>
          <w:color w:val="000000" w:themeColor="text1"/>
          <w:sz w:val="24"/>
          <w:szCs w:val="24"/>
        </w:rPr>
        <w:t>〕</w:t>
      </w:r>
      <w:r w:rsidRPr="00D328B3">
        <w:rPr>
          <w:rFonts w:ascii="宋体" w:hAnsi="宋体" w:cs="宋体"/>
          <w:color w:val="000000" w:themeColor="text1"/>
          <w:sz w:val="24"/>
          <w:szCs w:val="24"/>
        </w:rPr>
        <w:t>1</w:t>
      </w:r>
      <w:r w:rsidRPr="00D328B3">
        <w:rPr>
          <w:rFonts w:ascii="宋体" w:hAnsi="宋体" w:cs="宋体"/>
          <w:color w:val="000000" w:themeColor="text1"/>
          <w:sz w:val="24"/>
          <w:szCs w:val="24"/>
        </w:rPr>
        <w:t>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rsidR="00527236" w:rsidRPr="00D328B3" w:rsidRDefault="00D328B3">
      <w:pPr>
        <w:spacing w:line="440" w:lineRule="exact"/>
        <w:ind w:firstLineChars="200" w:firstLine="480"/>
        <w:rPr>
          <w:rFonts w:ascii="宋体" w:hAnsi="宋体" w:cs="宋体"/>
          <w:color w:val="000000" w:themeColor="text1"/>
          <w:sz w:val="24"/>
          <w:szCs w:val="24"/>
        </w:rPr>
      </w:pPr>
      <w:r w:rsidRPr="00D328B3">
        <w:rPr>
          <w:rFonts w:ascii="宋体" w:hAnsi="宋体" w:cs="宋体"/>
          <w:color w:val="000000" w:themeColor="text1"/>
          <w:sz w:val="24"/>
          <w:szCs w:val="24"/>
        </w:rPr>
        <w:t>47.4</w:t>
      </w:r>
      <w:r w:rsidRPr="00D328B3">
        <w:rPr>
          <w:rFonts w:ascii="宋体" w:hAnsi="宋体" w:cs="宋体"/>
          <w:color w:val="000000" w:themeColor="text1"/>
          <w:sz w:val="24"/>
        </w:rPr>
        <w:t>9</w:t>
      </w:r>
      <w:r w:rsidRPr="00D328B3">
        <w:rPr>
          <w:rFonts w:ascii="宋体" w:hAnsi="宋体" w:cs="宋体"/>
          <w:color w:val="000000" w:themeColor="text1"/>
          <w:sz w:val="24"/>
          <w:szCs w:val="24"/>
        </w:rPr>
        <w:t xml:space="preserve"> </w:t>
      </w:r>
      <w:r w:rsidRPr="00D328B3">
        <w:rPr>
          <w:rFonts w:ascii="宋体" w:hAnsi="宋体" w:cs="宋体" w:hint="eastAsia"/>
          <w:color w:val="000000" w:themeColor="text1"/>
          <w:sz w:val="24"/>
          <w:szCs w:val="24"/>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rsidR="00527236" w:rsidRPr="00D328B3" w:rsidRDefault="00D328B3">
      <w:pPr>
        <w:spacing w:line="440" w:lineRule="exact"/>
        <w:ind w:firstLineChars="200" w:firstLine="480"/>
        <w:rPr>
          <w:rFonts w:ascii="宋体" w:hAnsi="宋体" w:cs="宋体"/>
          <w:color w:val="000000" w:themeColor="text1"/>
          <w:sz w:val="24"/>
          <w:szCs w:val="24"/>
        </w:rPr>
      </w:pPr>
      <w:r w:rsidRPr="00D328B3">
        <w:rPr>
          <w:rFonts w:ascii="宋体" w:hAnsi="宋体" w:cs="宋体"/>
          <w:color w:val="000000" w:themeColor="text1"/>
          <w:sz w:val="24"/>
          <w:szCs w:val="24"/>
        </w:rPr>
        <w:t>47.</w:t>
      </w:r>
      <w:r w:rsidRPr="00D328B3">
        <w:rPr>
          <w:rFonts w:ascii="宋体" w:hAnsi="宋体" w:cs="宋体"/>
          <w:color w:val="000000" w:themeColor="text1"/>
          <w:sz w:val="24"/>
        </w:rPr>
        <w:t>50</w:t>
      </w:r>
      <w:r w:rsidRPr="00D328B3">
        <w:rPr>
          <w:rFonts w:ascii="宋体" w:hAnsi="宋体" w:cs="宋体"/>
          <w:color w:val="000000" w:themeColor="text1"/>
          <w:sz w:val="24"/>
          <w:szCs w:val="24"/>
        </w:rPr>
        <w:t xml:space="preserve"> </w:t>
      </w:r>
      <w:r w:rsidRPr="00D328B3">
        <w:rPr>
          <w:rFonts w:ascii="宋体" w:hAnsi="宋体" w:cs="宋体"/>
          <w:color w:val="000000" w:themeColor="text1"/>
          <w:sz w:val="24"/>
          <w:szCs w:val="24"/>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w:t>
      </w:r>
      <w:r w:rsidRPr="00D328B3">
        <w:rPr>
          <w:rFonts w:ascii="宋体" w:hAnsi="宋体" w:cs="宋体"/>
          <w:color w:val="000000" w:themeColor="text1"/>
          <w:sz w:val="24"/>
          <w:szCs w:val="24"/>
        </w:rPr>
        <w:t>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szCs w:val="24"/>
        </w:rPr>
        <w:t>47.5</w:t>
      </w:r>
      <w:r w:rsidRPr="00D328B3">
        <w:rPr>
          <w:rFonts w:ascii="宋体" w:hAnsi="宋体"/>
          <w:color w:val="000000" w:themeColor="text1"/>
          <w:sz w:val="24"/>
        </w:rPr>
        <w:t>1</w:t>
      </w:r>
      <w:r w:rsidRPr="00D328B3">
        <w:rPr>
          <w:rFonts w:ascii="宋体" w:hAnsi="宋体"/>
          <w:color w:val="000000" w:themeColor="text1"/>
          <w:sz w:val="24"/>
          <w:szCs w:val="24"/>
        </w:rPr>
        <w:t xml:space="preserve"> </w:t>
      </w:r>
      <w:r w:rsidRPr="00D328B3">
        <w:rPr>
          <w:rFonts w:ascii="宋体" w:hAnsi="宋体"/>
          <w:color w:val="000000" w:themeColor="text1"/>
          <w:sz w:val="24"/>
          <w:szCs w:val="24"/>
        </w:rPr>
        <w:t>未尽事宜，经双方友好协商解决。</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hint="eastAsia"/>
          <w:color w:val="000000" w:themeColor="text1"/>
          <w:sz w:val="24"/>
        </w:rPr>
        <w:t>附件：</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1.</w:t>
      </w:r>
      <w:r w:rsidRPr="00D328B3">
        <w:rPr>
          <w:rFonts w:ascii="宋体" w:hAnsi="宋体" w:hint="eastAsia"/>
          <w:color w:val="000000" w:themeColor="text1"/>
          <w:sz w:val="24"/>
        </w:rPr>
        <w:t>工程质量保修责任书</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2.</w:t>
      </w:r>
      <w:r w:rsidRPr="00D328B3">
        <w:rPr>
          <w:rFonts w:ascii="宋体" w:hAnsi="宋体" w:hint="eastAsia"/>
          <w:color w:val="000000" w:themeColor="text1"/>
          <w:sz w:val="24"/>
        </w:rPr>
        <w:t>工程建设项目廉政责任书</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3.</w:t>
      </w:r>
      <w:r w:rsidRPr="00D328B3">
        <w:rPr>
          <w:rFonts w:ascii="宋体" w:hAnsi="宋体"/>
          <w:color w:val="000000" w:themeColor="text1"/>
          <w:sz w:val="24"/>
        </w:rPr>
        <w:t>绿化种植专篇</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4.</w:t>
      </w:r>
      <w:r w:rsidRPr="00D328B3">
        <w:rPr>
          <w:rFonts w:ascii="宋体" w:hAnsi="宋体" w:hint="eastAsia"/>
          <w:color w:val="000000" w:themeColor="text1"/>
          <w:sz w:val="24"/>
        </w:rPr>
        <w:t>标函承诺书</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5.</w:t>
      </w:r>
      <w:r w:rsidRPr="00D328B3">
        <w:rPr>
          <w:rFonts w:ascii="宋体" w:hAnsi="宋体"/>
          <w:color w:val="000000" w:themeColor="text1"/>
          <w:sz w:val="24"/>
        </w:rPr>
        <w:t>项目负责人驻场承诺书</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6.</w:t>
      </w:r>
      <w:r w:rsidRPr="00D328B3">
        <w:rPr>
          <w:rFonts w:ascii="宋体" w:hAnsi="宋体"/>
          <w:color w:val="000000" w:themeColor="text1"/>
          <w:sz w:val="24"/>
        </w:rPr>
        <w:t>危险性较大的分部分项工程安全管理措施</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7.</w:t>
      </w:r>
      <w:r w:rsidRPr="00D328B3">
        <w:rPr>
          <w:rFonts w:ascii="宋体" w:hAnsi="宋体"/>
          <w:color w:val="000000" w:themeColor="text1"/>
          <w:sz w:val="24"/>
        </w:rPr>
        <w:t>拟投入本工程的主要技术、经济和管理人员一览表</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lastRenderedPageBreak/>
        <w:t>8.</w:t>
      </w:r>
      <w:r w:rsidRPr="00D328B3">
        <w:rPr>
          <w:rFonts w:ascii="宋体" w:hAnsi="宋体"/>
          <w:color w:val="000000" w:themeColor="text1"/>
          <w:sz w:val="24"/>
        </w:rPr>
        <w:t>拟投入本工程施工的主要机械设备配备表</w:t>
      </w:r>
    </w:p>
    <w:p w:rsidR="00527236" w:rsidRPr="00D328B3" w:rsidRDefault="00D328B3">
      <w:pPr>
        <w:pStyle w:val="NewNewNewNewNewNewNewNewNewNewNewNewNewNewNewNewNewNewNew"/>
        <w:spacing w:line="400" w:lineRule="exact"/>
        <w:ind w:firstLineChars="200" w:firstLine="480"/>
        <w:rPr>
          <w:rFonts w:ascii="宋体" w:hAnsi="宋体"/>
          <w:color w:val="000000" w:themeColor="text1"/>
          <w:sz w:val="24"/>
        </w:rPr>
      </w:pPr>
      <w:r w:rsidRPr="00D328B3">
        <w:rPr>
          <w:rFonts w:ascii="宋体" w:hAnsi="宋体"/>
          <w:color w:val="000000" w:themeColor="text1"/>
          <w:sz w:val="24"/>
        </w:rPr>
        <w:t>9.</w:t>
      </w:r>
      <w:r w:rsidRPr="00D328B3">
        <w:rPr>
          <w:rFonts w:ascii="宋体" w:hAnsi="宋体"/>
          <w:color w:val="000000" w:themeColor="text1"/>
          <w:sz w:val="24"/>
        </w:rPr>
        <w:t>中小企业声明函（如有</w:t>
      </w:r>
      <w:r w:rsidRPr="00D328B3">
        <w:rPr>
          <w:rFonts w:ascii="宋体" w:hAnsi="宋体"/>
          <w:color w:val="000000" w:themeColor="text1"/>
          <w:sz w:val="24"/>
        </w:rPr>
        <w:t>)</w:t>
      </w:r>
    </w:p>
    <w:p w:rsidR="00527236" w:rsidRPr="00D328B3" w:rsidRDefault="00D328B3">
      <w:pPr>
        <w:pStyle w:val="NewNewNewNewNewNewNewNewNewNewNewNewNewNewNewNewNewNewNew"/>
        <w:spacing w:line="400" w:lineRule="exact"/>
        <w:ind w:firstLineChars="200" w:firstLine="480"/>
        <w:rPr>
          <w:rFonts w:eastAsia="仿宋_GB2312" w:hAnsi="宋体"/>
          <w:color w:val="000000" w:themeColor="text1"/>
          <w:sz w:val="28"/>
          <w:szCs w:val="28"/>
        </w:rPr>
      </w:pPr>
      <w:r w:rsidRPr="00D328B3">
        <w:rPr>
          <w:rFonts w:ascii="宋体" w:hAnsi="宋体"/>
          <w:color w:val="000000" w:themeColor="text1"/>
          <w:sz w:val="24"/>
        </w:rPr>
        <w:t>10</w:t>
      </w:r>
      <w:r w:rsidRPr="00D328B3">
        <w:rPr>
          <w:rFonts w:ascii="宋体" w:hAnsi="宋体"/>
          <w:color w:val="000000" w:themeColor="text1"/>
          <w:sz w:val="24"/>
        </w:rPr>
        <w:t>分包意向协议书</w:t>
      </w:r>
      <w:r w:rsidRPr="00D328B3">
        <w:rPr>
          <w:rFonts w:ascii="宋体" w:hAnsi="宋体"/>
          <w:color w:val="000000" w:themeColor="text1"/>
          <w:sz w:val="24"/>
        </w:rPr>
        <w:t>(</w:t>
      </w:r>
      <w:r w:rsidRPr="00D328B3">
        <w:rPr>
          <w:rFonts w:ascii="宋体" w:hAnsi="宋体"/>
          <w:color w:val="000000" w:themeColor="text1"/>
          <w:sz w:val="24"/>
        </w:rPr>
        <w:t>如有</w:t>
      </w:r>
      <w:r w:rsidRPr="00D328B3">
        <w:rPr>
          <w:rFonts w:ascii="宋体" w:hAnsi="宋体"/>
          <w:color w:val="000000" w:themeColor="text1"/>
          <w:sz w:val="24"/>
        </w:rPr>
        <w:t>)</w:t>
      </w:r>
    </w:p>
    <w:p w:rsidR="00527236" w:rsidRPr="00D328B3" w:rsidRDefault="00D328B3">
      <w:pPr>
        <w:spacing w:line="460" w:lineRule="exact"/>
        <w:ind w:firstLineChars="200" w:firstLine="480"/>
        <w:rPr>
          <w:rFonts w:ascii="宋体" w:hAnsi="宋体"/>
          <w:color w:val="000000" w:themeColor="text1"/>
          <w:sz w:val="24"/>
          <w:szCs w:val="24"/>
          <w:u w:val="single"/>
        </w:rPr>
      </w:pPr>
      <w:r w:rsidRPr="00D328B3">
        <w:rPr>
          <w:rFonts w:ascii="宋体" w:hAnsi="宋体"/>
          <w:color w:val="000000" w:themeColor="text1"/>
          <w:sz w:val="24"/>
          <w:szCs w:val="24"/>
          <w:u w:val="single"/>
        </w:rPr>
        <w:t>11.</w:t>
      </w:r>
      <w:r w:rsidRPr="00D328B3">
        <w:rPr>
          <w:rFonts w:ascii="宋体" w:hAnsi="宋体"/>
          <w:color w:val="000000" w:themeColor="text1"/>
          <w:sz w:val="24"/>
          <w:szCs w:val="24"/>
          <w:u w:val="single"/>
        </w:rPr>
        <w:t>工程资金共管协议格式</w:t>
      </w:r>
    </w:p>
    <w:p w:rsidR="00527236" w:rsidRPr="00D328B3" w:rsidRDefault="00D328B3">
      <w:pPr>
        <w:spacing w:line="460" w:lineRule="exact"/>
        <w:ind w:firstLineChars="200" w:firstLine="480"/>
        <w:rPr>
          <w:rFonts w:ascii="宋体" w:hAnsi="宋体"/>
          <w:color w:val="000000" w:themeColor="text1"/>
          <w:sz w:val="24"/>
          <w:szCs w:val="24"/>
          <w:u w:val="single"/>
        </w:rPr>
      </w:pPr>
      <w:r w:rsidRPr="00D328B3">
        <w:rPr>
          <w:rFonts w:ascii="宋体" w:hAnsi="宋体" w:hint="eastAsia"/>
          <w:color w:val="000000" w:themeColor="text1"/>
          <w:sz w:val="24"/>
          <w:szCs w:val="24"/>
          <w:u w:val="single"/>
        </w:rPr>
        <w:t>12.BIM</w:t>
      </w:r>
      <w:r w:rsidRPr="00D328B3">
        <w:rPr>
          <w:rFonts w:ascii="宋体" w:hAnsi="宋体" w:hint="eastAsia"/>
          <w:color w:val="000000" w:themeColor="text1"/>
          <w:sz w:val="24"/>
          <w:szCs w:val="24"/>
          <w:u w:val="single"/>
        </w:rPr>
        <w:t>技术应用要求及智慧工地要求</w:t>
      </w:r>
    </w:p>
    <w:p w:rsidR="00527236" w:rsidRPr="00D328B3" w:rsidRDefault="00527236">
      <w:pPr>
        <w:rPr>
          <w:color w:val="000000" w:themeColor="text1"/>
        </w:rPr>
      </w:pPr>
    </w:p>
    <w:p w:rsidR="00527236" w:rsidRPr="00D328B3" w:rsidRDefault="00527236">
      <w:pPr>
        <w:spacing w:line="520" w:lineRule="exact"/>
        <w:ind w:firstLineChars="227" w:firstLine="547"/>
        <w:rPr>
          <w:rFonts w:ascii="宋体" w:hAnsi="宋体"/>
          <w:b/>
          <w:color w:val="000000" w:themeColor="text1"/>
          <w:sz w:val="24"/>
        </w:rPr>
      </w:pPr>
    </w:p>
    <w:p w:rsidR="00527236" w:rsidRPr="00D328B3" w:rsidRDefault="00D328B3">
      <w:pPr>
        <w:widowControl/>
        <w:jc w:val="left"/>
        <w:rPr>
          <w:color w:val="000000" w:themeColor="text1"/>
          <w:kern w:val="44"/>
          <w:sz w:val="28"/>
          <w:szCs w:val="28"/>
        </w:rPr>
      </w:pPr>
      <w:r w:rsidRPr="00D328B3">
        <w:rPr>
          <w:color w:val="000000" w:themeColor="text1"/>
        </w:rPr>
        <w:br w:type="page"/>
      </w:r>
    </w:p>
    <w:p w:rsidR="00527236" w:rsidRPr="00D328B3" w:rsidRDefault="00527236">
      <w:pPr>
        <w:pStyle w:val="1"/>
        <w:rPr>
          <w:color w:val="000000" w:themeColor="text1"/>
        </w:rPr>
      </w:pPr>
    </w:p>
    <w:p w:rsidR="00527236" w:rsidRPr="00D328B3" w:rsidRDefault="00D328B3">
      <w:pPr>
        <w:numPr>
          <w:ilvl w:val="255"/>
          <w:numId w:val="0"/>
        </w:numPr>
        <w:spacing w:line="440" w:lineRule="exact"/>
        <w:ind w:firstLineChars="200" w:firstLine="420"/>
        <w:rPr>
          <w:rFonts w:ascii="宋体" w:hAnsi="宋体"/>
          <w:color w:val="000000" w:themeColor="text1"/>
          <w:sz w:val="28"/>
          <w:szCs w:val="28"/>
        </w:rPr>
      </w:pPr>
      <w:r w:rsidRPr="00D328B3">
        <w:rPr>
          <w:rFonts w:hint="eastAsia"/>
          <w:color w:val="000000" w:themeColor="text1"/>
        </w:rPr>
        <w:t>附件</w:t>
      </w:r>
      <w:r w:rsidRPr="00D328B3">
        <w:rPr>
          <w:rFonts w:hint="eastAsia"/>
          <w:color w:val="000000" w:themeColor="text1"/>
        </w:rPr>
        <w:t>1</w:t>
      </w:r>
      <w:r w:rsidRPr="00D328B3">
        <w:rPr>
          <w:rFonts w:hint="eastAsia"/>
          <w:color w:val="000000" w:themeColor="text1"/>
        </w:rPr>
        <w:t>：</w:t>
      </w:r>
      <w:r w:rsidRPr="00D328B3">
        <w:rPr>
          <w:rFonts w:ascii="宋体" w:hAnsi="宋体"/>
          <w:b/>
          <w:color w:val="000000" w:themeColor="text1"/>
          <w:sz w:val="28"/>
          <w:szCs w:val="28"/>
        </w:rPr>
        <w:t xml:space="preserve"> </w:t>
      </w:r>
      <w:r w:rsidRPr="00D328B3">
        <w:rPr>
          <w:rFonts w:ascii="宋体" w:hAnsi="宋体" w:hint="eastAsia"/>
          <w:b/>
          <w:color w:val="000000" w:themeColor="text1"/>
          <w:sz w:val="28"/>
          <w:szCs w:val="28"/>
        </w:rPr>
        <w:t>工程质量保修责任书</w:t>
      </w:r>
    </w:p>
    <w:p w:rsidR="00527236" w:rsidRPr="00D328B3" w:rsidRDefault="00527236">
      <w:pPr>
        <w:numPr>
          <w:ilvl w:val="255"/>
          <w:numId w:val="0"/>
        </w:numPr>
        <w:spacing w:line="440" w:lineRule="exact"/>
        <w:jc w:val="center"/>
        <w:rPr>
          <w:rStyle w:val="3CharChar"/>
          <w:color w:val="000000" w:themeColor="text1"/>
          <w:sz w:val="32"/>
          <w:szCs w:val="32"/>
        </w:rPr>
      </w:pP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发包人：</w:t>
      </w:r>
      <w:r w:rsidRPr="00D328B3">
        <w:rPr>
          <w:rFonts w:asciiTheme="minorEastAsia" w:eastAsiaTheme="minorEastAsia" w:hAnsiTheme="minorEastAsia" w:hint="eastAsia"/>
          <w:color w:val="000000" w:themeColor="text1"/>
          <w:sz w:val="24"/>
          <w:u w:val="single"/>
        </w:rPr>
        <w:t>广州开发区财政投资建设项目管理中心</w:t>
      </w:r>
    </w:p>
    <w:p w:rsidR="00527236" w:rsidRPr="00D328B3" w:rsidRDefault="00D328B3">
      <w:pPr>
        <w:spacing w:line="440" w:lineRule="exact"/>
        <w:ind w:firstLineChars="200" w:firstLine="480"/>
        <w:rPr>
          <w:rFonts w:ascii="宋体" w:hAnsi="宋体"/>
          <w:snapToGrid w:val="0"/>
          <w:color w:val="000000" w:themeColor="text1"/>
          <w:kern w:val="0"/>
          <w:sz w:val="24"/>
          <w:u w:val="single"/>
        </w:rPr>
      </w:pPr>
      <w:r w:rsidRPr="00D328B3">
        <w:rPr>
          <w:rFonts w:ascii="宋体" w:hAnsi="宋体" w:hint="eastAsia"/>
          <w:snapToGrid w:val="0"/>
          <w:color w:val="000000" w:themeColor="text1"/>
          <w:kern w:val="0"/>
          <w:sz w:val="24"/>
        </w:rPr>
        <w:t>承包人：</w:t>
      </w:r>
      <w:r w:rsidRPr="00D328B3">
        <w:rPr>
          <w:rFonts w:ascii="宋体" w:hAnsi="宋体" w:hint="eastAsia"/>
          <w:color w:val="000000" w:themeColor="text1"/>
          <w:sz w:val="24"/>
          <w:u w:val="single"/>
        </w:rPr>
        <w:t xml:space="preserve">                       </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发包人、承包人根据《中华人民共和国建筑法》、《建设工程质量管理条例》和《房屋建筑工程质量保修办法》等相关规定，经协商一致，对</w:t>
      </w:r>
      <w:r w:rsidRPr="00D328B3">
        <w:rPr>
          <w:rFonts w:ascii="宋体" w:hAnsi="宋体" w:hint="eastAsia"/>
          <w:snapToGrid w:val="0"/>
          <w:color w:val="000000" w:themeColor="text1"/>
          <w:kern w:val="0"/>
          <w:sz w:val="24"/>
          <w:u w:val="single"/>
        </w:rPr>
        <w:t xml:space="preserve">            </w:t>
      </w:r>
      <w:r w:rsidRPr="00D328B3">
        <w:rPr>
          <w:rFonts w:ascii="宋体" w:hAnsi="宋体" w:hint="eastAsia"/>
          <w:snapToGrid w:val="0"/>
          <w:color w:val="000000" w:themeColor="text1"/>
          <w:kern w:val="0"/>
          <w:sz w:val="24"/>
        </w:rPr>
        <w:t>建设项目工程项目签订工程质量保修书。</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一、工程质量保修范围和内容</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1</w:t>
      </w:r>
      <w:r w:rsidRPr="00D328B3">
        <w:rPr>
          <w:rFonts w:ascii="宋体" w:hAnsi="宋体" w:hint="eastAsia"/>
          <w:snapToGrid w:val="0"/>
          <w:color w:val="000000" w:themeColor="text1"/>
          <w:kern w:val="0"/>
          <w:sz w:val="24"/>
        </w:rPr>
        <w:t>、承包人在质量保修期内，按照有关法律、法规、规章的管理规定和双方约定，承担本工程质量保修责任。</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2</w:t>
      </w:r>
      <w:r w:rsidRPr="00D328B3">
        <w:rPr>
          <w:rFonts w:ascii="宋体" w:hAnsi="宋体" w:hint="eastAsia"/>
          <w:snapToGrid w:val="0"/>
          <w:color w:val="000000" w:themeColor="text1"/>
          <w:kern w:val="0"/>
          <w:sz w:val="24"/>
        </w:rPr>
        <w:t>、质量保修范围本工程施工合同约定的工程内容。</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二、质量保修期</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双方根据《建设工程质量管理条例》、《房屋建筑工程质量保修办法》（建设部第</w:t>
      </w:r>
      <w:r w:rsidRPr="00D328B3">
        <w:rPr>
          <w:rFonts w:ascii="宋体" w:hAnsi="宋体" w:hint="eastAsia"/>
          <w:snapToGrid w:val="0"/>
          <w:color w:val="000000" w:themeColor="text1"/>
          <w:kern w:val="0"/>
          <w:sz w:val="24"/>
        </w:rPr>
        <w:t>80</w:t>
      </w:r>
      <w:r w:rsidRPr="00D328B3">
        <w:rPr>
          <w:rFonts w:ascii="宋体" w:hAnsi="宋体" w:hint="eastAsia"/>
          <w:snapToGrid w:val="0"/>
          <w:color w:val="000000" w:themeColor="text1"/>
          <w:kern w:val="0"/>
          <w:sz w:val="24"/>
        </w:rPr>
        <w:t>号令）的有关规定及设计要求，约定本工程质量保修期如下：</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1</w:t>
      </w:r>
      <w:r w:rsidRPr="00D328B3">
        <w:rPr>
          <w:rFonts w:ascii="宋体" w:hAnsi="宋体" w:hint="eastAsia"/>
          <w:snapToGrid w:val="0"/>
          <w:color w:val="000000" w:themeColor="text1"/>
          <w:kern w:val="0"/>
          <w:sz w:val="24"/>
        </w:rPr>
        <w:t>、</w:t>
      </w:r>
      <w:r w:rsidRPr="00D328B3">
        <w:rPr>
          <w:rFonts w:ascii="宋体" w:hAnsi="宋体" w:hint="eastAsia"/>
          <w:snapToGrid w:val="0"/>
          <w:color w:val="000000" w:themeColor="text1"/>
          <w:kern w:val="0"/>
          <w:sz w:val="24"/>
        </w:rPr>
        <w:t>地基基础工程和主体结构工程为设计文件规定的该工程的合理使用年限；</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2</w:t>
      </w:r>
      <w:r w:rsidRPr="00D328B3">
        <w:rPr>
          <w:rFonts w:ascii="宋体" w:hAnsi="宋体" w:hint="eastAsia"/>
          <w:snapToGrid w:val="0"/>
          <w:color w:val="000000" w:themeColor="text1"/>
          <w:kern w:val="0"/>
          <w:sz w:val="24"/>
        </w:rPr>
        <w:t>、屋面防水工程、有防水要求的卫生间、房间和外墙面的防渗漏为</w:t>
      </w:r>
      <w:r w:rsidRPr="00D328B3">
        <w:rPr>
          <w:rFonts w:ascii="宋体" w:hAnsi="宋体" w:hint="eastAsia"/>
          <w:snapToGrid w:val="0"/>
          <w:color w:val="000000" w:themeColor="text1"/>
          <w:kern w:val="0"/>
          <w:sz w:val="24"/>
          <w:u w:val="single"/>
        </w:rPr>
        <w:t xml:space="preserve"> 5 </w:t>
      </w:r>
      <w:r w:rsidRPr="00D328B3">
        <w:rPr>
          <w:rFonts w:ascii="宋体" w:hAnsi="宋体" w:hint="eastAsia"/>
          <w:snapToGrid w:val="0"/>
          <w:color w:val="000000" w:themeColor="text1"/>
          <w:kern w:val="0"/>
          <w:sz w:val="24"/>
        </w:rPr>
        <w:t>年；</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3</w:t>
      </w:r>
      <w:r w:rsidRPr="00D328B3">
        <w:rPr>
          <w:rFonts w:ascii="宋体" w:hAnsi="宋体" w:hint="eastAsia"/>
          <w:snapToGrid w:val="0"/>
          <w:color w:val="000000" w:themeColor="text1"/>
          <w:kern w:val="0"/>
          <w:sz w:val="24"/>
        </w:rPr>
        <w:t>、电气管线、给排水管道、设备安装工程为</w:t>
      </w:r>
      <w:r w:rsidRPr="00D328B3">
        <w:rPr>
          <w:rFonts w:ascii="宋体" w:hAnsi="宋体" w:hint="eastAsia"/>
          <w:snapToGrid w:val="0"/>
          <w:color w:val="000000" w:themeColor="text1"/>
          <w:kern w:val="0"/>
          <w:sz w:val="24"/>
          <w:u w:val="single"/>
        </w:rPr>
        <w:t xml:space="preserve"> 2 </w:t>
      </w:r>
      <w:r w:rsidRPr="00D328B3">
        <w:rPr>
          <w:rFonts w:ascii="宋体" w:hAnsi="宋体" w:hint="eastAsia"/>
          <w:snapToGrid w:val="0"/>
          <w:color w:val="000000" w:themeColor="text1"/>
          <w:kern w:val="0"/>
          <w:sz w:val="24"/>
        </w:rPr>
        <w:t>年；</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4</w:t>
      </w:r>
      <w:r w:rsidRPr="00D328B3">
        <w:rPr>
          <w:rFonts w:ascii="宋体" w:hAnsi="宋体" w:hint="eastAsia"/>
          <w:snapToGrid w:val="0"/>
          <w:color w:val="000000" w:themeColor="text1"/>
          <w:kern w:val="0"/>
          <w:sz w:val="24"/>
        </w:rPr>
        <w:t>、供热及供冷为</w:t>
      </w:r>
      <w:r w:rsidRPr="00D328B3">
        <w:rPr>
          <w:rFonts w:ascii="宋体" w:hAnsi="宋体" w:hint="eastAsia"/>
          <w:snapToGrid w:val="0"/>
          <w:color w:val="000000" w:themeColor="text1"/>
          <w:kern w:val="0"/>
          <w:sz w:val="24"/>
          <w:u w:val="single"/>
        </w:rPr>
        <w:t xml:space="preserve"> 2</w:t>
      </w:r>
      <w:r w:rsidRPr="00D328B3">
        <w:rPr>
          <w:rFonts w:ascii="宋体" w:hAnsi="宋体" w:hint="eastAsia"/>
          <w:snapToGrid w:val="0"/>
          <w:color w:val="000000" w:themeColor="text1"/>
          <w:kern w:val="0"/>
          <w:sz w:val="24"/>
        </w:rPr>
        <w:t>个采暖期及供冷期；</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5</w:t>
      </w:r>
      <w:r w:rsidRPr="00D328B3">
        <w:rPr>
          <w:rFonts w:ascii="宋体" w:hAnsi="宋体" w:hint="eastAsia"/>
          <w:snapToGrid w:val="0"/>
          <w:color w:val="000000" w:themeColor="text1"/>
          <w:kern w:val="0"/>
          <w:sz w:val="24"/>
        </w:rPr>
        <w:t>、装饰装修工程为</w:t>
      </w:r>
      <w:r w:rsidRPr="00D328B3">
        <w:rPr>
          <w:rFonts w:ascii="宋体" w:hAnsi="宋体" w:hint="eastAsia"/>
          <w:snapToGrid w:val="0"/>
          <w:color w:val="000000" w:themeColor="text1"/>
          <w:kern w:val="0"/>
          <w:sz w:val="24"/>
          <w:u w:val="single"/>
        </w:rPr>
        <w:t xml:space="preserve"> 2 </w:t>
      </w:r>
      <w:r w:rsidRPr="00D328B3">
        <w:rPr>
          <w:rFonts w:ascii="宋体" w:hAnsi="宋体" w:hint="eastAsia"/>
          <w:snapToGrid w:val="0"/>
          <w:color w:val="000000" w:themeColor="text1"/>
          <w:kern w:val="0"/>
          <w:sz w:val="24"/>
        </w:rPr>
        <w:t>年；</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6</w:t>
      </w:r>
      <w:r w:rsidRPr="00D328B3">
        <w:rPr>
          <w:rFonts w:ascii="宋体" w:hAnsi="宋体" w:hint="eastAsia"/>
          <w:snapToGrid w:val="0"/>
          <w:color w:val="000000" w:themeColor="text1"/>
          <w:kern w:val="0"/>
          <w:sz w:val="24"/>
        </w:rPr>
        <w:t>、室外的上下水和小区道路等市政公用工程为</w:t>
      </w:r>
      <w:r w:rsidRPr="00D328B3">
        <w:rPr>
          <w:rFonts w:ascii="宋体" w:hAnsi="宋体" w:hint="eastAsia"/>
          <w:snapToGrid w:val="0"/>
          <w:color w:val="000000" w:themeColor="text1"/>
          <w:kern w:val="0"/>
          <w:sz w:val="24"/>
        </w:rPr>
        <w:t xml:space="preserve"> </w:t>
      </w:r>
      <w:r w:rsidRPr="00D328B3">
        <w:rPr>
          <w:rFonts w:ascii="宋体" w:hAnsi="宋体" w:hint="eastAsia"/>
          <w:snapToGrid w:val="0"/>
          <w:color w:val="000000" w:themeColor="text1"/>
          <w:kern w:val="0"/>
          <w:sz w:val="24"/>
          <w:u w:val="single"/>
        </w:rPr>
        <w:t xml:space="preserve"> 2 </w:t>
      </w:r>
      <w:r w:rsidRPr="00D328B3">
        <w:rPr>
          <w:rFonts w:ascii="宋体" w:hAnsi="宋体" w:hint="eastAsia"/>
          <w:snapToGrid w:val="0"/>
          <w:color w:val="000000" w:themeColor="text1"/>
          <w:kern w:val="0"/>
          <w:sz w:val="24"/>
        </w:rPr>
        <w:t>年；</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7</w:t>
      </w:r>
      <w:r w:rsidRPr="00D328B3">
        <w:rPr>
          <w:rFonts w:ascii="宋体" w:hAnsi="宋体" w:hint="eastAsia"/>
          <w:snapToGrid w:val="0"/>
          <w:color w:val="000000" w:themeColor="text1"/>
          <w:kern w:val="0"/>
          <w:sz w:val="24"/>
        </w:rPr>
        <w:t>、在本项目建成投入使用的前两年内，需对钢结构的节点、杆件应力集中部位、支座等受力关键部位进行应力、应变监控（监测方案由双方确定）。</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8</w:t>
      </w:r>
      <w:r w:rsidRPr="00D328B3">
        <w:rPr>
          <w:rFonts w:ascii="宋体" w:hAnsi="宋体" w:hint="eastAsia"/>
          <w:snapToGrid w:val="0"/>
          <w:color w:val="000000" w:themeColor="text1"/>
          <w:kern w:val="0"/>
          <w:sz w:val="24"/>
        </w:rPr>
        <w:t>、</w:t>
      </w:r>
      <w:r w:rsidRPr="00D328B3">
        <w:rPr>
          <w:rFonts w:ascii="宋体" w:hAnsi="宋体" w:hint="eastAsia"/>
          <w:color w:val="000000" w:themeColor="text1"/>
          <w:sz w:val="24"/>
        </w:rPr>
        <w:t>园林建筑工程为</w:t>
      </w:r>
      <w:r w:rsidRPr="00D328B3">
        <w:rPr>
          <w:rFonts w:ascii="宋体" w:hAnsi="宋体"/>
          <w:color w:val="000000" w:themeColor="text1"/>
          <w:sz w:val="24"/>
          <w:u w:val="single"/>
        </w:rPr>
        <w:t xml:space="preserve"> 1 </w:t>
      </w:r>
      <w:r w:rsidRPr="00D328B3">
        <w:rPr>
          <w:rFonts w:ascii="宋体" w:hAnsi="宋体" w:hint="eastAsia"/>
          <w:color w:val="000000" w:themeColor="text1"/>
          <w:sz w:val="24"/>
        </w:rPr>
        <w:t>年，喷淋工程为</w:t>
      </w:r>
      <w:r w:rsidRPr="00D328B3">
        <w:rPr>
          <w:rFonts w:ascii="宋体" w:hAnsi="宋体"/>
          <w:color w:val="000000" w:themeColor="text1"/>
          <w:sz w:val="24"/>
          <w:u w:val="single"/>
        </w:rPr>
        <w:t xml:space="preserve"> 2</w:t>
      </w:r>
      <w:r w:rsidRPr="00D328B3">
        <w:rPr>
          <w:rFonts w:ascii="宋体" w:hAnsi="宋体" w:hint="eastAsia"/>
          <w:color w:val="000000" w:themeColor="text1"/>
          <w:sz w:val="24"/>
          <w:u w:val="single"/>
        </w:rPr>
        <w:t xml:space="preserve"> </w:t>
      </w:r>
      <w:r w:rsidRPr="00D328B3">
        <w:rPr>
          <w:rFonts w:ascii="宋体" w:hAnsi="宋体" w:hint="eastAsia"/>
          <w:color w:val="000000" w:themeColor="text1"/>
          <w:sz w:val="24"/>
        </w:rPr>
        <w:t>年，胸径</w:t>
      </w:r>
      <w:r w:rsidRPr="00D328B3">
        <w:rPr>
          <w:rFonts w:ascii="宋体" w:hAnsi="宋体"/>
          <w:color w:val="000000" w:themeColor="text1"/>
          <w:sz w:val="24"/>
        </w:rPr>
        <w:t>15cm</w:t>
      </w:r>
      <w:r w:rsidRPr="00D328B3">
        <w:rPr>
          <w:rFonts w:ascii="宋体" w:hAnsi="宋体" w:hint="eastAsia"/>
          <w:color w:val="000000" w:themeColor="text1"/>
          <w:sz w:val="24"/>
        </w:rPr>
        <w:t>以内（含</w:t>
      </w:r>
      <w:r w:rsidRPr="00D328B3">
        <w:rPr>
          <w:rFonts w:ascii="宋体" w:hAnsi="宋体"/>
          <w:color w:val="000000" w:themeColor="text1"/>
          <w:sz w:val="24"/>
        </w:rPr>
        <w:t>15cm</w:t>
      </w:r>
      <w:r w:rsidRPr="00D328B3">
        <w:rPr>
          <w:rFonts w:ascii="宋体" w:hAnsi="宋体" w:hint="eastAsia"/>
          <w:color w:val="000000" w:themeColor="text1"/>
          <w:sz w:val="24"/>
        </w:rPr>
        <w:t>）的苗木养护期为</w:t>
      </w:r>
      <w:r w:rsidRPr="00D328B3">
        <w:rPr>
          <w:rFonts w:ascii="宋体" w:hAnsi="宋体"/>
          <w:color w:val="000000" w:themeColor="text1"/>
          <w:sz w:val="24"/>
          <w:u w:val="single"/>
        </w:rPr>
        <w:t xml:space="preserve"> 3</w:t>
      </w:r>
      <w:r w:rsidRPr="00D328B3">
        <w:rPr>
          <w:rFonts w:ascii="宋体" w:hAnsi="宋体" w:hint="eastAsia"/>
          <w:color w:val="000000" w:themeColor="text1"/>
          <w:sz w:val="24"/>
          <w:u w:val="single"/>
        </w:rPr>
        <w:t xml:space="preserve"> </w:t>
      </w:r>
      <w:r w:rsidRPr="00D328B3">
        <w:rPr>
          <w:rFonts w:ascii="宋体" w:hAnsi="宋体" w:hint="eastAsia"/>
          <w:color w:val="000000" w:themeColor="text1"/>
          <w:sz w:val="24"/>
        </w:rPr>
        <w:t>个月，胸径</w:t>
      </w:r>
      <w:r w:rsidRPr="00D328B3">
        <w:rPr>
          <w:rFonts w:ascii="宋体" w:hAnsi="宋体"/>
          <w:color w:val="000000" w:themeColor="text1"/>
          <w:sz w:val="24"/>
        </w:rPr>
        <w:t>15cm</w:t>
      </w:r>
      <w:r w:rsidRPr="00D328B3">
        <w:rPr>
          <w:rFonts w:ascii="宋体" w:hAnsi="宋体" w:hint="eastAsia"/>
          <w:color w:val="000000" w:themeColor="text1"/>
          <w:sz w:val="24"/>
        </w:rPr>
        <w:t>以上的苗木养护期为</w:t>
      </w:r>
      <w:r w:rsidRPr="00D328B3">
        <w:rPr>
          <w:rFonts w:ascii="宋体" w:hAnsi="宋体"/>
          <w:color w:val="000000" w:themeColor="text1"/>
          <w:sz w:val="24"/>
          <w:u w:val="single"/>
        </w:rPr>
        <w:t xml:space="preserve"> 1</w:t>
      </w:r>
      <w:r w:rsidRPr="00D328B3">
        <w:rPr>
          <w:rFonts w:ascii="宋体" w:hAnsi="宋体" w:hint="eastAsia"/>
          <w:color w:val="000000" w:themeColor="text1"/>
          <w:sz w:val="24"/>
          <w:u w:val="single"/>
        </w:rPr>
        <w:t xml:space="preserve"> </w:t>
      </w:r>
      <w:r w:rsidRPr="00D328B3">
        <w:rPr>
          <w:rFonts w:ascii="宋体" w:hAnsi="宋体" w:hint="eastAsia"/>
          <w:color w:val="000000" w:themeColor="text1"/>
          <w:sz w:val="24"/>
        </w:rPr>
        <w:t>年。</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9</w:t>
      </w:r>
      <w:r w:rsidRPr="00D328B3">
        <w:rPr>
          <w:rFonts w:ascii="宋体" w:hAnsi="宋体" w:hint="eastAsia"/>
          <w:snapToGrid w:val="0"/>
          <w:color w:val="000000" w:themeColor="text1"/>
          <w:kern w:val="0"/>
          <w:sz w:val="24"/>
        </w:rPr>
        <w:t>、其他约定：按国家现行规范规程及相关标准和设计的有关要求执行。</w:t>
      </w:r>
      <w:r w:rsidRPr="00D328B3">
        <w:rPr>
          <w:rFonts w:ascii="宋体" w:hAnsi="宋体" w:hint="eastAsia"/>
          <w:snapToGrid w:val="0"/>
          <w:color w:val="000000" w:themeColor="text1"/>
          <w:kern w:val="0"/>
          <w:sz w:val="24"/>
        </w:rPr>
        <w:t xml:space="preserve"> </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质量保修期自广州开发区管委会或其相关职能部门批准的提前移交之日或工程竣工验收合格之日起（以先发生日期为准）计算（广州开发区、黄埔区对工程竣工验收有相关规定的，按该规定执行）。</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三、质量保修责任</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1</w:t>
      </w:r>
      <w:r w:rsidRPr="00D328B3">
        <w:rPr>
          <w:rFonts w:ascii="宋体" w:hAnsi="宋体" w:hint="eastAsia"/>
          <w:snapToGrid w:val="0"/>
          <w:color w:val="000000" w:themeColor="text1"/>
          <w:kern w:val="0"/>
          <w:sz w:val="24"/>
        </w:rPr>
        <w:t>、属于保修范围、内容的项目，承包人应当在接到保修通知之日后</w:t>
      </w:r>
      <w:r w:rsidRPr="00D328B3">
        <w:rPr>
          <w:rFonts w:ascii="宋体" w:hAnsi="宋体" w:hint="eastAsia"/>
          <w:snapToGrid w:val="0"/>
          <w:color w:val="000000" w:themeColor="text1"/>
          <w:kern w:val="0"/>
          <w:sz w:val="24"/>
        </w:rPr>
        <w:t>7</w:t>
      </w:r>
      <w:r w:rsidRPr="00D328B3">
        <w:rPr>
          <w:rFonts w:ascii="宋体" w:hAnsi="宋体" w:hint="eastAsia"/>
          <w:snapToGrid w:val="0"/>
          <w:color w:val="000000" w:themeColor="text1"/>
          <w:kern w:val="0"/>
          <w:sz w:val="24"/>
        </w:rPr>
        <w:t>天内派人修理。承包人不在约定期限内派人修理，发包人委托他人修理。</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2</w:t>
      </w:r>
      <w:r w:rsidRPr="00D328B3">
        <w:rPr>
          <w:rFonts w:ascii="宋体" w:hAnsi="宋体" w:hint="eastAsia"/>
          <w:snapToGrid w:val="0"/>
          <w:color w:val="000000" w:themeColor="text1"/>
          <w:kern w:val="0"/>
          <w:sz w:val="24"/>
        </w:rPr>
        <w:t>、发生须紧急抢修事故的，承包人接到事故通知后，应当立即到达事故现场抢修。</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lastRenderedPageBreak/>
        <w:t>（</w:t>
      </w:r>
      <w:r w:rsidRPr="00D328B3">
        <w:rPr>
          <w:rFonts w:ascii="宋体" w:hAnsi="宋体" w:hint="eastAsia"/>
          <w:snapToGrid w:val="0"/>
          <w:color w:val="000000" w:themeColor="text1"/>
          <w:kern w:val="0"/>
          <w:sz w:val="24"/>
        </w:rPr>
        <w:t>1</w:t>
      </w:r>
      <w:r w:rsidRPr="00D328B3">
        <w:rPr>
          <w:rFonts w:ascii="宋体" w:hAnsi="宋体" w:hint="eastAsia"/>
          <w:snapToGrid w:val="0"/>
          <w:color w:val="000000" w:themeColor="text1"/>
          <w:kern w:val="0"/>
          <w:sz w:val="24"/>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w:t>
      </w:r>
      <w:r w:rsidRPr="00D328B3">
        <w:rPr>
          <w:rFonts w:ascii="宋体" w:hAnsi="宋体" w:hint="eastAsia"/>
          <w:snapToGrid w:val="0"/>
          <w:color w:val="000000" w:themeColor="text1"/>
          <w:kern w:val="0"/>
          <w:sz w:val="24"/>
        </w:rPr>
        <w:t>2</w:t>
      </w:r>
      <w:r w:rsidRPr="00D328B3">
        <w:rPr>
          <w:rFonts w:ascii="宋体" w:hAnsi="宋体" w:hint="eastAsia"/>
          <w:snapToGrid w:val="0"/>
          <w:color w:val="000000" w:themeColor="text1"/>
          <w:kern w:val="0"/>
          <w:sz w:val="24"/>
        </w:rPr>
        <w:t>）质量保修完成后，由发包人组织验收。</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四、保修费用</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保修费用及相关的损害赔偿费，由造成质量缺陷的责任方承担。</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五、其他</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1</w:t>
      </w:r>
      <w:r w:rsidRPr="00D328B3">
        <w:rPr>
          <w:rFonts w:ascii="宋体" w:hAnsi="宋体" w:hint="eastAsia"/>
          <w:snapToGrid w:val="0"/>
          <w:color w:val="000000" w:themeColor="text1"/>
          <w:kern w:val="0"/>
          <w:sz w:val="24"/>
        </w:rPr>
        <w:t>、保修金的使用、约定和支付按施工合同的约定执行。</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2</w:t>
      </w:r>
      <w:r w:rsidRPr="00D328B3">
        <w:rPr>
          <w:rFonts w:ascii="宋体" w:hAnsi="宋体" w:hint="eastAsia"/>
          <w:snapToGrid w:val="0"/>
          <w:color w:val="000000" w:themeColor="text1"/>
          <w:kern w:val="0"/>
          <w:sz w:val="24"/>
        </w:rPr>
        <w:t>、发包人将保修金返还给承包人后，承包人仍须按《建设工程质量</w:t>
      </w:r>
      <w:r w:rsidRPr="00D328B3">
        <w:rPr>
          <w:rFonts w:ascii="宋体" w:hAnsi="宋体" w:hint="eastAsia"/>
          <w:snapToGrid w:val="0"/>
          <w:color w:val="000000" w:themeColor="text1"/>
          <w:kern w:val="0"/>
          <w:sz w:val="24"/>
        </w:rPr>
        <w:t>管理条例》及市政府有关部门规定承担保修责任。</w:t>
      </w:r>
    </w:p>
    <w:p w:rsidR="00527236" w:rsidRPr="00D328B3" w:rsidRDefault="00D328B3">
      <w:pPr>
        <w:spacing w:line="440" w:lineRule="exact"/>
        <w:ind w:firstLineChars="200" w:firstLine="480"/>
        <w:rPr>
          <w:rFonts w:ascii="宋体" w:hAnsi="宋体"/>
          <w:snapToGrid w:val="0"/>
          <w:color w:val="000000" w:themeColor="text1"/>
          <w:kern w:val="0"/>
          <w:sz w:val="24"/>
        </w:rPr>
      </w:pPr>
      <w:r w:rsidRPr="00D328B3">
        <w:rPr>
          <w:rFonts w:ascii="宋体" w:hAnsi="宋体" w:hint="eastAsia"/>
          <w:snapToGrid w:val="0"/>
          <w:color w:val="000000" w:themeColor="text1"/>
          <w:kern w:val="0"/>
          <w:sz w:val="24"/>
        </w:rPr>
        <w:t>3</w:t>
      </w:r>
      <w:r w:rsidRPr="00D328B3">
        <w:rPr>
          <w:rFonts w:ascii="宋体" w:hAnsi="宋体" w:hint="eastAsia"/>
          <w:snapToGrid w:val="0"/>
          <w:color w:val="000000" w:themeColor="text1"/>
          <w:kern w:val="0"/>
          <w:sz w:val="24"/>
        </w:rPr>
        <w:t>、本工程质量保修书由施工合同发包人、承包人双方共同签署，作为施工合同附件，其有效期限至保修期满。</w:t>
      </w:r>
      <w:r w:rsidRPr="00D328B3">
        <w:rPr>
          <w:rFonts w:ascii="宋体" w:hAnsi="宋体" w:hint="eastAsia"/>
          <w:snapToGrid w:val="0"/>
          <w:color w:val="000000" w:themeColor="text1"/>
          <w:kern w:val="0"/>
          <w:sz w:val="24"/>
        </w:rPr>
        <w:t xml:space="preserve"> </w:t>
      </w:r>
    </w:p>
    <w:p w:rsidR="00527236" w:rsidRPr="00D328B3" w:rsidRDefault="00527236">
      <w:pPr>
        <w:adjustRightInd w:val="0"/>
        <w:snapToGrid w:val="0"/>
        <w:spacing w:beforeLines="50" w:before="120" w:afterLines="50" w:after="120" w:line="440" w:lineRule="exact"/>
        <w:rPr>
          <w:rFonts w:ascii="宋体" w:hAnsi="宋体"/>
          <w:color w:val="000000" w:themeColor="text1"/>
          <w:sz w:val="24"/>
        </w:rPr>
      </w:pPr>
    </w:p>
    <w:p w:rsidR="00527236" w:rsidRPr="00D328B3" w:rsidRDefault="00527236">
      <w:pPr>
        <w:adjustRightInd w:val="0"/>
        <w:snapToGrid w:val="0"/>
        <w:spacing w:beforeLines="50" w:before="120" w:afterLines="50" w:after="120" w:line="440" w:lineRule="exact"/>
        <w:rPr>
          <w:rFonts w:ascii="宋体" w:hAnsi="宋体"/>
          <w:color w:val="000000" w:themeColor="text1"/>
          <w:sz w:val="24"/>
        </w:rPr>
      </w:pPr>
    </w:p>
    <w:tbl>
      <w:tblPr>
        <w:tblW w:w="0" w:type="auto"/>
        <w:tblInd w:w="431" w:type="dxa"/>
        <w:tblLayout w:type="fixed"/>
        <w:tblLook w:val="04A0" w:firstRow="1" w:lastRow="0" w:firstColumn="1" w:lastColumn="0" w:noHBand="0" w:noVBand="1"/>
      </w:tblPr>
      <w:tblGrid>
        <w:gridCol w:w="1668"/>
        <w:gridCol w:w="2835"/>
        <w:gridCol w:w="1559"/>
        <w:gridCol w:w="2835"/>
      </w:tblGrid>
      <w:tr w:rsidR="00D328B3" w:rsidRPr="00D328B3">
        <w:trPr>
          <w:trHeight w:val="857"/>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发</w:t>
            </w:r>
            <w:r w:rsidRPr="00D328B3">
              <w:rPr>
                <w:rFonts w:ascii="宋体" w:hAnsi="宋体"/>
                <w:color w:val="000000" w:themeColor="text1"/>
                <w:sz w:val="24"/>
              </w:rPr>
              <w:t xml:space="preserve">  </w:t>
            </w:r>
            <w:r w:rsidRPr="00D328B3">
              <w:rPr>
                <w:rFonts w:ascii="宋体" w:hAnsi="宋体" w:hint="eastAsia"/>
                <w:color w:val="000000" w:themeColor="text1"/>
                <w:sz w:val="24"/>
              </w:rPr>
              <w:t>包</w:t>
            </w:r>
            <w:r w:rsidRPr="00D328B3">
              <w:rPr>
                <w:rFonts w:ascii="宋体" w:hAnsi="宋体"/>
                <w:color w:val="000000" w:themeColor="text1"/>
                <w:sz w:val="24"/>
              </w:rPr>
              <w:t xml:space="preserve">  </w:t>
            </w:r>
            <w:r w:rsidRPr="00D328B3">
              <w:rPr>
                <w:rFonts w:ascii="宋体" w:hAnsi="宋体" w:hint="eastAsia"/>
                <w:color w:val="000000" w:themeColor="text1"/>
                <w:sz w:val="24"/>
              </w:rPr>
              <w:t>人：</w:t>
            </w:r>
          </w:p>
        </w:tc>
        <w:tc>
          <w:tcPr>
            <w:tcW w:w="2835" w:type="dxa"/>
            <w:vAlign w:val="center"/>
          </w:tcPr>
          <w:p w:rsidR="00527236" w:rsidRPr="00D328B3" w:rsidRDefault="00D328B3">
            <w:pPr>
              <w:widowControl/>
              <w:wordWrap w:val="0"/>
              <w:topLinePunct/>
              <w:adjustRightInd w:val="0"/>
              <w:snapToGrid w:val="0"/>
              <w:spacing w:line="300" w:lineRule="exact"/>
              <w:rPr>
                <w:rFonts w:ascii="宋体" w:hAnsi="宋体"/>
                <w:color w:val="000000" w:themeColor="text1"/>
                <w:sz w:val="24"/>
              </w:rPr>
            </w:pPr>
            <w:r w:rsidRPr="00D328B3">
              <w:rPr>
                <w:rFonts w:ascii="宋体" w:hAnsi="宋体" w:hint="eastAsia"/>
                <w:color w:val="000000" w:themeColor="text1"/>
                <w:sz w:val="22"/>
              </w:rPr>
              <w:t>广州开发区财政投资建设项目管理中心</w:t>
            </w:r>
          </w:p>
        </w:tc>
        <w:tc>
          <w:tcPr>
            <w:tcW w:w="1559"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承</w:t>
            </w:r>
            <w:r w:rsidRPr="00D328B3">
              <w:rPr>
                <w:rFonts w:ascii="宋体" w:hAnsi="宋体"/>
                <w:color w:val="000000" w:themeColor="text1"/>
                <w:sz w:val="24"/>
              </w:rPr>
              <w:t xml:space="preserve">  </w:t>
            </w:r>
            <w:r w:rsidRPr="00D328B3">
              <w:rPr>
                <w:rFonts w:ascii="宋体" w:hAnsi="宋体" w:hint="eastAsia"/>
                <w:color w:val="000000" w:themeColor="text1"/>
                <w:sz w:val="24"/>
              </w:rPr>
              <w:t>包</w:t>
            </w:r>
            <w:r w:rsidRPr="00D328B3">
              <w:rPr>
                <w:rFonts w:ascii="宋体" w:hAnsi="宋体"/>
                <w:color w:val="000000" w:themeColor="text1"/>
                <w:sz w:val="24"/>
              </w:rPr>
              <w:t xml:space="preserve">  </w:t>
            </w:r>
            <w:r w:rsidRPr="00D328B3">
              <w:rPr>
                <w:rFonts w:ascii="宋体" w:hAnsi="宋体" w:hint="eastAsia"/>
                <w:color w:val="000000" w:themeColor="text1"/>
                <w:sz w:val="24"/>
              </w:rPr>
              <w:t>人：</w:t>
            </w:r>
          </w:p>
        </w:tc>
        <w:tc>
          <w:tcPr>
            <w:tcW w:w="2835" w:type="dxa"/>
            <w:vAlign w:val="center"/>
          </w:tcPr>
          <w:p w:rsidR="00527236" w:rsidRPr="00D328B3" w:rsidRDefault="00527236">
            <w:pPr>
              <w:widowControl/>
              <w:wordWrap w:val="0"/>
              <w:topLinePunct/>
              <w:adjustRightInd w:val="0"/>
              <w:snapToGrid w:val="0"/>
              <w:spacing w:line="300" w:lineRule="exact"/>
              <w:rPr>
                <w:rFonts w:ascii="宋体" w:hAnsi="宋体"/>
                <w:color w:val="000000" w:themeColor="text1"/>
                <w:sz w:val="22"/>
              </w:rPr>
            </w:pPr>
          </w:p>
        </w:tc>
      </w:tr>
      <w:tr w:rsidR="00D328B3" w:rsidRPr="00D328B3">
        <w:trPr>
          <w:trHeight w:val="102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法定代表人：</w:t>
            </w:r>
          </w:p>
        </w:tc>
        <w:tc>
          <w:tcPr>
            <w:tcW w:w="2835"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法定代表人：</w:t>
            </w:r>
          </w:p>
        </w:tc>
        <w:tc>
          <w:tcPr>
            <w:tcW w:w="2835"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102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委托代理人：</w:t>
            </w:r>
          </w:p>
        </w:tc>
        <w:tc>
          <w:tcPr>
            <w:tcW w:w="2835"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委托代理人：</w:t>
            </w:r>
          </w:p>
        </w:tc>
        <w:tc>
          <w:tcPr>
            <w:tcW w:w="2835"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bl>
    <w:p w:rsidR="00527236" w:rsidRPr="00D328B3" w:rsidRDefault="00527236">
      <w:pPr>
        <w:pStyle w:val="NewNewNewNewNewNewNewNewNewNewNewNewNewNewNewNewNewNewNew"/>
        <w:tabs>
          <w:tab w:val="left" w:pos="5460"/>
        </w:tabs>
        <w:adjustRightInd w:val="0"/>
        <w:snapToGrid w:val="0"/>
        <w:spacing w:line="360" w:lineRule="auto"/>
        <w:ind w:leftChars="-1" w:left="-2" w:right="11" w:firstLineChars="200" w:firstLine="480"/>
        <w:rPr>
          <w:rFonts w:ascii="宋体" w:hAnsi="宋体"/>
          <w:color w:val="000000" w:themeColor="text1"/>
          <w:sz w:val="24"/>
        </w:rPr>
      </w:pPr>
    </w:p>
    <w:p w:rsidR="00527236" w:rsidRPr="00D328B3" w:rsidRDefault="00527236">
      <w:pPr>
        <w:spacing w:line="440" w:lineRule="exact"/>
        <w:ind w:firstLine="397"/>
        <w:jc w:val="left"/>
        <w:rPr>
          <w:rFonts w:ascii="宋体" w:hAnsi="宋体"/>
          <w:color w:val="000000" w:themeColor="text1"/>
          <w:sz w:val="24"/>
        </w:rPr>
      </w:pPr>
    </w:p>
    <w:p w:rsidR="00527236" w:rsidRPr="00D328B3" w:rsidRDefault="00D328B3">
      <w:pPr>
        <w:tabs>
          <w:tab w:val="left" w:pos="5460"/>
        </w:tabs>
        <w:adjustRightInd w:val="0"/>
        <w:snapToGrid w:val="0"/>
        <w:spacing w:line="400" w:lineRule="exact"/>
        <w:ind w:leftChars="-1" w:left="-2" w:right="11" w:firstLineChars="200" w:firstLine="480"/>
        <w:rPr>
          <w:rFonts w:ascii="宋体" w:hAnsi="宋体" w:cs="宋体"/>
          <w:snapToGrid w:val="0"/>
          <w:color w:val="000000" w:themeColor="text1"/>
          <w:kern w:val="0"/>
          <w:sz w:val="24"/>
          <w:u w:val="single"/>
        </w:rPr>
      </w:pPr>
      <w:r w:rsidRPr="00D328B3">
        <w:rPr>
          <w:rFonts w:ascii="宋体" w:hAnsi="宋体" w:cs="宋体" w:hint="eastAsia"/>
          <w:snapToGrid w:val="0"/>
          <w:color w:val="000000" w:themeColor="text1"/>
          <w:kern w:val="0"/>
          <w:sz w:val="24"/>
        </w:rPr>
        <w:t>签订日期：</w:t>
      </w:r>
      <w:r w:rsidRPr="00D328B3">
        <w:rPr>
          <w:rFonts w:ascii="宋体" w:hAnsi="宋体" w:cs="宋体" w:hint="eastAsia"/>
          <w:snapToGrid w:val="0"/>
          <w:color w:val="000000" w:themeColor="text1"/>
          <w:kern w:val="0"/>
          <w:sz w:val="24"/>
          <w:u w:val="single"/>
        </w:rPr>
        <w:t xml:space="preserve">      </w:t>
      </w:r>
      <w:r w:rsidRPr="00D328B3">
        <w:rPr>
          <w:rFonts w:ascii="宋体" w:hAnsi="宋体" w:cs="宋体" w:hint="eastAsia"/>
          <w:snapToGrid w:val="0"/>
          <w:color w:val="000000" w:themeColor="text1"/>
          <w:kern w:val="0"/>
          <w:sz w:val="24"/>
          <w:u w:val="single"/>
        </w:rPr>
        <w:t>年</w:t>
      </w:r>
      <w:r w:rsidRPr="00D328B3">
        <w:rPr>
          <w:rFonts w:ascii="宋体" w:hAnsi="宋体" w:cs="宋体" w:hint="eastAsia"/>
          <w:snapToGrid w:val="0"/>
          <w:color w:val="000000" w:themeColor="text1"/>
          <w:kern w:val="0"/>
          <w:sz w:val="24"/>
          <w:u w:val="single"/>
        </w:rPr>
        <w:t xml:space="preserve">  </w:t>
      </w:r>
      <w:r w:rsidRPr="00D328B3">
        <w:rPr>
          <w:rFonts w:ascii="宋体" w:hAnsi="宋体" w:cs="宋体"/>
          <w:snapToGrid w:val="0"/>
          <w:color w:val="000000" w:themeColor="text1"/>
          <w:kern w:val="0"/>
          <w:sz w:val="24"/>
          <w:u w:val="single"/>
        </w:rPr>
        <w:t xml:space="preserve"> </w:t>
      </w:r>
      <w:r w:rsidRPr="00D328B3">
        <w:rPr>
          <w:rFonts w:ascii="宋体" w:hAnsi="宋体" w:cs="宋体"/>
          <w:snapToGrid w:val="0"/>
          <w:color w:val="000000" w:themeColor="text1"/>
          <w:kern w:val="0"/>
          <w:sz w:val="24"/>
          <w:u w:val="single"/>
        </w:rPr>
        <w:t>月</w:t>
      </w:r>
      <w:r w:rsidRPr="00D328B3">
        <w:rPr>
          <w:rFonts w:ascii="宋体" w:hAnsi="宋体" w:cs="宋体"/>
          <w:snapToGrid w:val="0"/>
          <w:color w:val="000000" w:themeColor="text1"/>
          <w:kern w:val="0"/>
          <w:sz w:val="24"/>
          <w:u w:val="single"/>
        </w:rPr>
        <w:t xml:space="preserve"> </w:t>
      </w:r>
      <w:r w:rsidRPr="00D328B3">
        <w:rPr>
          <w:rFonts w:ascii="宋体" w:hAnsi="宋体" w:cs="宋体" w:hint="eastAsia"/>
          <w:snapToGrid w:val="0"/>
          <w:color w:val="000000" w:themeColor="text1"/>
          <w:kern w:val="0"/>
          <w:sz w:val="24"/>
          <w:u w:val="single"/>
        </w:rPr>
        <w:t xml:space="preserve">  </w:t>
      </w:r>
      <w:r w:rsidRPr="00D328B3">
        <w:rPr>
          <w:rFonts w:ascii="宋体" w:hAnsi="宋体" w:cs="宋体"/>
          <w:snapToGrid w:val="0"/>
          <w:color w:val="000000" w:themeColor="text1"/>
          <w:kern w:val="0"/>
          <w:sz w:val="24"/>
          <w:u w:val="single"/>
        </w:rPr>
        <w:t xml:space="preserve"> </w:t>
      </w:r>
      <w:r w:rsidRPr="00D328B3">
        <w:rPr>
          <w:rFonts w:ascii="宋体" w:hAnsi="宋体" w:cs="宋体"/>
          <w:snapToGrid w:val="0"/>
          <w:color w:val="000000" w:themeColor="text1"/>
          <w:kern w:val="0"/>
          <w:sz w:val="24"/>
          <w:u w:val="single"/>
        </w:rPr>
        <w:t>日</w:t>
      </w:r>
    </w:p>
    <w:p w:rsidR="00527236" w:rsidRPr="00D328B3" w:rsidRDefault="00D328B3">
      <w:pPr>
        <w:spacing w:line="400" w:lineRule="exact"/>
        <w:ind w:firstLineChars="200" w:firstLine="480"/>
        <w:rPr>
          <w:rFonts w:ascii="宋体" w:hAnsi="宋体"/>
          <w:color w:val="000000" w:themeColor="text1"/>
          <w:sz w:val="24"/>
          <w:u w:val="single"/>
        </w:rPr>
      </w:pPr>
      <w:r w:rsidRPr="00D328B3">
        <w:rPr>
          <w:rFonts w:ascii="宋体" w:hAnsi="宋体" w:cs="宋体" w:hint="eastAsia"/>
          <w:snapToGrid w:val="0"/>
          <w:color w:val="000000" w:themeColor="text1"/>
          <w:kern w:val="0"/>
          <w:sz w:val="24"/>
        </w:rPr>
        <w:t>签订地点：</w:t>
      </w:r>
      <w:r w:rsidRPr="00D328B3">
        <w:rPr>
          <w:rFonts w:ascii="宋体" w:hAnsi="宋体" w:cs="宋体" w:hint="eastAsia"/>
          <w:snapToGrid w:val="0"/>
          <w:color w:val="000000" w:themeColor="text1"/>
          <w:kern w:val="0"/>
          <w:sz w:val="24"/>
          <w:u w:val="single"/>
        </w:rPr>
        <w:t>广州市黄埔区</w:t>
      </w:r>
    </w:p>
    <w:p w:rsidR="00527236" w:rsidRPr="00D328B3" w:rsidRDefault="00527236">
      <w:pPr>
        <w:snapToGrid w:val="0"/>
        <w:spacing w:line="440" w:lineRule="exact"/>
        <w:jc w:val="center"/>
        <w:rPr>
          <w:rFonts w:ascii="宋体" w:hAnsi="宋体"/>
          <w:color w:val="000000" w:themeColor="text1"/>
          <w:sz w:val="24"/>
        </w:rPr>
      </w:pPr>
    </w:p>
    <w:p w:rsidR="00527236" w:rsidRPr="00D328B3" w:rsidRDefault="00527236">
      <w:pPr>
        <w:snapToGrid w:val="0"/>
        <w:spacing w:line="440" w:lineRule="exact"/>
        <w:jc w:val="center"/>
        <w:rPr>
          <w:rFonts w:ascii="宋体" w:hAnsi="宋体"/>
          <w:color w:val="000000" w:themeColor="text1"/>
          <w:sz w:val="24"/>
        </w:rPr>
      </w:pPr>
    </w:p>
    <w:p w:rsidR="00527236" w:rsidRPr="00D328B3" w:rsidRDefault="00527236">
      <w:pPr>
        <w:snapToGrid w:val="0"/>
        <w:spacing w:line="440" w:lineRule="exact"/>
        <w:jc w:val="center"/>
        <w:rPr>
          <w:rFonts w:ascii="宋体" w:hAnsi="宋体"/>
          <w:color w:val="000000" w:themeColor="text1"/>
          <w:sz w:val="24"/>
        </w:rPr>
      </w:pPr>
    </w:p>
    <w:p w:rsidR="00527236" w:rsidRPr="00D328B3" w:rsidRDefault="00527236">
      <w:pPr>
        <w:snapToGrid w:val="0"/>
        <w:spacing w:line="440" w:lineRule="exact"/>
        <w:jc w:val="center"/>
        <w:rPr>
          <w:rFonts w:ascii="宋体" w:hAnsi="宋体"/>
          <w:color w:val="000000" w:themeColor="text1"/>
          <w:sz w:val="24"/>
        </w:rPr>
      </w:pPr>
    </w:p>
    <w:p w:rsidR="00527236" w:rsidRPr="00D328B3" w:rsidRDefault="00527236">
      <w:pPr>
        <w:rPr>
          <w:color w:val="000000" w:themeColor="text1"/>
        </w:rPr>
      </w:pPr>
    </w:p>
    <w:p w:rsidR="00527236" w:rsidRPr="00D328B3" w:rsidRDefault="00D328B3">
      <w:pPr>
        <w:numPr>
          <w:ilvl w:val="255"/>
          <w:numId w:val="0"/>
        </w:numPr>
        <w:tabs>
          <w:tab w:val="left" w:pos="960"/>
        </w:tabs>
        <w:rPr>
          <w:color w:val="000000" w:themeColor="text1"/>
        </w:rPr>
      </w:pPr>
      <w:r w:rsidRPr="00D328B3">
        <w:rPr>
          <w:color w:val="000000" w:themeColor="text1"/>
        </w:rPr>
        <w:br w:type="page"/>
      </w:r>
    </w:p>
    <w:p w:rsidR="00527236" w:rsidRPr="00D328B3" w:rsidRDefault="00D328B3">
      <w:pPr>
        <w:pStyle w:val="NewNewNewNewNewNewNewNewNewNewNewNewNewNewNewNewNewNewNew"/>
        <w:adjustRightInd w:val="0"/>
        <w:snapToGrid w:val="0"/>
        <w:spacing w:line="400" w:lineRule="exact"/>
        <w:rPr>
          <w:rFonts w:ascii="宋体" w:hAnsi="宋体"/>
          <w:color w:val="000000" w:themeColor="text1"/>
          <w:sz w:val="24"/>
        </w:rPr>
      </w:pPr>
      <w:r w:rsidRPr="00D328B3">
        <w:rPr>
          <w:rFonts w:ascii="宋体" w:hAnsi="宋体" w:hint="eastAsia"/>
          <w:b/>
          <w:bCs/>
          <w:color w:val="000000" w:themeColor="text1"/>
          <w:sz w:val="30"/>
          <w:szCs w:val="30"/>
        </w:rPr>
        <w:lastRenderedPageBreak/>
        <w:t>附件</w:t>
      </w:r>
      <w:r w:rsidRPr="00D328B3">
        <w:rPr>
          <w:rFonts w:ascii="宋体" w:hAnsi="宋体" w:hint="eastAsia"/>
          <w:b/>
          <w:bCs/>
          <w:color w:val="000000" w:themeColor="text1"/>
          <w:sz w:val="30"/>
          <w:szCs w:val="30"/>
        </w:rPr>
        <w:t>2</w:t>
      </w:r>
      <w:r w:rsidRPr="00D328B3">
        <w:rPr>
          <w:rFonts w:ascii="宋体" w:hAnsi="宋体" w:hint="eastAsia"/>
          <w:b/>
          <w:bCs/>
          <w:color w:val="000000" w:themeColor="text1"/>
          <w:sz w:val="30"/>
          <w:szCs w:val="30"/>
        </w:rPr>
        <w:t>：</w:t>
      </w:r>
      <w:r w:rsidRPr="00D328B3">
        <w:rPr>
          <w:rFonts w:ascii="宋体" w:hAnsi="宋体" w:hint="eastAsia"/>
          <w:b/>
          <w:bCs/>
          <w:color w:val="000000" w:themeColor="text1"/>
          <w:sz w:val="30"/>
          <w:szCs w:val="30"/>
        </w:rPr>
        <w:t xml:space="preserve">            </w:t>
      </w:r>
      <w:r w:rsidRPr="00D328B3">
        <w:rPr>
          <w:rFonts w:ascii="宋体" w:hAnsi="宋体" w:hint="eastAsia"/>
          <w:color w:val="000000" w:themeColor="text1"/>
          <w:sz w:val="24"/>
        </w:rPr>
        <w:t xml:space="preserve">  </w:t>
      </w:r>
    </w:p>
    <w:p w:rsidR="00527236" w:rsidRPr="00D328B3" w:rsidRDefault="00527236">
      <w:pPr>
        <w:pStyle w:val="NewNewNewNewNewNewNewNewNewNewNewNewNewNewNewNewNewNewNew"/>
        <w:adjustRightInd w:val="0"/>
        <w:snapToGrid w:val="0"/>
        <w:spacing w:line="400" w:lineRule="exact"/>
        <w:rPr>
          <w:rFonts w:ascii="宋体" w:hAnsi="宋体"/>
          <w:color w:val="000000" w:themeColor="text1"/>
          <w:sz w:val="24"/>
        </w:rPr>
      </w:pPr>
    </w:p>
    <w:p w:rsidR="00527236" w:rsidRPr="00D328B3" w:rsidRDefault="00D328B3">
      <w:pPr>
        <w:pStyle w:val="NewNewNewNewNewNewNewNewNewNewNewNewNewNewNewNewNewNewNew"/>
        <w:adjustRightInd w:val="0"/>
        <w:snapToGrid w:val="0"/>
        <w:spacing w:line="440" w:lineRule="exact"/>
        <w:jc w:val="center"/>
        <w:rPr>
          <w:rFonts w:ascii="宋体" w:hAnsi="宋体"/>
          <w:b/>
          <w:bCs/>
          <w:color w:val="000000" w:themeColor="text1"/>
          <w:sz w:val="36"/>
          <w:szCs w:val="30"/>
        </w:rPr>
      </w:pPr>
      <w:r w:rsidRPr="00D328B3">
        <w:rPr>
          <w:rFonts w:ascii="宋体" w:hAnsi="宋体" w:hint="eastAsia"/>
          <w:b/>
          <w:bCs/>
          <w:color w:val="000000" w:themeColor="text1"/>
          <w:sz w:val="36"/>
          <w:szCs w:val="30"/>
        </w:rPr>
        <w:t>工程建设项目廉政责任书</w:t>
      </w:r>
    </w:p>
    <w:p w:rsidR="00527236" w:rsidRPr="00D328B3" w:rsidRDefault="00527236">
      <w:pPr>
        <w:pStyle w:val="New3"/>
        <w:adjustRightInd w:val="0"/>
        <w:snapToGrid w:val="0"/>
        <w:spacing w:line="440" w:lineRule="exact"/>
        <w:ind w:firstLine="0"/>
        <w:rPr>
          <w:rFonts w:ascii="宋体" w:hAnsi="宋体"/>
          <w:snapToGrid w:val="0"/>
          <w:color w:val="000000" w:themeColor="text1"/>
          <w:kern w:val="0"/>
          <w:sz w:val="24"/>
        </w:rPr>
      </w:pPr>
    </w:p>
    <w:p w:rsidR="00527236" w:rsidRPr="00D328B3" w:rsidRDefault="00D328B3">
      <w:pPr>
        <w:pStyle w:val="NewNewNewNewNewNewNewNewNewNewNewNewNewNewNewNewNewNewNew"/>
        <w:adjustRightInd w:val="0"/>
        <w:snapToGrid w:val="0"/>
        <w:spacing w:line="400" w:lineRule="exact"/>
        <w:ind w:left="495" w:hanging="495"/>
        <w:rPr>
          <w:rFonts w:ascii="宋体" w:hAnsi="宋体"/>
          <w:color w:val="000000" w:themeColor="text1"/>
          <w:sz w:val="24"/>
          <w:u w:val="single"/>
        </w:rPr>
      </w:pPr>
      <w:r w:rsidRPr="00D328B3">
        <w:rPr>
          <w:rFonts w:ascii="宋体" w:hAnsi="宋体" w:hint="eastAsia"/>
          <w:color w:val="000000" w:themeColor="text1"/>
          <w:sz w:val="24"/>
        </w:rPr>
        <w:t>工程项目名称：</w:t>
      </w:r>
      <w:r w:rsidRPr="00D328B3">
        <w:rPr>
          <w:rFonts w:ascii="宋体" w:hAnsi="宋体" w:hint="eastAsia"/>
          <w:color w:val="000000" w:themeColor="text1"/>
          <w:sz w:val="24"/>
          <w:u w:val="single"/>
        </w:rPr>
        <w:t xml:space="preserve">                                </w:t>
      </w:r>
    </w:p>
    <w:p w:rsidR="00527236" w:rsidRPr="00D328B3" w:rsidRDefault="00D328B3">
      <w:pPr>
        <w:pStyle w:val="NewNewNewNewNewNewNewNewNewNewNewNewNewNewNewNewNewNewNew"/>
        <w:adjustRightInd w:val="0"/>
        <w:snapToGrid w:val="0"/>
        <w:spacing w:line="400" w:lineRule="exact"/>
        <w:ind w:left="495" w:hanging="495"/>
        <w:rPr>
          <w:rFonts w:ascii="宋体" w:hAnsi="宋体"/>
          <w:color w:val="000000" w:themeColor="text1"/>
          <w:sz w:val="24"/>
        </w:rPr>
      </w:pPr>
      <w:r w:rsidRPr="00D328B3">
        <w:rPr>
          <w:rFonts w:ascii="宋体" w:hAnsi="宋体" w:hint="eastAsia"/>
          <w:color w:val="000000" w:themeColor="text1"/>
          <w:sz w:val="24"/>
        </w:rPr>
        <w:t>工程项目地址：</w:t>
      </w:r>
      <w:r w:rsidRPr="00D328B3">
        <w:rPr>
          <w:rFonts w:ascii="宋体" w:hAnsi="宋体" w:hint="eastAsia"/>
          <w:color w:val="000000" w:themeColor="text1"/>
          <w:sz w:val="24"/>
          <w:u w:val="single"/>
        </w:rPr>
        <w:t xml:space="preserve">                                </w:t>
      </w:r>
    </w:p>
    <w:p w:rsidR="00527236" w:rsidRPr="00D328B3" w:rsidRDefault="00D328B3">
      <w:pPr>
        <w:pStyle w:val="NewNewNewNewNewNewNewNewNewNewNewNewNewNewNewNewNewNewNew"/>
        <w:adjustRightInd w:val="0"/>
        <w:snapToGrid w:val="0"/>
        <w:spacing w:line="400" w:lineRule="exact"/>
        <w:rPr>
          <w:rFonts w:ascii="宋体" w:hAnsi="宋体"/>
          <w:color w:val="000000" w:themeColor="text1"/>
          <w:sz w:val="24"/>
          <w:szCs w:val="24"/>
          <w:u w:val="single"/>
        </w:rPr>
      </w:pPr>
      <w:r w:rsidRPr="00D328B3">
        <w:rPr>
          <w:rFonts w:ascii="宋体" w:hAnsi="宋体" w:hint="eastAsia"/>
          <w:color w:val="000000" w:themeColor="text1"/>
          <w:sz w:val="24"/>
        </w:rPr>
        <w:t>甲</w:t>
      </w:r>
      <w:r w:rsidRPr="00D328B3">
        <w:rPr>
          <w:rFonts w:ascii="宋体" w:hAnsi="宋体" w:hint="eastAsia"/>
          <w:color w:val="000000" w:themeColor="text1"/>
          <w:sz w:val="24"/>
        </w:rPr>
        <w:t xml:space="preserve">        </w:t>
      </w:r>
      <w:r w:rsidRPr="00D328B3">
        <w:rPr>
          <w:rFonts w:ascii="宋体" w:hAnsi="宋体" w:hint="eastAsia"/>
          <w:color w:val="000000" w:themeColor="text1"/>
          <w:sz w:val="24"/>
        </w:rPr>
        <w:t>方：</w:t>
      </w:r>
      <w:r w:rsidRPr="00D328B3">
        <w:rPr>
          <w:rFonts w:ascii="方正大标宋简体" w:eastAsia="方正大标宋简体" w:hAnsi="仿宋" w:hint="eastAsia"/>
          <w:color w:val="000000" w:themeColor="text1"/>
          <w:sz w:val="24"/>
          <w:szCs w:val="24"/>
          <w:u w:val="single"/>
        </w:rPr>
        <w:t>广州开发区财政投资建设项目管理中心</w:t>
      </w:r>
    </w:p>
    <w:p w:rsidR="00527236" w:rsidRPr="00D328B3" w:rsidRDefault="00D328B3">
      <w:pPr>
        <w:pStyle w:val="NewNewNewNewNewNewNewNewNewNewNewNewNewNewNewNewNewNewNew"/>
        <w:adjustRightInd w:val="0"/>
        <w:snapToGrid w:val="0"/>
        <w:spacing w:line="400" w:lineRule="exact"/>
        <w:rPr>
          <w:rFonts w:ascii="宋体" w:hAnsi="宋体"/>
          <w:color w:val="000000" w:themeColor="text1"/>
          <w:sz w:val="24"/>
        </w:rPr>
      </w:pPr>
      <w:r w:rsidRPr="00D328B3">
        <w:rPr>
          <w:rFonts w:ascii="宋体" w:hAnsi="宋体" w:hint="eastAsia"/>
          <w:color w:val="000000" w:themeColor="text1"/>
          <w:sz w:val="24"/>
        </w:rPr>
        <w:t>乙</w:t>
      </w:r>
      <w:r w:rsidRPr="00D328B3">
        <w:rPr>
          <w:rFonts w:ascii="宋体" w:hAnsi="宋体" w:hint="eastAsia"/>
          <w:color w:val="000000" w:themeColor="text1"/>
          <w:sz w:val="24"/>
        </w:rPr>
        <w:t xml:space="preserve">        </w:t>
      </w:r>
      <w:r w:rsidRPr="00D328B3">
        <w:rPr>
          <w:rFonts w:ascii="宋体" w:hAnsi="宋体" w:hint="eastAsia"/>
          <w:color w:val="000000" w:themeColor="text1"/>
          <w:sz w:val="24"/>
        </w:rPr>
        <w:t>方：</w:t>
      </w:r>
      <w:r w:rsidRPr="00D328B3">
        <w:rPr>
          <w:rFonts w:ascii="宋体" w:hAnsi="宋体" w:hint="eastAsia"/>
          <w:color w:val="000000" w:themeColor="text1"/>
          <w:sz w:val="24"/>
          <w:u w:val="single"/>
        </w:rPr>
        <w:t xml:space="preserve">                                 </w:t>
      </w:r>
    </w:p>
    <w:p w:rsidR="00527236" w:rsidRPr="00D328B3" w:rsidRDefault="00527236">
      <w:pPr>
        <w:pStyle w:val="NewNewNewNewNewNewNewNewNewNewNewNewNewNewNewNewNewNewNew"/>
        <w:adjustRightInd w:val="0"/>
        <w:snapToGrid w:val="0"/>
        <w:spacing w:line="400" w:lineRule="exact"/>
        <w:rPr>
          <w:rFonts w:ascii="宋体" w:hAnsi="宋体"/>
          <w:color w:val="000000" w:themeColor="text1"/>
          <w:sz w:val="24"/>
        </w:rPr>
      </w:pP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527236" w:rsidRPr="00D328B3" w:rsidRDefault="00D328B3">
      <w:pPr>
        <w:adjustRightInd w:val="0"/>
        <w:snapToGrid w:val="0"/>
        <w:spacing w:line="400" w:lineRule="exact"/>
        <w:ind w:firstLine="482"/>
        <w:rPr>
          <w:rFonts w:ascii="宋体" w:hAnsi="宋体" w:cs="宋体"/>
          <w:b/>
          <w:color w:val="000000" w:themeColor="text1"/>
          <w:kern w:val="0"/>
          <w:sz w:val="24"/>
        </w:rPr>
      </w:pPr>
      <w:r w:rsidRPr="00D328B3">
        <w:rPr>
          <w:rFonts w:ascii="宋体" w:hAnsi="宋体" w:cs="宋体" w:hint="eastAsia"/>
          <w:b/>
          <w:snapToGrid w:val="0"/>
          <w:color w:val="000000" w:themeColor="text1"/>
          <w:kern w:val="0"/>
          <w:sz w:val="24"/>
        </w:rPr>
        <w:t>第一条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b/>
          <w:snapToGrid w:val="0"/>
          <w:color w:val="000000" w:themeColor="text1"/>
          <w:kern w:val="0"/>
          <w:sz w:val="24"/>
          <w:szCs w:val="24"/>
        </w:rPr>
        <w:t>甲、乙双方的责任</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（一）应严格遵守国家关于市场准入、项目招标投标、</w:t>
      </w:r>
      <w:r w:rsidRPr="00D328B3">
        <w:rPr>
          <w:rFonts w:ascii="宋体" w:hAnsi="宋体" w:cs="宋体" w:hint="eastAsia"/>
          <w:color w:val="000000" w:themeColor="text1"/>
          <w:kern w:val="0"/>
          <w:sz w:val="24"/>
        </w:rPr>
        <w:t>工程建设和市场活动</w:t>
      </w:r>
      <w:r w:rsidRPr="00D328B3">
        <w:rPr>
          <w:rFonts w:ascii="宋体" w:hAnsi="宋体" w:cs="宋体" w:hint="eastAsia"/>
          <w:snapToGrid w:val="0"/>
          <w:color w:val="000000" w:themeColor="text1"/>
          <w:kern w:val="0"/>
          <w:sz w:val="24"/>
        </w:rPr>
        <w:t>等有关法律、法规、相关政策，以及廉政建设的各项规定。</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（二）严格执行建设工程项目承发包合同文件，自觉按合同办事。</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（三）业务活动必须坚持公开、公平、公正、诚信、透明的原则（除法律法规另有规定者外），不得为获取不正当的利益，损害国家、集体和对方利益，不得</w:t>
      </w:r>
      <w:r w:rsidRPr="00D328B3">
        <w:rPr>
          <w:rFonts w:ascii="宋体" w:hAnsi="宋体" w:cs="宋体" w:hint="eastAsia"/>
          <w:color w:val="000000" w:themeColor="text1"/>
          <w:kern w:val="0"/>
          <w:sz w:val="24"/>
        </w:rPr>
        <w:t>违反工程建设过程管理的规章制度。</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（四）发现对方在业务活动中有违规、违纪、违法行为的，应及时提醒对方，情节严重的，应向其上级主管部门或纪检监察、司法等有关机关举报。</w:t>
      </w:r>
    </w:p>
    <w:p w:rsidR="00527236" w:rsidRPr="00D328B3" w:rsidRDefault="00D328B3">
      <w:pPr>
        <w:adjustRightInd w:val="0"/>
        <w:snapToGrid w:val="0"/>
        <w:spacing w:line="400" w:lineRule="exact"/>
        <w:ind w:firstLine="482"/>
        <w:rPr>
          <w:rFonts w:ascii="宋体" w:hAnsi="宋体" w:cs="宋体"/>
          <w:b/>
          <w:color w:val="000000" w:themeColor="text1"/>
          <w:kern w:val="0"/>
          <w:sz w:val="24"/>
        </w:rPr>
      </w:pPr>
      <w:r w:rsidRPr="00D328B3">
        <w:rPr>
          <w:rFonts w:ascii="宋体" w:hAnsi="宋体" w:cs="宋体" w:hint="eastAsia"/>
          <w:b/>
          <w:snapToGrid w:val="0"/>
          <w:color w:val="000000" w:themeColor="text1"/>
          <w:kern w:val="0"/>
          <w:sz w:val="24"/>
        </w:rPr>
        <w:t>第二条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b/>
          <w:snapToGrid w:val="0"/>
          <w:color w:val="000000" w:themeColor="text1"/>
          <w:kern w:val="0"/>
          <w:sz w:val="24"/>
          <w:szCs w:val="24"/>
        </w:rPr>
        <w:t>甲方的责任</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甲方的领导和从事本建设工程项目的工作人员，在工程建设的事前、事中、事后应遵守以下规定：</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（一）不准向乙方和相关单位索要或接受回扣、礼金、有价证券、贵重物品和好处费、感谢费等。</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（二）不准在乙方和相关单位报销任何应由甲方或个人支付的费用。</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（三）不准要求、暗示或接受乙方和相关单位为个人装修住房、婚丧嫁娶、配偶子女的工作安排以及出国（境）、旅游等提供方便。</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（四）不准参加有可能影响公正执行公务的乙方及相关单位的宴请、健身、娱乐等活动。</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（五）不准向乙方介绍或为配偶、子女、亲属参与同甲方项目工程合同有关的设备、材料、工程分包、劳务等经济活动。不得以任何理由向乙方和相关单位推荐分包单位。</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b/>
          <w:snapToGrid w:val="0"/>
          <w:color w:val="000000" w:themeColor="text1"/>
          <w:kern w:val="0"/>
          <w:sz w:val="24"/>
        </w:rPr>
        <w:t>第三条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b/>
          <w:snapToGrid w:val="0"/>
          <w:color w:val="000000" w:themeColor="text1"/>
          <w:kern w:val="0"/>
          <w:sz w:val="24"/>
          <w:szCs w:val="24"/>
        </w:rPr>
        <w:t>乙方的责任</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应与甲方保持正常的业务交往，按照有关法律法规和程序开展业务工作，严格执行</w:t>
      </w:r>
      <w:r w:rsidRPr="00D328B3">
        <w:rPr>
          <w:rFonts w:ascii="宋体" w:hAnsi="宋体" w:cs="宋体" w:hint="eastAsia"/>
          <w:color w:val="000000" w:themeColor="text1"/>
          <w:kern w:val="0"/>
          <w:sz w:val="24"/>
        </w:rPr>
        <w:t>工程建设过程管理的有关方针、政策，尤其是强制性标准和规范</w:t>
      </w:r>
      <w:r w:rsidRPr="00D328B3">
        <w:rPr>
          <w:rFonts w:ascii="宋体" w:hAnsi="宋体" w:cs="宋体" w:hint="eastAsia"/>
          <w:snapToGrid w:val="0"/>
          <w:color w:val="000000" w:themeColor="text1"/>
          <w:kern w:val="0"/>
          <w:sz w:val="24"/>
        </w:rPr>
        <w:t>，并遵守以下规定：</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（一）不准以任何理由向甲方、相关单位及其工作人员索要、接受或赠送礼金、有价</w:t>
      </w:r>
      <w:r w:rsidRPr="00D328B3">
        <w:rPr>
          <w:rFonts w:ascii="宋体" w:hAnsi="宋体" w:cs="宋体" w:hint="eastAsia"/>
          <w:snapToGrid w:val="0"/>
          <w:color w:val="000000" w:themeColor="text1"/>
          <w:kern w:val="0"/>
          <w:sz w:val="24"/>
        </w:rPr>
        <w:lastRenderedPageBreak/>
        <w:t>证券、贵重物品及回扣、好处费、感谢费等。</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（二）不准以任何理由为甲方和相关单位报销应由对方或个人支付的费用。</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（三）不准接受或暗示为甲方、相关单位或个人装修住房、婚丧嫁娶、配偶子女的工作安排以及出国（境）、旅游等提供方便。</w:t>
      </w:r>
    </w:p>
    <w:p w:rsidR="00527236" w:rsidRPr="00D328B3" w:rsidRDefault="00D328B3">
      <w:pPr>
        <w:adjustRightInd w:val="0"/>
        <w:snapToGrid w:val="0"/>
        <w:spacing w:line="400" w:lineRule="exact"/>
        <w:ind w:firstLine="482"/>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（四）不准以任何理由为甲方、相关单位或个人组织有可能影响公正执行公务的宴请、健身、娱乐等活动。</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b/>
          <w:snapToGrid w:val="0"/>
          <w:color w:val="000000" w:themeColor="text1"/>
          <w:kern w:val="0"/>
          <w:sz w:val="24"/>
        </w:rPr>
        <w:t>第四条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b/>
          <w:snapToGrid w:val="0"/>
          <w:color w:val="000000" w:themeColor="text1"/>
          <w:kern w:val="0"/>
          <w:sz w:val="24"/>
          <w:szCs w:val="24"/>
        </w:rPr>
        <w:t>违约责任</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527236" w:rsidRPr="00D328B3" w:rsidRDefault="00D328B3">
      <w:pPr>
        <w:adjustRightInd w:val="0"/>
        <w:snapToGrid w:val="0"/>
        <w:spacing w:line="400" w:lineRule="exact"/>
        <w:ind w:firstLine="482"/>
        <w:rPr>
          <w:rFonts w:ascii="宋体" w:hAnsi="宋体" w:cs="宋体"/>
          <w:color w:val="000000" w:themeColor="text1"/>
          <w:kern w:val="0"/>
          <w:sz w:val="24"/>
        </w:rPr>
      </w:pPr>
      <w:r w:rsidRPr="00D328B3">
        <w:rPr>
          <w:rFonts w:ascii="宋体" w:hAnsi="宋体" w:cs="宋体" w:hint="eastAsia"/>
          <w:snapToGrid w:val="0"/>
          <w:color w:val="000000" w:themeColor="text1"/>
          <w:kern w:val="0"/>
          <w:sz w:val="24"/>
        </w:rPr>
        <w:t>（二）乙方工作人员有违反本廉政责任书第一、三条责任行为的，按照管理权限，依据有</w:t>
      </w:r>
      <w:r w:rsidRPr="00D328B3">
        <w:rPr>
          <w:rFonts w:ascii="宋体" w:hAnsi="宋体" w:cs="宋体" w:hint="eastAsia"/>
          <w:snapToGrid w:val="0"/>
          <w:color w:val="000000" w:themeColor="text1"/>
          <w:kern w:val="0"/>
          <w:sz w:val="24"/>
        </w:rPr>
        <w:t>关法律法规和规定给予党纪、政纪处分或组织处理；涉嫌犯罪的，移交司法机关追究刑事责任；给甲方单位造成经济损失的，应予以赔偿。</w:t>
      </w:r>
    </w:p>
    <w:p w:rsidR="00527236" w:rsidRPr="00D328B3" w:rsidRDefault="00D328B3">
      <w:pPr>
        <w:adjustRightInd w:val="0"/>
        <w:snapToGrid w:val="0"/>
        <w:spacing w:line="400" w:lineRule="exact"/>
        <w:ind w:firstLine="482"/>
        <w:rPr>
          <w:rFonts w:ascii="宋体" w:hAnsi="宋体" w:cs="宋体"/>
          <w:b/>
          <w:color w:val="000000" w:themeColor="text1"/>
          <w:kern w:val="0"/>
          <w:sz w:val="24"/>
        </w:rPr>
      </w:pPr>
      <w:r w:rsidRPr="00D328B3">
        <w:rPr>
          <w:rFonts w:ascii="宋体" w:hAnsi="宋体" w:cs="宋体" w:hint="eastAsia"/>
          <w:b/>
          <w:snapToGrid w:val="0"/>
          <w:color w:val="000000" w:themeColor="text1"/>
          <w:kern w:val="0"/>
          <w:sz w:val="24"/>
        </w:rPr>
        <w:t>第五条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snapToGrid w:val="0"/>
          <w:color w:val="000000" w:themeColor="text1"/>
          <w:kern w:val="0"/>
          <w:sz w:val="24"/>
        </w:rPr>
        <w:t>本廉政责任书作为合同的附件，与合同具有同等法律效力。经双方签署后立即生效。</w:t>
      </w:r>
    </w:p>
    <w:p w:rsidR="00527236" w:rsidRPr="00D328B3" w:rsidRDefault="00D328B3">
      <w:pPr>
        <w:adjustRightInd w:val="0"/>
        <w:snapToGrid w:val="0"/>
        <w:spacing w:line="400" w:lineRule="exact"/>
        <w:ind w:firstLine="482"/>
        <w:rPr>
          <w:rFonts w:ascii="宋体" w:hAnsi="宋体" w:cs="宋体"/>
          <w:b/>
          <w:color w:val="000000" w:themeColor="text1"/>
          <w:kern w:val="0"/>
          <w:sz w:val="24"/>
        </w:rPr>
      </w:pPr>
      <w:r w:rsidRPr="00D328B3">
        <w:rPr>
          <w:rFonts w:ascii="宋体" w:hAnsi="宋体" w:cs="宋体" w:hint="eastAsia"/>
          <w:b/>
          <w:snapToGrid w:val="0"/>
          <w:color w:val="000000" w:themeColor="text1"/>
          <w:kern w:val="0"/>
          <w:sz w:val="24"/>
        </w:rPr>
        <w:t>第六条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snapToGrid w:val="0"/>
          <w:color w:val="000000" w:themeColor="text1"/>
          <w:kern w:val="0"/>
          <w:sz w:val="24"/>
        </w:rPr>
        <w:t>本廉政责任书的有效期与合同的有效期相同。</w:t>
      </w:r>
    </w:p>
    <w:p w:rsidR="00527236" w:rsidRPr="00D328B3" w:rsidRDefault="00D328B3">
      <w:pPr>
        <w:adjustRightInd w:val="0"/>
        <w:snapToGrid w:val="0"/>
        <w:spacing w:line="400" w:lineRule="exact"/>
        <w:rPr>
          <w:rFonts w:ascii="宋体" w:hAnsi="宋体" w:cs="宋体"/>
          <w:color w:val="000000" w:themeColor="text1"/>
          <w:kern w:val="0"/>
          <w:sz w:val="24"/>
        </w:rPr>
      </w:pPr>
      <w:r w:rsidRPr="00D328B3">
        <w:rPr>
          <w:rFonts w:ascii="宋体" w:hAnsi="宋体" w:cs="宋体" w:hint="eastAsia"/>
          <w:b/>
          <w:color w:val="000000" w:themeColor="text1"/>
          <w:kern w:val="0"/>
          <w:sz w:val="24"/>
        </w:rPr>
        <w:t xml:space="preserve">    </w:t>
      </w:r>
      <w:r w:rsidRPr="00D328B3">
        <w:rPr>
          <w:rFonts w:ascii="宋体" w:hAnsi="宋体" w:cs="宋体" w:hint="eastAsia"/>
          <w:b/>
          <w:snapToGrid w:val="0"/>
          <w:color w:val="000000" w:themeColor="text1"/>
          <w:kern w:val="0"/>
          <w:sz w:val="24"/>
        </w:rPr>
        <w:t>第七条</w:t>
      </w:r>
      <w:r w:rsidRPr="00D328B3">
        <w:rPr>
          <w:rFonts w:ascii="宋体" w:hAnsi="宋体" w:cs="宋体" w:hint="eastAsia"/>
          <w:b/>
          <w:snapToGrid w:val="0"/>
          <w:color w:val="000000" w:themeColor="text1"/>
          <w:kern w:val="0"/>
          <w:sz w:val="24"/>
        </w:rPr>
        <w:t xml:space="preserve">  </w:t>
      </w:r>
      <w:r w:rsidRPr="00D328B3">
        <w:rPr>
          <w:rFonts w:ascii="宋体" w:hAnsi="宋体" w:cs="宋体" w:hint="eastAsia"/>
          <w:snapToGrid w:val="0"/>
          <w:color w:val="000000" w:themeColor="text1"/>
          <w:kern w:val="0"/>
          <w:sz w:val="24"/>
        </w:rPr>
        <w:t>本廉政责任书份数和合同份数一致</w:t>
      </w:r>
      <w:r w:rsidRPr="00D328B3">
        <w:rPr>
          <w:rFonts w:ascii="宋体" w:hAnsi="宋体" w:cs="宋体" w:hint="eastAsia"/>
          <w:bCs/>
          <w:color w:val="000000" w:themeColor="text1"/>
          <w:kern w:val="0"/>
          <w:sz w:val="24"/>
        </w:rPr>
        <w:t>。</w:t>
      </w:r>
    </w:p>
    <w:p w:rsidR="00527236" w:rsidRPr="00D328B3" w:rsidRDefault="00527236">
      <w:pPr>
        <w:adjustRightInd w:val="0"/>
        <w:snapToGrid w:val="0"/>
        <w:spacing w:line="440" w:lineRule="exact"/>
        <w:ind w:right="11"/>
        <w:rPr>
          <w:rFonts w:ascii="宋体" w:hAnsi="宋体" w:cs="宋体"/>
          <w:snapToGrid w:val="0"/>
          <w:color w:val="000000" w:themeColor="text1"/>
          <w:kern w:val="0"/>
          <w:sz w:val="24"/>
        </w:rPr>
      </w:pPr>
    </w:p>
    <w:p w:rsidR="00527236" w:rsidRPr="00D328B3" w:rsidRDefault="00527236">
      <w:pPr>
        <w:adjustRightInd w:val="0"/>
        <w:snapToGrid w:val="0"/>
        <w:spacing w:line="440" w:lineRule="exact"/>
        <w:ind w:right="11"/>
        <w:rPr>
          <w:rFonts w:ascii="宋体" w:hAnsi="宋体" w:cs="宋体"/>
          <w:snapToGrid w:val="0"/>
          <w:color w:val="000000" w:themeColor="text1"/>
          <w:kern w:val="0"/>
          <w:sz w:val="24"/>
        </w:rPr>
      </w:pPr>
    </w:p>
    <w:tbl>
      <w:tblPr>
        <w:tblW w:w="0" w:type="auto"/>
        <w:tblInd w:w="431" w:type="dxa"/>
        <w:tblLayout w:type="fixed"/>
        <w:tblLook w:val="04A0" w:firstRow="1" w:lastRow="0" w:firstColumn="1" w:lastColumn="0" w:noHBand="0" w:noVBand="1"/>
      </w:tblPr>
      <w:tblGrid>
        <w:gridCol w:w="1668"/>
        <w:gridCol w:w="2835"/>
        <w:gridCol w:w="1559"/>
        <w:gridCol w:w="2835"/>
      </w:tblGrid>
      <w:tr w:rsidR="00D328B3" w:rsidRPr="00D328B3">
        <w:trPr>
          <w:trHeight w:val="857"/>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发</w:t>
            </w:r>
            <w:r w:rsidRPr="00D328B3">
              <w:rPr>
                <w:rFonts w:ascii="宋体" w:hAnsi="宋体" w:hint="eastAsia"/>
                <w:color w:val="000000" w:themeColor="text1"/>
                <w:sz w:val="24"/>
              </w:rPr>
              <w:t xml:space="preserve">  </w:t>
            </w:r>
            <w:r w:rsidRPr="00D328B3">
              <w:rPr>
                <w:rFonts w:ascii="宋体" w:hAnsi="宋体" w:hint="eastAsia"/>
                <w:color w:val="000000" w:themeColor="text1"/>
                <w:sz w:val="24"/>
              </w:rPr>
              <w:t>包</w:t>
            </w:r>
            <w:r w:rsidRPr="00D328B3">
              <w:rPr>
                <w:rFonts w:ascii="宋体" w:hAnsi="宋体" w:hint="eastAsia"/>
                <w:color w:val="000000" w:themeColor="text1"/>
                <w:sz w:val="24"/>
              </w:rPr>
              <w:t xml:space="preserve">  </w:t>
            </w:r>
            <w:r w:rsidRPr="00D328B3">
              <w:rPr>
                <w:rFonts w:ascii="宋体" w:hAnsi="宋体" w:hint="eastAsia"/>
                <w:color w:val="000000" w:themeColor="text1"/>
                <w:sz w:val="24"/>
              </w:rPr>
              <w:t>人：</w:t>
            </w:r>
          </w:p>
        </w:tc>
        <w:tc>
          <w:tcPr>
            <w:tcW w:w="2835" w:type="dxa"/>
            <w:vAlign w:val="center"/>
          </w:tcPr>
          <w:p w:rsidR="00527236" w:rsidRPr="00D328B3" w:rsidRDefault="00D328B3">
            <w:pPr>
              <w:widowControl/>
              <w:wordWrap w:val="0"/>
              <w:topLinePunct/>
              <w:adjustRightInd w:val="0"/>
              <w:snapToGrid w:val="0"/>
              <w:spacing w:line="300" w:lineRule="exact"/>
              <w:rPr>
                <w:rFonts w:ascii="宋体" w:hAnsi="宋体"/>
                <w:color w:val="000000" w:themeColor="text1"/>
                <w:sz w:val="24"/>
              </w:rPr>
            </w:pPr>
            <w:r w:rsidRPr="00D328B3">
              <w:rPr>
                <w:rFonts w:ascii="宋体" w:hAnsi="宋体" w:hint="eastAsia"/>
                <w:color w:val="000000" w:themeColor="text1"/>
                <w:sz w:val="22"/>
              </w:rPr>
              <w:t>广州开发区财政投资建设项目管理中心</w:t>
            </w:r>
          </w:p>
        </w:tc>
        <w:tc>
          <w:tcPr>
            <w:tcW w:w="1559"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承</w:t>
            </w:r>
            <w:r w:rsidRPr="00D328B3">
              <w:rPr>
                <w:rFonts w:ascii="宋体" w:hAnsi="宋体" w:hint="eastAsia"/>
                <w:color w:val="000000" w:themeColor="text1"/>
                <w:sz w:val="24"/>
              </w:rPr>
              <w:t xml:space="preserve">  </w:t>
            </w:r>
            <w:r w:rsidRPr="00D328B3">
              <w:rPr>
                <w:rFonts w:ascii="宋体" w:hAnsi="宋体" w:hint="eastAsia"/>
                <w:color w:val="000000" w:themeColor="text1"/>
                <w:sz w:val="24"/>
              </w:rPr>
              <w:t>包</w:t>
            </w:r>
            <w:r w:rsidRPr="00D328B3">
              <w:rPr>
                <w:rFonts w:ascii="宋体" w:hAnsi="宋体" w:hint="eastAsia"/>
                <w:color w:val="000000" w:themeColor="text1"/>
                <w:sz w:val="24"/>
              </w:rPr>
              <w:t xml:space="preserve">  </w:t>
            </w:r>
            <w:r w:rsidRPr="00D328B3">
              <w:rPr>
                <w:rFonts w:ascii="宋体" w:hAnsi="宋体" w:hint="eastAsia"/>
                <w:color w:val="000000" w:themeColor="text1"/>
                <w:sz w:val="24"/>
              </w:rPr>
              <w:t>人：</w:t>
            </w:r>
          </w:p>
        </w:tc>
        <w:tc>
          <w:tcPr>
            <w:tcW w:w="2835" w:type="dxa"/>
            <w:vAlign w:val="center"/>
          </w:tcPr>
          <w:p w:rsidR="00527236" w:rsidRPr="00D328B3" w:rsidRDefault="00527236">
            <w:pPr>
              <w:widowControl/>
              <w:wordWrap w:val="0"/>
              <w:topLinePunct/>
              <w:adjustRightInd w:val="0"/>
              <w:snapToGrid w:val="0"/>
              <w:spacing w:line="300" w:lineRule="exact"/>
              <w:rPr>
                <w:rFonts w:ascii="宋体" w:hAnsi="宋体"/>
                <w:color w:val="000000" w:themeColor="text1"/>
                <w:sz w:val="22"/>
              </w:rPr>
            </w:pPr>
          </w:p>
        </w:tc>
      </w:tr>
      <w:tr w:rsidR="00D328B3" w:rsidRPr="00D328B3">
        <w:trPr>
          <w:trHeight w:val="102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法定代表人：</w:t>
            </w:r>
          </w:p>
        </w:tc>
        <w:tc>
          <w:tcPr>
            <w:tcW w:w="2835"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法定代表人：</w:t>
            </w:r>
          </w:p>
        </w:tc>
        <w:tc>
          <w:tcPr>
            <w:tcW w:w="2835"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r w:rsidR="00D328B3" w:rsidRPr="00D328B3">
        <w:trPr>
          <w:trHeight w:val="1021"/>
        </w:trPr>
        <w:tc>
          <w:tcPr>
            <w:tcW w:w="1668"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委托代理人：</w:t>
            </w:r>
          </w:p>
        </w:tc>
        <w:tc>
          <w:tcPr>
            <w:tcW w:w="2835" w:type="dxa"/>
            <w:vAlign w:val="center"/>
          </w:tcPr>
          <w:p w:rsidR="00527236" w:rsidRPr="00D328B3" w:rsidRDefault="00527236">
            <w:pPr>
              <w:widowControl/>
              <w:wordWrap w:val="0"/>
              <w:topLinePunct/>
              <w:adjustRightInd w:val="0"/>
              <w:snapToGrid w:val="0"/>
              <w:spacing w:line="480" w:lineRule="exact"/>
              <w:rPr>
                <w:rFonts w:ascii="宋体" w:hAnsi="宋体"/>
                <w:color w:val="000000" w:themeColor="text1"/>
                <w:sz w:val="24"/>
              </w:rPr>
            </w:pPr>
          </w:p>
        </w:tc>
        <w:tc>
          <w:tcPr>
            <w:tcW w:w="1559" w:type="dxa"/>
            <w:vAlign w:val="center"/>
          </w:tcPr>
          <w:p w:rsidR="00527236" w:rsidRPr="00D328B3" w:rsidRDefault="00D328B3">
            <w:pPr>
              <w:widowControl/>
              <w:wordWrap w:val="0"/>
              <w:topLinePunct/>
              <w:adjustRightInd w:val="0"/>
              <w:snapToGrid w:val="0"/>
              <w:spacing w:line="480" w:lineRule="exact"/>
              <w:rPr>
                <w:rFonts w:ascii="宋体" w:hAnsi="宋体"/>
                <w:color w:val="000000" w:themeColor="text1"/>
                <w:sz w:val="24"/>
              </w:rPr>
            </w:pPr>
            <w:r w:rsidRPr="00D328B3">
              <w:rPr>
                <w:rFonts w:ascii="宋体" w:hAnsi="宋体" w:hint="eastAsia"/>
                <w:color w:val="000000" w:themeColor="text1"/>
                <w:sz w:val="24"/>
              </w:rPr>
              <w:t>委托代理人：</w:t>
            </w:r>
          </w:p>
        </w:tc>
        <w:tc>
          <w:tcPr>
            <w:tcW w:w="2835" w:type="dxa"/>
            <w:vAlign w:val="center"/>
          </w:tcPr>
          <w:p w:rsidR="00527236" w:rsidRPr="00D328B3" w:rsidRDefault="00527236">
            <w:pPr>
              <w:widowControl/>
              <w:wordWrap w:val="0"/>
              <w:topLinePunct/>
              <w:adjustRightInd w:val="0"/>
              <w:snapToGrid w:val="0"/>
              <w:spacing w:line="360" w:lineRule="exact"/>
              <w:rPr>
                <w:rFonts w:ascii="宋体" w:hAnsi="宋体"/>
                <w:color w:val="000000" w:themeColor="text1"/>
                <w:sz w:val="24"/>
              </w:rPr>
            </w:pPr>
          </w:p>
        </w:tc>
      </w:tr>
    </w:tbl>
    <w:p w:rsidR="00527236" w:rsidRPr="00D328B3" w:rsidRDefault="00527236">
      <w:pPr>
        <w:spacing w:line="440" w:lineRule="exact"/>
        <w:ind w:firstLine="397"/>
        <w:jc w:val="left"/>
        <w:rPr>
          <w:rFonts w:ascii="宋体" w:hAnsi="宋体" w:cs="宋体"/>
          <w:snapToGrid w:val="0"/>
          <w:color w:val="000000" w:themeColor="text1"/>
          <w:kern w:val="0"/>
          <w:sz w:val="24"/>
        </w:rPr>
      </w:pPr>
    </w:p>
    <w:p w:rsidR="00527236" w:rsidRPr="00D328B3" w:rsidRDefault="00D328B3">
      <w:pPr>
        <w:tabs>
          <w:tab w:val="left" w:pos="5460"/>
        </w:tabs>
        <w:adjustRightInd w:val="0"/>
        <w:snapToGrid w:val="0"/>
        <w:spacing w:line="460" w:lineRule="exact"/>
        <w:ind w:leftChars="-1" w:left="-2" w:right="11" w:firstLineChars="200" w:firstLine="480"/>
        <w:rPr>
          <w:rFonts w:ascii="宋体" w:hAnsi="宋体" w:cs="宋体"/>
          <w:snapToGrid w:val="0"/>
          <w:color w:val="000000" w:themeColor="text1"/>
          <w:kern w:val="0"/>
          <w:sz w:val="24"/>
          <w:u w:val="single"/>
        </w:rPr>
      </w:pPr>
      <w:r w:rsidRPr="00D328B3">
        <w:rPr>
          <w:rFonts w:ascii="宋体" w:hAnsi="宋体" w:cs="宋体" w:hint="eastAsia"/>
          <w:snapToGrid w:val="0"/>
          <w:color w:val="000000" w:themeColor="text1"/>
          <w:kern w:val="0"/>
          <w:sz w:val="24"/>
        </w:rPr>
        <w:t>签订日期：</w:t>
      </w:r>
      <w:r w:rsidRPr="00D328B3">
        <w:rPr>
          <w:rFonts w:ascii="宋体" w:hAnsi="宋体" w:cs="宋体" w:hint="eastAsia"/>
          <w:snapToGrid w:val="0"/>
          <w:color w:val="000000" w:themeColor="text1"/>
          <w:kern w:val="0"/>
          <w:sz w:val="24"/>
          <w:u w:val="single"/>
        </w:rPr>
        <w:t xml:space="preserve">      </w:t>
      </w:r>
      <w:r w:rsidRPr="00D328B3">
        <w:rPr>
          <w:rFonts w:ascii="宋体" w:hAnsi="宋体" w:cs="宋体" w:hint="eastAsia"/>
          <w:snapToGrid w:val="0"/>
          <w:color w:val="000000" w:themeColor="text1"/>
          <w:kern w:val="0"/>
          <w:sz w:val="24"/>
          <w:u w:val="single"/>
        </w:rPr>
        <w:t>年</w:t>
      </w:r>
      <w:r w:rsidRPr="00D328B3">
        <w:rPr>
          <w:rFonts w:ascii="宋体" w:hAnsi="宋体" w:cs="宋体" w:hint="eastAsia"/>
          <w:snapToGrid w:val="0"/>
          <w:color w:val="000000" w:themeColor="text1"/>
          <w:kern w:val="0"/>
          <w:sz w:val="24"/>
          <w:u w:val="single"/>
        </w:rPr>
        <w:t xml:space="preserve">   </w:t>
      </w:r>
      <w:r w:rsidRPr="00D328B3">
        <w:rPr>
          <w:rFonts w:ascii="宋体" w:hAnsi="宋体" w:cs="宋体" w:hint="eastAsia"/>
          <w:snapToGrid w:val="0"/>
          <w:color w:val="000000" w:themeColor="text1"/>
          <w:kern w:val="0"/>
          <w:sz w:val="24"/>
          <w:u w:val="single"/>
        </w:rPr>
        <w:t>月</w:t>
      </w:r>
      <w:r w:rsidRPr="00D328B3">
        <w:rPr>
          <w:rFonts w:ascii="宋体" w:hAnsi="宋体" w:cs="宋体" w:hint="eastAsia"/>
          <w:snapToGrid w:val="0"/>
          <w:color w:val="000000" w:themeColor="text1"/>
          <w:kern w:val="0"/>
          <w:sz w:val="24"/>
          <w:u w:val="single"/>
        </w:rPr>
        <w:t xml:space="preserve">    </w:t>
      </w:r>
      <w:r w:rsidRPr="00D328B3">
        <w:rPr>
          <w:rFonts w:ascii="宋体" w:hAnsi="宋体" w:cs="宋体" w:hint="eastAsia"/>
          <w:snapToGrid w:val="0"/>
          <w:color w:val="000000" w:themeColor="text1"/>
          <w:kern w:val="0"/>
          <w:sz w:val="24"/>
          <w:u w:val="single"/>
        </w:rPr>
        <w:t>日</w:t>
      </w:r>
    </w:p>
    <w:p w:rsidR="00527236" w:rsidRPr="00D328B3" w:rsidRDefault="00D328B3">
      <w:pPr>
        <w:spacing w:line="460" w:lineRule="exact"/>
        <w:ind w:firstLineChars="200" w:firstLine="480"/>
        <w:rPr>
          <w:rFonts w:ascii="宋体" w:hAnsi="宋体" w:cs="宋体"/>
          <w:snapToGrid w:val="0"/>
          <w:color w:val="000000" w:themeColor="text1"/>
          <w:kern w:val="0"/>
          <w:sz w:val="24"/>
          <w:u w:val="single"/>
        </w:rPr>
      </w:pPr>
      <w:r w:rsidRPr="00D328B3">
        <w:rPr>
          <w:rFonts w:ascii="宋体" w:hAnsi="宋体" w:cs="宋体" w:hint="eastAsia"/>
          <w:snapToGrid w:val="0"/>
          <w:color w:val="000000" w:themeColor="text1"/>
          <w:kern w:val="0"/>
          <w:sz w:val="24"/>
        </w:rPr>
        <w:t>签订地点：</w:t>
      </w:r>
      <w:r w:rsidRPr="00D328B3">
        <w:rPr>
          <w:rFonts w:ascii="宋体" w:hAnsi="宋体" w:cs="宋体" w:hint="eastAsia"/>
          <w:snapToGrid w:val="0"/>
          <w:color w:val="000000" w:themeColor="text1"/>
          <w:kern w:val="0"/>
          <w:sz w:val="24"/>
          <w:u w:val="single"/>
        </w:rPr>
        <w:t>广州市黄埔区</w:t>
      </w:r>
    </w:p>
    <w:p w:rsidR="00527236" w:rsidRPr="00D328B3" w:rsidRDefault="00527236">
      <w:pPr>
        <w:spacing w:line="460" w:lineRule="exact"/>
        <w:ind w:firstLineChars="200" w:firstLine="480"/>
        <w:rPr>
          <w:rFonts w:ascii="宋体" w:hAnsi="宋体" w:cs="宋体"/>
          <w:snapToGrid w:val="0"/>
          <w:color w:val="000000" w:themeColor="text1"/>
          <w:kern w:val="0"/>
          <w:sz w:val="24"/>
          <w:u w:val="single"/>
        </w:rPr>
      </w:pPr>
    </w:p>
    <w:p w:rsidR="00527236" w:rsidRPr="00D328B3" w:rsidRDefault="00527236">
      <w:pPr>
        <w:numPr>
          <w:ilvl w:val="255"/>
          <w:numId w:val="0"/>
        </w:numPr>
        <w:tabs>
          <w:tab w:val="left" w:pos="960"/>
        </w:tabs>
        <w:rPr>
          <w:color w:val="000000" w:themeColor="text1"/>
        </w:rPr>
      </w:pPr>
    </w:p>
    <w:p w:rsidR="00527236" w:rsidRPr="00D328B3" w:rsidRDefault="00527236">
      <w:pPr>
        <w:numPr>
          <w:ilvl w:val="255"/>
          <w:numId w:val="0"/>
        </w:numPr>
        <w:tabs>
          <w:tab w:val="left" w:pos="960"/>
        </w:tabs>
        <w:rPr>
          <w:color w:val="000000" w:themeColor="text1"/>
        </w:rPr>
      </w:pPr>
    </w:p>
    <w:p w:rsidR="00527236" w:rsidRPr="00D328B3" w:rsidRDefault="00527236">
      <w:pPr>
        <w:numPr>
          <w:ilvl w:val="255"/>
          <w:numId w:val="0"/>
        </w:numPr>
        <w:tabs>
          <w:tab w:val="left" w:pos="960"/>
        </w:tabs>
        <w:rPr>
          <w:color w:val="000000" w:themeColor="text1"/>
        </w:rPr>
      </w:pPr>
    </w:p>
    <w:p w:rsidR="00527236" w:rsidRPr="00D328B3" w:rsidRDefault="00527236">
      <w:pPr>
        <w:numPr>
          <w:ilvl w:val="255"/>
          <w:numId w:val="0"/>
        </w:numPr>
        <w:tabs>
          <w:tab w:val="left" w:pos="960"/>
        </w:tabs>
        <w:rPr>
          <w:color w:val="000000" w:themeColor="text1"/>
        </w:rPr>
      </w:pPr>
    </w:p>
    <w:p w:rsidR="00527236" w:rsidRPr="00D328B3" w:rsidRDefault="00D328B3">
      <w:pPr>
        <w:widowControl/>
        <w:jc w:val="left"/>
        <w:rPr>
          <w:color w:val="000000" w:themeColor="text1"/>
        </w:rPr>
      </w:pPr>
      <w:r w:rsidRPr="00D328B3">
        <w:rPr>
          <w:color w:val="000000" w:themeColor="text1"/>
        </w:rPr>
        <w:br w:type="page"/>
      </w:r>
    </w:p>
    <w:p w:rsidR="00527236" w:rsidRPr="00D328B3" w:rsidRDefault="00D328B3">
      <w:pPr>
        <w:numPr>
          <w:ilvl w:val="255"/>
          <w:numId w:val="0"/>
        </w:numPr>
        <w:tabs>
          <w:tab w:val="left" w:pos="960"/>
        </w:tabs>
        <w:rPr>
          <w:rFonts w:ascii="宋体" w:hAnsi="宋体" w:cs="宋体"/>
          <w:b/>
          <w:bCs/>
          <w:color w:val="000000" w:themeColor="text1"/>
          <w:sz w:val="28"/>
          <w:szCs w:val="28"/>
        </w:rPr>
      </w:pPr>
      <w:r w:rsidRPr="00D328B3">
        <w:rPr>
          <w:rFonts w:hint="eastAsia"/>
          <w:color w:val="000000" w:themeColor="text1"/>
        </w:rPr>
        <w:lastRenderedPageBreak/>
        <w:t>附件</w:t>
      </w:r>
      <w:r w:rsidRPr="00D328B3">
        <w:rPr>
          <w:rFonts w:hint="eastAsia"/>
          <w:color w:val="000000" w:themeColor="text1"/>
        </w:rPr>
        <w:t>3</w:t>
      </w:r>
      <w:r w:rsidRPr="00D328B3">
        <w:rPr>
          <w:rFonts w:hint="eastAsia"/>
          <w:color w:val="000000" w:themeColor="text1"/>
        </w:rPr>
        <w:t>：</w:t>
      </w:r>
      <w:r w:rsidRPr="00D328B3">
        <w:rPr>
          <w:rFonts w:ascii="宋体" w:hAnsi="宋体" w:cs="宋体" w:hint="eastAsia"/>
          <w:b/>
          <w:bCs/>
          <w:color w:val="000000" w:themeColor="text1"/>
          <w:sz w:val="28"/>
          <w:szCs w:val="28"/>
        </w:rPr>
        <w:t>绿化种植专篇</w:t>
      </w:r>
    </w:p>
    <w:p w:rsidR="00527236" w:rsidRPr="00D328B3" w:rsidRDefault="00D328B3">
      <w:pPr>
        <w:spacing w:line="440" w:lineRule="exact"/>
        <w:jc w:val="center"/>
        <w:rPr>
          <w:rFonts w:ascii="宋体" w:hAnsi="宋体" w:cs="宋体"/>
          <w:color w:val="000000" w:themeColor="text1"/>
          <w:sz w:val="24"/>
        </w:rPr>
      </w:pPr>
      <w:r w:rsidRPr="00D328B3">
        <w:rPr>
          <w:rFonts w:ascii="宋体" w:hAnsi="宋体" w:cs="宋体" w:hint="eastAsia"/>
          <w:color w:val="000000" w:themeColor="text1"/>
          <w:sz w:val="24"/>
        </w:rPr>
        <w:t>（本专篇适用于绿化建设项目、房建及道路配套绿化项目。）</w:t>
      </w:r>
    </w:p>
    <w:p w:rsidR="00527236" w:rsidRPr="00D328B3" w:rsidRDefault="00527236">
      <w:pPr>
        <w:spacing w:line="440" w:lineRule="exact"/>
        <w:rPr>
          <w:rFonts w:ascii="宋体" w:hAnsi="宋体" w:cs="宋体"/>
          <w:color w:val="000000" w:themeColor="text1"/>
          <w:sz w:val="24"/>
        </w:rPr>
      </w:pPr>
    </w:p>
    <w:p w:rsidR="00527236" w:rsidRPr="00D328B3" w:rsidRDefault="00D328B3">
      <w:pPr>
        <w:spacing w:line="440" w:lineRule="exact"/>
        <w:rPr>
          <w:rFonts w:ascii="宋体" w:hAnsi="宋体" w:cs="宋体"/>
          <w:color w:val="000000" w:themeColor="text1"/>
          <w:sz w:val="24"/>
        </w:rPr>
      </w:pPr>
      <w:r w:rsidRPr="00D328B3">
        <w:rPr>
          <w:rFonts w:ascii="宋体" w:hAnsi="宋体" w:cs="宋体" w:hint="eastAsia"/>
          <w:color w:val="000000" w:themeColor="text1"/>
          <w:sz w:val="24"/>
        </w:rPr>
        <w:t>发包人（甲方）：</w:t>
      </w:r>
      <w:r w:rsidRPr="00D328B3">
        <w:rPr>
          <w:rFonts w:ascii="宋体" w:hAnsi="宋体" w:cs="宋体" w:hint="eastAsia"/>
          <w:color w:val="000000" w:themeColor="text1"/>
          <w:sz w:val="24"/>
          <w:u w:val="single"/>
        </w:rPr>
        <w:t>广州开发区财政投资建设项目管理中心</w:t>
      </w:r>
    </w:p>
    <w:p w:rsidR="00527236" w:rsidRPr="00D328B3" w:rsidRDefault="00D328B3">
      <w:pPr>
        <w:spacing w:line="440" w:lineRule="exact"/>
        <w:rPr>
          <w:rFonts w:ascii="宋体" w:hAnsi="宋体" w:cs="宋体"/>
          <w:color w:val="000000" w:themeColor="text1"/>
          <w:sz w:val="24"/>
        </w:rPr>
      </w:pPr>
      <w:r w:rsidRPr="00D328B3">
        <w:rPr>
          <w:rFonts w:ascii="宋体" w:hAnsi="宋体" w:cs="宋体" w:hint="eastAsia"/>
          <w:color w:val="000000" w:themeColor="text1"/>
          <w:sz w:val="24"/>
        </w:rPr>
        <w:t>承包人（乙方）：</w:t>
      </w:r>
      <w:r w:rsidRPr="00D328B3">
        <w:rPr>
          <w:rFonts w:ascii="宋体" w:hAnsi="宋体" w:cs="宋体" w:hint="eastAsia"/>
          <w:color w:val="000000" w:themeColor="text1"/>
          <w:sz w:val="24"/>
          <w:u w:val="single"/>
        </w:rPr>
        <w:t xml:space="preserve">                    </w:t>
      </w:r>
    </w:p>
    <w:p w:rsidR="00527236" w:rsidRPr="00D328B3" w:rsidRDefault="00D328B3">
      <w:pPr>
        <w:spacing w:line="440" w:lineRule="exact"/>
        <w:ind w:firstLineChars="200" w:firstLine="480"/>
        <w:jc w:val="left"/>
        <w:rPr>
          <w:rFonts w:ascii="宋体" w:hAnsi="宋体" w:cs="宋体"/>
          <w:color w:val="000000" w:themeColor="text1"/>
          <w:sz w:val="24"/>
        </w:rPr>
      </w:pPr>
      <w:r w:rsidRPr="00D328B3">
        <w:rPr>
          <w:rFonts w:ascii="宋体" w:hAnsi="宋体" w:cs="宋体" w:hint="eastAsia"/>
          <w:color w:val="000000" w:themeColor="text1"/>
          <w:sz w:val="24"/>
        </w:rPr>
        <w:t>为提高绿化苗木选取和种植苗木质量，加强科学绿化建设和管理，提升</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rPr>
        <w:t>项目绿化种植和养护管理标准，制订本项目绿化种植专篇。</w:t>
      </w:r>
    </w:p>
    <w:p w:rsidR="00527236" w:rsidRPr="00D328B3" w:rsidRDefault="00D328B3">
      <w:pPr>
        <w:spacing w:line="440" w:lineRule="exact"/>
        <w:ind w:firstLineChars="200" w:firstLine="482"/>
        <w:jc w:val="left"/>
        <w:rPr>
          <w:rFonts w:ascii="宋体" w:hAnsi="宋体" w:cs="宋体"/>
          <w:b/>
          <w:bCs/>
          <w:color w:val="000000" w:themeColor="text1"/>
          <w:sz w:val="24"/>
        </w:rPr>
      </w:pPr>
      <w:r w:rsidRPr="00D328B3">
        <w:rPr>
          <w:rFonts w:ascii="宋体" w:hAnsi="宋体" w:cs="宋体" w:hint="eastAsia"/>
          <w:b/>
          <w:bCs/>
          <w:color w:val="000000" w:themeColor="text1"/>
          <w:sz w:val="24"/>
        </w:rPr>
        <w:t>一、绿化种植、养护内容及范围</w:t>
      </w:r>
    </w:p>
    <w:p w:rsidR="00527236" w:rsidRPr="00D328B3" w:rsidRDefault="00D328B3">
      <w:pPr>
        <w:spacing w:line="440" w:lineRule="exact"/>
        <w:ind w:firstLineChars="200" w:firstLine="480"/>
        <w:jc w:val="left"/>
        <w:rPr>
          <w:rFonts w:ascii="宋体" w:hAnsi="宋体" w:cs="宋体"/>
          <w:color w:val="000000" w:themeColor="text1"/>
          <w:kern w:val="0"/>
          <w:sz w:val="24"/>
        </w:rPr>
      </w:pPr>
      <w:r w:rsidRPr="00D328B3">
        <w:rPr>
          <w:rFonts w:ascii="宋体" w:hAnsi="宋体" w:cs="宋体" w:hint="eastAsia"/>
          <w:color w:val="000000" w:themeColor="text1"/>
          <w:kern w:val="0"/>
          <w:sz w:val="24"/>
        </w:rPr>
        <w:t>1</w:t>
      </w:r>
      <w:r w:rsidRPr="00D328B3">
        <w:rPr>
          <w:rFonts w:ascii="宋体" w:hAnsi="宋体" w:cs="宋体" w:hint="eastAsia"/>
          <w:color w:val="000000" w:themeColor="text1"/>
          <w:kern w:val="0"/>
          <w:sz w:val="24"/>
        </w:rPr>
        <w:t>、本项目绿化工程范围：</w:t>
      </w:r>
      <w:r w:rsidRPr="00D328B3">
        <w:rPr>
          <w:rFonts w:ascii="宋体" w:hAnsi="宋体" w:cs="宋体" w:hint="eastAsia"/>
          <w:color w:val="000000" w:themeColor="text1"/>
          <w:kern w:val="0"/>
          <w:sz w:val="24"/>
          <w:u w:val="single"/>
        </w:rPr>
        <w:t xml:space="preserve"> </w:t>
      </w:r>
      <w:r w:rsidRPr="00D328B3">
        <w:rPr>
          <w:rFonts w:ascii="宋体" w:hAnsi="宋体" w:cs="宋体" w:hint="eastAsia"/>
          <w:color w:val="000000" w:themeColor="text1"/>
          <w:sz w:val="24"/>
          <w:u w:val="single"/>
        </w:rPr>
        <w:t>本项目施工合同约定的承包范围内的全部绿化工程内容</w:t>
      </w:r>
      <w:r w:rsidRPr="00D328B3">
        <w:rPr>
          <w:rFonts w:ascii="宋体" w:hAnsi="宋体" w:cs="宋体" w:hint="eastAsia"/>
          <w:color w:val="000000" w:themeColor="text1"/>
          <w:kern w:val="0"/>
          <w:sz w:val="24"/>
          <w:u w:val="single"/>
        </w:rPr>
        <w:t xml:space="preserve"> </w:t>
      </w:r>
      <w:r w:rsidRPr="00D328B3">
        <w:rPr>
          <w:rFonts w:ascii="宋体" w:hAnsi="宋体" w:cs="宋体" w:hint="eastAsia"/>
          <w:color w:val="000000" w:themeColor="text1"/>
          <w:kern w:val="0"/>
          <w:sz w:val="24"/>
        </w:rPr>
        <w:t>。</w:t>
      </w:r>
    </w:p>
    <w:p w:rsidR="00527236" w:rsidRPr="00D328B3" w:rsidRDefault="00D328B3">
      <w:pPr>
        <w:pStyle w:val="a6"/>
        <w:spacing w:line="440" w:lineRule="exact"/>
        <w:rPr>
          <w:rFonts w:ascii="宋体" w:hAnsi="宋体" w:cs="宋体"/>
          <w:color w:val="000000" w:themeColor="text1"/>
          <w:sz w:val="24"/>
        </w:rPr>
      </w:pPr>
      <w:r w:rsidRPr="00D328B3">
        <w:rPr>
          <w:rFonts w:ascii="宋体" w:hAnsi="宋体" w:cs="宋体" w:hint="eastAsia"/>
          <w:color w:val="000000" w:themeColor="text1"/>
          <w:kern w:val="0"/>
          <w:sz w:val="24"/>
        </w:rPr>
        <w:t xml:space="preserve">   </w:t>
      </w:r>
      <w:r w:rsidRPr="00D328B3">
        <w:rPr>
          <w:rFonts w:ascii="宋体" w:hAnsi="宋体" w:cs="宋体"/>
          <w:color w:val="000000" w:themeColor="text1"/>
          <w:kern w:val="0"/>
          <w:sz w:val="24"/>
        </w:rPr>
        <w:t xml:space="preserve"> 2</w:t>
      </w:r>
      <w:r w:rsidRPr="00D328B3">
        <w:rPr>
          <w:rFonts w:ascii="宋体" w:hAnsi="宋体" w:cs="宋体" w:hint="eastAsia"/>
          <w:color w:val="000000" w:themeColor="text1"/>
          <w:kern w:val="0"/>
          <w:sz w:val="24"/>
        </w:rPr>
        <w:t>、本项目苗木供应清单，详见招标工程量清单。</w:t>
      </w:r>
    </w:p>
    <w:p w:rsidR="00527236" w:rsidRPr="00D328B3" w:rsidRDefault="00D328B3">
      <w:pPr>
        <w:spacing w:line="440" w:lineRule="exact"/>
        <w:ind w:firstLineChars="200" w:firstLine="482"/>
        <w:rPr>
          <w:rFonts w:ascii="宋体" w:hAnsi="宋体" w:cs="宋体"/>
          <w:b/>
          <w:bCs/>
          <w:color w:val="000000" w:themeColor="text1"/>
          <w:sz w:val="24"/>
        </w:rPr>
      </w:pPr>
      <w:r w:rsidRPr="00D328B3">
        <w:rPr>
          <w:rFonts w:ascii="宋体" w:hAnsi="宋体" w:cs="宋体" w:hint="eastAsia"/>
          <w:b/>
          <w:bCs/>
          <w:color w:val="000000" w:themeColor="text1"/>
          <w:sz w:val="24"/>
        </w:rPr>
        <w:t>二、质量要求</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要求符合国家、省、市园林绿化规程、检评标准、相关要求及行业标准，包括但不限于以下：</w:t>
      </w:r>
      <w:r w:rsidRPr="00D328B3">
        <w:rPr>
          <w:rFonts w:ascii="宋体" w:hAnsi="宋体" w:cs="宋体" w:hint="eastAsia"/>
          <w:color w:val="000000" w:themeColor="text1"/>
          <w:sz w:val="24"/>
        </w:rPr>
        <w:t xml:space="preserve"> </w:t>
      </w:r>
    </w:p>
    <w:p w:rsidR="00527236" w:rsidRPr="00D328B3" w:rsidRDefault="00D328B3">
      <w:pPr>
        <w:spacing w:line="440" w:lineRule="exact"/>
        <w:ind w:firstLineChars="200" w:firstLine="482"/>
        <w:rPr>
          <w:rFonts w:ascii="宋体" w:hAnsi="宋体" w:cs="宋体"/>
          <w:b/>
          <w:bCs/>
          <w:color w:val="000000" w:themeColor="text1"/>
          <w:sz w:val="24"/>
        </w:rPr>
      </w:pPr>
      <w:r w:rsidRPr="00D328B3">
        <w:rPr>
          <w:rFonts w:ascii="宋体" w:hAnsi="宋体" w:cs="宋体" w:hint="eastAsia"/>
          <w:b/>
          <w:bCs/>
          <w:color w:val="000000" w:themeColor="text1"/>
          <w:sz w:val="24"/>
        </w:rPr>
        <w:t>1</w:t>
      </w:r>
      <w:r w:rsidRPr="00D328B3">
        <w:rPr>
          <w:rFonts w:ascii="宋体" w:hAnsi="宋体" w:cs="宋体" w:hint="eastAsia"/>
          <w:b/>
          <w:bCs/>
          <w:color w:val="000000" w:themeColor="text1"/>
          <w:sz w:val="24"/>
        </w:rPr>
        <w:t>、</w:t>
      </w:r>
      <w:r w:rsidRPr="00D328B3">
        <w:rPr>
          <w:rFonts w:ascii="宋体" w:hAnsi="宋体" w:cs="宋体" w:hint="eastAsia"/>
          <w:b/>
          <w:bCs/>
          <w:color w:val="000000" w:themeColor="text1"/>
          <w:sz w:val="24"/>
        </w:rPr>
        <w:t xml:space="preserve"> </w:t>
      </w:r>
      <w:r w:rsidRPr="00D328B3">
        <w:rPr>
          <w:rFonts w:ascii="宋体" w:hAnsi="宋体" w:cs="宋体" w:hint="eastAsia"/>
          <w:b/>
          <w:bCs/>
          <w:color w:val="000000" w:themeColor="text1"/>
          <w:sz w:val="24"/>
        </w:rPr>
        <w:t>相关法律法规与政策文件</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）《城市绿化条例》（</w:t>
      </w:r>
      <w:r w:rsidRPr="00D328B3">
        <w:rPr>
          <w:rFonts w:ascii="宋体" w:hAnsi="宋体" w:cs="宋体" w:hint="eastAsia"/>
          <w:color w:val="000000" w:themeColor="text1"/>
          <w:sz w:val="24"/>
        </w:rPr>
        <w:t xml:space="preserve">2017 </w:t>
      </w:r>
      <w:r w:rsidRPr="00D328B3">
        <w:rPr>
          <w:rFonts w:ascii="宋体" w:hAnsi="宋体" w:cs="宋体" w:hint="eastAsia"/>
          <w:color w:val="000000" w:themeColor="text1"/>
          <w:sz w:val="24"/>
        </w:rPr>
        <w:t>年修订）；</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）《广东省城市绿化条例》（</w:t>
      </w:r>
      <w:r w:rsidRPr="00D328B3">
        <w:rPr>
          <w:rFonts w:ascii="宋体" w:hAnsi="宋体" w:cs="宋体" w:hint="eastAsia"/>
          <w:color w:val="000000" w:themeColor="text1"/>
          <w:sz w:val="24"/>
        </w:rPr>
        <w:t xml:space="preserve">2022 </w:t>
      </w:r>
      <w:r w:rsidRPr="00D328B3">
        <w:rPr>
          <w:rFonts w:ascii="宋体" w:hAnsi="宋体" w:cs="宋体" w:hint="eastAsia"/>
          <w:color w:val="000000" w:themeColor="text1"/>
          <w:sz w:val="24"/>
        </w:rPr>
        <w:t>年修订）</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3</w:t>
      </w:r>
      <w:r w:rsidRPr="00D328B3">
        <w:rPr>
          <w:rFonts w:ascii="宋体" w:hAnsi="宋体" w:cs="宋体" w:hint="eastAsia"/>
          <w:color w:val="000000" w:themeColor="text1"/>
          <w:sz w:val="24"/>
        </w:rPr>
        <w:t>）《广州市绿化条例》（</w:t>
      </w:r>
      <w:r w:rsidRPr="00D328B3">
        <w:rPr>
          <w:rFonts w:ascii="宋体" w:hAnsi="宋体" w:cs="宋体" w:hint="eastAsia"/>
          <w:color w:val="000000" w:themeColor="text1"/>
          <w:sz w:val="24"/>
        </w:rPr>
        <w:t xml:space="preserve">2022 </w:t>
      </w:r>
      <w:r w:rsidRPr="00D328B3">
        <w:rPr>
          <w:rFonts w:ascii="宋体" w:hAnsi="宋体" w:cs="宋体" w:hint="eastAsia"/>
          <w:color w:val="000000" w:themeColor="text1"/>
          <w:sz w:val="24"/>
        </w:rPr>
        <w:t>年修订）</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4</w:t>
      </w:r>
      <w:r w:rsidRPr="00D328B3">
        <w:rPr>
          <w:rFonts w:ascii="宋体" w:hAnsi="宋体" w:cs="宋体" w:hint="eastAsia"/>
          <w:color w:val="000000" w:themeColor="text1"/>
          <w:sz w:val="24"/>
        </w:rPr>
        <w:t>）《国务院办公厅关于科学绿化的指导意见》（国办发〔</w:t>
      </w:r>
      <w:r w:rsidRPr="00D328B3">
        <w:rPr>
          <w:rFonts w:ascii="宋体" w:hAnsi="宋体" w:cs="宋体" w:hint="eastAsia"/>
          <w:color w:val="000000" w:themeColor="text1"/>
          <w:sz w:val="24"/>
        </w:rPr>
        <w:t>2021</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19 </w:t>
      </w:r>
      <w:r w:rsidRPr="00D328B3">
        <w:rPr>
          <w:rFonts w:ascii="宋体" w:hAnsi="宋体" w:cs="宋体" w:hint="eastAsia"/>
          <w:color w:val="000000" w:themeColor="text1"/>
          <w:sz w:val="24"/>
        </w:rPr>
        <w:t>号）</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5</w:t>
      </w:r>
      <w:r w:rsidRPr="00D328B3">
        <w:rPr>
          <w:rFonts w:ascii="宋体" w:hAnsi="宋体" w:cs="宋体" w:hint="eastAsia"/>
          <w:color w:val="000000" w:themeColor="text1"/>
          <w:sz w:val="24"/>
        </w:rPr>
        <w:t>）《中共广东省委关于深入推进绿美广东生态建设的决定》（</w:t>
      </w:r>
      <w:r w:rsidRPr="00D328B3">
        <w:rPr>
          <w:rFonts w:ascii="宋体" w:hAnsi="宋体" w:cs="宋体" w:hint="eastAsia"/>
          <w:color w:val="000000" w:themeColor="text1"/>
          <w:sz w:val="24"/>
        </w:rPr>
        <w:t xml:space="preserve">2022 </w:t>
      </w:r>
      <w:r w:rsidRPr="00D328B3">
        <w:rPr>
          <w:rFonts w:ascii="宋体" w:hAnsi="宋体" w:cs="宋体" w:hint="eastAsia"/>
          <w:color w:val="000000" w:themeColor="text1"/>
          <w:sz w:val="24"/>
        </w:rPr>
        <w:t>年</w:t>
      </w:r>
      <w:r w:rsidRPr="00D328B3">
        <w:rPr>
          <w:rFonts w:ascii="宋体" w:hAnsi="宋体" w:cs="宋体" w:hint="eastAsia"/>
          <w:color w:val="000000" w:themeColor="text1"/>
          <w:sz w:val="24"/>
        </w:rPr>
        <w:t xml:space="preserve"> 12 </w:t>
      </w:r>
      <w:r w:rsidRPr="00D328B3">
        <w:rPr>
          <w:rFonts w:ascii="宋体" w:hAnsi="宋体" w:cs="宋体" w:hint="eastAsia"/>
          <w:color w:val="000000" w:themeColor="text1"/>
          <w:sz w:val="24"/>
        </w:rPr>
        <w:t>月</w:t>
      </w:r>
      <w:r w:rsidRPr="00D328B3">
        <w:rPr>
          <w:rFonts w:ascii="宋体" w:hAnsi="宋体" w:cs="宋体" w:hint="eastAsia"/>
          <w:color w:val="000000" w:themeColor="text1"/>
          <w:sz w:val="24"/>
        </w:rPr>
        <w:t xml:space="preserve"> 8 </w:t>
      </w:r>
      <w:r w:rsidRPr="00D328B3">
        <w:rPr>
          <w:rFonts w:ascii="宋体" w:hAnsi="宋体" w:cs="宋体" w:hint="eastAsia"/>
          <w:color w:val="000000" w:themeColor="text1"/>
          <w:sz w:val="24"/>
        </w:rPr>
        <w:t>日中国共产党广东省第十三届委员会第二次全体会议通过）</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6</w:t>
      </w:r>
      <w:r w:rsidRPr="00D328B3">
        <w:rPr>
          <w:rFonts w:ascii="宋体" w:hAnsi="宋体" w:cs="宋体" w:hint="eastAsia"/>
          <w:color w:val="000000" w:themeColor="text1"/>
          <w:sz w:val="24"/>
        </w:rPr>
        <w:t>）《广东省人民政府办公厅关于科学绿化的实施意见》（粤府办〔</w:t>
      </w:r>
      <w:r w:rsidRPr="00D328B3">
        <w:rPr>
          <w:rFonts w:ascii="宋体" w:hAnsi="宋体" w:cs="宋体" w:hint="eastAsia"/>
          <w:color w:val="000000" w:themeColor="text1"/>
          <w:sz w:val="24"/>
        </w:rPr>
        <w:t>2021</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48 </w:t>
      </w:r>
      <w:r w:rsidRPr="00D328B3">
        <w:rPr>
          <w:rFonts w:ascii="宋体" w:hAnsi="宋体" w:cs="宋体" w:hint="eastAsia"/>
          <w:color w:val="000000" w:themeColor="text1"/>
          <w:sz w:val="24"/>
        </w:rPr>
        <w:t>号）</w:t>
      </w:r>
    </w:p>
    <w:p w:rsidR="00527236" w:rsidRPr="00D328B3" w:rsidRDefault="00D328B3">
      <w:pPr>
        <w:pStyle w:val="af4"/>
        <w:spacing w:line="440" w:lineRule="exact"/>
        <w:ind w:firstLine="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7</w:t>
      </w:r>
      <w:r w:rsidRPr="00D328B3">
        <w:rPr>
          <w:rFonts w:ascii="宋体" w:hAnsi="宋体" w:cs="宋体" w:hint="eastAsia"/>
          <w:color w:val="000000" w:themeColor="text1"/>
          <w:sz w:val="24"/>
        </w:rPr>
        <w:t>）中共广州市委办公厅</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广州市人民政府办公厅印发《广州市关于科学绿化的实施意见》的通知（穗办〔</w:t>
      </w:r>
      <w:r w:rsidRPr="00D328B3">
        <w:rPr>
          <w:rFonts w:ascii="宋体" w:hAnsi="宋体" w:cs="宋体" w:hint="eastAsia"/>
          <w:color w:val="000000" w:themeColor="text1"/>
          <w:sz w:val="24"/>
        </w:rPr>
        <w:t>2021</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11</w:t>
      </w:r>
      <w:r w:rsidRPr="00D328B3">
        <w:rPr>
          <w:rFonts w:ascii="宋体" w:hAnsi="宋体" w:cs="宋体" w:hint="eastAsia"/>
          <w:color w:val="000000" w:themeColor="text1"/>
          <w:sz w:val="24"/>
        </w:rPr>
        <w:t>号）</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8</w:t>
      </w:r>
      <w:r w:rsidRPr="00D328B3">
        <w:rPr>
          <w:rFonts w:ascii="宋体" w:hAnsi="宋体" w:cs="宋体" w:hint="eastAsia"/>
          <w:color w:val="000000" w:themeColor="text1"/>
          <w:sz w:val="24"/>
        </w:rPr>
        <w:t>）《广州市林业和园林局关于印发广州市树木修剪技术指引（试行）的通知》（穗林业园林通〔</w:t>
      </w:r>
      <w:r w:rsidRPr="00D328B3">
        <w:rPr>
          <w:rFonts w:ascii="宋体" w:hAnsi="宋体" w:cs="宋体" w:hint="eastAsia"/>
          <w:color w:val="000000" w:themeColor="text1"/>
          <w:sz w:val="24"/>
        </w:rPr>
        <w:t>2021</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153 </w:t>
      </w:r>
      <w:r w:rsidRPr="00D328B3">
        <w:rPr>
          <w:rFonts w:ascii="宋体" w:hAnsi="宋体" w:cs="宋体" w:hint="eastAsia"/>
          <w:color w:val="000000" w:themeColor="text1"/>
          <w:sz w:val="24"/>
        </w:rPr>
        <w:t>号）</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9</w:t>
      </w:r>
      <w:r w:rsidRPr="00D328B3">
        <w:rPr>
          <w:rFonts w:ascii="宋体" w:hAnsi="宋体" w:cs="宋体" w:hint="eastAsia"/>
          <w:color w:val="000000" w:themeColor="text1"/>
          <w:sz w:val="24"/>
        </w:rPr>
        <w:t>）《广州市林业和园林局关于规范提升全市树木支撑的通知》（穗林业园林通〔</w:t>
      </w:r>
      <w:r w:rsidRPr="00D328B3">
        <w:rPr>
          <w:rFonts w:ascii="宋体" w:hAnsi="宋体" w:cs="宋体" w:hint="eastAsia"/>
          <w:color w:val="000000" w:themeColor="text1"/>
          <w:sz w:val="24"/>
        </w:rPr>
        <w:t>2019</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100 </w:t>
      </w:r>
      <w:r w:rsidRPr="00D328B3">
        <w:rPr>
          <w:rFonts w:ascii="宋体" w:hAnsi="宋体" w:cs="宋体" w:hint="eastAsia"/>
          <w:color w:val="000000" w:themeColor="text1"/>
          <w:sz w:val="24"/>
        </w:rPr>
        <w:t>号）</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10</w:t>
      </w:r>
      <w:r w:rsidRPr="00D328B3">
        <w:rPr>
          <w:rFonts w:ascii="宋体" w:hAnsi="宋体" w:cs="宋体" w:hint="eastAsia"/>
          <w:color w:val="000000" w:themeColor="text1"/>
          <w:sz w:val="24"/>
        </w:rPr>
        <w:t>）黄埔区住房和城乡建设局</w:t>
      </w:r>
      <w:r w:rsidRPr="00D328B3">
        <w:rPr>
          <w:rFonts w:ascii="宋体" w:hAnsi="宋体" w:cs="宋体" w:hint="eastAsia"/>
          <w:color w:val="000000" w:themeColor="text1"/>
          <w:sz w:val="24"/>
        </w:rPr>
        <w:t> </w:t>
      </w:r>
      <w:r w:rsidRPr="00D328B3">
        <w:rPr>
          <w:rFonts w:ascii="宋体" w:hAnsi="宋体" w:cs="宋体" w:hint="eastAsia"/>
          <w:color w:val="000000" w:themeColor="text1"/>
          <w:sz w:val="24"/>
        </w:rPr>
        <w:t>广州开发区建设和</w:t>
      </w:r>
      <w:r w:rsidRPr="00D328B3">
        <w:rPr>
          <w:rFonts w:ascii="宋体" w:hAnsi="宋体" w:cs="宋体" w:hint="eastAsia"/>
          <w:color w:val="000000" w:themeColor="text1"/>
          <w:sz w:val="24"/>
        </w:rPr>
        <w:t>交通局关于印发《黄埔区绿化苗木选用及种植技术指引（</w:t>
      </w:r>
      <w:r w:rsidRPr="00D328B3">
        <w:rPr>
          <w:rFonts w:ascii="宋体" w:hAnsi="宋体" w:cs="宋体"/>
          <w:color w:val="000000" w:themeColor="text1"/>
          <w:sz w:val="24"/>
        </w:rPr>
        <w:t>1.0</w:t>
      </w:r>
      <w:r w:rsidRPr="00D328B3">
        <w:rPr>
          <w:rFonts w:ascii="宋体" w:hAnsi="宋体" w:cs="宋体"/>
          <w:color w:val="000000" w:themeColor="text1"/>
          <w:sz w:val="24"/>
        </w:rPr>
        <w:t>版）</w:t>
      </w:r>
      <w:r w:rsidRPr="00D328B3">
        <w:rPr>
          <w:rFonts w:ascii="宋体" w:hAnsi="宋体" w:cs="宋体" w:hint="eastAsia"/>
          <w:color w:val="000000" w:themeColor="text1"/>
          <w:sz w:val="24"/>
        </w:rPr>
        <w:t>》《黄埔区园林绿化养护技术指引（</w:t>
      </w:r>
      <w:r w:rsidRPr="00D328B3">
        <w:rPr>
          <w:rFonts w:ascii="宋体" w:hAnsi="宋体" w:cs="宋体"/>
          <w:color w:val="000000" w:themeColor="text1"/>
          <w:sz w:val="24"/>
        </w:rPr>
        <w:t>1.0</w:t>
      </w:r>
      <w:r w:rsidRPr="00D328B3">
        <w:rPr>
          <w:rFonts w:ascii="宋体" w:hAnsi="宋体" w:cs="宋体"/>
          <w:color w:val="000000" w:themeColor="text1"/>
          <w:sz w:val="24"/>
        </w:rPr>
        <w:t>版）</w:t>
      </w:r>
      <w:r w:rsidRPr="00D328B3">
        <w:rPr>
          <w:rFonts w:ascii="宋体" w:hAnsi="宋体" w:cs="宋体" w:hint="eastAsia"/>
          <w:color w:val="000000" w:themeColor="text1"/>
          <w:sz w:val="24"/>
        </w:rPr>
        <w:t>》的通知（穗埔建〔</w:t>
      </w:r>
      <w:r w:rsidRPr="00D328B3">
        <w:rPr>
          <w:rFonts w:ascii="宋体" w:hAnsi="宋体" w:cs="宋体"/>
          <w:color w:val="000000" w:themeColor="text1"/>
          <w:sz w:val="24"/>
        </w:rPr>
        <w:t>2023</w:t>
      </w:r>
      <w:r w:rsidRPr="00D328B3">
        <w:rPr>
          <w:rFonts w:ascii="宋体" w:hAnsi="宋体" w:cs="宋体"/>
          <w:color w:val="000000" w:themeColor="text1"/>
          <w:sz w:val="24"/>
        </w:rPr>
        <w:t>〕</w:t>
      </w:r>
      <w:r w:rsidRPr="00D328B3">
        <w:rPr>
          <w:rFonts w:ascii="宋体" w:hAnsi="宋体" w:cs="宋体"/>
          <w:color w:val="000000" w:themeColor="text1"/>
          <w:sz w:val="24"/>
        </w:rPr>
        <w:t xml:space="preserve">93 </w:t>
      </w:r>
      <w:r w:rsidRPr="00D328B3">
        <w:rPr>
          <w:rFonts w:ascii="宋体" w:hAnsi="宋体" w:cs="宋体" w:hint="eastAsia"/>
          <w:color w:val="000000" w:themeColor="text1"/>
          <w:sz w:val="24"/>
        </w:rPr>
        <w:t>号）</w:t>
      </w:r>
    </w:p>
    <w:p w:rsidR="00527236" w:rsidRPr="00D328B3" w:rsidRDefault="00D328B3">
      <w:pPr>
        <w:pStyle w:val="af4"/>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color w:val="000000" w:themeColor="text1"/>
          <w:sz w:val="24"/>
        </w:rPr>
        <w:t>11</w:t>
      </w:r>
      <w:r w:rsidRPr="00D328B3">
        <w:rPr>
          <w:rFonts w:ascii="宋体" w:hAnsi="宋体" w:cs="宋体"/>
          <w:color w:val="000000" w:themeColor="text1"/>
          <w:sz w:val="24"/>
        </w:rPr>
        <w:t>）</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《黄埔区住房和城乡建设局</w:t>
      </w:r>
      <w:r w:rsidRPr="00D328B3">
        <w:rPr>
          <w:rFonts w:ascii="宋体" w:hAnsi="宋体" w:cs="宋体"/>
          <w:color w:val="000000" w:themeColor="text1"/>
          <w:sz w:val="24"/>
        </w:rPr>
        <w:t xml:space="preserve"> </w:t>
      </w:r>
      <w:r w:rsidRPr="00D328B3">
        <w:rPr>
          <w:rFonts w:ascii="宋体" w:hAnsi="宋体" w:cs="宋体" w:hint="eastAsia"/>
          <w:color w:val="000000" w:themeColor="text1"/>
          <w:sz w:val="24"/>
        </w:rPr>
        <w:t>广州开发区建设和交通局关于加强科学绿化工作</w:t>
      </w:r>
      <w:r w:rsidRPr="00D328B3">
        <w:rPr>
          <w:rFonts w:ascii="宋体" w:hAnsi="宋体" w:cs="宋体" w:hint="eastAsia"/>
          <w:color w:val="000000" w:themeColor="text1"/>
          <w:sz w:val="24"/>
        </w:rPr>
        <w:lastRenderedPageBreak/>
        <w:t>的提醒函》（穗埔建函</w:t>
      </w:r>
      <w:r w:rsidRPr="00D328B3">
        <w:rPr>
          <w:rFonts w:ascii="宋体" w:hAnsi="宋体" w:cs="宋体"/>
          <w:color w:val="000000" w:themeColor="text1"/>
          <w:sz w:val="24"/>
        </w:rPr>
        <w:t>[2023]2767</w:t>
      </w:r>
      <w:r w:rsidRPr="00D328B3">
        <w:rPr>
          <w:rFonts w:ascii="宋体" w:hAnsi="宋体" w:cs="宋体"/>
          <w:color w:val="000000" w:themeColor="text1"/>
          <w:sz w:val="24"/>
        </w:rPr>
        <w:t>号）</w:t>
      </w:r>
    </w:p>
    <w:p w:rsidR="00527236" w:rsidRPr="00D328B3" w:rsidRDefault="00D328B3">
      <w:pPr>
        <w:spacing w:line="440" w:lineRule="exact"/>
        <w:ind w:firstLineChars="235" w:firstLine="566"/>
        <w:jc w:val="left"/>
        <w:rPr>
          <w:rFonts w:ascii="宋体" w:hAnsi="宋体" w:cs="宋体"/>
          <w:b/>
          <w:bCs/>
          <w:color w:val="000000" w:themeColor="text1"/>
          <w:sz w:val="24"/>
        </w:rPr>
      </w:pPr>
      <w:r w:rsidRPr="00D328B3">
        <w:rPr>
          <w:rFonts w:ascii="宋体" w:hAnsi="宋体" w:cs="宋体" w:hint="eastAsia"/>
          <w:b/>
          <w:bCs/>
          <w:color w:val="000000" w:themeColor="text1"/>
          <w:sz w:val="24"/>
        </w:rPr>
        <w:t>2</w:t>
      </w:r>
      <w:r w:rsidRPr="00D328B3">
        <w:rPr>
          <w:rFonts w:ascii="宋体" w:hAnsi="宋体" w:cs="宋体" w:hint="eastAsia"/>
          <w:b/>
          <w:bCs/>
          <w:color w:val="000000" w:themeColor="text1"/>
          <w:sz w:val="24"/>
        </w:rPr>
        <w:t>、</w:t>
      </w:r>
      <w:r w:rsidRPr="00D328B3">
        <w:rPr>
          <w:rFonts w:ascii="宋体" w:hAnsi="宋体" w:cs="宋体" w:hint="eastAsia"/>
          <w:b/>
          <w:bCs/>
          <w:color w:val="000000" w:themeColor="text1"/>
          <w:sz w:val="24"/>
        </w:rPr>
        <w:t xml:space="preserve"> </w:t>
      </w:r>
      <w:r w:rsidRPr="00D328B3">
        <w:rPr>
          <w:rFonts w:ascii="宋体" w:hAnsi="宋体" w:cs="宋体" w:hint="eastAsia"/>
          <w:b/>
          <w:bCs/>
          <w:color w:val="000000" w:themeColor="text1"/>
          <w:sz w:val="24"/>
        </w:rPr>
        <w:t>相关标准规范</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）《园林绿化工程项目规范》（</w:t>
      </w:r>
      <w:r w:rsidRPr="00D328B3">
        <w:rPr>
          <w:rFonts w:ascii="宋体" w:hAnsi="宋体" w:cs="宋体" w:hint="eastAsia"/>
          <w:color w:val="000000" w:themeColor="text1"/>
          <w:sz w:val="24"/>
        </w:rPr>
        <w:t>GB55014-2021</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）《城市园林绿化评价标准》</w:t>
      </w:r>
      <w:r w:rsidRPr="00D328B3">
        <w:rPr>
          <w:rFonts w:ascii="宋体" w:hAnsi="宋体" w:cs="宋体" w:hint="eastAsia"/>
          <w:color w:val="000000" w:themeColor="text1"/>
          <w:sz w:val="24"/>
        </w:rPr>
        <w:t>GBT 50563-2010</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3</w:t>
      </w:r>
      <w:r w:rsidRPr="00D328B3">
        <w:rPr>
          <w:rFonts w:ascii="宋体" w:hAnsi="宋体" w:cs="宋体" w:hint="eastAsia"/>
          <w:color w:val="000000" w:themeColor="text1"/>
          <w:sz w:val="24"/>
        </w:rPr>
        <w:t>）《城市绿地草坪建植与管理技术规程》</w:t>
      </w:r>
      <w:r w:rsidRPr="00D328B3">
        <w:rPr>
          <w:rFonts w:ascii="宋体" w:hAnsi="宋体" w:cs="宋体" w:hint="eastAsia"/>
          <w:color w:val="000000" w:themeColor="text1"/>
          <w:sz w:val="24"/>
        </w:rPr>
        <w:t>GBT 19535.2-2004</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4</w:t>
      </w:r>
      <w:r w:rsidRPr="00D328B3">
        <w:rPr>
          <w:rFonts w:ascii="宋体" w:hAnsi="宋体" w:cs="宋体" w:hint="eastAsia"/>
          <w:color w:val="000000" w:themeColor="text1"/>
          <w:sz w:val="24"/>
        </w:rPr>
        <w:t>）《城市园林绿化评价标</w:t>
      </w:r>
      <w:r w:rsidRPr="00D328B3">
        <w:rPr>
          <w:rFonts w:ascii="宋体" w:hAnsi="宋体" w:cs="宋体" w:hint="eastAsia"/>
          <w:color w:val="000000" w:themeColor="text1"/>
          <w:sz w:val="24"/>
        </w:rPr>
        <w:t>准》</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附条文说明</w:t>
      </w:r>
      <w:r w:rsidRPr="00D328B3">
        <w:rPr>
          <w:rFonts w:ascii="宋体" w:hAnsi="宋体" w:cs="宋体" w:hint="eastAsia"/>
          <w:color w:val="000000" w:themeColor="text1"/>
          <w:sz w:val="24"/>
        </w:rPr>
        <w:t>]GB/T 50563-2010</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5</w:t>
      </w:r>
      <w:r w:rsidRPr="00D328B3">
        <w:rPr>
          <w:rFonts w:ascii="宋体" w:hAnsi="宋体" w:cs="宋体" w:hint="eastAsia"/>
          <w:color w:val="000000" w:themeColor="text1"/>
          <w:sz w:val="24"/>
        </w:rPr>
        <w:t>）《地表水环境质量标准》</w:t>
      </w:r>
      <w:r w:rsidRPr="00D328B3">
        <w:rPr>
          <w:rFonts w:ascii="宋体" w:hAnsi="宋体" w:cs="宋体" w:hint="eastAsia"/>
          <w:color w:val="000000" w:themeColor="text1"/>
          <w:sz w:val="24"/>
        </w:rPr>
        <w:t>GB 3838-2002</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6</w:t>
      </w:r>
      <w:r w:rsidRPr="00D328B3">
        <w:rPr>
          <w:rFonts w:ascii="宋体" w:hAnsi="宋体" w:cs="宋体" w:hint="eastAsia"/>
          <w:color w:val="000000" w:themeColor="text1"/>
          <w:sz w:val="24"/>
        </w:rPr>
        <w:t>）《园林树木安全性评价技术规范》</w:t>
      </w:r>
      <w:r w:rsidRPr="00D328B3">
        <w:rPr>
          <w:rFonts w:ascii="宋体" w:hAnsi="宋体" w:cs="宋体" w:hint="eastAsia"/>
          <w:color w:val="000000" w:themeColor="text1"/>
          <w:sz w:val="24"/>
        </w:rPr>
        <w:t>DB4401/T17</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2019 </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7</w:t>
      </w:r>
      <w:r w:rsidRPr="00D328B3">
        <w:rPr>
          <w:rFonts w:ascii="宋体" w:hAnsi="宋体" w:cs="宋体" w:hint="eastAsia"/>
          <w:color w:val="000000" w:themeColor="text1"/>
          <w:sz w:val="24"/>
        </w:rPr>
        <w:t>）《广东城市绿化工程施工和验收规范》</w:t>
      </w:r>
      <w:r w:rsidRPr="00D328B3">
        <w:rPr>
          <w:rFonts w:ascii="宋体" w:hAnsi="宋体" w:cs="宋体" w:hint="eastAsia"/>
          <w:color w:val="000000" w:themeColor="text1"/>
          <w:sz w:val="24"/>
        </w:rPr>
        <w:t xml:space="preserve">DBBT581-2009 </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8</w:t>
      </w:r>
      <w:r w:rsidRPr="00D328B3">
        <w:rPr>
          <w:rFonts w:ascii="宋体" w:hAnsi="宋体" w:cs="宋体" w:hint="eastAsia"/>
          <w:color w:val="000000" w:themeColor="text1"/>
          <w:sz w:val="24"/>
        </w:rPr>
        <w:t>）《城市园林绿化工程施工及验收规范》</w:t>
      </w:r>
      <w:r w:rsidRPr="00D328B3">
        <w:rPr>
          <w:rFonts w:ascii="宋体" w:hAnsi="宋体" w:cs="宋体" w:hint="eastAsia"/>
          <w:color w:val="000000" w:themeColor="text1"/>
          <w:sz w:val="24"/>
        </w:rPr>
        <w:t>DB11/T 212-2017</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9</w:t>
      </w:r>
      <w:r w:rsidRPr="00D328B3">
        <w:rPr>
          <w:rFonts w:ascii="宋体" w:hAnsi="宋体" w:cs="宋体" w:hint="eastAsia"/>
          <w:color w:val="000000" w:themeColor="text1"/>
          <w:sz w:val="24"/>
        </w:rPr>
        <w:t>）《城市园林绿化用苗</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木本苗木分级》</w:t>
      </w:r>
      <w:r w:rsidRPr="00D328B3">
        <w:rPr>
          <w:rFonts w:ascii="宋体" w:hAnsi="宋体" w:cs="宋体" w:hint="eastAsia"/>
          <w:color w:val="000000" w:themeColor="text1"/>
          <w:sz w:val="24"/>
        </w:rPr>
        <w:t>DB440300/T 28</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2006</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10</w:t>
      </w:r>
      <w:r w:rsidRPr="00D328B3">
        <w:rPr>
          <w:rFonts w:ascii="宋体" w:hAnsi="宋体" w:cs="宋体" w:hint="eastAsia"/>
          <w:color w:val="000000" w:themeColor="text1"/>
          <w:sz w:val="24"/>
        </w:rPr>
        <w:t>）《城市绿化和园林绿地用植物材料</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木本苗》</w:t>
      </w:r>
      <w:r w:rsidRPr="00D328B3">
        <w:rPr>
          <w:rFonts w:ascii="宋体" w:hAnsi="宋体" w:cs="宋体" w:hint="eastAsia"/>
          <w:color w:val="000000" w:themeColor="text1"/>
          <w:sz w:val="24"/>
        </w:rPr>
        <w:t>CJT 24-1999</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11</w:t>
      </w:r>
      <w:r w:rsidRPr="00D328B3">
        <w:rPr>
          <w:rFonts w:ascii="宋体" w:hAnsi="宋体" w:cs="宋体" w:hint="eastAsia"/>
          <w:color w:val="000000" w:themeColor="text1"/>
          <w:sz w:val="24"/>
        </w:rPr>
        <w:t>）《城市绿化和园林绿地用植物材料</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球根花卉种球》</w:t>
      </w:r>
      <w:r w:rsidRPr="00D328B3">
        <w:rPr>
          <w:rFonts w:ascii="宋体" w:hAnsi="宋体" w:cs="宋体" w:hint="eastAsia"/>
          <w:color w:val="000000" w:themeColor="text1"/>
          <w:sz w:val="24"/>
        </w:rPr>
        <w:t>CJT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 xml:space="preserve">135-2001 </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12</w:t>
      </w:r>
      <w:r w:rsidRPr="00D328B3">
        <w:rPr>
          <w:rFonts w:ascii="宋体" w:hAnsi="宋体" w:cs="宋体" w:hint="eastAsia"/>
          <w:color w:val="000000" w:themeColor="text1"/>
          <w:sz w:val="24"/>
        </w:rPr>
        <w:t>）《绿化种植土壤》</w:t>
      </w:r>
      <w:r w:rsidRPr="00D328B3">
        <w:rPr>
          <w:rFonts w:ascii="宋体" w:hAnsi="宋体" w:cs="宋体" w:hint="eastAsia"/>
          <w:color w:val="000000" w:themeColor="text1"/>
          <w:sz w:val="24"/>
        </w:rPr>
        <w:t>CJ/T340-2016</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13</w:t>
      </w:r>
      <w:r w:rsidRPr="00D328B3">
        <w:rPr>
          <w:rFonts w:ascii="宋体" w:hAnsi="宋体" w:cs="宋体" w:hint="eastAsia"/>
          <w:color w:val="000000" w:themeColor="text1"/>
          <w:sz w:val="24"/>
        </w:rPr>
        <w:t>）《园林植物筛选通用技术要求》</w:t>
      </w:r>
      <w:r w:rsidRPr="00D328B3">
        <w:rPr>
          <w:rFonts w:ascii="宋体" w:hAnsi="宋体" w:cs="宋体" w:hint="eastAsia"/>
          <w:color w:val="000000" w:themeColor="text1"/>
          <w:sz w:val="24"/>
        </w:rPr>
        <w:t>CJT 512-2017</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14</w:t>
      </w:r>
      <w:r w:rsidRPr="00D328B3">
        <w:rPr>
          <w:rFonts w:ascii="宋体" w:hAnsi="宋体" w:cs="宋体" w:hint="eastAsia"/>
          <w:color w:val="000000" w:themeColor="text1"/>
          <w:sz w:val="24"/>
        </w:rPr>
        <w:t>）《城市主要绿化竹种苗木等级》</w:t>
      </w:r>
      <w:r w:rsidRPr="00D328B3">
        <w:rPr>
          <w:rFonts w:ascii="宋体" w:hAnsi="宋体" w:cs="宋体" w:hint="eastAsia"/>
          <w:color w:val="000000" w:themeColor="text1"/>
          <w:sz w:val="24"/>
        </w:rPr>
        <w:t>LYT 2345-2014</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15</w:t>
      </w:r>
      <w:r w:rsidRPr="00D328B3">
        <w:rPr>
          <w:rFonts w:ascii="宋体" w:hAnsi="宋体" w:cs="宋体" w:hint="eastAsia"/>
          <w:color w:val="000000" w:themeColor="text1"/>
          <w:sz w:val="24"/>
        </w:rPr>
        <w:t>）《绿化全冠苗木栽植技术规程》</w:t>
      </w:r>
      <w:r w:rsidRPr="00D328B3">
        <w:rPr>
          <w:rFonts w:ascii="宋体" w:hAnsi="宋体" w:cs="宋体" w:hint="eastAsia"/>
          <w:color w:val="000000" w:themeColor="text1"/>
          <w:sz w:val="24"/>
        </w:rPr>
        <w:t>LYT 2632-2016</w:t>
      </w:r>
      <w:r w:rsidRPr="00D328B3">
        <w:rPr>
          <w:rFonts w:ascii="宋体" w:hAnsi="宋体" w:cs="宋体" w:hint="eastAsia"/>
          <w:color w:val="000000" w:themeColor="text1"/>
          <w:sz w:val="24"/>
        </w:rPr>
        <w:t>；</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16</w:t>
      </w:r>
      <w:r w:rsidRPr="00D328B3">
        <w:rPr>
          <w:rFonts w:ascii="宋体" w:hAnsi="宋体" w:cs="宋体" w:hint="eastAsia"/>
          <w:color w:val="000000" w:themeColor="text1"/>
          <w:sz w:val="24"/>
        </w:rPr>
        <w:t>）《森林植物检疫技术规程》</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17</w:t>
      </w:r>
      <w:r w:rsidRPr="00D328B3">
        <w:rPr>
          <w:rFonts w:ascii="宋体" w:hAnsi="宋体" w:cs="宋体" w:hint="eastAsia"/>
          <w:color w:val="000000" w:themeColor="text1"/>
          <w:sz w:val="24"/>
        </w:rPr>
        <w:t>）《广州市主要乡土和适生植物名录》</w:t>
      </w:r>
    </w:p>
    <w:p w:rsidR="00527236" w:rsidRPr="00D328B3" w:rsidRDefault="00D328B3">
      <w:pPr>
        <w:spacing w:line="440" w:lineRule="exact"/>
        <w:ind w:firstLineChars="235" w:firstLine="564"/>
        <w:jc w:val="left"/>
        <w:rPr>
          <w:rFonts w:ascii="宋体" w:hAnsi="宋体" w:cs="宋体"/>
          <w:color w:val="000000" w:themeColor="text1"/>
          <w:sz w:val="24"/>
        </w:rPr>
      </w:pP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18</w:t>
      </w:r>
      <w:r w:rsidRPr="00D328B3">
        <w:rPr>
          <w:rFonts w:ascii="宋体" w:hAnsi="宋体" w:cs="宋体" w:hint="eastAsia"/>
          <w:color w:val="000000" w:themeColor="text1"/>
          <w:sz w:val="24"/>
        </w:rPr>
        <w:t>）《城市道路绿化规划与设计规范》</w:t>
      </w:r>
    </w:p>
    <w:p w:rsidR="00527236" w:rsidRPr="00D328B3" w:rsidRDefault="00D328B3">
      <w:pPr>
        <w:spacing w:line="440" w:lineRule="exact"/>
        <w:ind w:firstLineChars="200" w:firstLine="482"/>
        <w:rPr>
          <w:rFonts w:ascii="宋体" w:hAnsi="宋体" w:cs="宋体"/>
          <w:b/>
          <w:bCs/>
          <w:color w:val="000000" w:themeColor="text1"/>
          <w:sz w:val="24"/>
        </w:rPr>
      </w:pPr>
      <w:r w:rsidRPr="00D328B3">
        <w:rPr>
          <w:rFonts w:ascii="宋体" w:hAnsi="宋体" w:cs="宋体" w:hint="eastAsia"/>
          <w:b/>
          <w:bCs/>
          <w:color w:val="000000" w:themeColor="text1"/>
          <w:sz w:val="24"/>
        </w:rPr>
        <w:t>三、绿化种植、养护要求</w:t>
      </w:r>
    </w:p>
    <w:p w:rsidR="00527236" w:rsidRPr="00D328B3" w:rsidRDefault="00D328B3">
      <w:pPr>
        <w:numPr>
          <w:ilvl w:val="0"/>
          <w:numId w:val="3"/>
        </w:numPr>
        <w:spacing w:line="440" w:lineRule="exact"/>
        <w:ind w:firstLineChars="228" w:firstLine="549"/>
        <w:rPr>
          <w:rFonts w:ascii="宋体" w:hAnsi="宋体" w:cs="宋体"/>
          <w:b/>
          <w:bCs/>
          <w:color w:val="000000" w:themeColor="text1"/>
          <w:sz w:val="24"/>
        </w:rPr>
      </w:pPr>
      <w:r w:rsidRPr="00D328B3">
        <w:rPr>
          <w:rFonts w:ascii="宋体" w:hAnsi="宋体" w:cs="宋体" w:hint="eastAsia"/>
          <w:b/>
          <w:bCs/>
          <w:color w:val="000000" w:themeColor="text1"/>
          <w:sz w:val="24"/>
        </w:rPr>
        <w:t>绿化苗木选用和种植过程要求</w:t>
      </w:r>
      <w:r w:rsidRPr="00D328B3">
        <w:rPr>
          <w:rFonts w:ascii="宋体" w:hAnsi="宋体" w:cs="宋体" w:hint="eastAsia"/>
          <w:b/>
          <w:bCs/>
          <w:color w:val="000000" w:themeColor="text1"/>
          <w:sz w:val="24"/>
        </w:rPr>
        <w:t xml:space="preserve"> </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承包人应严格按照本项目《苗木供应清单》要求选用苗木，执行《黄埔区绿化苗木选用及种植技术指引（</w:t>
      </w:r>
      <w:r w:rsidRPr="00D328B3">
        <w:rPr>
          <w:rFonts w:ascii="宋体" w:hAnsi="宋体" w:cs="宋体" w:hint="eastAsia"/>
          <w:color w:val="000000" w:themeColor="text1"/>
          <w:sz w:val="24"/>
        </w:rPr>
        <w:t>1.0</w:t>
      </w:r>
      <w:r w:rsidRPr="00D328B3">
        <w:rPr>
          <w:rFonts w:ascii="宋体" w:hAnsi="宋体" w:cs="宋体" w:hint="eastAsia"/>
          <w:color w:val="000000" w:themeColor="text1"/>
          <w:sz w:val="24"/>
        </w:rPr>
        <w:t>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w:t>
      </w:r>
      <w:r w:rsidRPr="00D328B3">
        <w:rPr>
          <w:rFonts w:ascii="宋体" w:hAnsi="宋体" w:cs="宋体" w:hint="eastAsia"/>
          <w:color w:val="000000" w:themeColor="text1"/>
          <w:sz w:val="24"/>
        </w:rPr>
        <w:t>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rsidR="00527236" w:rsidRPr="00D328B3" w:rsidRDefault="00D328B3">
      <w:pPr>
        <w:spacing w:line="440" w:lineRule="exact"/>
        <w:ind w:firstLineChars="200" w:firstLine="482"/>
        <w:rPr>
          <w:rFonts w:ascii="宋体" w:hAnsi="宋体" w:cs="宋体"/>
          <w:b/>
          <w:bCs/>
          <w:color w:val="000000" w:themeColor="text1"/>
          <w:sz w:val="24"/>
        </w:rPr>
      </w:pPr>
      <w:r w:rsidRPr="00D328B3">
        <w:rPr>
          <w:rFonts w:ascii="宋体" w:hAnsi="宋体" w:cs="宋体" w:hint="eastAsia"/>
          <w:b/>
          <w:bCs/>
          <w:color w:val="000000" w:themeColor="text1"/>
          <w:sz w:val="24"/>
        </w:rPr>
        <w:t>2</w:t>
      </w:r>
      <w:r w:rsidRPr="00D328B3">
        <w:rPr>
          <w:rFonts w:ascii="宋体" w:hAnsi="宋体" w:cs="宋体" w:hint="eastAsia"/>
          <w:b/>
          <w:bCs/>
          <w:color w:val="000000" w:themeColor="text1"/>
          <w:sz w:val="24"/>
        </w:rPr>
        <w:t>、绿化养护技术及时间要求</w:t>
      </w:r>
    </w:p>
    <w:p w:rsidR="00527236" w:rsidRPr="00D328B3" w:rsidRDefault="00D328B3">
      <w:pPr>
        <w:pStyle w:val="21"/>
        <w:spacing w:line="440" w:lineRule="exact"/>
        <w:ind w:leftChars="0" w:left="0" w:firstLine="560"/>
        <w:rPr>
          <w:rFonts w:ascii="宋体" w:hAnsi="宋体" w:cs="宋体"/>
          <w:color w:val="000000" w:themeColor="text1"/>
        </w:rPr>
      </w:pPr>
      <w:r w:rsidRPr="00D328B3">
        <w:rPr>
          <w:rFonts w:ascii="宋体" w:hAnsi="宋体" w:cs="宋体"/>
          <w:color w:val="000000" w:themeColor="text1"/>
        </w:rPr>
        <w:lastRenderedPageBreak/>
        <w:t>承包人应认真学习并执行《黄埔区园林绿化养护技术指引（</w:t>
      </w:r>
      <w:r w:rsidRPr="00D328B3">
        <w:rPr>
          <w:rFonts w:ascii="宋体" w:hAnsi="宋体" w:cs="宋体"/>
          <w:color w:val="000000" w:themeColor="text1"/>
        </w:rPr>
        <w:t>1.0</w:t>
      </w:r>
      <w:r w:rsidRPr="00D328B3">
        <w:rPr>
          <w:rFonts w:ascii="宋体" w:hAnsi="宋体" w:cs="宋体"/>
          <w:color w:val="000000" w:themeColor="text1"/>
        </w:rPr>
        <w:t>版）》的具体要求，规范项目中绿化灌溉、施肥、修剪、病虫害综合防治、日常养护管理工作。</w:t>
      </w:r>
    </w:p>
    <w:p w:rsidR="00527236" w:rsidRPr="00D328B3" w:rsidRDefault="00D328B3">
      <w:pPr>
        <w:snapToGrid w:val="0"/>
        <w:spacing w:line="440" w:lineRule="exact"/>
        <w:ind w:firstLineChars="241" w:firstLine="581"/>
        <w:rPr>
          <w:rFonts w:ascii="宋体" w:hAnsi="宋体" w:cs="宋体"/>
          <w:color w:val="000000" w:themeColor="text1"/>
          <w:sz w:val="24"/>
        </w:rPr>
      </w:pPr>
      <w:r w:rsidRPr="00D328B3">
        <w:rPr>
          <w:rFonts w:ascii="宋体" w:hAnsi="宋体" w:cs="宋体" w:hint="eastAsia"/>
          <w:b/>
          <w:bCs/>
          <w:color w:val="000000" w:themeColor="text1"/>
          <w:sz w:val="24"/>
        </w:rPr>
        <w:t>养护期：</w:t>
      </w:r>
      <w:r w:rsidRPr="00D328B3">
        <w:rPr>
          <w:rFonts w:ascii="宋体" w:hAnsi="宋体" w:hint="eastAsia"/>
          <w:color w:val="000000" w:themeColor="text1"/>
          <w:sz w:val="24"/>
        </w:rPr>
        <w:t>胸径</w:t>
      </w:r>
      <w:r w:rsidRPr="00D328B3">
        <w:rPr>
          <w:rFonts w:ascii="宋体" w:hAnsi="宋体"/>
          <w:color w:val="000000" w:themeColor="text1"/>
          <w:sz w:val="24"/>
        </w:rPr>
        <w:t>15cm</w:t>
      </w:r>
      <w:r w:rsidRPr="00D328B3">
        <w:rPr>
          <w:rFonts w:ascii="宋体" w:hAnsi="宋体" w:hint="eastAsia"/>
          <w:color w:val="000000" w:themeColor="text1"/>
          <w:sz w:val="24"/>
        </w:rPr>
        <w:t>以内（含</w:t>
      </w:r>
      <w:r w:rsidRPr="00D328B3">
        <w:rPr>
          <w:rFonts w:ascii="宋体" w:hAnsi="宋体"/>
          <w:color w:val="000000" w:themeColor="text1"/>
          <w:sz w:val="24"/>
        </w:rPr>
        <w:t>15cm</w:t>
      </w:r>
      <w:r w:rsidRPr="00D328B3">
        <w:rPr>
          <w:rFonts w:ascii="宋体" w:hAnsi="宋体" w:hint="eastAsia"/>
          <w:color w:val="000000" w:themeColor="text1"/>
          <w:sz w:val="24"/>
        </w:rPr>
        <w:t>）的苗木养护期为</w:t>
      </w:r>
      <w:r w:rsidRPr="00D328B3">
        <w:rPr>
          <w:rFonts w:ascii="宋体" w:hAnsi="宋体" w:cs="宋体" w:hint="eastAsia"/>
          <w:color w:val="000000" w:themeColor="text1"/>
          <w:sz w:val="24"/>
        </w:rPr>
        <w:t>自本项目绿化工程通过竣工验收之日起</w:t>
      </w:r>
      <w:r w:rsidRPr="00D328B3">
        <w:rPr>
          <w:rFonts w:ascii="宋体" w:hAnsi="宋体"/>
          <w:color w:val="000000" w:themeColor="text1"/>
          <w:sz w:val="24"/>
          <w:u w:val="single"/>
        </w:rPr>
        <w:t xml:space="preserve"> 3</w:t>
      </w:r>
      <w:r w:rsidRPr="00D328B3">
        <w:rPr>
          <w:rFonts w:ascii="宋体" w:hAnsi="宋体" w:hint="eastAsia"/>
          <w:color w:val="000000" w:themeColor="text1"/>
          <w:sz w:val="24"/>
          <w:u w:val="single"/>
        </w:rPr>
        <w:t xml:space="preserve"> </w:t>
      </w:r>
      <w:r w:rsidRPr="00D328B3">
        <w:rPr>
          <w:rFonts w:ascii="宋体" w:hAnsi="宋体" w:hint="eastAsia"/>
          <w:color w:val="000000" w:themeColor="text1"/>
          <w:sz w:val="24"/>
        </w:rPr>
        <w:t>个月，胸径</w:t>
      </w:r>
      <w:r w:rsidRPr="00D328B3">
        <w:rPr>
          <w:rFonts w:ascii="宋体" w:hAnsi="宋体"/>
          <w:color w:val="000000" w:themeColor="text1"/>
          <w:sz w:val="24"/>
        </w:rPr>
        <w:t>15cm</w:t>
      </w:r>
      <w:r w:rsidRPr="00D328B3">
        <w:rPr>
          <w:rFonts w:ascii="宋体" w:hAnsi="宋体" w:hint="eastAsia"/>
          <w:color w:val="000000" w:themeColor="text1"/>
          <w:sz w:val="24"/>
        </w:rPr>
        <w:t>以上的苗木养护期为</w:t>
      </w:r>
      <w:r w:rsidRPr="00D328B3">
        <w:rPr>
          <w:rFonts w:ascii="宋体" w:hAnsi="宋体" w:cs="宋体" w:hint="eastAsia"/>
          <w:color w:val="000000" w:themeColor="text1"/>
          <w:sz w:val="24"/>
        </w:rPr>
        <w:t>自本项目绿化工程通过竣工验收之日起</w:t>
      </w:r>
      <w:r w:rsidRPr="00D328B3">
        <w:rPr>
          <w:rFonts w:ascii="宋体" w:hAnsi="宋体"/>
          <w:color w:val="000000" w:themeColor="text1"/>
          <w:sz w:val="24"/>
          <w:u w:val="single"/>
        </w:rPr>
        <w:t xml:space="preserve"> 1</w:t>
      </w:r>
      <w:r w:rsidRPr="00D328B3">
        <w:rPr>
          <w:rFonts w:ascii="宋体" w:hAnsi="宋体" w:hint="eastAsia"/>
          <w:color w:val="000000" w:themeColor="text1"/>
          <w:sz w:val="24"/>
          <w:u w:val="single"/>
        </w:rPr>
        <w:t xml:space="preserve"> </w:t>
      </w:r>
      <w:r w:rsidRPr="00D328B3">
        <w:rPr>
          <w:rFonts w:ascii="宋体" w:hAnsi="宋体" w:hint="eastAsia"/>
          <w:color w:val="000000" w:themeColor="text1"/>
          <w:sz w:val="24"/>
        </w:rPr>
        <w:t>年。</w:t>
      </w:r>
    </w:p>
    <w:p w:rsidR="00527236" w:rsidRPr="00D328B3" w:rsidRDefault="00D328B3">
      <w:pPr>
        <w:spacing w:line="440" w:lineRule="exact"/>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养护期内，承包人需负责项目中绿化灌溉、施肥、修剪、病虫害综合防治、日常养护管理工作，及时更换不符合清单要求的苗木，提高绿化种植成活率，确保绿化移交时符合《黄埔区绿化苗木选用及种植技术指引（</w:t>
      </w:r>
      <w:r w:rsidRPr="00D328B3">
        <w:rPr>
          <w:rFonts w:ascii="宋体" w:hAnsi="宋体" w:cs="宋体" w:hint="eastAsia"/>
          <w:color w:val="000000" w:themeColor="text1"/>
          <w:sz w:val="24"/>
        </w:rPr>
        <w:t>1.0</w:t>
      </w:r>
      <w:r w:rsidRPr="00D328B3">
        <w:rPr>
          <w:rFonts w:ascii="宋体" w:hAnsi="宋体" w:cs="宋体" w:hint="eastAsia"/>
          <w:color w:val="000000" w:themeColor="text1"/>
          <w:sz w:val="24"/>
        </w:rPr>
        <w:t>版）》《黄埔区园林绿化养护技术指引（</w:t>
      </w:r>
      <w:r w:rsidRPr="00D328B3">
        <w:rPr>
          <w:rFonts w:ascii="宋体" w:hAnsi="宋体" w:cs="宋体" w:hint="eastAsia"/>
          <w:color w:val="000000" w:themeColor="text1"/>
          <w:sz w:val="24"/>
        </w:rPr>
        <w:t>1.0</w:t>
      </w:r>
      <w:r w:rsidRPr="00D328B3">
        <w:rPr>
          <w:rFonts w:ascii="宋体" w:hAnsi="宋体" w:cs="宋体" w:hint="eastAsia"/>
          <w:color w:val="000000" w:themeColor="text1"/>
          <w:sz w:val="24"/>
        </w:rPr>
        <w:t>版）》及发包人要求。</w:t>
      </w:r>
    </w:p>
    <w:p w:rsidR="00527236" w:rsidRPr="00D328B3" w:rsidRDefault="00D328B3">
      <w:pPr>
        <w:spacing w:line="440" w:lineRule="exact"/>
        <w:ind w:firstLineChars="200" w:firstLine="482"/>
        <w:rPr>
          <w:rFonts w:ascii="宋体" w:hAnsi="宋体" w:cs="宋体"/>
          <w:b/>
          <w:bCs/>
          <w:color w:val="000000" w:themeColor="text1"/>
          <w:sz w:val="24"/>
        </w:rPr>
      </w:pPr>
      <w:r w:rsidRPr="00D328B3">
        <w:rPr>
          <w:rFonts w:ascii="宋体" w:hAnsi="宋体" w:cs="宋体" w:hint="eastAsia"/>
          <w:b/>
          <w:bCs/>
          <w:color w:val="000000" w:themeColor="text1"/>
          <w:sz w:val="24"/>
        </w:rPr>
        <w:t>四、责任与义务</w:t>
      </w:r>
    </w:p>
    <w:p w:rsidR="00527236" w:rsidRPr="00D328B3" w:rsidRDefault="00D328B3">
      <w:pPr>
        <w:spacing w:line="440" w:lineRule="exact"/>
        <w:ind w:firstLineChars="200" w:firstLine="480"/>
        <w:jc w:val="left"/>
        <w:rPr>
          <w:rFonts w:ascii="宋体" w:hAnsi="宋体" w:cs="宋体"/>
          <w:color w:val="000000" w:themeColor="text1"/>
          <w:sz w:val="24"/>
        </w:rPr>
      </w:pP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、承包人应严格按照本项目《苗木供应清单》执行苗木选用、种植和养护工作。如经发包人</w:t>
      </w:r>
      <w:r w:rsidRPr="00D328B3">
        <w:rPr>
          <w:rFonts w:ascii="宋体" w:hAnsi="宋体" w:cs="宋体" w:hint="eastAsia"/>
          <w:color w:val="000000" w:themeColor="text1"/>
          <w:kern w:val="0"/>
          <w:sz w:val="24"/>
        </w:rPr>
        <w:t>或本项目监理单位</w:t>
      </w:r>
      <w:r w:rsidRPr="00D328B3">
        <w:rPr>
          <w:rFonts w:ascii="宋体" w:hAnsi="宋体" w:cs="宋体" w:hint="eastAsia"/>
          <w:color w:val="000000" w:themeColor="text1"/>
          <w:sz w:val="24"/>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rsidR="00527236" w:rsidRPr="00D328B3" w:rsidRDefault="00D328B3">
      <w:pPr>
        <w:spacing w:line="440" w:lineRule="exact"/>
        <w:ind w:firstLineChars="200" w:firstLine="480"/>
        <w:jc w:val="left"/>
        <w:rPr>
          <w:rFonts w:ascii="宋体" w:hAnsi="宋体" w:cs="宋体"/>
          <w:color w:val="000000" w:themeColor="text1"/>
          <w:sz w:val="24"/>
        </w:rPr>
      </w:pP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w:t>
      </w:r>
      <w:r w:rsidRPr="00D328B3">
        <w:rPr>
          <w:rFonts w:ascii="宋体" w:hAnsi="宋体" w:cs="宋体" w:hint="eastAsia"/>
          <w:color w:val="000000" w:themeColor="text1"/>
          <w:sz w:val="24"/>
        </w:rPr>
        <w:t>为违约金。同时，发包人有权另行委托其他服务单位实施整改，以保证按时按质按量完成整改，所需费用从承包人工程款中全额扣除。</w:t>
      </w:r>
    </w:p>
    <w:p w:rsidR="00527236" w:rsidRPr="00D328B3" w:rsidRDefault="00D328B3">
      <w:pPr>
        <w:pStyle w:val="af4"/>
        <w:spacing w:line="440" w:lineRule="exact"/>
        <w:ind w:firstLineChars="149" w:firstLine="359"/>
        <w:rPr>
          <w:rFonts w:ascii="宋体" w:hAnsi="宋体" w:cs="宋体"/>
          <w:b/>
          <w:bCs/>
          <w:color w:val="000000" w:themeColor="text1"/>
          <w:sz w:val="24"/>
        </w:rPr>
      </w:pPr>
      <w:r w:rsidRPr="00D328B3">
        <w:rPr>
          <w:rFonts w:ascii="宋体" w:hAnsi="宋体" w:cs="宋体" w:hint="eastAsia"/>
          <w:b/>
          <w:bCs/>
          <w:color w:val="000000" w:themeColor="text1"/>
          <w:sz w:val="24"/>
        </w:rPr>
        <w:t>五、其它</w:t>
      </w:r>
    </w:p>
    <w:p w:rsidR="00527236" w:rsidRPr="00D328B3" w:rsidRDefault="00D328B3">
      <w:pPr>
        <w:pStyle w:val="af4"/>
        <w:spacing w:line="440" w:lineRule="exact"/>
        <w:ind w:firstLineChars="150" w:firstLine="360"/>
        <w:rPr>
          <w:rFonts w:ascii="宋体" w:hAnsi="宋体" w:cs="宋体"/>
          <w:color w:val="000000" w:themeColor="text1"/>
          <w:sz w:val="24"/>
        </w:rPr>
      </w:pPr>
      <w:r w:rsidRPr="00D328B3">
        <w:rPr>
          <w:rFonts w:ascii="宋体" w:hAnsi="宋体" w:cs="宋体" w:hint="eastAsia"/>
          <w:color w:val="000000" w:themeColor="text1"/>
          <w:sz w:val="24"/>
        </w:rPr>
        <w:t>本专篇是为规范本项目绿化工程种植、养护工作制定，未提及的内容均按施工合同专用条款的约定执行。</w:t>
      </w:r>
    </w:p>
    <w:p w:rsidR="00527236" w:rsidRPr="00D328B3" w:rsidRDefault="00527236">
      <w:pPr>
        <w:spacing w:line="520" w:lineRule="exact"/>
        <w:rPr>
          <w:rFonts w:ascii="宋体" w:hAnsi="宋体" w:cs="宋体"/>
          <w:color w:val="000000" w:themeColor="text1"/>
          <w:sz w:val="24"/>
        </w:rPr>
      </w:pPr>
    </w:p>
    <w:p w:rsidR="00527236" w:rsidRPr="00D328B3" w:rsidRDefault="00527236">
      <w:pPr>
        <w:spacing w:line="520" w:lineRule="exact"/>
        <w:jc w:val="center"/>
        <w:rPr>
          <w:rFonts w:ascii="宋体" w:hAnsi="宋体" w:cs="宋体"/>
          <w:color w:val="000000" w:themeColor="text1"/>
          <w:sz w:val="24"/>
        </w:rPr>
      </w:pPr>
    </w:p>
    <w:p w:rsidR="00527236" w:rsidRPr="00D328B3" w:rsidRDefault="00527236">
      <w:pPr>
        <w:rPr>
          <w:color w:val="000000" w:themeColor="text1"/>
          <w:sz w:val="24"/>
        </w:rPr>
      </w:pPr>
    </w:p>
    <w:p w:rsidR="00527236" w:rsidRPr="00D328B3" w:rsidRDefault="00527236">
      <w:pPr>
        <w:rPr>
          <w:color w:val="000000" w:themeColor="text1"/>
          <w:sz w:val="24"/>
        </w:rPr>
      </w:pPr>
    </w:p>
    <w:p w:rsidR="00527236" w:rsidRPr="00D328B3" w:rsidRDefault="00527236">
      <w:pPr>
        <w:rPr>
          <w:color w:val="000000" w:themeColor="text1"/>
          <w:sz w:val="24"/>
        </w:rPr>
      </w:pPr>
    </w:p>
    <w:p w:rsidR="00527236" w:rsidRPr="00D328B3" w:rsidRDefault="00527236">
      <w:pPr>
        <w:rPr>
          <w:color w:val="000000" w:themeColor="text1"/>
          <w:sz w:val="24"/>
        </w:rPr>
      </w:pPr>
    </w:p>
    <w:p w:rsidR="00527236" w:rsidRPr="00D328B3" w:rsidRDefault="00527236">
      <w:pPr>
        <w:autoSpaceDN w:val="0"/>
        <w:spacing w:line="560" w:lineRule="exact"/>
        <w:jc w:val="center"/>
        <w:rPr>
          <w:rFonts w:ascii="宋体" w:hAnsi="宋体" w:cs="仿宋_GB2312"/>
          <w:b/>
          <w:bCs/>
          <w:color w:val="000000" w:themeColor="text1"/>
          <w:sz w:val="36"/>
          <w:szCs w:val="36"/>
        </w:rPr>
      </w:pPr>
    </w:p>
    <w:p w:rsidR="00527236" w:rsidRPr="00D328B3" w:rsidRDefault="00527236">
      <w:pPr>
        <w:autoSpaceDN w:val="0"/>
        <w:spacing w:line="560" w:lineRule="exact"/>
        <w:jc w:val="center"/>
        <w:rPr>
          <w:rFonts w:ascii="宋体" w:hAnsi="宋体" w:cs="仿宋_GB2312"/>
          <w:b/>
          <w:bCs/>
          <w:color w:val="000000" w:themeColor="text1"/>
          <w:sz w:val="36"/>
          <w:szCs w:val="36"/>
        </w:rPr>
      </w:pPr>
    </w:p>
    <w:p w:rsidR="00527236" w:rsidRPr="00D328B3" w:rsidRDefault="00D328B3">
      <w:pPr>
        <w:widowControl/>
        <w:jc w:val="left"/>
        <w:rPr>
          <w:rFonts w:ascii="宋体" w:hAnsi="宋体" w:cs="仿宋_GB2312"/>
          <w:b/>
          <w:bCs/>
          <w:color w:val="000000" w:themeColor="text1"/>
          <w:sz w:val="36"/>
          <w:szCs w:val="36"/>
        </w:rPr>
      </w:pPr>
      <w:r w:rsidRPr="00D328B3">
        <w:rPr>
          <w:rFonts w:ascii="宋体" w:hAnsi="宋体" w:cs="仿宋_GB2312"/>
          <w:b/>
          <w:bCs/>
          <w:color w:val="000000" w:themeColor="text1"/>
          <w:sz w:val="36"/>
          <w:szCs w:val="36"/>
        </w:rPr>
        <w:br w:type="page"/>
      </w:r>
    </w:p>
    <w:p w:rsidR="00527236" w:rsidRPr="00D328B3" w:rsidRDefault="00D328B3">
      <w:pPr>
        <w:autoSpaceDN w:val="0"/>
        <w:spacing w:line="560" w:lineRule="exact"/>
        <w:rPr>
          <w:rFonts w:ascii="宋体" w:hAnsi="宋体" w:cs="仿宋_GB2312"/>
          <w:b/>
          <w:bCs/>
          <w:color w:val="000000" w:themeColor="text1"/>
          <w:sz w:val="36"/>
          <w:szCs w:val="36"/>
        </w:rPr>
      </w:pPr>
      <w:r w:rsidRPr="00D328B3">
        <w:rPr>
          <w:rFonts w:ascii="宋体" w:hAnsi="宋体" w:cs="仿宋_GB2312" w:hint="eastAsia"/>
          <w:b/>
          <w:bCs/>
          <w:color w:val="000000" w:themeColor="text1"/>
          <w:sz w:val="36"/>
          <w:szCs w:val="36"/>
        </w:rPr>
        <w:lastRenderedPageBreak/>
        <w:t>附件</w:t>
      </w:r>
      <w:r w:rsidRPr="00D328B3">
        <w:rPr>
          <w:rFonts w:ascii="宋体" w:hAnsi="宋体" w:cs="仿宋_GB2312" w:hint="eastAsia"/>
          <w:b/>
          <w:bCs/>
          <w:color w:val="000000" w:themeColor="text1"/>
          <w:sz w:val="36"/>
          <w:szCs w:val="36"/>
        </w:rPr>
        <w:t>11</w:t>
      </w:r>
      <w:r w:rsidRPr="00D328B3">
        <w:rPr>
          <w:rFonts w:ascii="宋体" w:hAnsi="宋体" w:cs="仿宋_GB2312" w:hint="eastAsia"/>
          <w:b/>
          <w:bCs/>
          <w:color w:val="000000" w:themeColor="text1"/>
          <w:sz w:val="36"/>
          <w:szCs w:val="36"/>
        </w:rPr>
        <w:t>：</w:t>
      </w:r>
    </w:p>
    <w:p w:rsidR="00527236" w:rsidRPr="00D328B3" w:rsidRDefault="00D328B3">
      <w:pPr>
        <w:autoSpaceDN w:val="0"/>
        <w:spacing w:line="560" w:lineRule="exact"/>
        <w:jc w:val="center"/>
        <w:rPr>
          <w:rFonts w:ascii="宋体" w:hAnsi="宋体" w:cs="宋体"/>
          <w:color w:val="000000" w:themeColor="text1"/>
          <w:w w:val="88"/>
          <w:sz w:val="36"/>
          <w:szCs w:val="36"/>
        </w:rPr>
      </w:pPr>
      <w:r w:rsidRPr="00D328B3">
        <w:rPr>
          <w:rFonts w:ascii="宋体" w:hAnsi="宋体" w:cs="仿宋_GB2312" w:hint="eastAsia"/>
          <w:b/>
          <w:bCs/>
          <w:color w:val="000000" w:themeColor="text1"/>
          <w:sz w:val="36"/>
          <w:szCs w:val="36"/>
        </w:rPr>
        <w:t>工程共管资金共管协议格式</w:t>
      </w:r>
    </w:p>
    <w:p w:rsidR="00527236" w:rsidRPr="00D328B3" w:rsidRDefault="00527236">
      <w:pPr>
        <w:spacing w:line="560" w:lineRule="exact"/>
        <w:jc w:val="center"/>
        <w:rPr>
          <w:rFonts w:ascii="宋体" w:hAnsi="宋体" w:cs="仿宋_GB2312"/>
          <w:b/>
          <w:bCs/>
          <w:color w:val="000000" w:themeColor="text1"/>
          <w:sz w:val="36"/>
          <w:szCs w:val="36"/>
        </w:rPr>
      </w:pPr>
    </w:p>
    <w:p w:rsidR="00527236" w:rsidRPr="00D328B3" w:rsidRDefault="00D328B3">
      <w:pPr>
        <w:spacing w:line="560" w:lineRule="exact"/>
        <w:jc w:val="center"/>
        <w:rPr>
          <w:rFonts w:ascii="宋体" w:hAnsi="宋体"/>
          <w:b/>
          <w:color w:val="000000" w:themeColor="text1"/>
          <w:sz w:val="36"/>
          <w:szCs w:val="36"/>
        </w:rPr>
      </w:pPr>
      <w:r w:rsidRPr="00D328B3">
        <w:rPr>
          <w:rFonts w:ascii="宋体" w:hAnsi="宋体" w:cs="仿宋_GB2312" w:hint="eastAsia"/>
          <w:b/>
          <w:bCs/>
          <w:color w:val="000000" w:themeColor="text1"/>
          <w:sz w:val="36"/>
          <w:szCs w:val="36"/>
        </w:rPr>
        <w:t>工程共管资金共管协议</w:t>
      </w:r>
    </w:p>
    <w:p w:rsidR="00527236" w:rsidRPr="00D328B3" w:rsidRDefault="00527236">
      <w:pPr>
        <w:spacing w:line="360" w:lineRule="exact"/>
        <w:jc w:val="center"/>
        <w:rPr>
          <w:rFonts w:ascii="仿宋" w:eastAsia="仿宋" w:hAnsi="仿宋" w:cs="仿宋"/>
          <w:b/>
          <w:color w:val="000000" w:themeColor="text1"/>
          <w:sz w:val="24"/>
        </w:rPr>
      </w:pPr>
    </w:p>
    <w:p w:rsidR="00527236" w:rsidRPr="00D328B3" w:rsidRDefault="00D328B3">
      <w:pPr>
        <w:spacing w:line="360" w:lineRule="exact"/>
        <w:jc w:val="center"/>
        <w:rPr>
          <w:rFonts w:ascii="仿宋" w:eastAsia="仿宋" w:hAnsi="仿宋" w:cs="仿宋"/>
          <w:b/>
          <w:color w:val="000000" w:themeColor="text1"/>
          <w:sz w:val="24"/>
        </w:rPr>
      </w:pPr>
      <w:r w:rsidRPr="00D328B3">
        <w:rPr>
          <w:rFonts w:ascii="仿宋" w:eastAsia="仿宋" w:hAnsi="仿宋" w:cs="仿宋" w:hint="eastAsia"/>
          <w:b/>
          <w:color w:val="000000" w:themeColor="text1"/>
          <w:sz w:val="24"/>
          <w:szCs w:val="24"/>
        </w:rPr>
        <w:t xml:space="preserve">                                           </w:t>
      </w:r>
      <w:r w:rsidRPr="00D328B3">
        <w:rPr>
          <w:rFonts w:ascii="仿宋" w:eastAsia="仿宋" w:hAnsi="仿宋" w:cs="仿宋" w:hint="eastAsia"/>
          <w:b/>
          <w:color w:val="000000" w:themeColor="text1"/>
          <w:sz w:val="24"/>
          <w:szCs w:val="24"/>
        </w:rPr>
        <w:t>协议编号：建管共管协议</w:t>
      </w:r>
      <w:r w:rsidRPr="00D328B3">
        <w:rPr>
          <w:rFonts w:ascii="仿宋" w:eastAsia="仿宋" w:hAnsi="仿宋" w:cs="仿宋" w:hint="eastAsia"/>
          <w:b/>
          <w:color w:val="000000" w:themeColor="text1"/>
          <w:sz w:val="24"/>
          <w:szCs w:val="24"/>
        </w:rPr>
        <w:t>[  ]</w:t>
      </w:r>
      <w:r w:rsidRPr="00D328B3">
        <w:rPr>
          <w:rFonts w:ascii="仿宋" w:eastAsia="仿宋" w:hAnsi="仿宋" w:cs="仿宋" w:hint="eastAsia"/>
          <w:b/>
          <w:color w:val="000000" w:themeColor="text1"/>
          <w:sz w:val="24"/>
          <w:szCs w:val="24"/>
        </w:rPr>
        <w:t>号</w:t>
      </w:r>
    </w:p>
    <w:p w:rsidR="00527236" w:rsidRPr="00D328B3" w:rsidRDefault="00527236">
      <w:pPr>
        <w:spacing w:line="400" w:lineRule="exact"/>
        <w:jc w:val="center"/>
        <w:rPr>
          <w:rFonts w:ascii="仿宋" w:eastAsia="仿宋" w:hAnsi="仿宋" w:cs="仿宋"/>
          <w:b/>
          <w:color w:val="000000" w:themeColor="text1"/>
          <w:sz w:val="24"/>
        </w:rPr>
      </w:pPr>
    </w:p>
    <w:p w:rsidR="00527236" w:rsidRPr="00D328B3" w:rsidRDefault="00D328B3">
      <w:pPr>
        <w:snapToGrid w:val="0"/>
        <w:spacing w:line="400" w:lineRule="exact"/>
        <w:rPr>
          <w:rFonts w:ascii="仿宋" w:eastAsia="仿宋" w:hAnsi="仿宋" w:cs="仿宋"/>
          <w:bCs/>
          <w:color w:val="000000" w:themeColor="text1"/>
          <w:sz w:val="24"/>
        </w:rPr>
      </w:pPr>
      <w:r w:rsidRPr="00D328B3">
        <w:rPr>
          <w:rFonts w:ascii="仿宋" w:eastAsia="仿宋" w:hAnsi="仿宋" w:cs="仿宋" w:hint="eastAsia"/>
          <w:bCs/>
          <w:color w:val="000000" w:themeColor="text1"/>
          <w:sz w:val="24"/>
          <w:szCs w:val="24"/>
        </w:rPr>
        <w:t>甲</w:t>
      </w:r>
      <w:r w:rsidRPr="00D328B3">
        <w:rPr>
          <w:rFonts w:ascii="仿宋" w:eastAsia="仿宋" w:hAnsi="仿宋" w:cs="仿宋" w:hint="eastAsia"/>
          <w:bCs/>
          <w:color w:val="000000" w:themeColor="text1"/>
          <w:sz w:val="24"/>
          <w:szCs w:val="24"/>
        </w:rPr>
        <w:t xml:space="preserve">      </w:t>
      </w:r>
      <w:r w:rsidRPr="00D328B3">
        <w:rPr>
          <w:rFonts w:ascii="仿宋" w:eastAsia="仿宋" w:hAnsi="仿宋" w:cs="仿宋" w:hint="eastAsia"/>
          <w:bCs/>
          <w:color w:val="000000" w:themeColor="text1"/>
          <w:sz w:val="24"/>
          <w:szCs w:val="24"/>
        </w:rPr>
        <w:t>方：</w:t>
      </w:r>
      <w:r w:rsidRPr="00D328B3">
        <w:rPr>
          <w:rFonts w:ascii="仿宋" w:eastAsia="仿宋" w:hAnsi="仿宋" w:cs="仿宋" w:hint="eastAsia"/>
          <w:bCs/>
          <w:color w:val="000000" w:themeColor="text1"/>
          <w:sz w:val="24"/>
          <w:szCs w:val="24"/>
        </w:rPr>
        <w:t xml:space="preserve"> </w:t>
      </w:r>
    </w:p>
    <w:p w:rsidR="00527236" w:rsidRPr="00D328B3" w:rsidRDefault="00527236">
      <w:pPr>
        <w:spacing w:line="400" w:lineRule="exact"/>
        <w:rPr>
          <w:rFonts w:ascii="仿宋" w:eastAsia="仿宋" w:hAnsi="仿宋" w:cs="仿宋"/>
          <w:b/>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地</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址：</w:t>
      </w:r>
      <w:r w:rsidRPr="00D328B3">
        <w:rPr>
          <w:rFonts w:ascii="仿宋" w:eastAsia="仿宋" w:hAnsi="仿宋" w:cs="仿宋" w:hint="eastAsia"/>
          <w:color w:val="000000" w:themeColor="text1"/>
          <w:sz w:val="24"/>
          <w:szCs w:val="24"/>
        </w:rPr>
        <w:t xml:space="preserve"> </w:t>
      </w:r>
    </w:p>
    <w:p w:rsidR="00527236" w:rsidRPr="00D328B3" w:rsidRDefault="00527236">
      <w:pPr>
        <w:spacing w:line="400" w:lineRule="exact"/>
        <w:rPr>
          <w:rFonts w:ascii="仿宋" w:eastAsia="仿宋" w:hAnsi="仿宋" w:cs="仿宋"/>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电</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话：</w:t>
      </w:r>
      <w:r w:rsidRPr="00D328B3">
        <w:rPr>
          <w:rFonts w:ascii="仿宋" w:eastAsia="仿宋" w:hAnsi="仿宋" w:cs="仿宋" w:hint="eastAsia"/>
          <w:color w:val="000000" w:themeColor="text1"/>
          <w:sz w:val="24"/>
          <w:szCs w:val="24"/>
        </w:rPr>
        <w:t xml:space="preserve"> </w:t>
      </w: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 xml:space="preserve"> </w:t>
      </w: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项目管理单位：</w:t>
      </w:r>
    </w:p>
    <w:p w:rsidR="00527236" w:rsidRPr="00D328B3" w:rsidRDefault="00D328B3">
      <w:pPr>
        <w:snapToGrid w:val="0"/>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地</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址：</w:t>
      </w:r>
    </w:p>
    <w:p w:rsidR="00527236" w:rsidRPr="00D328B3" w:rsidRDefault="00527236">
      <w:pPr>
        <w:spacing w:line="400" w:lineRule="exact"/>
        <w:rPr>
          <w:rFonts w:ascii="仿宋" w:eastAsia="仿宋" w:hAnsi="仿宋" w:cs="仿宋"/>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电</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话：</w:t>
      </w:r>
      <w:r w:rsidRPr="00D328B3">
        <w:rPr>
          <w:rFonts w:ascii="仿宋" w:eastAsia="仿宋" w:hAnsi="仿宋" w:cs="仿宋" w:hint="eastAsia"/>
          <w:color w:val="000000" w:themeColor="text1"/>
          <w:sz w:val="24"/>
          <w:szCs w:val="24"/>
        </w:rPr>
        <w:t xml:space="preserve"> </w:t>
      </w:r>
    </w:p>
    <w:p w:rsidR="00527236" w:rsidRPr="00D328B3" w:rsidRDefault="00527236">
      <w:pPr>
        <w:spacing w:line="400" w:lineRule="exact"/>
        <w:rPr>
          <w:rFonts w:ascii="仿宋" w:eastAsia="仿宋" w:hAnsi="仿宋" w:cs="仿宋"/>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乙</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方：</w:t>
      </w:r>
    </w:p>
    <w:p w:rsidR="00527236" w:rsidRPr="00D328B3" w:rsidRDefault="00D328B3">
      <w:pPr>
        <w:snapToGrid w:val="0"/>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地</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址：</w:t>
      </w:r>
    </w:p>
    <w:p w:rsidR="00527236" w:rsidRPr="00D328B3" w:rsidRDefault="00527236">
      <w:pPr>
        <w:spacing w:line="400" w:lineRule="exact"/>
        <w:rPr>
          <w:rFonts w:ascii="仿宋" w:eastAsia="仿宋" w:hAnsi="仿宋" w:cs="仿宋"/>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电</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话：</w:t>
      </w:r>
      <w:r w:rsidRPr="00D328B3">
        <w:rPr>
          <w:rFonts w:ascii="仿宋" w:eastAsia="仿宋" w:hAnsi="仿宋" w:cs="仿宋" w:hint="eastAsia"/>
          <w:color w:val="000000" w:themeColor="text1"/>
          <w:sz w:val="24"/>
          <w:szCs w:val="24"/>
        </w:rPr>
        <w:t xml:space="preserve"> </w:t>
      </w:r>
    </w:p>
    <w:p w:rsidR="00527236" w:rsidRPr="00D328B3" w:rsidRDefault="00527236">
      <w:pPr>
        <w:spacing w:line="400" w:lineRule="exact"/>
        <w:ind w:left="2760" w:hangingChars="1150" w:hanging="2760"/>
        <w:rPr>
          <w:rFonts w:ascii="仿宋" w:eastAsia="仿宋" w:hAnsi="仿宋" w:cs="仿宋"/>
          <w:color w:val="000000" w:themeColor="text1"/>
          <w:sz w:val="24"/>
        </w:rPr>
      </w:pPr>
    </w:p>
    <w:p w:rsidR="00527236" w:rsidRPr="00D328B3" w:rsidRDefault="00D328B3">
      <w:pPr>
        <w:spacing w:line="400" w:lineRule="exact"/>
        <w:ind w:left="2760" w:hangingChars="1150" w:hanging="276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丙</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方（共管银行）：</w:t>
      </w:r>
      <w:r w:rsidRPr="00D328B3">
        <w:rPr>
          <w:rFonts w:ascii="仿宋" w:eastAsia="仿宋" w:hAnsi="仿宋" w:cs="仿宋" w:hint="eastAsia"/>
          <w:color w:val="000000" w:themeColor="text1"/>
          <w:sz w:val="24"/>
          <w:szCs w:val="24"/>
        </w:rPr>
        <w:t xml:space="preserve">  </w:t>
      </w:r>
    </w:p>
    <w:p w:rsidR="00527236" w:rsidRPr="00D328B3" w:rsidRDefault="00527236">
      <w:pPr>
        <w:spacing w:line="400" w:lineRule="exact"/>
        <w:rPr>
          <w:rFonts w:ascii="仿宋" w:eastAsia="仿宋" w:hAnsi="仿宋" w:cs="仿宋"/>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地</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址：</w:t>
      </w:r>
      <w:r w:rsidRPr="00D328B3">
        <w:rPr>
          <w:rFonts w:ascii="仿宋" w:eastAsia="仿宋" w:hAnsi="仿宋" w:cs="仿宋" w:hint="eastAsia"/>
          <w:color w:val="000000" w:themeColor="text1"/>
          <w:sz w:val="24"/>
          <w:szCs w:val="24"/>
        </w:rPr>
        <w:t xml:space="preserve">  </w:t>
      </w:r>
    </w:p>
    <w:p w:rsidR="00527236" w:rsidRPr="00D328B3" w:rsidRDefault="00527236">
      <w:pPr>
        <w:spacing w:line="400" w:lineRule="exact"/>
        <w:rPr>
          <w:rFonts w:ascii="仿宋" w:eastAsia="仿宋" w:hAnsi="仿宋" w:cs="仿宋"/>
          <w:color w:val="000000" w:themeColor="text1"/>
          <w:sz w:val="24"/>
        </w:rPr>
      </w:pPr>
    </w:p>
    <w:p w:rsidR="00527236" w:rsidRPr="00D328B3" w:rsidRDefault="00D328B3">
      <w:pPr>
        <w:spacing w:line="400" w:lineRule="exac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电</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话：</w:t>
      </w:r>
      <w:r w:rsidRPr="00D328B3">
        <w:rPr>
          <w:rFonts w:ascii="仿宋" w:eastAsia="仿宋" w:hAnsi="仿宋" w:cs="仿宋" w:hint="eastAsia"/>
          <w:color w:val="000000" w:themeColor="text1"/>
          <w:sz w:val="24"/>
          <w:szCs w:val="24"/>
        </w:rPr>
        <w:t xml:space="preserve"> </w:t>
      </w:r>
    </w:p>
    <w:p w:rsidR="00527236" w:rsidRPr="00D328B3" w:rsidRDefault="00527236">
      <w:pPr>
        <w:spacing w:line="400" w:lineRule="exact"/>
        <w:ind w:firstLineChars="200" w:firstLine="480"/>
        <w:rPr>
          <w:rFonts w:ascii="仿宋" w:eastAsia="仿宋" w:hAnsi="仿宋" w:cs="仿宋"/>
          <w:color w:val="000000" w:themeColor="text1"/>
          <w:sz w:val="24"/>
        </w:rPr>
      </w:pP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根据项目管理单位与乙方签署的《</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施工总承包合同</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》（合同编号：</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w:t>
      </w:r>
      <w:r w:rsidRPr="00D328B3">
        <w:rPr>
          <w:rFonts w:ascii="仿宋" w:eastAsia="仿宋" w:hAnsi="仿宋" w:cs="仿宋" w:hint="eastAsia"/>
          <w:color w:val="000000" w:themeColor="text1"/>
          <w:sz w:val="24"/>
          <w:szCs w:val="24"/>
        </w:rPr>
        <w:t>典》、《中华人民共和国建筑法》、《人民币银行结算账户管理办法》、《共管工程款使用监管办法》等有关规定，经甲、乙、丙三方在平等、自愿基础上协商一致，特订立本协议。</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lastRenderedPageBreak/>
        <w:t xml:space="preserve">    </w:t>
      </w:r>
    </w:p>
    <w:p w:rsidR="00527236" w:rsidRPr="00D328B3" w:rsidRDefault="00D328B3">
      <w:pPr>
        <w:spacing w:line="400" w:lineRule="exact"/>
        <w:ind w:firstLineChars="200" w:firstLine="48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第一条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共管资金及共管账户</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 xml:space="preserve">1. </w:t>
      </w:r>
      <w:r w:rsidRPr="00D328B3">
        <w:rPr>
          <w:rFonts w:ascii="仿宋" w:eastAsia="仿宋" w:hAnsi="仿宋" w:cs="仿宋" w:hint="eastAsia"/>
          <w:color w:val="000000" w:themeColor="text1"/>
          <w:sz w:val="24"/>
          <w:szCs w:val="24"/>
        </w:rPr>
        <w:t>共管资金：指依据《施工合同》及《工程共管资金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共管账户：乙方应在本协议签订之日起五个工作日内，持本协议及其他开户资料在</w:t>
      </w:r>
      <w:r w:rsidRPr="00D328B3">
        <w:rPr>
          <w:rFonts w:ascii="仿宋" w:eastAsia="仿宋" w:hAnsi="仿宋" w:cs="仿宋" w:hint="eastAsia"/>
          <w:color w:val="000000" w:themeColor="text1"/>
          <w:sz w:val="24"/>
          <w:szCs w:val="24"/>
          <w:u w:val="single"/>
        </w:rPr>
        <w:t>丙方辖区内分支机构开立资金共管账户，</w:t>
      </w:r>
      <w:r w:rsidRPr="00D328B3">
        <w:rPr>
          <w:rFonts w:ascii="仿宋" w:eastAsia="仿宋" w:hAnsi="仿宋" w:cs="仿宋" w:hint="eastAsia"/>
          <w:color w:val="000000" w:themeColor="text1"/>
          <w:sz w:val="24"/>
          <w:szCs w:val="24"/>
        </w:rPr>
        <w:t>用于共管资金的转入及划转。</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该账户仅限于本协议约定之专项资金的共管和清算使用，不得用于除此之外的其它任何活动。共管账户由丙方管理，账户资金不得提现、通兑及透支，仅可开通查询版网银。</w:t>
      </w:r>
    </w:p>
    <w:p w:rsidR="00527236" w:rsidRPr="00D328B3" w:rsidRDefault="00527236">
      <w:pPr>
        <w:spacing w:line="400" w:lineRule="exact"/>
        <w:ind w:firstLineChars="200" w:firstLine="482"/>
        <w:rPr>
          <w:rFonts w:ascii="仿宋" w:eastAsia="仿宋" w:hAnsi="仿宋" w:cs="仿宋"/>
          <w:b/>
          <w:bCs/>
          <w:color w:val="000000" w:themeColor="text1"/>
          <w:sz w:val="24"/>
        </w:rPr>
      </w:pPr>
    </w:p>
    <w:p w:rsidR="00527236" w:rsidRPr="00D328B3" w:rsidRDefault="00D328B3">
      <w:pPr>
        <w:spacing w:line="400" w:lineRule="exact"/>
        <w:ind w:firstLineChars="200" w:firstLine="48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第二条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合同各方的权利与义务</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甲方的权利与义务</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）本协议约定之共管资金，甲方划拨至本协议约定的共管账户。甲方有权审核乙方提出的共管账户资金的《用款申请书》（格式见附件一）、《管理人员工资发放明细表》（含经</w:t>
      </w:r>
      <w:r w:rsidRPr="00D328B3">
        <w:rPr>
          <w:rFonts w:ascii="仿宋" w:eastAsia="仿宋" w:hAnsi="仿宋" w:cs="仿宋" w:hint="eastAsia"/>
          <w:color w:val="000000" w:themeColor="text1"/>
          <w:sz w:val="24"/>
          <w:szCs w:val="24"/>
        </w:rPr>
        <w:t>乙方盖章核实的上期实际支付及本期支付计划）（格式见附件二）及《共管工程款使用监管办法》规定的其他所需材料，并出具《共管账户划款通知书》（格式见附件三）；</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）甲方向丙方提交预留关于《共管账户划款通知》中的印鉴样式。</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甲方有权按本协议约定查阅该共管账户的收支情况；甲方有权依本协议要求乙方提供资金流向支付凭证（包括但不仅限于合同、发票、采购清单等）和银行存款日记账等，要求丙方提供该账户余额、流水等信息。</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乙方的权利与义务</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）乙方依据本协议约定向甲方提交《用款申请书》（格式见附件一）、《管理人员工</w:t>
      </w:r>
      <w:r w:rsidRPr="00D328B3">
        <w:rPr>
          <w:rFonts w:ascii="仿宋" w:eastAsia="仿宋" w:hAnsi="仿宋" w:cs="仿宋" w:hint="eastAsia"/>
          <w:color w:val="000000" w:themeColor="text1"/>
          <w:sz w:val="24"/>
          <w:szCs w:val="24"/>
        </w:rPr>
        <w:t>资发放明细表》（含经乙方盖章核实的上期实际支付及本期支付计划）（格式见附件二）及相关文件凭证，相关材料必须真实、准确、合法；</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）按照专款专用的原则使用共管资金，不得将资金挪作他用，未经甲方同意不得转入乙方其他银行账户。乙方接受甲方对共管资金使用情况的检查和监督，接受丙方对共管资金支出的监督；</w:t>
      </w:r>
    </w:p>
    <w:p w:rsidR="00527236" w:rsidRPr="00D328B3" w:rsidRDefault="00D328B3">
      <w:pPr>
        <w:spacing w:line="400" w:lineRule="exact"/>
        <w:ind w:firstLineChars="150" w:firstLine="36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）向丙方支付共管资金划转所产生的业务手续费。</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4</w:t>
      </w:r>
      <w:r w:rsidRPr="00D328B3">
        <w:rPr>
          <w:rFonts w:ascii="仿宋" w:eastAsia="仿宋" w:hAnsi="仿宋" w:cs="仿宋" w:hint="eastAsia"/>
          <w:color w:val="000000" w:themeColor="text1"/>
          <w:sz w:val="24"/>
          <w:szCs w:val="24"/>
        </w:rPr>
        <w:t>）乙方应向丙方留存其预留印鉴样式。</w:t>
      </w:r>
    </w:p>
    <w:p w:rsidR="00527236" w:rsidRPr="00D328B3" w:rsidRDefault="00D328B3">
      <w:pPr>
        <w:spacing w:line="400" w:lineRule="exact"/>
        <w:ind w:left="1" w:firstLineChars="142" w:firstLine="34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w:t>
      </w:r>
      <w:r w:rsidRPr="00D328B3">
        <w:rPr>
          <w:rFonts w:ascii="仿宋" w:eastAsia="仿宋" w:hAnsi="仿宋" w:cs="仿宋" w:hint="eastAsia"/>
          <w:b/>
          <w:bCs/>
          <w:color w:val="000000" w:themeColor="text1"/>
          <w:sz w:val="24"/>
          <w:szCs w:val="24"/>
        </w:rPr>
        <w:t>5</w:t>
      </w:r>
      <w:r w:rsidRPr="00D328B3">
        <w:rPr>
          <w:rFonts w:ascii="仿宋" w:eastAsia="仿宋" w:hAnsi="仿宋" w:cs="仿宋" w:hint="eastAsia"/>
          <w:b/>
          <w:bCs/>
          <w:color w:val="000000" w:themeColor="text1"/>
          <w:sz w:val="24"/>
          <w:szCs w:val="24"/>
        </w:rPr>
        <w:t>）区相关职能部门要求乙方退回工程款的，乙方同意按甲方通知的时间全额退回工程款项给甲方，乙方逾期退款的，对因此造成的损失甲方有权向乙方索赔。</w:t>
      </w:r>
    </w:p>
    <w:p w:rsidR="00527236" w:rsidRPr="00D328B3" w:rsidRDefault="00D328B3" w:rsidP="00CF36EC">
      <w:pPr>
        <w:spacing w:line="400" w:lineRule="exact"/>
        <w:ind w:left="1" w:firstLineChars="192" w:firstLine="46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丙方权利与义务</w:t>
      </w:r>
    </w:p>
    <w:p w:rsidR="00527236" w:rsidRPr="00D328B3" w:rsidRDefault="00D328B3" w:rsidP="00CF36EC">
      <w:pPr>
        <w:spacing w:line="400" w:lineRule="exact"/>
        <w:ind w:left="1" w:firstLineChars="142" w:firstLine="341"/>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）依法为乙方开立工程款共管账户，提供便捷有效的银行业务服务，保管共管资金，确保资金安全。在没有征得甲乙双方同意情况下</w:t>
      </w:r>
      <w:r w:rsidRPr="00D328B3">
        <w:rPr>
          <w:rFonts w:ascii="仿宋" w:eastAsia="仿宋" w:hAnsi="仿宋" w:cs="仿宋" w:hint="eastAsia"/>
          <w:color w:val="000000" w:themeColor="text1"/>
          <w:sz w:val="24"/>
          <w:szCs w:val="24"/>
        </w:rPr>
        <w:t xml:space="preserve"> </w:t>
      </w:r>
      <w:r w:rsidRPr="00D328B3">
        <w:rPr>
          <w:rFonts w:ascii="仿宋" w:eastAsia="仿宋" w:hAnsi="仿宋" w:cs="仿宋" w:hint="eastAsia"/>
          <w:color w:val="000000" w:themeColor="text1"/>
          <w:sz w:val="24"/>
          <w:szCs w:val="24"/>
        </w:rPr>
        <w:t>，丙方不得擅自以任何方式向乙方上级管理单位归集资金，如丙方擅自向乙方上级管理单位归集资金，视同丙方违规处理，对因此造成的损失甲乙双方有权向丙方索赔。</w:t>
      </w:r>
      <w:r w:rsidRPr="00D328B3">
        <w:rPr>
          <w:rFonts w:ascii="仿宋" w:eastAsia="仿宋" w:hAnsi="仿宋" w:cs="仿宋" w:hint="eastAsia"/>
          <w:color w:val="000000" w:themeColor="text1"/>
          <w:sz w:val="24"/>
          <w:szCs w:val="24"/>
        </w:rPr>
        <w:t xml:space="preserve"> </w:t>
      </w:r>
    </w:p>
    <w:p w:rsidR="00527236" w:rsidRPr="00D328B3" w:rsidRDefault="00D328B3">
      <w:pPr>
        <w:spacing w:line="400" w:lineRule="exact"/>
        <w:ind w:firstLineChars="150" w:firstLine="36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lastRenderedPageBreak/>
        <w:t>（</w:t>
      </w: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）协助甲方审核用款申请文件，并出具意见。</w:t>
      </w:r>
    </w:p>
    <w:p w:rsidR="00527236" w:rsidRPr="00D328B3" w:rsidRDefault="00D328B3">
      <w:pPr>
        <w:spacing w:line="400" w:lineRule="exact"/>
        <w:ind w:firstLineChars="150" w:firstLine="36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w:t>
      </w: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）对《用款申请书》、《共</w:t>
      </w:r>
      <w:r w:rsidRPr="00D328B3">
        <w:rPr>
          <w:rFonts w:ascii="仿宋" w:eastAsia="仿宋" w:hAnsi="仿宋" w:cs="仿宋" w:hint="eastAsia"/>
          <w:color w:val="000000" w:themeColor="text1"/>
          <w:sz w:val="24"/>
          <w:szCs w:val="24"/>
        </w:rPr>
        <w:t>管资金划款通知书》等文件和预留印鉴进行一致性形式性的审查，并按约定将共管资金划入收款方。</w:t>
      </w:r>
    </w:p>
    <w:p w:rsidR="00527236" w:rsidRPr="00D328B3" w:rsidRDefault="00527236">
      <w:pPr>
        <w:spacing w:line="400" w:lineRule="exact"/>
        <w:ind w:firstLineChars="150" w:firstLine="361"/>
        <w:rPr>
          <w:rFonts w:ascii="仿宋" w:eastAsia="仿宋" w:hAnsi="仿宋" w:cs="仿宋"/>
          <w:b/>
          <w:bCs/>
          <w:color w:val="000000" w:themeColor="text1"/>
          <w:sz w:val="24"/>
        </w:rPr>
      </w:pPr>
    </w:p>
    <w:p w:rsidR="00527236" w:rsidRPr="00D328B3" w:rsidRDefault="00D328B3">
      <w:pPr>
        <w:spacing w:line="400" w:lineRule="exact"/>
        <w:ind w:firstLineChars="150" w:firstLine="361"/>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第三条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共管资金的使用</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共管资金指定用途为</w:t>
      </w:r>
      <w:r w:rsidRPr="00D328B3">
        <w:rPr>
          <w:rFonts w:ascii="仿宋" w:eastAsia="仿宋" w:hAnsi="仿宋" w:cs="仿宋" w:hint="eastAsia"/>
          <w:bCs/>
          <w:color w:val="000000" w:themeColor="text1"/>
          <w:sz w:val="24"/>
          <w:szCs w:val="24"/>
        </w:rPr>
        <w:t>《施工合同》</w:t>
      </w:r>
      <w:r w:rsidRPr="00D328B3">
        <w:rPr>
          <w:rFonts w:ascii="仿宋" w:eastAsia="仿宋" w:hAnsi="仿宋" w:cs="仿宋" w:hint="eastAsia"/>
          <w:color w:val="000000" w:themeColor="text1"/>
          <w:sz w:val="24"/>
          <w:szCs w:val="24"/>
        </w:rPr>
        <w:t>工程实施支出；</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乙方申请支付共管资金，应在用款前参考</w:t>
      </w:r>
      <w:r w:rsidRPr="00D328B3">
        <w:rPr>
          <w:rFonts w:ascii="仿宋" w:eastAsia="仿宋" w:hAnsi="仿宋" w:cs="仿宋" w:hint="eastAsia"/>
          <w:color w:val="000000" w:themeColor="text1"/>
          <w:sz w:val="24"/>
        </w:rPr>
        <w:t>《共管工程预付款使用监管办法》</w:t>
      </w:r>
      <w:r w:rsidRPr="00D328B3">
        <w:rPr>
          <w:rFonts w:ascii="仿宋" w:eastAsia="仿宋" w:hAnsi="仿宋" w:cs="仿宋" w:hint="eastAsia"/>
          <w:color w:val="000000" w:themeColor="text1"/>
          <w:sz w:val="24"/>
          <w:szCs w:val="24"/>
        </w:rPr>
        <w:t>规定，向甲、丙方提交《用款申请书》（格式见附件一）和《管理人员工资发放明细表》（含经乙方盖章核实的上期实际支付及本期支付计划）（格式见附件二）及《共管工程款使用监管办法》规定的其他资料。甲方应在工程款审批完成且双方确认金额和达成一致意见后</w:t>
      </w:r>
      <w:r w:rsidRPr="00D328B3">
        <w:rPr>
          <w:rFonts w:ascii="仿宋" w:eastAsia="仿宋" w:hAnsi="仿宋" w:cs="仿宋" w:hint="eastAsia"/>
          <w:color w:val="000000" w:themeColor="text1"/>
          <w:sz w:val="24"/>
          <w:szCs w:val="24"/>
        </w:rPr>
        <w:t>5</w:t>
      </w:r>
      <w:r w:rsidRPr="00D328B3">
        <w:rPr>
          <w:rFonts w:ascii="仿宋" w:eastAsia="仿宋" w:hAnsi="仿宋" w:cs="仿宋" w:hint="eastAsia"/>
          <w:color w:val="000000" w:themeColor="text1"/>
          <w:sz w:val="24"/>
          <w:szCs w:val="24"/>
        </w:rPr>
        <w:t>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甲、丙方根据乙方提出的用款申请进行审核，如因乙方指令不合规或者提供的其它</w:t>
      </w:r>
      <w:r w:rsidRPr="00D328B3">
        <w:rPr>
          <w:rFonts w:ascii="仿宋" w:eastAsia="仿宋" w:hAnsi="仿宋" w:cs="仿宋" w:hint="eastAsia"/>
          <w:color w:val="000000" w:themeColor="text1"/>
          <w:sz w:val="24"/>
          <w:szCs w:val="24"/>
        </w:rPr>
        <w:t>支付证明材料未符合甲、丙方要求，甲方有权拒绝支付；</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4.</w:t>
      </w:r>
      <w:r w:rsidRPr="00D328B3">
        <w:rPr>
          <w:rFonts w:ascii="仿宋" w:eastAsia="仿宋" w:hAnsi="仿宋" w:cs="仿宋" w:hint="eastAsia"/>
          <w:color w:val="000000" w:themeColor="text1"/>
          <w:sz w:val="24"/>
          <w:szCs w:val="24"/>
        </w:rPr>
        <w:t>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rsidR="00527236" w:rsidRPr="00D328B3" w:rsidRDefault="00D328B3">
      <w:pPr>
        <w:spacing w:line="400" w:lineRule="exact"/>
        <w:ind w:firstLineChars="150" w:firstLine="36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5.</w:t>
      </w:r>
      <w:r w:rsidRPr="00D328B3">
        <w:rPr>
          <w:rFonts w:ascii="仿宋" w:eastAsia="仿宋" w:hAnsi="仿宋" w:cs="仿宋" w:hint="eastAsia"/>
          <w:color w:val="000000" w:themeColor="text1"/>
          <w:sz w:val="24"/>
          <w:szCs w:val="24"/>
        </w:rPr>
        <w:t>乙方办理共管资金支付每一笔款项，仅可通过丙方柜台转账方式，不能通过他行进行提出票处理，如未能遵守该约定造成损失及不良影响，则乙方自行承担。</w:t>
      </w:r>
    </w:p>
    <w:p w:rsidR="00527236" w:rsidRPr="00D328B3" w:rsidRDefault="00527236">
      <w:pPr>
        <w:spacing w:line="400" w:lineRule="exact"/>
        <w:ind w:left="567"/>
        <w:rPr>
          <w:rFonts w:ascii="仿宋" w:eastAsia="仿宋" w:hAnsi="仿宋" w:cs="仿宋"/>
          <w:b/>
          <w:bCs/>
          <w:color w:val="000000" w:themeColor="text1"/>
          <w:sz w:val="24"/>
        </w:rPr>
      </w:pPr>
    </w:p>
    <w:p w:rsidR="00527236" w:rsidRPr="00D328B3" w:rsidRDefault="00D328B3">
      <w:pPr>
        <w:spacing w:line="400" w:lineRule="exact"/>
        <w:ind w:left="567"/>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第四条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共管资金的拒付</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具备下列情形之一的，丙方有权拒绝乙方从共管账户划款的请求，由此造成的后果由乙方承担：</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《用款申请书》付款金额超出共管资金余额；</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乙方提交的资料或证明文件不符合法律法规规定和本协议约定；</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乙方应经甲、丙方等相关方同意而未经相关方出具同意意见或资金用途不符合相关约定或共管要求；</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4.</w:t>
      </w:r>
      <w:r w:rsidRPr="00D328B3">
        <w:rPr>
          <w:rFonts w:ascii="仿宋" w:eastAsia="仿宋" w:hAnsi="仿宋" w:cs="仿宋" w:hint="eastAsia"/>
          <w:color w:val="000000" w:themeColor="text1"/>
          <w:sz w:val="24"/>
          <w:szCs w:val="24"/>
        </w:rPr>
        <w:t>收款方与本工程项目没有直接的联系，与实际的施工方和材料的供应商不一致。</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5.</w:t>
      </w:r>
      <w:r w:rsidRPr="00D328B3">
        <w:rPr>
          <w:rFonts w:ascii="仿宋" w:eastAsia="仿宋" w:hAnsi="仿宋" w:cs="仿宋" w:hint="eastAsia"/>
          <w:color w:val="000000" w:themeColor="text1"/>
          <w:sz w:val="24"/>
          <w:szCs w:val="24"/>
        </w:rPr>
        <w:t>乙方提供的《用款申请书》与甲方出具的《共管账户划款通知书》所载内容不一致。</w:t>
      </w:r>
    </w:p>
    <w:p w:rsidR="00527236" w:rsidRPr="00D328B3" w:rsidRDefault="00527236">
      <w:pPr>
        <w:spacing w:line="400" w:lineRule="exact"/>
        <w:ind w:left="567"/>
        <w:rPr>
          <w:rFonts w:ascii="仿宋" w:eastAsia="仿宋" w:hAnsi="仿宋" w:cs="仿宋"/>
          <w:b/>
          <w:bCs/>
          <w:color w:val="000000" w:themeColor="text1"/>
          <w:sz w:val="24"/>
        </w:rPr>
      </w:pPr>
    </w:p>
    <w:p w:rsidR="00527236" w:rsidRPr="00D328B3" w:rsidRDefault="00D328B3">
      <w:pPr>
        <w:spacing w:line="400" w:lineRule="exact"/>
        <w:ind w:left="567"/>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第五条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共管资金的冻结和止付</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本协议生效之日起，甲方发现乙方将本项目资金挪用、转移或资金流向异常时，有权授权丙方在共管期间中止支付共管账户资金，直</w:t>
      </w:r>
      <w:r w:rsidRPr="00D328B3">
        <w:rPr>
          <w:rFonts w:ascii="仿宋" w:eastAsia="仿宋" w:hAnsi="仿宋" w:cs="仿宋" w:hint="eastAsia"/>
          <w:color w:val="000000" w:themeColor="text1"/>
          <w:sz w:val="24"/>
          <w:szCs w:val="24"/>
        </w:rPr>
        <w:t>至乙方改正为止。</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共管账户资金只用于向乙方支付本协议中涉及的款项或退款，不得用于其他用途。</w:t>
      </w:r>
    </w:p>
    <w:p w:rsidR="00527236" w:rsidRPr="00D328B3" w:rsidRDefault="00527236">
      <w:pPr>
        <w:spacing w:line="400" w:lineRule="exact"/>
        <w:ind w:left="567"/>
        <w:rPr>
          <w:rFonts w:ascii="仿宋" w:eastAsia="仿宋" w:hAnsi="仿宋" w:cs="仿宋"/>
          <w:b/>
          <w:bCs/>
          <w:color w:val="000000" w:themeColor="text1"/>
          <w:sz w:val="24"/>
        </w:rPr>
      </w:pPr>
    </w:p>
    <w:p w:rsidR="00527236" w:rsidRPr="00D328B3" w:rsidRDefault="00D328B3">
      <w:pPr>
        <w:spacing w:line="400" w:lineRule="exact"/>
        <w:ind w:left="567"/>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第六条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共管期间及协议终止</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lastRenderedPageBreak/>
        <w:t>共管期间为共管资金转入共管账户至转入本金支付完毕止。如甲、乙、丙三方经协商后缩短或延展共管期间或提前终止共管的，须达成书面补充协议。</w:t>
      </w:r>
    </w:p>
    <w:p w:rsidR="00527236" w:rsidRPr="00D328B3" w:rsidRDefault="00527236">
      <w:pPr>
        <w:spacing w:line="400" w:lineRule="exact"/>
        <w:ind w:firstLineChars="200" w:firstLine="482"/>
        <w:rPr>
          <w:rFonts w:ascii="仿宋" w:eastAsia="仿宋" w:hAnsi="仿宋" w:cs="仿宋"/>
          <w:b/>
          <w:bCs/>
          <w:color w:val="000000" w:themeColor="text1"/>
          <w:sz w:val="24"/>
        </w:rPr>
      </w:pPr>
    </w:p>
    <w:p w:rsidR="00527236" w:rsidRPr="00D328B3" w:rsidRDefault="00D328B3">
      <w:pPr>
        <w:spacing w:line="400" w:lineRule="exact"/>
        <w:ind w:firstLineChars="200" w:firstLine="48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第七条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违约责任</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甲、乙、丙三方均应遵守并履行本协议约定的义务与责任，不得设置任何妨碍其他各方履行本协议的事实上或法律上的障碍，任何一方违反本协议的约定，应承担由此造成相应的经济损失的赔偿责任。</w:t>
      </w:r>
    </w:p>
    <w:p w:rsidR="00527236" w:rsidRPr="00D328B3" w:rsidRDefault="00527236">
      <w:pPr>
        <w:spacing w:line="400" w:lineRule="exact"/>
        <w:ind w:firstLineChars="200" w:firstLine="482"/>
        <w:rPr>
          <w:rFonts w:ascii="仿宋" w:eastAsia="仿宋" w:hAnsi="仿宋" w:cs="仿宋"/>
          <w:b/>
          <w:bCs/>
          <w:color w:val="000000" w:themeColor="text1"/>
          <w:sz w:val="24"/>
        </w:rPr>
      </w:pPr>
    </w:p>
    <w:p w:rsidR="00527236" w:rsidRPr="00D328B3" w:rsidRDefault="00D328B3">
      <w:pPr>
        <w:spacing w:line="400" w:lineRule="exact"/>
        <w:ind w:firstLineChars="200" w:firstLine="48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第八条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特别声明</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乙方与其交易对象在签订和履行交易合同过程中出现任何问题和纠纷，均应自行协商或通过法律途径解决；</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z w:val="24"/>
          <w:szCs w:val="24"/>
        </w:rPr>
        <w:t>因国家政策或相关法律法规限制，或者共管资金在由丙方保管期间被有权机关托管、查封、止付、冻结、扣划，或存在其他情况，致使资金无法按协议约定划转的，甲方及（或）丙方不承担任何法律责任；</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乙方承诺并保证共管资金的用途合法，乙方与其交易对象所从事的任何与本协议相关的活动均应符合法律法规，因违反法律法规并给甲方及（或）丙方造成任何损失的，应对甲方及（或）丙方的损失承担赔偿责任；</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4.</w:t>
      </w:r>
      <w:r w:rsidRPr="00D328B3">
        <w:rPr>
          <w:rFonts w:ascii="仿宋" w:eastAsia="仿宋" w:hAnsi="仿宋" w:cs="仿宋" w:hint="eastAsia"/>
          <w:color w:val="000000" w:themeColor="text1"/>
          <w:sz w:val="24"/>
          <w:szCs w:val="24"/>
        </w:rPr>
        <w:t>除法律、法规规定，以及因本项</w:t>
      </w:r>
      <w:r w:rsidRPr="00D328B3">
        <w:rPr>
          <w:rFonts w:ascii="仿宋" w:eastAsia="仿宋" w:hAnsi="仿宋" w:cs="仿宋" w:hint="eastAsia"/>
          <w:color w:val="000000" w:themeColor="text1"/>
          <w:sz w:val="24"/>
          <w:szCs w:val="24"/>
        </w:rPr>
        <w:t>目专项资金共管业务的需要和三方特别约定外，未经三方一致同意，任何一方不得向外提供涉及三方商业秘密的资料。</w:t>
      </w:r>
    </w:p>
    <w:p w:rsidR="00527236" w:rsidRPr="00D328B3" w:rsidRDefault="00527236">
      <w:pPr>
        <w:adjustRightInd w:val="0"/>
        <w:snapToGrid w:val="0"/>
        <w:spacing w:line="400" w:lineRule="exact"/>
        <w:ind w:firstLineChars="200" w:firstLine="482"/>
        <w:rPr>
          <w:rFonts w:ascii="仿宋" w:eastAsia="仿宋" w:hAnsi="仿宋" w:cs="仿宋"/>
          <w:b/>
          <w:bCs/>
          <w:color w:val="000000" w:themeColor="text1"/>
          <w:sz w:val="24"/>
        </w:rPr>
      </w:pPr>
    </w:p>
    <w:p w:rsidR="00527236" w:rsidRPr="00D328B3" w:rsidRDefault="00D328B3">
      <w:pPr>
        <w:adjustRightInd w:val="0"/>
        <w:snapToGrid w:val="0"/>
        <w:spacing w:line="400" w:lineRule="exact"/>
        <w:ind w:firstLineChars="200" w:firstLine="48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第九条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争议解决</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本协议在履行过程中需对协议进行修订、或需解除本协议时，均须三方协商一致，并达成书面协议。书面协议达成之前，不影响本协议条款效力。</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本协议未尽事宜，由三方协商解决，未能友好协商解决的，任何一方均有权向甲方所在地人民法院提起诉讼。</w:t>
      </w:r>
    </w:p>
    <w:p w:rsidR="00527236" w:rsidRPr="00D328B3" w:rsidRDefault="00527236">
      <w:pPr>
        <w:adjustRightInd w:val="0"/>
        <w:snapToGrid w:val="0"/>
        <w:spacing w:line="400" w:lineRule="exact"/>
        <w:ind w:firstLineChars="148" w:firstLine="357"/>
        <w:rPr>
          <w:rFonts w:ascii="仿宋" w:eastAsia="仿宋" w:hAnsi="仿宋" w:cs="仿宋"/>
          <w:b/>
          <w:bCs/>
          <w:color w:val="000000" w:themeColor="text1"/>
          <w:sz w:val="24"/>
        </w:rPr>
      </w:pPr>
    </w:p>
    <w:p w:rsidR="00527236" w:rsidRPr="00D328B3" w:rsidRDefault="00D328B3">
      <w:pPr>
        <w:adjustRightInd w:val="0"/>
        <w:snapToGrid w:val="0"/>
        <w:spacing w:line="400" w:lineRule="exact"/>
        <w:ind w:firstLineChars="148" w:firstLine="357"/>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第十条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本协议的生效</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本协议自甲、乙、丙三方法定代表人（或负责人）或其授权代理人签字并加盖公章之日起生效。</w:t>
      </w:r>
    </w:p>
    <w:p w:rsidR="00527236" w:rsidRPr="00D328B3" w:rsidRDefault="00527236">
      <w:pPr>
        <w:spacing w:line="400" w:lineRule="exact"/>
        <w:ind w:left="602"/>
        <w:rPr>
          <w:rFonts w:ascii="仿宋" w:eastAsia="仿宋" w:hAnsi="仿宋" w:cs="仿宋"/>
          <w:b/>
          <w:bCs/>
          <w:color w:val="000000" w:themeColor="text1"/>
          <w:sz w:val="24"/>
        </w:rPr>
      </w:pPr>
    </w:p>
    <w:p w:rsidR="00527236" w:rsidRPr="00D328B3" w:rsidRDefault="00D328B3">
      <w:pPr>
        <w:spacing w:line="400" w:lineRule="exact"/>
        <w:ind w:left="602"/>
        <w:rPr>
          <w:rFonts w:ascii="仿宋" w:eastAsia="仿宋" w:hAnsi="仿宋" w:cs="仿宋"/>
          <w:b/>
          <w:bCs/>
          <w:color w:val="000000" w:themeColor="text1"/>
          <w:sz w:val="24"/>
        </w:rPr>
      </w:pPr>
      <w:r w:rsidRPr="00D328B3">
        <w:rPr>
          <w:rFonts w:ascii="仿宋" w:eastAsia="仿宋" w:hAnsi="仿宋" w:cs="仿宋" w:hint="eastAsia"/>
          <w:b/>
          <w:bCs/>
          <w:color w:val="000000" w:themeColor="text1"/>
          <w:sz w:val="24"/>
          <w:szCs w:val="24"/>
        </w:rPr>
        <w:t>第十一条</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b/>
          <w:bCs/>
          <w:color w:val="000000" w:themeColor="text1"/>
          <w:sz w:val="24"/>
          <w:szCs w:val="24"/>
        </w:rPr>
        <w:t>附则</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本协议一式捌份，甲方执肆份，</w:t>
      </w:r>
      <w:r w:rsidRPr="00D328B3">
        <w:rPr>
          <w:rFonts w:ascii="仿宋" w:eastAsia="仿宋" w:hAnsi="仿宋" w:cs="仿宋" w:hint="eastAsia"/>
          <w:color w:val="000000" w:themeColor="text1"/>
          <w:sz w:val="24"/>
          <w:szCs w:val="24"/>
        </w:rPr>
        <w:t>乙方、丙方各执贰份，具有同等法律效力。</w:t>
      </w:r>
    </w:p>
    <w:p w:rsidR="00527236" w:rsidRPr="00D328B3" w:rsidRDefault="00527236">
      <w:pPr>
        <w:spacing w:line="400" w:lineRule="exact"/>
        <w:ind w:firstLineChars="200" w:firstLine="480"/>
        <w:rPr>
          <w:rFonts w:ascii="仿宋" w:eastAsia="仿宋" w:hAnsi="仿宋" w:cs="仿宋"/>
          <w:color w:val="000000" w:themeColor="text1"/>
          <w:sz w:val="24"/>
        </w:rPr>
      </w:pPr>
    </w:p>
    <w:p w:rsidR="00527236" w:rsidRPr="00D328B3" w:rsidRDefault="00D328B3">
      <w:pPr>
        <w:spacing w:line="400" w:lineRule="exact"/>
        <w:ind w:firstLineChars="200" w:firstLine="482"/>
        <w:rPr>
          <w:rFonts w:ascii="仿宋" w:eastAsia="仿宋" w:hAnsi="仿宋" w:cs="仿宋"/>
          <w:color w:val="000000" w:themeColor="text1"/>
          <w:sz w:val="24"/>
        </w:rPr>
      </w:pPr>
      <w:r w:rsidRPr="00D328B3">
        <w:rPr>
          <w:rFonts w:ascii="仿宋" w:eastAsia="仿宋" w:hAnsi="仿宋" w:cs="仿宋" w:hint="eastAsia"/>
          <w:b/>
          <w:bCs/>
          <w:color w:val="000000" w:themeColor="text1"/>
          <w:sz w:val="24"/>
          <w:szCs w:val="24"/>
        </w:rPr>
        <w:t>附件</w:t>
      </w:r>
      <w:r w:rsidRPr="00D328B3">
        <w:rPr>
          <w:rFonts w:ascii="仿宋" w:eastAsia="仿宋" w:hAnsi="仿宋" w:cs="仿宋" w:hint="eastAsia"/>
          <w:b/>
          <w:bCs/>
          <w:color w:val="000000" w:themeColor="text1"/>
          <w:sz w:val="24"/>
          <w:szCs w:val="24"/>
        </w:rPr>
        <w:t xml:space="preserve">: </w:t>
      </w:r>
      <w:r w:rsidRPr="00D328B3">
        <w:rPr>
          <w:rFonts w:ascii="仿宋" w:eastAsia="仿宋" w:hAnsi="仿宋" w:cs="仿宋" w:hint="eastAsia"/>
          <w:color w:val="000000" w:themeColor="text1"/>
          <w:sz w:val="24"/>
          <w:szCs w:val="24"/>
        </w:rPr>
        <w:t>1.</w:t>
      </w:r>
      <w:r w:rsidRPr="00D328B3">
        <w:rPr>
          <w:rFonts w:ascii="仿宋" w:eastAsia="仿宋" w:hAnsi="仿宋" w:cs="仿宋" w:hint="eastAsia"/>
          <w:color w:val="000000" w:themeColor="text1"/>
          <w:sz w:val="24"/>
          <w:szCs w:val="24"/>
        </w:rPr>
        <w:t>用款申请书</w:t>
      </w:r>
    </w:p>
    <w:p w:rsidR="00527236" w:rsidRPr="00D328B3" w:rsidRDefault="00D328B3">
      <w:pPr>
        <w:spacing w:line="400" w:lineRule="exact"/>
        <w:ind w:firstLineChars="500" w:firstLine="1200"/>
        <w:rPr>
          <w:rFonts w:ascii="仿宋" w:eastAsia="仿宋" w:hAnsi="仿宋" w:cs="仿宋"/>
          <w:b/>
          <w:bCs/>
          <w:color w:val="000000" w:themeColor="text1"/>
          <w:sz w:val="24"/>
        </w:rPr>
      </w:pPr>
      <w:r w:rsidRPr="00D328B3">
        <w:rPr>
          <w:rFonts w:ascii="仿宋" w:eastAsia="仿宋" w:hAnsi="仿宋" w:cs="仿宋" w:hint="eastAsia"/>
          <w:color w:val="000000" w:themeColor="text1"/>
          <w:sz w:val="24"/>
          <w:szCs w:val="24"/>
        </w:rPr>
        <w:t>2.</w:t>
      </w:r>
      <w:r w:rsidRPr="00D328B3">
        <w:rPr>
          <w:rFonts w:ascii="仿宋" w:eastAsia="仿宋" w:hAnsi="仿宋" w:cs="仿宋" w:hint="eastAsia"/>
          <w:color w:val="000000" w:themeColor="text1"/>
          <w:spacing w:val="4"/>
          <w:kern w:val="0"/>
          <w:sz w:val="24"/>
          <w:szCs w:val="24"/>
          <w:fitText w:val="7680" w:id="-515196672"/>
        </w:rPr>
        <w:t>上期实际发放管理人员工资明细表、本期计划发放管理人员工资明细</w:t>
      </w:r>
      <w:r w:rsidRPr="00D328B3">
        <w:rPr>
          <w:rFonts w:ascii="仿宋" w:eastAsia="仿宋" w:hAnsi="仿宋" w:cs="仿宋" w:hint="eastAsia"/>
          <w:color w:val="000000" w:themeColor="text1"/>
          <w:kern w:val="0"/>
          <w:sz w:val="24"/>
          <w:szCs w:val="24"/>
          <w:fitText w:val="7680" w:id="-515196672"/>
        </w:rPr>
        <w:t>表</w:t>
      </w:r>
    </w:p>
    <w:p w:rsidR="00527236" w:rsidRPr="00D328B3" w:rsidRDefault="00D328B3">
      <w:pPr>
        <w:spacing w:line="400" w:lineRule="exact"/>
        <w:ind w:firstLineChars="500" w:firstLine="120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3.</w:t>
      </w:r>
      <w:r w:rsidRPr="00D328B3">
        <w:rPr>
          <w:rFonts w:ascii="仿宋" w:eastAsia="仿宋" w:hAnsi="仿宋" w:cs="仿宋" w:hint="eastAsia"/>
          <w:color w:val="000000" w:themeColor="text1"/>
          <w:sz w:val="24"/>
          <w:szCs w:val="24"/>
        </w:rPr>
        <w:t>共管账户划款通知书</w:t>
      </w:r>
    </w:p>
    <w:p w:rsidR="00527236" w:rsidRPr="00D328B3" w:rsidRDefault="00D328B3">
      <w:pPr>
        <w:spacing w:line="400" w:lineRule="exact"/>
        <w:ind w:firstLineChars="500" w:firstLine="120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4.</w:t>
      </w:r>
      <w:r w:rsidRPr="00D328B3">
        <w:rPr>
          <w:rFonts w:ascii="仿宋" w:eastAsia="仿宋" w:hAnsi="仿宋" w:cs="仿宋" w:hint="eastAsia"/>
          <w:color w:val="000000" w:themeColor="text1"/>
          <w:sz w:val="24"/>
          <w:szCs w:val="24"/>
        </w:rPr>
        <w:t>项目资金支付审批流程概览</w:t>
      </w:r>
    </w:p>
    <w:p w:rsidR="00527236" w:rsidRPr="00D328B3" w:rsidRDefault="00D328B3">
      <w:pPr>
        <w:spacing w:line="400" w:lineRule="exact"/>
        <w:ind w:firstLineChars="500" w:firstLine="120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lastRenderedPageBreak/>
        <w:t>5.</w:t>
      </w:r>
      <w:r w:rsidRPr="00D328B3">
        <w:rPr>
          <w:rFonts w:ascii="仿宋" w:eastAsia="仿宋" w:hAnsi="仿宋" w:cs="仿宋" w:hint="eastAsia"/>
          <w:color w:val="000000" w:themeColor="text1"/>
          <w:sz w:val="24"/>
          <w:szCs w:val="24"/>
        </w:rPr>
        <w:t>工程共管资金使用监管办法（另册）</w:t>
      </w:r>
    </w:p>
    <w:p w:rsidR="00527236" w:rsidRPr="00D328B3" w:rsidRDefault="00D328B3">
      <w:pPr>
        <w:spacing w:line="400" w:lineRule="exact"/>
        <w:ind w:firstLineChars="200" w:firstLine="480"/>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以下无正文。</w:t>
      </w:r>
    </w:p>
    <w:p w:rsidR="00527236" w:rsidRPr="00D328B3" w:rsidRDefault="00527236">
      <w:pPr>
        <w:spacing w:line="460" w:lineRule="exact"/>
        <w:rPr>
          <w:rFonts w:ascii="仿宋" w:eastAsia="仿宋" w:hAnsi="仿宋" w:cs="仿宋"/>
          <w:color w:val="000000" w:themeColor="text1"/>
          <w:sz w:val="24"/>
        </w:rPr>
      </w:pPr>
    </w:p>
    <w:p w:rsidR="00527236" w:rsidRPr="00D328B3" w:rsidRDefault="00527236">
      <w:pPr>
        <w:rPr>
          <w:color w:val="000000" w:themeColor="text1"/>
        </w:rPr>
      </w:pPr>
    </w:p>
    <w:p w:rsidR="00527236" w:rsidRPr="00D328B3" w:rsidRDefault="00527236">
      <w:pPr>
        <w:spacing w:line="360" w:lineRule="exact"/>
        <w:rPr>
          <w:rFonts w:ascii="仿宋" w:eastAsia="仿宋" w:hAnsi="仿宋" w:cs="仿宋"/>
          <w:color w:val="000000" w:themeColor="text1"/>
          <w:sz w:val="24"/>
        </w:rPr>
      </w:pPr>
    </w:p>
    <w:tbl>
      <w:tblPr>
        <w:tblW w:w="0" w:type="auto"/>
        <w:tblInd w:w="59" w:type="dxa"/>
        <w:tblLayout w:type="fixed"/>
        <w:tblLook w:val="04A0" w:firstRow="1" w:lastRow="0" w:firstColumn="1" w:lastColumn="0" w:noHBand="0" w:noVBand="1"/>
      </w:tblPr>
      <w:tblGrid>
        <w:gridCol w:w="1668"/>
        <w:gridCol w:w="2835"/>
        <w:gridCol w:w="1634"/>
        <w:gridCol w:w="2760"/>
      </w:tblGrid>
      <w:tr w:rsidR="00D328B3" w:rsidRPr="00D328B3">
        <w:trPr>
          <w:trHeight w:val="694"/>
        </w:trPr>
        <w:tc>
          <w:tcPr>
            <w:tcW w:w="1668" w:type="dxa"/>
            <w:vAlign w:val="center"/>
          </w:tcPr>
          <w:p w:rsidR="00527236" w:rsidRPr="00D328B3" w:rsidRDefault="00D328B3">
            <w:pPr>
              <w:widowControl/>
              <w:wordWrap w:val="0"/>
              <w:topLinePunct/>
              <w:adjustRightInd w:val="0"/>
              <w:snapToGrid w:val="0"/>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甲方（公章）：</w:t>
            </w:r>
          </w:p>
        </w:tc>
        <w:tc>
          <w:tcPr>
            <w:tcW w:w="2835" w:type="dxa"/>
            <w:vAlign w:val="center"/>
          </w:tcPr>
          <w:p w:rsidR="00527236" w:rsidRPr="00D328B3" w:rsidRDefault="00527236">
            <w:pPr>
              <w:pStyle w:val="NewNewNewNewNewNewNewNewNewNewNewNewNewNewNewNewNewNewNew"/>
              <w:adjustRightInd w:val="0"/>
              <w:snapToGrid w:val="0"/>
              <w:spacing w:line="280" w:lineRule="exact"/>
              <w:rPr>
                <w:rFonts w:ascii="仿宋" w:eastAsia="仿宋" w:hAnsi="仿宋"/>
                <w:color w:val="000000" w:themeColor="text1"/>
                <w:szCs w:val="21"/>
              </w:rPr>
            </w:pPr>
          </w:p>
        </w:tc>
        <w:tc>
          <w:tcPr>
            <w:tcW w:w="1634" w:type="dxa"/>
            <w:vAlign w:val="center"/>
          </w:tcPr>
          <w:p w:rsidR="00527236" w:rsidRPr="00D328B3" w:rsidRDefault="00D328B3">
            <w:pPr>
              <w:widowControl/>
              <w:wordWrap w:val="0"/>
              <w:topLinePunct/>
              <w:adjustRightInd w:val="0"/>
              <w:snapToGrid w:val="0"/>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乙方（公章）：</w:t>
            </w:r>
          </w:p>
        </w:tc>
        <w:tc>
          <w:tcPr>
            <w:tcW w:w="2760" w:type="dxa"/>
            <w:vAlign w:val="center"/>
          </w:tcPr>
          <w:p w:rsidR="00527236" w:rsidRPr="00D328B3" w:rsidRDefault="00527236">
            <w:pPr>
              <w:widowControl/>
              <w:wordWrap w:val="0"/>
              <w:topLinePunct/>
              <w:adjustRightInd w:val="0"/>
              <w:snapToGrid w:val="0"/>
              <w:spacing w:line="360" w:lineRule="exact"/>
              <w:rPr>
                <w:rFonts w:ascii="仿宋" w:eastAsia="仿宋" w:hAnsi="仿宋"/>
                <w:color w:val="000000" w:themeColor="text1"/>
                <w:szCs w:val="21"/>
              </w:rPr>
            </w:pPr>
          </w:p>
        </w:tc>
      </w:tr>
      <w:tr w:rsidR="00D328B3" w:rsidRPr="00D328B3">
        <w:trPr>
          <w:trHeight w:val="1143"/>
        </w:trPr>
        <w:tc>
          <w:tcPr>
            <w:tcW w:w="1668" w:type="dxa"/>
            <w:vAlign w:val="center"/>
          </w:tcPr>
          <w:p w:rsidR="00527236" w:rsidRPr="00D328B3" w:rsidRDefault="00D328B3">
            <w:pPr>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法定代表人（授权代理人）：</w:t>
            </w:r>
          </w:p>
        </w:tc>
        <w:tc>
          <w:tcPr>
            <w:tcW w:w="2835" w:type="dxa"/>
            <w:vAlign w:val="center"/>
          </w:tcPr>
          <w:p w:rsidR="00527236" w:rsidRPr="00D328B3" w:rsidRDefault="00527236">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27236" w:rsidRPr="00D328B3" w:rsidRDefault="00D328B3">
            <w:pPr>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法定代表人（授权代理人）：</w:t>
            </w:r>
          </w:p>
        </w:tc>
        <w:tc>
          <w:tcPr>
            <w:tcW w:w="2760" w:type="dxa"/>
            <w:vAlign w:val="center"/>
          </w:tcPr>
          <w:p w:rsidR="00527236" w:rsidRPr="00D328B3" w:rsidRDefault="00527236">
            <w:pPr>
              <w:widowControl/>
              <w:wordWrap w:val="0"/>
              <w:topLinePunct/>
              <w:adjustRightInd w:val="0"/>
              <w:snapToGrid w:val="0"/>
              <w:spacing w:line="360" w:lineRule="exact"/>
              <w:rPr>
                <w:rFonts w:ascii="仿宋" w:eastAsia="仿宋" w:hAnsi="仿宋"/>
                <w:color w:val="000000" w:themeColor="text1"/>
                <w:szCs w:val="21"/>
              </w:rPr>
            </w:pPr>
          </w:p>
        </w:tc>
      </w:tr>
      <w:tr w:rsidR="00D328B3" w:rsidRPr="00D328B3">
        <w:trPr>
          <w:trHeight w:val="1512"/>
        </w:trPr>
        <w:tc>
          <w:tcPr>
            <w:tcW w:w="1668" w:type="dxa"/>
            <w:vAlign w:val="center"/>
          </w:tcPr>
          <w:p w:rsidR="00527236" w:rsidRPr="00D328B3" w:rsidRDefault="00527236">
            <w:pPr>
              <w:spacing w:line="280" w:lineRule="exact"/>
              <w:jc w:val="center"/>
              <w:rPr>
                <w:rFonts w:ascii="仿宋" w:eastAsia="仿宋" w:hAnsi="仿宋" w:cs="仿宋"/>
                <w:color w:val="000000" w:themeColor="text1"/>
                <w:szCs w:val="21"/>
              </w:rPr>
            </w:pPr>
          </w:p>
        </w:tc>
        <w:tc>
          <w:tcPr>
            <w:tcW w:w="2835" w:type="dxa"/>
            <w:vAlign w:val="center"/>
          </w:tcPr>
          <w:p w:rsidR="00527236" w:rsidRPr="00D328B3" w:rsidRDefault="00527236">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27236" w:rsidRPr="00D328B3" w:rsidRDefault="00527236">
            <w:pPr>
              <w:spacing w:line="280" w:lineRule="exact"/>
              <w:jc w:val="center"/>
              <w:rPr>
                <w:rFonts w:ascii="仿宋" w:eastAsia="仿宋" w:hAnsi="仿宋" w:cs="仿宋"/>
                <w:color w:val="000000" w:themeColor="text1"/>
                <w:szCs w:val="21"/>
              </w:rPr>
            </w:pPr>
          </w:p>
        </w:tc>
        <w:tc>
          <w:tcPr>
            <w:tcW w:w="2760" w:type="dxa"/>
            <w:vAlign w:val="center"/>
          </w:tcPr>
          <w:p w:rsidR="00527236" w:rsidRPr="00D328B3" w:rsidRDefault="00527236">
            <w:pPr>
              <w:widowControl/>
              <w:wordWrap w:val="0"/>
              <w:topLinePunct/>
              <w:adjustRightInd w:val="0"/>
              <w:snapToGrid w:val="0"/>
              <w:spacing w:line="360" w:lineRule="exact"/>
              <w:rPr>
                <w:rFonts w:ascii="仿宋" w:eastAsia="仿宋" w:hAnsi="仿宋"/>
                <w:color w:val="000000" w:themeColor="text1"/>
                <w:szCs w:val="21"/>
              </w:rPr>
            </w:pPr>
          </w:p>
        </w:tc>
      </w:tr>
      <w:tr w:rsidR="00D328B3" w:rsidRPr="00D328B3">
        <w:trPr>
          <w:trHeight w:val="775"/>
        </w:trPr>
        <w:tc>
          <w:tcPr>
            <w:tcW w:w="1668" w:type="dxa"/>
            <w:vAlign w:val="center"/>
          </w:tcPr>
          <w:p w:rsidR="00527236" w:rsidRPr="00D328B3" w:rsidRDefault="00D328B3">
            <w:pPr>
              <w:widowControl/>
              <w:wordWrap w:val="0"/>
              <w:topLinePunct/>
              <w:adjustRightInd w:val="0"/>
              <w:snapToGrid w:val="0"/>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项目管理单位（公章）：</w:t>
            </w:r>
          </w:p>
        </w:tc>
        <w:tc>
          <w:tcPr>
            <w:tcW w:w="2835" w:type="dxa"/>
            <w:vAlign w:val="center"/>
          </w:tcPr>
          <w:p w:rsidR="00527236" w:rsidRPr="00D328B3" w:rsidRDefault="00527236">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27236" w:rsidRPr="00D328B3" w:rsidRDefault="00D328B3">
            <w:pPr>
              <w:spacing w:line="280" w:lineRule="exact"/>
              <w:jc w:val="center"/>
              <w:rPr>
                <w:rFonts w:ascii="仿宋" w:eastAsia="仿宋" w:hAnsi="仿宋" w:cs="仿宋"/>
                <w:color w:val="000000" w:themeColor="text1"/>
                <w:szCs w:val="21"/>
              </w:rPr>
            </w:pPr>
            <w:r w:rsidRPr="00D328B3">
              <w:rPr>
                <w:rFonts w:ascii="仿宋" w:eastAsia="仿宋" w:hAnsi="仿宋" w:cs="仿宋" w:hint="eastAsia"/>
                <w:color w:val="000000" w:themeColor="text1"/>
                <w:szCs w:val="21"/>
              </w:rPr>
              <w:t>丙方（公章）：</w:t>
            </w:r>
          </w:p>
        </w:tc>
        <w:tc>
          <w:tcPr>
            <w:tcW w:w="2760" w:type="dxa"/>
            <w:vAlign w:val="center"/>
          </w:tcPr>
          <w:p w:rsidR="00527236" w:rsidRPr="00D328B3" w:rsidRDefault="00527236">
            <w:pPr>
              <w:widowControl/>
              <w:wordWrap w:val="0"/>
              <w:topLinePunct/>
              <w:adjustRightInd w:val="0"/>
              <w:snapToGrid w:val="0"/>
              <w:spacing w:line="360" w:lineRule="exact"/>
              <w:rPr>
                <w:rFonts w:ascii="仿宋" w:eastAsia="仿宋" w:hAnsi="仿宋"/>
                <w:color w:val="000000" w:themeColor="text1"/>
                <w:szCs w:val="21"/>
              </w:rPr>
            </w:pPr>
          </w:p>
        </w:tc>
      </w:tr>
      <w:tr w:rsidR="00D328B3" w:rsidRPr="00D328B3">
        <w:trPr>
          <w:trHeight w:val="1061"/>
        </w:trPr>
        <w:tc>
          <w:tcPr>
            <w:tcW w:w="1668" w:type="dxa"/>
            <w:vAlign w:val="center"/>
          </w:tcPr>
          <w:p w:rsidR="00527236" w:rsidRPr="00D328B3" w:rsidRDefault="00D328B3">
            <w:pPr>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法定代表人（授权代理人）：</w:t>
            </w:r>
          </w:p>
        </w:tc>
        <w:tc>
          <w:tcPr>
            <w:tcW w:w="2835" w:type="dxa"/>
            <w:vAlign w:val="center"/>
          </w:tcPr>
          <w:p w:rsidR="00527236" w:rsidRPr="00D328B3" w:rsidRDefault="00527236">
            <w:pPr>
              <w:widowControl/>
              <w:wordWrap w:val="0"/>
              <w:topLinePunct/>
              <w:adjustRightInd w:val="0"/>
              <w:snapToGrid w:val="0"/>
              <w:spacing w:line="280" w:lineRule="exact"/>
              <w:rPr>
                <w:rFonts w:ascii="仿宋" w:eastAsia="仿宋" w:hAnsi="仿宋"/>
                <w:color w:val="000000" w:themeColor="text1"/>
                <w:szCs w:val="21"/>
              </w:rPr>
            </w:pPr>
          </w:p>
        </w:tc>
        <w:tc>
          <w:tcPr>
            <w:tcW w:w="1634" w:type="dxa"/>
            <w:vAlign w:val="center"/>
          </w:tcPr>
          <w:p w:rsidR="00527236" w:rsidRPr="00D328B3" w:rsidRDefault="00D328B3">
            <w:pPr>
              <w:spacing w:line="280" w:lineRule="exact"/>
              <w:jc w:val="center"/>
              <w:rPr>
                <w:rFonts w:ascii="仿宋" w:eastAsia="仿宋" w:hAnsi="仿宋"/>
                <w:color w:val="000000" w:themeColor="text1"/>
                <w:szCs w:val="21"/>
              </w:rPr>
            </w:pPr>
            <w:r w:rsidRPr="00D328B3">
              <w:rPr>
                <w:rFonts w:ascii="仿宋" w:eastAsia="仿宋" w:hAnsi="仿宋" w:cs="仿宋" w:hint="eastAsia"/>
                <w:color w:val="000000" w:themeColor="text1"/>
                <w:szCs w:val="21"/>
              </w:rPr>
              <w:t>法定代表人（授权代理人）：</w:t>
            </w:r>
          </w:p>
        </w:tc>
        <w:tc>
          <w:tcPr>
            <w:tcW w:w="2760" w:type="dxa"/>
            <w:vAlign w:val="center"/>
          </w:tcPr>
          <w:p w:rsidR="00527236" w:rsidRPr="00D328B3" w:rsidRDefault="00527236">
            <w:pPr>
              <w:widowControl/>
              <w:wordWrap w:val="0"/>
              <w:topLinePunct/>
              <w:adjustRightInd w:val="0"/>
              <w:snapToGrid w:val="0"/>
              <w:spacing w:line="360" w:lineRule="exact"/>
              <w:rPr>
                <w:rFonts w:ascii="仿宋" w:eastAsia="仿宋" w:hAnsi="仿宋"/>
                <w:color w:val="000000" w:themeColor="text1"/>
                <w:szCs w:val="21"/>
              </w:rPr>
            </w:pPr>
          </w:p>
        </w:tc>
      </w:tr>
    </w:tbl>
    <w:p w:rsidR="00527236" w:rsidRPr="00D328B3" w:rsidRDefault="00527236">
      <w:pPr>
        <w:tabs>
          <w:tab w:val="left" w:pos="2447"/>
        </w:tabs>
        <w:spacing w:line="260" w:lineRule="exact"/>
        <w:rPr>
          <w:rFonts w:ascii="仿宋" w:eastAsia="仿宋" w:hAnsi="仿宋" w:cs="仿宋"/>
          <w:color w:val="000000" w:themeColor="text1"/>
          <w:szCs w:val="21"/>
        </w:rPr>
      </w:pPr>
    </w:p>
    <w:p w:rsidR="00527236" w:rsidRPr="00D328B3" w:rsidRDefault="00527236">
      <w:pPr>
        <w:spacing w:line="260" w:lineRule="exact"/>
        <w:ind w:rightChars="-413" w:right="-867"/>
        <w:rPr>
          <w:rFonts w:ascii="仿宋" w:eastAsia="仿宋" w:hAnsi="仿宋" w:cs="仿宋"/>
          <w:color w:val="000000" w:themeColor="text1"/>
          <w:szCs w:val="21"/>
        </w:rPr>
      </w:pPr>
    </w:p>
    <w:p w:rsidR="00527236" w:rsidRPr="00D328B3" w:rsidRDefault="00527236">
      <w:pPr>
        <w:spacing w:line="260" w:lineRule="exact"/>
        <w:rPr>
          <w:rFonts w:ascii="仿宋" w:eastAsia="仿宋" w:hAnsi="仿宋" w:cs="仿宋"/>
          <w:color w:val="000000" w:themeColor="text1"/>
          <w:szCs w:val="21"/>
        </w:rPr>
      </w:pPr>
    </w:p>
    <w:p w:rsidR="00527236" w:rsidRPr="00D328B3" w:rsidRDefault="00527236">
      <w:pPr>
        <w:spacing w:line="260" w:lineRule="exact"/>
        <w:rPr>
          <w:rFonts w:ascii="仿宋" w:eastAsia="仿宋" w:hAnsi="仿宋" w:cs="仿宋"/>
          <w:color w:val="000000" w:themeColor="text1"/>
          <w:sz w:val="24"/>
        </w:rPr>
        <w:sectPr w:rsidR="00527236" w:rsidRPr="00D328B3">
          <w:footerReference w:type="default" r:id="rId31"/>
          <w:footerReference w:type="first" r:id="rId32"/>
          <w:pgSz w:w="11906" w:h="16838"/>
          <w:pgMar w:top="1040" w:right="1246" w:bottom="878" w:left="1280" w:header="851" w:footer="532" w:gutter="0"/>
          <w:cols w:space="720"/>
          <w:titlePg/>
          <w:docGrid w:linePitch="312"/>
        </w:sectPr>
      </w:pPr>
    </w:p>
    <w:tbl>
      <w:tblPr>
        <w:tblW w:w="15507" w:type="dxa"/>
        <w:tblInd w:w="-679" w:type="dxa"/>
        <w:tblLook w:val="04A0" w:firstRow="1" w:lastRow="0" w:firstColumn="1" w:lastColumn="0" w:noHBand="0" w:noVBand="1"/>
      </w:tblPr>
      <w:tblGrid>
        <w:gridCol w:w="440"/>
        <w:gridCol w:w="1260"/>
        <w:gridCol w:w="887"/>
        <w:gridCol w:w="1035"/>
        <w:gridCol w:w="465"/>
        <w:gridCol w:w="480"/>
        <w:gridCol w:w="280"/>
        <w:gridCol w:w="480"/>
        <w:gridCol w:w="220"/>
        <w:gridCol w:w="1760"/>
        <w:gridCol w:w="284"/>
        <w:gridCol w:w="1116"/>
        <w:gridCol w:w="480"/>
        <w:gridCol w:w="920"/>
        <w:gridCol w:w="480"/>
        <w:gridCol w:w="1115"/>
        <w:gridCol w:w="65"/>
        <w:gridCol w:w="480"/>
        <w:gridCol w:w="460"/>
        <w:gridCol w:w="940"/>
        <w:gridCol w:w="460"/>
        <w:gridCol w:w="1400"/>
      </w:tblGrid>
      <w:tr w:rsidR="00D328B3" w:rsidRPr="00D328B3">
        <w:trPr>
          <w:trHeight w:val="315"/>
        </w:trPr>
        <w:tc>
          <w:tcPr>
            <w:tcW w:w="2587" w:type="dxa"/>
            <w:gridSpan w:val="3"/>
            <w:tcBorders>
              <w:top w:val="nil"/>
              <w:left w:val="nil"/>
              <w:bottom w:val="nil"/>
              <w:right w:val="nil"/>
            </w:tcBorders>
            <w:vAlign w:val="center"/>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lastRenderedPageBreak/>
              <w:t>附件</w:t>
            </w:r>
            <w:r w:rsidRPr="00D328B3">
              <w:rPr>
                <w:rFonts w:ascii="宋体" w:hAnsi="宋体" w:cs="宋体" w:hint="eastAsia"/>
                <w:color w:val="000000" w:themeColor="text1"/>
                <w:kern w:val="0"/>
                <w:sz w:val="24"/>
                <w:szCs w:val="24"/>
              </w:rPr>
              <w:t>1</w:t>
            </w:r>
            <w:r w:rsidRPr="00D328B3">
              <w:rPr>
                <w:rFonts w:ascii="宋体" w:hAnsi="宋体" w:cs="宋体" w:hint="eastAsia"/>
                <w:color w:val="000000" w:themeColor="text1"/>
                <w:kern w:val="0"/>
                <w:sz w:val="24"/>
                <w:szCs w:val="24"/>
              </w:rPr>
              <w:t>：</w:t>
            </w:r>
          </w:p>
        </w:tc>
        <w:tc>
          <w:tcPr>
            <w:tcW w:w="150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76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70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1760" w:type="dxa"/>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140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140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1660" w:type="dxa"/>
            <w:gridSpan w:val="3"/>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480" w:type="dxa"/>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140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c>
          <w:tcPr>
            <w:tcW w:w="1860" w:type="dxa"/>
            <w:gridSpan w:val="2"/>
            <w:tcBorders>
              <w:top w:val="nil"/>
              <w:left w:val="nil"/>
              <w:bottom w:val="nil"/>
              <w:right w:val="nil"/>
            </w:tcBorders>
            <w:vAlign w:val="center"/>
          </w:tcPr>
          <w:p w:rsidR="00527236" w:rsidRPr="00D328B3" w:rsidRDefault="00527236">
            <w:pPr>
              <w:widowControl/>
              <w:jc w:val="center"/>
              <w:rPr>
                <w:color w:val="000000" w:themeColor="text1"/>
                <w:kern w:val="0"/>
                <w:sz w:val="24"/>
              </w:rPr>
            </w:pPr>
          </w:p>
        </w:tc>
      </w:tr>
      <w:tr w:rsidR="00D328B3" w:rsidRPr="00D328B3">
        <w:trPr>
          <w:trHeight w:val="510"/>
        </w:trPr>
        <w:tc>
          <w:tcPr>
            <w:tcW w:w="15507" w:type="dxa"/>
            <w:gridSpan w:val="22"/>
            <w:tcBorders>
              <w:top w:val="nil"/>
              <w:left w:val="nil"/>
              <w:bottom w:val="nil"/>
              <w:right w:val="nil"/>
            </w:tcBorders>
            <w:vAlign w:val="center"/>
          </w:tcPr>
          <w:p w:rsidR="00527236" w:rsidRPr="00D328B3" w:rsidRDefault="00D328B3">
            <w:pPr>
              <w:widowControl/>
              <w:jc w:val="center"/>
              <w:rPr>
                <w:rFonts w:ascii="宋体" w:hAnsi="宋体" w:cs="宋体"/>
                <w:b/>
                <w:bCs/>
                <w:color w:val="000000" w:themeColor="text1"/>
                <w:kern w:val="0"/>
                <w:sz w:val="28"/>
                <w:szCs w:val="28"/>
              </w:rPr>
            </w:pPr>
            <w:r w:rsidRPr="00D328B3">
              <w:rPr>
                <w:rFonts w:ascii="宋体" w:hAnsi="宋体" w:cs="宋体" w:hint="eastAsia"/>
                <w:b/>
                <w:bCs/>
                <w:color w:val="000000" w:themeColor="text1"/>
                <w:kern w:val="0"/>
                <w:sz w:val="28"/>
                <w:szCs w:val="28"/>
              </w:rPr>
              <w:t>工程</w:t>
            </w:r>
          </w:p>
        </w:tc>
      </w:tr>
      <w:tr w:rsidR="00D328B3" w:rsidRPr="00D328B3">
        <w:trPr>
          <w:trHeight w:val="510"/>
        </w:trPr>
        <w:tc>
          <w:tcPr>
            <w:tcW w:w="15507" w:type="dxa"/>
            <w:gridSpan w:val="22"/>
            <w:tcBorders>
              <w:top w:val="nil"/>
              <w:left w:val="nil"/>
              <w:bottom w:val="single" w:sz="4" w:space="0" w:color="auto"/>
              <w:right w:val="nil"/>
            </w:tcBorders>
            <w:vAlign w:val="center"/>
          </w:tcPr>
          <w:p w:rsidR="00527236" w:rsidRPr="00D328B3" w:rsidRDefault="00D328B3">
            <w:pPr>
              <w:widowControl/>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申请编号：</w:t>
            </w:r>
            <w:r w:rsidRPr="00D328B3">
              <w:rPr>
                <w:b/>
                <w:bCs/>
                <w:color w:val="000000" w:themeColor="text1"/>
                <w:kern w:val="0"/>
                <w:sz w:val="22"/>
              </w:rPr>
              <w:t xml:space="preserve">20  </w:t>
            </w:r>
            <w:r w:rsidRPr="00D328B3">
              <w:rPr>
                <w:rFonts w:ascii="宋体" w:hAnsi="宋体" w:cs="宋体" w:hint="eastAsia"/>
                <w:b/>
                <w:bCs/>
                <w:color w:val="000000" w:themeColor="text1"/>
                <w:kern w:val="0"/>
                <w:sz w:val="22"/>
              </w:rPr>
              <w:t>年第</w:t>
            </w:r>
            <w:r w:rsidRPr="00D328B3">
              <w:rPr>
                <w:b/>
                <w:bCs/>
                <w:color w:val="000000" w:themeColor="text1"/>
                <w:kern w:val="0"/>
                <w:sz w:val="22"/>
              </w:rPr>
              <w:t xml:space="preserve">  </w:t>
            </w:r>
            <w:r w:rsidRPr="00D328B3">
              <w:rPr>
                <w:rFonts w:ascii="宋体" w:hAnsi="宋体" w:cs="宋体" w:hint="eastAsia"/>
                <w:b/>
                <w:bCs/>
                <w:color w:val="000000" w:themeColor="text1"/>
                <w:kern w:val="0"/>
                <w:sz w:val="22"/>
              </w:rPr>
              <w:t>次申请</w:t>
            </w:r>
            <w:r w:rsidRPr="00D328B3">
              <w:rPr>
                <w:b/>
                <w:bCs/>
                <w:color w:val="000000" w:themeColor="text1"/>
                <w:kern w:val="0"/>
                <w:sz w:val="40"/>
                <w:szCs w:val="40"/>
              </w:rPr>
              <w:t xml:space="preserve">              </w:t>
            </w:r>
            <w:r w:rsidRPr="00D328B3">
              <w:rPr>
                <w:rFonts w:hint="eastAsia"/>
                <w:b/>
                <w:bCs/>
                <w:color w:val="000000" w:themeColor="text1"/>
                <w:kern w:val="0"/>
                <w:sz w:val="40"/>
                <w:szCs w:val="40"/>
              </w:rPr>
              <w:t xml:space="preserve">    </w:t>
            </w:r>
            <w:r w:rsidRPr="00D328B3">
              <w:rPr>
                <w:rFonts w:ascii="宋体" w:hAnsi="宋体" w:cs="宋体" w:hint="eastAsia"/>
                <w:b/>
                <w:bCs/>
                <w:color w:val="000000" w:themeColor="text1"/>
                <w:kern w:val="0"/>
                <w:sz w:val="40"/>
                <w:szCs w:val="40"/>
              </w:rPr>
              <w:t>用款申请书</w:t>
            </w:r>
            <w:r w:rsidRPr="00D328B3">
              <w:rPr>
                <w:b/>
                <w:bCs/>
                <w:color w:val="000000" w:themeColor="text1"/>
                <w:kern w:val="0"/>
                <w:sz w:val="40"/>
                <w:szCs w:val="40"/>
              </w:rPr>
              <w:t xml:space="preserve">                  </w:t>
            </w:r>
            <w:r w:rsidRPr="00D328B3">
              <w:rPr>
                <w:rFonts w:ascii="宋体" w:hAnsi="宋体" w:cs="宋体" w:hint="eastAsia"/>
                <w:b/>
                <w:bCs/>
                <w:color w:val="000000" w:themeColor="text1"/>
                <w:kern w:val="0"/>
                <w:sz w:val="22"/>
              </w:rPr>
              <w:t>申请日期：</w:t>
            </w:r>
            <w:r w:rsidRPr="00D328B3">
              <w:rPr>
                <w:b/>
                <w:bCs/>
                <w:color w:val="000000" w:themeColor="text1"/>
                <w:kern w:val="0"/>
                <w:sz w:val="22"/>
              </w:rPr>
              <w:t xml:space="preserve">    </w:t>
            </w:r>
            <w:r w:rsidRPr="00D328B3">
              <w:rPr>
                <w:rFonts w:ascii="宋体" w:hAnsi="宋体" w:cs="宋体" w:hint="eastAsia"/>
                <w:b/>
                <w:bCs/>
                <w:color w:val="000000" w:themeColor="text1"/>
                <w:kern w:val="0"/>
                <w:sz w:val="22"/>
              </w:rPr>
              <w:t>年</w:t>
            </w:r>
            <w:r w:rsidRPr="00D328B3">
              <w:rPr>
                <w:b/>
                <w:bCs/>
                <w:color w:val="000000" w:themeColor="text1"/>
                <w:kern w:val="0"/>
                <w:sz w:val="22"/>
              </w:rPr>
              <w:t xml:space="preserve">   </w:t>
            </w:r>
            <w:r w:rsidRPr="00D328B3">
              <w:rPr>
                <w:rFonts w:ascii="宋体" w:hAnsi="宋体" w:cs="宋体" w:hint="eastAsia"/>
                <w:b/>
                <w:bCs/>
                <w:color w:val="000000" w:themeColor="text1"/>
                <w:kern w:val="0"/>
                <w:sz w:val="22"/>
              </w:rPr>
              <w:t>月</w:t>
            </w:r>
            <w:r w:rsidRPr="00D328B3">
              <w:rPr>
                <w:b/>
                <w:bCs/>
                <w:color w:val="000000" w:themeColor="text1"/>
                <w:kern w:val="0"/>
                <w:sz w:val="22"/>
              </w:rPr>
              <w:t xml:space="preserve">   </w:t>
            </w:r>
            <w:r w:rsidRPr="00D328B3">
              <w:rPr>
                <w:rFonts w:ascii="宋体" w:hAnsi="宋体" w:cs="宋体" w:hint="eastAsia"/>
                <w:b/>
                <w:bCs/>
                <w:color w:val="000000" w:themeColor="text1"/>
                <w:kern w:val="0"/>
                <w:sz w:val="22"/>
              </w:rPr>
              <w:t>日</w:t>
            </w:r>
          </w:p>
        </w:tc>
      </w:tr>
      <w:tr w:rsidR="00D328B3" w:rsidRPr="00D328B3">
        <w:trPr>
          <w:trHeight w:val="485"/>
        </w:trPr>
        <w:tc>
          <w:tcPr>
            <w:tcW w:w="1700"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申请单位全称</w:t>
            </w:r>
          </w:p>
        </w:tc>
        <w:tc>
          <w:tcPr>
            <w:tcW w:w="3627" w:type="dxa"/>
            <w:gridSpan w:val="6"/>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b/>
                <w:bCs/>
                <w:color w:val="000000" w:themeColor="text1"/>
                <w:kern w:val="0"/>
                <w:sz w:val="20"/>
                <w:szCs w:val="20"/>
              </w:rPr>
            </w:pPr>
            <w:r w:rsidRPr="00D328B3">
              <w:rPr>
                <w:b/>
                <w:bCs/>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共管账户开户银行</w:t>
            </w:r>
          </w:p>
        </w:tc>
        <w:tc>
          <w:tcPr>
            <w:tcW w:w="2996"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共管账户银行账号</w:t>
            </w:r>
          </w:p>
        </w:tc>
        <w:tc>
          <w:tcPr>
            <w:tcW w:w="2800"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b/>
                <w:bCs/>
                <w:color w:val="000000" w:themeColor="text1"/>
                <w:kern w:val="0"/>
                <w:sz w:val="20"/>
                <w:szCs w:val="20"/>
              </w:rPr>
            </w:pPr>
            <w:r w:rsidRPr="00D328B3">
              <w:rPr>
                <w:b/>
                <w:bCs/>
                <w:color w:val="000000" w:themeColor="text1"/>
                <w:kern w:val="0"/>
                <w:sz w:val="20"/>
                <w:szCs w:val="20"/>
              </w:rPr>
              <w:t xml:space="preserve">　</w:t>
            </w:r>
          </w:p>
        </w:tc>
      </w:tr>
      <w:tr w:rsidR="00D328B3" w:rsidRPr="00D328B3">
        <w:trPr>
          <w:trHeight w:val="420"/>
        </w:trPr>
        <w:tc>
          <w:tcPr>
            <w:tcW w:w="2587" w:type="dxa"/>
            <w:gridSpan w:val="3"/>
            <w:tcBorders>
              <w:top w:val="single" w:sz="4" w:space="0" w:color="auto"/>
              <w:left w:val="single" w:sz="4" w:space="0" w:color="auto"/>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本期审定应付金额（元）</w:t>
            </w:r>
          </w:p>
        </w:tc>
        <w:tc>
          <w:tcPr>
            <w:tcW w:w="2740" w:type="dxa"/>
            <w:gridSpan w:val="5"/>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共管帐户余额（元）</w:t>
            </w:r>
          </w:p>
        </w:tc>
        <w:tc>
          <w:tcPr>
            <w:tcW w:w="2996"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3520" w:type="dxa"/>
            <w:gridSpan w:val="6"/>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本次支付后共管账户余额（元）</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81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序号</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用款单位</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用款单位开户银行和账号</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合同</w:t>
            </w:r>
            <w:r w:rsidRPr="00D328B3">
              <w:rPr>
                <w:rFonts w:ascii="宋体" w:hAnsi="宋体" w:cs="宋体" w:hint="eastAsia"/>
                <w:b/>
                <w:bCs/>
                <w:color w:val="000000" w:themeColor="text1"/>
                <w:kern w:val="0"/>
                <w:sz w:val="20"/>
                <w:szCs w:val="20"/>
              </w:rPr>
              <w:t xml:space="preserve">            </w:t>
            </w:r>
            <w:r w:rsidRPr="00D328B3">
              <w:rPr>
                <w:rFonts w:ascii="宋体" w:hAnsi="宋体" w:cs="宋体" w:hint="eastAsia"/>
                <w:b/>
                <w:bCs/>
                <w:color w:val="000000" w:themeColor="text1"/>
                <w:kern w:val="0"/>
                <w:sz w:val="20"/>
                <w:szCs w:val="20"/>
              </w:rPr>
              <w:t>编号</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合同名称</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合同或结算金额（元）</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本次申请划款金额（元）</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划款用途</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至本次止累计划款（元）</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备注</w:t>
            </w:r>
          </w:p>
        </w:tc>
      </w:tr>
      <w:tr w:rsidR="00D328B3" w:rsidRPr="00D328B3">
        <w:trPr>
          <w:trHeight w:val="463"/>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b/>
                <w:bCs/>
                <w:color w:val="000000" w:themeColor="text1"/>
                <w:kern w:val="0"/>
                <w:sz w:val="20"/>
                <w:szCs w:val="20"/>
              </w:rPr>
            </w:pPr>
            <w:r w:rsidRPr="00D328B3">
              <w:rPr>
                <w:b/>
                <w:bCs/>
                <w:color w:val="000000" w:themeColor="text1"/>
                <w:kern w:val="0"/>
                <w:sz w:val="20"/>
                <w:szCs w:val="20"/>
              </w:rPr>
              <w:t xml:space="preserve">　</w:t>
            </w:r>
          </w:p>
        </w:tc>
        <w:tc>
          <w:tcPr>
            <w:tcW w:w="15067" w:type="dxa"/>
            <w:gridSpan w:val="21"/>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工程建设费用</w:t>
            </w:r>
          </w:p>
        </w:tc>
      </w:tr>
      <w:tr w:rsidR="00D328B3" w:rsidRPr="00D328B3">
        <w:trPr>
          <w:trHeight w:val="452"/>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left"/>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一</w:t>
            </w:r>
          </w:p>
        </w:tc>
        <w:tc>
          <w:tcPr>
            <w:tcW w:w="15067" w:type="dxa"/>
            <w:gridSpan w:val="21"/>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专业分包工程款</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1</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2</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150"/>
        </w:trPr>
        <w:tc>
          <w:tcPr>
            <w:tcW w:w="15507" w:type="dxa"/>
            <w:gridSpan w:val="22"/>
            <w:tcBorders>
              <w:top w:val="single" w:sz="4" w:space="0" w:color="auto"/>
              <w:left w:val="single" w:sz="4" w:space="0" w:color="auto"/>
              <w:bottom w:val="single" w:sz="4" w:space="0" w:color="auto"/>
              <w:right w:val="single" w:sz="4" w:space="0" w:color="000000"/>
            </w:tcBorders>
            <w:shd w:val="clear" w:color="auto" w:fill="FFCC99"/>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89"/>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二</w:t>
            </w:r>
          </w:p>
        </w:tc>
        <w:tc>
          <w:tcPr>
            <w:tcW w:w="15067" w:type="dxa"/>
            <w:gridSpan w:val="21"/>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大型设备、大宗材料款</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1</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2</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150"/>
        </w:trPr>
        <w:tc>
          <w:tcPr>
            <w:tcW w:w="15507" w:type="dxa"/>
            <w:gridSpan w:val="22"/>
            <w:tcBorders>
              <w:top w:val="single" w:sz="4" w:space="0" w:color="auto"/>
              <w:left w:val="single" w:sz="4" w:space="0" w:color="auto"/>
              <w:bottom w:val="single" w:sz="4" w:space="0" w:color="auto"/>
              <w:right w:val="single" w:sz="4" w:space="0" w:color="000000"/>
            </w:tcBorders>
            <w:shd w:val="clear" w:color="auto" w:fill="FFCC99"/>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453"/>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三</w:t>
            </w:r>
          </w:p>
        </w:tc>
        <w:tc>
          <w:tcPr>
            <w:tcW w:w="15067" w:type="dxa"/>
            <w:gridSpan w:val="21"/>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0"/>
                <w:szCs w:val="20"/>
              </w:rPr>
            </w:pPr>
            <w:r w:rsidRPr="00D328B3">
              <w:rPr>
                <w:rFonts w:ascii="宋体" w:hAnsi="宋体" w:cs="宋体" w:hint="eastAsia"/>
                <w:b/>
                <w:bCs/>
                <w:color w:val="000000" w:themeColor="text1"/>
                <w:kern w:val="0"/>
                <w:sz w:val="20"/>
                <w:szCs w:val="20"/>
              </w:rPr>
              <w:t>劳务班组费用款</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1</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2</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0"/>
                <w:szCs w:val="20"/>
              </w:rPr>
            </w:pPr>
            <w:r w:rsidRPr="00D328B3">
              <w:rPr>
                <w:color w:val="000000" w:themeColor="text1"/>
                <w:kern w:val="0"/>
                <w:sz w:val="20"/>
                <w:szCs w:val="20"/>
              </w:rPr>
              <w:t xml:space="preserve">　</w:t>
            </w:r>
          </w:p>
        </w:tc>
      </w:tr>
      <w:tr w:rsidR="00D328B3" w:rsidRPr="00D328B3">
        <w:trPr>
          <w:trHeight w:val="150"/>
        </w:trPr>
        <w:tc>
          <w:tcPr>
            <w:tcW w:w="15507" w:type="dxa"/>
            <w:gridSpan w:val="22"/>
            <w:tcBorders>
              <w:top w:val="single" w:sz="4" w:space="0" w:color="auto"/>
              <w:left w:val="single" w:sz="4" w:space="0" w:color="auto"/>
              <w:bottom w:val="single" w:sz="4" w:space="0" w:color="auto"/>
              <w:right w:val="single" w:sz="4" w:space="0" w:color="000000"/>
            </w:tcBorders>
            <w:shd w:val="clear" w:color="auto" w:fill="FFCC99"/>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r>
      <w:tr w:rsidR="00D328B3" w:rsidRPr="00D328B3">
        <w:trPr>
          <w:trHeight w:val="615"/>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lastRenderedPageBreak/>
              <w:t>四</w:t>
            </w:r>
          </w:p>
        </w:tc>
        <w:tc>
          <w:tcPr>
            <w:tcW w:w="13667" w:type="dxa"/>
            <w:gridSpan w:val="20"/>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一般材料费用、管理费、税金及其他费用</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原则上不超过申请款的</w:t>
            </w:r>
            <w:r w:rsidRPr="00D328B3">
              <w:rPr>
                <w:rFonts w:ascii="宋体" w:hAnsi="宋体" w:cs="宋体" w:hint="eastAsia"/>
                <w:b/>
                <w:bCs/>
                <w:color w:val="000000" w:themeColor="text1"/>
                <w:kern w:val="0"/>
                <w:sz w:val="22"/>
              </w:rPr>
              <w:t>30%</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1</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2</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r>
      <w:tr w:rsidR="00D328B3" w:rsidRPr="00D328B3">
        <w:trPr>
          <w:trHeight w:val="300"/>
        </w:trPr>
        <w:tc>
          <w:tcPr>
            <w:tcW w:w="440" w:type="dxa"/>
            <w:tcBorders>
              <w:top w:val="nil"/>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w:t>
            </w:r>
          </w:p>
        </w:tc>
        <w:tc>
          <w:tcPr>
            <w:tcW w:w="2147" w:type="dxa"/>
            <w:gridSpan w:val="2"/>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980" w:type="dxa"/>
            <w:gridSpan w:val="3"/>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76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596"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r>
      <w:tr w:rsidR="00D328B3" w:rsidRPr="00D328B3">
        <w:trPr>
          <w:trHeight w:val="150"/>
        </w:trPr>
        <w:tc>
          <w:tcPr>
            <w:tcW w:w="15507" w:type="dxa"/>
            <w:gridSpan w:val="22"/>
            <w:tcBorders>
              <w:top w:val="single" w:sz="4" w:space="0" w:color="auto"/>
              <w:left w:val="single" w:sz="4" w:space="0" w:color="auto"/>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r>
      <w:tr w:rsidR="00D328B3" w:rsidRPr="00D328B3">
        <w:trPr>
          <w:trHeight w:val="150"/>
        </w:trPr>
        <w:tc>
          <w:tcPr>
            <w:tcW w:w="15507" w:type="dxa"/>
            <w:gridSpan w:val="22"/>
            <w:tcBorders>
              <w:top w:val="single" w:sz="4" w:space="0" w:color="auto"/>
              <w:left w:val="single" w:sz="4" w:space="0" w:color="auto"/>
              <w:bottom w:val="single" w:sz="4" w:space="0" w:color="auto"/>
              <w:right w:val="single" w:sz="4" w:space="0" w:color="000000"/>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r>
      <w:tr w:rsidR="00D328B3" w:rsidRPr="00D328B3">
        <w:trPr>
          <w:trHeight w:val="300"/>
        </w:trPr>
        <w:tc>
          <w:tcPr>
            <w:tcW w:w="9187" w:type="dxa"/>
            <w:gridSpan w:val="13"/>
            <w:tcBorders>
              <w:top w:val="single" w:sz="4" w:space="0" w:color="auto"/>
              <w:left w:val="single" w:sz="4" w:space="0" w:color="auto"/>
              <w:bottom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本次申请划款合计（元）</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b/>
                <w:bCs/>
                <w:color w:val="000000" w:themeColor="text1"/>
                <w:kern w:val="0"/>
                <w:sz w:val="22"/>
                <w:u w:val="single"/>
              </w:rPr>
            </w:pPr>
            <w:r w:rsidRPr="00D328B3">
              <w:rPr>
                <w:b/>
                <w:bCs/>
                <w:color w:val="000000" w:themeColor="text1"/>
                <w:kern w:val="0"/>
                <w:sz w:val="22"/>
                <w:u w:val="single"/>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w:t>
            </w:r>
          </w:p>
        </w:tc>
        <w:tc>
          <w:tcPr>
            <w:tcW w:w="1400" w:type="dxa"/>
            <w:gridSpan w:val="2"/>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w:t>
            </w:r>
          </w:p>
        </w:tc>
        <w:tc>
          <w:tcPr>
            <w:tcW w:w="1400" w:type="dxa"/>
            <w:tcBorders>
              <w:top w:val="nil"/>
              <w:left w:val="nil"/>
              <w:bottom w:val="single" w:sz="4" w:space="0" w:color="auto"/>
              <w:right w:val="single" w:sz="4" w:space="0" w:color="auto"/>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w:t>
            </w:r>
          </w:p>
        </w:tc>
      </w:tr>
      <w:tr w:rsidR="00D328B3" w:rsidRPr="00D328B3">
        <w:trPr>
          <w:trHeight w:val="285"/>
        </w:trPr>
        <w:tc>
          <w:tcPr>
            <w:tcW w:w="3622" w:type="dxa"/>
            <w:gridSpan w:val="4"/>
            <w:tcBorders>
              <w:top w:val="single" w:sz="4" w:space="0" w:color="auto"/>
              <w:left w:val="single" w:sz="4" w:space="0" w:color="auto"/>
              <w:bottom w:val="single" w:sz="4" w:space="0" w:color="auto"/>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申请单位经办人及手机：</w:t>
            </w:r>
          </w:p>
        </w:tc>
        <w:tc>
          <w:tcPr>
            <w:tcW w:w="3969" w:type="dxa"/>
            <w:gridSpan w:val="7"/>
            <w:tcBorders>
              <w:top w:val="single" w:sz="4" w:space="0" w:color="auto"/>
              <w:left w:val="nil"/>
              <w:bottom w:val="single" w:sz="4" w:space="0" w:color="auto"/>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监理单位审核人：</w:t>
            </w:r>
          </w:p>
        </w:tc>
        <w:tc>
          <w:tcPr>
            <w:tcW w:w="4111" w:type="dxa"/>
            <w:gridSpan w:val="5"/>
            <w:tcBorders>
              <w:top w:val="single" w:sz="4" w:space="0" w:color="auto"/>
              <w:left w:val="nil"/>
              <w:bottom w:val="single" w:sz="4" w:space="0" w:color="auto"/>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项目管理单位审核人（适用于代建项目）：</w:t>
            </w:r>
          </w:p>
        </w:tc>
        <w:tc>
          <w:tcPr>
            <w:tcW w:w="3805" w:type="dxa"/>
            <w:gridSpan w:val="6"/>
            <w:tcBorders>
              <w:top w:val="single" w:sz="4" w:space="0" w:color="auto"/>
              <w:left w:val="nil"/>
              <w:bottom w:val="single" w:sz="4" w:space="0" w:color="auto"/>
              <w:right w:val="single" w:sz="4" w:space="0" w:color="000000"/>
            </w:tcBorders>
            <w:vAlign w:val="center"/>
          </w:tcPr>
          <w:p w:rsidR="00527236" w:rsidRPr="00D328B3" w:rsidRDefault="00D328B3">
            <w:pPr>
              <w:widowControl/>
              <w:jc w:val="center"/>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建设业主审核人：</w:t>
            </w:r>
          </w:p>
        </w:tc>
      </w:tr>
      <w:tr w:rsidR="00D328B3" w:rsidRPr="00D328B3">
        <w:trPr>
          <w:trHeight w:val="810"/>
        </w:trPr>
        <w:tc>
          <w:tcPr>
            <w:tcW w:w="3622" w:type="dxa"/>
            <w:gridSpan w:val="4"/>
            <w:tcBorders>
              <w:top w:val="single" w:sz="4" w:space="0" w:color="auto"/>
              <w:left w:val="single" w:sz="4" w:space="0" w:color="auto"/>
              <w:bottom w:val="nil"/>
              <w:right w:val="single" w:sz="4" w:space="0" w:color="000000"/>
            </w:tcBorders>
            <w:vAlign w:val="center"/>
          </w:tcPr>
          <w:p w:rsidR="00527236" w:rsidRPr="00D328B3" w:rsidRDefault="00D328B3">
            <w:pPr>
              <w:widowControl/>
              <w:jc w:val="left"/>
              <w:rPr>
                <w:color w:val="000000" w:themeColor="text1"/>
                <w:kern w:val="0"/>
                <w:sz w:val="22"/>
              </w:rPr>
            </w:pPr>
            <w:r w:rsidRPr="00D328B3">
              <w:rPr>
                <w:color w:val="000000" w:themeColor="text1"/>
                <w:kern w:val="0"/>
                <w:sz w:val="22"/>
              </w:rPr>
              <w:t xml:space="preserve">　</w:t>
            </w:r>
          </w:p>
        </w:tc>
        <w:tc>
          <w:tcPr>
            <w:tcW w:w="3969" w:type="dxa"/>
            <w:gridSpan w:val="7"/>
            <w:tcBorders>
              <w:top w:val="single" w:sz="4" w:space="0" w:color="auto"/>
              <w:left w:val="nil"/>
              <w:bottom w:val="nil"/>
              <w:right w:val="single" w:sz="4" w:space="0" w:color="000000"/>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tc>
        <w:tc>
          <w:tcPr>
            <w:tcW w:w="4111" w:type="dxa"/>
            <w:gridSpan w:val="5"/>
            <w:vMerge w:val="restart"/>
            <w:tcBorders>
              <w:top w:val="single" w:sz="4" w:space="0" w:color="auto"/>
              <w:left w:val="nil"/>
              <w:right w:val="single" w:sz="4" w:space="0" w:color="000000"/>
            </w:tcBorders>
            <w:vAlign w:val="center"/>
          </w:tcPr>
          <w:p w:rsidR="00527236" w:rsidRPr="00D328B3" w:rsidRDefault="00D328B3">
            <w:pPr>
              <w:widowControl/>
              <w:jc w:val="center"/>
              <w:rPr>
                <w:color w:val="000000" w:themeColor="text1"/>
                <w:kern w:val="0"/>
                <w:sz w:val="22"/>
              </w:rPr>
            </w:pPr>
            <w:r w:rsidRPr="00D328B3">
              <w:rPr>
                <w:color w:val="000000" w:themeColor="text1"/>
                <w:kern w:val="0"/>
                <w:sz w:val="22"/>
              </w:rPr>
              <w:t xml:space="preserve">　</w:t>
            </w:r>
          </w:p>
          <w:p w:rsidR="00527236" w:rsidRPr="00D328B3" w:rsidRDefault="00527236">
            <w:pPr>
              <w:widowControl/>
              <w:jc w:val="left"/>
              <w:rPr>
                <w:color w:val="000000" w:themeColor="text1"/>
                <w:kern w:val="0"/>
                <w:sz w:val="22"/>
              </w:rPr>
            </w:pPr>
          </w:p>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盖公章：</w:t>
            </w:r>
          </w:p>
          <w:p w:rsidR="00527236" w:rsidRPr="00D328B3" w:rsidRDefault="00527236">
            <w:pPr>
              <w:widowControl/>
              <w:jc w:val="left"/>
              <w:rPr>
                <w:rFonts w:ascii="宋体" w:hAnsi="宋体" w:cs="宋体"/>
                <w:b/>
                <w:bCs/>
                <w:color w:val="000000" w:themeColor="text1"/>
                <w:kern w:val="0"/>
                <w:sz w:val="22"/>
              </w:rPr>
            </w:pPr>
          </w:p>
          <w:p w:rsidR="00527236" w:rsidRPr="00D328B3" w:rsidRDefault="00D328B3">
            <w:pPr>
              <w:widowControl/>
              <w:jc w:val="left"/>
              <w:rPr>
                <w:color w:val="000000" w:themeColor="text1"/>
                <w:kern w:val="0"/>
                <w:sz w:val="22"/>
              </w:rPr>
            </w:pPr>
            <w:r w:rsidRPr="00D328B3">
              <w:rPr>
                <w:rFonts w:ascii="宋体" w:hAnsi="宋体" w:cs="宋体" w:hint="eastAsia"/>
                <w:b/>
                <w:bCs/>
                <w:color w:val="000000" w:themeColor="text1"/>
                <w:kern w:val="0"/>
                <w:sz w:val="22"/>
              </w:rPr>
              <w:t>日期：</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年</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月</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日</w:t>
            </w:r>
          </w:p>
        </w:tc>
        <w:tc>
          <w:tcPr>
            <w:tcW w:w="3805" w:type="dxa"/>
            <w:gridSpan w:val="6"/>
            <w:tcBorders>
              <w:top w:val="single" w:sz="4" w:space="0" w:color="auto"/>
              <w:left w:val="nil"/>
              <w:bottom w:val="nil"/>
              <w:right w:val="single" w:sz="4" w:space="0" w:color="000000"/>
            </w:tcBorders>
            <w:vAlign w:val="center"/>
          </w:tcPr>
          <w:p w:rsidR="00527236" w:rsidRPr="00D328B3" w:rsidRDefault="00D328B3">
            <w:pPr>
              <w:widowControl/>
              <w:jc w:val="left"/>
              <w:rPr>
                <w:color w:val="000000" w:themeColor="text1"/>
                <w:kern w:val="0"/>
                <w:sz w:val="22"/>
              </w:rPr>
            </w:pPr>
            <w:r w:rsidRPr="00D328B3">
              <w:rPr>
                <w:color w:val="000000" w:themeColor="text1"/>
                <w:kern w:val="0"/>
                <w:sz w:val="22"/>
              </w:rPr>
              <w:t xml:space="preserve">　</w:t>
            </w:r>
          </w:p>
        </w:tc>
      </w:tr>
      <w:tr w:rsidR="00D328B3" w:rsidRPr="00D328B3">
        <w:trPr>
          <w:trHeight w:val="87"/>
        </w:trPr>
        <w:tc>
          <w:tcPr>
            <w:tcW w:w="3622" w:type="dxa"/>
            <w:gridSpan w:val="4"/>
            <w:tcBorders>
              <w:top w:val="nil"/>
              <w:left w:val="single" w:sz="4" w:space="0" w:color="auto"/>
              <w:bottom w:val="nil"/>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盖公章：</w:t>
            </w:r>
          </w:p>
        </w:tc>
        <w:tc>
          <w:tcPr>
            <w:tcW w:w="3969" w:type="dxa"/>
            <w:gridSpan w:val="7"/>
            <w:tcBorders>
              <w:top w:val="nil"/>
              <w:left w:val="nil"/>
              <w:bottom w:val="nil"/>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盖公章：</w:t>
            </w:r>
          </w:p>
        </w:tc>
        <w:tc>
          <w:tcPr>
            <w:tcW w:w="4111" w:type="dxa"/>
            <w:gridSpan w:val="5"/>
            <w:vMerge/>
            <w:tcBorders>
              <w:left w:val="nil"/>
              <w:right w:val="single" w:sz="4" w:space="0" w:color="000000"/>
            </w:tcBorders>
            <w:noWrap/>
            <w:vAlign w:val="bottom"/>
          </w:tcPr>
          <w:p w:rsidR="00527236" w:rsidRPr="00D328B3" w:rsidRDefault="00527236">
            <w:pPr>
              <w:jc w:val="left"/>
              <w:rPr>
                <w:rFonts w:ascii="宋体" w:hAnsi="宋体" w:cs="宋体"/>
                <w:b/>
                <w:bCs/>
                <w:color w:val="000000" w:themeColor="text1"/>
                <w:kern w:val="0"/>
                <w:sz w:val="22"/>
              </w:rPr>
            </w:pPr>
          </w:p>
        </w:tc>
        <w:tc>
          <w:tcPr>
            <w:tcW w:w="3805" w:type="dxa"/>
            <w:gridSpan w:val="6"/>
            <w:tcBorders>
              <w:top w:val="nil"/>
              <w:left w:val="nil"/>
              <w:bottom w:val="nil"/>
              <w:right w:val="single" w:sz="4" w:space="0" w:color="000000"/>
            </w:tcBorders>
            <w:noWrap/>
            <w:vAlign w:val="bottom"/>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盖公章：</w:t>
            </w:r>
          </w:p>
        </w:tc>
      </w:tr>
      <w:tr w:rsidR="00D328B3" w:rsidRPr="00D328B3">
        <w:trPr>
          <w:trHeight w:val="314"/>
        </w:trPr>
        <w:tc>
          <w:tcPr>
            <w:tcW w:w="3622" w:type="dxa"/>
            <w:gridSpan w:val="4"/>
            <w:tcBorders>
              <w:top w:val="nil"/>
              <w:left w:val="single" w:sz="4" w:space="0" w:color="auto"/>
              <w:bottom w:val="single" w:sz="4" w:space="0" w:color="auto"/>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日期：</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年</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月</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日</w:t>
            </w:r>
          </w:p>
        </w:tc>
        <w:tc>
          <w:tcPr>
            <w:tcW w:w="3969" w:type="dxa"/>
            <w:gridSpan w:val="7"/>
            <w:tcBorders>
              <w:top w:val="nil"/>
              <w:left w:val="nil"/>
              <w:bottom w:val="single" w:sz="4" w:space="0" w:color="auto"/>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日期：</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年</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月</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日</w:t>
            </w:r>
          </w:p>
        </w:tc>
        <w:tc>
          <w:tcPr>
            <w:tcW w:w="4111" w:type="dxa"/>
            <w:gridSpan w:val="5"/>
            <w:vMerge/>
            <w:tcBorders>
              <w:left w:val="nil"/>
              <w:bottom w:val="single" w:sz="4" w:space="0" w:color="auto"/>
              <w:right w:val="single" w:sz="4" w:space="0" w:color="000000"/>
            </w:tcBorders>
            <w:vAlign w:val="center"/>
          </w:tcPr>
          <w:p w:rsidR="00527236" w:rsidRPr="00D328B3" w:rsidRDefault="00527236">
            <w:pPr>
              <w:widowControl/>
              <w:jc w:val="left"/>
              <w:rPr>
                <w:rFonts w:ascii="宋体" w:hAnsi="宋体" w:cs="宋体"/>
                <w:b/>
                <w:bCs/>
                <w:color w:val="000000" w:themeColor="text1"/>
                <w:kern w:val="0"/>
                <w:sz w:val="22"/>
              </w:rPr>
            </w:pPr>
          </w:p>
        </w:tc>
        <w:tc>
          <w:tcPr>
            <w:tcW w:w="3805" w:type="dxa"/>
            <w:gridSpan w:val="6"/>
            <w:tcBorders>
              <w:top w:val="nil"/>
              <w:left w:val="nil"/>
              <w:bottom w:val="single" w:sz="4" w:space="0" w:color="auto"/>
              <w:right w:val="single" w:sz="4" w:space="0" w:color="000000"/>
            </w:tcBorders>
            <w:vAlign w:val="center"/>
          </w:tcPr>
          <w:p w:rsidR="00527236" w:rsidRPr="00D328B3" w:rsidRDefault="00D328B3">
            <w:pPr>
              <w:widowControl/>
              <w:jc w:val="left"/>
              <w:rPr>
                <w:rFonts w:ascii="宋体" w:hAnsi="宋体" w:cs="宋体"/>
                <w:b/>
                <w:bCs/>
                <w:color w:val="000000" w:themeColor="text1"/>
                <w:kern w:val="0"/>
                <w:sz w:val="22"/>
              </w:rPr>
            </w:pPr>
            <w:r w:rsidRPr="00D328B3">
              <w:rPr>
                <w:rFonts w:ascii="宋体" w:hAnsi="宋体" w:cs="宋体" w:hint="eastAsia"/>
                <w:b/>
                <w:bCs/>
                <w:color w:val="000000" w:themeColor="text1"/>
                <w:kern w:val="0"/>
                <w:sz w:val="22"/>
              </w:rPr>
              <w:t>日期：</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年</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月</w:t>
            </w:r>
            <w:r w:rsidRPr="00D328B3">
              <w:rPr>
                <w:rFonts w:ascii="宋体" w:hAnsi="宋体" w:cs="宋体" w:hint="eastAsia"/>
                <w:b/>
                <w:bCs/>
                <w:color w:val="000000" w:themeColor="text1"/>
                <w:kern w:val="0"/>
                <w:sz w:val="22"/>
              </w:rPr>
              <w:t xml:space="preserve">  </w:t>
            </w:r>
            <w:r w:rsidRPr="00D328B3">
              <w:rPr>
                <w:rFonts w:ascii="宋体" w:hAnsi="宋体" w:cs="宋体" w:hint="eastAsia"/>
                <w:b/>
                <w:bCs/>
                <w:color w:val="000000" w:themeColor="text1"/>
                <w:kern w:val="0"/>
                <w:sz w:val="22"/>
              </w:rPr>
              <w:t>日</w:t>
            </w:r>
          </w:p>
        </w:tc>
      </w:tr>
      <w:tr w:rsidR="00D328B3" w:rsidRPr="00D328B3">
        <w:trPr>
          <w:trHeight w:val="1335"/>
        </w:trPr>
        <w:tc>
          <w:tcPr>
            <w:tcW w:w="15507" w:type="dxa"/>
            <w:gridSpan w:val="22"/>
            <w:tcBorders>
              <w:top w:val="single" w:sz="4" w:space="0" w:color="auto"/>
              <w:left w:val="nil"/>
              <w:bottom w:val="nil"/>
              <w:right w:val="nil"/>
            </w:tcBorders>
            <w:vAlign w:val="bottom"/>
          </w:tcPr>
          <w:p w:rsidR="00527236" w:rsidRPr="00D328B3" w:rsidRDefault="00D328B3">
            <w:pPr>
              <w:widowControl/>
              <w:spacing w:after="240"/>
              <w:jc w:val="left"/>
              <w:rPr>
                <w:rFonts w:ascii="宋体" w:hAnsi="宋体" w:cs="宋体"/>
                <w:b/>
                <w:bCs/>
                <w:color w:val="000000" w:themeColor="text1"/>
                <w:kern w:val="0"/>
                <w:sz w:val="24"/>
              </w:rPr>
            </w:pPr>
            <w:r w:rsidRPr="00D328B3">
              <w:rPr>
                <w:rFonts w:ascii="宋体" w:hAnsi="宋体" w:cs="宋体" w:hint="eastAsia"/>
                <w:b/>
                <w:bCs/>
                <w:color w:val="000000" w:themeColor="text1"/>
                <w:kern w:val="0"/>
                <w:sz w:val="24"/>
                <w:szCs w:val="24"/>
              </w:rPr>
              <w:t>备注：本表根据本期审定资金额编制用款计划，加盖单位公章、一式六份</w:t>
            </w:r>
            <w:r w:rsidRPr="00D328B3">
              <w:rPr>
                <w:b/>
                <w:bCs/>
                <w:color w:val="000000" w:themeColor="text1"/>
                <w:kern w:val="0"/>
                <w:sz w:val="24"/>
                <w:szCs w:val="24"/>
              </w:rPr>
              <w:t xml:space="preserve">         </w:t>
            </w:r>
          </w:p>
        </w:tc>
      </w:tr>
    </w:tbl>
    <w:p w:rsidR="00527236" w:rsidRPr="00D328B3" w:rsidRDefault="00D328B3">
      <w:pPr>
        <w:rPr>
          <w:rFonts w:ascii="宋体"/>
          <w:color w:val="000000" w:themeColor="text1"/>
          <w:szCs w:val="21"/>
        </w:rPr>
      </w:pPr>
      <w:r w:rsidRPr="00D328B3">
        <w:rPr>
          <w:rFonts w:ascii="宋体"/>
          <w:color w:val="000000" w:themeColor="text1"/>
          <w:szCs w:val="21"/>
        </w:rPr>
        <w:br w:type="page"/>
      </w:r>
    </w:p>
    <w:tbl>
      <w:tblPr>
        <w:tblW w:w="14065" w:type="dxa"/>
        <w:tblInd w:w="95" w:type="dxa"/>
        <w:tblLayout w:type="fixed"/>
        <w:tblLook w:val="04A0" w:firstRow="1" w:lastRow="0" w:firstColumn="1" w:lastColumn="0" w:noHBand="0" w:noVBand="1"/>
      </w:tblPr>
      <w:tblGrid>
        <w:gridCol w:w="1080"/>
        <w:gridCol w:w="1080"/>
        <w:gridCol w:w="733"/>
        <w:gridCol w:w="516"/>
        <w:gridCol w:w="1112"/>
        <w:gridCol w:w="1252"/>
        <w:gridCol w:w="900"/>
        <w:gridCol w:w="267"/>
        <w:gridCol w:w="460"/>
        <w:gridCol w:w="893"/>
        <w:gridCol w:w="187"/>
        <w:gridCol w:w="1080"/>
        <w:gridCol w:w="2069"/>
        <w:gridCol w:w="123"/>
        <w:gridCol w:w="1138"/>
        <w:gridCol w:w="1175"/>
      </w:tblGrid>
      <w:tr w:rsidR="00D328B3" w:rsidRPr="00D328B3">
        <w:trPr>
          <w:trHeight w:val="397"/>
        </w:trPr>
        <w:tc>
          <w:tcPr>
            <w:tcW w:w="14065" w:type="dxa"/>
            <w:gridSpan w:val="16"/>
            <w:noWrap/>
            <w:vAlign w:val="center"/>
          </w:tcPr>
          <w:p w:rsidR="00527236" w:rsidRPr="00D328B3" w:rsidRDefault="00D328B3">
            <w:pPr>
              <w:widowControl/>
              <w:jc w:val="left"/>
              <w:rPr>
                <w:rFonts w:ascii="宋体" w:hAnsi="宋体" w:cs="宋体"/>
                <w:b/>
                <w:bCs/>
                <w:color w:val="000000" w:themeColor="text1"/>
                <w:kern w:val="0"/>
                <w:sz w:val="28"/>
                <w:szCs w:val="28"/>
              </w:rPr>
            </w:pPr>
            <w:r w:rsidRPr="00D328B3">
              <w:rPr>
                <w:rFonts w:ascii="宋体" w:hAnsi="宋体" w:cs="宋体" w:hint="eastAsia"/>
                <w:b/>
                <w:bCs/>
                <w:color w:val="000000" w:themeColor="text1"/>
                <w:kern w:val="0"/>
                <w:sz w:val="28"/>
                <w:szCs w:val="28"/>
              </w:rPr>
              <w:lastRenderedPageBreak/>
              <w:t>附件</w:t>
            </w:r>
            <w:r w:rsidRPr="00D328B3">
              <w:rPr>
                <w:rFonts w:ascii="宋体" w:hAnsi="宋体" w:cs="宋体" w:hint="eastAsia"/>
                <w:b/>
                <w:bCs/>
                <w:color w:val="000000" w:themeColor="text1"/>
                <w:kern w:val="0"/>
                <w:sz w:val="28"/>
                <w:szCs w:val="28"/>
              </w:rPr>
              <w:t>2</w:t>
            </w:r>
            <w:r w:rsidRPr="00D328B3">
              <w:rPr>
                <w:rFonts w:ascii="宋体" w:hAnsi="宋体" w:cs="宋体" w:hint="eastAsia"/>
                <w:b/>
                <w:bCs/>
                <w:color w:val="000000" w:themeColor="text1"/>
                <w:kern w:val="0"/>
                <w:sz w:val="28"/>
                <w:szCs w:val="28"/>
              </w:rPr>
              <w:t>：</w:t>
            </w:r>
          </w:p>
          <w:p w:rsidR="00527236" w:rsidRPr="00D328B3" w:rsidRDefault="00D328B3">
            <w:pPr>
              <w:widowControl/>
              <w:jc w:val="center"/>
              <w:rPr>
                <w:rFonts w:ascii="宋体" w:hAnsi="宋体" w:cs="宋体"/>
                <w:b/>
                <w:bCs/>
                <w:snapToGrid w:val="0"/>
                <w:color w:val="000000" w:themeColor="text1"/>
                <w:kern w:val="0"/>
                <w:sz w:val="52"/>
                <w:szCs w:val="52"/>
              </w:rPr>
            </w:pPr>
            <w:r w:rsidRPr="00D328B3">
              <w:rPr>
                <w:rFonts w:ascii="宋体" w:hAnsi="宋体" w:cs="宋体" w:hint="eastAsia"/>
                <w:b/>
                <w:bCs/>
                <w:color w:val="000000" w:themeColor="text1"/>
                <w:kern w:val="0"/>
                <w:sz w:val="36"/>
                <w:szCs w:val="36"/>
              </w:rPr>
              <w:t xml:space="preserve">  </w:t>
            </w:r>
            <w:r w:rsidRPr="00D328B3">
              <w:rPr>
                <w:rFonts w:ascii="宋体" w:hAnsi="宋体" w:cs="宋体" w:hint="eastAsia"/>
                <w:b/>
                <w:bCs/>
                <w:color w:val="000000" w:themeColor="text1"/>
                <w:kern w:val="0"/>
                <w:sz w:val="36"/>
                <w:szCs w:val="36"/>
              </w:rPr>
              <w:t>工程</w:t>
            </w:r>
          </w:p>
          <w:p w:rsidR="00527236" w:rsidRPr="00D328B3" w:rsidRDefault="00D328B3">
            <w:pPr>
              <w:widowControl/>
              <w:jc w:val="center"/>
              <w:rPr>
                <w:rFonts w:ascii="宋体" w:hAnsi="宋体" w:cs="宋体"/>
                <w:b/>
                <w:bCs/>
                <w:snapToGrid w:val="0"/>
                <w:color w:val="000000" w:themeColor="text1"/>
                <w:kern w:val="0"/>
                <w:sz w:val="44"/>
                <w:szCs w:val="44"/>
              </w:rPr>
            </w:pPr>
            <w:r w:rsidRPr="00D328B3">
              <w:rPr>
                <w:rFonts w:ascii="宋体" w:hAnsi="宋体" w:cs="宋体" w:hint="eastAsia"/>
                <w:b/>
                <w:bCs/>
                <w:snapToGrid w:val="0"/>
                <w:color w:val="000000" w:themeColor="text1"/>
                <w:kern w:val="0"/>
                <w:sz w:val="44"/>
                <w:szCs w:val="44"/>
              </w:rPr>
              <w:t>上期实际发放管理人员工资明细表</w:t>
            </w:r>
          </w:p>
        </w:tc>
      </w:tr>
      <w:tr w:rsidR="00D328B3" w:rsidRPr="00D328B3">
        <w:trPr>
          <w:trHeight w:val="397"/>
        </w:trPr>
        <w:tc>
          <w:tcPr>
            <w:tcW w:w="2893" w:type="dxa"/>
            <w:gridSpan w:val="3"/>
            <w:noWrap/>
            <w:vAlign w:val="center"/>
          </w:tcPr>
          <w:p w:rsidR="00527236" w:rsidRPr="00D328B3" w:rsidRDefault="00D328B3">
            <w:pPr>
              <w:widowControl/>
              <w:jc w:val="left"/>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施工单位名称（盖公章）：</w:t>
            </w:r>
          </w:p>
        </w:tc>
        <w:tc>
          <w:tcPr>
            <w:tcW w:w="516"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112"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252"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2520" w:type="dxa"/>
            <w:gridSpan w:val="4"/>
            <w:noWrap/>
            <w:vAlign w:val="center"/>
          </w:tcPr>
          <w:p w:rsidR="00527236" w:rsidRPr="00D328B3" w:rsidRDefault="00D328B3">
            <w:pPr>
              <w:widowControl/>
              <w:jc w:val="left"/>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制表日期：</w:t>
            </w:r>
          </w:p>
        </w:tc>
        <w:tc>
          <w:tcPr>
            <w:tcW w:w="3336"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2436"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r>
      <w:tr w:rsidR="00D328B3" w:rsidRPr="00D328B3">
        <w:trPr>
          <w:trHeight w:val="397"/>
        </w:trPr>
        <w:tc>
          <w:tcPr>
            <w:tcW w:w="2893" w:type="dxa"/>
            <w:gridSpan w:val="3"/>
            <w:noWrap/>
            <w:vAlign w:val="center"/>
          </w:tcPr>
          <w:p w:rsidR="00527236" w:rsidRPr="00D328B3" w:rsidRDefault="00D328B3">
            <w:pPr>
              <w:widowControl/>
              <w:jc w:val="left"/>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所属月份：</w:t>
            </w:r>
          </w:p>
        </w:tc>
        <w:tc>
          <w:tcPr>
            <w:tcW w:w="516"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112"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252"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900"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620"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3336"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2436"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r>
      <w:tr w:rsidR="00D328B3" w:rsidRPr="00D328B3">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姓</w:t>
            </w: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名</w:t>
            </w:r>
          </w:p>
        </w:tc>
        <w:tc>
          <w:tcPr>
            <w:tcW w:w="2361" w:type="dxa"/>
            <w:gridSpan w:val="3"/>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身份证号</w:t>
            </w:r>
          </w:p>
        </w:tc>
        <w:tc>
          <w:tcPr>
            <w:tcW w:w="1252" w:type="dxa"/>
            <w:tcBorders>
              <w:top w:val="single" w:sz="4" w:space="0" w:color="auto"/>
              <w:left w:val="nil"/>
              <w:bottom w:val="single" w:sz="4" w:space="0" w:color="auto"/>
              <w:right w:val="single" w:sz="4" w:space="0" w:color="auto"/>
            </w:tcBorders>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金额</w:t>
            </w:r>
          </w:p>
        </w:tc>
        <w:tc>
          <w:tcPr>
            <w:tcW w:w="1167" w:type="dxa"/>
            <w:gridSpan w:val="2"/>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签</w:t>
            </w: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名</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姓</w:t>
            </w: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名</w:t>
            </w:r>
          </w:p>
        </w:tc>
        <w:tc>
          <w:tcPr>
            <w:tcW w:w="2192" w:type="dxa"/>
            <w:gridSpan w:val="2"/>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身份证号</w:t>
            </w:r>
          </w:p>
        </w:tc>
        <w:tc>
          <w:tcPr>
            <w:tcW w:w="1138" w:type="dxa"/>
            <w:tcBorders>
              <w:top w:val="single" w:sz="4" w:space="0" w:color="auto"/>
              <w:left w:val="nil"/>
              <w:bottom w:val="single" w:sz="4" w:space="0" w:color="auto"/>
              <w:right w:val="single" w:sz="4" w:space="0" w:color="auto"/>
            </w:tcBorders>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金额</w:t>
            </w:r>
          </w:p>
        </w:tc>
        <w:tc>
          <w:tcPr>
            <w:tcW w:w="1175" w:type="dxa"/>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签</w:t>
            </w: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名</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90"/>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61"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252"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67"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92"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38"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175"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429"/>
        </w:trPr>
        <w:tc>
          <w:tcPr>
            <w:tcW w:w="14065" w:type="dxa"/>
            <w:gridSpan w:val="16"/>
            <w:tcBorders>
              <w:top w:val="single" w:sz="4" w:space="0" w:color="auto"/>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b/>
                <w:bCs/>
                <w:color w:val="000000" w:themeColor="text1"/>
                <w:kern w:val="0"/>
                <w:sz w:val="24"/>
              </w:rPr>
            </w:pPr>
            <w:r w:rsidRPr="00D328B3">
              <w:rPr>
                <w:rFonts w:ascii="宋体" w:hAnsi="宋体" w:cs="宋体" w:hint="eastAsia"/>
                <w:b/>
                <w:bCs/>
                <w:color w:val="000000" w:themeColor="text1"/>
                <w:kern w:val="0"/>
                <w:sz w:val="24"/>
                <w:szCs w:val="24"/>
              </w:rPr>
              <w:t>工资发放总额合计：</w:t>
            </w:r>
          </w:p>
        </w:tc>
      </w:tr>
      <w:tr w:rsidR="00D328B3" w:rsidRPr="00D328B3">
        <w:trPr>
          <w:trHeight w:val="525"/>
        </w:trPr>
        <w:tc>
          <w:tcPr>
            <w:tcW w:w="14065" w:type="dxa"/>
            <w:gridSpan w:val="16"/>
            <w:tcBorders>
              <w:top w:val="single" w:sz="4" w:space="0" w:color="auto"/>
              <w:left w:val="nil"/>
              <w:bottom w:val="nil"/>
              <w:right w:val="nil"/>
            </w:tcBorders>
            <w:noWrap/>
            <w:vAlign w:val="bottom"/>
          </w:tcPr>
          <w:p w:rsidR="00527236" w:rsidRPr="00D328B3" w:rsidRDefault="00D328B3">
            <w:pPr>
              <w:widowControl/>
              <w:jc w:val="left"/>
              <w:rPr>
                <w:rFonts w:ascii="宋体" w:hAnsi="宋体" w:cs="宋体"/>
                <w:b/>
                <w:bCs/>
                <w:color w:val="000000" w:themeColor="text1"/>
                <w:kern w:val="0"/>
              </w:rPr>
            </w:pPr>
            <w:r w:rsidRPr="00D328B3">
              <w:rPr>
                <w:rFonts w:ascii="宋体" w:hAnsi="宋体" w:cs="宋体" w:hint="eastAsia"/>
                <w:b/>
                <w:bCs/>
                <w:color w:val="000000" w:themeColor="text1"/>
                <w:kern w:val="0"/>
              </w:rPr>
              <w:t>备注：本工资发放表按实际发放完成后，把本表复印一式六份并加盖公章，并提供一份原件核对。</w:t>
            </w:r>
          </w:p>
        </w:tc>
      </w:tr>
    </w:tbl>
    <w:p w:rsidR="00527236" w:rsidRPr="00D328B3" w:rsidRDefault="00D328B3">
      <w:pPr>
        <w:rPr>
          <w:rFonts w:ascii="宋体"/>
          <w:color w:val="000000" w:themeColor="text1"/>
          <w:szCs w:val="21"/>
        </w:rPr>
      </w:pPr>
      <w:r w:rsidRPr="00D328B3">
        <w:rPr>
          <w:rFonts w:ascii="宋体"/>
          <w:color w:val="000000" w:themeColor="text1"/>
          <w:szCs w:val="21"/>
        </w:rPr>
        <w:br w:type="page"/>
      </w:r>
    </w:p>
    <w:tbl>
      <w:tblPr>
        <w:tblW w:w="13802" w:type="dxa"/>
        <w:tblInd w:w="95" w:type="dxa"/>
        <w:tblLayout w:type="fixed"/>
        <w:tblLook w:val="04A0" w:firstRow="1" w:lastRow="0" w:firstColumn="1" w:lastColumn="0" w:noHBand="0" w:noVBand="1"/>
      </w:tblPr>
      <w:tblGrid>
        <w:gridCol w:w="1080"/>
        <w:gridCol w:w="1080"/>
        <w:gridCol w:w="733"/>
        <w:gridCol w:w="516"/>
        <w:gridCol w:w="1112"/>
        <w:gridCol w:w="259"/>
        <w:gridCol w:w="993"/>
        <w:gridCol w:w="900"/>
        <w:gridCol w:w="267"/>
        <w:gridCol w:w="460"/>
        <w:gridCol w:w="893"/>
        <w:gridCol w:w="187"/>
        <w:gridCol w:w="1080"/>
        <w:gridCol w:w="2069"/>
        <w:gridCol w:w="236"/>
        <w:gridCol w:w="1937"/>
      </w:tblGrid>
      <w:tr w:rsidR="00D328B3" w:rsidRPr="00D328B3">
        <w:trPr>
          <w:trHeight w:val="397"/>
        </w:trPr>
        <w:tc>
          <w:tcPr>
            <w:tcW w:w="13802" w:type="dxa"/>
            <w:gridSpan w:val="16"/>
            <w:noWrap/>
            <w:vAlign w:val="center"/>
          </w:tcPr>
          <w:p w:rsidR="00527236" w:rsidRPr="00D328B3" w:rsidRDefault="00D328B3">
            <w:pPr>
              <w:widowControl/>
              <w:jc w:val="center"/>
              <w:rPr>
                <w:rFonts w:ascii="宋体" w:hAnsi="宋体" w:cs="宋体"/>
                <w:b/>
                <w:bCs/>
                <w:snapToGrid w:val="0"/>
                <w:color w:val="000000" w:themeColor="text1"/>
                <w:kern w:val="0"/>
                <w:sz w:val="52"/>
                <w:szCs w:val="52"/>
              </w:rPr>
            </w:pPr>
            <w:r w:rsidRPr="00D328B3">
              <w:rPr>
                <w:rFonts w:ascii="宋体" w:hAnsi="宋体" w:cs="宋体" w:hint="eastAsia"/>
                <w:b/>
                <w:bCs/>
                <w:color w:val="000000" w:themeColor="text1"/>
                <w:kern w:val="0"/>
                <w:sz w:val="36"/>
                <w:szCs w:val="36"/>
              </w:rPr>
              <w:lastRenderedPageBreak/>
              <w:t>工程</w:t>
            </w:r>
          </w:p>
          <w:p w:rsidR="00527236" w:rsidRPr="00D328B3" w:rsidRDefault="00D328B3">
            <w:pPr>
              <w:widowControl/>
              <w:jc w:val="center"/>
              <w:rPr>
                <w:rFonts w:ascii="宋体" w:hAnsi="宋体" w:cs="宋体"/>
                <w:b/>
                <w:bCs/>
                <w:snapToGrid w:val="0"/>
                <w:color w:val="000000" w:themeColor="text1"/>
                <w:kern w:val="0"/>
                <w:sz w:val="44"/>
                <w:szCs w:val="44"/>
              </w:rPr>
            </w:pPr>
            <w:r w:rsidRPr="00D328B3">
              <w:rPr>
                <w:rFonts w:ascii="宋体" w:hAnsi="宋体" w:cs="宋体" w:hint="eastAsia"/>
                <w:b/>
                <w:bCs/>
                <w:snapToGrid w:val="0"/>
                <w:color w:val="000000" w:themeColor="text1"/>
                <w:kern w:val="0"/>
                <w:sz w:val="44"/>
                <w:szCs w:val="44"/>
              </w:rPr>
              <w:t>本期计划发放管理人员工资明细表</w:t>
            </w:r>
          </w:p>
        </w:tc>
      </w:tr>
      <w:tr w:rsidR="00D328B3" w:rsidRPr="00D328B3">
        <w:trPr>
          <w:trHeight w:val="397"/>
        </w:trPr>
        <w:tc>
          <w:tcPr>
            <w:tcW w:w="2893" w:type="dxa"/>
            <w:gridSpan w:val="3"/>
            <w:noWrap/>
            <w:vAlign w:val="center"/>
          </w:tcPr>
          <w:p w:rsidR="00527236" w:rsidRPr="00D328B3" w:rsidRDefault="00D328B3">
            <w:pPr>
              <w:widowControl/>
              <w:jc w:val="left"/>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施工单位名称（盖公章）：</w:t>
            </w:r>
          </w:p>
        </w:tc>
        <w:tc>
          <w:tcPr>
            <w:tcW w:w="2880" w:type="dxa"/>
            <w:gridSpan w:val="4"/>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5856" w:type="dxa"/>
            <w:gridSpan w:val="7"/>
            <w:noWrap/>
            <w:vAlign w:val="center"/>
          </w:tcPr>
          <w:p w:rsidR="00527236" w:rsidRPr="00D328B3" w:rsidRDefault="00D328B3">
            <w:pPr>
              <w:widowControl/>
              <w:jc w:val="left"/>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制表日期：</w:t>
            </w:r>
          </w:p>
        </w:tc>
        <w:tc>
          <w:tcPr>
            <w:tcW w:w="2173" w:type="dxa"/>
            <w:gridSpan w:val="2"/>
            <w:noWrap/>
            <w:vAlign w:val="center"/>
          </w:tcPr>
          <w:p w:rsidR="00527236" w:rsidRPr="00D328B3" w:rsidRDefault="00527236">
            <w:pPr>
              <w:widowControl/>
              <w:jc w:val="left"/>
              <w:rPr>
                <w:rFonts w:ascii="宋体" w:hAnsi="宋体" w:cs="宋体"/>
                <w:snapToGrid w:val="0"/>
                <w:color w:val="000000" w:themeColor="text1"/>
                <w:kern w:val="0"/>
                <w:sz w:val="24"/>
              </w:rPr>
            </w:pPr>
          </w:p>
        </w:tc>
      </w:tr>
      <w:tr w:rsidR="00D328B3" w:rsidRPr="00D328B3">
        <w:trPr>
          <w:trHeight w:val="397"/>
        </w:trPr>
        <w:tc>
          <w:tcPr>
            <w:tcW w:w="3409" w:type="dxa"/>
            <w:gridSpan w:val="4"/>
            <w:noWrap/>
            <w:vAlign w:val="center"/>
          </w:tcPr>
          <w:p w:rsidR="00527236" w:rsidRPr="00D328B3" w:rsidRDefault="00D328B3">
            <w:pPr>
              <w:widowControl/>
              <w:jc w:val="left"/>
              <w:rPr>
                <w:rFonts w:ascii="宋体" w:hAnsi="宋体" w:cs="宋体"/>
                <w:snapToGrid w:val="0"/>
                <w:color w:val="000000" w:themeColor="text1"/>
                <w:kern w:val="0"/>
                <w:sz w:val="24"/>
              </w:rPr>
            </w:pPr>
            <w:r w:rsidRPr="00D328B3">
              <w:rPr>
                <w:rFonts w:ascii="宋体" w:hAnsi="宋体" w:cs="宋体" w:hint="eastAsia"/>
                <w:snapToGrid w:val="0"/>
                <w:color w:val="000000" w:themeColor="text1"/>
                <w:kern w:val="0"/>
                <w:sz w:val="24"/>
              </w:rPr>
              <w:t>所属月份：</w:t>
            </w:r>
          </w:p>
        </w:tc>
        <w:tc>
          <w:tcPr>
            <w:tcW w:w="1112"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252" w:type="dxa"/>
            <w:gridSpan w:val="2"/>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900" w:type="dxa"/>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1620"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3336" w:type="dxa"/>
            <w:gridSpan w:val="3"/>
            <w:noWrap/>
            <w:vAlign w:val="center"/>
          </w:tcPr>
          <w:p w:rsidR="00527236" w:rsidRPr="00D328B3" w:rsidRDefault="00527236">
            <w:pPr>
              <w:widowControl/>
              <w:jc w:val="left"/>
              <w:rPr>
                <w:rFonts w:ascii="宋体" w:hAnsi="宋体" w:cs="宋体"/>
                <w:snapToGrid w:val="0"/>
                <w:color w:val="000000" w:themeColor="text1"/>
                <w:kern w:val="0"/>
                <w:sz w:val="24"/>
              </w:rPr>
            </w:pPr>
          </w:p>
        </w:tc>
        <w:tc>
          <w:tcPr>
            <w:tcW w:w="2173" w:type="dxa"/>
            <w:gridSpan w:val="2"/>
            <w:noWrap/>
            <w:vAlign w:val="center"/>
          </w:tcPr>
          <w:p w:rsidR="00527236" w:rsidRPr="00D328B3" w:rsidRDefault="00527236">
            <w:pPr>
              <w:widowControl/>
              <w:jc w:val="left"/>
              <w:rPr>
                <w:rFonts w:ascii="宋体" w:hAnsi="宋体" w:cs="宋体"/>
                <w:snapToGrid w:val="0"/>
                <w:color w:val="000000" w:themeColor="text1"/>
                <w:kern w:val="0"/>
                <w:sz w:val="24"/>
              </w:rPr>
            </w:pPr>
          </w:p>
        </w:tc>
      </w:tr>
      <w:tr w:rsidR="00D328B3" w:rsidRPr="00D328B3">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姓</w:t>
            </w: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名</w:t>
            </w:r>
          </w:p>
        </w:tc>
        <w:tc>
          <w:tcPr>
            <w:tcW w:w="2620" w:type="dxa"/>
            <w:gridSpan w:val="4"/>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身份证号</w:t>
            </w:r>
          </w:p>
        </w:tc>
        <w:tc>
          <w:tcPr>
            <w:tcW w:w="2160" w:type="dxa"/>
            <w:gridSpan w:val="3"/>
            <w:tcBorders>
              <w:top w:val="single" w:sz="4" w:space="0" w:color="auto"/>
              <w:left w:val="nil"/>
              <w:bottom w:val="single" w:sz="4" w:space="0" w:color="auto"/>
              <w:right w:val="single" w:sz="4" w:space="0" w:color="auto"/>
            </w:tcBorders>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金额</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姓</w:t>
            </w: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名</w:t>
            </w:r>
          </w:p>
        </w:tc>
        <w:tc>
          <w:tcPr>
            <w:tcW w:w="2305" w:type="dxa"/>
            <w:gridSpan w:val="2"/>
            <w:tcBorders>
              <w:top w:val="single" w:sz="4" w:space="0" w:color="auto"/>
              <w:left w:val="nil"/>
              <w:bottom w:val="single" w:sz="4" w:space="0" w:color="auto"/>
              <w:right w:val="single" w:sz="4" w:space="0" w:color="auto"/>
            </w:tcBorders>
            <w:noWrap/>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身份证号</w:t>
            </w:r>
          </w:p>
        </w:tc>
        <w:tc>
          <w:tcPr>
            <w:tcW w:w="1937" w:type="dxa"/>
            <w:tcBorders>
              <w:top w:val="single" w:sz="4" w:space="0" w:color="auto"/>
              <w:left w:val="nil"/>
              <w:bottom w:val="single" w:sz="4" w:space="0" w:color="auto"/>
              <w:right w:val="single" w:sz="4" w:space="0" w:color="auto"/>
            </w:tcBorders>
            <w:vAlign w:val="bottom"/>
          </w:tcPr>
          <w:p w:rsidR="00527236" w:rsidRPr="00D328B3" w:rsidRDefault="00D328B3">
            <w:pPr>
              <w:widowControl/>
              <w:jc w:val="center"/>
              <w:rPr>
                <w:rFonts w:ascii="宋体" w:hAnsi="宋体" w:cs="宋体"/>
                <w:color w:val="000000" w:themeColor="text1"/>
                <w:kern w:val="0"/>
                <w:sz w:val="24"/>
              </w:rPr>
            </w:pPr>
            <w:r w:rsidRPr="00D328B3">
              <w:rPr>
                <w:rFonts w:ascii="宋体" w:hAnsi="宋体" w:cs="宋体" w:hint="eastAsia"/>
                <w:color w:val="000000" w:themeColor="text1"/>
                <w:kern w:val="0"/>
                <w:sz w:val="24"/>
                <w:szCs w:val="24"/>
              </w:rPr>
              <w:t>金额</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r w:rsidRPr="00D328B3">
              <w:rPr>
                <w:rFonts w:ascii="宋体" w:hAnsi="宋体" w:cs="宋体" w:hint="eastAsia"/>
                <w:color w:val="000000" w:themeColor="text1"/>
                <w:kern w:val="0"/>
                <w:sz w:val="24"/>
                <w:szCs w:val="24"/>
              </w:rPr>
              <w:t xml:space="preserve">  </w:t>
            </w:r>
          </w:p>
        </w:tc>
      </w:tr>
      <w:tr w:rsidR="00D328B3" w:rsidRPr="00D328B3">
        <w:trPr>
          <w:trHeight w:val="285"/>
        </w:trPr>
        <w:tc>
          <w:tcPr>
            <w:tcW w:w="1080" w:type="dxa"/>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460" w:type="dxa"/>
            <w:tcBorders>
              <w:top w:val="nil"/>
              <w:left w:val="nil"/>
              <w:bottom w:val="nil"/>
              <w:right w:val="nil"/>
            </w:tcBorders>
            <w:noWrap/>
            <w:vAlign w:val="bottom"/>
          </w:tcPr>
          <w:p w:rsidR="00527236" w:rsidRPr="00D328B3" w:rsidRDefault="00527236">
            <w:pPr>
              <w:widowControl/>
              <w:jc w:val="left"/>
              <w:rPr>
                <w:rFonts w:ascii="宋体" w:hAnsi="宋体" w:cs="宋体"/>
                <w:color w:val="000000" w:themeColor="text1"/>
                <w:kern w:val="0"/>
                <w:sz w:val="24"/>
              </w:rPr>
            </w:pPr>
          </w:p>
        </w:tc>
        <w:tc>
          <w:tcPr>
            <w:tcW w:w="1080" w:type="dxa"/>
            <w:gridSpan w:val="2"/>
            <w:tcBorders>
              <w:top w:val="nil"/>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2305" w:type="dxa"/>
            <w:gridSpan w:val="2"/>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c>
          <w:tcPr>
            <w:tcW w:w="1937" w:type="dxa"/>
            <w:tcBorders>
              <w:top w:val="nil"/>
              <w:left w:val="nil"/>
              <w:bottom w:val="single" w:sz="4" w:space="0" w:color="auto"/>
              <w:right w:val="single" w:sz="4" w:space="0" w:color="auto"/>
            </w:tcBorders>
            <w:noWrap/>
            <w:vAlign w:val="bottom"/>
          </w:tcPr>
          <w:p w:rsidR="00527236" w:rsidRPr="00D328B3" w:rsidRDefault="00D328B3">
            <w:pPr>
              <w:widowControl/>
              <w:jc w:val="left"/>
              <w:rPr>
                <w:rFonts w:ascii="宋体" w:hAnsi="宋体" w:cs="宋体"/>
                <w:color w:val="000000" w:themeColor="text1"/>
                <w:kern w:val="0"/>
                <w:sz w:val="24"/>
              </w:rPr>
            </w:pPr>
            <w:r w:rsidRPr="00D328B3">
              <w:rPr>
                <w:rFonts w:ascii="宋体" w:hAnsi="宋体" w:cs="宋体" w:hint="eastAsia"/>
                <w:color w:val="000000" w:themeColor="text1"/>
                <w:kern w:val="0"/>
                <w:sz w:val="24"/>
                <w:szCs w:val="24"/>
              </w:rPr>
              <w:t xml:space="preserve">　　</w:t>
            </w:r>
          </w:p>
        </w:tc>
      </w:tr>
      <w:tr w:rsidR="00D328B3" w:rsidRPr="00D328B3">
        <w:trPr>
          <w:trHeight w:val="705"/>
        </w:trPr>
        <w:tc>
          <w:tcPr>
            <w:tcW w:w="13802" w:type="dxa"/>
            <w:gridSpan w:val="16"/>
            <w:tcBorders>
              <w:top w:val="single" w:sz="4" w:space="0" w:color="auto"/>
              <w:left w:val="single" w:sz="4" w:space="0" w:color="auto"/>
              <w:bottom w:val="single" w:sz="4" w:space="0" w:color="auto"/>
              <w:right w:val="single" w:sz="4" w:space="0" w:color="auto"/>
            </w:tcBorders>
            <w:noWrap/>
            <w:vAlign w:val="bottom"/>
          </w:tcPr>
          <w:p w:rsidR="00527236" w:rsidRPr="00D328B3" w:rsidRDefault="00D328B3">
            <w:pPr>
              <w:widowControl/>
              <w:jc w:val="left"/>
              <w:rPr>
                <w:rFonts w:ascii="宋体" w:hAnsi="宋体" w:cs="宋体"/>
                <w:b/>
                <w:bCs/>
                <w:color w:val="000000" w:themeColor="text1"/>
                <w:kern w:val="0"/>
                <w:sz w:val="24"/>
              </w:rPr>
            </w:pPr>
            <w:r w:rsidRPr="00D328B3">
              <w:rPr>
                <w:rFonts w:ascii="宋体" w:hAnsi="宋体" w:cs="宋体" w:hint="eastAsia"/>
                <w:b/>
                <w:bCs/>
                <w:color w:val="000000" w:themeColor="text1"/>
                <w:kern w:val="0"/>
                <w:sz w:val="24"/>
                <w:szCs w:val="24"/>
              </w:rPr>
              <w:t>工资发放总额合计：</w:t>
            </w:r>
          </w:p>
        </w:tc>
      </w:tr>
      <w:tr w:rsidR="00D328B3" w:rsidRPr="00D328B3">
        <w:trPr>
          <w:trHeight w:val="525"/>
        </w:trPr>
        <w:tc>
          <w:tcPr>
            <w:tcW w:w="13802" w:type="dxa"/>
            <w:gridSpan w:val="16"/>
            <w:tcBorders>
              <w:top w:val="single" w:sz="4" w:space="0" w:color="auto"/>
              <w:left w:val="nil"/>
              <w:bottom w:val="nil"/>
              <w:right w:val="nil"/>
            </w:tcBorders>
            <w:noWrap/>
            <w:vAlign w:val="bottom"/>
          </w:tcPr>
          <w:p w:rsidR="00527236" w:rsidRPr="00D328B3" w:rsidRDefault="00D328B3">
            <w:pPr>
              <w:widowControl/>
              <w:jc w:val="left"/>
              <w:rPr>
                <w:rFonts w:ascii="宋体" w:hAnsi="宋体" w:cs="宋体"/>
                <w:b/>
                <w:bCs/>
                <w:color w:val="000000" w:themeColor="text1"/>
                <w:kern w:val="0"/>
              </w:rPr>
            </w:pPr>
            <w:r w:rsidRPr="00D328B3">
              <w:rPr>
                <w:rFonts w:ascii="宋体" w:hAnsi="宋体" w:cs="宋体" w:hint="eastAsia"/>
                <w:b/>
                <w:bCs/>
                <w:color w:val="000000" w:themeColor="text1"/>
                <w:kern w:val="0"/>
              </w:rPr>
              <w:t>注：本表一式六份并加盖公章。</w:t>
            </w:r>
          </w:p>
        </w:tc>
      </w:tr>
    </w:tbl>
    <w:p w:rsidR="00527236" w:rsidRPr="00D328B3" w:rsidRDefault="00527236">
      <w:pPr>
        <w:pStyle w:val="NewNewNewNewNewNewNewNewNewNewNewNewNewNewNewNewNewNewNew"/>
        <w:adjustRightInd w:val="0"/>
        <w:snapToGrid w:val="0"/>
        <w:spacing w:line="400" w:lineRule="exact"/>
        <w:rPr>
          <w:rFonts w:eastAsia="仿宋_GB2312" w:hAnsi="宋体"/>
          <w:color w:val="000000" w:themeColor="text1"/>
          <w:sz w:val="28"/>
          <w:szCs w:val="28"/>
        </w:rPr>
        <w:sectPr w:rsidR="00527236" w:rsidRPr="00D328B3">
          <w:pgSz w:w="16838" w:h="11906" w:orient="landscape"/>
          <w:pgMar w:top="1440" w:right="1440" w:bottom="1440" w:left="1440" w:header="851" w:footer="992" w:gutter="0"/>
          <w:cols w:space="720"/>
          <w:docGrid w:linePitch="312"/>
        </w:sectPr>
      </w:pPr>
    </w:p>
    <w:p w:rsidR="00527236" w:rsidRPr="00D328B3" w:rsidRDefault="00D328B3">
      <w:pPr>
        <w:widowControl/>
        <w:jc w:val="left"/>
        <w:rPr>
          <w:rFonts w:ascii="宋体" w:hAnsi="宋体" w:cs="宋体"/>
          <w:b/>
          <w:bCs/>
          <w:color w:val="000000" w:themeColor="text1"/>
          <w:kern w:val="0"/>
          <w:sz w:val="28"/>
          <w:szCs w:val="28"/>
        </w:rPr>
      </w:pPr>
      <w:r w:rsidRPr="00D328B3">
        <w:rPr>
          <w:rFonts w:ascii="宋体" w:hAnsi="宋体" w:cs="宋体" w:hint="eastAsia"/>
          <w:b/>
          <w:bCs/>
          <w:color w:val="000000" w:themeColor="text1"/>
          <w:kern w:val="0"/>
          <w:sz w:val="28"/>
          <w:szCs w:val="28"/>
        </w:rPr>
        <w:lastRenderedPageBreak/>
        <w:t>附件</w:t>
      </w:r>
      <w:r w:rsidRPr="00D328B3">
        <w:rPr>
          <w:rFonts w:ascii="宋体" w:hAnsi="宋体" w:cs="宋体" w:hint="eastAsia"/>
          <w:b/>
          <w:bCs/>
          <w:color w:val="000000" w:themeColor="text1"/>
          <w:kern w:val="0"/>
          <w:sz w:val="28"/>
          <w:szCs w:val="28"/>
        </w:rPr>
        <w:t>3</w:t>
      </w:r>
      <w:r w:rsidRPr="00D328B3">
        <w:rPr>
          <w:rFonts w:ascii="宋体" w:hAnsi="宋体" w:cs="宋体" w:hint="eastAsia"/>
          <w:b/>
          <w:bCs/>
          <w:color w:val="000000" w:themeColor="text1"/>
          <w:kern w:val="0"/>
          <w:sz w:val="28"/>
          <w:szCs w:val="28"/>
        </w:rPr>
        <w:t>：</w:t>
      </w:r>
    </w:p>
    <w:p w:rsidR="00527236" w:rsidRPr="00D328B3" w:rsidRDefault="00D328B3">
      <w:pPr>
        <w:jc w:val="center"/>
        <w:rPr>
          <w:rFonts w:ascii="彩虹粗仿宋"/>
          <w:color w:val="000000" w:themeColor="text1"/>
          <w:sz w:val="36"/>
        </w:rPr>
      </w:pPr>
      <w:r w:rsidRPr="00D328B3">
        <w:rPr>
          <w:rFonts w:ascii="彩虹粗仿宋" w:hint="eastAsia"/>
          <w:b/>
          <w:color w:val="000000" w:themeColor="text1"/>
          <w:sz w:val="40"/>
          <w:szCs w:val="24"/>
        </w:rPr>
        <w:t>共管账户划款通知书</w:t>
      </w:r>
    </w:p>
    <w:p w:rsidR="00527236" w:rsidRPr="00D328B3" w:rsidRDefault="00D328B3">
      <w:pPr>
        <w:jc w:val="center"/>
        <w:rPr>
          <w:rFonts w:ascii="仿宋" w:eastAsia="仿宋" w:hAnsi="仿宋" w:cs="仿宋"/>
          <w:color w:val="000000" w:themeColor="text1"/>
          <w:sz w:val="28"/>
          <w:szCs w:val="21"/>
        </w:rPr>
      </w:pPr>
      <w:r w:rsidRPr="00D328B3">
        <w:rPr>
          <w:rFonts w:ascii="仿宋" w:eastAsia="仿宋" w:hAnsi="仿宋" w:cs="仿宋" w:hint="eastAsia"/>
          <w:color w:val="000000" w:themeColor="text1"/>
          <w:sz w:val="28"/>
          <w:szCs w:val="21"/>
        </w:rPr>
        <w:t>年</w:t>
      </w:r>
      <w:r w:rsidRPr="00D328B3">
        <w:rPr>
          <w:rFonts w:ascii="仿宋" w:eastAsia="仿宋" w:hAnsi="仿宋" w:cs="仿宋" w:hint="eastAsia"/>
          <w:color w:val="000000" w:themeColor="text1"/>
          <w:sz w:val="28"/>
          <w:szCs w:val="21"/>
        </w:rPr>
        <w:t xml:space="preserve">   </w:t>
      </w:r>
      <w:r w:rsidRPr="00D328B3">
        <w:rPr>
          <w:rFonts w:ascii="仿宋" w:eastAsia="仿宋" w:hAnsi="仿宋" w:cs="仿宋" w:hint="eastAsia"/>
          <w:color w:val="000000" w:themeColor="text1"/>
          <w:sz w:val="28"/>
          <w:szCs w:val="21"/>
        </w:rPr>
        <w:t>月</w:t>
      </w:r>
      <w:r w:rsidRPr="00D328B3">
        <w:rPr>
          <w:rFonts w:ascii="仿宋" w:eastAsia="仿宋" w:hAnsi="仿宋" w:cs="仿宋" w:hint="eastAsia"/>
          <w:color w:val="000000" w:themeColor="text1"/>
          <w:sz w:val="28"/>
          <w:szCs w:val="21"/>
        </w:rPr>
        <w:t xml:space="preserve">    </w:t>
      </w:r>
      <w:r w:rsidRPr="00D328B3">
        <w:rPr>
          <w:rFonts w:ascii="仿宋" w:eastAsia="仿宋" w:hAnsi="仿宋" w:cs="仿宋" w:hint="eastAsia"/>
          <w:color w:val="000000" w:themeColor="text1"/>
          <w:sz w:val="28"/>
          <w:szCs w:val="21"/>
        </w:rPr>
        <w:t>日</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5"/>
        <w:gridCol w:w="5023"/>
      </w:tblGrid>
      <w:tr w:rsidR="00D328B3" w:rsidRPr="00D328B3">
        <w:trPr>
          <w:trHeight w:val="678"/>
        </w:trPr>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账户名称</w:t>
            </w:r>
          </w:p>
        </w:tc>
        <w:tc>
          <w:tcPr>
            <w:tcW w:w="5023" w:type="dxa"/>
            <w:vAlign w:val="center"/>
          </w:tcPr>
          <w:p w:rsidR="00527236" w:rsidRPr="00D328B3" w:rsidRDefault="00527236">
            <w:pPr>
              <w:jc w:val="left"/>
              <w:rPr>
                <w:rFonts w:ascii="仿宋" w:eastAsia="仿宋" w:hAnsi="仿宋" w:cs="仿宋"/>
                <w:color w:val="000000" w:themeColor="text1"/>
                <w:sz w:val="24"/>
              </w:rPr>
            </w:pPr>
          </w:p>
        </w:tc>
      </w:tr>
      <w:tr w:rsidR="00D328B3" w:rsidRPr="00D328B3">
        <w:trPr>
          <w:trHeight w:val="678"/>
        </w:trPr>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账户账号</w:t>
            </w:r>
          </w:p>
        </w:tc>
        <w:tc>
          <w:tcPr>
            <w:tcW w:w="5023" w:type="dxa"/>
            <w:vAlign w:val="center"/>
          </w:tcPr>
          <w:p w:rsidR="00527236" w:rsidRPr="00D328B3" w:rsidRDefault="00527236">
            <w:pPr>
              <w:jc w:val="left"/>
              <w:rPr>
                <w:rFonts w:ascii="仿宋" w:eastAsia="仿宋" w:hAnsi="仿宋" w:cs="仿宋"/>
                <w:color w:val="000000" w:themeColor="text1"/>
                <w:sz w:val="24"/>
              </w:rPr>
            </w:pPr>
          </w:p>
        </w:tc>
      </w:tr>
      <w:tr w:rsidR="00D328B3" w:rsidRPr="00D328B3">
        <w:trPr>
          <w:trHeight w:val="678"/>
        </w:trPr>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工程项目名称</w:t>
            </w:r>
          </w:p>
        </w:tc>
        <w:tc>
          <w:tcPr>
            <w:tcW w:w="5023" w:type="dxa"/>
            <w:vAlign w:val="center"/>
          </w:tcPr>
          <w:p w:rsidR="00527236" w:rsidRPr="00D328B3" w:rsidRDefault="00527236">
            <w:pPr>
              <w:jc w:val="left"/>
              <w:rPr>
                <w:rFonts w:ascii="仿宋" w:eastAsia="仿宋" w:hAnsi="仿宋" w:cs="仿宋"/>
                <w:color w:val="000000" w:themeColor="text1"/>
                <w:sz w:val="24"/>
              </w:rPr>
            </w:pPr>
          </w:p>
        </w:tc>
      </w:tr>
      <w:tr w:rsidR="00D328B3" w:rsidRPr="00D328B3">
        <w:trPr>
          <w:trHeight w:val="678"/>
        </w:trPr>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本次申请使用款项金额</w:t>
            </w:r>
          </w:p>
        </w:tc>
        <w:tc>
          <w:tcPr>
            <w:tcW w:w="5023" w:type="dxa"/>
            <w:vAlign w:val="center"/>
          </w:tcPr>
          <w:p w:rsidR="00527236" w:rsidRPr="00D328B3" w:rsidRDefault="00527236">
            <w:pPr>
              <w:jc w:val="left"/>
              <w:rPr>
                <w:rFonts w:ascii="仿宋" w:eastAsia="仿宋" w:hAnsi="仿宋" w:cs="仿宋"/>
                <w:color w:val="000000" w:themeColor="text1"/>
                <w:sz w:val="24"/>
              </w:rPr>
            </w:pPr>
          </w:p>
        </w:tc>
      </w:tr>
      <w:tr w:rsidR="00D328B3" w:rsidRPr="00D328B3">
        <w:trPr>
          <w:trHeight w:val="1314"/>
        </w:trPr>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本次用途</w:t>
            </w:r>
          </w:p>
        </w:tc>
        <w:tc>
          <w:tcPr>
            <w:tcW w:w="5023" w:type="dxa"/>
            <w:vAlign w:val="center"/>
          </w:tcPr>
          <w:p w:rsidR="00527236" w:rsidRPr="00D328B3" w:rsidRDefault="00527236">
            <w:pPr>
              <w:jc w:val="left"/>
              <w:rPr>
                <w:rFonts w:ascii="仿宋" w:eastAsia="仿宋" w:hAnsi="仿宋" w:cs="仿宋"/>
                <w:color w:val="000000" w:themeColor="text1"/>
                <w:sz w:val="24"/>
              </w:rPr>
            </w:pPr>
          </w:p>
        </w:tc>
      </w:tr>
      <w:tr w:rsidR="00D328B3" w:rsidRPr="00D328B3">
        <w:trPr>
          <w:trHeight w:val="837"/>
        </w:trPr>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累计用款额（万元）</w:t>
            </w:r>
          </w:p>
        </w:tc>
        <w:tc>
          <w:tcPr>
            <w:tcW w:w="5023" w:type="dxa"/>
            <w:vAlign w:val="center"/>
          </w:tcPr>
          <w:p w:rsidR="00527236" w:rsidRPr="00D328B3" w:rsidRDefault="00527236">
            <w:pPr>
              <w:jc w:val="left"/>
              <w:rPr>
                <w:rFonts w:ascii="仿宋" w:eastAsia="仿宋" w:hAnsi="仿宋" w:cs="仿宋"/>
                <w:color w:val="000000" w:themeColor="text1"/>
                <w:sz w:val="24"/>
              </w:rPr>
            </w:pPr>
          </w:p>
        </w:tc>
      </w:tr>
      <w:tr w:rsidR="00D328B3" w:rsidRPr="00D328B3">
        <w:trPr>
          <w:trHeight w:val="2014"/>
        </w:trPr>
        <w:tc>
          <w:tcPr>
            <w:tcW w:w="3905" w:type="dxa"/>
            <w:vMerge w:val="restart"/>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广州开发区财政投资建设项目管理中心审批意见</w:t>
            </w:r>
          </w:p>
        </w:tc>
        <w:tc>
          <w:tcPr>
            <w:tcW w:w="5023" w:type="dxa"/>
            <w:vAlign w:val="center"/>
          </w:tcPr>
          <w:p w:rsidR="00527236" w:rsidRPr="00D328B3" w:rsidRDefault="00527236">
            <w:pPr>
              <w:jc w:val="left"/>
              <w:rPr>
                <w:rFonts w:ascii="仿宋" w:eastAsia="仿宋" w:hAnsi="仿宋" w:cs="仿宋"/>
                <w:color w:val="000000" w:themeColor="text1"/>
                <w:sz w:val="24"/>
              </w:rPr>
            </w:pPr>
          </w:p>
          <w:p w:rsidR="00527236" w:rsidRPr="00D328B3" w:rsidRDefault="00527236">
            <w:pPr>
              <w:jc w:val="left"/>
              <w:rPr>
                <w:rFonts w:ascii="仿宋" w:eastAsia="仿宋" w:hAnsi="仿宋" w:cs="仿宋"/>
                <w:color w:val="000000" w:themeColor="text1"/>
                <w:sz w:val="24"/>
              </w:rPr>
            </w:pPr>
          </w:p>
          <w:p w:rsidR="00527236" w:rsidRPr="00D328B3" w:rsidRDefault="00527236">
            <w:pPr>
              <w:jc w:val="left"/>
              <w:rPr>
                <w:rFonts w:ascii="仿宋" w:eastAsia="仿宋" w:hAnsi="仿宋" w:cs="仿宋"/>
                <w:color w:val="000000" w:themeColor="text1"/>
                <w:sz w:val="24"/>
              </w:rPr>
            </w:pPr>
          </w:p>
          <w:p w:rsidR="00527236" w:rsidRPr="00D328B3" w:rsidRDefault="00527236">
            <w:pPr>
              <w:jc w:val="left"/>
              <w:rPr>
                <w:rFonts w:ascii="仿宋" w:eastAsia="仿宋" w:hAnsi="仿宋" w:cs="仿宋"/>
                <w:color w:val="000000" w:themeColor="text1"/>
                <w:sz w:val="24"/>
              </w:rPr>
            </w:pPr>
          </w:p>
          <w:p w:rsidR="00527236" w:rsidRPr="00D328B3" w:rsidRDefault="00527236">
            <w:pPr>
              <w:jc w:val="left"/>
              <w:rPr>
                <w:rFonts w:ascii="仿宋" w:eastAsia="仿宋" w:hAnsi="仿宋" w:cs="仿宋"/>
                <w:color w:val="000000" w:themeColor="text1"/>
                <w:sz w:val="24"/>
              </w:rPr>
            </w:pPr>
          </w:p>
          <w:p w:rsidR="00527236" w:rsidRPr="00D328B3" w:rsidRDefault="00D328B3">
            <w:pPr>
              <w:ind w:firstLineChars="1200" w:firstLine="2880"/>
              <w:jc w:val="left"/>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（公章）：</w:t>
            </w:r>
          </w:p>
        </w:tc>
      </w:tr>
      <w:tr w:rsidR="00D328B3" w:rsidRPr="00D328B3">
        <w:trPr>
          <w:trHeight w:val="836"/>
        </w:trPr>
        <w:tc>
          <w:tcPr>
            <w:tcW w:w="3905" w:type="dxa"/>
            <w:vMerge/>
          </w:tcPr>
          <w:p w:rsidR="00527236" w:rsidRPr="00D328B3" w:rsidRDefault="00527236">
            <w:pPr>
              <w:rPr>
                <w:rFonts w:ascii="仿宋" w:eastAsia="仿宋" w:hAnsi="仿宋" w:cs="仿宋"/>
                <w:color w:val="000000" w:themeColor="text1"/>
                <w:sz w:val="24"/>
              </w:rPr>
            </w:pPr>
          </w:p>
        </w:tc>
        <w:tc>
          <w:tcPr>
            <w:tcW w:w="5023" w:type="dxa"/>
          </w:tcPr>
          <w:p w:rsidR="00527236" w:rsidRPr="00D328B3" w:rsidRDefault="00527236">
            <w:pPr>
              <w:rPr>
                <w:rFonts w:ascii="仿宋" w:eastAsia="仿宋" w:hAnsi="仿宋" w:cs="仿宋"/>
                <w:color w:val="000000" w:themeColor="text1"/>
                <w:sz w:val="24"/>
              </w:rPr>
            </w:pPr>
          </w:p>
          <w:p w:rsidR="00527236" w:rsidRPr="00D328B3" w:rsidRDefault="00D328B3">
            <w:pP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经办人：</w:t>
            </w:r>
            <w:r w:rsidRPr="00D328B3">
              <w:rPr>
                <w:rFonts w:ascii="仿宋" w:eastAsia="仿宋" w:hAnsi="仿宋" w:cs="仿宋" w:hint="eastAsia"/>
                <w:color w:val="000000" w:themeColor="text1"/>
                <w:sz w:val="24"/>
                <w:szCs w:val="24"/>
              </w:rPr>
              <w:t xml:space="preserve"> </w:t>
            </w:r>
          </w:p>
          <w:p w:rsidR="00527236" w:rsidRPr="00D328B3" w:rsidRDefault="00527236">
            <w:pPr>
              <w:rPr>
                <w:rFonts w:ascii="仿宋" w:eastAsia="仿宋" w:hAnsi="仿宋" w:cs="仿宋"/>
                <w:color w:val="000000" w:themeColor="text1"/>
                <w:sz w:val="24"/>
              </w:rPr>
            </w:pPr>
          </w:p>
          <w:p w:rsidR="00527236" w:rsidRPr="00D328B3" w:rsidRDefault="00D328B3">
            <w:pP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（联系电话及手机号码：）</w:t>
            </w:r>
          </w:p>
          <w:p w:rsidR="00527236" w:rsidRPr="00D328B3" w:rsidRDefault="00527236">
            <w:pPr>
              <w:rPr>
                <w:rFonts w:ascii="仿宋" w:eastAsia="仿宋" w:hAnsi="仿宋" w:cs="仿宋"/>
                <w:color w:val="000000" w:themeColor="text1"/>
                <w:sz w:val="24"/>
              </w:rPr>
            </w:pPr>
          </w:p>
          <w:p w:rsidR="00527236" w:rsidRPr="00D328B3" w:rsidRDefault="00D328B3">
            <w:pP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负责人：</w:t>
            </w:r>
          </w:p>
          <w:p w:rsidR="00527236" w:rsidRPr="00D328B3" w:rsidRDefault="00527236">
            <w:pPr>
              <w:rPr>
                <w:rFonts w:ascii="仿宋" w:eastAsia="仿宋" w:hAnsi="仿宋" w:cs="仿宋"/>
                <w:color w:val="000000" w:themeColor="text1"/>
                <w:sz w:val="24"/>
              </w:rPr>
            </w:pPr>
          </w:p>
        </w:tc>
      </w:tr>
      <w:tr w:rsidR="00527236" w:rsidRPr="00D328B3">
        <w:tc>
          <w:tcPr>
            <w:tcW w:w="3905" w:type="dxa"/>
            <w:vAlign w:val="center"/>
          </w:tcPr>
          <w:p w:rsidR="00527236" w:rsidRPr="00D328B3" w:rsidRDefault="00D328B3">
            <w:pPr>
              <w:jc w:val="cente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开户银行审批意见</w:t>
            </w:r>
          </w:p>
        </w:tc>
        <w:tc>
          <w:tcPr>
            <w:tcW w:w="5023" w:type="dxa"/>
          </w:tcPr>
          <w:p w:rsidR="00527236" w:rsidRPr="00D328B3" w:rsidRDefault="00527236">
            <w:pPr>
              <w:rPr>
                <w:rFonts w:ascii="仿宋" w:eastAsia="仿宋" w:hAnsi="仿宋" w:cs="仿宋"/>
                <w:color w:val="000000" w:themeColor="text1"/>
                <w:sz w:val="24"/>
              </w:rPr>
            </w:pPr>
          </w:p>
          <w:p w:rsidR="00527236" w:rsidRPr="00D328B3" w:rsidRDefault="00D328B3">
            <w:pP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经办人：</w:t>
            </w:r>
            <w:r w:rsidRPr="00D328B3">
              <w:rPr>
                <w:rFonts w:ascii="仿宋" w:eastAsia="仿宋" w:hAnsi="仿宋" w:cs="仿宋" w:hint="eastAsia"/>
                <w:color w:val="000000" w:themeColor="text1"/>
                <w:sz w:val="24"/>
                <w:szCs w:val="24"/>
              </w:rPr>
              <w:t xml:space="preserve"> </w:t>
            </w:r>
          </w:p>
          <w:p w:rsidR="00527236" w:rsidRPr="00D328B3" w:rsidRDefault="00527236">
            <w:pPr>
              <w:rPr>
                <w:rFonts w:ascii="仿宋" w:eastAsia="仿宋" w:hAnsi="仿宋" w:cs="仿宋"/>
                <w:color w:val="000000" w:themeColor="text1"/>
                <w:sz w:val="24"/>
              </w:rPr>
            </w:pPr>
          </w:p>
          <w:p w:rsidR="00527236" w:rsidRPr="00D328B3" w:rsidRDefault="00527236">
            <w:pPr>
              <w:rPr>
                <w:rFonts w:ascii="仿宋" w:eastAsia="仿宋" w:hAnsi="仿宋" w:cs="仿宋"/>
                <w:color w:val="000000" w:themeColor="text1"/>
                <w:sz w:val="24"/>
              </w:rPr>
            </w:pPr>
          </w:p>
          <w:p w:rsidR="00527236" w:rsidRPr="00D328B3" w:rsidRDefault="00D328B3">
            <w:pPr>
              <w:rPr>
                <w:rFonts w:ascii="仿宋" w:eastAsia="仿宋" w:hAnsi="仿宋" w:cs="仿宋"/>
                <w:color w:val="000000" w:themeColor="text1"/>
                <w:sz w:val="24"/>
              </w:rPr>
            </w:pPr>
            <w:r w:rsidRPr="00D328B3">
              <w:rPr>
                <w:rFonts w:ascii="仿宋" w:eastAsia="仿宋" w:hAnsi="仿宋" w:cs="仿宋" w:hint="eastAsia"/>
                <w:color w:val="000000" w:themeColor="text1"/>
                <w:sz w:val="24"/>
                <w:szCs w:val="24"/>
              </w:rPr>
              <w:t>负责人：</w:t>
            </w:r>
          </w:p>
        </w:tc>
      </w:tr>
    </w:tbl>
    <w:p w:rsidR="00527236" w:rsidRPr="00D328B3" w:rsidRDefault="00527236">
      <w:pPr>
        <w:rPr>
          <w:rFonts w:ascii="仿宋" w:eastAsia="仿宋" w:hAnsi="仿宋" w:cs="仿宋"/>
          <w:color w:val="000000" w:themeColor="text1"/>
          <w:szCs w:val="21"/>
        </w:rPr>
      </w:pPr>
    </w:p>
    <w:p w:rsidR="00527236" w:rsidRPr="00D328B3" w:rsidRDefault="00D328B3">
      <w:pPr>
        <w:ind w:left="1136" w:hangingChars="539" w:hanging="1136"/>
        <w:rPr>
          <w:rFonts w:ascii="仿宋" w:eastAsia="仿宋" w:hAnsi="仿宋" w:cs="仿宋"/>
          <w:b/>
          <w:snapToGrid w:val="0"/>
          <w:color w:val="000000" w:themeColor="text1"/>
          <w:kern w:val="0"/>
          <w:szCs w:val="21"/>
        </w:rPr>
      </w:pPr>
      <w:r w:rsidRPr="00D328B3">
        <w:rPr>
          <w:rFonts w:ascii="仿宋" w:eastAsia="仿宋" w:hAnsi="仿宋" w:cs="仿宋" w:hint="eastAsia"/>
          <w:b/>
          <w:snapToGrid w:val="0"/>
          <w:color w:val="000000" w:themeColor="text1"/>
          <w:kern w:val="0"/>
          <w:szCs w:val="21"/>
        </w:rPr>
        <w:t>备注：</w:t>
      </w:r>
      <w:r w:rsidRPr="00D328B3">
        <w:rPr>
          <w:rFonts w:ascii="仿宋" w:eastAsia="仿宋" w:hAnsi="仿宋" w:cs="仿宋" w:hint="eastAsia"/>
          <w:b/>
          <w:snapToGrid w:val="0"/>
          <w:color w:val="000000" w:themeColor="text1"/>
          <w:kern w:val="0"/>
          <w:szCs w:val="21"/>
        </w:rPr>
        <w:t xml:space="preserve"> </w:t>
      </w:r>
      <w:r w:rsidRPr="00D328B3">
        <w:rPr>
          <w:rFonts w:ascii="仿宋" w:eastAsia="仿宋" w:hAnsi="仿宋" w:cs="仿宋" w:hint="eastAsia"/>
          <w:b/>
          <w:snapToGrid w:val="0"/>
          <w:color w:val="000000" w:themeColor="text1"/>
          <w:kern w:val="0"/>
          <w:szCs w:val="21"/>
        </w:rPr>
        <w:t>1</w:t>
      </w:r>
      <w:r w:rsidRPr="00D328B3">
        <w:rPr>
          <w:rFonts w:ascii="仿宋" w:eastAsia="仿宋" w:hAnsi="仿宋" w:cs="仿宋" w:hint="eastAsia"/>
          <w:b/>
          <w:snapToGrid w:val="0"/>
          <w:color w:val="000000" w:themeColor="text1"/>
          <w:kern w:val="0"/>
          <w:szCs w:val="21"/>
        </w:rPr>
        <w:t>、本表适用甲方、乙方，一式六份。</w:t>
      </w:r>
    </w:p>
    <w:p w:rsidR="00527236" w:rsidRPr="00D328B3" w:rsidRDefault="00527236">
      <w:pPr>
        <w:rPr>
          <w:rFonts w:ascii="仿宋_GB2312" w:eastAsia="仿宋_GB2312" w:hAnsi="宋体"/>
          <w:color w:val="000000" w:themeColor="text1"/>
          <w:sz w:val="24"/>
        </w:rPr>
      </w:pPr>
    </w:p>
    <w:p w:rsidR="00527236" w:rsidRPr="00D328B3" w:rsidRDefault="00527236">
      <w:pPr>
        <w:rPr>
          <w:rFonts w:ascii="仿宋_GB2312" w:eastAsia="仿宋_GB2312" w:hAnsi="宋体"/>
          <w:color w:val="000000" w:themeColor="text1"/>
          <w:sz w:val="24"/>
        </w:rPr>
      </w:pPr>
    </w:p>
    <w:p w:rsidR="00527236" w:rsidRPr="00D328B3" w:rsidRDefault="00D328B3">
      <w:pPr>
        <w:rPr>
          <w:rFonts w:ascii="宋体" w:hAnsi="宋体"/>
          <w:b/>
          <w:bCs/>
          <w:color w:val="000000" w:themeColor="text1"/>
          <w:sz w:val="28"/>
        </w:rPr>
      </w:pPr>
      <w:r w:rsidRPr="00D328B3">
        <w:rPr>
          <w:rFonts w:ascii="宋体"/>
          <w:color w:val="000000" w:themeColor="text1"/>
          <w:szCs w:val="21"/>
        </w:rPr>
        <w:br w:type="page"/>
      </w:r>
      <w:r w:rsidRPr="00D328B3">
        <w:rPr>
          <w:rFonts w:ascii="宋体" w:hAnsi="宋体" w:cs="宋体" w:hint="eastAsia"/>
          <w:b/>
          <w:bCs/>
          <w:color w:val="000000" w:themeColor="text1"/>
          <w:kern w:val="0"/>
          <w:sz w:val="28"/>
          <w:szCs w:val="28"/>
        </w:rPr>
        <w:lastRenderedPageBreak/>
        <w:t>附件</w:t>
      </w:r>
      <w:r w:rsidRPr="00D328B3">
        <w:rPr>
          <w:rFonts w:ascii="宋体" w:hAnsi="宋体" w:cs="宋体" w:hint="eastAsia"/>
          <w:b/>
          <w:bCs/>
          <w:color w:val="000000" w:themeColor="text1"/>
          <w:kern w:val="0"/>
          <w:sz w:val="28"/>
          <w:szCs w:val="28"/>
        </w:rPr>
        <w:t>4</w:t>
      </w:r>
      <w:r w:rsidRPr="00D328B3">
        <w:rPr>
          <w:rFonts w:ascii="宋体" w:hAnsi="宋体" w:cs="宋体" w:hint="eastAsia"/>
          <w:b/>
          <w:bCs/>
          <w:color w:val="000000" w:themeColor="text1"/>
          <w:kern w:val="0"/>
          <w:sz w:val="28"/>
          <w:szCs w:val="28"/>
        </w:rPr>
        <w:t>：</w:t>
      </w:r>
      <w:r w:rsidRPr="00D328B3">
        <w:rPr>
          <w:rFonts w:ascii="宋体" w:hAnsi="宋体" w:hint="eastAsia"/>
          <w:b/>
          <w:bCs/>
          <w:color w:val="000000" w:themeColor="text1"/>
          <w:sz w:val="28"/>
          <w:szCs w:val="28"/>
        </w:rPr>
        <w:t>项目资金支付审批流程</w:t>
      </w:r>
    </w:p>
    <w:p w:rsidR="00527236" w:rsidRPr="00D328B3" w:rsidRDefault="00D328B3">
      <w:pPr>
        <w:snapToGrid w:val="0"/>
        <w:spacing w:line="520" w:lineRule="exact"/>
        <w:rPr>
          <w:rFonts w:ascii="宋体" w:hAnsi="宋体" w:cs="仿宋_GB2312"/>
          <w:b/>
          <w:bCs/>
          <w:color w:val="000000" w:themeColor="text1"/>
          <w:szCs w:val="30"/>
        </w:rPr>
      </w:pPr>
      <w:r w:rsidRPr="00D328B3">
        <w:rPr>
          <w:noProof/>
          <w:color w:val="000000" w:themeColor="text1"/>
        </w:rPr>
        <mc:AlternateContent>
          <mc:Choice Requires="wpc">
            <w:drawing>
              <wp:anchor distT="0" distB="0" distL="114300" distR="114300" simplePos="0" relativeHeight="251672576" behindDoc="0" locked="0" layoutInCell="1" allowOverlap="1" wp14:anchorId="675BDBD5" wp14:editId="4A0D624E">
                <wp:simplePos x="0" y="0"/>
                <wp:positionH relativeFrom="character">
                  <wp:posOffset>134620</wp:posOffset>
                </wp:positionH>
                <wp:positionV relativeFrom="line">
                  <wp:posOffset>105410</wp:posOffset>
                </wp:positionV>
                <wp:extent cx="5720080" cy="7932420"/>
                <wp:effectExtent l="0" t="0" r="0" b="0"/>
                <wp:wrapNone/>
                <wp:docPr id="61"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文本框 11"/>
                        <wps:cNvSpPr txBox="1">
                          <a:spLocks noChangeArrowheads="1"/>
                        </wps:cNvSpPr>
                        <wps:spPr bwMode="auto">
                          <a:xfrm>
                            <a:off x="3086101" y="495300"/>
                            <a:ext cx="1257300" cy="826770"/>
                          </a:xfrm>
                          <a:prstGeom prst="rect">
                            <a:avLst/>
                          </a:prstGeom>
                          <a:solidFill>
                            <a:srgbClr val="FFFFFF"/>
                          </a:solidFill>
                          <a:ln w="9525">
                            <a:solidFill>
                              <a:srgbClr val="000000"/>
                            </a:solidFill>
                            <a:miter lim="800000"/>
                          </a:ln>
                          <a:effectLst/>
                        </wps:spPr>
                        <wps:txbx>
                          <w:txbxContent>
                            <w:p w:rsidR="00527236" w:rsidRDefault="00D328B3">
                              <w:pPr>
                                <w:rPr>
                                  <w:rFonts w:ascii="宋体" w:hAnsi="宋体"/>
                                  <w:sz w:val="24"/>
                                </w:rPr>
                              </w:pPr>
                              <w:r>
                                <w:rPr>
                                  <w:rFonts w:ascii="宋体" w:hAnsi="宋体" w:hint="eastAsia"/>
                                  <w:sz w:val="24"/>
                                  <w:szCs w:val="24"/>
                                </w:rPr>
                                <w:t>呈交每期资金使用计划</w:t>
                              </w:r>
                            </w:p>
                          </w:txbxContent>
                        </wps:txbx>
                        <wps:bodyPr rot="0" vert="horz" wrap="square" lIns="91440" tIns="45720" rIns="91440" bIns="45720" anchor="t" anchorCtr="0" upright="1">
                          <a:noAutofit/>
                        </wps:bodyPr>
                      </wps:wsp>
                      <wps:wsp>
                        <wps:cNvPr id="38" name="文本框 12"/>
                        <wps:cNvSpPr txBox="1">
                          <a:spLocks noChangeArrowheads="1"/>
                        </wps:cNvSpPr>
                        <wps:spPr bwMode="auto">
                          <a:xfrm>
                            <a:off x="800100" y="495300"/>
                            <a:ext cx="1028700" cy="396240"/>
                          </a:xfrm>
                          <a:prstGeom prst="rect">
                            <a:avLst/>
                          </a:prstGeom>
                          <a:solidFill>
                            <a:srgbClr val="FFFFFF"/>
                          </a:solidFill>
                          <a:ln w="9525">
                            <a:solidFill>
                              <a:srgbClr val="000000"/>
                            </a:solidFill>
                            <a:miter lim="800000"/>
                          </a:ln>
                          <a:effectLst/>
                        </wps:spPr>
                        <wps:txbx>
                          <w:txbxContent>
                            <w:p w:rsidR="00527236" w:rsidRDefault="00D328B3">
                              <w:pPr>
                                <w:jc w:val="center"/>
                                <w:rPr>
                                  <w:rFonts w:ascii="宋体" w:hAnsi="宋体"/>
                                  <w:sz w:val="24"/>
                                </w:rPr>
                              </w:pPr>
                              <w:r>
                                <w:rPr>
                                  <w:rFonts w:ascii="宋体" w:hAnsi="宋体" w:hint="eastAsia"/>
                                  <w:sz w:val="24"/>
                                  <w:szCs w:val="24"/>
                                </w:rPr>
                                <w:t>施工单位</w:t>
                              </w:r>
                            </w:p>
                          </w:txbxContent>
                        </wps:txbx>
                        <wps:bodyPr rot="0" vert="horz" wrap="square" lIns="108" tIns="72000" rIns="108" bIns="54" anchor="t" anchorCtr="0" upright="1">
                          <a:noAutofit/>
                        </wps:bodyPr>
                      </wps:wsp>
                      <wps:wsp>
                        <wps:cNvPr id="39" name="直接连接符 13"/>
                        <wps:cNvCnPr/>
                        <wps:spPr bwMode="auto">
                          <a:xfrm>
                            <a:off x="1257300" y="891540"/>
                            <a:ext cx="635" cy="693420"/>
                          </a:xfrm>
                          <a:prstGeom prst="line">
                            <a:avLst/>
                          </a:prstGeom>
                          <a:noFill/>
                          <a:ln w="9525">
                            <a:solidFill>
                              <a:srgbClr val="000000"/>
                            </a:solidFill>
                            <a:round/>
                            <a:tailEnd type="triangle" w="med" len="med"/>
                          </a:ln>
                          <a:effectLst/>
                        </wps:spPr>
                        <wps:bodyPr/>
                      </wps:wsp>
                      <wps:wsp>
                        <wps:cNvPr id="40" name="文本框 14"/>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rsidR="00527236" w:rsidRDefault="00D328B3">
                              <w:pPr>
                                <w:jc w:val="center"/>
                                <w:rPr>
                                  <w:rFonts w:ascii="宋体" w:hAnsi="宋体"/>
                                  <w:sz w:val="24"/>
                                </w:rPr>
                              </w:pPr>
                              <w:r>
                                <w:rPr>
                                  <w:rFonts w:ascii="宋体" w:hAnsi="宋体" w:hint="eastAsia"/>
                                  <w:sz w:val="24"/>
                                  <w:szCs w:val="24"/>
                                </w:rPr>
                                <w:t>监理单位</w:t>
                              </w:r>
                            </w:p>
                          </w:txbxContent>
                        </wps:txbx>
                        <wps:bodyPr rot="0" vert="horz" wrap="square" lIns="108" tIns="72000" rIns="108" bIns="54" anchor="t" anchorCtr="0" upright="1">
                          <a:noAutofit/>
                        </wps:bodyPr>
                      </wps:wsp>
                      <wps:wsp>
                        <wps:cNvPr id="41" name="文本框 15"/>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rsidR="00527236" w:rsidRDefault="00D328B3">
                              <w:pPr>
                                <w:jc w:val="center"/>
                                <w:rPr>
                                  <w:rFonts w:ascii="宋体" w:hAnsi="宋体"/>
                                  <w:sz w:val="24"/>
                                </w:rPr>
                              </w:pPr>
                              <w:r>
                                <w:rPr>
                                  <w:rFonts w:ascii="宋体" w:hAnsi="宋体" w:hint="eastAsia"/>
                                  <w:sz w:val="24"/>
                                  <w:szCs w:val="24"/>
                                </w:rPr>
                                <w:t>代建单位（若有时）</w:t>
                              </w:r>
                            </w:p>
                            <w:p w:rsidR="00527236" w:rsidRDefault="00527236">
                              <w:pPr>
                                <w:rPr>
                                  <w:rFonts w:ascii="宋体" w:hAnsi="宋体"/>
                                  <w:sz w:val="24"/>
                                </w:rPr>
                              </w:pPr>
                            </w:p>
                          </w:txbxContent>
                        </wps:txbx>
                        <wps:bodyPr rot="0" vert="horz" wrap="square" lIns="108" tIns="72000" rIns="108" bIns="54" anchor="t" anchorCtr="0" upright="1">
                          <a:noAutofit/>
                        </wps:bodyPr>
                      </wps:wsp>
                      <wps:wsp>
                        <wps:cNvPr id="42" name="直接连接符 16"/>
                        <wps:cNvCnPr/>
                        <wps:spPr bwMode="auto">
                          <a:xfrm>
                            <a:off x="1257300" y="3381375"/>
                            <a:ext cx="635" cy="581025"/>
                          </a:xfrm>
                          <a:prstGeom prst="line">
                            <a:avLst/>
                          </a:prstGeom>
                          <a:noFill/>
                          <a:ln w="9525">
                            <a:solidFill>
                              <a:srgbClr val="000000"/>
                            </a:solidFill>
                            <a:round/>
                            <a:tailEnd type="triangle" w="med" len="med"/>
                          </a:ln>
                          <a:effectLst/>
                        </wps:spPr>
                        <wps:bodyPr/>
                      </wps:wsp>
                      <wps:wsp>
                        <wps:cNvPr id="43" name="直接连接符 17"/>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44" name="直接连接符 18"/>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45" name="直接连接符 19"/>
                        <wps:cNvCnPr/>
                        <wps:spPr bwMode="auto">
                          <a:xfrm>
                            <a:off x="1831975" y="693420"/>
                            <a:ext cx="1254124" cy="635"/>
                          </a:xfrm>
                          <a:prstGeom prst="line">
                            <a:avLst/>
                          </a:prstGeom>
                          <a:noFill/>
                          <a:ln w="9525">
                            <a:solidFill>
                              <a:srgbClr val="000000"/>
                            </a:solidFill>
                            <a:round/>
                            <a:tailEnd type="triangle" w="med" len="med"/>
                          </a:ln>
                          <a:effectLst/>
                        </wps:spPr>
                        <wps:bodyPr/>
                      </wps:wsp>
                      <wps:wsp>
                        <wps:cNvPr id="46" name="文本框 20"/>
                        <wps:cNvSpPr txBox="1">
                          <a:spLocks noChangeArrowheads="1"/>
                        </wps:cNvSpPr>
                        <wps:spPr bwMode="auto">
                          <a:xfrm>
                            <a:off x="2788920" y="1684020"/>
                            <a:ext cx="1501775" cy="647700"/>
                          </a:xfrm>
                          <a:prstGeom prst="rect">
                            <a:avLst/>
                          </a:prstGeom>
                          <a:solidFill>
                            <a:srgbClr val="FFFFFF"/>
                          </a:solidFill>
                          <a:ln w="9525">
                            <a:solidFill>
                              <a:srgbClr val="000000"/>
                            </a:solidFill>
                            <a:miter lim="800000"/>
                          </a:ln>
                          <a:effectLst/>
                        </wps:spPr>
                        <wps:txbx>
                          <w:txbxContent>
                            <w:p w:rsidR="00527236" w:rsidRDefault="00D328B3">
                              <w:pPr>
                                <w:rPr>
                                  <w:rFonts w:ascii="宋体" w:hAnsi="宋体"/>
                                  <w:sz w:val="24"/>
                                </w:rPr>
                              </w:pPr>
                              <w:r>
                                <w:rPr>
                                  <w:rFonts w:ascii="宋体" w:hAnsi="宋体" w:hint="eastAsia"/>
                                  <w:sz w:val="24"/>
                                  <w:szCs w:val="24"/>
                                </w:rPr>
                                <w:t>按照工程进度对资金使用计划初审</w:t>
                              </w:r>
                            </w:p>
                            <w:p w:rsidR="00527236" w:rsidRDefault="00527236">
                              <w:pPr>
                                <w:rPr>
                                  <w:rFonts w:ascii="宋体" w:hAnsi="宋体"/>
                                  <w:sz w:val="24"/>
                                </w:rPr>
                              </w:pPr>
                            </w:p>
                            <w:p w:rsidR="00527236" w:rsidRDefault="00527236">
                              <w:pPr>
                                <w:rPr>
                                  <w:rFonts w:ascii="宋体" w:hAnsi="宋体"/>
                                  <w:sz w:val="24"/>
                                </w:rPr>
                              </w:pPr>
                            </w:p>
                          </w:txbxContent>
                        </wps:txbx>
                        <wps:bodyPr rot="0" vert="horz" wrap="square" lIns="91440" tIns="45720" rIns="91440" bIns="45720" anchor="t" anchorCtr="0" upright="1">
                          <a:noAutofit/>
                        </wps:bodyPr>
                      </wps:wsp>
                      <wps:wsp>
                        <wps:cNvPr id="47" name="文本框 21"/>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rsidR="00527236" w:rsidRDefault="00D328B3">
                              <w:pPr>
                                <w:jc w:val="center"/>
                                <w:rPr>
                                  <w:rFonts w:ascii="宋体" w:hAnsi="宋体"/>
                                  <w:sz w:val="24"/>
                                </w:rPr>
                              </w:pPr>
                              <w:r>
                                <w:rPr>
                                  <w:rFonts w:ascii="宋体" w:hAnsi="宋体" w:hint="eastAsia"/>
                                  <w:sz w:val="24"/>
                                  <w:szCs w:val="24"/>
                                </w:rPr>
                                <w:t>区建管中心</w:t>
                              </w:r>
                            </w:p>
                          </w:txbxContent>
                        </wps:txbx>
                        <wps:bodyPr rot="0" vert="horz" wrap="square" lIns="108" tIns="72000" rIns="108" bIns="54" anchor="t" anchorCtr="0" upright="1">
                          <a:noAutofit/>
                        </wps:bodyPr>
                      </wps:wsp>
                      <wps:wsp>
                        <wps:cNvPr id="48" name="直接连接符 22"/>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49" name="直接连接符 23"/>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50" name="直接连接符 24"/>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51" name="文本框 25"/>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rsidR="00527236" w:rsidRDefault="00D328B3">
                              <w:pPr>
                                <w:jc w:val="center"/>
                                <w:rPr>
                                  <w:rFonts w:ascii="宋体" w:hAnsi="宋体"/>
                                  <w:sz w:val="24"/>
                                </w:rPr>
                              </w:pPr>
                              <w:r>
                                <w:rPr>
                                  <w:rFonts w:ascii="宋体" w:hAnsi="宋体" w:hint="eastAsia"/>
                                  <w:sz w:val="24"/>
                                  <w:szCs w:val="24"/>
                                </w:rPr>
                                <w:t>资金使用审批</w:t>
                              </w:r>
                            </w:p>
                          </w:txbxContent>
                        </wps:txbx>
                        <wps:bodyPr rot="0" vert="horz" wrap="square" lIns="108" tIns="72000" rIns="108" bIns="54" anchor="t" anchorCtr="0" upright="1">
                          <a:noAutofit/>
                        </wps:bodyPr>
                      </wps:wsp>
                      <wps:wsp>
                        <wps:cNvPr id="52" name="直接连接符 26"/>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6" name="文本框 27"/>
                        <wps:cNvSpPr txBox="1">
                          <a:spLocks noChangeArrowheads="1"/>
                        </wps:cNvSpPr>
                        <wps:spPr bwMode="auto">
                          <a:xfrm>
                            <a:off x="3657601" y="6637020"/>
                            <a:ext cx="1211580" cy="396240"/>
                          </a:xfrm>
                          <a:prstGeom prst="rect">
                            <a:avLst/>
                          </a:prstGeom>
                          <a:solidFill>
                            <a:srgbClr val="FFFFFF"/>
                          </a:solidFill>
                          <a:ln w="9525">
                            <a:solidFill>
                              <a:srgbClr val="000000"/>
                            </a:solidFill>
                            <a:miter lim="800000"/>
                          </a:ln>
                          <a:effectLst/>
                        </wps:spPr>
                        <wps:txbx>
                          <w:txbxContent>
                            <w:p w:rsidR="00527236" w:rsidRDefault="00D328B3">
                              <w:pPr>
                                <w:jc w:val="center"/>
                                <w:rPr>
                                  <w:rFonts w:ascii="宋体" w:hAnsi="宋体"/>
                                  <w:sz w:val="24"/>
                                </w:rPr>
                              </w:pPr>
                              <w:r>
                                <w:rPr>
                                  <w:rFonts w:ascii="宋体" w:hAnsi="宋体" w:hint="eastAsia"/>
                                  <w:sz w:val="24"/>
                                  <w:szCs w:val="24"/>
                                </w:rPr>
                                <w:t>资金支付</w:t>
                              </w:r>
                            </w:p>
                          </w:txbxContent>
                        </wps:txbx>
                        <wps:bodyPr rot="0" vert="horz" wrap="square" lIns="108" tIns="72000" rIns="108" bIns="54" anchor="t" anchorCtr="0" upright="1">
                          <a:noAutofit/>
                        </wps:bodyPr>
                      </wps:wsp>
                      <wps:wsp>
                        <wps:cNvPr id="9" name="文本框 28"/>
                        <wps:cNvSpPr txBox="1">
                          <a:spLocks noChangeArrowheads="1"/>
                        </wps:cNvSpPr>
                        <wps:spPr bwMode="auto">
                          <a:xfrm>
                            <a:off x="3314700" y="5052060"/>
                            <a:ext cx="2286000" cy="1188720"/>
                          </a:xfrm>
                          <a:prstGeom prst="rect">
                            <a:avLst/>
                          </a:prstGeom>
                          <a:solidFill>
                            <a:srgbClr val="FFFFFF"/>
                          </a:solidFill>
                          <a:ln w="9525">
                            <a:solidFill>
                              <a:srgbClr val="000000"/>
                            </a:solidFill>
                            <a:miter lim="800000"/>
                          </a:ln>
                          <a:effectLst/>
                        </wps:spPr>
                        <wps:txbx>
                          <w:txbxContent>
                            <w:p w:rsidR="00527236" w:rsidRDefault="00D328B3">
                              <w:pPr>
                                <w:rPr>
                                  <w:rFonts w:ascii="宋体" w:hAnsi="宋体"/>
                                  <w:sz w:val="24"/>
                                </w:rPr>
                              </w:pPr>
                              <w:r>
                                <w:rPr>
                                  <w:rFonts w:ascii="宋体" w:hAnsi="宋体" w:hint="eastAsia"/>
                                  <w:sz w:val="24"/>
                                  <w:szCs w:val="24"/>
                                </w:rPr>
                                <w:t>监管银行实时监控施工单位资金流向，如出现异常，将反馈至业主单位，业主单位将要求参建单位纠正并采取补救措施</w:t>
                              </w:r>
                            </w:p>
                          </w:txbxContent>
                        </wps:txbx>
                        <wps:bodyPr rot="0" vert="horz" wrap="square" lIns="108" tIns="118800" rIns="108" bIns="54" anchor="t" anchorCtr="0" upright="1">
                          <a:noAutofit/>
                        </wps:bodyPr>
                      </wps:wsp>
                      <wps:wsp>
                        <wps:cNvPr id="57" name="矩形 29"/>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rsidR="00527236" w:rsidRDefault="00D328B3">
                              <w:pPr>
                                <w:ind w:firstLineChars="250" w:firstLine="600"/>
                                <w:rPr>
                                  <w:rFonts w:ascii="宋体" w:hAnsi="宋体"/>
                                  <w:sz w:val="24"/>
                                </w:rPr>
                              </w:pPr>
                              <w:r>
                                <w:rPr>
                                  <w:rFonts w:ascii="宋体" w:hAnsi="宋体" w:hint="eastAsia"/>
                                  <w:sz w:val="24"/>
                                  <w:szCs w:val="24"/>
                                </w:rPr>
                                <w:t>开户行</w:t>
                              </w:r>
                            </w:p>
                          </w:txbxContent>
                        </wps:txbx>
                        <wps:bodyPr rot="0" vert="horz" wrap="square" lIns="91440" tIns="45720" rIns="91440" bIns="45720" anchor="t" anchorCtr="0" upright="1">
                          <a:noAutofit/>
                        </wps:bodyPr>
                      </wps:wsp>
                      <wps:wsp>
                        <wps:cNvPr id="59" name="直接连接符 30"/>
                        <wps:cNvCnPr/>
                        <wps:spPr bwMode="auto">
                          <a:xfrm>
                            <a:off x="4343401" y="6240780"/>
                            <a:ext cx="635" cy="396240"/>
                          </a:xfrm>
                          <a:prstGeom prst="line">
                            <a:avLst/>
                          </a:prstGeom>
                          <a:noFill/>
                          <a:ln w="9525">
                            <a:solidFill>
                              <a:srgbClr val="000000"/>
                            </a:solidFill>
                            <a:round/>
                            <a:tailEnd type="triangle" w="med" len="med"/>
                          </a:ln>
                          <a:effectLst/>
                        </wps:spPr>
                        <wps:bodyPr/>
                      </wps:wsp>
                      <wps:wsp>
                        <wps:cNvPr id="60" name="矩形 31"/>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rsidR="00527236" w:rsidRDefault="00D328B3">
                              <w:r>
                                <w:rPr>
                                  <w:rFonts w:hint="eastAsia"/>
                                </w:rPr>
                                <w:t>出具划款通知书</w:t>
                              </w:r>
                            </w:p>
                          </w:txbxContent>
                        </wps:txbx>
                        <wps:bodyPr rot="0" vert="horz" wrap="square" lIns="91440" tIns="45720" rIns="91440" bIns="45720" anchor="t" anchorCtr="0" upright="1">
                          <a:noAutofit/>
                        </wps:bodyPr>
                      </wps:wsp>
                    </wpc:wpc>
                  </a:graphicData>
                </a:graphic>
              </wp:anchor>
            </w:drawing>
          </mc:Choice>
          <mc:Fallback xmlns:wpsCustomData="http://www.wps.cn/officeDocument/2013/wpsCustomData" xmlns:w15="http://schemas.microsoft.com/office/word/2012/wordml">
            <w:pict>
              <v:group id="画布 32" o:spid="_x0000_s1026" o:spt="203" style="position:absolute;left:0pt;margin-left:10.6pt;margin-top:8.3pt;height:624.6pt;width:450.4pt;mso-position-horizontal-relative:char;mso-position-vertical-relative:line;z-index:251672576;mso-width-relative:page;mso-height-relative:page;" coordsize="5720080,7932420" editas="canvas" o:gfxdata="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">
                <o:lock v:ext="edit" aspectratio="f"/>
                <v:shape id="画布 32" o:spid="_x0000_s1026" style="position:absolute;left:0;top:0;height:7932420;width:5720080;" filled="f" stroked="f" coordsize="21600,21600" o:gfxdata="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M3J3z9kAAAAKAQAADwAAAAAAAAAB&#10;ACAAAAAiAAAAZHJzL2Rvd25yZXYueG1sUEsBAhQAFAAAAAgAh07iQGs/mzERBgAAsTMAAA4AAAAA&#10;AAAAAQAgAAAAKAEAAGRycy9lMm9Eb2MueG1sUEsFBgAAAAAGAAYAWQEAAKsJAAAAAA==&#10;">
                  <v:fill on="f" focussize="0,0"/>
                  <v:stroke on="f"/>
                  <v:imagedata o:title=""/>
                  <o:lock v:ext="edit" aspectratio="t"/>
                </v:shape>
                <v:shape id="文本框 11" o:spid="_x0000_s1026" o:spt="202" type="#_x0000_t202" style="position:absolute;left:3086101;top:495300;height:826770;width:1257300;" fillcolor="#FFFFFF" filled="t" stroked="t" coordsize="21600,21600" o:gfxdata="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s1vH/YAAAACgEA&#10;AA8AAAAAAAAAAQAgAAAAIgAAAGRycy9kb3ducmV2LnhtbFBLAQIUABQAAAAIAIdO4kCMTzUsUwIA&#10;AKIEAAAOAAAAAAAAAAEAIAAAACcBAABkcnMvZTJvRG9jLnhtbFBLBQYAAAAABgAGAFkBAADsBQAA&#10;AAA=&#10;">
                  <v:fill on="t" focussize="0,0"/>
                  <v:stroke color="#000000" miterlimit="8" joinstyle="miter"/>
                  <v:imagedata o:title=""/>
                  <o:lock v:ext="edit" aspectratio="f"/>
                  <v:textbox>
                    <w:txbxContent>
                      <w:p w14:paraId="2E5B174C">
                        <w:pPr>
                          <w:rPr>
                            <w:rFonts w:ascii="宋体" w:hAnsi="宋体"/>
                            <w:sz w:val="24"/>
                          </w:rPr>
                        </w:pPr>
                        <w:r>
                          <w:rPr>
                            <w:rFonts w:hint="eastAsia" w:ascii="宋体" w:hAnsi="宋体"/>
                            <w:sz w:val="24"/>
                            <w:szCs w:val="24"/>
                          </w:rPr>
                          <w:t>呈交每期资金使用计划</w:t>
                        </w:r>
                      </w:p>
                    </w:txbxContent>
                  </v:textbox>
                </v:shape>
                <v:shape id="文本框 12" o:spid="_x0000_s1026" o:spt="202" type="#_x0000_t202" style="position:absolute;left:800100;top:495300;height:396240;width:10287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BXTJfXAAAACgEAAA8A&#10;AAAAAAAAAQAgAAAAIgAAAGRycy9kb3ducmV2LnhtbFBLAQIUABQAAAAIAIdO4kBj9tyzUQIAAJoE&#10;AAAOAAAAAAAAAAEAIAAAACYBAABkcnMvZTJvRG9jLnhtbFBLBQYAAAAABgAGAFkBAADpBQAAAAA=&#10;">
                  <v:fill on="t" focussize="0,0"/>
                  <v:stroke color="#000000" miterlimit="8" joinstyle="miter"/>
                  <v:imagedata o:title=""/>
                  <o:lock v:ext="edit" aspectratio="f"/>
                  <v:textbox inset="0.003mm,2mm,0.003mm,0.0015mm">
                    <w:txbxContent>
                      <w:p w14:paraId="219F50B6">
                        <w:pPr>
                          <w:jc w:val="center"/>
                          <w:rPr>
                            <w:rFonts w:ascii="宋体" w:hAnsi="宋体"/>
                            <w:sz w:val="24"/>
                          </w:rPr>
                        </w:pPr>
                        <w:r>
                          <w:rPr>
                            <w:rFonts w:hint="eastAsia" w:ascii="宋体" w:hAnsi="宋体"/>
                            <w:sz w:val="24"/>
                            <w:szCs w:val="24"/>
                          </w:rPr>
                          <w:t>施工单位</w:t>
                        </w:r>
                      </w:p>
                    </w:txbxContent>
                  </v:textbox>
                </v:shape>
                <v:line id="直接连接符 13" o:spid="_x0000_s1026" o:spt="20" style="position:absolute;left:1257300;top:891540;height:69342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g6/V2QAAAAoBAAAPAAAAAAAAAAEAIAAAACIAAABkcnMvZG93bnJl&#10;di54bWxQSwECFAAUAAAACACHTuJAVhKmNPwBAADCAwAADgAAAAAAAAABACAAAAAoAQAAZHJzL2Uy&#10;b0RvYy54bWxQSwUGAAAAAAYABgBZAQAAlgUAAAAA&#10;">
                  <v:fill on="f" focussize="0,0"/>
                  <v:stroke color="#000000" joinstyle="round" endarrow="block"/>
                  <v:imagedata o:title=""/>
                  <o:lock v:ext="edit" aspectratio="f"/>
                </v:line>
                <v:shape id="文本框 14" o:spid="_x0000_s1026" o:spt="202" type="#_x0000_t202" style="position:absolute;left:685800;top:1584960;height:396240;width:10287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BXTJfXAAAACgEAAA8A&#10;AAAAAAAAAQAgAAAAIgAAAGRycy9kb3ducmV2LnhtbFBLAQIUABQAAAAIAIdO4kCm6nNEUQIAAJsE&#10;AAAOAAAAAAAAAAEAIAAAACYBAABkcnMvZTJvRG9jLnhtbFBLBQYAAAAABgAGAFkBAADpBQAAAAA=&#10;">
                  <v:fill on="t" focussize="0,0"/>
                  <v:stroke color="#000000" miterlimit="8" joinstyle="miter"/>
                  <v:imagedata o:title=""/>
                  <o:lock v:ext="edit" aspectratio="f"/>
                  <v:textbox inset="0.003mm,2mm,0.003mm,0.0015mm">
                    <w:txbxContent>
                      <w:p w14:paraId="6D7BF71F">
                        <w:pPr>
                          <w:jc w:val="center"/>
                          <w:rPr>
                            <w:rFonts w:ascii="宋体" w:hAnsi="宋体"/>
                            <w:sz w:val="24"/>
                          </w:rPr>
                        </w:pPr>
                        <w:r>
                          <w:rPr>
                            <w:rFonts w:hint="eastAsia" w:ascii="宋体" w:hAnsi="宋体"/>
                            <w:sz w:val="24"/>
                            <w:szCs w:val="24"/>
                          </w:rPr>
                          <w:t>监理单位</w:t>
                        </w:r>
                      </w:p>
                    </w:txbxContent>
                  </v:textbox>
                </v:shape>
                <v:shape id="文本框 15" o:spid="_x0000_s1026" o:spt="202" type="#_x0000_t202" style="position:absolute;left:461645;top:2872740;height:513080;width:1481455;"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0yX1wAAAAoBAAAP&#10;AAAAAAAAAAEAIAAAACIAAABkcnMvZG93bnJldi54bWxQSwECFAAUAAAACACHTuJAOU/I51ICAACb&#10;BAAADgAAAAAAAAABACAAAAAmAQAAZHJzL2Uyb0RvYy54bWxQSwUGAAAAAAYABgBZAQAA6gUAAAAA&#10;">
                  <v:fill on="t" focussize="0,0"/>
                  <v:stroke color="#000000" miterlimit="8" joinstyle="miter"/>
                  <v:imagedata o:title=""/>
                  <o:lock v:ext="edit" aspectratio="f"/>
                  <v:textbox inset="0.003mm,2mm,0.003mm,0.0015mm">
                    <w:txbxContent>
                      <w:p w14:paraId="4C9D58D1">
                        <w:pPr>
                          <w:jc w:val="center"/>
                          <w:rPr>
                            <w:rFonts w:ascii="宋体" w:hAnsi="宋体"/>
                            <w:sz w:val="24"/>
                          </w:rPr>
                        </w:pPr>
                        <w:r>
                          <w:rPr>
                            <w:rFonts w:hint="eastAsia" w:ascii="宋体" w:hAnsi="宋体"/>
                            <w:sz w:val="24"/>
                            <w:szCs w:val="24"/>
                          </w:rPr>
                          <w:t>代建单位（若有时）</w:t>
                        </w:r>
                      </w:p>
                      <w:p w14:paraId="372D8008">
                        <w:pPr>
                          <w:rPr>
                            <w:rFonts w:ascii="宋体" w:hAnsi="宋体"/>
                            <w:sz w:val="24"/>
                          </w:rPr>
                        </w:pPr>
                      </w:p>
                    </w:txbxContent>
                  </v:textbox>
                </v:shape>
                <v:line id="直接连接符 16" o:spid="_x0000_s1026" o:spt="20" style="position:absolute;left:1257300;top:3381375;height:581025;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g6/V2QAAAAoBAAAPAAAAAAAAAAEAIAAAACIAAABkcnMvZG93bnJl&#10;di54bWxQSwECFAAUAAAACACHTuJAEPtZyPwBAADDAwAADgAAAAAAAAABACAAAAAoAQAAZHJzL2Uy&#10;b0RvYy54bWxQSwUGAAAAAAYABgBZAQAAlgUAAAAA&#10;">
                  <v:fill on="f" focussize="0,0"/>
                  <v:stroke color="#000000" joinstyle="round" endarrow="block"/>
                  <v:imagedata o:title=""/>
                  <o:lock v:ext="edit" aspectratio="f"/>
                </v:line>
                <v:line id="直接连接符 17" o:spid="_x0000_s1026" o:spt="20" style="position:absolute;left:1257300;top:1981200;flip:x;height:891540;width:635;" filled="f" stroked="t" coordsize="21600,21600" o:gfxdata="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4sWmNkAAAAKAQAADwAAAAAAAAABACAAAAAiAAAAZHJz&#10;L2Rvd25yZXYueG1sUEsBAhQAFAAAAAgAh07iQDjdgy8DAgAAzQMAAA4AAAAAAAAAAQAgAAAAKAEA&#10;AGRycy9lMm9Eb2MueG1sUEsFBgAAAAAGAAYAWQEAAJ0FAAAAAA==&#10;">
                  <v:fill on="f" focussize="0,0"/>
                  <v:stroke color="#000000" joinstyle="round" endarrow="block"/>
                  <v:imagedata o:title=""/>
                  <o:lock v:ext="edit" aspectratio="f"/>
                </v:line>
                <v:line id="直接连接符 18" o:spid="_x0000_s1026" o:spt="20" style="position:absolute;left:1714500;top:1882140;height:635;width:107442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g6/V2QAAAAoBAAAPAAAAAAAAAAEAIAAAACIAAABkcnMvZG93bnJldi54&#10;bWxQSwECFAAUAAAACACHTuJAPAdmlvkBAADEAwAADgAAAAAAAAABACAAAAAoAQAAZHJzL2Uyb0Rv&#10;Yy54bWxQSwUGAAAAAAYABgBZAQAAkwUAAAAA&#10;">
                  <v:fill on="f" focussize="0,0"/>
                  <v:stroke color="#000000" joinstyle="round" endarrow="block"/>
                  <v:imagedata o:title=""/>
                  <o:lock v:ext="edit" aspectratio="f"/>
                </v:line>
                <v:line id="直接连接符 19" o:spid="_x0000_s1026" o:spt="20" style="position:absolute;left:1831975;top:693420;height:635;width:1254124;"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g6/V2QAAAAoBAAAPAAAAAAAAAAEAIAAAACIAAABkcnMvZG93bnJldi54&#10;bWxQSwECFAAUAAAACACHTuJAXJouH/kBAADDAwAADgAAAAAAAAABACAAAAAoAQAAZHJzL2Uyb0Rv&#10;Yy54bWxQSwUGAAAAAAYABgBZAQAAkwUAAAAA&#10;">
                  <v:fill on="f" focussize="0,0"/>
                  <v:stroke color="#000000" joinstyle="round" endarrow="block"/>
                  <v:imagedata o:title=""/>
                  <o:lock v:ext="edit" aspectratio="f"/>
                </v:line>
                <v:shape id="文本框 20" o:spid="_x0000_s1026" o:spt="202" type="#_x0000_t202" style="position:absolute;left:2788920;top:1684020;height:647700;width:1501775;" fillcolor="#FFFFFF" filled="t" stroked="t" coordsize="21600,21600" o:gfxdata="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zW8f9gAAAAKAQAA&#10;DwAAAAAAAAABACAAAAAiAAAAZHJzL2Rvd25yZXYueG1sUEsBAhQAFAAAAAgAh07iQIb0AWdSAgAA&#10;owQAAA4AAAAAAAAAAQAgAAAAJwEAAGRycy9lMm9Eb2MueG1sUEsFBgAAAAAGAAYAWQEAAOsFAAAA&#10;AA==&#10;">
                  <v:fill on="t" focussize="0,0"/>
                  <v:stroke color="#000000" miterlimit="8" joinstyle="miter"/>
                  <v:imagedata o:title=""/>
                  <o:lock v:ext="edit" aspectratio="f"/>
                  <v:textbox>
                    <w:txbxContent>
                      <w:p w14:paraId="0D263E75">
                        <w:pPr>
                          <w:rPr>
                            <w:rFonts w:ascii="宋体" w:hAnsi="宋体"/>
                            <w:sz w:val="24"/>
                          </w:rPr>
                        </w:pPr>
                        <w:r>
                          <w:rPr>
                            <w:rFonts w:hint="eastAsia" w:ascii="宋体" w:hAnsi="宋体"/>
                            <w:sz w:val="24"/>
                            <w:szCs w:val="24"/>
                          </w:rPr>
                          <w:t>按照工程进度对资金使用计划初审</w:t>
                        </w:r>
                      </w:p>
                      <w:p w14:paraId="1F1F2B8B">
                        <w:pPr>
                          <w:rPr>
                            <w:rFonts w:ascii="宋体" w:hAnsi="宋体"/>
                            <w:sz w:val="24"/>
                          </w:rPr>
                        </w:pPr>
                      </w:p>
                      <w:p w14:paraId="2384C11F">
                        <w:pPr>
                          <w:rPr>
                            <w:rFonts w:ascii="宋体" w:hAnsi="宋体"/>
                            <w:sz w:val="24"/>
                          </w:rPr>
                        </w:pPr>
                      </w:p>
                    </w:txbxContent>
                  </v:textbox>
                </v:shape>
                <v:shape id="文本框 21" o:spid="_x0000_s1026" o:spt="202" type="#_x0000_t202" style="position:absolute;left:571500;top:3962400;height:396240;width:137160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XTJfXAAAACgEAAA8AAAAA&#10;AAAAAQAgAAAAIgAAAGRycy9kb3ducmV2LnhtbFBLAQIUABQAAAAIAIdO4kD3C/tfTgIAAJsEAAAO&#10;AAAAAAAAAAEAIAAAACYBAABkcnMvZTJvRG9jLnhtbFBLBQYAAAAABgAGAFkBAADmBQAAAAA=&#10;">
                  <v:fill on="t" focussize="0,0"/>
                  <v:stroke color="#000000" miterlimit="8" joinstyle="miter"/>
                  <v:imagedata o:title=""/>
                  <o:lock v:ext="edit" aspectratio="f"/>
                  <v:textbox inset="0.003mm,2mm,0.003mm,0.0015mm">
                    <w:txbxContent>
                      <w:p w14:paraId="5F93BD29">
                        <w:pPr>
                          <w:jc w:val="center"/>
                          <w:rPr>
                            <w:rFonts w:ascii="宋体" w:hAnsi="宋体"/>
                            <w:sz w:val="24"/>
                          </w:rPr>
                        </w:pPr>
                        <w:r>
                          <w:rPr>
                            <w:rFonts w:hint="eastAsia" w:ascii="宋体" w:hAnsi="宋体"/>
                            <w:sz w:val="24"/>
                            <w:szCs w:val="24"/>
                          </w:rPr>
                          <w:t>区建管中心</w:t>
                        </w:r>
                      </w:p>
                    </w:txbxContent>
                  </v:textbox>
                </v:shape>
                <v:line id="直接连接符 22" o:spid="_x0000_s1026" o:spt="20" style="position:absolute;left:1257300;top:4358640;height:89154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OjTOc36AQAAwwMAAA4AAAAAAAAAAQAgAAAAKAEAAGRycy9lMm9E&#10;b2MueG1sUEsFBgAAAAAGAAYAWQEAAJQFAAAAAA==&#10;">
                  <v:fill on="f" focussize="0,0"/>
                  <v:stroke color="#000000" joinstyle="round" endarrow="block"/>
                  <v:imagedata o:title=""/>
                  <o:lock v:ext="edit" aspectratio="f"/>
                </v:line>
                <v:line id="直接连接符 23" o:spid="_x0000_s1026" o:spt="20" style="position:absolute;left:1943100;top:3070860;height:635;width:137160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YOv1dkAAAAKAQAADwAAAAAAAAABACAAAAAiAAAAZHJzL2Rvd25yZXYu&#10;eG1sUEsBAhQAFAAAAAgAh07iQM6c6Jf6AQAAxAMAAA4AAAAAAAAAAQAgAAAAKAEAAGRycy9lMm9E&#10;b2MueG1sUEsFBgAAAAAGAAYAWQEAAJQFAAAAAA==&#10;">
                  <v:fill on="f" focussize="0,0"/>
                  <v:stroke color="#000000" joinstyle="round" endarrow="block"/>
                  <v:imagedata o:title=""/>
                  <o:lock v:ext="edit" aspectratio="f"/>
                </v:line>
                <v:line id="直接连接符 24" o:spid="_x0000_s1026" o:spt="20" style="position:absolute;left:1257300;top:4754880;height:635;width:1257300;"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GDr9XZAAAACgEAAA8AAAAAAAAAAQAgAAAAIgAAAGRycy9kb3ducmV2LnhtbFBL&#10;AQIUABQAAAAIAIdO4kA/zPMn9QEAAMQDAAAOAAAAAAAAAAEAIAAAACgBAABkcnMvZTJvRG9jLnht&#10;bFBLBQYAAAAABgAGAFkBAACPBQAAAAA=&#10;">
                  <v:fill on="f" focussize="0,0"/>
                  <v:stroke color="#000000" joinstyle="round" endarrow="block"/>
                  <v:imagedata o:title=""/>
                  <o:lock v:ext="edit" aspectratio="f"/>
                </v:line>
                <v:shape id="文本框 25" o:spid="_x0000_s1026" o:spt="202" type="#_x0000_t202" style="position:absolute;left:3314700;top:2872740;height:396240;width:121158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BXTJfXAAAACgEAAA8A&#10;AAAAAAAAAQAgAAAAIgAAAGRycy9kb3ducmV2LnhtbFBLAQIUABQAAAAIAIdO4kBssUxoUQIAAJwE&#10;AAAOAAAAAAAAAAEAIAAAACYBAABkcnMvZTJvRG9jLnhtbFBLBQYAAAAABgAGAFkBAADpBQAAAAA=&#10;">
                  <v:fill on="t" focussize="0,0"/>
                  <v:stroke color="#000000" miterlimit="8" joinstyle="miter"/>
                  <v:imagedata o:title=""/>
                  <o:lock v:ext="edit" aspectratio="f"/>
                  <v:textbox inset="0.003mm,2mm,0.003mm,0.0015mm">
                    <w:txbxContent>
                      <w:p w14:paraId="0BCFC323">
                        <w:pPr>
                          <w:jc w:val="center"/>
                          <w:rPr>
                            <w:rFonts w:ascii="宋体" w:hAnsi="宋体"/>
                            <w:sz w:val="24"/>
                          </w:rPr>
                        </w:pPr>
                        <w:r>
                          <w:rPr>
                            <w:rFonts w:hint="eastAsia" w:ascii="宋体" w:hAnsi="宋体"/>
                            <w:sz w:val="24"/>
                            <w:szCs w:val="24"/>
                          </w:rPr>
                          <w:t>资金使用审批</w:t>
                        </w:r>
                      </w:p>
                    </w:txbxContent>
                  </v:textbox>
                </v:shape>
                <v:line id="直接连接符 26" o:spid="_x0000_s1026" o:spt="20" style="position:absolute;left:1943100;top:5448300;height:635;width:1371600;" filled="f" stroked="t" coordsize="21600,21600" o:gfxdata="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5BxY31QAAAAoBAAAPAAAAAAAAAAEAIAAAACIAAABkcnMvZG93bnJldi54bWxQSwEC&#10;FAAUAAAACACHTuJAsiYGhvcBAADFAwAADgAAAAAAAAABACAAAAAkAQAAZHJzL2Uyb0RvYy54bWxQ&#10;SwUGAAAAAAYABgBZAQAAjQUAAAAA&#10;">
                  <v:fill on="f" focussize="0,0"/>
                  <v:stroke weight="1pt" color="#000000" joinstyle="round" endarrow="block"/>
                  <v:imagedata o:title=""/>
                  <o:lock v:ext="edit" aspectratio="f"/>
                </v:line>
                <v:shape id="文本框 27" o:spid="_x0000_s1026" o:spt="202" type="#_x0000_t202" style="position:absolute;left:3657601;top:6637020;height:396240;width:1211580;" fillcolor="#FFFFFF" filled="t" stroked="t" coordsize="21600,21600" o:gfxdata="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FdMl9cAAAAKAQAA&#10;DwAAAAAAAAABACAAAAAiAAAAZHJzL2Rvd25yZXYueG1sUEsBAhQAFAAAAAgAh07iQHfypcFTAgAA&#10;mwQAAA4AAAAAAAAAAQAgAAAAJgEAAGRycy9lMm9Eb2MueG1sUEsFBgAAAAAGAAYAWQEAAOsFAAAA&#10;AA==&#10;">
                  <v:fill on="t" focussize="0,0"/>
                  <v:stroke color="#000000" miterlimit="8" joinstyle="miter"/>
                  <v:imagedata o:title=""/>
                  <o:lock v:ext="edit" aspectratio="f"/>
                  <v:textbox inset="0.003mm,2mm,0.003mm,0.0015mm">
                    <w:txbxContent>
                      <w:p w14:paraId="06186059">
                        <w:pPr>
                          <w:jc w:val="center"/>
                          <w:rPr>
                            <w:rFonts w:ascii="宋体" w:hAnsi="宋体"/>
                            <w:sz w:val="24"/>
                          </w:rPr>
                        </w:pPr>
                        <w:r>
                          <w:rPr>
                            <w:rFonts w:hint="eastAsia" w:ascii="宋体" w:hAnsi="宋体"/>
                            <w:sz w:val="24"/>
                            <w:szCs w:val="24"/>
                          </w:rPr>
                          <w:t>资金支付</w:t>
                        </w:r>
                      </w:p>
                    </w:txbxContent>
                  </v:textbox>
                </v:shape>
                <v:shape id="文本框 28" o:spid="_x0000_s1026" o:spt="202" type="#_x0000_t202" style="position:absolute;left:3314700;top:5052060;height:1188720;width:2286000;" fillcolor="#FFFFFF" filled="t" stroked="t" coordsize="21600,21600" o:gfxdata="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MmrFk1wAAAAoB&#10;AAAPAAAAAAAAAAEAIAAAACIAAABkcnMvZG93bnJldi54bWxQSwECFAAUAAAACACHTuJAb3tS2lUC&#10;AACdBAAADgAAAAAAAAABACAAAAAmAQAAZHJzL2Uyb0RvYy54bWxQSwUGAAAAAAYABgBZAQAA7QUA&#10;AAAA&#10;">
                  <v:fill on="t" focussize="0,0"/>
                  <v:stroke color="#000000" miterlimit="8" joinstyle="miter"/>
                  <v:imagedata o:title=""/>
                  <o:lock v:ext="edit" aspectratio="f"/>
                  <v:textbox inset="0.003mm,3.3mm,0.003mm,0.0015mm">
                    <w:txbxContent>
                      <w:p w14:paraId="4E8B5E92">
                        <w:pPr>
                          <w:rPr>
                            <w:rFonts w:ascii="宋体" w:hAnsi="宋体"/>
                            <w:sz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矩形 29" o:spid="_x0000_s1026" o:spt="1" style="position:absolute;left:571500;top:5250180;height:396240;width:1371600;" fillcolor="#FFFFFF" filled="t" stroked="t" coordsize="21600,21600" o:gfxdata="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f1WjjXAAAACgEAAA8AAAAAAAAAAQAg&#10;AAAAIgAAAGRycy9kb3ducmV2LnhtbFBLAQIUABQAAAAIAIdO4kB+9hOISAIAAJUEAAAOAAAAAAAA&#10;AAEAIAAAACYBAABkcnMvZTJvRG9jLnhtbFBLBQYAAAAABgAGAFkBAADgBQAAAAA=&#10;">
                  <v:fill on="t" focussize="0,0"/>
                  <v:stroke color="#000000" miterlimit="8" joinstyle="miter"/>
                  <v:imagedata o:title=""/>
                  <o:lock v:ext="edit" aspectratio="f"/>
                  <v:textbox>
                    <w:txbxContent>
                      <w:p w14:paraId="1566BF12">
                        <w:pPr>
                          <w:ind w:firstLine="600" w:firstLineChars="250"/>
                          <w:rPr>
                            <w:rFonts w:ascii="宋体" w:hAnsi="宋体"/>
                            <w:sz w:val="24"/>
                          </w:rPr>
                        </w:pPr>
                        <w:r>
                          <w:rPr>
                            <w:rFonts w:hint="eastAsia" w:ascii="宋体" w:hAnsi="宋体"/>
                            <w:sz w:val="24"/>
                            <w:szCs w:val="24"/>
                          </w:rPr>
                          <w:t>开户行</w:t>
                        </w:r>
                      </w:p>
                    </w:txbxContent>
                  </v:textbox>
                </v:rect>
                <v:line id="直接连接符 30" o:spid="_x0000_s1026" o:spt="20" style="position:absolute;left:4343401;top:6240780;height:396240;width:635;" filled="f" stroked="t" coordsize="21600,21600" o:gfxdata="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GDr9XZAAAACgEAAA8AAAAAAAAAAQAgAAAAIgAAAGRycy9kb3ducmV2Lnht&#10;bFBLAQIUABQAAAAIAIdO4kB/oPMl+AEAAMMDAAAOAAAAAAAAAAEAIAAAACgBAABkcnMvZTJvRG9j&#10;LnhtbFBLBQYAAAAABgAGAFkBAACSBQAAAAA=&#10;">
                  <v:fill on="f" focussize="0,0"/>
                  <v:stroke color="#000000" joinstyle="round" endarrow="block"/>
                  <v:imagedata o:title=""/>
                  <o:lock v:ext="edit" aspectratio="f"/>
                </v:line>
                <v:rect id="矩形 31" o:spid="_x0000_s1026" o:spt="1" style="position:absolute;left:2514600;top:4556760;height:396240;width:1143000;" fillcolor="#FFFFFF" filled="t" stroked="t" coordsize="21600,21600" o:gfxdata="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VaONcAAAAKAQAADwAAAAAA&#10;AAABACAAAAAiAAAAZHJzL2Rvd25yZXYueG1sUEsBAhQAFAAAAAgAh07iQKKn0tNNAgAAlgQAAA4A&#10;AAAAAAAAAQAgAAAAJgEAAGRycy9lMm9Eb2MueG1sUEsFBgAAAAAGAAYAWQEAAOUFAAAAAA==&#10;">
                  <v:fill on="t" focussize="0,0"/>
                  <v:stroke color="#000000" miterlimit="8" joinstyle="miter"/>
                  <v:imagedata o:title=""/>
                  <o:lock v:ext="edit" aspectratio="f"/>
                  <v:textbox>
                    <w:txbxContent>
                      <w:p w14:paraId="5FDA5791">
                        <w:r>
                          <w:rPr>
                            <w:rFonts w:hint="eastAsia"/>
                          </w:rPr>
                          <w:t>出具划款通知书</w:t>
                        </w:r>
                      </w:p>
                    </w:txbxContent>
                  </v:textbox>
                </v:rect>
              </v:group>
            </w:pict>
          </mc:Fallback>
        </mc:AlternateContent>
      </w: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snapToGrid w:val="0"/>
        <w:spacing w:line="520" w:lineRule="exact"/>
        <w:rPr>
          <w:rFonts w:ascii="宋体" w:hAnsi="宋体" w:cs="仿宋_GB2312"/>
          <w:b/>
          <w:bCs/>
          <w:color w:val="000000" w:themeColor="text1"/>
          <w:szCs w:val="30"/>
        </w:rPr>
      </w:pPr>
    </w:p>
    <w:p w:rsidR="00527236" w:rsidRPr="00D328B3" w:rsidRDefault="00527236">
      <w:pPr>
        <w:pStyle w:val="21"/>
        <w:ind w:firstLine="600"/>
        <w:rPr>
          <w:color w:val="000000" w:themeColor="text1"/>
        </w:rPr>
      </w:pPr>
    </w:p>
    <w:p w:rsidR="00527236" w:rsidRPr="00D328B3" w:rsidRDefault="00527236">
      <w:pPr>
        <w:rPr>
          <w:color w:val="000000" w:themeColor="text1"/>
        </w:rPr>
      </w:pPr>
    </w:p>
    <w:p w:rsidR="00527236" w:rsidRPr="00D328B3" w:rsidRDefault="00527236">
      <w:pPr>
        <w:pStyle w:val="21"/>
        <w:ind w:firstLine="600"/>
        <w:rPr>
          <w:color w:val="000000" w:themeColor="text1"/>
        </w:rPr>
      </w:pPr>
    </w:p>
    <w:p w:rsidR="00527236" w:rsidRPr="00D328B3" w:rsidRDefault="00527236">
      <w:pPr>
        <w:rPr>
          <w:color w:val="000000" w:themeColor="text1"/>
        </w:rPr>
      </w:pPr>
    </w:p>
    <w:p w:rsidR="00527236" w:rsidRPr="00D328B3" w:rsidRDefault="00527236">
      <w:pPr>
        <w:pStyle w:val="21"/>
        <w:ind w:firstLine="600"/>
        <w:rPr>
          <w:color w:val="000000" w:themeColor="text1"/>
        </w:rPr>
      </w:pPr>
    </w:p>
    <w:p w:rsidR="00527236" w:rsidRPr="00D328B3" w:rsidRDefault="00527236">
      <w:pPr>
        <w:spacing w:line="460" w:lineRule="exact"/>
        <w:rPr>
          <w:rFonts w:ascii="宋体" w:hAnsi="宋体"/>
          <w:color w:val="000000" w:themeColor="text1"/>
          <w:sz w:val="24"/>
        </w:rPr>
      </w:pPr>
    </w:p>
    <w:p w:rsidR="00527236" w:rsidRPr="00D328B3" w:rsidRDefault="00527236">
      <w:pPr>
        <w:spacing w:line="460" w:lineRule="exact"/>
        <w:rPr>
          <w:rFonts w:ascii="宋体" w:hAnsi="宋体"/>
          <w:color w:val="000000" w:themeColor="text1"/>
          <w:sz w:val="24"/>
        </w:rPr>
      </w:pPr>
    </w:p>
    <w:p w:rsidR="00527236" w:rsidRPr="00D328B3" w:rsidRDefault="00527236">
      <w:pPr>
        <w:rPr>
          <w:color w:val="000000" w:themeColor="text1"/>
        </w:rPr>
      </w:pPr>
    </w:p>
    <w:p w:rsidR="00527236" w:rsidRPr="00D328B3" w:rsidRDefault="00527236">
      <w:pPr>
        <w:pStyle w:val="21"/>
        <w:rPr>
          <w:color w:val="000000" w:themeColor="text1"/>
        </w:rPr>
      </w:pPr>
    </w:p>
    <w:p w:rsidR="00527236" w:rsidRPr="00D328B3" w:rsidRDefault="00527236">
      <w:pPr>
        <w:spacing w:line="460" w:lineRule="exact"/>
        <w:rPr>
          <w:rFonts w:ascii="宋体" w:hAnsi="宋体"/>
          <w:color w:val="000000" w:themeColor="text1"/>
          <w:sz w:val="24"/>
        </w:rPr>
      </w:pPr>
    </w:p>
    <w:p w:rsidR="00527236" w:rsidRPr="00D328B3" w:rsidRDefault="00D328B3">
      <w:pPr>
        <w:spacing w:line="360" w:lineRule="auto"/>
        <w:jc w:val="center"/>
        <w:rPr>
          <w:rFonts w:ascii="宋体" w:hAnsi="宋体" w:cs="宋体"/>
          <w:b/>
          <w:color w:val="000000" w:themeColor="text1"/>
          <w:kern w:val="44"/>
          <w:sz w:val="28"/>
          <w:szCs w:val="28"/>
        </w:rPr>
      </w:pPr>
      <w:bookmarkStart w:id="61" w:name="_Toc97576599"/>
      <w:r w:rsidRPr="00D328B3">
        <w:rPr>
          <w:rFonts w:ascii="宋体" w:hAnsi="宋体" w:cs="宋体" w:hint="eastAsia"/>
          <w:b/>
          <w:color w:val="000000" w:themeColor="text1"/>
          <w:kern w:val="44"/>
          <w:sz w:val="28"/>
          <w:szCs w:val="28"/>
        </w:rPr>
        <w:t>第四章</w:t>
      </w:r>
      <w:r w:rsidRPr="00D328B3">
        <w:rPr>
          <w:rFonts w:ascii="宋体" w:hAnsi="宋体" w:cs="宋体" w:hint="eastAsia"/>
          <w:b/>
          <w:color w:val="000000" w:themeColor="text1"/>
          <w:kern w:val="44"/>
          <w:sz w:val="28"/>
          <w:szCs w:val="28"/>
        </w:rPr>
        <w:t xml:space="preserve">  </w:t>
      </w:r>
      <w:r w:rsidRPr="00D328B3">
        <w:rPr>
          <w:rFonts w:ascii="宋体" w:hAnsi="宋体" w:cs="宋体" w:hint="eastAsia"/>
          <w:b/>
          <w:color w:val="000000" w:themeColor="text1"/>
          <w:kern w:val="44"/>
          <w:sz w:val="28"/>
          <w:szCs w:val="28"/>
        </w:rPr>
        <w:t>投标文件格式</w:t>
      </w:r>
      <w:bookmarkEnd w:id="61"/>
    </w:p>
    <w:p w:rsidR="00527236" w:rsidRPr="00D328B3" w:rsidRDefault="00D328B3">
      <w:pPr>
        <w:spacing w:line="360" w:lineRule="auto"/>
        <w:jc w:val="center"/>
        <w:rPr>
          <w:rFonts w:ascii="宋体" w:hAnsi="宋体" w:cs="宋体"/>
          <w:b/>
          <w:color w:val="000000" w:themeColor="text1"/>
          <w:kern w:val="44"/>
          <w:sz w:val="28"/>
          <w:szCs w:val="28"/>
        </w:rPr>
      </w:pPr>
      <w:r w:rsidRPr="00D328B3">
        <w:rPr>
          <w:rFonts w:ascii="宋体" w:hAnsi="宋体" w:cs="宋体" w:hint="eastAsia"/>
          <w:color w:val="000000" w:themeColor="text1"/>
        </w:rPr>
        <w:br w:type="page"/>
      </w:r>
      <w:bookmarkStart w:id="62" w:name="_Toc97576601"/>
      <w:bookmarkStart w:id="63" w:name="_Toc94347360"/>
      <w:r w:rsidRPr="00D328B3">
        <w:rPr>
          <w:rFonts w:ascii="宋体" w:hAnsi="宋体" w:cs="宋体" w:hint="eastAsia"/>
          <w:b/>
          <w:color w:val="000000" w:themeColor="text1"/>
          <w:kern w:val="44"/>
          <w:sz w:val="28"/>
          <w:szCs w:val="28"/>
        </w:rPr>
        <w:lastRenderedPageBreak/>
        <w:t>一、技术标投标文件格式</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color w:val="000000" w:themeColor="text1"/>
        </w:rPr>
        <w:br w:type="page"/>
      </w:r>
      <w:bookmarkStart w:id="64" w:name="_Toc97576602"/>
      <w:bookmarkStart w:id="65" w:name="_Toc94347361"/>
      <w:bookmarkEnd w:id="62"/>
      <w:bookmarkEnd w:id="63"/>
      <w:r w:rsidRPr="00D328B3">
        <w:rPr>
          <w:rFonts w:ascii="宋体" w:hAnsi="宋体" w:cs="宋体" w:hint="eastAsia"/>
          <w:b/>
          <w:color w:val="000000" w:themeColor="text1"/>
          <w:sz w:val="24"/>
          <w:szCs w:val="24"/>
        </w:rPr>
        <w:lastRenderedPageBreak/>
        <w:t>格式一：</w:t>
      </w:r>
      <w:bookmarkEnd w:id="64"/>
      <w:bookmarkEnd w:id="65"/>
    </w:p>
    <w:p w:rsidR="00527236" w:rsidRPr="00D328B3" w:rsidRDefault="00527236">
      <w:pPr>
        <w:topLinePunct/>
        <w:adjustRightInd w:val="0"/>
        <w:snapToGrid w:val="0"/>
        <w:spacing w:line="360" w:lineRule="auto"/>
        <w:rPr>
          <w:rFonts w:ascii="宋体" w:hAnsi="宋体" w:cs="宋体"/>
          <w:color w:val="000000" w:themeColor="text1"/>
          <w:spacing w:val="4"/>
          <w:kern w:val="0"/>
          <w:sz w:val="24"/>
          <w:szCs w:val="24"/>
        </w:rPr>
      </w:pPr>
    </w:p>
    <w:p w:rsidR="00527236" w:rsidRPr="00D328B3" w:rsidRDefault="00D328B3">
      <w:pPr>
        <w:autoSpaceDE w:val="0"/>
        <w:autoSpaceDN w:val="0"/>
        <w:adjustRightInd w:val="0"/>
        <w:spacing w:line="360" w:lineRule="auto"/>
        <w:ind w:leftChars="-257" w:left="-540" w:firstLineChars="257" w:firstLine="1032"/>
        <w:jc w:val="center"/>
        <w:rPr>
          <w:rFonts w:ascii="宋体" w:hAnsi="宋体" w:cs="宋体"/>
          <w:b/>
          <w:bCs/>
          <w:color w:val="000000" w:themeColor="text1"/>
          <w:sz w:val="52"/>
          <w:szCs w:val="52"/>
        </w:rPr>
      </w:pPr>
      <w:bookmarkStart w:id="66" w:name="OLE_LINK36"/>
      <w:bookmarkStart w:id="67" w:name="OLE_LINK46"/>
      <w:r w:rsidRPr="00D328B3">
        <w:rPr>
          <w:rFonts w:ascii="宋体" w:hAnsi="宋体" w:cs="宋体" w:hint="eastAsia"/>
          <w:b/>
          <w:bCs/>
          <w:color w:val="000000" w:themeColor="text1"/>
          <w:sz w:val="40"/>
          <w:szCs w:val="40"/>
          <w:lang w:val="zh-CN"/>
        </w:rPr>
        <w:t>广州建设工程施工招标投标书（技术标）</w:t>
      </w:r>
      <w:bookmarkEnd w:id="66"/>
      <w:bookmarkEnd w:id="67"/>
    </w:p>
    <w:tbl>
      <w:tblPr>
        <w:tblpPr w:leftFromText="180" w:rightFromText="180" w:vertAnchor="text" w:horzAnchor="page" w:tblpX="1347" w:tblpY="90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1734"/>
        <w:gridCol w:w="2998"/>
      </w:tblGrid>
      <w:tr w:rsidR="00D328B3" w:rsidRPr="00D328B3">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bCs/>
                <w:color w:val="000000" w:themeColor="text1"/>
                <w:sz w:val="24"/>
                <w:szCs w:val="24"/>
                <w:lang w:val="zh-CN"/>
              </w:rPr>
            </w:pPr>
            <w:r w:rsidRPr="00D328B3">
              <w:rPr>
                <w:rFonts w:ascii="宋体" w:hAnsi="宋体" w:cs="宋体" w:hint="eastAsia"/>
                <w:b/>
                <w:color w:val="000000" w:themeColor="text1"/>
                <w:sz w:val="24"/>
                <w:szCs w:val="24"/>
                <w:lang w:val="zh-CN"/>
              </w:rPr>
              <w:t>工程名称</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autoSpaceDE w:val="0"/>
              <w:autoSpaceDN w:val="0"/>
              <w:adjustRightInd w:val="0"/>
              <w:spacing w:line="360" w:lineRule="auto"/>
              <w:jc w:val="center"/>
              <w:rPr>
                <w:rFonts w:ascii="宋体" w:hAnsi="宋体" w:cs="宋体"/>
                <w:b/>
                <w:bCs/>
                <w:color w:val="000000" w:themeColor="text1"/>
                <w:sz w:val="24"/>
                <w:szCs w:val="24"/>
                <w:lang w:val="zh-CN"/>
              </w:rPr>
            </w:pPr>
          </w:p>
        </w:tc>
      </w:tr>
      <w:tr w:rsidR="00D328B3" w:rsidRPr="00D328B3">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lang w:val="zh-CN"/>
              </w:rPr>
              <w:t>投标总工期</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autoSpaceDE w:val="0"/>
              <w:autoSpaceDN w:val="0"/>
              <w:adjustRightInd w:val="0"/>
              <w:spacing w:line="360" w:lineRule="auto"/>
              <w:jc w:val="center"/>
              <w:rPr>
                <w:rFonts w:ascii="宋体" w:hAnsi="宋体" w:cs="宋体"/>
                <w:b/>
                <w:bCs/>
                <w:color w:val="000000" w:themeColor="text1"/>
                <w:sz w:val="24"/>
                <w:szCs w:val="24"/>
                <w:lang w:val="zh-CN"/>
              </w:rPr>
            </w:pPr>
          </w:p>
        </w:tc>
      </w:tr>
      <w:tr w:rsidR="00D328B3" w:rsidRPr="00D328B3">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lang w:val="zh-CN"/>
              </w:rPr>
              <w:t>工程质量标准</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autoSpaceDE w:val="0"/>
              <w:autoSpaceDN w:val="0"/>
              <w:adjustRightInd w:val="0"/>
              <w:spacing w:line="360" w:lineRule="auto"/>
              <w:jc w:val="center"/>
              <w:rPr>
                <w:rFonts w:ascii="宋体" w:hAnsi="宋体" w:cs="宋体"/>
                <w:b/>
                <w:bCs/>
                <w:color w:val="000000" w:themeColor="text1"/>
                <w:sz w:val="24"/>
                <w:szCs w:val="24"/>
                <w:lang w:val="zh-CN"/>
              </w:rPr>
            </w:pPr>
          </w:p>
        </w:tc>
      </w:tr>
      <w:tr w:rsidR="00D328B3" w:rsidRPr="00D328B3">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lang w:val="zh-CN"/>
              </w:rPr>
              <w:t>保修期限</w:t>
            </w:r>
          </w:p>
        </w:tc>
        <w:tc>
          <w:tcPr>
            <w:tcW w:w="4732"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autoSpaceDE w:val="0"/>
              <w:autoSpaceDN w:val="0"/>
              <w:adjustRightInd w:val="0"/>
              <w:spacing w:line="360" w:lineRule="auto"/>
              <w:jc w:val="center"/>
              <w:rPr>
                <w:rFonts w:ascii="宋体" w:hAnsi="宋体" w:cs="宋体"/>
                <w:b/>
                <w:bCs/>
                <w:color w:val="000000" w:themeColor="text1"/>
                <w:sz w:val="24"/>
                <w:szCs w:val="24"/>
                <w:lang w:val="zh-CN"/>
              </w:rPr>
            </w:pPr>
          </w:p>
        </w:tc>
      </w:tr>
      <w:tr w:rsidR="00D328B3" w:rsidRPr="00D328B3">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lang w:val="zh-CN"/>
              </w:rPr>
              <w:t>委派的项目负责人</w:t>
            </w:r>
          </w:p>
        </w:tc>
        <w:tc>
          <w:tcPr>
            <w:tcW w:w="173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rPr>
              <w:t>姓名</w:t>
            </w:r>
          </w:p>
        </w:tc>
        <w:tc>
          <w:tcPr>
            <w:tcW w:w="29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utoSpaceDE w:val="0"/>
              <w:autoSpaceDN w:val="0"/>
              <w:adjustRightInd w:val="0"/>
              <w:spacing w:line="360" w:lineRule="auto"/>
              <w:jc w:val="center"/>
              <w:rPr>
                <w:rFonts w:ascii="宋体" w:hAnsi="宋体" w:cs="宋体"/>
                <w:b/>
                <w:bCs/>
                <w:color w:val="000000" w:themeColor="text1"/>
                <w:sz w:val="24"/>
                <w:szCs w:val="24"/>
                <w:lang w:val="zh-CN"/>
              </w:rPr>
            </w:pPr>
          </w:p>
        </w:tc>
      </w:tr>
      <w:tr w:rsidR="00D328B3" w:rsidRPr="00D328B3">
        <w:trPr>
          <w:trHeight w:val="911"/>
        </w:trPr>
        <w:tc>
          <w:tcPr>
            <w:tcW w:w="46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lang w:val="zh-CN"/>
              </w:rPr>
              <w:t>委派的专职安全员</w:t>
            </w:r>
          </w:p>
        </w:tc>
        <w:tc>
          <w:tcPr>
            <w:tcW w:w="173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spacing w:line="360" w:lineRule="auto"/>
              <w:jc w:val="center"/>
              <w:rPr>
                <w:rFonts w:ascii="宋体" w:hAnsi="宋体" w:cs="宋体"/>
                <w:b/>
                <w:color w:val="000000" w:themeColor="text1"/>
                <w:sz w:val="24"/>
                <w:szCs w:val="24"/>
                <w:lang w:val="zh-CN"/>
              </w:rPr>
            </w:pPr>
            <w:r w:rsidRPr="00D328B3">
              <w:rPr>
                <w:rFonts w:ascii="宋体" w:hAnsi="宋体" w:cs="宋体" w:hint="eastAsia"/>
                <w:b/>
                <w:color w:val="000000" w:themeColor="text1"/>
                <w:sz w:val="24"/>
                <w:szCs w:val="24"/>
              </w:rPr>
              <w:t>姓名</w:t>
            </w:r>
          </w:p>
        </w:tc>
        <w:tc>
          <w:tcPr>
            <w:tcW w:w="299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autoSpaceDE w:val="0"/>
              <w:autoSpaceDN w:val="0"/>
              <w:adjustRightInd w:val="0"/>
              <w:spacing w:line="360" w:lineRule="auto"/>
              <w:jc w:val="center"/>
              <w:rPr>
                <w:rFonts w:ascii="宋体" w:hAnsi="宋体" w:cs="宋体"/>
                <w:b/>
                <w:bCs/>
                <w:color w:val="000000" w:themeColor="text1"/>
                <w:sz w:val="24"/>
                <w:szCs w:val="24"/>
                <w:lang w:val="zh-CN"/>
              </w:rPr>
            </w:pPr>
          </w:p>
        </w:tc>
      </w:tr>
    </w:tbl>
    <w:p w:rsidR="00527236" w:rsidRPr="00D328B3" w:rsidRDefault="00527236">
      <w:pPr>
        <w:tabs>
          <w:tab w:val="left" w:pos="720"/>
        </w:tabs>
        <w:snapToGrid w:val="0"/>
        <w:spacing w:line="360" w:lineRule="auto"/>
        <w:rPr>
          <w:rFonts w:ascii="宋体" w:hAnsi="宋体" w:cs="宋体"/>
          <w:color w:val="000000" w:themeColor="text1"/>
          <w:sz w:val="24"/>
          <w:szCs w:val="24"/>
        </w:rPr>
      </w:pPr>
    </w:p>
    <w:p w:rsidR="00527236" w:rsidRPr="00D328B3" w:rsidRDefault="00527236">
      <w:pPr>
        <w:spacing w:line="360" w:lineRule="auto"/>
        <w:outlineLvl w:val="2"/>
        <w:rPr>
          <w:rFonts w:ascii="宋体" w:hAnsi="宋体" w:cs="宋体"/>
          <w:color w:val="000000" w:themeColor="text1"/>
          <w:sz w:val="24"/>
          <w:szCs w:val="24"/>
        </w:rPr>
      </w:pPr>
    </w:p>
    <w:p w:rsidR="00527236" w:rsidRPr="00D328B3" w:rsidRDefault="00D328B3">
      <w:pPr>
        <w:pStyle w:val="aff6"/>
        <w:ind w:firstLineChars="0" w:firstLine="0"/>
        <w:rPr>
          <w:rFonts w:ascii="宋体" w:hAnsi="宋体" w:cs="宋体"/>
          <w:b/>
          <w:color w:val="000000" w:themeColor="text1"/>
        </w:rPr>
      </w:pPr>
      <w:r w:rsidRPr="00D328B3">
        <w:rPr>
          <w:rFonts w:ascii="宋体" w:hAnsi="宋体" w:cs="宋体"/>
          <w:color w:val="000000" w:themeColor="text1"/>
        </w:rPr>
        <w:br w:type="page"/>
      </w:r>
      <w:bookmarkStart w:id="68" w:name="_Toc94347371"/>
      <w:bookmarkStart w:id="69" w:name="_Toc97576604"/>
      <w:r w:rsidRPr="00D328B3">
        <w:rPr>
          <w:rFonts w:ascii="宋体" w:hAnsi="宋体" w:cs="宋体" w:hint="eastAsia"/>
          <w:b/>
          <w:color w:val="000000" w:themeColor="text1"/>
        </w:rPr>
        <w:lastRenderedPageBreak/>
        <w:t>格式二：</w:t>
      </w:r>
      <w:bookmarkEnd w:id="68"/>
      <w:bookmarkEnd w:id="69"/>
    </w:p>
    <w:p w:rsidR="00527236" w:rsidRPr="00D328B3" w:rsidRDefault="00D328B3">
      <w:pPr>
        <w:pStyle w:val="afff4"/>
        <w:rPr>
          <w:rFonts w:ascii="宋体" w:eastAsia="宋体" w:hAnsi="宋体" w:cs="宋体"/>
          <w:color w:val="000000" w:themeColor="text1"/>
        </w:rPr>
      </w:pPr>
      <w:r w:rsidRPr="00D328B3">
        <w:rPr>
          <w:rFonts w:ascii="宋体" w:eastAsia="宋体" w:hAnsi="宋体" w:cs="宋体" w:hint="eastAsia"/>
          <w:color w:val="000000" w:themeColor="text1"/>
        </w:rPr>
        <w:t>投标函</w:t>
      </w:r>
    </w:p>
    <w:p w:rsidR="00527236" w:rsidRPr="00D328B3" w:rsidRDefault="00D328B3">
      <w:pPr>
        <w:pStyle w:val="aff6"/>
        <w:ind w:firstLineChars="0" w:firstLine="0"/>
        <w:rPr>
          <w:rFonts w:ascii="宋体" w:hAnsi="宋体" w:cs="宋体"/>
          <w:color w:val="000000" w:themeColor="text1"/>
        </w:rPr>
      </w:pPr>
      <w:r w:rsidRPr="00D328B3">
        <w:rPr>
          <w:rFonts w:ascii="宋体" w:hAnsi="宋体" w:cs="宋体" w:hint="eastAsia"/>
          <w:color w:val="000000" w:themeColor="text1"/>
        </w:rPr>
        <w:t>致：</w:t>
      </w:r>
      <w:r w:rsidRPr="00D328B3">
        <w:rPr>
          <w:rFonts w:ascii="宋体" w:hAnsi="宋体" w:cs="宋体" w:hint="eastAsia"/>
          <w:color w:val="000000" w:themeColor="text1"/>
          <w:u w:val="single"/>
        </w:rPr>
        <w:t>广州开发区财政投资建设项目管理中心</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1.</w:t>
      </w:r>
      <w:r w:rsidRPr="00D328B3">
        <w:rPr>
          <w:rFonts w:ascii="宋体" w:hAnsi="宋体" w:cs="宋体" w:hint="eastAsia"/>
          <w:color w:val="000000" w:themeColor="text1"/>
        </w:rPr>
        <w:t>根据已收到贵方的项目编号为</w:t>
      </w:r>
      <w:r w:rsidRPr="00D328B3">
        <w:rPr>
          <w:rFonts w:ascii="宋体" w:hAnsi="宋体" w:cs="宋体" w:hint="eastAsia"/>
          <w:color w:val="000000" w:themeColor="text1"/>
          <w:u w:val="single"/>
        </w:rPr>
        <w:t xml:space="preserve">           </w:t>
      </w:r>
      <w:r w:rsidRPr="00D328B3">
        <w:rPr>
          <w:rFonts w:ascii="宋体" w:hAnsi="宋体" w:cs="宋体" w:hint="eastAsia"/>
          <w:color w:val="000000" w:themeColor="text1"/>
        </w:rPr>
        <w:t>的</w:t>
      </w:r>
      <w:r w:rsidRPr="00D328B3">
        <w:rPr>
          <w:rFonts w:ascii="宋体" w:hAnsi="宋体" w:cs="宋体" w:hint="eastAsia"/>
          <w:color w:val="000000" w:themeColor="text1"/>
          <w:u w:val="single"/>
        </w:rPr>
        <w:t xml:space="preserve">  </w:t>
      </w:r>
      <w:bookmarkStart w:id="70" w:name="OLE_LINK8"/>
      <w:bookmarkStart w:id="71" w:name="OLE_LINK7"/>
      <w:r w:rsidRPr="00D328B3">
        <w:rPr>
          <w:rFonts w:ascii="宋体" w:hAnsi="宋体" w:cs="宋体" w:hint="eastAsia"/>
          <w:color w:val="000000" w:themeColor="text1"/>
          <w:u w:val="single"/>
        </w:rPr>
        <w:t>（项目名称）</w:t>
      </w:r>
      <w:bookmarkEnd w:id="70"/>
      <w:bookmarkEnd w:id="71"/>
      <w:r w:rsidRPr="00D328B3">
        <w:rPr>
          <w:rFonts w:ascii="宋体" w:hAnsi="宋体" w:cs="宋体" w:hint="eastAsia"/>
          <w:color w:val="000000" w:themeColor="text1"/>
          <w:u w:val="single"/>
        </w:rPr>
        <w:t xml:space="preserve">  </w:t>
      </w:r>
      <w:r w:rsidRPr="00D328B3">
        <w:rPr>
          <w:rFonts w:ascii="宋体" w:hAnsi="宋体" w:cs="宋体" w:hint="eastAsia"/>
          <w:color w:val="000000" w:themeColor="text1"/>
        </w:rPr>
        <w:t>的招标文件，并已详细审核了全部招标文件及有关附件。</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2.</w:t>
      </w:r>
      <w:r w:rsidRPr="00D328B3">
        <w:rPr>
          <w:rFonts w:ascii="宋体" w:hAnsi="宋体" w:cs="宋体" w:hint="eastAsia"/>
          <w:color w:val="000000" w:themeColor="text1"/>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愿以经济标中的投标报价并按上述合同条款、标准和技术规范、图纸、工程量清单等的要求承包上述工程的施工、竣工并修补其任何缺陷。</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3.</w:t>
      </w:r>
      <w:r w:rsidRPr="00D328B3">
        <w:rPr>
          <w:rFonts w:ascii="宋体" w:hAnsi="宋体" w:cs="宋体" w:hint="eastAsia"/>
          <w:color w:val="000000" w:themeColor="text1"/>
        </w:rPr>
        <w:t>我方同意所递交的投标文件在投标须知规定的投标有效期内有效，在此期间内我方的投标有可能中标，我方将受此约束。如果在投标有效期内撤回投标或放</w:t>
      </w:r>
      <w:r w:rsidRPr="00D328B3">
        <w:rPr>
          <w:rFonts w:ascii="宋体" w:hAnsi="宋体" w:cs="宋体" w:hint="eastAsia"/>
          <w:color w:val="000000" w:themeColor="text1"/>
        </w:rPr>
        <w:t>弃中标资格，我方的投标担保将不予退还，给贵方造成的损失超过我方投标担保金额的，贵方还有权要求我方对超过部分进行赔偿。</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4.</w:t>
      </w:r>
      <w:r w:rsidRPr="00D328B3">
        <w:rPr>
          <w:rFonts w:ascii="宋体" w:hAnsi="宋体" w:cs="宋体" w:hint="eastAsia"/>
          <w:color w:val="000000" w:themeColor="text1"/>
        </w:rPr>
        <w:t>我方理解贵方将不受必须接受你们所收到的最低标价或其它任何投标文件的约束。</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5.</w:t>
      </w:r>
      <w:r w:rsidRPr="00D328B3">
        <w:rPr>
          <w:rFonts w:ascii="宋体" w:hAnsi="宋体" w:cs="宋体" w:hint="eastAsia"/>
          <w:color w:val="000000" w:themeColor="text1"/>
          <w:sz w:val="24"/>
          <w:szCs w:val="24"/>
        </w:rPr>
        <w:t>如果我方中标，我方保证在投标文件所附《广州建设工程施工招标投标书（技术标）》中承诺的投标总工期内完成并移交本工程，保证工程质量达到在投标文件所附《广州建设工程施工招标投标书（技术标）》中承诺的工程质量标准要求。</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6.</w:t>
      </w:r>
      <w:r w:rsidRPr="00D328B3">
        <w:rPr>
          <w:rFonts w:ascii="宋体" w:hAnsi="宋体" w:cs="宋体" w:hint="eastAsia"/>
          <w:color w:val="000000" w:themeColor="text1"/>
        </w:rPr>
        <w:t>如果我方中标，我方将按照规定递交由招标人认可，并在招标文件中规定金额的履约保函。</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7.</w:t>
      </w:r>
      <w:r w:rsidRPr="00D328B3">
        <w:rPr>
          <w:rFonts w:ascii="宋体" w:hAnsi="宋体" w:cs="宋体" w:hint="eastAsia"/>
          <w:color w:val="000000" w:themeColor="text1"/>
        </w:rPr>
        <w:t>除非另外达成协议并生效，贵方的中标通知书和本投标文件将成为约束双方的合同文件的组成部分。</w:t>
      </w:r>
    </w:p>
    <w:p w:rsidR="00527236" w:rsidRPr="00D328B3" w:rsidRDefault="00D328B3">
      <w:pPr>
        <w:pStyle w:val="aff6"/>
        <w:ind w:firstLine="496"/>
        <w:rPr>
          <w:rFonts w:ascii="宋体" w:hAnsi="宋体" w:cs="宋体"/>
          <w:color w:val="000000" w:themeColor="text1"/>
        </w:rPr>
      </w:pPr>
      <w:r w:rsidRPr="00D328B3">
        <w:rPr>
          <w:rFonts w:ascii="宋体" w:hAnsi="宋体" w:cs="宋体" w:hint="eastAsia"/>
          <w:color w:val="000000" w:themeColor="text1"/>
        </w:rPr>
        <w:t>8.</w:t>
      </w:r>
      <w:r w:rsidRPr="00D328B3">
        <w:rPr>
          <w:rFonts w:ascii="宋体" w:hAnsi="宋体" w:cs="宋体" w:hint="eastAsia"/>
          <w:color w:val="000000" w:themeColor="text1"/>
        </w:rPr>
        <w:t>如果我方中标，我方将实行项目经理负责制，并按投标文件配备项目管理班子。如未经招标人同意更换项目班子成员，招标人有权取消我公司的中标资格或单方面终止合同，由此造成的违约责任由我公司承担。</w:t>
      </w:r>
    </w:p>
    <w:p w:rsidR="00527236" w:rsidRPr="00D328B3" w:rsidRDefault="00D328B3">
      <w:pPr>
        <w:pStyle w:val="aff6"/>
        <w:ind w:firstLine="498"/>
        <w:rPr>
          <w:rFonts w:ascii="宋体" w:hAnsi="宋体" w:cs="宋体"/>
          <w:b/>
          <w:bCs/>
          <w:color w:val="000000" w:themeColor="text1"/>
        </w:rPr>
      </w:pPr>
      <w:r w:rsidRPr="00D328B3">
        <w:rPr>
          <w:rFonts w:ascii="宋体" w:hAnsi="宋体" w:cs="宋体" w:hint="eastAsia"/>
          <w:b/>
          <w:bCs/>
          <w:color w:val="000000" w:themeColor="text1"/>
        </w:rPr>
        <w:t>9.</w:t>
      </w:r>
      <w:r w:rsidRPr="00D328B3">
        <w:rPr>
          <w:rFonts w:ascii="宋体" w:hAnsi="宋体" w:cs="宋体" w:hint="eastAsia"/>
          <w:b/>
          <w:bCs/>
          <w:color w:val="000000" w:themeColor="text1"/>
        </w:rPr>
        <w:t>如我方中标，我方承诺：须按《广州开发区财政投资建设项目管理中心施工类合同结算编审指引（试行）》及广州开发区有关规定编制及办理建设项目工程结</w:t>
      </w:r>
      <w:r w:rsidRPr="00D328B3">
        <w:rPr>
          <w:rFonts w:ascii="宋体" w:hAnsi="宋体" w:cs="宋体" w:hint="eastAsia"/>
          <w:b/>
          <w:bCs/>
          <w:color w:val="000000" w:themeColor="text1"/>
        </w:rPr>
        <w:lastRenderedPageBreak/>
        <w:t>算。本公司未按上述规定的期限和内容编制及办理建设项目工程结算，经建设业主或代建单位或监</w:t>
      </w:r>
      <w:r w:rsidRPr="00D328B3">
        <w:rPr>
          <w:rFonts w:ascii="宋体" w:hAnsi="宋体" w:cs="宋体" w:hint="eastAsia"/>
          <w:b/>
          <w:bCs/>
          <w:color w:val="000000" w:themeColor="text1"/>
        </w:rPr>
        <w:t>理人书面通知之日起</w:t>
      </w:r>
      <w:r w:rsidRPr="00D328B3">
        <w:rPr>
          <w:rFonts w:ascii="宋体" w:hAnsi="宋体" w:cs="宋体" w:hint="eastAsia"/>
          <w:b/>
          <w:bCs/>
          <w:color w:val="000000" w:themeColor="text1"/>
        </w:rPr>
        <w:t>2</w:t>
      </w:r>
      <w:r w:rsidRPr="00D328B3">
        <w:rPr>
          <w:rFonts w:ascii="宋体" w:hAnsi="宋体" w:cs="宋体" w:hint="eastAsia"/>
          <w:b/>
          <w:bCs/>
          <w:color w:val="000000" w:themeColor="text1"/>
        </w:rPr>
        <w:t>个月内（最长期限不得超过</w:t>
      </w:r>
      <w:r w:rsidRPr="00D328B3">
        <w:rPr>
          <w:rFonts w:ascii="宋体" w:hAnsi="宋体" w:cs="宋体" w:hint="eastAsia"/>
          <w:b/>
          <w:bCs/>
          <w:color w:val="000000" w:themeColor="text1"/>
        </w:rPr>
        <w:t>6</w:t>
      </w:r>
      <w:r w:rsidRPr="00D328B3">
        <w:rPr>
          <w:rFonts w:ascii="宋体" w:hAnsi="宋体" w:cs="宋体" w:hint="eastAsia"/>
          <w:b/>
          <w:bCs/>
          <w:color w:val="000000" w:themeColor="text1"/>
        </w:rPr>
        <w:t>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rsidR="00527236" w:rsidRPr="00D328B3" w:rsidRDefault="00527236">
      <w:pPr>
        <w:pStyle w:val="aff6"/>
        <w:ind w:firstLine="496"/>
        <w:rPr>
          <w:rFonts w:ascii="宋体" w:hAnsi="宋体" w:cs="宋体"/>
          <w:color w:val="000000" w:themeColor="text1"/>
        </w:rPr>
      </w:pPr>
    </w:p>
    <w:p w:rsidR="00527236" w:rsidRPr="00D328B3" w:rsidRDefault="00D328B3" w:rsidP="00CF36EC">
      <w:pPr>
        <w:pStyle w:val="aff6"/>
        <w:ind w:firstLineChars="279" w:firstLine="692"/>
        <w:rPr>
          <w:rFonts w:ascii="宋体" w:hAnsi="宋体" w:cs="宋体"/>
          <w:color w:val="000000" w:themeColor="text1"/>
        </w:rPr>
      </w:pPr>
      <w:r w:rsidRPr="00D328B3">
        <w:rPr>
          <w:rFonts w:ascii="宋体" w:hAnsi="宋体" w:cs="宋体" w:hint="eastAsia"/>
          <w:color w:val="000000" w:themeColor="text1"/>
        </w:rPr>
        <w:t>投</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标</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人：</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（盖章）</w:t>
      </w:r>
    </w:p>
    <w:p w:rsidR="00527236" w:rsidRPr="00D328B3" w:rsidRDefault="00D328B3" w:rsidP="00CF36EC">
      <w:pPr>
        <w:pStyle w:val="aff6"/>
        <w:ind w:firstLineChars="279" w:firstLine="692"/>
        <w:rPr>
          <w:rFonts w:ascii="宋体" w:hAnsi="宋体" w:cs="宋体"/>
          <w:color w:val="000000" w:themeColor="text1"/>
        </w:rPr>
      </w:pPr>
      <w:r w:rsidRPr="00D328B3">
        <w:rPr>
          <w:rFonts w:ascii="宋体" w:hAnsi="宋体" w:cs="宋体" w:hint="eastAsia"/>
          <w:color w:val="000000" w:themeColor="text1"/>
        </w:rPr>
        <w:t>日</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期：</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年</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月</w:t>
      </w:r>
      <w:r w:rsidRPr="00D328B3">
        <w:rPr>
          <w:rFonts w:ascii="宋体" w:hAnsi="宋体" w:cs="宋体" w:hint="eastAsia"/>
          <w:color w:val="000000" w:themeColor="text1"/>
        </w:rPr>
        <w:t xml:space="preserve">    </w:t>
      </w:r>
      <w:r w:rsidRPr="00D328B3">
        <w:rPr>
          <w:rFonts w:ascii="宋体" w:hAnsi="宋体" w:cs="宋体" w:hint="eastAsia"/>
          <w:color w:val="000000" w:themeColor="text1"/>
        </w:rPr>
        <w:t>日</w:t>
      </w:r>
    </w:p>
    <w:p w:rsidR="00527236" w:rsidRPr="00D328B3" w:rsidRDefault="00527236">
      <w:pPr>
        <w:widowControl/>
        <w:jc w:val="left"/>
        <w:rPr>
          <w:rFonts w:ascii="宋体" w:hAnsi="宋体" w:cs="宋体"/>
          <w:b/>
          <w:color w:val="000000" w:themeColor="text1"/>
          <w:sz w:val="24"/>
          <w:szCs w:val="24"/>
        </w:rPr>
      </w:pPr>
      <w:bookmarkStart w:id="72" w:name="_Toc97576605"/>
      <w:bookmarkStart w:id="73" w:name="_Toc94347367"/>
    </w:p>
    <w:p w:rsidR="00527236" w:rsidRPr="00D328B3" w:rsidRDefault="00527236">
      <w:pPr>
        <w:spacing w:line="360" w:lineRule="auto"/>
        <w:outlineLvl w:val="2"/>
        <w:rPr>
          <w:rFonts w:ascii="宋体" w:hAnsi="宋体" w:cs="宋体"/>
          <w:b/>
          <w:color w:val="000000" w:themeColor="text1"/>
          <w:sz w:val="24"/>
          <w:szCs w:val="24"/>
        </w:rPr>
      </w:pPr>
    </w:p>
    <w:p w:rsidR="00527236" w:rsidRPr="00D328B3" w:rsidRDefault="00D328B3">
      <w:pPr>
        <w:widowControl/>
        <w:jc w:val="left"/>
        <w:rPr>
          <w:rFonts w:ascii="宋体" w:hAnsi="宋体" w:cs="宋体"/>
          <w:b/>
          <w:color w:val="000000" w:themeColor="text1"/>
          <w:sz w:val="24"/>
          <w:szCs w:val="24"/>
        </w:rPr>
      </w:pPr>
      <w:r w:rsidRPr="00D328B3">
        <w:rPr>
          <w:rFonts w:ascii="宋体" w:hAnsi="宋体" w:cs="宋体"/>
          <w:b/>
          <w:color w:val="000000" w:themeColor="text1"/>
          <w:sz w:val="24"/>
          <w:szCs w:val="24"/>
        </w:rPr>
        <w:br w:type="page"/>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lastRenderedPageBreak/>
        <w:t>格式三：</w:t>
      </w:r>
    </w:p>
    <w:p w:rsidR="00527236" w:rsidRPr="00D328B3" w:rsidRDefault="00D328B3">
      <w:pPr>
        <w:pStyle w:val="af1"/>
        <w:spacing w:line="360" w:lineRule="auto"/>
        <w:jc w:val="center"/>
        <w:rPr>
          <w:rFonts w:cs="宋体"/>
          <w:b/>
          <w:bCs/>
          <w:color w:val="000000" w:themeColor="text1"/>
          <w:sz w:val="36"/>
          <w:szCs w:val="36"/>
        </w:rPr>
      </w:pPr>
      <w:r w:rsidRPr="00D328B3">
        <w:rPr>
          <w:rFonts w:cs="宋体" w:hint="eastAsia"/>
          <w:b/>
          <w:bCs/>
          <w:color w:val="000000" w:themeColor="text1"/>
          <w:sz w:val="36"/>
          <w:szCs w:val="36"/>
        </w:rPr>
        <w:t>投标人廉洁承诺书</w:t>
      </w:r>
    </w:p>
    <w:p w:rsidR="00527236" w:rsidRPr="00D328B3" w:rsidRDefault="00D328B3">
      <w:pPr>
        <w:pStyle w:val="a9"/>
        <w:spacing w:line="360" w:lineRule="auto"/>
        <w:ind w:right="420"/>
        <w:rPr>
          <w:rFonts w:hAnsi="宋体" w:cs="宋体"/>
          <w:color w:val="000000" w:themeColor="text1"/>
          <w:szCs w:val="21"/>
        </w:rPr>
      </w:pPr>
      <w:r w:rsidRPr="00D328B3">
        <w:rPr>
          <w:rFonts w:hAnsi="宋体" w:cs="宋体" w:hint="eastAsia"/>
          <w:color w:val="000000" w:themeColor="text1"/>
          <w:szCs w:val="21"/>
        </w:rPr>
        <w:t>本招标项目招标人及招标监管机构：</w:t>
      </w:r>
    </w:p>
    <w:p w:rsidR="00527236" w:rsidRPr="00D328B3" w:rsidRDefault="00D328B3">
      <w:pPr>
        <w:pStyle w:val="a9"/>
        <w:tabs>
          <w:tab w:val="left" w:pos="8931"/>
        </w:tabs>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本公司参加了</w:t>
      </w:r>
      <w:r w:rsidRPr="00D328B3">
        <w:rPr>
          <w:rFonts w:hAnsi="宋体" w:cs="宋体" w:hint="eastAsia"/>
          <w:color w:val="000000" w:themeColor="text1"/>
          <w:szCs w:val="21"/>
          <w:u w:val="single"/>
        </w:rPr>
        <w:t xml:space="preserve">   </w:t>
      </w:r>
      <w:r w:rsidRPr="00D328B3">
        <w:rPr>
          <w:rFonts w:hAnsi="宋体" w:cs="宋体" w:hint="eastAsia"/>
          <w:color w:val="000000" w:themeColor="text1"/>
          <w:szCs w:val="21"/>
          <w:u w:val="single"/>
        </w:rPr>
        <w:t>（项目名称）</w:t>
      </w:r>
      <w:r w:rsidRPr="00D328B3">
        <w:rPr>
          <w:rFonts w:hAnsi="宋体" w:cs="宋体" w:hint="eastAsia"/>
          <w:color w:val="000000" w:themeColor="text1"/>
          <w:szCs w:val="21"/>
          <w:u w:val="single"/>
        </w:rPr>
        <w:t xml:space="preserve">    </w:t>
      </w:r>
      <w:r w:rsidRPr="00D328B3">
        <w:rPr>
          <w:rFonts w:hAnsi="宋体" w:cs="宋体" w:hint="eastAsia"/>
          <w:color w:val="000000" w:themeColor="text1"/>
          <w:szCs w:val="21"/>
        </w:rPr>
        <w:t>投标，</w:t>
      </w:r>
      <w:r w:rsidRPr="00D328B3">
        <w:rPr>
          <w:rFonts w:hAnsi="宋体" w:cs="宋体" w:hint="eastAsia"/>
          <w:color w:val="000000" w:themeColor="text1"/>
          <w:szCs w:val="21"/>
        </w:rPr>
        <w:t xml:space="preserve"> </w:t>
      </w:r>
      <w:r w:rsidRPr="00D328B3">
        <w:rPr>
          <w:rFonts w:hAnsi="宋体" w:cs="宋体" w:hint="eastAsia"/>
          <w:color w:val="000000" w:themeColor="text1"/>
          <w:szCs w:val="21"/>
        </w:rPr>
        <w:t>为确保招标工作的公平、公正、公开、有序进行，我们保证遵守《中华人民共和国招标投标法》、《中华人民共和国招标投标法实施条例》、《广东省实施</w:t>
      </w:r>
      <w:r w:rsidRPr="00D328B3">
        <w:rPr>
          <w:rFonts w:hAnsi="宋体" w:cs="宋体" w:hint="eastAsia"/>
          <w:color w:val="000000" w:themeColor="text1"/>
          <w:szCs w:val="21"/>
        </w:rPr>
        <w:t>&lt;</w:t>
      </w:r>
      <w:r w:rsidRPr="00D328B3">
        <w:rPr>
          <w:rFonts w:hAnsi="宋体" w:cs="宋体" w:hint="eastAsia"/>
          <w:color w:val="000000" w:themeColor="text1"/>
          <w:szCs w:val="21"/>
        </w:rPr>
        <w:t>中华人民共和国招标投标法</w:t>
      </w:r>
      <w:r w:rsidRPr="00D328B3">
        <w:rPr>
          <w:rFonts w:hAnsi="宋体" w:cs="宋体" w:hint="eastAsia"/>
          <w:color w:val="000000" w:themeColor="text1"/>
          <w:szCs w:val="21"/>
        </w:rPr>
        <w:t>&gt;</w:t>
      </w:r>
      <w:r w:rsidRPr="00D328B3">
        <w:rPr>
          <w:rFonts w:hAnsi="宋体" w:cs="宋体" w:hint="eastAsia"/>
          <w:color w:val="000000" w:themeColor="text1"/>
          <w:szCs w:val="21"/>
        </w:rPr>
        <w:t>办法》等法律法规，特承诺如下事项：</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一、自觉遵守国家有关法律法规及廉洁规定。</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二、不与招标单位工作人员串通投标，损害国家利益、企业利益以及他人的合法利益；</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三、不与其他单位围标、串标，不出让投标资格，不向招标人或评标委员会成员行贿。</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四、不以任何名义向参与招标、评标工作的有关人员提供高消费宴请及娱乐活动和赠送回扣、红包、礼金、购物卡、有价证券、贵重物品和好处费、感谢费等；</w:t>
      </w:r>
      <w:r w:rsidRPr="00D328B3">
        <w:rPr>
          <w:rFonts w:hAnsi="宋体" w:cs="宋体" w:hint="eastAsia"/>
          <w:color w:val="000000" w:themeColor="text1"/>
          <w:szCs w:val="21"/>
        </w:rPr>
        <w:t xml:space="preserve"> </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五、不以任何名义为参与招标、评标工作的有关人员装修住房、婚丧嫁娶、配偶子女的工作安排以及境内外旅游等提供方便；</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六、不以谋取非正当利益为目的，擅自与参与招标、评标工作的有关人员就业务问题进行私下商谈或者达成利益默契。</w:t>
      </w:r>
    </w:p>
    <w:p w:rsidR="00527236" w:rsidRPr="00D328B3" w:rsidRDefault="00D328B3">
      <w:pPr>
        <w:pStyle w:val="a9"/>
        <w:spacing w:line="360" w:lineRule="auto"/>
        <w:ind w:right="96" w:firstLineChars="200" w:firstLine="420"/>
        <w:rPr>
          <w:rFonts w:hAnsi="宋体" w:cs="宋体"/>
          <w:color w:val="000000" w:themeColor="text1"/>
          <w:szCs w:val="21"/>
        </w:rPr>
      </w:pPr>
      <w:r w:rsidRPr="00D328B3">
        <w:rPr>
          <w:rFonts w:hAnsi="宋体" w:cs="宋体" w:hint="eastAsia"/>
          <w:color w:val="000000" w:themeColor="text1"/>
          <w:szCs w:val="21"/>
        </w:rPr>
        <w:t>本公司违反上述承诺，或本承诺陈述与事实不符，经查实，本公司愿意接受公开通报，被招标监管部门信用评价记录不良行为并扣分，并承担由此带来的法律后果。</w:t>
      </w:r>
    </w:p>
    <w:p w:rsidR="00527236" w:rsidRPr="00D328B3" w:rsidRDefault="00527236">
      <w:pPr>
        <w:rPr>
          <w:rFonts w:hAnsi="宋体" w:cs="宋体"/>
          <w:color w:val="000000" w:themeColor="text1"/>
          <w:szCs w:val="21"/>
        </w:rPr>
      </w:pPr>
    </w:p>
    <w:p w:rsidR="00527236" w:rsidRPr="00D328B3" w:rsidRDefault="00527236">
      <w:pPr>
        <w:pStyle w:val="a0"/>
        <w:rPr>
          <w:rFonts w:hAnsi="宋体" w:cs="宋体"/>
          <w:color w:val="000000" w:themeColor="text1"/>
          <w:szCs w:val="21"/>
        </w:rPr>
      </w:pPr>
    </w:p>
    <w:p w:rsidR="00527236" w:rsidRPr="00D328B3" w:rsidRDefault="00D328B3">
      <w:pPr>
        <w:jc w:val="right"/>
        <w:rPr>
          <w:rFonts w:hAnsi="宋体" w:cs="宋体"/>
          <w:color w:val="000000" w:themeColor="text1"/>
          <w:szCs w:val="21"/>
        </w:rPr>
      </w:pPr>
      <w:r w:rsidRPr="00D328B3">
        <w:rPr>
          <w:rFonts w:hAnsi="宋体" w:cs="宋体" w:hint="eastAsia"/>
          <w:color w:val="000000" w:themeColor="text1"/>
          <w:szCs w:val="21"/>
        </w:rPr>
        <w:t>投标人：</w:t>
      </w:r>
      <w:r w:rsidRPr="00D328B3">
        <w:rPr>
          <w:rFonts w:hAnsi="宋体" w:cs="宋体"/>
          <w:color w:val="000000" w:themeColor="text1"/>
          <w:szCs w:val="21"/>
          <w:u w:val="single"/>
        </w:rPr>
        <w:t xml:space="preserve">                </w:t>
      </w:r>
      <w:r w:rsidRPr="00D328B3">
        <w:rPr>
          <w:rFonts w:hAnsi="宋体" w:cs="宋体" w:hint="eastAsia"/>
          <w:color w:val="000000" w:themeColor="text1"/>
          <w:szCs w:val="21"/>
        </w:rPr>
        <w:t>（盖单位章）</w:t>
      </w:r>
    </w:p>
    <w:p w:rsidR="00527236" w:rsidRPr="00D328B3" w:rsidRDefault="00527236">
      <w:pPr>
        <w:pStyle w:val="a0"/>
        <w:rPr>
          <w:color w:val="000000" w:themeColor="text1"/>
        </w:rPr>
      </w:pPr>
    </w:p>
    <w:p w:rsidR="00527236" w:rsidRPr="00D328B3" w:rsidRDefault="00D328B3">
      <w:pPr>
        <w:pStyle w:val="NewNew0"/>
        <w:snapToGrid w:val="0"/>
        <w:spacing w:after="0" w:line="360" w:lineRule="auto"/>
        <w:ind w:leftChars="101" w:left="323" w:hangingChars="53" w:hanging="111"/>
        <w:jc w:val="right"/>
        <w:rPr>
          <w:rFonts w:asciiTheme="minorEastAsia" w:eastAsiaTheme="minorEastAsia" w:hAnsiTheme="minorEastAsia" w:cs="宋体"/>
          <w:color w:val="000000" w:themeColor="text1"/>
          <w:sz w:val="24"/>
          <w:szCs w:val="24"/>
          <w:u w:val="single"/>
        </w:rPr>
      </w:pPr>
      <w:r w:rsidRPr="00D328B3">
        <w:rPr>
          <w:rFonts w:asciiTheme="minorEastAsia" w:eastAsiaTheme="minorEastAsia" w:hAnsiTheme="minorEastAsia" w:cs="宋体" w:hint="eastAsia"/>
          <w:color w:val="000000" w:themeColor="text1"/>
          <w:szCs w:val="21"/>
        </w:rPr>
        <w:t>法定代表人：</w:t>
      </w:r>
      <w:r w:rsidRPr="00D328B3">
        <w:rPr>
          <w:rFonts w:asciiTheme="minorEastAsia" w:eastAsiaTheme="minorEastAsia" w:hAnsiTheme="minorEastAsia" w:cs="宋体"/>
          <w:color w:val="000000" w:themeColor="text1"/>
          <w:szCs w:val="21"/>
          <w:u w:val="single"/>
        </w:rPr>
        <w:t xml:space="preserve">              </w:t>
      </w:r>
      <w:r w:rsidRPr="00D328B3">
        <w:rPr>
          <w:rFonts w:asciiTheme="minorEastAsia" w:eastAsiaTheme="minorEastAsia" w:hAnsiTheme="minorEastAsia" w:cs="宋体" w:hint="eastAsia"/>
          <w:color w:val="000000" w:themeColor="text1"/>
          <w:szCs w:val="21"/>
        </w:rPr>
        <w:t>（签字或盖章）</w:t>
      </w:r>
    </w:p>
    <w:p w:rsidR="00527236" w:rsidRPr="00D328B3" w:rsidRDefault="00527236">
      <w:pPr>
        <w:spacing w:line="360" w:lineRule="auto"/>
        <w:outlineLvl w:val="2"/>
        <w:rPr>
          <w:rFonts w:ascii="宋体" w:hAnsi="宋体" w:cs="宋体"/>
          <w:b/>
          <w:color w:val="000000" w:themeColor="text1"/>
          <w:sz w:val="24"/>
          <w:szCs w:val="24"/>
        </w:rPr>
      </w:pPr>
    </w:p>
    <w:p w:rsidR="00527236" w:rsidRPr="00D328B3" w:rsidRDefault="00D328B3">
      <w:pPr>
        <w:widowControl/>
        <w:jc w:val="left"/>
        <w:rPr>
          <w:rFonts w:ascii="宋体" w:hAnsi="宋体" w:cs="宋体"/>
          <w:b/>
          <w:color w:val="000000" w:themeColor="text1"/>
          <w:sz w:val="24"/>
          <w:szCs w:val="24"/>
        </w:rPr>
      </w:pPr>
      <w:r w:rsidRPr="00D328B3">
        <w:rPr>
          <w:rFonts w:ascii="宋体" w:hAnsi="宋体" w:cs="宋体"/>
          <w:b/>
          <w:color w:val="000000" w:themeColor="text1"/>
          <w:sz w:val="24"/>
          <w:szCs w:val="24"/>
        </w:rPr>
        <w:br w:type="page"/>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lastRenderedPageBreak/>
        <w:t>格式四：</w:t>
      </w:r>
      <w:bookmarkEnd w:id="72"/>
      <w:bookmarkEnd w:id="73"/>
    </w:p>
    <w:p w:rsidR="00527236" w:rsidRPr="00D328B3" w:rsidRDefault="00D328B3">
      <w:pPr>
        <w:topLinePunct/>
        <w:adjustRightInd w:val="0"/>
        <w:snapToGrid w:val="0"/>
        <w:spacing w:line="360" w:lineRule="auto"/>
        <w:jc w:val="center"/>
        <w:rPr>
          <w:rFonts w:ascii="宋体" w:hAnsi="宋体" w:cs="宋体"/>
          <w:b/>
          <w:color w:val="000000" w:themeColor="text1"/>
          <w:spacing w:val="4"/>
          <w:kern w:val="0"/>
          <w:sz w:val="36"/>
          <w:szCs w:val="36"/>
        </w:rPr>
      </w:pPr>
      <w:r w:rsidRPr="00D328B3">
        <w:rPr>
          <w:rFonts w:ascii="宋体" w:hAnsi="宋体" w:cs="宋体" w:hint="eastAsia"/>
          <w:b/>
          <w:color w:val="000000" w:themeColor="text1"/>
          <w:spacing w:val="4"/>
          <w:kern w:val="0"/>
          <w:sz w:val="36"/>
          <w:szCs w:val="36"/>
        </w:rPr>
        <w:t>标函承诺书</w:t>
      </w:r>
    </w:p>
    <w:p w:rsidR="00527236" w:rsidRPr="00D328B3" w:rsidRDefault="00D328B3">
      <w:pPr>
        <w:pStyle w:val="NewNew0"/>
        <w:snapToGrid w:val="0"/>
        <w:spacing w:after="0" w:line="360" w:lineRule="auto"/>
        <w:ind w:leftChars="0" w:left="0"/>
        <w:jc w:val="left"/>
        <w:rPr>
          <w:rFonts w:ascii="宋体" w:eastAsia="宋体" w:hAnsi="宋体" w:cs="宋体"/>
          <w:color w:val="000000" w:themeColor="text1"/>
          <w:sz w:val="24"/>
          <w:szCs w:val="24"/>
          <w:u w:val="single"/>
        </w:rPr>
      </w:pPr>
      <w:r w:rsidRPr="00D328B3">
        <w:rPr>
          <w:rFonts w:ascii="宋体" w:eastAsia="宋体" w:hAnsi="宋体" w:cs="宋体" w:hint="eastAsia"/>
          <w:color w:val="000000" w:themeColor="text1"/>
          <w:sz w:val="24"/>
          <w:szCs w:val="24"/>
          <w:u w:val="single"/>
        </w:rPr>
        <w:t>致：广州开发区财政投资建设项目管理中心</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如果在本招标工程中我司中标，我司将积极响应贵单位提出的合同条件及招标文件的要求，并做出如下承诺：</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、若我公司中标，我公司承诺按时交纳履约保证金。</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8"/>
        <w:gridCol w:w="4158"/>
      </w:tblGrid>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D328B3">
            <w:pPr>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工种</w:t>
            </w: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D328B3">
            <w:pPr>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施工低峰期数量</w:t>
            </w: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r w:rsidR="00D328B3" w:rsidRPr="00D328B3">
        <w:trPr>
          <w:trHeight w:val="397"/>
          <w:jc w:val="center"/>
        </w:trPr>
        <w:tc>
          <w:tcPr>
            <w:tcW w:w="401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c>
          <w:tcPr>
            <w:tcW w:w="4158" w:type="dxa"/>
            <w:tcBorders>
              <w:top w:val="single" w:sz="4" w:space="0" w:color="auto"/>
              <w:left w:val="single" w:sz="4" w:space="0" w:color="auto"/>
              <w:bottom w:val="single" w:sz="4" w:space="0" w:color="auto"/>
              <w:right w:val="single" w:sz="4" w:space="0" w:color="auto"/>
            </w:tcBorders>
            <w:noWrap/>
            <w:vAlign w:val="center"/>
          </w:tcPr>
          <w:p w:rsidR="00527236" w:rsidRPr="00D328B3" w:rsidRDefault="00527236">
            <w:pPr>
              <w:snapToGrid w:val="0"/>
              <w:spacing w:line="360" w:lineRule="auto"/>
              <w:jc w:val="center"/>
              <w:rPr>
                <w:rFonts w:ascii="宋体" w:hAnsi="宋体" w:cs="宋体"/>
                <w:color w:val="000000" w:themeColor="text1"/>
                <w:sz w:val="24"/>
                <w:szCs w:val="24"/>
              </w:rPr>
            </w:pPr>
          </w:p>
        </w:tc>
      </w:tr>
    </w:tbl>
    <w:p w:rsidR="00527236" w:rsidRPr="00D328B3" w:rsidRDefault="00D328B3">
      <w:pPr>
        <w:snapToGrid w:val="0"/>
        <w:spacing w:line="360" w:lineRule="auto"/>
        <w:ind w:firstLineChars="400" w:firstLine="96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注：工种不含投标文件所附的《施工项目管理团队人员信息表》所填岗位。</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3</w:t>
      </w:r>
      <w:r w:rsidRPr="00D328B3">
        <w:rPr>
          <w:rFonts w:ascii="宋体" w:hAnsi="宋体" w:cs="宋体" w:hint="eastAsia"/>
          <w:color w:val="000000" w:themeColor="text1"/>
          <w:sz w:val="24"/>
          <w:szCs w:val="24"/>
        </w:rPr>
        <w:t>、在工程施工期间，拟投入的主要机械设备按投标文件所附的《拟投入本工程施工的主要机械设备配备表》。</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4</w:t>
      </w:r>
      <w:r w:rsidRPr="00D328B3">
        <w:rPr>
          <w:rFonts w:ascii="宋体" w:hAnsi="宋体" w:cs="宋体" w:hint="eastAsia"/>
          <w:color w:val="000000" w:themeColor="text1"/>
          <w:sz w:val="24"/>
          <w:szCs w:val="24"/>
        </w:rPr>
        <w:t>、所选用的主要材料符合招标文件的要求。</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5</w:t>
      </w:r>
      <w:r w:rsidRPr="00D328B3">
        <w:rPr>
          <w:rFonts w:ascii="宋体" w:hAnsi="宋体" w:cs="宋体" w:hint="eastAsia"/>
          <w:color w:val="000000" w:themeColor="text1"/>
          <w:sz w:val="24"/>
          <w:szCs w:val="24"/>
        </w:rPr>
        <w:t>、拟投入到本工程的主要技术人员、经济和管理人员按投标文件所附的《施工项目管理团队人员信息表》。中标后，拟投入到本工程安全员人数不得低于住建部相关文件的最低要求。</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6</w:t>
      </w:r>
      <w:r w:rsidRPr="00D328B3">
        <w:rPr>
          <w:rFonts w:ascii="宋体" w:hAnsi="宋体" w:cs="宋体" w:hint="eastAsia"/>
          <w:color w:val="000000" w:themeColor="text1"/>
          <w:sz w:val="24"/>
          <w:szCs w:val="24"/>
        </w:rPr>
        <w:t>、我公司保证拟派项目负责人符合《广州市住房和城乡建设局关于加强建筑工程项目负责人管理的通知》（穗建规字〔</w:t>
      </w:r>
      <w:r w:rsidRPr="00D328B3">
        <w:rPr>
          <w:rFonts w:ascii="宋体" w:hAnsi="宋体" w:cs="宋体" w:hint="eastAsia"/>
          <w:color w:val="000000" w:themeColor="text1"/>
          <w:sz w:val="24"/>
          <w:szCs w:val="24"/>
        </w:rPr>
        <w:t>2020</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32</w:t>
      </w:r>
      <w:r w:rsidRPr="00D328B3">
        <w:rPr>
          <w:rFonts w:ascii="宋体" w:hAnsi="宋体" w:cs="宋体" w:hint="eastAsia"/>
          <w:color w:val="000000" w:themeColor="text1"/>
          <w:sz w:val="24"/>
          <w:szCs w:val="24"/>
        </w:rPr>
        <w:t>号）文的要求，并将严格按照招标文件要求，自签订合同之日起至工程竣工验收将常驻现场，严格按照有关工程项目管理的要求进行项目管理，如果不能够按照此要求实施，我方自愿接受贵中心的处罚措施。</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7</w:t>
      </w:r>
      <w:r w:rsidRPr="00D328B3">
        <w:rPr>
          <w:rFonts w:ascii="宋体" w:hAnsi="宋体" w:cs="宋体" w:hint="eastAsia"/>
          <w:color w:val="000000" w:themeColor="text1"/>
          <w:sz w:val="24"/>
          <w:szCs w:val="24"/>
        </w:rPr>
        <w:t>、本工程施工过程中，我司将严格按照国家、省、市有关施工及验收规范、标准进行施工，确保本工程质量标准达到在投标文件所附《</w:t>
      </w:r>
      <w:bookmarkStart w:id="74" w:name="OLE_LINK49"/>
      <w:r w:rsidRPr="00D328B3">
        <w:rPr>
          <w:rFonts w:ascii="宋体" w:hAnsi="宋体" w:cs="宋体" w:hint="eastAsia"/>
          <w:color w:val="000000" w:themeColor="text1"/>
          <w:sz w:val="24"/>
          <w:szCs w:val="24"/>
        </w:rPr>
        <w:t>广州建设工程施工招标投标书（技</w:t>
      </w:r>
      <w:r w:rsidRPr="00D328B3">
        <w:rPr>
          <w:rFonts w:ascii="宋体" w:hAnsi="宋体" w:cs="宋体" w:hint="eastAsia"/>
          <w:color w:val="000000" w:themeColor="text1"/>
          <w:sz w:val="24"/>
          <w:szCs w:val="24"/>
        </w:rPr>
        <w:lastRenderedPageBreak/>
        <w:t>术标）</w:t>
      </w:r>
      <w:bookmarkEnd w:id="74"/>
      <w:r w:rsidRPr="00D328B3">
        <w:rPr>
          <w:rFonts w:ascii="宋体" w:hAnsi="宋体" w:cs="宋体" w:hint="eastAsia"/>
          <w:color w:val="000000" w:themeColor="text1"/>
          <w:sz w:val="24"/>
          <w:szCs w:val="24"/>
        </w:rPr>
        <w:t>》中承诺的工程质量标准要求。</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8</w:t>
      </w:r>
      <w:r w:rsidRPr="00D328B3">
        <w:rPr>
          <w:rFonts w:ascii="宋体" w:hAnsi="宋体" w:cs="宋体" w:hint="eastAsia"/>
          <w:color w:val="000000" w:themeColor="text1"/>
          <w:sz w:val="24"/>
          <w:szCs w:val="24"/>
        </w:rPr>
        <w:t>、在确保工程质量的前</w:t>
      </w:r>
      <w:r w:rsidRPr="00D328B3">
        <w:rPr>
          <w:rFonts w:ascii="宋体" w:hAnsi="宋体" w:cs="宋体" w:hint="eastAsia"/>
          <w:color w:val="000000" w:themeColor="text1"/>
          <w:sz w:val="24"/>
          <w:szCs w:val="24"/>
        </w:rPr>
        <w:t>提下，我司严格控制工程工期，确保本工程在投标文件所附《广州建设工程施工招标投标书（技术标）》中承诺的投标总工期内完成并移交。</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9</w:t>
      </w:r>
      <w:r w:rsidRPr="00D328B3">
        <w:rPr>
          <w:rFonts w:ascii="宋体" w:hAnsi="宋体" w:cs="宋体" w:hint="eastAsia"/>
          <w:color w:val="000000" w:themeColor="text1"/>
          <w:sz w:val="24"/>
          <w:szCs w:val="24"/>
        </w:rPr>
        <w:t>、严格按照国家、省、市有关安全生产、文明施工要求，积极制定安全生产、文明施工措施，并严格执行，确保施工中符合安全生产、文明施工要求。在施工过程中</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若发生重大伤亡事故，我方自愿接受贵中心的经济处罚：如发生死亡事故，死亡</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人，支付</w:t>
      </w:r>
      <w:r w:rsidRPr="00D328B3">
        <w:rPr>
          <w:rFonts w:ascii="宋体" w:hAnsi="宋体" w:cs="宋体" w:hint="eastAsia"/>
          <w:color w:val="000000" w:themeColor="text1"/>
          <w:sz w:val="24"/>
          <w:szCs w:val="24"/>
        </w:rPr>
        <w:t>20</w:t>
      </w:r>
      <w:r w:rsidRPr="00D328B3">
        <w:rPr>
          <w:rFonts w:ascii="宋体" w:hAnsi="宋体" w:cs="宋体" w:hint="eastAsia"/>
          <w:color w:val="000000" w:themeColor="text1"/>
          <w:sz w:val="24"/>
          <w:szCs w:val="24"/>
        </w:rPr>
        <w:t>万元违约金；死亡</w:t>
      </w: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人，支付</w:t>
      </w:r>
      <w:r w:rsidRPr="00D328B3">
        <w:rPr>
          <w:rFonts w:ascii="宋体" w:hAnsi="宋体" w:cs="宋体" w:hint="eastAsia"/>
          <w:color w:val="000000" w:themeColor="text1"/>
          <w:sz w:val="24"/>
          <w:szCs w:val="24"/>
        </w:rPr>
        <w:t>40</w:t>
      </w:r>
      <w:r w:rsidRPr="00D328B3">
        <w:rPr>
          <w:rFonts w:ascii="宋体" w:hAnsi="宋体" w:cs="宋体" w:hint="eastAsia"/>
          <w:color w:val="000000" w:themeColor="text1"/>
          <w:sz w:val="24"/>
          <w:szCs w:val="24"/>
        </w:rPr>
        <w:t>万元违约金；死亡</w:t>
      </w:r>
      <w:r w:rsidRPr="00D328B3">
        <w:rPr>
          <w:rFonts w:ascii="宋体" w:hAnsi="宋体" w:cs="宋体" w:hint="eastAsia"/>
          <w:color w:val="000000" w:themeColor="text1"/>
          <w:sz w:val="24"/>
          <w:szCs w:val="24"/>
        </w:rPr>
        <w:t>3</w:t>
      </w:r>
      <w:r w:rsidRPr="00D328B3">
        <w:rPr>
          <w:rFonts w:ascii="宋体" w:hAnsi="宋体" w:cs="宋体" w:hint="eastAsia"/>
          <w:color w:val="000000" w:themeColor="text1"/>
          <w:sz w:val="24"/>
          <w:szCs w:val="24"/>
        </w:rPr>
        <w:t>人或以上，支付</w:t>
      </w:r>
      <w:r w:rsidRPr="00D328B3">
        <w:rPr>
          <w:rFonts w:ascii="宋体" w:hAnsi="宋体" w:cs="宋体" w:hint="eastAsia"/>
          <w:color w:val="000000" w:themeColor="text1"/>
          <w:sz w:val="24"/>
          <w:szCs w:val="24"/>
        </w:rPr>
        <w:t>80</w:t>
      </w:r>
      <w:r w:rsidRPr="00D328B3">
        <w:rPr>
          <w:rFonts w:ascii="宋体" w:hAnsi="宋体" w:cs="宋体" w:hint="eastAsia"/>
          <w:color w:val="000000" w:themeColor="text1"/>
          <w:sz w:val="24"/>
          <w:szCs w:val="24"/>
        </w:rPr>
        <w:t>万元违约金；如发生重伤事故，重伤</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人，支付</w:t>
      </w:r>
      <w:r w:rsidRPr="00D328B3">
        <w:rPr>
          <w:rFonts w:ascii="宋体" w:hAnsi="宋体" w:cs="宋体" w:hint="eastAsia"/>
          <w:color w:val="000000" w:themeColor="text1"/>
          <w:sz w:val="24"/>
          <w:szCs w:val="24"/>
        </w:rPr>
        <w:t>10</w:t>
      </w:r>
      <w:r w:rsidRPr="00D328B3">
        <w:rPr>
          <w:rFonts w:ascii="宋体" w:hAnsi="宋体" w:cs="宋体" w:hint="eastAsia"/>
          <w:color w:val="000000" w:themeColor="text1"/>
          <w:sz w:val="24"/>
          <w:szCs w:val="24"/>
        </w:rPr>
        <w:t>万元违约金；重伤</w:t>
      </w: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人，支付</w:t>
      </w:r>
      <w:r w:rsidRPr="00D328B3">
        <w:rPr>
          <w:rFonts w:ascii="宋体" w:hAnsi="宋体" w:cs="宋体" w:hint="eastAsia"/>
          <w:color w:val="000000" w:themeColor="text1"/>
          <w:sz w:val="24"/>
          <w:szCs w:val="24"/>
        </w:rPr>
        <w:t>20</w:t>
      </w:r>
      <w:r w:rsidRPr="00D328B3">
        <w:rPr>
          <w:rFonts w:ascii="宋体" w:hAnsi="宋体" w:cs="宋体" w:hint="eastAsia"/>
          <w:color w:val="000000" w:themeColor="text1"/>
          <w:sz w:val="24"/>
          <w:szCs w:val="24"/>
        </w:rPr>
        <w:t>万元违约金；</w:t>
      </w:r>
      <w:r w:rsidRPr="00D328B3">
        <w:rPr>
          <w:rFonts w:ascii="宋体" w:hAnsi="宋体" w:cs="宋体" w:hint="eastAsia"/>
          <w:color w:val="000000" w:themeColor="text1"/>
          <w:sz w:val="24"/>
          <w:szCs w:val="24"/>
        </w:rPr>
        <w:t>重伤</w:t>
      </w:r>
      <w:r w:rsidRPr="00D328B3">
        <w:rPr>
          <w:rFonts w:ascii="宋体" w:hAnsi="宋体" w:cs="宋体" w:hint="eastAsia"/>
          <w:color w:val="000000" w:themeColor="text1"/>
          <w:sz w:val="24"/>
          <w:szCs w:val="24"/>
        </w:rPr>
        <w:t>3</w:t>
      </w:r>
      <w:r w:rsidRPr="00D328B3">
        <w:rPr>
          <w:rFonts w:ascii="宋体" w:hAnsi="宋体" w:cs="宋体" w:hint="eastAsia"/>
          <w:color w:val="000000" w:themeColor="text1"/>
          <w:sz w:val="24"/>
          <w:szCs w:val="24"/>
        </w:rPr>
        <w:t>人或以上，支付</w:t>
      </w:r>
      <w:r w:rsidRPr="00D328B3">
        <w:rPr>
          <w:rFonts w:ascii="宋体" w:hAnsi="宋体" w:cs="宋体" w:hint="eastAsia"/>
          <w:color w:val="000000" w:themeColor="text1"/>
          <w:sz w:val="24"/>
          <w:szCs w:val="24"/>
        </w:rPr>
        <w:t>40</w:t>
      </w:r>
      <w:r w:rsidRPr="00D328B3">
        <w:rPr>
          <w:rFonts w:ascii="宋体" w:hAnsi="宋体" w:cs="宋体" w:hint="eastAsia"/>
          <w:color w:val="000000" w:themeColor="text1"/>
          <w:sz w:val="24"/>
          <w:szCs w:val="24"/>
        </w:rPr>
        <w:t>万元违约金。以上款项从工程款中扣除，扣除的款项均上缴国库。</w:t>
      </w:r>
    </w:p>
    <w:p w:rsidR="00527236" w:rsidRPr="00D328B3" w:rsidRDefault="00D328B3">
      <w:pPr>
        <w:snapToGrid w:val="0"/>
        <w:spacing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10</w:t>
      </w:r>
      <w:r w:rsidRPr="00D328B3">
        <w:rPr>
          <w:rFonts w:ascii="宋体" w:hAnsi="宋体" w:cs="宋体" w:hint="eastAsia"/>
          <w:color w:val="000000" w:themeColor="text1"/>
          <w:sz w:val="24"/>
          <w:szCs w:val="24"/>
        </w:rPr>
        <w:t>、按照发包人、监理工程师的要求及时为各专业工程（电信、电力管线、电力走廊、煤气、道路绿化、路灯、交通设施等）提供工作面，并为专业工程穿插施工所需各项配合工作给予方便。</w:t>
      </w:r>
    </w:p>
    <w:p w:rsidR="00527236" w:rsidRPr="00D328B3" w:rsidRDefault="00D328B3">
      <w:pPr>
        <w:spacing w:after="120" w:line="360" w:lineRule="auto"/>
        <w:ind w:firstLineChars="200" w:firstLine="48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11</w:t>
      </w:r>
      <w:r w:rsidRPr="00D328B3">
        <w:rPr>
          <w:rFonts w:ascii="宋体" w:hAnsi="宋体" w:cs="宋体" w:hint="eastAsia"/>
          <w:color w:val="000000" w:themeColor="text1"/>
          <w:sz w:val="24"/>
          <w:szCs w:val="24"/>
        </w:rPr>
        <w:t>、我司承诺按照有关规定、招标文件要求及合同约定，依法依规实施工程分包。</w:t>
      </w:r>
    </w:p>
    <w:p w:rsidR="00527236" w:rsidRPr="00D328B3" w:rsidRDefault="00D328B3">
      <w:pPr>
        <w:snapToGrid w:val="0"/>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12</w:t>
      </w:r>
      <w:r w:rsidRPr="00D328B3">
        <w:rPr>
          <w:rFonts w:ascii="宋体" w:hAnsi="宋体" w:cs="宋体" w:hint="eastAsia"/>
          <w:color w:val="000000" w:themeColor="text1"/>
          <w:sz w:val="24"/>
          <w:szCs w:val="24"/>
        </w:rPr>
        <w:t>、我司保证在中标后，严格按照《广州市住房和城乡建设委员会关于印发</w:t>
      </w:r>
      <w:r w:rsidRPr="00D328B3">
        <w:rPr>
          <w:rFonts w:ascii="宋体" w:hAnsi="宋体" w:cs="宋体" w:hint="eastAsia"/>
          <w:color w:val="000000" w:themeColor="text1"/>
          <w:sz w:val="24"/>
          <w:szCs w:val="24"/>
        </w:rPr>
        <w:t>&lt;</w:t>
      </w:r>
      <w:r w:rsidRPr="00D328B3">
        <w:rPr>
          <w:rFonts w:ascii="宋体" w:hAnsi="宋体" w:cs="宋体" w:hint="eastAsia"/>
          <w:color w:val="000000" w:themeColor="text1"/>
          <w:sz w:val="24"/>
          <w:szCs w:val="24"/>
        </w:rPr>
        <w:t>广州市建筑施工实名制管理办法</w:t>
      </w:r>
      <w:r w:rsidRPr="00D328B3">
        <w:rPr>
          <w:rFonts w:ascii="宋体" w:hAnsi="宋体" w:cs="宋体" w:hint="eastAsia"/>
          <w:color w:val="000000" w:themeColor="text1"/>
          <w:sz w:val="24"/>
          <w:szCs w:val="24"/>
        </w:rPr>
        <w:t>&gt;</w:t>
      </w:r>
      <w:r w:rsidRPr="00D328B3">
        <w:rPr>
          <w:rFonts w:ascii="宋体" w:hAnsi="宋体" w:cs="宋体" w:hint="eastAsia"/>
          <w:color w:val="000000" w:themeColor="text1"/>
          <w:sz w:val="24"/>
          <w:szCs w:val="24"/>
        </w:rPr>
        <w:t>的通知》（穗建规字</w:t>
      </w:r>
      <w:r w:rsidRPr="00D328B3">
        <w:rPr>
          <w:rFonts w:ascii="宋体" w:hAnsi="宋体" w:cs="宋体" w:hint="eastAsia"/>
          <w:color w:val="000000" w:themeColor="text1"/>
          <w:sz w:val="24"/>
          <w:szCs w:val="24"/>
        </w:rPr>
        <w:t>[2020]18</w:t>
      </w:r>
      <w:r w:rsidRPr="00D328B3">
        <w:rPr>
          <w:rFonts w:ascii="宋体" w:hAnsi="宋体" w:cs="宋体" w:hint="eastAsia"/>
          <w:color w:val="000000" w:themeColor="text1"/>
          <w:sz w:val="24"/>
          <w:szCs w:val="24"/>
        </w:rPr>
        <w:t>号）、《关于印发广州市建设领域工人工资支付分帐</w:t>
      </w:r>
      <w:r w:rsidRPr="00D328B3">
        <w:rPr>
          <w:rFonts w:ascii="宋体" w:hAnsi="宋体" w:cs="宋体" w:hint="eastAsia"/>
          <w:color w:val="000000" w:themeColor="text1"/>
          <w:sz w:val="24"/>
          <w:szCs w:val="24"/>
        </w:rPr>
        <w:t>管理实施细则的通知》（穗建规字</w:t>
      </w:r>
      <w:r w:rsidRPr="00D328B3">
        <w:rPr>
          <w:rFonts w:ascii="宋体" w:hAnsi="宋体" w:cs="宋体" w:hint="eastAsia"/>
          <w:color w:val="000000" w:themeColor="text1"/>
          <w:sz w:val="24"/>
          <w:szCs w:val="24"/>
        </w:rPr>
        <w:t>[2020]37</w:t>
      </w:r>
      <w:r w:rsidRPr="00D328B3">
        <w:rPr>
          <w:rFonts w:ascii="宋体" w:hAnsi="宋体" w:cs="宋体" w:hint="eastAsia"/>
          <w:color w:val="000000" w:themeColor="text1"/>
          <w:sz w:val="24"/>
          <w:szCs w:val="24"/>
        </w:rPr>
        <w:t>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w:t>
      </w:r>
      <w:r w:rsidRPr="00D328B3">
        <w:rPr>
          <w:rFonts w:ascii="宋体" w:hAnsi="宋体" w:cs="宋体" w:hint="eastAsia"/>
          <w:color w:val="000000" w:themeColor="text1"/>
          <w:sz w:val="24"/>
          <w:szCs w:val="24"/>
        </w:rPr>
        <w:t>等）的，我司将承担全部责任。</w:t>
      </w:r>
    </w:p>
    <w:p w:rsidR="00527236" w:rsidRPr="00D328B3" w:rsidRDefault="00D328B3">
      <w:pPr>
        <w:snapToGrid w:val="0"/>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13</w:t>
      </w:r>
      <w:r w:rsidRPr="00D328B3">
        <w:rPr>
          <w:rFonts w:ascii="宋体" w:hAnsi="宋体" w:cs="宋体" w:hint="eastAsia"/>
          <w:color w:val="000000" w:themeColor="text1"/>
          <w:sz w:val="24"/>
          <w:szCs w:val="24"/>
        </w:rPr>
        <w:t>、我司保证在中标后，根据工程特点，编制本工程详细的施工组织设计和施工方案，并报监理和发包人审核批准，并严格按审批的意见和要求组织施工。</w:t>
      </w:r>
    </w:p>
    <w:p w:rsidR="00527236" w:rsidRPr="00D328B3" w:rsidRDefault="00D328B3">
      <w:pPr>
        <w:snapToGrid w:val="0"/>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14</w:t>
      </w:r>
      <w:r w:rsidRPr="00D328B3">
        <w:rPr>
          <w:rFonts w:ascii="宋体" w:hAnsi="宋体" w:cs="宋体" w:hint="eastAsia"/>
          <w:color w:val="000000" w:themeColor="text1"/>
          <w:sz w:val="24"/>
          <w:szCs w:val="24"/>
        </w:rPr>
        <w:t>、我司承诺积极响应并接受招标文件中合同专用专款关于合同价款的调整办法。</w:t>
      </w:r>
    </w:p>
    <w:p w:rsidR="00527236" w:rsidRPr="00D328B3" w:rsidRDefault="00D328B3">
      <w:pPr>
        <w:snapToGrid w:val="0"/>
        <w:spacing w:line="360" w:lineRule="auto"/>
        <w:ind w:firstLineChars="200" w:firstLine="480"/>
        <w:rPr>
          <w:rFonts w:ascii="宋体" w:hAnsi="宋体" w:cs="宋体"/>
          <w:snapToGrid w:val="0"/>
          <w:color w:val="000000" w:themeColor="text1"/>
          <w:kern w:val="0"/>
          <w:sz w:val="24"/>
          <w:szCs w:val="24"/>
        </w:rPr>
      </w:pPr>
      <w:r w:rsidRPr="00D328B3">
        <w:rPr>
          <w:rFonts w:ascii="宋体" w:hAnsi="宋体" w:cs="宋体" w:hint="eastAsia"/>
          <w:color w:val="000000" w:themeColor="text1"/>
          <w:sz w:val="24"/>
          <w:szCs w:val="24"/>
        </w:rPr>
        <w:t>15</w:t>
      </w:r>
      <w:r w:rsidRPr="00D328B3">
        <w:rPr>
          <w:rFonts w:ascii="宋体" w:hAnsi="宋体" w:cs="宋体" w:hint="eastAsia"/>
          <w:color w:val="000000" w:themeColor="text1"/>
          <w:sz w:val="24"/>
          <w:szCs w:val="24"/>
        </w:rPr>
        <w:t>、我司保证在中标后，施工现场严格按照《广州市建设工程文明施工管理规定》（广州市人民政府令</w:t>
      </w:r>
      <w:r w:rsidRPr="00D328B3">
        <w:rPr>
          <w:rFonts w:ascii="宋体" w:hAnsi="宋体" w:cs="宋体" w:hint="eastAsia"/>
          <w:color w:val="000000" w:themeColor="text1"/>
          <w:sz w:val="24"/>
          <w:szCs w:val="24"/>
        </w:rPr>
        <w:t>62</w:t>
      </w:r>
      <w:r w:rsidRPr="00D328B3">
        <w:rPr>
          <w:rFonts w:ascii="宋体" w:hAnsi="宋体" w:cs="宋体" w:hint="eastAsia"/>
          <w:color w:val="000000" w:themeColor="text1"/>
          <w:sz w:val="24"/>
          <w:szCs w:val="24"/>
        </w:rPr>
        <w:t>号）、《广州市建设工程现场文明施工管理办法》（穗建质〔</w:t>
      </w:r>
      <w:r w:rsidRPr="00D328B3">
        <w:rPr>
          <w:rFonts w:ascii="宋体" w:hAnsi="宋体" w:cs="宋体" w:hint="eastAsia"/>
          <w:color w:val="000000" w:themeColor="text1"/>
          <w:sz w:val="24"/>
          <w:szCs w:val="24"/>
        </w:rPr>
        <w:t>2008</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lastRenderedPageBreak/>
        <w:t>937</w:t>
      </w:r>
      <w:r w:rsidRPr="00D328B3">
        <w:rPr>
          <w:rFonts w:ascii="宋体" w:hAnsi="宋体" w:cs="宋体" w:hint="eastAsia"/>
          <w:color w:val="000000" w:themeColor="text1"/>
          <w:sz w:val="24"/>
          <w:szCs w:val="24"/>
        </w:rPr>
        <w:t>号）、《关于进一步加强我区建设工地文明施工管理的通知》（穗开规建〔</w:t>
      </w:r>
      <w:r w:rsidRPr="00D328B3">
        <w:rPr>
          <w:rFonts w:ascii="宋体" w:hAnsi="宋体" w:cs="宋体" w:hint="eastAsia"/>
          <w:color w:val="000000" w:themeColor="text1"/>
          <w:sz w:val="24"/>
          <w:szCs w:val="24"/>
        </w:rPr>
        <w:t>2006</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74</w:t>
      </w:r>
      <w:r w:rsidRPr="00D328B3">
        <w:rPr>
          <w:rFonts w:ascii="宋体" w:hAnsi="宋体" w:cs="宋体" w:hint="eastAsia"/>
          <w:color w:val="000000" w:themeColor="text1"/>
          <w:sz w:val="24"/>
          <w:szCs w:val="24"/>
        </w:rPr>
        <w:t>号）、《广州市住房和</w:t>
      </w:r>
      <w:r w:rsidRPr="00D328B3">
        <w:rPr>
          <w:rFonts w:ascii="宋体" w:hAnsi="宋体" w:cs="宋体" w:hint="eastAsia"/>
          <w:color w:val="000000" w:themeColor="text1"/>
          <w:sz w:val="24"/>
          <w:szCs w:val="24"/>
        </w:rPr>
        <w:t>城乡建设委员会关于印发建设工程扬尘防治“</w:t>
      </w:r>
      <w:r w:rsidRPr="00D328B3">
        <w:rPr>
          <w:rFonts w:ascii="宋体" w:hAnsi="宋体" w:cs="宋体" w:hint="eastAsia"/>
          <w:color w:val="000000" w:themeColor="text1"/>
          <w:sz w:val="24"/>
          <w:szCs w:val="24"/>
        </w:rPr>
        <w:t>6</w:t>
      </w:r>
      <w:r w:rsidRPr="00D328B3">
        <w:rPr>
          <w:rFonts w:ascii="宋体" w:hAnsi="宋体" w:cs="宋体" w:hint="eastAsia"/>
          <w:color w:val="000000" w:themeColor="text1"/>
          <w:sz w:val="24"/>
          <w:szCs w:val="24"/>
        </w:rPr>
        <w:t>个</w:t>
      </w:r>
      <w:r w:rsidRPr="00D328B3">
        <w:rPr>
          <w:rFonts w:ascii="宋体" w:hAnsi="宋体" w:cs="宋体" w:hint="eastAsia"/>
          <w:color w:val="000000" w:themeColor="text1"/>
          <w:sz w:val="24"/>
          <w:szCs w:val="24"/>
        </w:rPr>
        <w:t>100%</w:t>
      </w:r>
      <w:r w:rsidRPr="00D328B3">
        <w:rPr>
          <w:rFonts w:ascii="宋体" w:hAnsi="宋体" w:cs="宋体" w:hint="eastAsia"/>
          <w:color w:val="000000" w:themeColor="text1"/>
          <w:sz w:val="24"/>
          <w:szCs w:val="24"/>
        </w:rPr>
        <w:t>”管理标准细化措施的通知》（穗建质〔</w:t>
      </w:r>
      <w:r w:rsidRPr="00D328B3">
        <w:rPr>
          <w:rFonts w:ascii="宋体" w:hAnsi="宋体" w:cs="宋体" w:hint="eastAsia"/>
          <w:color w:val="000000" w:themeColor="text1"/>
          <w:sz w:val="24"/>
          <w:szCs w:val="24"/>
        </w:rPr>
        <w:t>2018</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1394</w:t>
      </w:r>
      <w:r w:rsidRPr="00D328B3">
        <w:rPr>
          <w:rFonts w:ascii="宋体" w:hAnsi="宋体" w:cs="宋体" w:hint="eastAsia"/>
          <w:color w:val="000000" w:themeColor="text1"/>
          <w:sz w:val="24"/>
          <w:szCs w:val="24"/>
        </w:rPr>
        <w:t>号）及其他相关规定实施，施工围蔽严格按照《关于进一步规范建设工程施工现场围蔽的通知》（穗建质</w:t>
      </w:r>
      <w:r w:rsidRPr="00D328B3">
        <w:rPr>
          <w:rFonts w:ascii="宋体" w:hAnsi="宋体" w:cs="宋体" w:hint="eastAsia"/>
          <w:color w:val="000000" w:themeColor="text1"/>
          <w:sz w:val="24"/>
          <w:szCs w:val="24"/>
        </w:rPr>
        <w:t>[2008]1008</w:t>
      </w:r>
      <w:r w:rsidRPr="00D328B3">
        <w:rPr>
          <w:rFonts w:ascii="宋体" w:hAnsi="宋体" w:cs="宋体" w:hint="eastAsia"/>
          <w:color w:val="000000" w:themeColor="text1"/>
          <w:sz w:val="24"/>
          <w:szCs w:val="24"/>
        </w:rPr>
        <w:t>号）、《广州市建设工程绿色施工围蔽指导图集（</w:t>
      </w:r>
      <w:r w:rsidRPr="00D328B3">
        <w:rPr>
          <w:rFonts w:ascii="宋体" w:hAnsi="宋体" w:cs="宋体" w:hint="eastAsia"/>
          <w:color w:val="000000" w:themeColor="text1"/>
          <w:sz w:val="24"/>
          <w:szCs w:val="24"/>
        </w:rPr>
        <w:t>V2.0</w:t>
      </w:r>
      <w:r w:rsidRPr="00D328B3">
        <w:rPr>
          <w:rFonts w:ascii="宋体" w:hAnsi="宋体" w:cs="宋体" w:hint="eastAsia"/>
          <w:color w:val="000000" w:themeColor="text1"/>
          <w:sz w:val="24"/>
          <w:szCs w:val="24"/>
        </w:rPr>
        <w:t>版）》</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穗建质〔</w:t>
      </w:r>
      <w:r w:rsidRPr="00D328B3">
        <w:rPr>
          <w:rFonts w:ascii="宋体" w:hAnsi="宋体" w:cs="宋体" w:hint="eastAsia"/>
          <w:color w:val="000000" w:themeColor="text1"/>
          <w:sz w:val="24"/>
          <w:szCs w:val="24"/>
        </w:rPr>
        <w:t>2020</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号）、《危险性较大的分部分项工程安全管理规定》</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中华人民共和国住房和城乡建设部令第</w:t>
      </w:r>
      <w:r w:rsidRPr="00D328B3">
        <w:rPr>
          <w:rFonts w:ascii="宋体" w:hAnsi="宋体" w:cs="宋体" w:hint="eastAsia"/>
          <w:color w:val="000000" w:themeColor="text1"/>
          <w:sz w:val="24"/>
          <w:szCs w:val="24"/>
        </w:rPr>
        <w:t>47</w:t>
      </w:r>
      <w:r w:rsidRPr="00D328B3">
        <w:rPr>
          <w:rFonts w:ascii="宋体" w:hAnsi="宋体" w:cs="宋体" w:hint="eastAsia"/>
          <w:color w:val="000000" w:themeColor="text1"/>
          <w:sz w:val="24"/>
          <w:szCs w:val="24"/>
        </w:rPr>
        <w:t>号</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、《关于进一步落实我区市政建设项目施工围蔽提升工作的通知》（穗埔建</w:t>
      </w:r>
      <w:r w:rsidRPr="00D328B3">
        <w:rPr>
          <w:rFonts w:ascii="宋体" w:hAnsi="宋体" w:cs="宋体" w:hint="eastAsia"/>
          <w:color w:val="000000" w:themeColor="text1"/>
          <w:sz w:val="24"/>
          <w:szCs w:val="24"/>
        </w:rPr>
        <w:t>[2019]123</w:t>
      </w:r>
      <w:r w:rsidRPr="00D328B3">
        <w:rPr>
          <w:rFonts w:ascii="宋体" w:hAnsi="宋体" w:cs="宋体" w:hint="eastAsia"/>
          <w:color w:val="000000" w:themeColor="text1"/>
          <w:sz w:val="24"/>
          <w:szCs w:val="24"/>
        </w:rPr>
        <w:t>号）及《黄埔区住房和城乡建设局</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广州开发</w:t>
      </w:r>
      <w:r w:rsidRPr="00D328B3">
        <w:rPr>
          <w:rFonts w:ascii="宋体" w:hAnsi="宋体" w:cs="宋体" w:hint="eastAsia"/>
          <w:color w:val="000000" w:themeColor="text1"/>
          <w:sz w:val="24"/>
          <w:szCs w:val="24"/>
        </w:rPr>
        <w:t>区建设和交通局关于进一步规范全区建设工程施工围蔽标准的通知》（穗埔建﹝</w:t>
      </w:r>
      <w:r w:rsidRPr="00D328B3">
        <w:rPr>
          <w:rFonts w:ascii="宋体" w:hAnsi="宋体" w:cs="宋体" w:hint="eastAsia"/>
          <w:color w:val="000000" w:themeColor="text1"/>
          <w:sz w:val="24"/>
          <w:szCs w:val="24"/>
        </w:rPr>
        <w:t>2020</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183</w:t>
      </w:r>
      <w:r w:rsidRPr="00D328B3">
        <w:rPr>
          <w:rFonts w:ascii="宋体" w:hAnsi="宋体" w:cs="宋体" w:hint="eastAsia"/>
          <w:color w:val="000000" w:themeColor="text1"/>
          <w:sz w:val="24"/>
          <w:szCs w:val="24"/>
        </w:rPr>
        <w:t>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w:t>
      </w:r>
      <w:r w:rsidRPr="00D328B3">
        <w:rPr>
          <w:rFonts w:ascii="宋体" w:hAnsi="宋体" w:cs="宋体" w:hint="eastAsia"/>
          <w:color w:val="000000" w:themeColor="text1"/>
          <w:sz w:val="24"/>
          <w:szCs w:val="24"/>
        </w:rPr>
        <w:t>对我司作出的其他处罚措施。发包人可将情况上报建设行政主管部门，视情况追究我司有关责任，可对我司或项目责任人作不良行为记录</w:t>
      </w:r>
      <w:r w:rsidRPr="00D328B3">
        <w:rPr>
          <w:rFonts w:ascii="宋体" w:hAnsi="宋体" w:cs="宋体" w:hint="eastAsia"/>
          <w:snapToGrid w:val="0"/>
          <w:color w:val="000000" w:themeColor="text1"/>
          <w:kern w:val="0"/>
          <w:sz w:val="24"/>
          <w:szCs w:val="24"/>
        </w:rPr>
        <w:t>。</w:t>
      </w:r>
    </w:p>
    <w:p w:rsidR="00527236" w:rsidRPr="00D328B3" w:rsidRDefault="00527236">
      <w:pPr>
        <w:snapToGrid w:val="0"/>
        <w:spacing w:line="360" w:lineRule="auto"/>
        <w:jc w:val="left"/>
        <w:rPr>
          <w:rFonts w:ascii="宋体" w:hAnsi="宋体" w:cs="宋体"/>
          <w:color w:val="000000" w:themeColor="text1"/>
          <w:sz w:val="24"/>
          <w:szCs w:val="24"/>
        </w:rPr>
      </w:pPr>
    </w:p>
    <w:p w:rsidR="00527236" w:rsidRPr="00D328B3" w:rsidRDefault="00D328B3" w:rsidP="00CF36EC">
      <w:pPr>
        <w:snapToGrid w:val="0"/>
        <w:spacing w:line="360" w:lineRule="auto"/>
        <w:ind w:leftChars="200" w:left="420" w:firstLineChars="1827" w:firstLine="4385"/>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投标人：</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（公章）</w:t>
      </w:r>
    </w:p>
    <w:p w:rsidR="00527236" w:rsidRPr="00D328B3" w:rsidRDefault="00D328B3">
      <w:pPr>
        <w:snapToGrid w:val="0"/>
        <w:spacing w:line="360" w:lineRule="auto"/>
        <w:ind w:leftChars="200" w:left="420" w:right="560" w:firstLineChars="2100" w:firstLine="5040"/>
        <w:rPr>
          <w:rFonts w:ascii="宋体" w:hAnsi="宋体" w:cs="宋体"/>
          <w:color w:val="000000" w:themeColor="text1"/>
          <w:sz w:val="24"/>
          <w:szCs w:val="24"/>
          <w:u w:val="single"/>
        </w:rPr>
      </w:pP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日</w:t>
      </w:r>
    </w:p>
    <w:p w:rsidR="00527236" w:rsidRPr="00D328B3" w:rsidRDefault="00D328B3">
      <w:pPr>
        <w:spacing w:line="360" w:lineRule="auto"/>
        <w:ind w:leftChars="-1" w:left="-2"/>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注：《标函承诺书》投标人应如实填写，中标后，工程的监理单位将经常核验投标人是否按填报内容实施，行政管理机构也将随时抽查。</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br w:type="page"/>
      </w:r>
      <w:r w:rsidRPr="00D328B3">
        <w:rPr>
          <w:rFonts w:ascii="宋体" w:hAnsi="宋体" w:cs="宋体" w:hint="eastAsia"/>
          <w:b/>
          <w:color w:val="000000" w:themeColor="text1"/>
          <w:sz w:val="24"/>
          <w:szCs w:val="24"/>
        </w:rPr>
        <w:lastRenderedPageBreak/>
        <w:t>格式五：</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t>（</w:t>
      </w:r>
      <w:bookmarkStart w:id="75" w:name="OLE_LINK53"/>
      <w:r w:rsidRPr="00D328B3">
        <w:rPr>
          <w:rFonts w:ascii="宋体" w:hAnsi="宋体" w:cs="宋体" w:hint="eastAsia"/>
          <w:b/>
          <w:color w:val="000000" w:themeColor="text1"/>
          <w:sz w:val="24"/>
          <w:szCs w:val="24"/>
        </w:rPr>
        <w:t>以下格式文件</w:t>
      </w:r>
      <w:bookmarkEnd w:id="75"/>
      <w:r w:rsidRPr="00D328B3">
        <w:rPr>
          <w:rFonts w:ascii="宋体" w:hAnsi="宋体" w:cs="宋体" w:hint="eastAsia"/>
          <w:b/>
          <w:color w:val="000000" w:themeColor="text1"/>
          <w:sz w:val="24"/>
          <w:szCs w:val="24"/>
        </w:rPr>
        <w:t>由投标人根据需要选用）</w:t>
      </w:r>
    </w:p>
    <w:p w:rsidR="00527236" w:rsidRPr="00D328B3" w:rsidRDefault="00D328B3">
      <w:pPr>
        <w:pStyle w:val="null3"/>
        <w:spacing w:line="360" w:lineRule="auto"/>
        <w:ind w:firstLine="480"/>
        <w:jc w:val="center"/>
        <w:outlineLvl w:val="3"/>
        <w:rPr>
          <w:rFonts w:ascii="宋体" w:hAnsi="宋体" w:cs="宋体" w:hint="default"/>
          <w:b/>
          <w:color w:val="000000" w:themeColor="text1"/>
          <w:sz w:val="36"/>
          <w:szCs w:val="36"/>
          <w:lang w:eastAsia="zh-CN"/>
        </w:rPr>
      </w:pPr>
      <w:r w:rsidRPr="00D328B3">
        <w:rPr>
          <w:rFonts w:ascii="宋体" w:hAnsi="宋体" w:cs="宋体"/>
          <w:b/>
          <w:color w:val="000000" w:themeColor="text1"/>
          <w:sz w:val="36"/>
          <w:szCs w:val="36"/>
        </w:rPr>
        <w:t>中小企业声明函</w:t>
      </w:r>
    </w:p>
    <w:p w:rsidR="00527236" w:rsidRPr="00D328B3" w:rsidRDefault="00D328B3">
      <w:pPr>
        <w:pStyle w:val="null3"/>
        <w:spacing w:line="360" w:lineRule="auto"/>
        <w:ind w:firstLine="480"/>
        <w:rPr>
          <w:rFonts w:ascii="宋体" w:hAnsi="宋体" w:cs="宋体" w:hint="default"/>
          <w:color w:val="000000" w:themeColor="text1"/>
          <w:sz w:val="24"/>
          <w:szCs w:val="24"/>
        </w:rPr>
      </w:pPr>
      <w:r w:rsidRPr="00D328B3">
        <w:rPr>
          <w:rFonts w:ascii="宋体" w:hAnsi="宋体" w:cs="宋体"/>
          <w:color w:val="000000" w:themeColor="text1"/>
          <w:sz w:val="24"/>
          <w:szCs w:val="24"/>
        </w:rPr>
        <w:t>本公司（联合体）郑重声明，根据《政府采购促进中小企业发展管理办法》（财库﹝</w:t>
      </w:r>
      <w:r w:rsidRPr="00D328B3">
        <w:rPr>
          <w:rFonts w:ascii="宋体" w:hAnsi="宋体" w:cs="宋体"/>
          <w:color w:val="000000" w:themeColor="text1"/>
          <w:sz w:val="24"/>
          <w:szCs w:val="24"/>
        </w:rPr>
        <w:t>2020</w:t>
      </w:r>
      <w:r w:rsidRPr="00D328B3">
        <w:rPr>
          <w:rFonts w:ascii="宋体" w:hAnsi="宋体" w:cs="宋体"/>
          <w:color w:val="000000" w:themeColor="text1"/>
          <w:sz w:val="24"/>
          <w:szCs w:val="24"/>
        </w:rPr>
        <w:t>﹞</w:t>
      </w:r>
      <w:r w:rsidRPr="00D328B3">
        <w:rPr>
          <w:rFonts w:ascii="宋体" w:hAnsi="宋体" w:cs="宋体"/>
          <w:color w:val="000000" w:themeColor="text1"/>
          <w:sz w:val="24"/>
          <w:szCs w:val="24"/>
        </w:rPr>
        <w:t>46</w:t>
      </w:r>
      <w:r w:rsidRPr="00D328B3">
        <w:rPr>
          <w:rFonts w:ascii="宋体" w:hAnsi="宋体" w:cs="宋体"/>
          <w:color w:val="000000" w:themeColor="text1"/>
          <w:sz w:val="24"/>
          <w:szCs w:val="24"/>
        </w:rPr>
        <w:t>号）的规定，本公司（联合体）参加</w:t>
      </w:r>
      <w:r w:rsidRPr="00D328B3">
        <w:rPr>
          <w:rFonts w:ascii="宋体" w:hAnsi="宋体" w:cs="宋体"/>
          <w:color w:val="000000" w:themeColor="text1"/>
          <w:sz w:val="24"/>
          <w:szCs w:val="24"/>
          <w:u w:val="single"/>
        </w:rPr>
        <w:t>（</w:t>
      </w:r>
      <w:r w:rsidRPr="00D328B3">
        <w:rPr>
          <w:rFonts w:ascii="宋体" w:hAnsi="宋体" w:cs="宋体"/>
          <w:color w:val="000000" w:themeColor="text1"/>
          <w:sz w:val="24"/>
          <w:szCs w:val="24"/>
          <w:u w:val="single"/>
          <w:lang w:eastAsia="zh-CN"/>
        </w:rPr>
        <w:t>招标</w:t>
      </w:r>
      <w:r w:rsidRPr="00D328B3">
        <w:rPr>
          <w:rFonts w:ascii="宋体" w:hAnsi="宋体" w:cs="宋体"/>
          <w:color w:val="000000" w:themeColor="text1"/>
          <w:sz w:val="24"/>
          <w:szCs w:val="24"/>
          <w:u w:val="single"/>
        </w:rPr>
        <w:t>单位名称）</w:t>
      </w:r>
      <w:r w:rsidRPr="00D328B3">
        <w:rPr>
          <w:rFonts w:ascii="宋体" w:hAnsi="宋体" w:cs="宋体"/>
          <w:color w:val="000000" w:themeColor="text1"/>
          <w:sz w:val="24"/>
          <w:szCs w:val="24"/>
        </w:rPr>
        <w:t>的</w:t>
      </w:r>
      <w:r w:rsidRPr="00D328B3">
        <w:rPr>
          <w:rFonts w:ascii="宋体" w:hAnsi="宋体" w:cs="宋体"/>
          <w:color w:val="000000" w:themeColor="text1"/>
          <w:sz w:val="24"/>
          <w:szCs w:val="24"/>
          <w:u w:val="single"/>
        </w:rPr>
        <w:t>（项目名称）</w:t>
      </w:r>
      <w:r w:rsidRPr="00D328B3">
        <w:rPr>
          <w:rFonts w:ascii="宋体" w:hAnsi="宋体" w:cs="宋体"/>
          <w:color w:val="000000" w:themeColor="text1"/>
          <w:sz w:val="24"/>
          <w:szCs w:val="24"/>
          <w:lang w:eastAsia="zh-CN"/>
        </w:rPr>
        <w:t>招标</w:t>
      </w:r>
      <w:r w:rsidRPr="00D328B3">
        <w:rPr>
          <w:rFonts w:ascii="宋体" w:hAnsi="宋体" w:cs="宋体"/>
          <w:color w:val="000000" w:themeColor="text1"/>
          <w:sz w:val="24"/>
          <w:szCs w:val="24"/>
        </w:rPr>
        <w:t>活动，工程的施工单位全部为符合政策要求的中小企业。相关企业（含联合体中的中小企业、签订分包意向协议的中小企业）的具体情况如下：</w:t>
      </w:r>
    </w:p>
    <w:p w:rsidR="00527236" w:rsidRPr="00D328B3" w:rsidRDefault="00D328B3">
      <w:pPr>
        <w:pStyle w:val="null3"/>
        <w:spacing w:line="360" w:lineRule="auto"/>
        <w:ind w:firstLine="480"/>
        <w:rPr>
          <w:rFonts w:ascii="宋体" w:hAnsi="宋体" w:cs="宋体" w:hint="default"/>
          <w:color w:val="000000" w:themeColor="text1"/>
          <w:sz w:val="24"/>
          <w:szCs w:val="24"/>
        </w:rPr>
      </w:pPr>
      <w:r w:rsidRPr="00D328B3">
        <w:rPr>
          <w:rFonts w:ascii="宋体" w:hAnsi="宋体" w:cs="宋体"/>
          <w:color w:val="000000" w:themeColor="text1"/>
          <w:sz w:val="24"/>
          <w:szCs w:val="24"/>
        </w:rPr>
        <w:t>1.</w:t>
      </w:r>
      <w:r w:rsidRPr="00D328B3">
        <w:rPr>
          <w:rFonts w:ascii="宋体" w:hAnsi="宋体" w:cs="宋体"/>
          <w:color w:val="000000" w:themeColor="text1"/>
          <w:sz w:val="24"/>
          <w:szCs w:val="24"/>
          <w:u w:val="single"/>
        </w:rPr>
        <w:t>（</w:t>
      </w:r>
      <w:r w:rsidRPr="00D328B3">
        <w:rPr>
          <w:rFonts w:ascii="宋体" w:hAnsi="宋体" w:cs="宋体"/>
          <w:color w:val="000000" w:themeColor="text1"/>
          <w:spacing w:val="2"/>
          <w:sz w:val="24"/>
          <w:szCs w:val="24"/>
          <w:u w:val="single"/>
        </w:rPr>
        <w:t>标</w:t>
      </w:r>
      <w:r w:rsidRPr="00D328B3">
        <w:rPr>
          <w:rFonts w:ascii="宋体" w:hAnsi="宋体" w:cs="宋体"/>
          <w:color w:val="000000" w:themeColor="text1"/>
          <w:sz w:val="24"/>
          <w:szCs w:val="24"/>
          <w:u w:val="single"/>
        </w:rPr>
        <w:t>的名</w:t>
      </w:r>
      <w:r w:rsidRPr="00D328B3">
        <w:rPr>
          <w:rFonts w:ascii="宋体" w:hAnsi="宋体" w:cs="宋体"/>
          <w:color w:val="000000" w:themeColor="text1"/>
          <w:spacing w:val="2"/>
          <w:sz w:val="24"/>
          <w:szCs w:val="24"/>
          <w:u w:val="single"/>
        </w:rPr>
        <w:t>称</w:t>
      </w:r>
      <w:r w:rsidRPr="00D328B3">
        <w:rPr>
          <w:rFonts w:ascii="宋体" w:hAnsi="宋体" w:cs="宋体"/>
          <w:color w:val="000000" w:themeColor="text1"/>
          <w:sz w:val="24"/>
          <w:szCs w:val="24"/>
          <w:u w:val="single"/>
        </w:rPr>
        <w:t>）</w:t>
      </w:r>
      <w:r w:rsidRPr="00D328B3">
        <w:rPr>
          <w:rFonts w:ascii="宋体" w:hAnsi="宋体" w:cs="宋体"/>
          <w:color w:val="000000" w:themeColor="text1"/>
          <w:sz w:val="24"/>
          <w:szCs w:val="24"/>
        </w:rPr>
        <w:t>，属于</w:t>
      </w:r>
      <w:r w:rsidRPr="00D328B3">
        <w:rPr>
          <w:rFonts w:ascii="宋体" w:hAnsi="宋体" w:cs="宋体"/>
          <w:color w:val="000000" w:themeColor="text1"/>
          <w:sz w:val="24"/>
          <w:szCs w:val="24"/>
          <w:u w:val="single"/>
        </w:rPr>
        <w:t>（</w:t>
      </w:r>
      <w:r w:rsidRPr="00D328B3">
        <w:rPr>
          <w:rFonts w:ascii="宋体" w:hAnsi="宋体" w:cs="宋体"/>
          <w:color w:val="000000" w:themeColor="text1"/>
          <w:sz w:val="24"/>
          <w:szCs w:val="24"/>
          <w:u w:val="single"/>
          <w:lang w:eastAsia="zh-CN"/>
        </w:rPr>
        <w:t>招标</w:t>
      </w:r>
      <w:r w:rsidRPr="00D328B3">
        <w:rPr>
          <w:rFonts w:ascii="宋体" w:hAnsi="宋体" w:cs="宋体"/>
          <w:color w:val="000000" w:themeColor="text1"/>
          <w:sz w:val="24"/>
          <w:szCs w:val="24"/>
          <w:u w:val="single"/>
        </w:rPr>
        <w:t>文件中明确的所属行业）</w:t>
      </w:r>
      <w:r w:rsidRPr="00D328B3">
        <w:rPr>
          <w:rFonts w:ascii="宋体" w:hAnsi="宋体" w:cs="宋体"/>
          <w:color w:val="000000" w:themeColor="text1"/>
          <w:sz w:val="24"/>
          <w:szCs w:val="24"/>
        </w:rPr>
        <w:t>行业；承建（承接）企业为</w:t>
      </w:r>
      <w:r w:rsidRPr="00D328B3">
        <w:rPr>
          <w:rFonts w:ascii="宋体" w:hAnsi="宋体" w:cs="宋体"/>
          <w:color w:val="000000" w:themeColor="text1"/>
          <w:sz w:val="24"/>
          <w:szCs w:val="24"/>
          <w:u w:val="single"/>
        </w:rPr>
        <w:t>（企业名称）</w:t>
      </w:r>
      <w:r w:rsidRPr="00D328B3">
        <w:rPr>
          <w:rFonts w:ascii="宋体" w:hAnsi="宋体" w:cs="宋体"/>
          <w:color w:val="000000" w:themeColor="text1"/>
          <w:sz w:val="24"/>
          <w:szCs w:val="24"/>
        </w:rPr>
        <w:t>，从业人员</w:t>
      </w:r>
      <w:r w:rsidRPr="00D328B3">
        <w:rPr>
          <w:rFonts w:ascii="宋体" w:hAnsi="宋体" w:cs="宋体"/>
          <w:color w:val="000000" w:themeColor="text1"/>
          <w:sz w:val="24"/>
          <w:szCs w:val="24"/>
          <w:u w:val="single"/>
          <w:lang w:eastAsia="zh-CN"/>
        </w:rPr>
        <w:t xml:space="preserve">    </w:t>
      </w:r>
      <w:r w:rsidRPr="00D328B3">
        <w:rPr>
          <w:rFonts w:ascii="宋体" w:hAnsi="宋体" w:cs="宋体"/>
          <w:color w:val="000000" w:themeColor="text1"/>
          <w:sz w:val="24"/>
          <w:szCs w:val="24"/>
        </w:rPr>
        <w:t>人，营业收入为</w:t>
      </w:r>
      <w:r w:rsidRPr="00D328B3">
        <w:rPr>
          <w:rFonts w:ascii="宋体" w:hAnsi="宋体" w:cs="宋体"/>
          <w:color w:val="000000" w:themeColor="text1"/>
          <w:sz w:val="24"/>
          <w:szCs w:val="24"/>
          <w:u w:val="single"/>
          <w:lang w:eastAsia="zh-CN"/>
        </w:rPr>
        <w:t xml:space="preserve">        </w:t>
      </w:r>
      <w:r w:rsidRPr="00D328B3">
        <w:rPr>
          <w:rFonts w:ascii="宋体" w:hAnsi="宋体" w:cs="宋体"/>
          <w:color w:val="000000" w:themeColor="text1"/>
          <w:sz w:val="24"/>
          <w:szCs w:val="24"/>
        </w:rPr>
        <w:t>万元，资产总额为</w:t>
      </w:r>
      <w:r w:rsidRPr="00D328B3">
        <w:rPr>
          <w:rFonts w:ascii="宋体" w:hAnsi="宋体" w:cs="宋体"/>
          <w:color w:val="000000" w:themeColor="text1"/>
          <w:sz w:val="24"/>
          <w:szCs w:val="24"/>
          <w:u w:val="single"/>
          <w:lang w:eastAsia="zh-CN"/>
        </w:rPr>
        <w:t xml:space="preserve">        </w:t>
      </w:r>
      <w:r w:rsidRPr="00D328B3">
        <w:rPr>
          <w:rFonts w:ascii="宋体" w:hAnsi="宋体" w:cs="宋体"/>
          <w:color w:val="000000" w:themeColor="text1"/>
          <w:sz w:val="24"/>
          <w:szCs w:val="24"/>
        </w:rPr>
        <w:t>万元，属于</w:t>
      </w:r>
      <w:r w:rsidRPr="00D328B3">
        <w:rPr>
          <w:rFonts w:ascii="宋体" w:hAnsi="宋体" w:cs="宋体"/>
          <w:color w:val="000000" w:themeColor="text1"/>
          <w:sz w:val="24"/>
          <w:szCs w:val="24"/>
          <w:u w:val="single"/>
        </w:rPr>
        <w:t>（中型企业、小型企业、微型企业）</w:t>
      </w:r>
      <w:r w:rsidRPr="00D328B3">
        <w:rPr>
          <w:rFonts w:ascii="宋体" w:hAnsi="宋体" w:cs="宋体"/>
          <w:color w:val="000000" w:themeColor="text1"/>
          <w:sz w:val="24"/>
          <w:szCs w:val="24"/>
        </w:rPr>
        <w:t>；在本项目中拟承担工作，在本项目的合同份额占合同总金额</w:t>
      </w:r>
      <w:r w:rsidRPr="00D328B3">
        <w:rPr>
          <w:rFonts w:ascii="宋体" w:hAnsi="宋体" w:cs="宋体"/>
          <w:color w:val="000000" w:themeColor="text1"/>
          <w:sz w:val="24"/>
          <w:szCs w:val="24"/>
          <w:u w:val="single"/>
        </w:rPr>
        <w:t xml:space="preserve">    </w:t>
      </w:r>
      <w:r w:rsidRPr="00D328B3">
        <w:rPr>
          <w:rFonts w:ascii="宋体" w:hAnsi="宋体" w:cs="宋体"/>
          <w:color w:val="000000" w:themeColor="text1"/>
          <w:sz w:val="24"/>
          <w:szCs w:val="24"/>
        </w:rPr>
        <w:t>%</w:t>
      </w:r>
    </w:p>
    <w:p w:rsidR="00527236" w:rsidRPr="00D328B3" w:rsidRDefault="00D328B3">
      <w:pPr>
        <w:pStyle w:val="null3"/>
        <w:spacing w:line="360" w:lineRule="auto"/>
        <w:ind w:firstLine="480"/>
        <w:rPr>
          <w:rFonts w:ascii="宋体" w:hAnsi="宋体" w:cs="宋体" w:hint="default"/>
          <w:color w:val="000000" w:themeColor="text1"/>
          <w:sz w:val="24"/>
          <w:szCs w:val="24"/>
        </w:rPr>
      </w:pPr>
      <w:r w:rsidRPr="00D328B3">
        <w:rPr>
          <w:rFonts w:ascii="宋体" w:hAnsi="宋体" w:cs="宋体"/>
          <w:color w:val="000000" w:themeColor="text1"/>
          <w:sz w:val="24"/>
          <w:szCs w:val="24"/>
        </w:rPr>
        <w:t>2</w:t>
      </w:r>
      <w:r w:rsidRPr="00D328B3">
        <w:rPr>
          <w:rFonts w:ascii="宋体" w:hAnsi="宋体" w:cs="宋体"/>
          <w:color w:val="000000" w:themeColor="text1"/>
          <w:sz w:val="24"/>
          <w:szCs w:val="24"/>
          <w:lang w:eastAsia="zh-CN"/>
        </w:rPr>
        <w:t>.</w:t>
      </w:r>
      <w:r w:rsidRPr="00D328B3">
        <w:rPr>
          <w:rFonts w:ascii="宋体" w:hAnsi="宋体" w:cs="宋体"/>
          <w:color w:val="000000" w:themeColor="text1"/>
          <w:sz w:val="24"/>
          <w:szCs w:val="24"/>
          <w:u w:val="single"/>
        </w:rPr>
        <w:t>（</w:t>
      </w:r>
      <w:r w:rsidRPr="00D328B3">
        <w:rPr>
          <w:rFonts w:ascii="宋体" w:hAnsi="宋体" w:cs="宋体"/>
          <w:color w:val="000000" w:themeColor="text1"/>
          <w:spacing w:val="2"/>
          <w:sz w:val="24"/>
          <w:szCs w:val="24"/>
          <w:u w:val="single"/>
        </w:rPr>
        <w:t>标</w:t>
      </w:r>
      <w:r w:rsidRPr="00D328B3">
        <w:rPr>
          <w:rFonts w:ascii="宋体" w:hAnsi="宋体" w:cs="宋体"/>
          <w:color w:val="000000" w:themeColor="text1"/>
          <w:sz w:val="24"/>
          <w:szCs w:val="24"/>
          <w:u w:val="single"/>
        </w:rPr>
        <w:t>的名</w:t>
      </w:r>
      <w:r w:rsidRPr="00D328B3">
        <w:rPr>
          <w:rFonts w:ascii="宋体" w:hAnsi="宋体" w:cs="宋体"/>
          <w:color w:val="000000" w:themeColor="text1"/>
          <w:spacing w:val="2"/>
          <w:sz w:val="24"/>
          <w:szCs w:val="24"/>
          <w:u w:val="single"/>
        </w:rPr>
        <w:t>称</w:t>
      </w:r>
      <w:r w:rsidRPr="00D328B3">
        <w:rPr>
          <w:rFonts w:ascii="宋体" w:hAnsi="宋体" w:cs="宋体"/>
          <w:color w:val="000000" w:themeColor="text1"/>
          <w:sz w:val="24"/>
          <w:szCs w:val="24"/>
          <w:u w:val="single"/>
        </w:rPr>
        <w:t>）</w:t>
      </w:r>
      <w:r w:rsidRPr="00D328B3">
        <w:rPr>
          <w:rFonts w:ascii="宋体" w:hAnsi="宋体" w:cs="宋体"/>
          <w:color w:val="000000" w:themeColor="text1"/>
          <w:sz w:val="24"/>
          <w:szCs w:val="24"/>
        </w:rPr>
        <w:t>，属于</w:t>
      </w:r>
      <w:r w:rsidRPr="00D328B3">
        <w:rPr>
          <w:rFonts w:ascii="宋体" w:hAnsi="宋体" w:cs="宋体"/>
          <w:color w:val="000000" w:themeColor="text1"/>
          <w:sz w:val="24"/>
          <w:szCs w:val="24"/>
          <w:u w:val="single"/>
        </w:rPr>
        <w:t>（</w:t>
      </w:r>
      <w:r w:rsidRPr="00D328B3">
        <w:rPr>
          <w:rFonts w:ascii="宋体" w:hAnsi="宋体" w:cs="宋体"/>
          <w:color w:val="000000" w:themeColor="text1"/>
          <w:sz w:val="24"/>
          <w:szCs w:val="24"/>
          <w:u w:val="single"/>
          <w:lang w:eastAsia="zh-CN"/>
        </w:rPr>
        <w:t>招标</w:t>
      </w:r>
      <w:r w:rsidRPr="00D328B3">
        <w:rPr>
          <w:rFonts w:ascii="宋体" w:hAnsi="宋体" w:cs="宋体"/>
          <w:color w:val="000000" w:themeColor="text1"/>
          <w:sz w:val="24"/>
          <w:szCs w:val="24"/>
          <w:u w:val="single"/>
        </w:rPr>
        <w:t>文件中明确的所属行业）</w:t>
      </w:r>
      <w:r w:rsidRPr="00D328B3">
        <w:rPr>
          <w:rFonts w:ascii="宋体" w:hAnsi="宋体" w:cs="宋体"/>
          <w:color w:val="000000" w:themeColor="text1"/>
          <w:sz w:val="24"/>
          <w:szCs w:val="24"/>
        </w:rPr>
        <w:t>行业；承建（承接）企业为</w:t>
      </w:r>
      <w:r w:rsidRPr="00D328B3">
        <w:rPr>
          <w:rFonts w:ascii="宋体" w:hAnsi="宋体" w:cs="宋体"/>
          <w:color w:val="000000" w:themeColor="text1"/>
          <w:sz w:val="24"/>
          <w:szCs w:val="24"/>
          <w:u w:val="single"/>
        </w:rPr>
        <w:t>（企业名称）</w:t>
      </w:r>
      <w:r w:rsidRPr="00D328B3">
        <w:rPr>
          <w:rFonts w:ascii="宋体" w:hAnsi="宋体" w:cs="宋体"/>
          <w:color w:val="000000" w:themeColor="text1"/>
          <w:sz w:val="24"/>
          <w:szCs w:val="24"/>
        </w:rPr>
        <w:t>，从业人员</w:t>
      </w:r>
      <w:r w:rsidRPr="00D328B3">
        <w:rPr>
          <w:rFonts w:ascii="宋体" w:hAnsi="宋体" w:cs="宋体"/>
          <w:color w:val="000000" w:themeColor="text1"/>
          <w:sz w:val="24"/>
          <w:szCs w:val="24"/>
        </w:rPr>
        <w:t>____</w:t>
      </w:r>
      <w:r w:rsidRPr="00D328B3">
        <w:rPr>
          <w:rFonts w:ascii="宋体" w:hAnsi="宋体" w:cs="宋体"/>
          <w:color w:val="000000" w:themeColor="text1"/>
          <w:sz w:val="24"/>
          <w:szCs w:val="24"/>
        </w:rPr>
        <w:t>人，营业收入为</w:t>
      </w:r>
      <w:r w:rsidRPr="00D328B3">
        <w:rPr>
          <w:rFonts w:ascii="宋体" w:hAnsi="宋体" w:cs="宋体"/>
          <w:color w:val="000000" w:themeColor="text1"/>
          <w:sz w:val="24"/>
          <w:szCs w:val="24"/>
        </w:rPr>
        <w:t>______</w:t>
      </w:r>
      <w:r w:rsidRPr="00D328B3">
        <w:rPr>
          <w:rFonts w:ascii="宋体" w:hAnsi="宋体" w:cs="宋体"/>
          <w:color w:val="000000" w:themeColor="text1"/>
          <w:sz w:val="24"/>
          <w:szCs w:val="24"/>
        </w:rPr>
        <w:t>万元，资产总额为</w:t>
      </w:r>
      <w:r w:rsidRPr="00D328B3">
        <w:rPr>
          <w:rFonts w:ascii="宋体" w:hAnsi="宋体" w:cs="宋体"/>
          <w:color w:val="000000" w:themeColor="text1"/>
          <w:sz w:val="24"/>
          <w:szCs w:val="24"/>
        </w:rPr>
        <w:t>__________</w:t>
      </w:r>
      <w:r w:rsidRPr="00D328B3">
        <w:rPr>
          <w:rFonts w:ascii="宋体" w:hAnsi="宋体" w:cs="宋体"/>
          <w:color w:val="000000" w:themeColor="text1"/>
          <w:sz w:val="24"/>
          <w:szCs w:val="24"/>
        </w:rPr>
        <w:t>万元，属于</w:t>
      </w:r>
      <w:r w:rsidRPr="00D328B3">
        <w:rPr>
          <w:rFonts w:ascii="宋体" w:hAnsi="宋体" w:cs="宋体"/>
          <w:color w:val="000000" w:themeColor="text1"/>
          <w:sz w:val="24"/>
          <w:szCs w:val="24"/>
          <w:u w:val="single"/>
        </w:rPr>
        <w:t>（中型企业、小型企业、微型企业）</w:t>
      </w:r>
      <w:r w:rsidRPr="00D328B3">
        <w:rPr>
          <w:rFonts w:ascii="宋体" w:hAnsi="宋体" w:cs="宋体"/>
          <w:color w:val="000000" w:themeColor="text1"/>
          <w:sz w:val="24"/>
          <w:szCs w:val="24"/>
        </w:rPr>
        <w:t>；在本项目中拟承担工作，在本项目的合同份额占合同总金额</w:t>
      </w:r>
      <w:r w:rsidRPr="00D328B3">
        <w:rPr>
          <w:rFonts w:ascii="宋体" w:hAnsi="宋体" w:cs="宋体"/>
          <w:color w:val="000000" w:themeColor="text1"/>
          <w:sz w:val="24"/>
          <w:szCs w:val="24"/>
          <w:u w:val="single"/>
        </w:rPr>
        <w:t xml:space="preserve">    </w:t>
      </w:r>
      <w:r w:rsidRPr="00D328B3">
        <w:rPr>
          <w:rFonts w:ascii="宋体" w:hAnsi="宋体" w:cs="宋体"/>
          <w:color w:val="000000" w:themeColor="text1"/>
          <w:sz w:val="24"/>
          <w:szCs w:val="24"/>
        </w:rPr>
        <w:t>%</w:t>
      </w:r>
      <w:r w:rsidRPr="00D328B3">
        <w:rPr>
          <w:rFonts w:ascii="宋体" w:hAnsi="宋体" w:cs="宋体"/>
          <w:color w:val="000000" w:themeColor="text1"/>
          <w:sz w:val="24"/>
          <w:szCs w:val="24"/>
        </w:rPr>
        <w:t>。</w:t>
      </w:r>
    </w:p>
    <w:p w:rsidR="00527236" w:rsidRPr="00D328B3" w:rsidRDefault="00D328B3">
      <w:pPr>
        <w:pStyle w:val="null3"/>
        <w:spacing w:line="360" w:lineRule="auto"/>
        <w:ind w:firstLine="480"/>
        <w:rPr>
          <w:rFonts w:ascii="宋体" w:hAnsi="宋体" w:cs="宋体" w:hint="default"/>
          <w:color w:val="000000" w:themeColor="text1"/>
          <w:sz w:val="24"/>
          <w:szCs w:val="24"/>
        </w:rPr>
      </w:pPr>
      <w:r w:rsidRPr="00D328B3">
        <w:rPr>
          <w:rFonts w:ascii="宋体" w:hAnsi="宋体" w:cs="宋体"/>
          <w:color w:val="000000" w:themeColor="text1"/>
          <w:sz w:val="24"/>
          <w:szCs w:val="24"/>
        </w:rPr>
        <w:t>……</w:t>
      </w:r>
    </w:p>
    <w:p w:rsidR="00527236" w:rsidRPr="00D328B3" w:rsidRDefault="00D328B3">
      <w:pPr>
        <w:pStyle w:val="null3"/>
        <w:spacing w:line="360" w:lineRule="auto"/>
        <w:ind w:firstLine="480"/>
        <w:rPr>
          <w:rFonts w:ascii="宋体" w:hAnsi="宋体" w:cs="宋体" w:hint="default"/>
          <w:color w:val="000000" w:themeColor="text1"/>
          <w:sz w:val="24"/>
          <w:szCs w:val="24"/>
        </w:rPr>
      </w:pPr>
      <w:r w:rsidRPr="00D328B3">
        <w:rPr>
          <w:rFonts w:ascii="宋体" w:hAnsi="宋体" w:cs="宋体"/>
          <w:color w:val="000000" w:themeColor="text1"/>
          <w:sz w:val="24"/>
          <w:szCs w:val="24"/>
        </w:rPr>
        <w:t>以上企业，不属于大企业的分支机构，不存在控股股东为大企业的情形，也不存在与大企业的负责人为同一人的情形。</w:t>
      </w:r>
    </w:p>
    <w:p w:rsidR="00527236" w:rsidRPr="00D328B3" w:rsidRDefault="00D328B3">
      <w:pPr>
        <w:pStyle w:val="null3"/>
        <w:spacing w:line="360" w:lineRule="auto"/>
        <w:ind w:firstLine="480"/>
        <w:rPr>
          <w:rFonts w:ascii="宋体" w:hAnsi="宋体" w:cs="宋体" w:hint="default"/>
          <w:color w:val="000000" w:themeColor="text1"/>
          <w:sz w:val="24"/>
        </w:rPr>
      </w:pPr>
      <w:r w:rsidRPr="00D328B3">
        <w:rPr>
          <w:rFonts w:ascii="宋体" w:hAnsi="宋体" w:cs="宋体"/>
          <w:color w:val="000000" w:themeColor="text1"/>
          <w:sz w:val="24"/>
          <w:szCs w:val="24"/>
        </w:rPr>
        <w:t>本企业对上述声明内容的真实性负责。如有虚假，将依法承担相应责任。</w:t>
      </w:r>
    </w:p>
    <w:p w:rsidR="00527236" w:rsidRPr="00D328B3" w:rsidRDefault="00D328B3">
      <w:pPr>
        <w:pStyle w:val="null3"/>
        <w:spacing w:line="360" w:lineRule="auto"/>
        <w:jc w:val="right"/>
        <w:rPr>
          <w:rFonts w:ascii="宋体" w:hAnsi="宋体" w:cs="宋体" w:hint="default"/>
          <w:color w:val="000000" w:themeColor="text1"/>
          <w:sz w:val="24"/>
          <w:szCs w:val="24"/>
        </w:rPr>
      </w:pPr>
      <w:r w:rsidRPr="00D328B3">
        <w:rPr>
          <w:rFonts w:ascii="宋体" w:hAnsi="宋体" w:cs="宋体"/>
          <w:color w:val="000000" w:themeColor="text1"/>
          <w:sz w:val="24"/>
        </w:rPr>
        <w:t>投标人</w:t>
      </w:r>
      <w:r w:rsidRPr="00D328B3">
        <w:rPr>
          <w:rFonts w:ascii="宋体" w:hAnsi="宋体" w:cs="宋体"/>
          <w:color w:val="000000" w:themeColor="text1"/>
          <w:sz w:val="24"/>
          <w:szCs w:val="24"/>
        </w:rPr>
        <w:t>（盖章）：</w:t>
      </w:r>
      <w:r w:rsidRPr="00D328B3">
        <w:rPr>
          <w:rFonts w:ascii="宋体" w:hAnsi="宋体" w:cs="宋体"/>
          <w:color w:val="000000" w:themeColor="text1"/>
          <w:sz w:val="24"/>
          <w:szCs w:val="24"/>
        </w:rPr>
        <w:t>____</w:t>
      </w:r>
    </w:p>
    <w:p w:rsidR="00527236" w:rsidRPr="00D328B3" w:rsidRDefault="00D328B3">
      <w:pPr>
        <w:pStyle w:val="3"/>
        <w:jc w:val="right"/>
        <w:rPr>
          <w:rFonts w:cs="宋体"/>
          <w:color w:val="000000" w:themeColor="text1"/>
          <w:sz w:val="24"/>
          <w:szCs w:val="24"/>
        </w:rPr>
      </w:pPr>
      <w:r w:rsidRPr="00D328B3">
        <w:rPr>
          <w:rFonts w:cs="宋体" w:hint="eastAsia"/>
          <w:color w:val="000000" w:themeColor="text1"/>
          <w:sz w:val="24"/>
          <w:szCs w:val="24"/>
        </w:rPr>
        <w:t>日期：</w:t>
      </w:r>
      <w:r w:rsidRPr="00D328B3">
        <w:rPr>
          <w:rFonts w:cs="宋体" w:hint="eastAsia"/>
          <w:color w:val="000000" w:themeColor="text1"/>
          <w:sz w:val="24"/>
          <w:szCs w:val="24"/>
        </w:rPr>
        <w:t xml:space="preserve"> </w:t>
      </w:r>
      <w:r w:rsidRPr="00D328B3">
        <w:rPr>
          <w:rFonts w:cs="宋体" w:hint="eastAsia"/>
          <w:color w:val="000000" w:themeColor="text1"/>
          <w:sz w:val="24"/>
          <w:szCs w:val="24"/>
          <w:lang w:val="en-US"/>
        </w:rPr>
        <w:t xml:space="preserve"> </w:t>
      </w:r>
      <w:r w:rsidRPr="00D328B3">
        <w:rPr>
          <w:rFonts w:cs="宋体" w:hint="eastAsia"/>
          <w:color w:val="000000" w:themeColor="text1"/>
          <w:sz w:val="24"/>
          <w:szCs w:val="24"/>
        </w:rPr>
        <w:t>年</w:t>
      </w:r>
      <w:r w:rsidRPr="00D328B3">
        <w:rPr>
          <w:rFonts w:cs="宋体" w:hint="eastAsia"/>
          <w:color w:val="000000" w:themeColor="text1"/>
          <w:sz w:val="24"/>
          <w:szCs w:val="24"/>
        </w:rPr>
        <w:t xml:space="preserve"> </w:t>
      </w:r>
      <w:r w:rsidRPr="00D328B3">
        <w:rPr>
          <w:rFonts w:cs="宋体" w:hint="eastAsia"/>
          <w:color w:val="000000" w:themeColor="text1"/>
          <w:sz w:val="24"/>
          <w:szCs w:val="24"/>
          <w:lang w:val="en-US"/>
        </w:rPr>
        <w:t xml:space="preserve"> </w:t>
      </w:r>
      <w:r w:rsidRPr="00D328B3">
        <w:rPr>
          <w:rFonts w:cs="宋体" w:hint="eastAsia"/>
          <w:color w:val="000000" w:themeColor="text1"/>
          <w:sz w:val="24"/>
          <w:szCs w:val="24"/>
        </w:rPr>
        <w:t>月</w:t>
      </w:r>
      <w:r w:rsidRPr="00D328B3">
        <w:rPr>
          <w:rFonts w:cs="宋体" w:hint="eastAsia"/>
          <w:color w:val="000000" w:themeColor="text1"/>
          <w:sz w:val="24"/>
          <w:szCs w:val="24"/>
        </w:rPr>
        <w:t xml:space="preserve"> </w:t>
      </w:r>
      <w:r w:rsidRPr="00D328B3">
        <w:rPr>
          <w:rFonts w:cs="宋体" w:hint="eastAsia"/>
          <w:color w:val="000000" w:themeColor="text1"/>
          <w:sz w:val="24"/>
          <w:szCs w:val="24"/>
          <w:lang w:val="en-US"/>
        </w:rPr>
        <w:t xml:space="preserve"> </w:t>
      </w:r>
      <w:r w:rsidRPr="00D328B3">
        <w:rPr>
          <w:rFonts w:cs="宋体" w:hint="eastAsia"/>
          <w:color w:val="000000" w:themeColor="text1"/>
          <w:sz w:val="24"/>
          <w:szCs w:val="24"/>
        </w:rPr>
        <w:t>日</w:t>
      </w:r>
    </w:p>
    <w:p w:rsidR="00527236" w:rsidRPr="00D328B3" w:rsidRDefault="00D328B3">
      <w:pPr>
        <w:pStyle w:val="3"/>
        <w:adjustRightInd w:val="0"/>
        <w:snapToGrid w:val="0"/>
        <w:spacing w:before="0" w:beforeAutospacing="0" w:after="0" w:afterAutospacing="0" w:line="276" w:lineRule="auto"/>
        <w:rPr>
          <w:rFonts w:cs="宋体"/>
          <w:color w:val="000000" w:themeColor="text1"/>
          <w:sz w:val="21"/>
          <w:szCs w:val="21"/>
        </w:rPr>
      </w:pPr>
      <w:r w:rsidRPr="00D328B3">
        <w:rPr>
          <w:rFonts w:cs="宋体" w:hint="eastAsia"/>
          <w:color w:val="000000" w:themeColor="text1"/>
          <w:sz w:val="21"/>
          <w:szCs w:val="21"/>
          <w:lang w:val="en-US"/>
        </w:rPr>
        <w:t>备注：</w:t>
      </w:r>
      <w:r w:rsidRPr="00D328B3">
        <w:rPr>
          <w:rFonts w:cs="宋体" w:hint="eastAsia"/>
          <w:color w:val="000000" w:themeColor="text1"/>
          <w:sz w:val="21"/>
          <w:szCs w:val="21"/>
          <w:lang w:val="en-US"/>
        </w:rPr>
        <w:t>1.</w:t>
      </w:r>
      <w:r w:rsidRPr="00D328B3">
        <w:rPr>
          <w:rFonts w:cs="宋体" w:hint="eastAsia"/>
          <w:color w:val="000000" w:themeColor="text1"/>
          <w:sz w:val="21"/>
          <w:szCs w:val="21"/>
        </w:rPr>
        <w:t>从业人员、营业收入、资产总额填报上一年度数据，无上一年度数据的新成立企业可不填报。</w:t>
      </w:r>
    </w:p>
    <w:p w:rsidR="00527236" w:rsidRPr="00D328B3" w:rsidRDefault="00D328B3">
      <w:pPr>
        <w:pStyle w:val="3"/>
        <w:adjustRightInd w:val="0"/>
        <w:snapToGrid w:val="0"/>
        <w:spacing w:before="0" w:beforeAutospacing="0" w:after="0" w:afterAutospacing="0" w:line="276" w:lineRule="auto"/>
        <w:rPr>
          <w:rFonts w:cs="宋体"/>
          <w:color w:val="000000" w:themeColor="text1"/>
          <w:sz w:val="21"/>
          <w:szCs w:val="21"/>
        </w:rPr>
      </w:pPr>
      <w:r w:rsidRPr="00D328B3">
        <w:rPr>
          <w:rFonts w:cs="宋体" w:hint="eastAsia"/>
          <w:color w:val="000000" w:themeColor="text1"/>
          <w:sz w:val="21"/>
          <w:szCs w:val="21"/>
          <w:lang w:val="en-US"/>
        </w:rPr>
        <w:t>2.</w:t>
      </w:r>
      <w:r w:rsidRPr="00D328B3">
        <w:rPr>
          <w:rFonts w:cs="宋体" w:hint="eastAsia"/>
          <w:color w:val="000000" w:themeColor="text1"/>
          <w:sz w:val="21"/>
          <w:szCs w:val="21"/>
        </w:rPr>
        <w:t>投标人可参考《广东省财政厅关于进一步规范政府采购活动中落实促进中小企业发展政策的通知（粤财采购〔</w:t>
      </w:r>
      <w:r w:rsidRPr="00D328B3">
        <w:rPr>
          <w:rFonts w:cs="宋体" w:hint="eastAsia"/>
          <w:color w:val="000000" w:themeColor="text1"/>
          <w:sz w:val="21"/>
          <w:szCs w:val="21"/>
        </w:rPr>
        <w:t>2024</w:t>
      </w:r>
      <w:r w:rsidRPr="00D328B3">
        <w:rPr>
          <w:rFonts w:cs="宋体" w:hint="eastAsia"/>
          <w:color w:val="000000" w:themeColor="text1"/>
          <w:sz w:val="21"/>
          <w:szCs w:val="21"/>
        </w:rPr>
        <w:t>〕</w:t>
      </w:r>
      <w:r w:rsidRPr="00D328B3">
        <w:rPr>
          <w:rFonts w:cs="宋体" w:hint="eastAsia"/>
          <w:color w:val="000000" w:themeColor="text1"/>
          <w:sz w:val="21"/>
          <w:szCs w:val="21"/>
        </w:rPr>
        <w:t xml:space="preserve">11 </w:t>
      </w:r>
      <w:r w:rsidRPr="00D328B3">
        <w:rPr>
          <w:rFonts w:cs="宋体" w:hint="eastAsia"/>
          <w:color w:val="000000" w:themeColor="text1"/>
          <w:sz w:val="21"/>
          <w:szCs w:val="21"/>
        </w:rPr>
        <w:t>号）》</w:t>
      </w:r>
      <w:r w:rsidRPr="00D328B3">
        <w:rPr>
          <w:rFonts w:cs="宋体" w:hint="eastAsia"/>
          <w:color w:val="000000" w:themeColor="text1"/>
          <w:sz w:val="21"/>
          <w:szCs w:val="21"/>
        </w:rPr>
        <w:t xml:space="preserve"> </w:t>
      </w:r>
      <w:r w:rsidRPr="00D328B3">
        <w:rPr>
          <w:rFonts w:cs="宋体" w:hint="eastAsia"/>
          <w:color w:val="000000" w:themeColor="text1"/>
          <w:sz w:val="21"/>
          <w:szCs w:val="21"/>
        </w:rPr>
        <w:t>（</w:t>
      </w:r>
      <w:r w:rsidRPr="00D328B3">
        <w:rPr>
          <w:rFonts w:cs="宋体" w:hint="eastAsia"/>
          <w:color w:val="000000" w:themeColor="text1"/>
          <w:sz w:val="21"/>
          <w:szCs w:val="21"/>
        </w:rPr>
        <w:t>http://czt.gd.gov.cn/zfcg/content/post_4497011.html</w:t>
      </w:r>
      <w:r w:rsidRPr="00D328B3">
        <w:rPr>
          <w:rFonts w:cs="宋体" w:hint="eastAsia"/>
          <w:color w:val="000000" w:themeColor="text1"/>
          <w:sz w:val="21"/>
          <w:szCs w:val="21"/>
        </w:rPr>
        <w:t>）、《广州市政府采购中心关于规范填写《中小企业声明函》的温馨提示》（集团公告</w:t>
      </w:r>
      <w:r w:rsidRPr="00D328B3">
        <w:rPr>
          <w:rFonts w:cs="宋体" w:hint="eastAsia"/>
          <w:color w:val="000000" w:themeColor="text1"/>
          <w:sz w:val="21"/>
          <w:szCs w:val="21"/>
        </w:rPr>
        <w:t>-</w:t>
      </w:r>
      <w:r w:rsidRPr="00D328B3">
        <w:rPr>
          <w:rFonts w:cs="宋体" w:hint="eastAsia"/>
          <w:color w:val="000000" w:themeColor="text1"/>
          <w:sz w:val="21"/>
          <w:szCs w:val="21"/>
        </w:rPr>
        <w:t>详情页</w:t>
      </w:r>
      <w:r w:rsidRPr="00D328B3">
        <w:rPr>
          <w:rFonts w:cs="宋体" w:hint="eastAsia"/>
          <w:color w:val="000000" w:themeColor="text1"/>
          <w:sz w:val="21"/>
          <w:szCs w:val="21"/>
        </w:rPr>
        <w:t>https://www.gzggzy.cn/jtgg/1001279.jhtml</w:t>
      </w:r>
      <w:r w:rsidRPr="00D328B3">
        <w:rPr>
          <w:rFonts w:cs="宋体" w:hint="eastAsia"/>
          <w:color w:val="000000" w:themeColor="text1"/>
          <w:sz w:val="21"/>
          <w:szCs w:val="21"/>
        </w:rPr>
        <w:t>）填写，《中小企业声明函》由参加招投</w:t>
      </w:r>
      <w:r w:rsidRPr="00D328B3">
        <w:rPr>
          <w:rFonts w:cs="宋体" w:hint="eastAsia"/>
          <w:color w:val="000000" w:themeColor="text1"/>
          <w:sz w:val="21"/>
          <w:szCs w:val="21"/>
        </w:rPr>
        <w:t>标活动的投标人出具。《中小企业声明函》中需填写签订分包意向协议的小微企业相关信息。</w:t>
      </w:r>
    </w:p>
    <w:p w:rsidR="00527236" w:rsidRPr="00D328B3" w:rsidRDefault="00D328B3">
      <w:pPr>
        <w:adjustRightInd w:val="0"/>
        <w:snapToGrid w:val="0"/>
        <w:spacing w:line="276" w:lineRule="auto"/>
        <w:outlineLvl w:val="2"/>
        <w:rPr>
          <w:rFonts w:ascii="宋体" w:hAnsi="宋体" w:cs="宋体"/>
          <w:b/>
          <w:color w:val="000000" w:themeColor="text1"/>
          <w:szCs w:val="21"/>
        </w:rPr>
      </w:pPr>
      <w:r w:rsidRPr="00D328B3">
        <w:rPr>
          <w:rFonts w:ascii="宋体" w:hAnsi="宋体" w:cs="宋体" w:hint="eastAsia"/>
          <w:color w:val="000000" w:themeColor="text1"/>
          <w:szCs w:val="21"/>
        </w:rPr>
        <w:t>3.</w:t>
      </w:r>
      <w:r w:rsidRPr="00D328B3">
        <w:rPr>
          <w:rFonts w:ascii="宋体" w:hAnsi="宋体" w:cs="宋体" w:hint="eastAsia"/>
          <w:color w:val="000000" w:themeColor="text1"/>
          <w:szCs w:val="21"/>
        </w:rPr>
        <w:t>投标人应当自行核实是否属于小微企业，并认真填写中小企业声明函。投标人</w:t>
      </w:r>
      <w:r w:rsidRPr="00D328B3">
        <w:rPr>
          <w:rFonts w:ascii="宋体" w:hAnsi="宋体" w:hint="eastAsia"/>
          <w:color w:val="000000" w:themeColor="text1"/>
          <w:szCs w:val="21"/>
        </w:rPr>
        <w:t>应当在声明函规定的空白处填写相关内容，在</w:t>
      </w:r>
      <w:r w:rsidRPr="00D328B3">
        <w:rPr>
          <w:rFonts w:ascii="宋体" w:hAnsi="宋体" w:hint="eastAsia"/>
          <w:color w:val="000000" w:themeColor="text1"/>
          <w:szCs w:val="21"/>
          <w:u w:val="single"/>
        </w:rPr>
        <w:t>中型企业、小型企业、微型企业三类中</w:t>
      </w:r>
      <w:r w:rsidRPr="00D328B3">
        <w:rPr>
          <w:rFonts w:ascii="宋体" w:hAnsi="宋体" w:hint="eastAsia"/>
          <w:color w:val="000000" w:themeColor="text1"/>
          <w:szCs w:val="21"/>
        </w:rPr>
        <w:t>选填所属类别。</w:t>
      </w:r>
      <w:r w:rsidRPr="00D328B3">
        <w:rPr>
          <w:rFonts w:ascii="宋体" w:hAnsi="宋体" w:cs="宋体" w:hint="eastAsia"/>
          <w:color w:val="000000" w:themeColor="text1"/>
          <w:szCs w:val="21"/>
        </w:rPr>
        <w:t>若有虚假将追究其责任。</w:t>
      </w:r>
    </w:p>
    <w:p w:rsidR="00527236" w:rsidRPr="00D328B3" w:rsidRDefault="00D328B3">
      <w:pPr>
        <w:rPr>
          <w:rFonts w:ascii="宋体" w:hAnsi="宋体" w:cs="宋体"/>
          <w:b/>
          <w:color w:val="000000" w:themeColor="text1"/>
          <w:sz w:val="24"/>
          <w:szCs w:val="24"/>
        </w:rPr>
      </w:pPr>
      <w:r w:rsidRPr="00D328B3">
        <w:rPr>
          <w:rFonts w:ascii="宋体" w:hAnsi="宋体" w:cs="宋体" w:hint="eastAsia"/>
          <w:b/>
          <w:color w:val="000000" w:themeColor="text1"/>
          <w:sz w:val="24"/>
          <w:szCs w:val="24"/>
        </w:rPr>
        <w:br w:type="page"/>
      </w:r>
      <w:r w:rsidRPr="00D328B3">
        <w:rPr>
          <w:rFonts w:ascii="宋体" w:hAnsi="宋体" w:cs="宋体" w:hint="eastAsia"/>
          <w:b/>
          <w:color w:val="000000" w:themeColor="text1"/>
          <w:sz w:val="24"/>
          <w:szCs w:val="24"/>
        </w:rPr>
        <w:lastRenderedPageBreak/>
        <w:t>格式六：</w:t>
      </w:r>
    </w:p>
    <w:p w:rsidR="00527236" w:rsidRPr="00D328B3" w:rsidRDefault="00D328B3">
      <w:pPr>
        <w:rPr>
          <w:rFonts w:ascii="宋体" w:hAnsi="宋体" w:cs="宋体"/>
          <w:b/>
          <w:color w:val="000000" w:themeColor="text1"/>
          <w:sz w:val="24"/>
          <w:szCs w:val="24"/>
        </w:rPr>
      </w:pPr>
      <w:r w:rsidRPr="00D328B3">
        <w:rPr>
          <w:rFonts w:ascii="宋体" w:hAnsi="宋体" w:cs="宋体" w:hint="eastAsia"/>
          <w:b/>
          <w:color w:val="000000" w:themeColor="text1"/>
          <w:sz w:val="24"/>
          <w:szCs w:val="24"/>
        </w:rPr>
        <w:t>（以下格式文件由投标人根据需要选用）</w:t>
      </w:r>
    </w:p>
    <w:p w:rsidR="00527236" w:rsidRPr="00D328B3" w:rsidRDefault="00527236">
      <w:pPr>
        <w:rPr>
          <w:rFonts w:ascii="宋体" w:hAnsi="宋体" w:cs="宋体"/>
          <w:b/>
          <w:color w:val="000000" w:themeColor="text1"/>
          <w:sz w:val="28"/>
          <w:szCs w:val="28"/>
        </w:rPr>
      </w:pPr>
    </w:p>
    <w:p w:rsidR="00527236" w:rsidRPr="00D328B3" w:rsidRDefault="00D328B3">
      <w:pPr>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分包意向协议书</w:t>
      </w:r>
    </w:p>
    <w:p w:rsidR="00527236" w:rsidRPr="00D328B3" w:rsidRDefault="00D328B3">
      <w:pPr>
        <w:spacing w:line="360" w:lineRule="auto"/>
        <w:rPr>
          <w:rFonts w:ascii="宋体" w:hAnsi="宋体" w:cs="宋体"/>
          <w:color w:val="000000" w:themeColor="text1"/>
          <w:sz w:val="24"/>
          <w:szCs w:val="24"/>
          <w:u w:val="single"/>
        </w:rPr>
      </w:pPr>
      <w:r w:rsidRPr="00D328B3">
        <w:rPr>
          <w:rFonts w:ascii="宋体" w:hAnsi="宋体" w:cs="宋体" w:hint="eastAsia"/>
          <w:color w:val="000000" w:themeColor="text1"/>
          <w:kern w:val="10"/>
          <w:sz w:val="24"/>
          <w:szCs w:val="24"/>
        </w:rPr>
        <w:t>立约方：</w:t>
      </w:r>
      <w:r w:rsidRPr="00D328B3">
        <w:rPr>
          <w:rFonts w:ascii="宋体" w:hAnsi="宋体" w:cs="宋体" w:hint="eastAsia"/>
          <w:color w:val="000000" w:themeColor="text1"/>
          <w:sz w:val="24"/>
          <w:szCs w:val="24"/>
          <w:u w:val="single"/>
        </w:rPr>
        <w:t>（甲公司全称）</w:t>
      </w:r>
    </w:p>
    <w:p w:rsidR="00527236" w:rsidRPr="00D328B3" w:rsidRDefault="00D328B3">
      <w:pPr>
        <w:spacing w:line="360" w:lineRule="auto"/>
        <w:ind w:firstLineChars="400" w:firstLine="960"/>
        <w:rPr>
          <w:rFonts w:ascii="宋体" w:hAnsi="宋体" w:cs="宋体"/>
          <w:color w:val="000000" w:themeColor="text1"/>
          <w:sz w:val="24"/>
          <w:szCs w:val="24"/>
          <w:u w:val="single"/>
        </w:rPr>
      </w:pPr>
      <w:r w:rsidRPr="00D328B3">
        <w:rPr>
          <w:rFonts w:ascii="宋体" w:hAnsi="宋体" w:cs="宋体" w:hint="eastAsia"/>
          <w:color w:val="000000" w:themeColor="text1"/>
          <w:sz w:val="24"/>
          <w:szCs w:val="24"/>
          <w:u w:val="single"/>
        </w:rPr>
        <w:t>（乙公司全称）</w:t>
      </w:r>
    </w:p>
    <w:p w:rsidR="00527236" w:rsidRPr="00D328B3" w:rsidRDefault="00D328B3">
      <w:pPr>
        <w:spacing w:line="360" w:lineRule="auto"/>
        <w:ind w:firstLineChars="400" w:firstLine="960"/>
        <w:rPr>
          <w:rFonts w:ascii="宋体" w:hAnsi="宋体" w:cs="宋体"/>
          <w:color w:val="000000" w:themeColor="text1"/>
          <w:sz w:val="24"/>
          <w:szCs w:val="24"/>
          <w:u w:val="single"/>
        </w:rPr>
      </w:pPr>
      <w:r w:rsidRPr="00D328B3">
        <w:rPr>
          <w:rFonts w:ascii="宋体" w:hAnsi="宋体" w:cs="宋体" w:hint="eastAsia"/>
          <w:color w:val="000000" w:themeColor="text1"/>
          <w:sz w:val="24"/>
          <w:szCs w:val="24"/>
          <w:u w:val="single"/>
        </w:rPr>
        <w:t>（…公司全称）</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kern w:val="0"/>
          <w:sz w:val="24"/>
          <w:szCs w:val="24"/>
          <w:u w:val="single"/>
        </w:rPr>
        <w:t>（甲公司全称）</w:t>
      </w:r>
      <w:r w:rsidRPr="00D328B3">
        <w:rPr>
          <w:rFonts w:ascii="宋体" w:hAnsi="宋体" w:cs="宋体" w:hint="eastAsia"/>
          <w:color w:val="000000" w:themeColor="text1"/>
          <w:kern w:val="0"/>
          <w:sz w:val="24"/>
          <w:szCs w:val="24"/>
        </w:rPr>
        <w:t>、</w:t>
      </w:r>
      <w:r w:rsidRPr="00D328B3">
        <w:rPr>
          <w:rFonts w:ascii="宋体" w:hAnsi="宋体" w:cs="宋体" w:hint="eastAsia"/>
          <w:color w:val="000000" w:themeColor="text1"/>
          <w:kern w:val="0"/>
          <w:sz w:val="24"/>
          <w:szCs w:val="24"/>
          <w:u w:val="single"/>
        </w:rPr>
        <w:t>（乙公司全称）</w:t>
      </w:r>
      <w:r w:rsidRPr="00D328B3">
        <w:rPr>
          <w:rFonts w:ascii="宋体" w:hAnsi="宋体" w:cs="宋体" w:hint="eastAsia"/>
          <w:color w:val="000000" w:themeColor="text1"/>
          <w:kern w:val="0"/>
          <w:sz w:val="24"/>
          <w:szCs w:val="24"/>
        </w:rPr>
        <w:t>、</w:t>
      </w:r>
      <w:r w:rsidRPr="00D328B3">
        <w:rPr>
          <w:rFonts w:ascii="宋体" w:hAnsi="宋体" w:cs="宋体" w:hint="eastAsia"/>
          <w:color w:val="000000" w:themeColor="text1"/>
          <w:kern w:val="0"/>
          <w:sz w:val="24"/>
          <w:szCs w:val="24"/>
          <w:u w:val="single"/>
        </w:rPr>
        <w:t>（…公司全称）</w:t>
      </w:r>
      <w:r w:rsidRPr="00D328B3">
        <w:rPr>
          <w:rFonts w:ascii="宋体" w:hAnsi="宋体" w:cs="宋体" w:hint="eastAsia"/>
          <w:color w:val="000000" w:themeColor="text1"/>
          <w:kern w:val="0"/>
          <w:sz w:val="24"/>
          <w:szCs w:val="24"/>
        </w:rPr>
        <w:t>自愿达成分包意向，参加</w:t>
      </w:r>
      <w:r w:rsidRPr="00D328B3">
        <w:rPr>
          <w:rFonts w:ascii="宋体" w:hAnsi="宋体" w:cs="宋体" w:hint="eastAsia"/>
          <w:color w:val="000000" w:themeColor="text1"/>
          <w:kern w:val="0"/>
          <w:sz w:val="24"/>
          <w:szCs w:val="24"/>
          <w:u w:val="single"/>
        </w:rPr>
        <w:t>（项目名称）</w:t>
      </w:r>
      <w:r w:rsidRPr="00D328B3">
        <w:rPr>
          <w:rFonts w:ascii="宋体" w:hAnsi="宋体" w:cs="宋体" w:hint="eastAsia"/>
          <w:color w:val="000000" w:themeColor="text1"/>
          <w:kern w:val="0"/>
          <w:sz w:val="24"/>
          <w:szCs w:val="24"/>
        </w:rPr>
        <w:t>的投标活动。</w:t>
      </w:r>
      <w:r w:rsidRPr="00D328B3">
        <w:rPr>
          <w:rFonts w:ascii="宋体" w:hAnsi="宋体" w:cs="宋体" w:hint="eastAsia"/>
          <w:color w:val="000000" w:themeColor="text1"/>
          <w:sz w:val="24"/>
          <w:szCs w:val="24"/>
        </w:rPr>
        <w:t>经各方充分协商一致，就</w:t>
      </w:r>
      <w:r w:rsidRPr="00D328B3">
        <w:rPr>
          <w:rFonts w:ascii="宋体" w:hAnsi="宋体" w:cs="宋体" w:hint="eastAsia"/>
          <w:color w:val="000000" w:themeColor="text1"/>
          <w:kern w:val="10"/>
          <w:sz w:val="24"/>
          <w:szCs w:val="24"/>
        </w:rPr>
        <w:t>项目的</w:t>
      </w:r>
      <w:r w:rsidRPr="00D328B3">
        <w:rPr>
          <w:rFonts w:ascii="宋体" w:hAnsi="宋体" w:cs="宋体" w:hint="eastAsia"/>
          <w:color w:val="000000" w:themeColor="text1"/>
          <w:kern w:val="0"/>
          <w:sz w:val="24"/>
          <w:szCs w:val="24"/>
        </w:rPr>
        <w:t>投标</w:t>
      </w:r>
      <w:r w:rsidRPr="00D328B3">
        <w:rPr>
          <w:rFonts w:ascii="宋体" w:hAnsi="宋体" w:cs="宋体" w:hint="eastAsia"/>
          <w:color w:val="000000" w:themeColor="text1"/>
          <w:kern w:val="10"/>
          <w:sz w:val="24"/>
          <w:szCs w:val="24"/>
        </w:rPr>
        <w:t>和合同实施阶段的有关事务协商一致</w:t>
      </w:r>
      <w:r w:rsidRPr="00D328B3">
        <w:rPr>
          <w:rFonts w:ascii="宋体" w:hAnsi="宋体" w:cs="宋体" w:hint="eastAsia"/>
          <w:color w:val="000000" w:themeColor="text1"/>
          <w:kern w:val="0"/>
          <w:sz w:val="24"/>
          <w:szCs w:val="24"/>
        </w:rPr>
        <w:t>订立意向如下</w:t>
      </w:r>
      <w:r w:rsidRPr="00D328B3">
        <w:rPr>
          <w:rFonts w:ascii="宋体" w:hAnsi="宋体" w:cs="宋体" w:hint="eastAsia"/>
          <w:color w:val="000000" w:themeColor="text1"/>
          <w:sz w:val="24"/>
          <w:szCs w:val="24"/>
        </w:rPr>
        <w:t>：</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一、分包意向各方关系</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kern w:val="0"/>
          <w:sz w:val="24"/>
          <w:szCs w:val="24"/>
          <w:u w:val="single"/>
        </w:rPr>
        <w:t>（甲公司全称）为投标人</w:t>
      </w:r>
      <w:r w:rsidRPr="00D328B3">
        <w:rPr>
          <w:rFonts w:ascii="宋体" w:hAnsi="宋体" w:cs="宋体" w:hint="eastAsia"/>
          <w:color w:val="000000" w:themeColor="text1"/>
          <w:kern w:val="0"/>
          <w:sz w:val="24"/>
          <w:szCs w:val="24"/>
        </w:rPr>
        <w:t>，</w:t>
      </w:r>
      <w:r w:rsidRPr="00D328B3">
        <w:rPr>
          <w:rFonts w:ascii="宋体" w:hAnsi="宋体" w:cs="宋体" w:hint="eastAsia"/>
          <w:color w:val="000000" w:themeColor="text1"/>
          <w:kern w:val="0"/>
          <w:sz w:val="24"/>
          <w:szCs w:val="24"/>
          <w:u w:val="single"/>
        </w:rPr>
        <w:t>（乙公司全称）</w:t>
      </w:r>
      <w:r w:rsidRPr="00D328B3">
        <w:rPr>
          <w:rFonts w:ascii="宋体" w:hAnsi="宋体" w:cs="宋体" w:hint="eastAsia"/>
          <w:color w:val="000000" w:themeColor="text1"/>
          <w:kern w:val="0"/>
          <w:sz w:val="24"/>
          <w:szCs w:val="24"/>
        </w:rPr>
        <w:t>、</w:t>
      </w:r>
      <w:r w:rsidRPr="00D328B3">
        <w:rPr>
          <w:rFonts w:ascii="宋体" w:hAnsi="宋体" w:cs="宋体" w:hint="eastAsia"/>
          <w:color w:val="000000" w:themeColor="text1"/>
          <w:kern w:val="0"/>
          <w:sz w:val="24"/>
          <w:szCs w:val="24"/>
          <w:u w:val="single"/>
        </w:rPr>
        <w:t>（…公司全称）</w:t>
      </w:r>
      <w:r w:rsidRPr="00D328B3">
        <w:rPr>
          <w:rFonts w:ascii="宋体" w:hAnsi="宋体" w:cs="宋体" w:hint="eastAsia"/>
          <w:color w:val="000000" w:themeColor="text1"/>
          <w:sz w:val="24"/>
          <w:szCs w:val="24"/>
        </w:rPr>
        <w:t>为分包意向单位，</w:t>
      </w:r>
      <w:r w:rsidRPr="00D328B3">
        <w:rPr>
          <w:rFonts w:ascii="宋体" w:hAnsi="宋体" w:cs="宋体" w:hint="eastAsia"/>
          <w:color w:val="000000" w:themeColor="text1"/>
          <w:kern w:val="0"/>
          <w:sz w:val="24"/>
          <w:szCs w:val="24"/>
          <w:u w:val="single"/>
        </w:rPr>
        <w:t>（甲公司全称）</w:t>
      </w:r>
      <w:r w:rsidRPr="00D328B3">
        <w:rPr>
          <w:rFonts w:ascii="宋体" w:hAnsi="宋体" w:cs="宋体" w:hint="eastAsia"/>
          <w:color w:val="000000" w:themeColor="text1"/>
          <w:sz w:val="24"/>
          <w:szCs w:val="24"/>
        </w:rPr>
        <w:t>以投标人的身份参加本项目的</w:t>
      </w:r>
      <w:r w:rsidRPr="00D328B3">
        <w:rPr>
          <w:rFonts w:ascii="宋体" w:hAnsi="宋体" w:cs="宋体" w:hint="eastAsia"/>
          <w:color w:val="000000" w:themeColor="text1"/>
          <w:kern w:val="0"/>
          <w:sz w:val="24"/>
          <w:szCs w:val="24"/>
        </w:rPr>
        <w:t>投标</w:t>
      </w:r>
      <w:r w:rsidRPr="00D328B3">
        <w:rPr>
          <w:rFonts w:ascii="宋体" w:hAnsi="宋体" w:cs="宋体" w:hint="eastAsia"/>
          <w:color w:val="000000" w:themeColor="text1"/>
          <w:sz w:val="24"/>
          <w:szCs w:val="24"/>
        </w:rPr>
        <w:t>。若中标，</w:t>
      </w:r>
      <w:r w:rsidRPr="00D328B3">
        <w:rPr>
          <w:rFonts w:ascii="宋体" w:hAnsi="宋体" w:cs="宋体" w:hint="eastAsia"/>
          <w:color w:val="000000" w:themeColor="text1"/>
          <w:kern w:val="0"/>
          <w:sz w:val="24"/>
          <w:szCs w:val="24"/>
          <w:u w:val="single"/>
        </w:rPr>
        <w:t>（甲公司全称）与</w:t>
      </w:r>
      <w:r w:rsidRPr="00D328B3">
        <w:rPr>
          <w:rFonts w:ascii="宋体" w:hAnsi="宋体" w:cs="宋体" w:hint="eastAsia"/>
          <w:color w:val="000000" w:themeColor="text1"/>
          <w:sz w:val="24"/>
          <w:szCs w:val="24"/>
          <w:u w:val="single"/>
        </w:rPr>
        <w:t>招标人</w:t>
      </w:r>
      <w:r w:rsidRPr="00D328B3">
        <w:rPr>
          <w:rFonts w:ascii="宋体" w:hAnsi="宋体" w:cs="宋体" w:hint="eastAsia"/>
          <w:color w:val="000000" w:themeColor="text1"/>
          <w:sz w:val="24"/>
          <w:szCs w:val="24"/>
        </w:rPr>
        <w:t>签订建设工程施工合同。承接分包意向的各单位与</w:t>
      </w: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kern w:val="0"/>
          <w:sz w:val="24"/>
          <w:szCs w:val="24"/>
          <w:u w:val="single"/>
        </w:rPr>
        <w:t>甲公司全称</w:t>
      </w: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sz w:val="24"/>
          <w:szCs w:val="24"/>
        </w:rPr>
        <w:t>签订分包合同。</w:t>
      </w:r>
      <w:r w:rsidRPr="00D328B3">
        <w:rPr>
          <w:rFonts w:ascii="宋体" w:hAnsi="宋体" w:cs="宋体" w:hint="eastAsia"/>
          <w:color w:val="000000" w:themeColor="text1"/>
          <w:kern w:val="0"/>
          <w:sz w:val="24"/>
          <w:szCs w:val="24"/>
          <w:u w:val="single"/>
        </w:rPr>
        <w:t>（甲公司全称）</w:t>
      </w:r>
      <w:r w:rsidRPr="00D328B3">
        <w:rPr>
          <w:rFonts w:ascii="宋体" w:hAnsi="宋体" w:cs="宋体" w:hint="eastAsia"/>
          <w:color w:val="000000" w:themeColor="text1"/>
          <w:sz w:val="24"/>
          <w:szCs w:val="24"/>
        </w:rPr>
        <w:t>就招标项目和分包项目向招标人负责，分包单位就分包项目承担责任。</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二、有关事项约定如下：</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如中标，分包单位分别与</w:t>
      </w: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kern w:val="0"/>
          <w:sz w:val="24"/>
          <w:szCs w:val="24"/>
          <w:u w:val="single"/>
        </w:rPr>
        <w:t>甲公司全称</w:t>
      </w: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sz w:val="24"/>
          <w:szCs w:val="24"/>
        </w:rPr>
        <w:t>签订合同书，并就中标项目分包部分承担法律责任；</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分包意向单位</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kern w:val="0"/>
          <w:sz w:val="24"/>
          <w:szCs w:val="24"/>
          <w:u w:val="single"/>
        </w:rPr>
        <w:t>乙</w:t>
      </w:r>
      <w:r w:rsidRPr="00D328B3">
        <w:rPr>
          <w:rFonts w:ascii="宋体" w:hAnsi="宋体" w:cs="宋体" w:hint="eastAsia"/>
          <w:color w:val="000000" w:themeColor="text1"/>
          <w:sz w:val="24"/>
          <w:szCs w:val="24"/>
          <w:u w:val="single"/>
        </w:rPr>
        <w:t xml:space="preserve">公司全称）　</w:t>
      </w:r>
      <w:r w:rsidRPr="00D328B3">
        <w:rPr>
          <w:rFonts w:ascii="宋体" w:hAnsi="宋体" w:cs="宋体" w:hint="eastAsia"/>
          <w:color w:val="000000" w:themeColor="text1"/>
          <w:sz w:val="24"/>
          <w:szCs w:val="24"/>
        </w:rPr>
        <w:t>为</w:t>
      </w:r>
      <w:r w:rsidRPr="00D328B3">
        <w:rPr>
          <w:rFonts w:ascii="宋体" w:hAnsi="宋体" w:cs="宋体" w:hint="eastAsia"/>
          <w:color w:val="000000" w:themeColor="text1"/>
          <w:sz w:val="24"/>
          <w:szCs w:val="24"/>
          <w:u w:val="single"/>
        </w:rPr>
        <w:t>（请填写：大型、中型、小型、微型）</w:t>
      </w:r>
      <w:r w:rsidRPr="00D328B3">
        <w:rPr>
          <w:rFonts w:ascii="宋体" w:hAnsi="宋体" w:cs="宋体" w:hint="eastAsia"/>
          <w:color w:val="000000" w:themeColor="text1"/>
          <w:sz w:val="24"/>
          <w:szCs w:val="24"/>
        </w:rPr>
        <w:t>企业，将承担适宜分包部分</w:t>
      </w:r>
      <w:r w:rsidRPr="00D328B3">
        <w:rPr>
          <w:rFonts w:ascii="宋体" w:hAnsi="宋体" w:cs="宋体" w:hint="eastAsia"/>
          <w:color w:val="000000" w:themeColor="text1"/>
          <w:sz w:val="24"/>
          <w:szCs w:val="24"/>
          <w:u w:val="single"/>
        </w:rPr>
        <w:t>（具体分包内容）</w:t>
      </w:r>
      <w:r w:rsidRPr="00D328B3">
        <w:rPr>
          <w:rFonts w:ascii="宋体" w:hAnsi="宋体" w:cs="宋体" w:hint="eastAsia"/>
          <w:color w:val="000000" w:themeColor="text1"/>
          <w:sz w:val="24"/>
          <w:szCs w:val="24"/>
        </w:rPr>
        <w:t>占合同总金额</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的工作内容。</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3.</w:t>
      </w:r>
      <w:r w:rsidRPr="00D328B3">
        <w:rPr>
          <w:rFonts w:ascii="宋体" w:hAnsi="宋体" w:cs="宋体" w:hint="eastAsia"/>
          <w:color w:val="000000" w:themeColor="text1"/>
          <w:sz w:val="24"/>
          <w:szCs w:val="24"/>
        </w:rPr>
        <w:t>分包意向单位</w:t>
      </w: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kern w:val="0"/>
          <w:sz w:val="24"/>
          <w:szCs w:val="24"/>
          <w:u w:val="single"/>
        </w:rPr>
        <w:t>…</w:t>
      </w:r>
      <w:r w:rsidRPr="00D328B3">
        <w:rPr>
          <w:rFonts w:ascii="宋体" w:hAnsi="宋体" w:cs="宋体" w:hint="eastAsia"/>
          <w:color w:val="000000" w:themeColor="text1"/>
          <w:sz w:val="24"/>
          <w:szCs w:val="24"/>
          <w:u w:val="single"/>
        </w:rPr>
        <w:t>公司全称）</w:t>
      </w:r>
      <w:r w:rsidRPr="00D328B3">
        <w:rPr>
          <w:rFonts w:ascii="宋体" w:hAnsi="宋体" w:cs="宋体" w:hint="eastAsia"/>
          <w:color w:val="000000" w:themeColor="text1"/>
          <w:sz w:val="24"/>
          <w:szCs w:val="24"/>
        </w:rPr>
        <w:t>为</w:t>
      </w:r>
      <w:r w:rsidRPr="00D328B3">
        <w:rPr>
          <w:rFonts w:ascii="宋体" w:hAnsi="宋体" w:cs="宋体" w:hint="eastAsia"/>
          <w:color w:val="000000" w:themeColor="text1"/>
          <w:sz w:val="24"/>
          <w:szCs w:val="24"/>
          <w:u w:val="single"/>
        </w:rPr>
        <w:t>（请填写：大型、中型、小型、微型）</w:t>
      </w:r>
      <w:r w:rsidRPr="00D328B3">
        <w:rPr>
          <w:rFonts w:ascii="宋体" w:hAnsi="宋体" w:cs="宋体" w:hint="eastAsia"/>
          <w:color w:val="000000" w:themeColor="text1"/>
          <w:sz w:val="24"/>
          <w:szCs w:val="24"/>
        </w:rPr>
        <w:t>企业，将承担适宜分包部分</w:t>
      </w:r>
      <w:r w:rsidRPr="00D328B3">
        <w:rPr>
          <w:rFonts w:ascii="宋体" w:hAnsi="宋体" w:cs="宋体" w:hint="eastAsia"/>
          <w:color w:val="000000" w:themeColor="text1"/>
          <w:sz w:val="24"/>
          <w:szCs w:val="24"/>
          <w:u w:val="single"/>
        </w:rPr>
        <w:t>（具体分包内容）占</w:t>
      </w:r>
      <w:r w:rsidRPr="00D328B3">
        <w:rPr>
          <w:rFonts w:ascii="宋体" w:hAnsi="宋体" w:cs="宋体" w:hint="eastAsia"/>
          <w:color w:val="000000" w:themeColor="text1"/>
          <w:sz w:val="24"/>
          <w:szCs w:val="24"/>
        </w:rPr>
        <w:t>合同总金额</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rPr>
        <w:t>%</w:t>
      </w:r>
      <w:r w:rsidRPr="00D328B3">
        <w:rPr>
          <w:rFonts w:ascii="宋体" w:hAnsi="宋体" w:cs="宋体" w:hint="eastAsia"/>
          <w:color w:val="000000" w:themeColor="text1"/>
          <w:sz w:val="24"/>
          <w:szCs w:val="24"/>
        </w:rPr>
        <w:t>的工作内容。</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三、接受分包的企业与投标人之间的关系：</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分包意向单位</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u w:val="single"/>
        </w:rPr>
        <w:t xml:space="preserve">　（公司全称）</w:t>
      </w:r>
      <w:r w:rsidRPr="00D328B3">
        <w:rPr>
          <w:rFonts w:ascii="宋体" w:hAnsi="宋体" w:cs="宋体" w:hint="eastAsia"/>
          <w:color w:val="000000" w:themeColor="text1"/>
          <w:sz w:val="24"/>
          <w:szCs w:val="24"/>
        </w:rPr>
        <w:t>与投标人之间</w:t>
      </w:r>
      <w:r w:rsidRPr="00D328B3">
        <w:rPr>
          <w:rFonts w:ascii="宋体" w:hAnsi="宋体" w:cs="宋体" w:hint="eastAsia"/>
          <w:color w:val="000000" w:themeColor="text1"/>
          <w:sz w:val="24"/>
          <w:szCs w:val="24"/>
          <w:u w:val="single"/>
        </w:rPr>
        <w:t>（请填写：是否存在）</w:t>
      </w:r>
      <w:r w:rsidRPr="00D328B3">
        <w:rPr>
          <w:rFonts w:ascii="宋体" w:hAnsi="宋体" w:cs="宋体" w:hint="eastAsia"/>
          <w:color w:val="000000" w:themeColor="text1"/>
          <w:sz w:val="24"/>
          <w:szCs w:val="24"/>
        </w:rPr>
        <w:t>直接控股、管理关系的情形。</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分包意向单位</w:t>
      </w: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u w:val="single"/>
        </w:rPr>
        <w:t xml:space="preserve">　（公司全称）</w:t>
      </w:r>
      <w:r w:rsidRPr="00D328B3">
        <w:rPr>
          <w:rFonts w:ascii="宋体" w:hAnsi="宋体" w:cs="宋体" w:hint="eastAsia"/>
          <w:color w:val="000000" w:themeColor="text1"/>
          <w:sz w:val="24"/>
          <w:szCs w:val="24"/>
        </w:rPr>
        <w:t>与投标人之间</w:t>
      </w:r>
      <w:r w:rsidRPr="00D328B3">
        <w:rPr>
          <w:rFonts w:ascii="宋体" w:hAnsi="宋体" w:cs="宋体" w:hint="eastAsia"/>
          <w:color w:val="000000" w:themeColor="text1"/>
          <w:sz w:val="24"/>
          <w:szCs w:val="24"/>
          <w:u w:val="single"/>
        </w:rPr>
        <w:t>（请填写：是否存在）</w:t>
      </w:r>
      <w:r w:rsidRPr="00D328B3">
        <w:rPr>
          <w:rFonts w:ascii="宋体" w:hAnsi="宋体" w:cs="宋体" w:hint="eastAsia"/>
          <w:color w:val="000000" w:themeColor="text1"/>
          <w:sz w:val="24"/>
          <w:szCs w:val="24"/>
        </w:rPr>
        <w:t>直接控股、管理关系的情形。</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w:t>
      </w:r>
    </w:p>
    <w:p w:rsidR="00527236" w:rsidRPr="00D328B3" w:rsidRDefault="00D328B3">
      <w:pPr>
        <w:spacing w:line="360" w:lineRule="auto"/>
        <w:ind w:firstLineChars="200" w:firstLine="480"/>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lastRenderedPageBreak/>
        <w:t>四、如因违约过失责任而导致招标人经济损失或被索赔时，</w:t>
      </w: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kern w:val="0"/>
          <w:sz w:val="24"/>
          <w:szCs w:val="24"/>
          <w:u w:val="single"/>
        </w:rPr>
        <w:t>甲公司全称</w:t>
      </w:r>
      <w:r w:rsidRPr="00D328B3">
        <w:rPr>
          <w:rFonts w:ascii="宋体" w:hAnsi="宋体" w:cs="宋体" w:hint="eastAsia"/>
          <w:color w:val="000000" w:themeColor="text1"/>
          <w:sz w:val="24"/>
          <w:szCs w:val="24"/>
          <w:u w:val="single"/>
        </w:rPr>
        <w:t>）</w:t>
      </w:r>
      <w:r w:rsidRPr="00D328B3">
        <w:rPr>
          <w:rFonts w:ascii="宋体" w:hAnsi="宋体" w:cs="宋体" w:hint="eastAsia"/>
          <w:color w:val="000000" w:themeColor="text1"/>
          <w:kern w:val="0"/>
          <w:sz w:val="24"/>
          <w:szCs w:val="24"/>
        </w:rPr>
        <w:t>同意无条件优先清偿招标人的一切债务和经济赔偿。</w:t>
      </w:r>
    </w:p>
    <w:p w:rsidR="00527236" w:rsidRPr="00D328B3" w:rsidRDefault="00D328B3">
      <w:pPr>
        <w:spacing w:line="360" w:lineRule="auto"/>
        <w:ind w:firstLineChars="200" w:firstLine="480"/>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五、如中标，分包意向单位不得以任何理由提出终止本意向协议。</w:t>
      </w:r>
    </w:p>
    <w:p w:rsidR="00527236" w:rsidRPr="00D328B3" w:rsidRDefault="00D328B3">
      <w:pPr>
        <w:spacing w:line="360" w:lineRule="auto"/>
        <w:ind w:firstLineChars="200" w:firstLine="480"/>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六、如中标，分包意向单位确定后，不得擅自变更。</w:t>
      </w:r>
    </w:p>
    <w:p w:rsidR="00527236" w:rsidRPr="00D328B3" w:rsidRDefault="00D328B3">
      <w:pPr>
        <w:spacing w:line="360" w:lineRule="auto"/>
        <w:ind w:leftChars="11" w:left="23" w:firstLineChars="200" w:firstLine="480"/>
        <w:rPr>
          <w:rFonts w:ascii="宋体" w:hAnsi="宋体" w:cs="宋体"/>
          <w:color w:val="000000" w:themeColor="text1"/>
          <w:sz w:val="24"/>
          <w:szCs w:val="24"/>
        </w:rPr>
      </w:pPr>
      <w:r w:rsidRPr="00D328B3">
        <w:rPr>
          <w:rFonts w:ascii="宋体" w:hAnsi="宋体" w:cs="宋体" w:hint="eastAsia"/>
          <w:color w:val="000000" w:themeColor="text1"/>
          <w:kern w:val="0"/>
          <w:sz w:val="24"/>
          <w:szCs w:val="24"/>
        </w:rPr>
        <w:t>七、</w:t>
      </w:r>
      <w:r w:rsidRPr="00D328B3">
        <w:rPr>
          <w:rFonts w:ascii="宋体" w:hAnsi="宋体" w:cs="宋体" w:hint="eastAsia"/>
          <w:color w:val="000000" w:themeColor="text1"/>
          <w:sz w:val="24"/>
          <w:szCs w:val="24"/>
        </w:rPr>
        <w:t>本意向书在</w:t>
      </w:r>
      <w:r w:rsidRPr="00D328B3">
        <w:rPr>
          <w:rFonts w:ascii="宋体" w:hAnsi="宋体" w:cs="宋体" w:hint="eastAsia"/>
          <w:color w:val="000000" w:themeColor="text1"/>
          <w:kern w:val="0"/>
          <w:sz w:val="24"/>
          <w:szCs w:val="24"/>
        </w:rPr>
        <w:t>自签署之日起生效，</w:t>
      </w:r>
      <w:r w:rsidRPr="00D328B3">
        <w:rPr>
          <w:rFonts w:ascii="宋体" w:hAnsi="宋体" w:cs="宋体" w:hint="eastAsia"/>
          <w:color w:val="000000" w:themeColor="text1"/>
          <w:sz w:val="24"/>
          <w:szCs w:val="24"/>
        </w:rPr>
        <w:t>有效期内有效，如获中标资格，有效期延续至合同履行完毕之日。</w:t>
      </w:r>
    </w:p>
    <w:p w:rsidR="00527236" w:rsidRPr="00D328B3" w:rsidRDefault="00527236">
      <w:pPr>
        <w:widowControl/>
        <w:tabs>
          <w:tab w:val="left" w:pos="2977"/>
          <w:tab w:val="left" w:pos="5954"/>
        </w:tabs>
        <w:spacing w:line="360" w:lineRule="auto"/>
        <w:jc w:val="left"/>
        <w:rPr>
          <w:rFonts w:ascii="宋体" w:hAnsi="宋体" w:cs="宋体"/>
          <w:color w:val="000000" w:themeColor="text1"/>
          <w:kern w:val="0"/>
          <w:sz w:val="24"/>
          <w:szCs w:val="24"/>
        </w:rPr>
      </w:pPr>
    </w:p>
    <w:p w:rsidR="00527236" w:rsidRPr="00D328B3" w:rsidRDefault="00D328B3">
      <w:pPr>
        <w:widowControl/>
        <w:tabs>
          <w:tab w:val="left" w:pos="2977"/>
          <w:tab w:val="left" w:pos="5954"/>
        </w:tabs>
        <w:spacing w:line="360" w:lineRule="auto"/>
        <w:jc w:val="left"/>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甲公司全称：（盖章）</w:t>
      </w:r>
    </w:p>
    <w:p w:rsidR="00527236" w:rsidRPr="00D328B3" w:rsidRDefault="00D328B3">
      <w:pPr>
        <w:widowControl/>
        <w:tabs>
          <w:tab w:val="left" w:pos="2977"/>
          <w:tab w:val="left" w:pos="5954"/>
        </w:tabs>
        <w:spacing w:line="360" w:lineRule="auto"/>
        <w:jc w:val="left"/>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法定代表人（签字或</w:t>
      </w:r>
      <w:r w:rsidRPr="00D328B3">
        <w:rPr>
          <w:rFonts w:ascii="宋体" w:hAnsi="宋体" w:cs="宋体" w:hint="eastAsia"/>
          <w:color w:val="000000" w:themeColor="text1"/>
          <w:sz w:val="24"/>
          <w:szCs w:val="24"/>
        </w:rPr>
        <w:t>盖章）</w:t>
      </w:r>
    </w:p>
    <w:p w:rsidR="00527236" w:rsidRPr="00D328B3" w:rsidRDefault="00D328B3">
      <w:pPr>
        <w:widowControl/>
        <w:tabs>
          <w:tab w:val="left" w:pos="2977"/>
          <w:tab w:val="left" w:pos="5954"/>
        </w:tabs>
        <w:spacing w:line="360" w:lineRule="auto"/>
        <w:jc w:val="left"/>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 xml:space="preserve">　　年　　月　　日</w:t>
      </w:r>
    </w:p>
    <w:p w:rsidR="00527236" w:rsidRPr="00D328B3" w:rsidRDefault="00527236">
      <w:pPr>
        <w:widowControl/>
        <w:tabs>
          <w:tab w:val="left" w:pos="2977"/>
          <w:tab w:val="left" w:pos="5954"/>
        </w:tabs>
        <w:spacing w:line="360" w:lineRule="auto"/>
        <w:jc w:val="left"/>
        <w:rPr>
          <w:rFonts w:ascii="宋体" w:hAnsi="宋体" w:cs="宋体"/>
          <w:color w:val="000000" w:themeColor="text1"/>
          <w:kern w:val="0"/>
          <w:sz w:val="24"/>
          <w:szCs w:val="24"/>
        </w:rPr>
      </w:pPr>
    </w:p>
    <w:p w:rsidR="00527236" w:rsidRPr="00D328B3" w:rsidRDefault="00D328B3">
      <w:pPr>
        <w:widowControl/>
        <w:tabs>
          <w:tab w:val="left" w:pos="2977"/>
          <w:tab w:val="left" w:pos="5954"/>
        </w:tabs>
        <w:spacing w:line="360" w:lineRule="auto"/>
        <w:jc w:val="left"/>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乙公司全称：（盖章）</w:t>
      </w:r>
    </w:p>
    <w:p w:rsidR="00527236" w:rsidRPr="00D328B3" w:rsidRDefault="00D328B3" w:rsidP="00CF36EC">
      <w:pPr>
        <w:spacing w:line="360" w:lineRule="auto"/>
        <w:ind w:left="706" w:hangingChars="294" w:hanging="706"/>
        <w:rPr>
          <w:rFonts w:ascii="宋体" w:hAnsi="宋体" w:cs="宋体"/>
          <w:b/>
          <w:color w:val="000000" w:themeColor="text1"/>
          <w:sz w:val="24"/>
          <w:szCs w:val="24"/>
        </w:rPr>
      </w:pPr>
      <w:r w:rsidRPr="00D328B3">
        <w:rPr>
          <w:rFonts w:ascii="宋体" w:hAnsi="宋体" w:cs="宋体" w:hint="eastAsia"/>
          <w:color w:val="000000" w:themeColor="text1"/>
          <w:kern w:val="0"/>
          <w:sz w:val="24"/>
          <w:szCs w:val="24"/>
        </w:rPr>
        <w:t>法定代表人（签字或</w:t>
      </w:r>
      <w:r w:rsidRPr="00D328B3">
        <w:rPr>
          <w:rFonts w:ascii="宋体" w:hAnsi="宋体" w:cs="宋体" w:hint="eastAsia"/>
          <w:color w:val="000000" w:themeColor="text1"/>
          <w:sz w:val="24"/>
          <w:szCs w:val="24"/>
        </w:rPr>
        <w:t>盖章</w:t>
      </w:r>
      <w:r w:rsidRPr="00D328B3">
        <w:rPr>
          <w:rFonts w:ascii="宋体" w:hAnsi="宋体" w:cs="宋体" w:hint="eastAsia"/>
          <w:color w:val="000000" w:themeColor="text1"/>
          <w:kern w:val="0"/>
          <w:sz w:val="24"/>
          <w:szCs w:val="24"/>
        </w:rPr>
        <w:t>）</w:t>
      </w:r>
    </w:p>
    <w:p w:rsidR="00527236" w:rsidRPr="00D328B3" w:rsidRDefault="00D328B3">
      <w:pPr>
        <w:widowControl/>
        <w:tabs>
          <w:tab w:val="left" w:pos="2977"/>
          <w:tab w:val="left" w:pos="5954"/>
        </w:tabs>
        <w:spacing w:line="360" w:lineRule="auto"/>
        <w:ind w:firstLine="405"/>
        <w:jc w:val="left"/>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年　　月　　日</w:t>
      </w:r>
    </w:p>
    <w:p w:rsidR="00527236" w:rsidRPr="00D328B3" w:rsidRDefault="00527236">
      <w:pPr>
        <w:widowControl/>
        <w:tabs>
          <w:tab w:val="left" w:pos="2977"/>
          <w:tab w:val="left" w:pos="5954"/>
        </w:tabs>
        <w:spacing w:line="360" w:lineRule="auto"/>
        <w:jc w:val="left"/>
        <w:rPr>
          <w:rFonts w:ascii="宋体" w:hAnsi="宋体" w:cs="宋体"/>
          <w:color w:val="000000" w:themeColor="text1"/>
          <w:kern w:val="0"/>
          <w:sz w:val="24"/>
          <w:szCs w:val="24"/>
        </w:rPr>
      </w:pPr>
    </w:p>
    <w:p w:rsidR="00527236" w:rsidRPr="00D328B3" w:rsidRDefault="00D328B3">
      <w:pPr>
        <w:widowControl/>
        <w:tabs>
          <w:tab w:val="left" w:pos="2977"/>
          <w:tab w:val="left" w:pos="5954"/>
        </w:tabs>
        <w:spacing w:line="360" w:lineRule="auto"/>
        <w:jc w:val="left"/>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…公司全称（盖章）</w:t>
      </w:r>
    </w:p>
    <w:p w:rsidR="00527236" w:rsidRPr="00D328B3" w:rsidRDefault="00D328B3" w:rsidP="00CF36EC">
      <w:pPr>
        <w:spacing w:line="360" w:lineRule="auto"/>
        <w:ind w:left="706" w:hangingChars="294" w:hanging="706"/>
        <w:rPr>
          <w:rFonts w:ascii="宋体" w:hAnsi="宋体" w:cs="宋体"/>
          <w:color w:val="000000" w:themeColor="text1"/>
          <w:kern w:val="0"/>
          <w:sz w:val="24"/>
          <w:szCs w:val="24"/>
        </w:rPr>
      </w:pPr>
      <w:r w:rsidRPr="00D328B3">
        <w:rPr>
          <w:rFonts w:ascii="宋体" w:hAnsi="宋体" w:cs="宋体" w:hint="eastAsia"/>
          <w:color w:val="000000" w:themeColor="text1"/>
          <w:kern w:val="0"/>
          <w:sz w:val="24"/>
          <w:szCs w:val="24"/>
        </w:rPr>
        <w:t>法定代表人：（签字或</w:t>
      </w:r>
      <w:r w:rsidRPr="00D328B3">
        <w:rPr>
          <w:rFonts w:ascii="宋体" w:hAnsi="宋体" w:cs="宋体" w:hint="eastAsia"/>
          <w:color w:val="000000" w:themeColor="text1"/>
          <w:sz w:val="24"/>
          <w:szCs w:val="24"/>
        </w:rPr>
        <w:t>盖章</w:t>
      </w:r>
      <w:r w:rsidRPr="00D328B3">
        <w:rPr>
          <w:rFonts w:ascii="宋体" w:hAnsi="宋体" w:cs="宋体" w:hint="eastAsia"/>
          <w:color w:val="000000" w:themeColor="text1"/>
          <w:kern w:val="0"/>
          <w:sz w:val="24"/>
          <w:szCs w:val="24"/>
        </w:rPr>
        <w:t>）</w:t>
      </w:r>
    </w:p>
    <w:p w:rsidR="00527236" w:rsidRPr="00D328B3" w:rsidRDefault="00D328B3" w:rsidP="00CF36EC">
      <w:pPr>
        <w:spacing w:line="360" w:lineRule="auto"/>
        <w:ind w:left="706" w:hangingChars="294" w:hanging="706"/>
        <w:rPr>
          <w:rFonts w:ascii="宋体" w:hAnsi="宋体" w:cs="宋体"/>
          <w:b/>
          <w:color w:val="000000" w:themeColor="text1"/>
          <w:sz w:val="24"/>
          <w:szCs w:val="24"/>
        </w:rPr>
      </w:pPr>
      <w:r w:rsidRPr="00D328B3">
        <w:rPr>
          <w:rFonts w:ascii="宋体" w:hAnsi="宋体" w:cs="宋体" w:hint="eastAsia"/>
          <w:color w:val="000000" w:themeColor="text1"/>
          <w:kern w:val="0"/>
          <w:sz w:val="24"/>
          <w:szCs w:val="24"/>
        </w:rPr>
        <w:t xml:space="preserve">　　年　　月　　日</w:t>
      </w:r>
    </w:p>
    <w:p w:rsidR="00527236" w:rsidRPr="00D328B3" w:rsidRDefault="00527236">
      <w:pPr>
        <w:spacing w:line="360" w:lineRule="auto"/>
        <w:ind w:left="708" w:hangingChars="294" w:hanging="708"/>
        <w:rPr>
          <w:rFonts w:ascii="宋体" w:hAnsi="宋体" w:cs="宋体"/>
          <w:b/>
          <w:color w:val="000000" w:themeColor="text1"/>
          <w:sz w:val="24"/>
          <w:szCs w:val="24"/>
        </w:rPr>
      </w:pPr>
    </w:p>
    <w:p w:rsidR="00527236" w:rsidRPr="00D328B3" w:rsidRDefault="00D328B3">
      <w:pPr>
        <w:spacing w:line="360" w:lineRule="auto"/>
        <w:ind w:left="708" w:hangingChars="294" w:hanging="708"/>
        <w:rPr>
          <w:rFonts w:ascii="宋体" w:hAnsi="宋体" w:cs="宋体"/>
          <w:b/>
          <w:color w:val="000000" w:themeColor="text1"/>
          <w:sz w:val="24"/>
          <w:szCs w:val="24"/>
        </w:rPr>
      </w:pPr>
      <w:r w:rsidRPr="00D328B3">
        <w:rPr>
          <w:rFonts w:ascii="宋体" w:hAnsi="宋体" w:cs="宋体" w:hint="eastAsia"/>
          <w:b/>
          <w:color w:val="000000" w:themeColor="text1"/>
          <w:sz w:val="24"/>
          <w:szCs w:val="24"/>
        </w:rPr>
        <w:t>注：</w:t>
      </w:r>
      <w:r w:rsidRPr="00D328B3">
        <w:rPr>
          <w:rFonts w:ascii="宋体" w:hAnsi="宋体" w:cs="宋体" w:hint="eastAsia"/>
          <w:b/>
          <w:color w:val="000000" w:themeColor="text1"/>
          <w:sz w:val="24"/>
          <w:szCs w:val="24"/>
        </w:rPr>
        <w:t>1</w:t>
      </w:r>
      <w:r w:rsidRPr="00D328B3">
        <w:rPr>
          <w:rFonts w:ascii="宋体" w:hAnsi="宋体" w:cs="宋体" w:hint="eastAsia"/>
          <w:b/>
          <w:color w:val="000000" w:themeColor="text1"/>
          <w:sz w:val="24"/>
          <w:szCs w:val="24"/>
        </w:rPr>
        <w:t>．各方成员应在本意向书上共同盖章确认。</w:t>
      </w:r>
    </w:p>
    <w:p w:rsidR="00527236" w:rsidRPr="00D328B3" w:rsidRDefault="00D328B3">
      <w:pPr>
        <w:widowControl/>
        <w:shd w:val="clear" w:color="auto" w:fill="FFFFFF"/>
        <w:adjustRightInd w:val="0"/>
        <w:spacing w:line="360" w:lineRule="auto"/>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．本意向书内容将作为签订合同的附件之一。</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rPr>
        <w:br w:type="page"/>
      </w:r>
      <w:r w:rsidRPr="00D328B3">
        <w:rPr>
          <w:rFonts w:ascii="宋体" w:hAnsi="宋体" w:cs="宋体" w:hint="eastAsia"/>
          <w:b/>
          <w:color w:val="000000" w:themeColor="text1"/>
          <w:sz w:val="24"/>
          <w:szCs w:val="24"/>
        </w:rPr>
        <w:lastRenderedPageBreak/>
        <w:t>格式七：</w:t>
      </w:r>
    </w:p>
    <w:p w:rsidR="00527236" w:rsidRPr="00D328B3" w:rsidRDefault="00D328B3">
      <w:pPr>
        <w:topLinePunct/>
        <w:adjustRightInd w:val="0"/>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已竣工验收的类似工程业绩表</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189"/>
        <w:gridCol w:w="2280"/>
        <w:gridCol w:w="2070"/>
      </w:tblGrid>
      <w:tr w:rsidR="00D328B3" w:rsidRPr="00D328B3">
        <w:trPr>
          <w:cantSplit/>
          <w:trHeight w:val="634"/>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1</w:t>
            </w: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2</w:t>
            </w: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w:t>
            </w:r>
          </w:p>
        </w:tc>
      </w:tr>
      <w:tr w:rsidR="00D328B3" w:rsidRPr="00D328B3">
        <w:trPr>
          <w:trHeight w:val="657"/>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项目名称</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trHeight w:val="657"/>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项目编号</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trHeight w:val="944"/>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项目概况</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trHeight w:val="657"/>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工程对应的企业资质</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cantSplit/>
          <w:trHeight w:val="529"/>
          <w:jc w:val="center"/>
        </w:trPr>
        <w:tc>
          <w:tcPr>
            <w:tcW w:w="1367" w:type="pct"/>
            <w:tcBorders>
              <w:top w:val="single" w:sz="4" w:space="0" w:color="auto"/>
              <w:left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中标金额或合同金额</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人民币：万元</w:t>
            </w:r>
            <w:r w:rsidRPr="00D328B3">
              <w:rPr>
                <w:rFonts w:ascii="宋体" w:hAnsi="宋体" w:cs="宋体" w:hint="eastAsia"/>
                <w:color w:val="000000" w:themeColor="text1"/>
                <w:sz w:val="24"/>
                <w:szCs w:val="24"/>
              </w:rPr>
              <w:t>)</w:t>
            </w:r>
          </w:p>
        </w:tc>
        <w:tc>
          <w:tcPr>
            <w:tcW w:w="1216" w:type="pct"/>
            <w:tcBorders>
              <w:top w:val="single" w:sz="4" w:space="0" w:color="auto"/>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trHeight w:val="472"/>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竣工日期</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trHeight w:val="472"/>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项目经理姓名</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trHeight w:val="472"/>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项目业主名称</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r w:rsidR="00D328B3" w:rsidRPr="00D328B3">
        <w:trPr>
          <w:cantSplit/>
          <w:trHeight w:val="472"/>
          <w:jc w:val="center"/>
        </w:trPr>
        <w:tc>
          <w:tcPr>
            <w:tcW w:w="136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竣工质量评定等级</w:t>
            </w:r>
          </w:p>
        </w:tc>
        <w:tc>
          <w:tcPr>
            <w:tcW w:w="121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26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jc w:val="center"/>
              <w:rPr>
                <w:rFonts w:ascii="宋体" w:hAnsi="宋体" w:cs="宋体"/>
                <w:color w:val="000000" w:themeColor="text1"/>
                <w:sz w:val="24"/>
                <w:szCs w:val="24"/>
              </w:rPr>
            </w:pPr>
          </w:p>
        </w:tc>
      </w:tr>
    </w:tbl>
    <w:p w:rsidR="00527236" w:rsidRPr="00D328B3" w:rsidRDefault="00D328B3">
      <w:pPr>
        <w:spacing w:line="360" w:lineRule="auto"/>
        <w:jc w:val="left"/>
        <w:rPr>
          <w:rFonts w:ascii="宋体" w:hAnsi="宋体" w:cs="宋体"/>
          <w:color w:val="000000" w:themeColor="text1"/>
          <w:szCs w:val="21"/>
        </w:rPr>
      </w:pPr>
      <w:r w:rsidRPr="00D328B3">
        <w:rPr>
          <w:rFonts w:ascii="宋体" w:hAnsi="宋体" w:cs="宋体" w:hint="eastAsia"/>
          <w:color w:val="000000" w:themeColor="text1"/>
          <w:szCs w:val="21"/>
        </w:rPr>
        <w:t>注：由投标人按评审要求填写本表，并按《技术标详细审查评分表》要求附相关证明材料。</w:t>
      </w:r>
    </w:p>
    <w:p w:rsidR="00527236" w:rsidRPr="00D328B3" w:rsidRDefault="00527236">
      <w:pPr>
        <w:spacing w:line="360" w:lineRule="auto"/>
        <w:jc w:val="left"/>
        <w:rPr>
          <w:rFonts w:ascii="宋体" w:hAnsi="宋体" w:cs="宋体"/>
          <w:color w:val="000000" w:themeColor="text1"/>
          <w:szCs w:val="21"/>
        </w:rPr>
      </w:pPr>
    </w:p>
    <w:p w:rsidR="00527236" w:rsidRPr="00D328B3" w:rsidRDefault="00D328B3">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投标人：</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（盖章）</w:t>
      </w:r>
    </w:p>
    <w:p w:rsidR="00527236" w:rsidRPr="00D328B3" w:rsidRDefault="00D328B3">
      <w:pPr>
        <w:topLinePunct/>
        <w:adjustRightInd w:val="0"/>
        <w:spacing w:line="360" w:lineRule="auto"/>
        <w:ind w:firstLineChars="200" w:firstLine="496"/>
        <w:rPr>
          <w:rFonts w:ascii="宋体" w:hAnsi="宋体" w:cs="宋体"/>
          <w:b/>
          <w:color w:val="000000" w:themeColor="text1"/>
          <w:sz w:val="24"/>
          <w:szCs w:val="24"/>
        </w:rPr>
      </w:pPr>
      <w:r w:rsidRPr="00D328B3">
        <w:rPr>
          <w:rFonts w:ascii="宋体" w:hAnsi="宋体" w:cs="宋体" w:hint="eastAsia"/>
          <w:snapToGrid w:val="0"/>
          <w:color w:val="000000" w:themeColor="text1"/>
          <w:spacing w:val="4"/>
          <w:kern w:val="0"/>
          <w:sz w:val="24"/>
          <w:szCs w:val="24"/>
        </w:rPr>
        <w:t>日期：</w:t>
      </w:r>
      <w:r w:rsidRPr="00D328B3">
        <w:rPr>
          <w:rFonts w:ascii="宋体" w:hAnsi="宋体" w:cs="宋体" w:hint="eastAsia"/>
          <w:snapToGrid w:val="0"/>
          <w:color w:val="000000" w:themeColor="text1"/>
          <w:spacing w:val="4"/>
          <w:kern w:val="0"/>
          <w:sz w:val="24"/>
          <w:szCs w:val="24"/>
          <w:u w:val="single"/>
        </w:rPr>
        <w:t xml:space="preserve">                                    </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br w:type="page"/>
      </w:r>
      <w:r w:rsidRPr="00D328B3">
        <w:rPr>
          <w:rFonts w:ascii="宋体" w:hAnsi="宋体" w:cs="宋体" w:hint="eastAsia"/>
          <w:b/>
          <w:color w:val="000000" w:themeColor="text1"/>
          <w:sz w:val="24"/>
          <w:szCs w:val="24"/>
        </w:rPr>
        <w:lastRenderedPageBreak/>
        <w:t>格式八：</w:t>
      </w:r>
    </w:p>
    <w:p w:rsidR="00527236" w:rsidRPr="00D328B3" w:rsidRDefault="00D328B3">
      <w:pPr>
        <w:topLinePunct/>
        <w:adjustRightInd w:val="0"/>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企业工程获奖情况表</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1237"/>
        <w:gridCol w:w="1131"/>
        <w:gridCol w:w="1152"/>
        <w:gridCol w:w="1284"/>
        <w:gridCol w:w="1056"/>
        <w:gridCol w:w="1088"/>
      </w:tblGrid>
      <w:tr w:rsidR="00D328B3" w:rsidRPr="00D328B3">
        <w:trPr>
          <w:trHeight w:val="920"/>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项目名称</w:t>
            </w: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项目概况</w:t>
            </w: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业主单位</w:t>
            </w: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完成情况</w:t>
            </w: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颁发单位</w:t>
            </w: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获奖奖项</w:t>
            </w: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jc w:val="center"/>
              <w:rPr>
                <w:rFonts w:ascii="宋体" w:hAnsi="宋体" w:cs="宋体"/>
                <w:color w:val="000000" w:themeColor="text1"/>
                <w:szCs w:val="21"/>
              </w:rPr>
            </w:pPr>
            <w:r w:rsidRPr="00D328B3">
              <w:rPr>
                <w:rFonts w:ascii="宋体" w:hAnsi="宋体" w:cs="宋体" w:hint="eastAsia"/>
                <w:color w:val="000000" w:themeColor="text1"/>
                <w:szCs w:val="21"/>
              </w:rPr>
              <w:t>获奖时间</w:t>
            </w:r>
          </w:p>
        </w:tc>
      </w:tr>
      <w:tr w:rsidR="00D328B3" w:rsidRPr="00D328B3">
        <w:trPr>
          <w:trHeight w:val="917"/>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r w:rsidR="00D328B3" w:rsidRPr="00D328B3">
        <w:trPr>
          <w:trHeight w:val="943"/>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r w:rsidR="00D328B3" w:rsidRPr="00D328B3">
        <w:trPr>
          <w:trHeight w:val="921"/>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r w:rsidR="00D328B3" w:rsidRPr="00D328B3">
        <w:trPr>
          <w:trHeight w:val="931"/>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r w:rsidR="00D328B3" w:rsidRPr="00D328B3">
        <w:trPr>
          <w:trHeight w:val="927"/>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r w:rsidR="00D328B3" w:rsidRPr="00D328B3">
        <w:trPr>
          <w:trHeight w:val="923"/>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r w:rsidR="00D328B3" w:rsidRPr="00D328B3">
        <w:trPr>
          <w:trHeight w:val="920"/>
          <w:jc w:val="center"/>
        </w:trPr>
        <w:tc>
          <w:tcPr>
            <w:tcW w:w="185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jc w:val="center"/>
              <w:rPr>
                <w:rFonts w:ascii="宋体" w:hAnsi="宋体" w:cs="宋体"/>
                <w:color w:val="000000" w:themeColor="text1"/>
                <w:szCs w:val="21"/>
              </w:rPr>
            </w:pPr>
          </w:p>
        </w:tc>
      </w:tr>
    </w:tbl>
    <w:p w:rsidR="00527236" w:rsidRPr="00D328B3" w:rsidRDefault="00D328B3">
      <w:pPr>
        <w:spacing w:line="360" w:lineRule="auto"/>
        <w:jc w:val="left"/>
        <w:rPr>
          <w:rFonts w:ascii="宋体" w:hAnsi="宋体" w:cs="宋体"/>
          <w:color w:val="000000" w:themeColor="text1"/>
          <w:szCs w:val="24"/>
        </w:rPr>
      </w:pPr>
      <w:r w:rsidRPr="00D328B3">
        <w:rPr>
          <w:rFonts w:ascii="宋体" w:hAnsi="宋体" w:cs="宋体" w:hint="eastAsia"/>
          <w:color w:val="000000" w:themeColor="text1"/>
          <w:szCs w:val="24"/>
        </w:rPr>
        <w:t>注：</w:t>
      </w:r>
      <w:r w:rsidRPr="00D328B3">
        <w:rPr>
          <w:rFonts w:ascii="宋体" w:hAnsi="宋体" w:cs="宋体" w:hint="eastAsia"/>
          <w:color w:val="000000" w:themeColor="text1"/>
          <w:szCs w:val="21"/>
        </w:rPr>
        <w:t>由投标人按评审要求填写本表，并按《技术标详细审查评分表》要求附相关证明材料</w:t>
      </w:r>
      <w:r w:rsidRPr="00D328B3">
        <w:rPr>
          <w:rFonts w:ascii="宋体" w:hAnsi="宋体" w:cs="宋体" w:hint="eastAsia"/>
          <w:color w:val="000000" w:themeColor="text1"/>
          <w:szCs w:val="24"/>
        </w:rPr>
        <w:t>。</w:t>
      </w:r>
    </w:p>
    <w:p w:rsidR="00527236" w:rsidRPr="00D328B3" w:rsidRDefault="00527236">
      <w:pPr>
        <w:spacing w:line="360" w:lineRule="auto"/>
        <w:jc w:val="left"/>
        <w:rPr>
          <w:rFonts w:ascii="宋体" w:hAnsi="宋体" w:cs="宋体"/>
          <w:color w:val="000000" w:themeColor="text1"/>
          <w:szCs w:val="24"/>
        </w:rPr>
      </w:pPr>
    </w:p>
    <w:p w:rsidR="00527236" w:rsidRPr="00D328B3" w:rsidRDefault="00D328B3">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投标人：</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（盖章）</w:t>
      </w:r>
    </w:p>
    <w:p w:rsidR="00527236" w:rsidRPr="00D328B3" w:rsidRDefault="00D328B3">
      <w:pPr>
        <w:topLinePunct/>
        <w:adjustRightInd w:val="0"/>
        <w:spacing w:line="360" w:lineRule="auto"/>
        <w:ind w:firstLineChars="200" w:firstLine="496"/>
        <w:rPr>
          <w:rFonts w:ascii="宋体" w:hAnsi="宋体" w:cs="宋体"/>
          <w:b/>
          <w:color w:val="000000" w:themeColor="text1"/>
          <w:sz w:val="24"/>
          <w:szCs w:val="24"/>
        </w:rPr>
      </w:pPr>
      <w:r w:rsidRPr="00D328B3">
        <w:rPr>
          <w:rFonts w:ascii="宋体" w:hAnsi="宋体" w:cs="宋体" w:hint="eastAsia"/>
          <w:snapToGrid w:val="0"/>
          <w:color w:val="000000" w:themeColor="text1"/>
          <w:spacing w:val="4"/>
          <w:kern w:val="0"/>
          <w:sz w:val="24"/>
          <w:szCs w:val="24"/>
        </w:rPr>
        <w:t>日期：</w:t>
      </w:r>
      <w:r w:rsidRPr="00D328B3">
        <w:rPr>
          <w:rFonts w:ascii="宋体" w:hAnsi="宋体" w:cs="宋体" w:hint="eastAsia"/>
          <w:snapToGrid w:val="0"/>
          <w:color w:val="000000" w:themeColor="text1"/>
          <w:spacing w:val="4"/>
          <w:kern w:val="0"/>
          <w:sz w:val="24"/>
          <w:szCs w:val="24"/>
          <w:u w:val="single"/>
        </w:rPr>
        <w:t xml:space="preserve">                                    </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br w:type="page"/>
      </w:r>
      <w:r w:rsidRPr="00D328B3">
        <w:rPr>
          <w:rFonts w:ascii="宋体" w:hAnsi="宋体" w:cs="宋体" w:hint="eastAsia"/>
          <w:b/>
          <w:color w:val="000000" w:themeColor="text1"/>
          <w:sz w:val="24"/>
          <w:szCs w:val="24"/>
        </w:rPr>
        <w:lastRenderedPageBreak/>
        <w:t>格式九：</w:t>
      </w:r>
    </w:p>
    <w:tbl>
      <w:tblPr>
        <w:tblW w:w="0" w:type="auto"/>
        <w:jc w:val="center"/>
        <w:tblLayout w:type="fixed"/>
        <w:tblCellMar>
          <w:left w:w="0" w:type="dxa"/>
          <w:right w:w="0" w:type="dxa"/>
        </w:tblCellMar>
        <w:tblLook w:val="04A0" w:firstRow="1" w:lastRow="0" w:firstColumn="1" w:lastColumn="0" w:noHBand="0" w:noVBand="1"/>
      </w:tblPr>
      <w:tblGrid>
        <w:gridCol w:w="616"/>
        <w:gridCol w:w="1528"/>
        <w:gridCol w:w="2513"/>
        <w:gridCol w:w="1540"/>
        <w:gridCol w:w="2749"/>
      </w:tblGrid>
      <w:tr w:rsidR="00D328B3" w:rsidRPr="00D328B3">
        <w:trPr>
          <w:trHeight w:val="681"/>
          <w:jc w:val="center"/>
        </w:trPr>
        <w:tc>
          <w:tcPr>
            <w:tcW w:w="8946" w:type="dxa"/>
            <w:gridSpan w:val="5"/>
            <w:tcBorders>
              <w:top w:val="nil"/>
              <w:left w:val="nil"/>
              <w:bottom w:val="single" w:sz="4" w:space="0" w:color="000000"/>
              <w:right w:val="nil"/>
            </w:tcBorders>
            <w:tcMar>
              <w:top w:w="15" w:type="dxa"/>
              <w:left w:w="15" w:type="dxa"/>
              <w:right w:w="15" w:type="dxa"/>
            </w:tcMar>
            <w:vAlign w:val="center"/>
          </w:tcPr>
          <w:p w:rsidR="00527236" w:rsidRPr="00D328B3" w:rsidRDefault="00D328B3">
            <w:pPr>
              <w:widowControl/>
              <w:jc w:val="center"/>
              <w:textAlignment w:val="center"/>
              <w:rPr>
                <w:rFonts w:ascii="宋体" w:hAnsi="宋体" w:cs="宋体"/>
                <w:b/>
                <w:color w:val="000000" w:themeColor="text1"/>
                <w:sz w:val="36"/>
                <w:szCs w:val="36"/>
              </w:rPr>
            </w:pPr>
            <w:r w:rsidRPr="00D328B3">
              <w:rPr>
                <w:rFonts w:ascii="宋体" w:hAnsi="宋体" w:cs="宋体" w:hint="eastAsia"/>
                <w:b/>
                <w:color w:val="000000" w:themeColor="text1"/>
                <w:kern w:val="0"/>
                <w:sz w:val="36"/>
                <w:szCs w:val="36"/>
                <w:lang w:bidi="ar"/>
              </w:rPr>
              <w:t>施工项目管理团队人员信息表</w:t>
            </w:r>
          </w:p>
        </w:tc>
      </w:tr>
      <w:tr w:rsidR="00D328B3" w:rsidRPr="00D328B3">
        <w:trPr>
          <w:trHeight w:val="97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b/>
                <w:color w:val="000000" w:themeColor="text1"/>
                <w:szCs w:val="21"/>
              </w:rPr>
            </w:pPr>
            <w:r w:rsidRPr="00D328B3">
              <w:rPr>
                <w:rFonts w:ascii="宋体" w:hAnsi="宋体" w:cs="宋体" w:hint="eastAsia"/>
                <w:b/>
                <w:color w:val="000000" w:themeColor="text1"/>
                <w:kern w:val="0"/>
                <w:szCs w:val="21"/>
                <w:lang w:bidi="ar"/>
              </w:rPr>
              <w:t>序号</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b/>
                <w:color w:val="000000" w:themeColor="text1"/>
                <w:szCs w:val="21"/>
              </w:rPr>
            </w:pPr>
            <w:r w:rsidRPr="00D328B3">
              <w:rPr>
                <w:rFonts w:ascii="宋体" w:hAnsi="宋体" w:cs="宋体" w:hint="eastAsia"/>
                <w:b/>
                <w:color w:val="000000" w:themeColor="text1"/>
                <w:kern w:val="0"/>
                <w:szCs w:val="21"/>
                <w:lang w:bidi="ar"/>
              </w:rPr>
              <w:t>姓名</w:t>
            </w: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b/>
                <w:color w:val="000000" w:themeColor="text1"/>
                <w:szCs w:val="21"/>
              </w:rPr>
            </w:pPr>
            <w:r w:rsidRPr="00D328B3">
              <w:rPr>
                <w:rFonts w:ascii="宋体" w:hAnsi="宋体" w:cs="宋体" w:hint="eastAsia"/>
                <w:b/>
                <w:color w:val="000000" w:themeColor="text1"/>
                <w:kern w:val="0"/>
                <w:szCs w:val="21"/>
                <w:lang w:bidi="ar"/>
              </w:rPr>
              <w:t>岗位</w:t>
            </w: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b/>
                <w:color w:val="000000" w:themeColor="text1"/>
                <w:szCs w:val="21"/>
              </w:rPr>
            </w:pPr>
            <w:r w:rsidRPr="00D328B3">
              <w:rPr>
                <w:rFonts w:ascii="宋体" w:hAnsi="宋体" w:cs="宋体" w:hint="eastAsia"/>
                <w:b/>
                <w:color w:val="000000" w:themeColor="text1"/>
                <w:kern w:val="0"/>
                <w:szCs w:val="21"/>
                <w:lang w:bidi="ar"/>
              </w:rPr>
              <w:t>职称</w:t>
            </w: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b/>
                <w:color w:val="000000" w:themeColor="text1"/>
                <w:szCs w:val="21"/>
              </w:rPr>
            </w:pPr>
            <w:r w:rsidRPr="00D328B3">
              <w:rPr>
                <w:rFonts w:ascii="宋体" w:hAnsi="宋体" w:cs="宋体" w:hint="eastAsia"/>
                <w:b/>
                <w:color w:val="000000" w:themeColor="text1"/>
                <w:kern w:val="0"/>
                <w:szCs w:val="21"/>
                <w:lang w:bidi="ar"/>
              </w:rPr>
              <w:t>职称证书或资格证书编号</w:t>
            </w: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color w:val="000000" w:themeColor="text1"/>
                <w:kern w:val="0"/>
                <w:szCs w:val="21"/>
                <w:lang w:bidi="ar"/>
              </w:rPr>
            </w:pPr>
            <w:r w:rsidRPr="00D328B3">
              <w:rPr>
                <w:rFonts w:ascii="宋体" w:hAnsi="宋体" w:cs="宋体" w:hint="eastAsia"/>
                <w:color w:val="000000" w:themeColor="text1"/>
                <w:kern w:val="0"/>
                <w:szCs w:val="21"/>
                <w:lang w:bidi="ar"/>
              </w:rPr>
              <w:t>1</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textAlignment w:val="center"/>
              <w:rPr>
                <w:rFonts w:ascii="宋体" w:hAnsi="宋体" w:cs="宋体"/>
                <w:color w:val="000000" w:themeColor="text1"/>
                <w:szCs w:val="21"/>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szCs w:val="21"/>
                <w:lang w:bidi="ar"/>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szCs w:val="21"/>
                <w:lang w:bidi="ar"/>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szCs w:val="21"/>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textAlignment w:val="center"/>
              <w:rPr>
                <w:rFonts w:ascii="宋体" w:hAnsi="宋体" w:cs="宋体"/>
                <w:color w:val="000000" w:themeColor="text1"/>
                <w:kern w:val="0"/>
                <w:szCs w:val="21"/>
                <w:lang w:bidi="ar"/>
              </w:rPr>
            </w:pP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strike/>
                <w:color w:val="000000" w:themeColor="text1"/>
                <w:szCs w:val="21"/>
                <w:lang w:bidi="ar"/>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555"/>
          <w:jc w:val="center"/>
        </w:trPr>
        <w:tc>
          <w:tcPr>
            <w:tcW w:w="6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center"/>
              <w:textAlignment w:val="center"/>
              <w:rPr>
                <w:rFonts w:ascii="宋体" w:hAnsi="宋体" w:cs="宋体"/>
                <w:color w:val="000000" w:themeColor="text1"/>
                <w:szCs w:val="21"/>
              </w:rPr>
            </w:pPr>
            <w:r w:rsidRPr="00D328B3">
              <w:rPr>
                <w:rFonts w:ascii="宋体" w:hAnsi="宋体" w:cs="宋体" w:hint="eastAsia"/>
                <w:color w:val="000000" w:themeColor="text1"/>
                <w:kern w:val="0"/>
                <w:szCs w:val="21"/>
                <w:lang w:bidi="ar"/>
              </w:rPr>
              <w:t>...</w:t>
            </w:r>
          </w:p>
        </w:tc>
        <w:tc>
          <w:tcPr>
            <w:tcW w:w="15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5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widowControl/>
              <w:jc w:val="center"/>
              <w:rPr>
                <w:rFonts w:ascii="宋体" w:hAnsi="宋体" w:cs="宋体"/>
                <w:color w:val="000000" w:themeColor="text1"/>
                <w:kern w:val="0"/>
                <w:sz w:val="24"/>
                <w:szCs w:val="24"/>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c>
          <w:tcPr>
            <w:tcW w:w="27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527236">
            <w:pPr>
              <w:jc w:val="center"/>
              <w:rPr>
                <w:rFonts w:ascii="宋体" w:hAnsi="宋体" w:cs="宋体"/>
                <w:color w:val="000000" w:themeColor="text1"/>
                <w:szCs w:val="21"/>
              </w:rPr>
            </w:pPr>
          </w:p>
        </w:tc>
      </w:tr>
      <w:tr w:rsidR="00D328B3" w:rsidRPr="00D328B3">
        <w:trPr>
          <w:trHeight w:val="90"/>
          <w:jc w:val="center"/>
        </w:trPr>
        <w:tc>
          <w:tcPr>
            <w:tcW w:w="894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7236" w:rsidRPr="00D328B3" w:rsidRDefault="00D328B3">
            <w:pPr>
              <w:widowControl/>
              <w:jc w:val="left"/>
              <w:textAlignment w:val="center"/>
              <w:rPr>
                <w:rFonts w:ascii="宋体" w:hAnsi="宋体" w:cs="宋体"/>
                <w:color w:val="000000" w:themeColor="text1"/>
                <w:szCs w:val="21"/>
                <w:lang w:bidi="ar"/>
              </w:rPr>
            </w:pPr>
            <w:r w:rsidRPr="00D328B3">
              <w:rPr>
                <w:rFonts w:ascii="宋体" w:hAnsi="宋体" w:cs="宋体" w:hint="eastAsia"/>
                <w:color w:val="000000" w:themeColor="text1"/>
                <w:szCs w:val="21"/>
                <w:lang w:bidi="ar"/>
              </w:rPr>
              <w:t>备注：</w:t>
            </w:r>
          </w:p>
          <w:p w:rsidR="00527236" w:rsidRPr="00D328B3" w:rsidRDefault="00D328B3">
            <w:pPr>
              <w:widowControl/>
              <w:numPr>
                <w:ilvl w:val="0"/>
                <w:numId w:val="4"/>
              </w:numPr>
              <w:jc w:val="left"/>
              <w:textAlignment w:val="center"/>
              <w:rPr>
                <w:rFonts w:ascii="宋体" w:hAnsi="宋体" w:cs="宋体"/>
                <w:color w:val="000000" w:themeColor="text1"/>
                <w:szCs w:val="21"/>
                <w:lang w:bidi="ar"/>
              </w:rPr>
            </w:pPr>
            <w:r w:rsidRPr="00D328B3">
              <w:rPr>
                <w:rFonts w:ascii="宋体" w:hAnsi="宋体" w:cs="宋体" w:hint="eastAsia"/>
                <w:color w:val="000000" w:themeColor="text1"/>
                <w:szCs w:val="21"/>
                <w:lang w:bidi="ar"/>
              </w:rPr>
              <w:t>“岗位”要求</w:t>
            </w:r>
            <w:r w:rsidRPr="00D328B3">
              <w:rPr>
                <w:rFonts w:ascii="宋体" w:hAnsi="宋体" w:cs="宋体" w:hint="eastAsia"/>
                <w:b/>
                <w:color w:val="000000" w:themeColor="text1"/>
                <w:szCs w:val="21"/>
                <w:lang w:bidi="ar"/>
              </w:rPr>
              <w:t>（除项目负责人和专职安全员外）</w:t>
            </w:r>
            <w:r w:rsidRPr="00D328B3">
              <w:rPr>
                <w:rFonts w:ascii="宋体" w:hAnsi="宋体" w:cs="宋体" w:hint="eastAsia"/>
                <w:color w:val="000000" w:themeColor="text1"/>
                <w:szCs w:val="21"/>
                <w:lang w:bidi="ar"/>
              </w:rPr>
              <w:t>由招标人根据项目管理需要在本表备注中明确提出，如：拟派驻施工现场的技术负责人、质量负责人、安全负责人、造价负责人、造价工程师、施工员、质量员、安全员、资料员、材料员等。以上项目管理团队人员信息将由交易系统提取后供各相关单位在履约时比对、查核。</w:t>
            </w:r>
          </w:p>
          <w:p w:rsidR="00527236" w:rsidRPr="00D328B3" w:rsidRDefault="00D328B3">
            <w:pPr>
              <w:widowControl/>
              <w:numPr>
                <w:ilvl w:val="0"/>
                <w:numId w:val="4"/>
              </w:numPr>
              <w:jc w:val="left"/>
              <w:textAlignment w:val="center"/>
              <w:rPr>
                <w:rFonts w:ascii="宋体" w:hAnsi="宋体" w:cs="宋体"/>
                <w:color w:val="000000" w:themeColor="text1"/>
                <w:szCs w:val="21"/>
              </w:rPr>
            </w:pPr>
            <w:r w:rsidRPr="00D328B3">
              <w:rPr>
                <w:rFonts w:ascii="宋体" w:hAnsi="宋体" w:cs="宋体" w:hint="eastAsia"/>
                <w:color w:val="000000" w:themeColor="text1"/>
                <w:szCs w:val="21"/>
                <w:lang w:bidi="ar"/>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w:t>
            </w:r>
            <w:r w:rsidRPr="00D328B3">
              <w:rPr>
                <w:rFonts w:ascii="宋体" w:hAnsi="宋体" w:cs="宋体" w:hint="eastAsia"/>
                <w:color w:val="000000" w:themeColor="text1"/>
                <w:szCs w:val="21"/>
                <w:lang w:bidi="ar"/>
              </w:rPr>
              <w:t>编号”栏填职称证书编号。投标人完整填写相关表格内容后，投标登记方能成功</w:t>
            </w:r>
            <w:r w:rsidRPr="00D328B3">
              <w:rPr>
                <w:rFonts w:ascii="宋体" w:hAnsi="宋体" w:cs="宋体" w:hint="eastAsia"/>
                <w:color w:val="000000" w:themeColor="text1"/>
                <w:szCs w:val="21"/>
                <w:lang w:bidi="ar"/>
              </w:rPr>
              <w:t>(</w:t>
            </w:r>
            <w:r w:rsidRPr="00D328B3">
              <w:rPr>
                <w:rFonts w:ascii="宋体" w:hAnsi="宋体" w:cs="宋体" w:hint="eastAsia"/>
                <w:color w:val="000000" w:themeColor="text1"/>
                <w:szCs w:val="21"/>
                <w:lang w:bidi="ar"/>
              </w:rPr>
              <w:t>投标截止时间前可以补充、修改、替代）。</w:t>
            </w:r>
          </w:p>
          <w:p w:rsidR="00527236" w:rsidRPr="00D328B3" w:rsidRDefault="00D328B3">
            <w:pPr>
              <w:widowControl/>
              <w:numPr>
                <w:ilvl w:val="0"/>
                <w:numId w:val="4"/>
              </w:numPr>
              <w:jc w:val="left"/>
              <w:textAlignment w:val="center"/>
              <w:rPr>
                <w:rFonts w:ascii="宋体" w:hAnsi="宋体" w:cs="宋体"/>
                <w:color w:val="000000" w:themeColor="text1"/>
                <w:szCs w:val="21"/>
              </w:rPr>
            </w:pPr>
            <w:r w:rsidRPr="00D328B3">
              <w:rPr>
                <w:rFonts w:ascii="宋体" w:hAnsi="宋体" w:cs="宋体" w:hint="eastAsia"/>
                <w:color w:val="000000" w:themeColor="text1"/>
                <w:szCs w:val="21"/>
                <w:lang w:bidi="ar"/>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527236" w:rsidRPr="00D328B3" w:rsidRDefault="00D328B3">
            <w:pPr>
              <w:widowControl/>
              <w:numPr>
                <w:ilvl w:val="0"/>
                <w:numId w:val="4"/>
              </w:numPr>
              <w:jc w:val="left"/>
              <w:textAlignment w:val="center"/>
              <w:rPr>
                <w:rFonts w:ascii="宋体" w:hAnsi="宋体" w:cs="宋体"/>
                <w:color w:val="000000" w:themeColor="text1"/>
                <w:szCs w:val="21"/>
              </w:rPr>
            </w:pPr>
            <w:r w:rsidRPr="00D328B3">
              <w:rPr>
                <w:rFonts w:ascii="宋体" w:hAnsi="宋体" w:cs="宋体" w:hint="eastAsia"/>
                <w:color w:val="000000" w:themeColor="text1"/>
                <w:szCs w:val="21"/>
                <w:lang w:bidi="ar"/>
              </w:rPr>
              <w:t>本表中各岗位人员除须提供相关的职称证书（如有）、注册证书（如有）等相关证明资料外，还须提供近</w:t>
            </w:r>
            <w:r w:rsidRPr="00D328B3">
              <w:rPr>
                <w:rFonts w:ascii="宋体" w:hAnsi="宋体" w:cs="宋体" w:hint="eastAsia"/>
                <w:color w:val="000000" w:themeColor="text1"/>
                <w:szCs w:val="21"/>
                <w:lang w:bidi="ar"/>
              </w:rPr>
              <w:t>1</w:t>
            </w:r>
            <w:r w:rsidRPr="00D328B3">
              <w:rPr>
                <w:rFonts w:ascii="宋体" w:hAnsi="宋体" w:cs="宋体" w:hint="eastAsia"/>
                <w:color w:val="000000" w:themeColor="text1"/>
                <w:szCs w:val="21"/>
                <w:lang w:bidi="ar"/>
              </w:rPr>
              <w:t>个月（</w:t>
            </w:r>
            <w:r w:rsidRPr="00D328B3">
              <w:rPr>
                <w:rFonts w:ascii="宋体" w:hAnsi="宋体" w:cs="宋体" w:hint="eastAsia"/>
                <w:color w:val="000000" w:themeColor="text1"/>
                <w:szCs w:val="21"/>
                <w:lang w:bidi="ar"/>
              </w:rPr>
              <w:t>2025</w:t>
            </w:r>
            <w:r w:rsidRPr="00D328B3">
              <w:rPr>
                <w:rFonts w:ascii="宋体" w:hAnsi="宋体" w:cs="宋体" w:hint="eastAsia"/>
                <w:color w:val="000000" w:themeColor="text1"/>
                <w:szCs w:val="21"/>
                <w:lang w:bidi="ar"/>
              </w:rPr>
              <w:t>年</w:t>
            </w:r>
            <w:r w:rsidRPr="00D328B3">
              <w:rPr>
                <w:rFonts w:ascii="宋体" w:hAnsi="宋体" w:cs="宋体" w:hint="eastAsia"/>
                <w:color w:val="000000" w:themeColor="text1"/>
                <w:szCs w:val="21"/>
                <w:lang w:bidi="ar"/>
              </w:rPr>
              <w:t>12</w:t>
            </w:r>
            <w:r w:rsidRPr="00D328B3">
              <w:rPr>
                <w:rFonts w:ascii="宋体" w:hAnsi="宋体" w:cs="宋体" w:hint="eastAsia"/>
                <w:color w:val="000000" w:themeColor="text1"/>
                <w:szCs w:val="21"/>
                <w:lang w:bidi="ar"/>
              </w:rPr>
              <w:t>月或</w:t>
            </w:r>
            <w:r w:rsidRPr="00D328B3">
              <w:rPr>
                <w:rFonts w:ascii="宋体" w:hAnsi="宋体" w:cs="宋体" w:hint="eastAsia"/>
                <w:color w:val="000000" w:themeColor="text1"/>
                <w:szCs w:val="21"/>
                <w:lang w:bidi="ar"/>
              </w:rPr>
              <w:t>2026</w:t>
            </w:r>
            <w:r w:rsidRPr="00D328B3">
              <w:rPr>
                <w:rFonts w:ascii="宋体" w:hAnsi="宋体" w:cs="宋体" w:hint="eastAsia"/>
                <w:color w:val="000000" w:themeColor="text1"/>
                <w:szCs w:val="21"/>
                <w:lang w:bidi="ar"/>
              </w:rPr>
              <w:t>年</w:t>
            </w:r>
            <w:r w:rsidRPr="00D328B3">
              <w:rPr>
                <w:rFonts w:ascii="宋体" w:hAnsi="宋体" w:cs="宋体" w:hint="eastAsia"/>
                <w:color w:val="000000" w:themeColor="text1"/>
                <w:szCs w:val="21"/>
                <w:lang w:bidi="ar"/>
              </w:rPr>
              <w:t>1</w:t>
            </w:r>
            <w:r w:rsidRPr="00D328B3">
              <w:rPr>
                <w:rFonts w:ascii="宋体" w:hAnsi="宋体" w:cs="宋体" w:hint="eastAsia"/>
                <w:color w:val="000000" w:themeColor="text1"/>
                <w:szCs w:val="21"/>
                <w:lang w:bidi="ar"/>
              </w:rPr>
              <w:t>月</w:t>
            </w:r>
            <w:r w:rsidRPr="00D328B3">
              <w:rPr>
                <w:rFonts w:ascii="宋体" w:hAnsi="宋体" w:cs="宋体" w:hint="eastAsia"/>
                <w:color w:val="000000" w:themeColor="text1"/>
                <w:szCs w:val="21"/>
                <w:lang w:bidi="ar"/>
              </w:rPr>
              <w:t>）在本单位缴纳的社保证明文件。</w:t>
            </w:r>
          </w:p>
        </w:tc>
      </w:tr>
    </w:tbl>
    <w:p w:rsidR="00527236" w:rsidRPr="00D328B3" w:rsidRDefault="00D328B3">
      <w:pPr>
        <w:widowControl/>
        <w:spacing w:line="360" w:lineRule="auto"/>
        <w:jc w:val="left"/>
        <w:outlineLvl w:val="2"/>
        <w:rPr>
          <w:rFonts w:ascii="宋体" w:hAnsi="宋体" w:cs="宋体"/>
          <w:b/>
          <w:color w:val="000000" w:themeColor="text1"/>
          <w:sz w:val="24"/>
          <w:szCs w:val="24"/>
        </w:rPr>
      </w:pPr>
      <w:r w:rsidRPr="00D328B3">
        <w:rPr>
          <w:rFonts w:ascii="宋体" w:hAnsi="宋体" w:cs="宋体" w:hint="eastAsia"/>
          <w:b/>
          <w:color w:val="000000" w:themeColor="text1"/>
          <w:sz w:val="24"/>
          <w:szCs w:val="24"/>
        </w:rPr>
        <w:br w:type="page"/>
      </w:r>
      <w:bookmarkStart w:id="76" w:name="_Toc94347370"/>
      <w:bookmarkStart w:id="77" w:name="_Toc97576606"/>
      <w:r w:rsidRPr="00D328B3">
        <w:rPr>
          <w:rFonts w:ascii="宋体" w:hAnsi="宋体" w:cs="宋体" w:hint="eastAsia"/>
          <w:b/>
          <w:color w:val="000000" w:themeColor="text1"/>
          <w:sz w:val="24"/>
          <w:szCs w:val="24"/>
        </w:rPr>
        <w:lastRenderedPageBreak/>
        <w:t>格式十：</w:t>
      </w:r>
      <w:bookmarkEnd w:id="76"/>
      <w:bookmarkEnd w:id="77"/>
    </w:p>
    <w:p w:rsidR="00527236" w:rsidRPr="00D328B3" w:rsidRDefault="00D328B3">
      <w:pPr>
        <w:topLinePunct/>
        <w:adjustRightInd w:val="0"/>
        <w:snapToGrid w:val="0"/>
        <w:spacing w:line="360" w:lineRule="auto"/>
        <w:jc w:val="center"/>
        <w:rPr>
          <w:rFonts w:ascii="宋体" w:hAnsi="宋体" w:cs="宋体"/>
          <w:b/>
          <w:color w:val="000000" w:themeColor="text1"/>
          <w:spacing w:val="4"/>
          <w:kern w:val="0"/>
          <w:sz w:val="36"/>
          <w:szCs w:val="36"/>
        </w:rPr>
      </w:pPr>
      <w:r w:rsidRPr="00D328B3">
        <w:rPr>
          <w:rFonts w:ascii="宋体" w:hAnsi="宋体" w:cs="宋体" w:hint="eastAsia"/>
          <w:b/>
          <w:color w:val="000000" w:themeColor="text1"/>
          <w:spacing w:val="4"/>
          <w:kern w:val="0"/>
          <w:sz w:val="36"/>
          <w:szCs w:val="36"/>
        </w:rPr>
        <w:t>主要人员简历表</w:t>
      </w:r>
    </w:p>
    <w:p w:rsidR="00527236" w:rsidRPr="00D328B3" w:rsidRDefault="00D328B3">
      <w:pPr>
        <w:pStyle w:val="21"/>
        <w:ind w:leftChars="0" w:left="0"/>
        <w:rPr>
          <w:color w:val="000000" w:themeColor="text1"/>
        </w:rPr>
      </w:pPr>
      <w:r w:rsidRPr="00D328B3">
        <w:rPr>
          <w:rFonts w:hint="eastAsia"/>
          <w:color w:val="000000" w:themeColor="text1"/>
        </w:rPr>
        <w:t>工程名称：</w:t>
      </w:r>
    </w:p>
    <w:tbl>
      <w:tblPr>
        <w:tblpPr w:leftFromText="180" w:rightFromText="180" w:vertAnchor="text" w:tblpXSpec="center" w:tblpY="76"/>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348"/>
      </w:tblGrid>
      <w:tr w:rsidR="00D328B3" w:rsidRPr="00D328B3">
        <w:trPr>
          <w:trHeight w:val="694"/>
          <w:jc w:val="center"/>
        </w:trPr>
        <w:tc>
          <w:tcPr>
            <w:tcW w:w="152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性别</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年龄</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r>
      <w:tr w:rsidR="00D328B3" w:rsidRPr="00D328B3">
        <w:trPr>
          <w:trHeight w:val="690"/>
          <w:jc w:val="center"/>
        </w:trPr>
        <w:tc>
          <w:tcPr>
            <w:tcW w:w="152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职务</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职称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学历</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r>
      <w:tr w:rsidR="00D328B3" w:rsidRPr="00D328B3">
        <w:trPr>
          <w:trHeight w:val="1022"/>
          <w:jc w:val="center"/>
        </w:trPr>
        <w:tc>
          <w:tcPr>
            <w:tcW w:w="152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参加工作</w:t>
            </w:r>
          </w:p>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时间</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adjustRightInd w:val="0"/>
              <w:snapToGrid w:val="0"/>
              <w:jc w:val="center"/>
              <w:rPr>
                <w:rFonts w:ascii="宋体" w:hAnsi="宋体" w:cs="宋体"/>
                <w:color w:val="000000" w:themeColor="text1"/>
                <w:spacing w:val="4"/>
                <w:kern w:val="0"/>
                <w:sz w:val="24"/>
                <w:szCs w:val="24"/>
              </w:rPr>
            </w:pPr>
            <w:r w:rsidRPr="00D328B3">
              <w:rPr>
                <w:rFonts w:ascii="宋体" w:hAnsi="宋体" w:cs="宋体" w:hint="eastAsia"/>
                <w:color w:val="000000" w:themeColor="text1"/>
                <w:spacing w:val="4"/>
                <w:kern w:val="0"/>
                <w:sz w:val="24"/>
                <w:szCs w:val="24"/>
              </w:rPr>
              <w:t>担任相应职务年限</w:t>
            </w:r>
          </w:p>
        </w:tc>
        <w:tc>
          <w:tcPr>
            <w:tcW w:w="4300" w:type="dxa"/>
            <w:gridSpan w:val="5"/>
            <w:tcBorders>
              <w:top w:val="single" w:sz="4" w:space="0" w:color="auto"/>
              <w:left w:val="single" w:sz="4" w:space="0" w:color="auto"/>
              <w:bottom w:val="single" w:sz="4" w:space="0" w:color="auto"/>
              <w:right w:val="single" w:sz="4" w:space="0" w:color="auto"/>
            </w:tcBorders>
            <w:vAlign w:val="center"/>
          </w:tcPr>
          <w:p w:rsidR="00527236" w:rsidRPr="00D328B3" w:rsidRDefault="00527236">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p>
        </w:tc>
      </w:tr>
      <w:tr w:rsidR="00D328B3" w:rsidRPr="00D328B3">
        <w:trPr>
          <w:trHeight w:val="960"/>
          <w:jc w:val="center"/>
        </w:trPr>
        <w:tc>
          <w:tcPr>
            <w:tcW w:w="1526"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毕业学校</w:t>
            </w:r>
          </w:p>
        </w:tc>
        <w:tc>
          <w:tcPr>
            <w:tcW w:w="7796" w:type="dxa"/>
            <w:gridSpan w:val="10"/>
            <w:tcBorders>
              <w:top w:val="single" w:sz="4" w:space="0" w:color="auto"/>
              <w:left w:val="single" w:sz="4" w:space="0" w:color="auto"/>
              <w:bottom w:val="single" w:sz="4" w:space="0" w:color="auto"/>
              <w:right w:val="single" w:sz="4" w:space="0" w:color="auto"/>
            </w:tcBorders>
            <w:vAlign w:val="center"/>
          </w:tcPr>
          <w:p w:rsidR="00527236" w:rsidRPr="00D328B3" w:rsidRDefault="00D328B3">
            <w:pPr>
              <w:keepNext/>
              <w:keepLines/>
              <w:topLinePunct/>
              <w:adjustRightInd w:val="0"/>
              <w:snapToGrid w:val="0"/>
              <w:spacing w:before="120" w:after="120" w:line="360" w:lineRule="auto"/>
              <w:jc w:val="center"/>
              <w:outlineLvl w:val="0"/>
              <w:rPr>
                <w:rFonts w:ascii="宋体" w:hAnsi="宋体" w:cs="宋体"/>
                <w:color w:val="000000" w:themeColor="text1"/>
                <w:spacing w:val="4"/>
                <w:kern w:val="0"/>
                <w:sz w:val="24"/>
                <w:szCs w:val="24"/>
              </w:rPr>
            </w:pPr>
            <w:r w:rsidRPr="00D328B3">
              <w:rPr>
                <w:rFonts w:ascii="宋体" w:hAnsi="宋体" w:cs="宋体" w:hint="eastAsia"/>
                <w:color w:val="000000" w:themeColor="text1"/>
                <w:spacing w:val="4"/>
                <w:kern w:val="0"/>
                <w:sz w:val="24"/>
                <w:szCs w:val="24"/>
              </w:rPr>
              <w:t>年</w:t>
            </w:r>
            <w:r w:rsidRPr="00D328B3">
              <w:rPr>
                <w:rFonts w:ascii="宋体" w:hAnsi="宋体" w:cs="宋体" w:hint="eastAsia"/>
                <w:color w:val="000000" w:themeColor="text1"/>
                <w:spacing w:val="4"/>
                <w:kern w:val="0"/>
                <w:sz w:val="24"/>
                <w:szCs w:val="24"/>
              </w:rPr>
              <w:t xml:space="preserve">  </w:t>
            </w:r>
            <w:r w:rsidRPr="00D328B3">
              <w:rPr>
                <w:rFonts w:ascii="宋体" w:hAnsi="宋体" w:cs="宋体" w:hint="eastAsia"/>
                <w:color w:val="000000" w:themeColor="text1"/>
                <w:spacing w:val="4"/>
                <w:kern w:val="0"/>
                <w:sz w:val="24"/>
                <w:szCs w:val="24"/>
              </w:rPr>
              <w:t>月毕业于</w:t>
            </w:r>
            <w:r w:rsidRPr="00D328B3">
              <w:rPr>
                <w:rFonts w:ascii="宋体" w:hAnsi="宋体" w:cs="宋体" w:hint="eastAsia"/>
                <w:color w:val="000000" w:themeColor="text1"/>
                <w:spacing w:val="4"/>
                <w:kern w:val="0"/>
                <w:sz w:val="24"/>
                <w:szCs w:val="24"/>
              </w:rPr>
              <w:t xml:space="preserve">     </w:t>
            </w:r>
            <w:r w:rsidRPr="00D328B3">
              <w:rPr>
                <w:rFonts w:ascii="宋体" w:hAnsi="宋体" w:cs="宋体" w:hint="eastAsia"/>
                <w:color w:val="000000" w:themeColor="text1"/>
                <w:spacing w:val="4"/>
                <w:kern w:val="0"/>
                <w:sz w:val="24"/>
                <w:szCs w:val="24"/>
              </w:rPr>
              <w:t>学校</w:t>
            </w:r>
            <w:r w:rsidRPr="00D328B3">
              <w:rPr>
                <w:rFonts w:ascii="宋体" w:hAnsi="宋体" w:cs="宋体" w:hint="eastAsia"/>
                <w:color w:val="000000" w:themeColor="text1"/>
                <w:spacing w:val="4"/>
                <w:kern w:val="0"/>
                <w:sz w:val="24"/>
                <w:szCs w:val="24"/>
              </w:rPr>
              <w:t xml:space="preserve">    </w:t>
            </w:r>
            <w:r w:rsidRPr="00D328B3">
              <w:rPr>
                <w:rFonts w:ascii="宋体" w:hAnsi="宋体" w:cs="宋体" w:hint="eastAsia"/>
                <w:color w:val="000000" w:themeColor="text1"/>
                <w:spacing w:val="4"/>
                <w:kern w:val="0"/>
                <w:sz w:val="24"/>
                <w:szCs w:val="24"/>
              </w:rPr>
              <w:t>系，学制</w:t>
            </w:r>
            <w:r w:rsidRPr="00D328B3">
              <w:rPr>
                <w:rFonts w:ascii="宋体" w:hAnsi="宋体" w:cs="宋体" w:hint="eastAsia"/>
                <w:color w:val="000000" w:themeColor="text1"/>
                <w:spacing w:val="4"/>
                <w:kern w:val="0"/>
                <w:sz w:val="24"/>
                <w:szCs w:val="24"/>
              </w:rPr>
              <w:t xml:space="preserve">    </w:t>
            </w:r>
            <w:r w:rsidRPr="00D328B3">
              <w:rPr>
                <w:rFonts w:ascii="宋体" w:hAnsi="宋体" w:cs="宋体" w:hint="eastAsia"/>
                <w:color w:val="000000" w:themeColor="text1"/>
                <w:spacing w:val="4"/>
                <w:kern w:val="0"/>
                <w:sz w:val="24"/>
                <w:szCs w:val="24"/>
              </w:rPr>
              <w:t>年</w:t>
            </w:r>
          </w:p>
        </w:tc>
      </w:tr>
      <w:tr w:rsidR="00D328B3" w:rsidRPr="00D328B3">
        <w:trPr>
          <w:trHeight w:val="671"/>
          <w:jc w:val="center"/>
        </w:trPr>
        <w:tc>
          <w:tcPr>
            <w:tcW w:w="9322" w:type="dxa"/>
            <w:gridSpan w:val="11"/>
            <w:tcBorders>
              <w:top w:val="single" w:sz="4" w:space="0" w:color="auto"/>
              <w:left w:val="single" w:sz="4" w:space="0" w:color="auto"/>
              <w:bottom w:val="single" w:sz="4" w:space="0" w:color="auto"/>
              <w:right w:val="single" w:sz="4" w:space="0" w:color="auto"/>
            </w:tcBorders>
            <w:vAlign w:val="center"/>
          </w:tcPr>
          <w:p w:rsidR="00527236" w:rsidRPr="00D328B3" w:rsidRDefault="00D328B3">
            <w:pPr>
              <w:topLinePunct/>
              <w:adjustRightInd w:val="0"/>
              <w:snapToGrid w:val="0"/>
              <w:spacing w:line="360" w:lineRule="auto"/>
              <w:jc w:val="center"/>
              <w:rPr>
                <w:rFonts w:ascii="宋体" w:hAnsi="宋体" w:cs="宋体"/>
                <w:color w:val="000000" w:themeColor="text1"/>
                <w:spacing w:val="4"/>
                <w:kern w:val="0"/>
                <w:sz w:val="24"/>
                <w:szCs w:val="24"/>
              </w:rPr>
            </w:pPr>
            <w:r w:rsidRPr="00D328B3">
              <w:rPr>
                <w:rFonts w:ascii="宋体" w:hAnsi="宋体" w:cs="宋体" w:hint="eastAsia"/>
                <w:color w:val="000000" w:themeColor="text1"/>
                <w:spacing w:val="4"/>
                <w:kern w:val="0"/>
                <w:sz w:val="24"/>
                <w:szCs w:val="24"/>
              </w:rPr>
              <w:t>业绩简介</w:t>
            </w:r>
          </w:p>
        </w:tc>
      </w:tr>
      <w:tr w:rsidR="00D328B3" w:rsidRPr="00D328B3">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建设单位</w:t>
            </w:r>
          </w:p>
        </w:tc>
        <w:tc>
          <w:tcPr>
            <w:tcW w:w="154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项目名称</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建设规模</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开、竣工日期</w:t>
            </w: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D328B3">
            <w:pPr>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在建或已完工程质量</w:t>
            </w:r>
          </w:p>
        </w:tc>
        <w:tc>
          <w:tcPr>
            <w:tcW w:w="134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担任职务</w:t>
            </w:r>
          </w:p>
        </w:tc>
      </w:tr>
      <w:tr w:rsidR="00D328B3" w:rsidRPr="00D328B3">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r>
      <w:tr w:rsidR="00D328B3" w:rsidRPr="00D328B3">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r>
      <w:tr w:rsidR="00D328B3" w:rsidRPr="00D328B3">
        <w:trPr>
          <w:trHeight w:val="960"/>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opLinePunct/>
              <w:adjustRightInd w:val="0"/>
              <w:snapToGrid w:val="0"/>
              <w:spacing w:line="360" w:lineRule="auto"/>
              <w:jc w:val="center"/>
              <w:rPr>
                <w:rFonts w:ascii="宋体" w:hAnsi="宋体" w:cs="宋体"/>
                <w:color w:val="000000" w:themeColor="text1"/>
                <w:spacing w:val="4"/>
                <w:kern w:val="0"/>
                <w:sz w:val="24"/>
                <w:szCs w:val="24"/>
              </w:rPr>
            </w:pPr>
          </w:p>
        </w:tc>
      </w:tr>
    </w:tbl>
    <w:p w:rsidR="00527236" w:rsidRPr="00D328B3" w:rsidRDefault="00527236">
      <w:pPr>
        <w:topLinePunct/>
        <w:adjustRightInd w:val="0"/>
        <w:spacing w:line="360" w:lineRule="auto"/>
        <w:ind w:firstLineChars="200" w:firstLine="496"/>
        <w:rPr>
          <w:rFonts w:ascii="宋体" w:hAnsi="宋体" w:cs="宋体"/>
          <w:snapToGrid w:val="0"/>
          <w:color w:val="000000" w:themeColor="text1"/>
          <w:spacing w:val="4"/>
          <w:kern w:val="0"/>
          <w:sz w:val="24"/>
          <w:szCs w:val="24"/>
        </w:rPr>
      </w:pPr>
    </w:p>
    <w:p w:rsidR="00527236" w:rsidRPr="00D328B3" w:rsidRDefault="00D328B3">
      <w:pPr>
        <w:topLinePunct/>
        <w:adjustRightInd w:val="0"/>
        <w:spacing w:line="360" w:lineRule="auto"/>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投标人：</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（盖章）</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snapToGrid w:val="0"/>
          <w:color w:val="000000" w:themeColor="text1"/>
          <w:spacing w:val="4"/>
          <w:kern w:val="0"/>
          <w:sz w:val="24"/>
          <w:szCs w:val="24"/>
        </w:rPr>
        <w:t>日期：</w:t>
      </w:r>
      <w:r w:rsidRPr="00D328B3">
        <w:rPr>
          <w:rFonts w:ascii="宋体" w:hAnsi="宋体" w:cs="宋体" w:hint="eastAsia"/>
          <w:snapToGrid w:val="0"/>
          <w:color w:val="000000" w:themeColor="text1"/>
          <w:spacing w:val="4"/>
          <w:kern w:val="0"/>
          <w:sz w:val="24"/>
          <w:szCs w:val="24"/>
          <w:u w:val="single"/>
        </w:rPr>
        <w:t xml:space="preserve">                                    </w:t>
      </w:r>
    </w:p>
    <w:p w:rsidR="00527236" w:rsidRPr="00D328B3" w:rsidRDefault="00D328B3">
      <w:pPr>
        <w:topLinePunct/>
        <w:adjustRightInd w:val="0"/>
        <w:spacing w:line="360" w:lineRule="auto"/>
        <w:rPr>
          <w:rFonts w:ascii="宋体" w:hAnsi="宋体" w:cs="宋体"/>
          <w:b/>
          <w:color w:val="000000" w:themeColor="text1"/>
          <w:sz w:val="24"/>
          <w:szCs w:val="24"/>
        </w:rPr>
      </w:pPr>
      <w:r w:rsidRPr="00D328B3">
        <w:rPr>
          <w:rFonts w:ascii="宋体" w:hAnsi="宋体" w:cs="宋体" w:hint="eastAsia"/>
          <w:b/>
          <w:color w:val="000000" w:themeColor="text1"/>
          <w:sz w:val="24"/>
          <w:szCs w:val="24"/>
        </w:rPr>
        <w:br w:type="page"/>
      </w:r>
      <w:r w:rsidRPr="00D328B3">
        <w:rPr>
          <w:rFonts w:ascii="宋体" w:hAnsi="宋体" w:cs="宋体" w:hint="eastAsia"/>
          <w:b/>
          <w:color w:val="000000" w:themeColor="text1"/>
          <w:sz w:val="24"/>
          <w:szCs w:val="24"/>
        </w:rPr>
        <w:lastRenderedPageBreak/>
        <w:t>格式十一：</w:t>
      </w:r>
    </w:p>
    <w:p w:rsidR="00527236" w:rsidRPr="00D328B3" w:rsidRDefault="00527236">
      <w:pPr>
        <w:topLinePunct/>
        <w:adjustRightInd w:val="0"/>
        <w:spacing w:line="360" w:lineRule="auto"/>
        <w:rPr>
          <w:rFonts w:ascii="宋体" w:hAnsi="宋体" w:cs="宋体"/>
          <w:b/>
          <w:color w:val="000000" w:themeColor="text1"/>
          <w:sz w:val="36"/>
          <w:szCs w:val="36"/>
        </w:rPr>
      </w:pPr>
    </w:p>
    <w:p w:rsidR="00527236" w:rsidRPr="00D328B3" w:rsidRDefault="00D328B3">
      <w:pPr>
        <w:topLinePunct/>
        <w:adjustRightInd w:val="0"/>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项目负责人驻场承诺书</w:t>
      </w:r>
    </w:p>
    <w:p w:rsidR="00527236" w:rsidRPr="00D328B3" w:rsidRDefault="00D328B3">
      <w:pPr>
        <w:spacing w:line="360" w:lineRule="auto"/>
        <w:rPr>
          <w:rFonts w:ascii="宋体" w:hAnsi="宋体" w:cs="宋体"/>
          <w:color w:val="000000" w:themeColor="text1"/>
          <w:sz w:val="24"/>
          <w:szCs w:val="24"/>
          <w:u w:val="single"/>
        </w:rPr>
      </w:pPr>
      <w:r w:rsidRPr="00D328B3">
        <w:rPr>
          <w:rFonts w:ascii="宋体" w:hAnsi="宋体" w:cs="宋体" w:hint="eastAsia"/>
          <w:color w:val="000000" w:themeColor="text1"/>
          <w:sz w:val="24"/>
          <w:szCs w:val="24"/>
          <w:u w:val="single"/>
        </w:rPr>
        <w:t>致（业主）</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rPr>
        <w:t>：</w:t>
      </w:r>
    </w:p>
    <w:p w:rsidR="00527236" w:rsidRPr="00D328B3" w:rsidRDefault="00D328B3" w:rsidP="00CF36EC">
      <w:pPr>
        <w:spacing w:line="360" w:lineRule="auto"/>
        <w:ind w:firstLineChars="177" w:firstLine="425"/>
        <w:jc w:val="left"/>
        <w:rPr>
          <w:rFonts w:ascii="宋体" w:hAnsi="宋体" w:cs="宋体"/>
          <w:color w:val="000000" w:themeColor="text1"/>
          <w:sz w:val="24"/>
          <w:szCs w:val="24"/>
          <w:u w:val="single"/>
        </w:rPr>
      </w:pPr>
      <w:r w:rsidRPr="00D328B3">
        <w:rPr>
          <w:rFonts w:ascii="宋体" w:hAnsi="宋体" w:cs="宋体" w:hint="eastAsia"/>
          <w:color w:val="000000" w:themeColor="text1"/>
          <w:sz w:val="24"/>
          <w:szCs w:val="24"/>
          <w:u w:val="single"/>
        </w:rPr>
        <w:t>本人（姓名）</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u w:val="single"/>
        </w:rPr>
        <w:t>，项目负责人证书注册编号：</w:t>
      </w:r>
      <w:r w:rsidRPr="00D328B3">
        <w:rPr>
          <w:rFonts w:ascii="宋体" w:hAnsi="宋体" w:cs="宋体" w:hint="eastAsia"/>
          <w:color w:val="000000" w:themeColor="text1"/>
          <w:sz w:val="24"/>
          <w:szCs w:val="24"/>
          <w:u w:val="single"/>
        </w:rPr>
        <w:t xml:space="preserve">                    </w:t>
      </w:r>
    </w:p>
    <w:p w:rsidR="00527236" w:rsidRPr="00D328B3" w:rsidRDefault="00D328B3" w:rsidP="00CF36EC">
      <w:pPr>
        <w:spacing w:line="360" w:lineRule="auto"/>
        <w:ind w:firstLineChars="177" w:firstLine="425"/>
        <w:jc w:val="left"/>
        <w:rPr>
          <w:rFonts w:ascii="宋体" w:hAnsi="宋体" w:cs="宋体"/>
          <w:color w:val="000000" w:themeColor="text1"/>
          <w:sz w:val="24"/>
          <w:szCs w:val="24"/>
        </w:rPr>
      </w:pPr>
      <w:r w:rsidRPr="00D328B3">
        <w:rPr>
          <w:rFonts w:ascii="宋体" w:hAnsi="宋体" w:cs="宋体" w:hint="eastAsia"/>
          <w:color w:val="000000" w:themeColor="text1"/>
          <w:sz w:val="24"/>
          <w:szCs w:val="24"/>
          <w:u w:val="single"/>
        </w:rPr>
        <w:t>受（投标人）</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u w:val="single"/>
        </w:rPr>
        <w:t>委派，拟在（项目名称）</w:t>
      </w:r>
      <w:r w:rsidRPr="00D328B3">
        <w:rPr>
          <w:rFonts w:ascii="宋体" w:hAnsi="宋体" w:cs="宋体" w:hint="eastAsia"/>
          <w:color w:val="000000" w:themeColor="text1"/>
          <w:sz w:val="24"/>
          <w:szCs w:val="24"/>
          <w:u w:val="single"/>
        </w:rPr>
        <w:t xml:space="preserve">                                                   </w:t>
      </w:r>
      <w:r w:rsidRPr="00D328B3">
        <w:rPr>
          <w:rFonts w:ascii="宋体" w:hAnsi="宋体" w:cs="宋体" w:hint="eastAsia"/>
          <w:color w:val="000000" w:themeColor="text1"/>
          <w:sz w:val="24"/>
          <w:szCs w:val="24"/>
          <w:u w:val="single"/>
        </w:rPr>
        <w:t>担任项目负责人一职。</w:t>
      </w:r>
      <w:r w:rsidRPr="00D328B3">
        <w:rPr>
          <w:rFonts w:ascii="宋体" w:hAnsi="宋体" w:cs="宋体" w:hint="eastAsia"/>
          <w:color w:val="000000" w:themeColor="text1"/>
          <w:sz w:val="24"/>
          <w:szCs w:val="24"/>
        </w:rPr>
        <w:t>为加强本工程项目管理，保证我公司在中标后严格履行与业主签定的工程建设承包合同，圆满的完成本项工程，我愿就此做出以下承诺；</w:t>
      </w:r>
    </w:p>
    <w:p w:rsidR="00527236" w:rsidRPr="00D328B3" w:rsidRDefault="00D328B3" w:rsidP="00CF36EC">
      <w:pPr>
        <w:spacing w:line="360" w:lineRule="auto"/>
        <w:ind w:firstLineChars="177" w:firstLine="425"/>
        <w:rPr>
          <w:rFonts w:ascii="宋体" w:hAnsi="宋体" w:cs="宋体"/>
          <w:color w:val="000000" w:themeColor="text1"/>
          <w:sz w:val="24"/>
          <w:szCs w:val="24"/>
        </w:rPr>
      </w:pP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527236" w:rsidRPr="00D328B3" w:rsidRDefault="00D328B3" w:rsidP="00CF36EC">
      <w:pPr>
        <w:spacing w:line="360" w:lineRule="auto"/>
        <w:ind w:firstLineChars="177" w:firstLine="425"/>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．如果本招标工程我公司中标，我本人保证在工程签订合同之日起至工程竣工验收完成期间只担任此工程的项目经理，不参加</w:t>
      </w:r>
      <w:r w:rsidRPr="00D328B3">
        <w:rPr>
          <w:rFonts w:ascii="宋体" w:hAnsi="宋体" w:cs="宋体" w:hint="eastAsia"/>
          <w:color w:val="000000" w:themeColor="text1"/>
          <w:sz w:val="24"/>
          <w:szCs w:val="24"/>
        </w:rPr>
        <w:t>其他任何工程的报名和任何工作，不在其他任何工程担任本职务。</w:t>
      </w:r>
    </w:p>
    <w:p w:rsidR="00527236" w:rsidRPr="00D328B3" w:rsidRDefault="00D328B3" w:rsidP="00CF36EC">
      <w:pPr>
        <w:spacing w:line="360" w:lineRule="auto"/>
        <w:ind w:firstLineChars="177" w:firstLine="425"/>
        <w:rPr>
          <w:rFonts w:ascii="宋体" w:hAnsi="宋体" w:cs="宋体"/>
          <w:color w:val="000000" w:themeColor="text1"/>
          <w:sz w:val="24"/>
          <w:szCs w:val="24"/>
        </w:rPr>
      </w:pPr>
      <w:r w:rsidRPr="00D328B3">
        <w:rPr>
          <w:rFonts w:ascii="宋体" w:hAnsi="宋体" w:cs="宋体" w:hint="eastAsia"/>
          <w:color w:val="000000" w:themeColor="text1"/>
          <w:sz w:val="24"/>
          <w:szCs w:val="24"/>
        </w:rPr>
        <w:t>3</w:t>
      </w:r>
      <w:r w:rsidRPr="00D328B3">
        <w:rPr>
          <w:rFonts w:ascii="宋体" w:hAnsi="宋体" w:cs="宋体" w:hint="eastAsia"/>
          <w:color w:val="000000" w:themeColor="text1"/>
          <w:sz w:val="24"/>
          <w:szCs w:val="24"/>
        </w:rPr>
        <w:t>．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rsidR="00527236" w:rsidRPr="00D328B3" w:rsidRDefault="00D328B3" w:rsidP="00CF36EC">
      <w:pPr>
        <w:spacing w:line="360" w:lineRule="auto"/>
        <w:ind w:firstLineChars="177" w:firstLine="425"/>
        <w:rPr>
          <w:rFonts w:ascii="宋体" w:hAnsi="宋体" w:cs="宋体"/>
          <w:color w:val="000000" w:themeColor="text1"/>
          <w:sz w:val="24"/>
          <w:szCs w:val="24"/>
        </w:rPr>
      </w:pPr>
      <w:r w:rsidRPr="00D328B3">
        <w:rPr>
          <w:rFonts w:ascii="宋体" w:hAnsi="宋体" w:cs="宋体" w:hint="eastAsia"/>
          <w:color w:val="000000" w:themeColor="text1"/>
          <w:sz w:val="24"/>
          <w:szCs w:val="24"/>
        </w:rPr>
        <w:t>4</w:t>
      </w:r>
      <w:r w:rsidRPr="00D328B3">
        <w:rPr>
          <w:rFonts w:ascii="宋体" w:hAnsi="宋体" w:cs="宋体" w:hint="eastAsia"/>
          <w:color w:val="000000" w:themeColor="text1"/>
          <w:sz w:val="24"/>
          <w:szCs w:val="24"/>
        </w:rPr>
        <w:t>．项目负责人本人身份证扫描件和相片扫描件：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D328B3" w:rsidRPr="00D328B3">
        <w:trPr>
          <w:trHeight w:val="1547"/>
        </w:trPr>
        <w:tc>
          <w:tcPr>
            <w:tcW w:w="6043"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24"/>
                <w:szCs w:val="24"/>
              </w:rPr>
            </w:pPr>
          </w:p>
          <w:p w:rsidR="00527236" w:rsidRPr="00D328B3" w:rsidRDefault="00527236">
            <w:pPr>
              <w:spacing w:line="360" w:lineRule="auto"/>
              <w:jc w:val="center"/>
              <w:rPr>
                <w:rFonts w:ascii="宋体" w:hAnsi="宋体" w:cs="宋体"/>
                <w:color w:val="000000" w:themeColor="text1"/>
                <w:sz w:val="24"/>
                <w:szCs w:val="24"/>
              </w:rPr>
            </w:pPr>
          </w:p>
          <w:p w:rsidR="00527236" w:rsidRPr="00D328B3" w:rsidRDefault="00527236">
            <w:pPr>
              <w:spacing w:line="360" w:lineRule="auto"/>
              <w:jc w:val="center"/>
              <w:rPr>
                <w:rFonts w:ascii="宋体" w:hAnsi="宋体" w:cs="宋体"/>
                <w:color w:val="000000" w:themeColor="text1"/>
                <w:sz w:val="24"/>
                <w:szCs w:val="24"/>
              </w:rPr>
            </w:pPr>
          </w:p>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身份证扫描件</w:t>
            </w:r>
          </w:p>
        </w:tc>
        <w:tc>
          <w:tcPr>
            <w:tcW w:w="2492" w:type="dxa"/>
            <w:tcBorders>
              <w:top w:val="single" w:sz="4" w:space="0" w:color="auto"/>
              <w:left w:val="single" w:sz="4" w:space="0" w:color="auto"/>
              <w:bottom w:val="single" w:sz="4" w:space="0" w:color="auto"/>
              <w:right w:val="single" w:sz="4" w:space="0" w:color="auto"/>
            </w:tcBorders>
          </w:tcPr>
          <w:p w:rsidR="00527236" w:rsidRPr="00D328B3" w:rsidRDefault="00527236">
            <w:pPr>
              <w:spacing w:line="360" w:lineRule="auto"/>
              <w:jc w:val="center"/>
              <w:rPr>
                <w:rFonts w:ascii="宋体" w:hAnsi="宋体" w:cs="宋体"/>
                <w:color w:val="000000" w:themeColor="text1"/>
                <w:sz w:val="24"/>
                <w:szCs w:val="24"/>
              </w:rPr>
            </w:pPr>
          </w:p>
          <w:p w:rsidR="00527236" w:rsidRPr="00D328B3" w:rsidRDefault="00527236">
            <w:pPr>
              <w:spacing w:line="360" w:lineRule="auto"/>
              <w:jc w:val="center"/>
              <w:rPr>
                <w:rFonts w:ascii="宋体" w:hAnsi="宋体" w:cs="宋体"/>
                <w:color w:val="000000" w:themeColor="text1"/>
                <w:sz w:val="24"/>
                <w:szCs w:val="24"/>
              </w:rPr>
            </w:pPr>
          </w:p>
          <w:p w:rsidR="00527236" w:rsidRPr="00D328B3" w:rsidRDefault="00527236">
            <w:pPr>
              <w:spacing w:line="360" w:lineRule="auto"/>
              <w:jc w:val="center"/>
              <w:rPr>
                <w:rFonts w:ascii="宋体" w:hAnsi="宋体" w:cs="宋体"/>
                <w:color w:val="000000" w:themeColor="text1"/>
                <w:sz w:val="24"/>
                <w:szCs w:val="24"/>
              </w:rPr>
            </w:pPr>
          </w:p>
          <w:p w:rsidR="00527236" w:rsidRPr="00D328B3" w:rsidRDefault="00D328B3">
            <w:pPr>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相片扫描件</w:t>
            </w:r>
          </w:p>
        </w:tc>
      </w:tr>
    </w:tbl>
    <w:p w:rsidR="00527236" w:rsidRPr="00D328B3" w:rsidRDefault="00527236">
      <w:pPr>
        <w:spacing w:line="360" w:lineRule="auto"/>
        <w:rPr>
          <w:rFonts w:ascii="宋体" w:hAnsi="宋体" w:cs="宋体"/>
          <w:color w:val="000000" w:themeColor="text1"/>
          <w:sz w:val="24"/>
          <w:szCs w:val="24"/>
          <w:u w:val="single"/>
        </w:rPr>
      </w:pPr>
    </w:p>
    <w:p w:rsidR="00527236" w:rsidRPr="00D328B3" w:rsidRDefault="00D328B3">
      <w:pPr>
        <w:spacing w:line="360" w:lineRule="auto"/>
        <w:ind w:firstLineChars="2100" w:firstLine="504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投标人：</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（盖章）</w:t>
      </w:r>
    </w:p>
    <w:p w:rsidR="00527236" w:rsidRPr="00D328B3" w:rsidRDefault="00D328B3">
      <w:pPr>
        <w:spacing w:line="360" w:lineRule="auto"/>
        <w:ind w:firstLineChars="2100" w:firstLine="504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项目负责人签名：</w:t>
      </w:r>
      <w:r w:rsidRPr="00D328B3">
        <w:rPr>
          <w:rFonts w:ascii="宋体" w:hAnsi="宋体" w:cs="宋体" w:hint="eastAsia"/>
          <w:color w:val="000000" w:themeColor="text1"/>
          <w:sz w:val="24"/>
          <w:szCs w:val="24"/>
        </w:rPr>
        <w:t xml:space="preserve">                 </w:t>
      </w:r>
    </w:p>
    <w:p w:rsidR="00527236" w:rsidRPr="00D328B3" w:rsidRDefault="00D328B3">
      <w:pPr>
        <w:tabs>
          <w:tab w:val="left" w:pos="720"/>
        </w:tabs>
        <w:spacing w:line="360" w:lineRule="auto"/>
        <w:ind w:firstLineChars="2100" w:firstLine="5040"/>
        <w:jc w:val="left"/>
        <w:rPr>
          <w:rFonts w:ascii="宋体" w:hAnsi="宋体" w:cs="宋体"/>
          <w:color w:val="000000" w:themeColor="text1"/>
          <w:sz w:val="24"/>
          <w:szCs w:val="24"/>
          <w:u w:val="single"/>
        </w:rPr>
      </w:pP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日</w:t>
      </w:r>
    </w:p>
    <w:p w:rsidR="00527236" w:rsidRPr="00D328B3" w:rsidRDefault="00D328B3">
      <w:pPr>
        <w:spacing w:line="360" w:lineRule="auto"/>
        <w:outlineLvl w:val="2"/>
        <w:rPr>
          <w:rFonts w:ascii="宋体" w:hAnsi="宋体" w:cs="宋体"/>
          <w:bCs/>
          <w:color w:val="000000" w:themeColor="text1"/>
          <w:sz w:val="24"/>
          <w:szCs w:val="24"/>
        </w:rPr>
      </w:pPr>
      <w:r w:rsidRPr="00D328B3">
        <w:rPr>
          <w:rFonts w:ascii="宋体" w:hAnsi="宋体" w:cs="宋体" w:hint="eastAsia"/>
          <w:b/>
          <w:snapToGrid w:val="0"/>
          <w:color w:val="000000" w:themeColor="text1"/>
          <w:spacing w:val="4"/>
          <w:kern w:val="0"/>
          <w:sz w:val="24"/>
          <w:szCs w:val="24"/>
        </w:rPr>
        <w:br w:type="page"/>
      </w:r>
      <w:bookmarkStart w:id="78" w:name="_Toc94347372"/>
      <w:bookmarkStart w:id="79" w:name="_Toc97576607"/>
      <w:r w:rsidRPr="00D328B3">
        <w:rPr>
          <w:rFonts w:ascii="宋体" w:hAnsi="宋体" w:cs="宋体" w:hint="eastAsia"/>
          <w:b/>
          <w:color w:val="000000" w:themeColor="text1"/>
          <w:sz w:val="24"/>
          <w:szCs w:val="24"/>
        </w:rPr>
        <w:lastRenderedPageBreak/>
        <w:t>格式十二：</w:t>
      </w:r>
      <w:bookmarkEnd w:id="78"/>
      <w:bookmarkEnd w:id="79"/>
    </w:p>
    <w:p w:rsidR="00527236" w:rsidRPr="00D328B3" w:rsidRDefault="00D328B3">
      <w:pPr>
        <w:widowControl/>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投入项目负责人及专职安全员承诺书</w:t>
      </w:r>
    </w:p>
    <w:p w:rsidR="00527236" w:rsidRPr="00D328B3" w:rsidRDefault="00527236">
      <w:pPr>
        <w:widowControl/>
        <w:topLinePunct/>
        <w:adjustRightInd w:val="0"/>
        <w:snapToGrid w:val="0"/>
        <w:spacing w:line="360" w:lineRule="auto"/>
        <w:jc w:val="left"/>
        <w:rPr>
          <w:rFonts w:ascii="宋体" w:hAnsi="宋体" w:cs="宋体"/>
          <w:snapToGrid w:val="0"/>
          <w:color w:val="000000" w:themeColor="text1"/>
          <w:spacing w:val="4"/>
          <w:kern w:val="0"/>
          <w:sz w:val="24"/>
          <w:szCs w:val="24"/>
        </w:rPr>
      </w:pPr>
    </w:p>
    <w:p w:rsidR="00527236" w:rsidRPr="00D328B3" w:rsidRDefault="00D328B3">
      <w:pPr>
        <w:widowControl/>
        <w:topLinePunct/>
        <w:adjustRightInd w:val="0"/>
        <w:snapToGrid w:val="0"/>
        <w:spacing w:line="360" w:lineRule="auto"/>
        <w:jc w:val="left"/>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致：广州开发区财政投资建设项目管理中心：</w:t>
      </w:r>
    </w:p>
    <w:p w:rsidR="00527236" w:rsidRPr="00D328B3" w:rsidRDefault="00D328B3">
      <w:pPr>
        <w:widowControl/>
        <w:topLinePunct/>
        <w:adjustRightInd w:val="0"/>
        <w:snapToGrid w:val="0"/>
        <w:spacing w:line="360" w:lineRule="auto"/>
        <w:ind w:firstLineChars="200" w:firstLine="496"/>
        <w:jc w:val="left"/>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经详细阅读本工程招标文件、招标答疑纪要和踏勘现场，我司已理解招标人对本招标项目工程招标及管理的要求，在此，我司郑重作出以下承诺：</w:t>
      </w:r>
    </w:p>
    <w:p w:rsidR="00527236" w:rsidRPr="00D328B3" w:rsidRDefault="00D328B3">
      <w:pPr>
        <w:widowControl/>
        <w:topLinePunct/>
        <w:adjustRightInd w:val="0"/>
        <w:snapToGrid w:val="0"/>
        <w:spacing w:line="360" w:lineRule="auto"/>
        <w:ind w:firstLineChars="200" w:firstLine="496"/>
        <w:jc w:val="left"/>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一、我司承诺本项目在投标阶段时，委派项目负责人</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u w:val="single"/>
        </w:rPr>
        <w:t>（名字）</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拟在本项目担任项目负责人一职，委派专职安全员</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u w:val="single"/>
        </w:rPr>
        <w:t>（名字）</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拟在本项目担任专职安全员一职。</w:t>
      </w:r>
    </w:p>
    <w:p w:rsidR="00527236" w:rsidRPr="00D328B3" w:rsidRDefault="00D328B3">
      <w:pPr>
        <w:widowControl/>
        <w:topLinePunct/>
        <w:adjustRightInd w:val="0"/>
        <w:snapToGrid w:val="0"/>
        <w:spacing w:line="360" w:lineRule="auto"/>
        <w:ind w:firstLineChars="200" w:firstLine="464"/>
        <w:jc w:val="left"/>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二、我司承诺严格按照合同和招投标文件规定履行义务，如因未按承诺执行，接受并同意</w:t>
      </w:r>
      <w:r w:rsidRPr="00D328B3">
        <w:rPr>
          <w:rFonts w:ascii="宋体" w:hAnsi="宋体" w:cs="宋体" w:hint="eastAsia"/>
          <w:color w:val="000000" w:themeColor="text1"/>
          <w:kern w:val="0"/>
          <w:sz w:val="24"/>
          <w:szCs w:val="24"/>
        </w:rPr>
        <w:t>招标人有权取消本公司作为中标人的中标资格</w:t>
      </w:r>
      <w:r w:rsidRPr="00D328B3">
        <w:rPr>
          <w:rFonts w:ascii="宋体" w:hAnsi="宋体" w:cs="宋体" w:hint="eastAsia"/>
          <w:snapToGrid w:val="0"/>
          <w:color w:val="000000" w:themeColor="text1"/>
          <w:spacing w:val="4"/>
          <w:kern w:val="0"/>
          <w:sz w:val="24"/>
          <w:szCs w:val="24"/>
        </w:rPr>
        <w:t>，并由此引起的一切后果由我司自行承担</w:t>
      </w:r>
      <w:r w:rsidRPr="00D328B3">
        <w:rPr>
          <w:rFonts w:ascii="宋体" w:hAnsi="宋体" w:cs="宋体" w:hint="eastAsia"/>
          <w:snapToGrid w:val="0"/>
          <w:color w:val="000000" w:themeColor="text1"/>
          <w:spacing w:val="-4"/>
          <w:kern w:val="0"/>
          <w:sz w:val="24"/>
          <w:szCs w:val="24"/>
        </w:rPr>
        <w:t>。</w:t>
      </w:r>
    </w:p>
    <w:p w:rsidR="00527236" w:rsidRPr="00D328B3" w:rsidRDefault="00527236">
      <w:pPr>
        <w:widowControl/>
        <w:topLinePunct/>
        <w:adjustRightInd w:val="0"/>
        <w:snapToGrid w:val="0"/>
        <w:spacing w:line="360" w:lineRule="auto"/>
        <w:jc w:val="left"/>
        <w:rPr>
          <w:rFonts w:ascii="宋体" w:hAnsi="宋体" w:cs="宋体"/>
          <w:snapToGrid w:val="0"/>
          <w:color w:val="000000" w:themeColor="text1"/>
          <w:spacing w:val="4"/>
          <w:kern w:val="0"/>
          <w:sz w:val="24"/>
          <w:szCs w:val="24"/>
        </w:rPr>
      </w:pPr>
    </w:p>
    <w:p w:rsidR="00527236" w:rsidRPr="00D328B3" w:rsidRDefault="00D328B3">
      <w:pPr>
        <w:spacing w:line="360" w:lineRule="auto"/>
        <w:ind w:firstLineChars="1450" w:firstLine="3480"/>
        <w:rPr>
          <w:rFonts w:ascii="宋体" w:hAnsi="宋体" w:cs="宋体"/>
          <w:color w:val="000000" w:themeColor="text1"/>
          <w:sz w:val="24"/>
          <w:szCs w:val="24"/>
          <w:u w:val="single"/>
        </w:rPr>
      </w:pPr>
      <w:r w:rsidRPr="00D328B3">
        <w:rPr>
          <w:rFonts w:ascii="宋体" w:hAnsi="宋体" w:cs="宋体" w:hint="eastAsia"/>
          <w:color w:val="000000" w:themeColor="text1"/>
          <w:sz w:val="24"/>
          <w:szCs w:val="24"/>
        </w:rPr>
        <w:t>投标人名称：</w:t>
      </w:r>
    </w:p>
    <w:p w:rsidR="00527236" w:rsidRPr="00D328B3" w:rsidRDefault="00D328B3">
      <w:pPr>
        <w:spacing w:line="360" w:lineRule="auto"/>
        <w:ind w:firstLineChars="1450" w:firstLine="3480"/>
        <w:rPr>
          <w:rFonts w:ascii="宋体" w:hAnsi="宋体" w:cs="宋体"/>
          <w:color w:val="000000" w:themeColor="text1"/>
          <w:szCs w:val="21"/>
        </w:rPr>
      </w:pPr>
      <w:r w:rsidRPr="00D328B3">
        <w:rPr>
          <w:rFonts w:ascii="宋体" w:hAnsi="宋体" w:cs="宋体" w:hint="eastAsia"/>
          <w:color w:val="000000" w:themeColor="text1"/>
          <w:sz w:val="24"/>
          <w:szCs w:val="24"/>
        </w:rPr>
        <w:t>日期：</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日</w:t>
      </w:r>
    </w:p>
    <w:p w:rsidR="00527236" w:rsidRPr="00D328B3" w:rsidRDefault="00D328B3">
      <w:pPr>
        <w:spacing w:line="360" w:lineRule="auto"/>
        <w:outlineLvl w:val="2"/>
        <w:rPr>
          <w:rFonts w:ascii="宋体" w:hAnsi="宋体" w:cs="宋体"/>
          <w:bCs/>
          <w:color w:val="000000" w:themeColor="text1"/>
          <w:sz w:val="24"/>
          <w:szCs w:val="24"/>
        </w:rPr>
      </w:pPr>
      <w:r w:rsidRPr="00D328B3">
        <w:rPr>
          <w:rFonts w:ascii="宋体" w:hAnsi="宋体" w:cs="宋体" w:hint="eastAsia"/>
          <w:b/>
          <w:color w:val="000000" w:themeColor="text1"/>
          <w:sz w:val="24"/>
          <w:szCs w:val="24"/>
        </w:rPr>
        <w:br w:type="page"/>
      </w:r>
      <w:r w:rsidRPr="00D328B3">
        <w:rPr>
          <w:rFonts w:ascii="宋体" w:hAnsi="宋体" w:cs="宋体" w:hint="eastAsia"/>
          <w:b/>
          <w:color w:val="000000" w:themeColor="text1"/>
          <w:sz w:val="24"/>
          <w:szCs w:val="24"/>
        </w:rPr>
        <w:lastRenderedPageBreak/>
        <w:t>格式十三：</w:t>
      </w:r>
    </w:p>
    <w:p w:rsidR="00527236" w:rsidRPr="00D328B3" w:rsidRDefault="00527236">
      <w:pPr>
        <w:topLinePunct/>
        <w:adjustRightInd w:val="0"/>
        <w:spacing w:line="360" w:lineRule="auto"/>
        <w:rPr>
          <w:rFonts w:ascii="宋体" w:hAnsi="宋体" w:cs="宋体"/>
          <w:b/>
          <w:color w:val="000000" w:themeColor="text1"/>
          <w:sz w:val="32"/>
          <w:szCs w:val="32"/>
        </w:rPr>
      </w:pPr>
    </w:p>
    <w:p w:rsidR="00527236" w:rsidRPr="00D328B3" w:rsidRDefault="00D328B3">
      <w:pPr>
        <w:topLinePunct/>
        <w:adjustRightInd w:val="0"/>
        <w:spacing w:line="360" w:lineRule="auto"/>
        <w:jc w:val="center"/>
        <w:rPr>
          <w:rFonts w:ascii="宋体" w:hAnsi="宋体" w:cs="宋体"/>
          <w:b/>
          <w:color w:val="000000" w:themeColor="text1"/>
          <w:sz w:val="36"/>
          <w:szCs w:val="36"/>
        </w:rPr>
      </w:pPr>
      <w:bookmarkStart w:id="80" w:name="OLE_LINK55"/>
      <w:bookmarkStart w:id="81" w:name="OLE_LINK54"/>
      <w:r w:rsidRPr="00D328B3">
        <w:rPr>
          <w:rFonts w:ascii="宋体" w:hAnsi="宋体" w:cs="宋体" w:hint="eastAsia"/>
          <w:b/>
          <w:color w:val="000000" w:themeColor="text1"/>
          <w:sz w:val="32"/>
          <w:szCs w:val="32"/>
        </w:rPr>
        <w:t>拟派项目负责人业绩表</w:t>
      </w:r>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514"/>
        <w:gridCol w:w="2144"/>
        <w:gridCol w:w="1781"/>
        <w:gridCol w:w="1330"/>
        <w:gridCol w:w="1330"/>
      </w:tblGrid>
      <w:tr w:rsidR="00D328B3" w:rsidRPr="00D328B3">
        <w:trPr>
          <w:trHeight w:val="854"/>
          <w:jc w:val="center"/>
        </w:trPr>
        <w:tc>
          <w:tcPr>
            <w:tcW w:w="1144" w:type="dxa"/>
            <w:vAlign w:val="center"/>
          </w:tcPr>
          <w:p w:rsidR="00527236" w:rsidRPr="00D328B3" w:rsidRDefault="00D328B3">
            <w:pPr>
              <w:topLinePunct/>
              <w:adjustRightInd w:val="0"/>
              <w:jc w:val="center"/>
              <w:rPr>
                <w:rFonts w:ascii="宋体" w:hAnsi="宋体" w:cs="宋体"/>
                <w:bCs/>
                <w:color w:val="000000" w:themeColor="text1"/>
                <w:spacing w:val="4"/>
                <w:sz w:val="24"/>
                <w:szCs w:val="24"/>
              </w:rPr>
            </w:pPr>
            <w:r w:rsidRPr="00D328B3">
              <w:rPr>
                <w:rFonts w:ascii="宋体" w:hAnsi="宋体" w:cs="宋体" w:hint="eastAsia"/>
                <w:bCs/>
                <w:color w:val="000000" w:themeColor="text1"/>
                <w:spacing w:val="4"/>
                <w:sz w:val="24"/>
                <w:szCs w:val="24"/>
              </w:rPr>
              <w:t>序号</w:t>
            </w:r>
          </w:p>
        </w:tc>
        <w:tc>
          <w:tcPr>
            <w:tcW w:w="1514" w:type="dxa"/>
            <w:vAlign w:val="center"/>
          </w:tcPr>
          <w:p w:rsidR="00527236" w:rsidRPr="00D328B3" w:rsidRDefault="00D328B3">
            <w:pPr>
              <w:topLinePunct/>
              <w:adjustRightInd w:val="0"/>
              <w:jc w:val="center"/>
              <w:rPr>
                <w:rFonts w:ascii="宋体" w:hAnsi="宋体" w:cs="宋体"/>
                <w:bCs/>
                <w:color w:val="000000" w:themeColor="text1"/>
                <w:spacing w:val="4"/>
                <w:sz w:val="24"/>
                <w:szCs w:val="24"/>
              </w:rPr>
            </w:pPr>
            <w:r w:rsidRPr="00D328B3">
              <w:rPr>
                <w:rFonts w:ascii="宋体" w:hAnsi="宋体" w:cs="宋体" w:hint="eastAsia"/>
                <w:bCs/>
                <w:color w:val="000000" w:themeColor="text1"/>
                <w:spacing w:val="4"/>
                <w:sz w:val="24"/>
                <w:szCs w:val="24"/>
              </w:rPr>
              <w:t>项目名称</w:t>
            </w:r>
          </w:p>
        </w:tc>
        <w:tc>
          <w:tcPr>
            <w:tcW w:w="2144" w:type="dxa"/>
            <w:vAlign w:val="center"/>
          </w:tcPr>
          <w:p w:rsidR="00527236" w:rsidRPr="00D328B3" w:rsidRDefault="00D328B3">
            <w:pPr>
              <w:topLinePunct/>
              <w:adjustRightInd w:val="0"/>
              <w:jc w:val="center"/>
              <w:rPr>
                <w:rFonts w:ascii="宋体" w:hAnsi="宋体" w:cs="宋体"/>
                <w:bCs/>
                <w:color w:val="000000" w:themeColor="text1"/>
                <w:spacing w:val="4"/>
                <w:sz w:val="24"/>
                <w:szCs w:val="24"/>
              </w:rPr>
            </w:pPr>
            <w:r w:rsidRPr="00D328B3">
              <w:rPr>
                <w:rFonts w:ascii="宋体" w:hAnsi="宋体" w:cs="宋体" w:hint="eastAsia"/>
                <w:bCs/>
                <w:color w:val="000000" w:themeColor="text1"/>
                <w:spacing w:val="4"/>
                <w:sz w:val="24"/>
                <w:szCs w:val="24"/>
              </w:rPr>
              <w:t>中标金额（万元）</w:t>
            </w:r>
          </w:p>
        </w:tc>
        <w:tc>
          <w:tcPr>
            <w:tcW w:w="1781" w:type="dxa"/>
            <w:vAlign w:val="center"/>
          </w:tcPr>
          <w:p w:rsidR="00527236" w:rsidRPr="00D328B3" w:rsidRDefault="00D328B3">
            <w:pPr>
              <w:topLinePunct/>
              <w:adjustRightInd w:val="0"/>
              <w:jc w:val="center"/>
              <w:rPr>
                <w:rFonts w:ascii="宋体" w:hAnsi="宋体" w:cs="宋体"/>
                <w:bCs/>
                <w:color w:val="000000" w:themeColor="text1"/>
                <w:spacing w:val="4"/>
                <w:sz w:val="24"/>
                <w:szCs w:val="24"/>
              </w:rPr>
            </w:pPr>
            <w:r w:rsidRPr="00D328B3">
              <w:rPr>
                <w:rFonts w:ascii="宋体" w:hAnsi="宋体" w:cs="宋体" w:hint="eastAsia"/>
                <w:bCs/>
                <w:color w:val="000000" w:themeColor="text1"/>
                <w:spacing w:val="4"/>
                <w:sz w:val="24"/>
                <w:szCs w:val="24"/>
              </w:rPr>
              <w:t>规模</w:t>
            </w:r>
          </w:p>
        </w:tc>
        <w:tc>
          <w:tcPr>
            <w:tcW w:w="1330" w:type="dxa"/>
            <w:vAlign w:val="center"/>
          </w:tcPr>
          <w:p w:rsidR="00527236" w:rsidRPr="00D328B3" w:rsidRDefault="00D328B3">
            <w:pPr>
              <w:topLinePunct/>
              <w:adjustRightInd w:val="0"/>
              <w:jc w:val="center"/>
              <w:rPr>
                <w:rFonts w:ascii="宋体" w:hAnsi="宋体" w:cs="宋体"/>
                <w:bCs/>
                <w:color w:val="000000" w:themeColor="text1"/>
                <w:spacing w:val="4"/>
                <w:sz w:val="24"/>
                <w:szCs w:val="24"/>
              </w:rPr>
            </w:pPr>
            <w:r w:rsidRPr="00D328B3">
              <w:rPr>
                <w:rFonts w:ascii="宋体" w:hAnsi="宋体" w:cs="宋体" w:hint="eastAsia"/>
                <w:bCs/>
                <w:color w:val="000000" w:themeColor="text1"/>
                <w:spacing w:val="4"/>
                <w:sz w:val="24"/>
                <w:szCs w:val="24"/>
              </w:rPr>
              <w:t>竣工时间</w:t>
            </w:r>
          </w:p>
        </w:tc>
        <w:tc>
          <w:tcPr>
            <w:tcW w:w="1330" w:type="dxa"/>
            <w:vAlign w:val="center"/>
          </w:tcPr>
          <w:p w:rsidR="00527236" w:rsidRPr="00D328B3" w:rsidRDefault="00D328B3">
            <w:pPr>
              <w:topLinePunct/>
              <w:adjustRightInd w:val="0"/>
              <w:jc w:val="center"/>
              <w:rPr>
                <w:rFonts w:ascii="宋体" w:hAnsi="宋体" w:cs="宋体"/>
                <w:bCs/>
                <w:color w:val="000000" w:themeColor="text1"/>
                <w:spacing w:val="4"/>
                <w:sz w:val="24"/>
                <w:szCs w:val="24"/>
              </w:rPr>
            </w:pPr>
            <w:r w:rsidRPr="00D328B3">
              <w:rPr>
                <w:rFonts w:ascii="宋体" w:hAnsi="宋体" w:cs="宋体" w:hint="eastAsia"/>
                <w:bCs/>
                <w:color w:val="000000" w:themeColor="text1"/>
                <w:spacing w:val="4"/>
                <w:sz w:val="24"/>
                <w:szCs w:val="24"/>
              </w:rPr>
              <w:t>备注</w:t>
            </w:r>
          </w:p>
        </w:tc>
      </w:tr>
      <w:tr w:rsidR="00D328B3" w:rsidRPr="00D328B3">
        <w:trPr>
          <w:trHeight w:val="837"/>
          <w:jc w:val="center"/>
        </w:trPr>
        <w:tc>
          <w:tcPr>
            <w:tcW w:w="1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51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2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781"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r>
      <w:tr w:rsidR="00D328B3" w:rsidRPr="00D328B3">
        <w:trPr>
          <w:trHeight w:val="837"/>
          <w:jc w:val="center"/>
        </w:trPr>
        <w:tc>
          <w:tcPr>
            <w:tcW w:w="1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51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2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781"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r>
      <w:tr w:rsidR="00D328B3" w:rsidRPr="00D328B3">
        <w:trPr>
          <w:trHeight w:val="837"/>
          <w:jc w:val="center"/>
        </w:trPr>
        <w:tc>
          <w:tcPr>
            <w:tcW w:w="1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51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2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781"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r>
      <w:tr w:rsidR="00D328B3" w:rsidRPr="00D328B3">
        <w:trPr>
          <w:trHeight w:val="837"/>
          <w:jc w:val="center"/>
        </w:trPr>
        <w:tc>
          <w:tcPr>
            <w:tcW w:w="1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51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2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781"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r>
      <w:tr w:rsidR="00D328B3" w:rsidRPr="00D328B3">
        <w:trPr>
          <w:trHeight w:val="837"/>
          <w:jc w:val="center"/>
        </w:trPr>
        <w:tc>
          <w:tcPr>
            <w:tcW w:w="1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51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2144"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781"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c>
          <w:tcPr>
            <w:tcW w:w="1330" w:type="dxa"/>
            <w:vAlign w:val="center"/>
          </w:tcPr>
          <w:p w:rsidR="00527236" w:rsidRPr="00D328B3" w:rsidRDefault="00527236">
            <w:pPr>
              <w:topLinePunct/>
              <w:adjustRightInd w:val="0"/>
              <w:jc w:val="center"/>
              <w:rPr>
                <w:rFonts w:ascii="宋体" w:hAnsi="宋体" w:cs="宋体"/>
                <w:color w:val="000000" w:themeColor="text1"/>
                <w:spacing w:val="4"/>
                <w:sz w:val="24"/>
                <w:szCs w:val="24"/>
              </w:rPr>
            </w:pPr>
          </w:p>
        </w:tc>
      </w:tr>
    </w:tbl>
    <w:p w:rsidR="00527236" w:rsidRPr="00D328B3" w:rsidRDefault="00D328B3">
      <w:pPr>
        <w:spacing w:line="360" w:lineRule="auto"/>
        <w:ind w:firstLine="480"/>
        <w:rPr>
          <w:rFonts w:ascii="宋体" w:hAnsi="宋体" w:cs="宋体"/>
          <w:bCs/>
          <w:color w:val="000000" w:themeColor="text1"/>
          <w:sz w:val="24"/>
          <w:szCs w:val="24"/>
          <w:u w:val="single"/>
        </w:rPr>
      </w:pPr>
      <w:r w:rsidRPr="00D328B3">
        <w:rPr>
          <w:rFonts w:ascii="宋体" w:hAnsi="宋体" w:cs="宋体" w:hint="eastAsia"/>
          <w:bCs/>
          <w:color w:val="000000" w:themeColor="text1"/>
          <w:sz w:val="22"/>
          <w:u w:val="single"/>
        </w:rPr>
        <w:t>上述业绩为</w:t>
      </w:r>
      <w:r w:rsidRPr="00D328B3">
        <w:rPr>
          <w:rFonts w:ascii="宋体" w:hAnsi="宋体" w:cs="宋体" w:hint="eastAsia"/>
          <w:bCs/>
          <w:color w:val="000000" w:themeColor="text1"/>
          <w:sz w:val="22"/>
          <w:u w:val="single"/>
        </w:rPr>
        <w:t>(</w:t>
      </w:r>
      <w:r w:rsidRPr="00D328B3">
        <w:rPr>
          <w:rFonts w:ascii="宋体" w:hAnsi="宋体" w:cs="宋体" w:hint="eastAsia"/>
          <w:bCs/>
          <w:color w:val="000000" w:themeColor="text1"/>
          <w:sz w:val="22"/>
          <w:u w:val="single"/>
        </w:rPr>
        <w:t>拟派项目负责人姓名</w:t>
      </w:r>
      <w:r w:rsidRPr="00D328B3">
        <w:rPr>
          <w:rFonts w:ascii="宋体" w:hAnsi="宋体" w:cs="宋体" w:hint="eastAsia"/>
          <w:bCs/>
          <w:color w:val="000000" w:themeColor="text1"/>
          <w:sz w:val="22"/>
          <w:u w:val="single"/>
        </w:rPr>
        <w:t>)</w:t>
      </w:r>
      <w:r w:rsidRPr="00D328B3">
        <w:rPr>
          <w:rFonts w:ascii="宋体" w:hAnsi="宋体" w:cs="宋体" w:hint="eastAsia"/>
          <w:bCs/>
          <w:color w:val="000000" w:themeColor="text1"/>
          <w:sz w:val="22"/>
          <w:u w:val="single"/>
        </w:rPr>
        <w:t>以项目负责人身份完成的业绩，如有虚假，</w:t>
      </w:r>
      <w:r w:rsidRPr="00D328B3">
        <w:rPr>
          <w:rFonts w:ascii="宋体" w:hAnsi="宋体" w:cs="宋体" w:hint="eastAsia"/>
          <w:bCs/>
          <w:color w:val="000000" w:themeColor="text1"/>
          <w:sz w:val="22"/>
          <w:u w:val="single"/>
        </w:rPr>
        <w:t>(</w:t>
      </w:r>
      <w:r w:rsidRPr="00D328B3">
        <w:rPr>
          <w:rFonts w:ascii="宋体" w:hAnsi="宋体" w:cs="宋体" w:hint="eastAsia"/>
          <w:bCs/>
          <w:color w:val="000000" w:themeColor="text1"/>
          <w:sz w:val="22"/>
          <w:u w:val="single"/>
        </w:rPr>
        <w:t>投标人名称</w:t>
      </w:r>
      <w:r w:rsidRPr="00D328B3">
        <w:rPr>
          <w:rFonts w:ascii="宋体" w:hAnsi="宋体" w:cs="宋体" w:hint="eastAsia"/>
          <w:bCs/>
          <w:color w:val="000000" w:themeColor="text1"/>
          <w:sz w:val="22"/>
          <w:u w:val="single"/>
        </w:rPr>
        <w:t>)</w:t>
      </w:r>
      <w:r w:rsidRPr="00D328B3">
        <w:rPr>
          <w:rFonts w:ascii="宋体" w:hAnsi="宋体" w:cs="宋体" w:hint="eastAsia"/>
          <w:bCs/>
          <w:color w:val="000000" w:themeColor="text1"/>
          <w:sz w:val="22"/>
          <w:u w:val="single"/>
        </w:rPr>
        <w:t>和</w:t>
      </w:r>
      <w:r w:rsidRPr="00D328B3">
        <w:rPr>
          <w:rFonts w:ascii="宋体" w:hAnsi="宋体" w:cs="宋体" w:hint="eastAsia"/>
          <w:bCs/>
          <w:color w:val="000000" w:themeColor="text1"/>
          <w:sz w:val="22"/>
          <w:u w:val="single"/>
        </w:rPr>
        <w:t>(</w:t>
      </w:r>
      <w:r w:rsidRPr="00D328B3">
        <w:rPr>
          <w:rFonts w:ascii="宋体" w:hAnsi="宋体" w:cs="宋体" w:hint="eastAsia"/>
          <w:bCs/>
          <w:color w:val="000000" w:themeColor="text1"/>
          <w:sz w:val="22"/>
          <w:u w:val="single"/>
        </w:rPr>
        <w:t>拟派项目负责人姓名</w:t>
      </w:r>
      <w:r w:rsidRPr="00D328B3">
        <w:rPr>
          <w:rFonts w:ascii="宋体" w:hAnsi="宋体" w:cs="宋体" w:hint="eastAsia"/>
          <w:bCs/>
          <w:color w:val="000000" w:themeColor="text1"/>
          <w:sz w:val="22"/>
          <w:u w:val="single"/>
        </w:rPr>
        <w:t>)</w:t>
      </w:r>
      <w:r w:rsidRPr="00D328B3">
        <w:rPr>
          <w:rFonts w:ascii="宋体" w:hAnsi="宋体" w:cs="宋体" w:hint="eastAsia"/>
          <w:bCs/>
          <w:color w:val="000000" w:themeColor="text1"/>
          <w:sz w:val="22"/>
          <w:u w:val="single"/>
        </w:rPr>
        <w:t>承担由此带来的相应法律责任和一切不良后果。</w:t>
      </w:r>
    </w:p>
    <w:p w:rsidR="00527236" w:rsidRPr="00D328B3" w:rsidRDefault="00527236">
      <w:pPr>
        <w:topLinePunct/>
        <w:adjustRightInd w:val="0"/>
        <w:snapToGrid w:val="0"/>
        <w:spacing w:line="360" w:lineRule="auto"/>
        <w:rPr>
          <w:rFonts w:ascii="宋体" w:hAnsi="宋体"/>
          <w:snapToGrid w:val="0"/>
          <w:color w:val="000000" w:themeColor="text1"/>
          <w:spacing w:val="4"/>
          <w:kern w:val="0"/>
          <w:sz w:val="24"/>
          <w:szCs w:val="24"/>
        </w:rPr>
      </w:pPr>
    </w:p>
    <w:p w:rsidR="00527236" w:rsidRPr="00D328B3" w:rsidRDefault="00D328B3">
      <w:pPr>
        <w:spacing w:line="360" w:lineRule="auto"/>
        <w:ind w:firstLineChars="1450" w:firstLine="3480"/>
        <w:rPr>
          <w:rFonts w:ascii="宋体" w:hAnsi="宋体" w:cs="宋体"/>
          <w:color w:val="000000" w:themeColor="text1"/>
          <w:sz w:val="24"/>
          <w:szCs w:val="24"/>
          <w:u w:val="single"/>
        </w:rPr>
      </w:pPr>
      <w:r w:rsidRPr="00D328B3">
        <w:rPr>
          <w:rFonts w:ascii="宋体" w:hAnsi="宋体" w:cs="宋体" w:hint="eastAsia"/>
          <w:color w:val="000000" w:themeColor="text1"/>
          <w:sz w:val="24"/>
          <w:szCs w:val="24"/>
        </w:rPr>
        <w:t>投标人（公章）：</w:t>
      </w:r>
      <w:r w:rsidRPr="00D328B3">
        <w:rPr>
          <w:rFonts w:ascii="宋体" w:hAnsi="宋体" w:cs="宋体" w:hint="eastAsia"/>
          <w:color w:val="000000" w:themeColor="text1"/>
          <w:sz w:val="24"/>
          <w:szCs w:val="24"/>
          <w:u w:val="single"/>
        </w:rPr>
        <w:t xml:space="preserve">                  </w:t>
      </w:r>
    </w:p>
    <w:p w:rsidR="00527236" w:rsidRPr="00D328B3" w:rsidRDefault="00D328B3">
      <w:pPr>
        <w:spacing w:line="360" w:lineRule="auto"/>
        <w:ind w:firstLineChars="1450" w:firstLine="3480"/>
        <w:rPr>
          <w:rFonts w:ascii="宋体" w:hAnsi="宋体" w:cs="宋体"/>
          <w:color w:val="000000" w:themeColor="text1"/>
          <w:szCs w:val="21"/>
        </w:rPr>
      </w:pPr>
      <w:r w:rsidRPr="00D328B3">
        <w:rPr>
          <w:rFonts w:ascii="宋体" w:hAnsi="宋体" w:cs="宋体" w:hint="eastAsia"/>
          <w:color w:val="000000" w:themeColor="text1"/>
          <w:sz w:val="24"/>
          <w:szCs w:val="24"/>
        </w:rPr>
        <w:t>日期：</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日</w:t>
      </w:r>
    </w:p>
    <w:p w:rsidR="00527236" w:rsidRPr="00D328B3" w:rsidRDefault="00D328B3">
      <w:pPr>
        <w:spacing w:line="360" w:lineRule="auto"/>
        <w:outlineLvl w:val="2"/>
        <w:rPr>
          <w:rFonts w:cs="宋体"/>
          <w:b/>
          <w:color w:val="000000" w:themeColor="text1"/>
          <w:spacing w:val="4"/>
          <w:sz w:val="24"/>
          <w:szCs w:val="24"/>
        </w:rPr>
      </w:pPr>
      <w:r w:rsidRPr="00D328B3">
        <w:rPr>
          <w:rFonts w:ascii="宋体" w:hAnsi="宋体" w:cs="宋体" w:hint="eastAsia"/>
          <w:color w:val="000000" w:themeColor="text1"/>
          <w:spacing w:val="4"/>
        </w:rPr>
        <w:br w:type="page"/>
      </w:r>
      <w:bookmarkStart w:id="82" w:name="_Toc94347377"/>
      <w:r w:rsidRPr="00D328B3">
        <w:rPr>
          <w:rFonts w:ascii="宋体" w:hAnsi="宋体" w:cs="宋体" w:hint="eastAsia"/>
          <w:b/>
          <w:color w:val="000000" w:themeColor="text1"/>
          <w:sz w:val="24"/>
          <w:szCs w:val="24"/>
        </w:rPr>
        <w:lastRenderedPageBreak/>
        <w:t>格式十四：</w:t>
      </w:r>
    </w:p>
    <w:bookmarkEnd w:id="82"/>
    <w:p w:rsidR="00527236" w:rsidRPr="00D328B3" w:rsidRDefault="00527236">
      <w:pPr>
        <w:spacing w:line="360" w:lineRule="auto"/>
        <w:outlineLvl w:val="2"/>
        <w:rPr>
          <w:rFonts w:cs="宋体"/>
          <w:b/>
          <w:color w:val="000000" w:themeColor="text1"/>
          <w:spacing w:val="4"/>
          <w:sz w:val="24"/>
          <w:szCs w:val="24"/>
        </w:rPr>
      </w:pPr>
    </w:p>
    <w:p w:rsidR="00527236" w:rsidRPr="00D328B3" w:rsidRDefault="00527236">
      <w:pPr>
        <w:spacing w:line="360" w:lineRule="auto"/>
        <w:outlineLvl w:val="2"/>
        <w:rPr>
          <w:rFonts w:ascii="宋体" w:hAnsi="宋体" w:cs="宋体"/>
          <w:color w:val="000000" w:themeColor="text1"/>
          <w:szCs w:val="21"/>
        </w:rPr>
      </w:pPr>
    </w:p>
    <w:p w:rsidR="00527236" w:rsidRPr="00D328B3" w:rsidRDefault="00D328B3">
      <w:pPr>
        <w:pStyle w:val="afff4"/>
        <w:snapToGrid/>
        <w:rPr>
          <w:rFonts w:ascii="宋体" w:hAnsi="宋体" w:cs="宋体"/>
          <w:color w:val="000000" w:themeColor="text1"/>
        </w:rPr>
      </w:pPr>
      <w:r w:rsidRPr="00D328B3">
        <w:rPr>
          <w:rFonts w:ascii="宋体" w:eastAsia="宋体" w:hAnsi="宋体" w:cs="宋体" w:hint="eastAsia"/>
          <w:color w:val="000000" w:themeColor="text1"/>
          <w:spacing w:val="0"/>
          <w:kern w:val="2"/>
        </w:rPr>
        <w:t>参与编制技术标投标文件人员名单</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1"/>
        <w:gridCol w:w="2245"/>
        <w:gridCol w:w="1767"/>
      </w:tblGrid>
      <w:tr w:rsidR="00D328B3" w:rsidRPr="00D328B3">
        <w:trPr>
          <w:trHeight w:val="484"/>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Cs w:val="21"/>
              </w:rPr>
            </w:pPr>
            <w:r w:rsidRPr="00D328B3">
              <w:rPr>
                <w:rFonts w:ascii="宋体" w:hAnsi="宋体" w:cs="宋体" w:hint="eastAsia"/>
                <w:color w:val="000000" w:themeColor="text1"/>
                <w:szCs w:val="21"/>
              </w:rPr>
              <w:t>投标人名称</w:t>
            </w:r>
          </w:p>
        </w:tc>
      </w:tr>
      <w:tr w:rsidR="00D328B3" w:rsidRPr="00D328B3">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职务</w:t>
            </w: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身份证号码</w:t>
            </w: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本人签名栏</w:t>
            </w:r>
          </w:p>
        </w:tc>
      </w:tr>
      <w:tr w:rsidR="00D328B3" w:rsidRPr="00D328B3">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r w:rsidR="00D328B3" w:rsidRPr="00D328B3">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szCs w:val="24"/>
              </w:rPr>
            </w:pPr>
          </w:p>
        </w:tc>
      </w:tr>
    </w:tbl>
    <w:p w:rsidR="00527236" w:rsidRPr="00D328B3" w:rsidRDefault="00D328B3">
      <w:pPr>
        <w:spacing w:line="360" w:lineRule="auto"/>
        <w:rPr>
          <w:rFonts w:ascii="宋体" w:hAnsi="宋体" w:cs="宋体"/>
          <w:color w:val="000000" w:themeColor="text1"/>
          <w:sz w:val="24"/>
          <w:szCs w:val="24"/>
        </w:rPr>
      </w:pPr>
      <w:r w:rsidRPr="00D328B3">
        <w:rPr>
          <w:rFonts w:ascii="宋体" w:hAnsi="宋体" w:cs="宋体" w:hint="eastAsia"/>
          <w:color w:val="000000" w:themeColor="text1"/>
          <w:szCs w:val="21"/>
        </w:rPr>
        <w:t xml:space="preserve">    </w:t>
      </w:r>
      <w:r w:rsidRPr="00D328B3">
        <w:rPr>
          <w:rFonts w:ascii="宋体" w:hAnsi="宋体" w:cs="宋体" w:hint="eastAsia"/>
          <w:color w:val="000000" w:themeColor="text1"/>
          <w:sz w:val="24"/>
          <w:szCs w:val="24"/>
        </w:rPr>
        <w:t>注：</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参与编制技术标书所有人员名单应包括如编制技术投标方案、负责清样校对、负责打印及复印等所有人员在内的人员名单。</w:t>
      </w:r>
    </w:p>
    <w:p w:rsidR="00527236" w:rsidRPr="00D328B3" w:rsidRDefault="00D328B3">
      <w:pPr>
        <w:spacing w:line="360" w:lineRule="auto"/>
        <w:ind w:firstLineChars="200" w:firstLine="480"/>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要求在表格后附表中人员近</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个月（</w:t>
      </w:r>
      <w:r w:rsidRPr="00D328B3">
        <w:rPr>
          <w:rFonts w:ascii="宋体" w:hAnsi="宋体" w:cs="宋体" w:hint="eastAsia"/>
          <w:color w:val="000000" w:themeColor="text1"/>
          <w:sz w:val="24"/>
          <w:szCs w:val="24"/>
        </w:rPr>
        <w:t>2025</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12</w:t>
      </w:r>
      <w:r w:rsidRPr="00D328B3">
        <w:rPr>
          <w:rFonts w:ascii="宋体" w:hAnsi="宋体" w:cs="宋体" w:hint="eastAsia"/>
          <w:color w:val="000000" w:themeColor="text1"/>
          <w:sz w:val="24"/>
          <w:szCs w:val="24"/>
        </w:rPr>
        <w:t>月或</w:t>
      </w:r>
      <w:r w:rsidRPr="00D328B3">
        <w:rPr>
          <w:rFonts w:ascii="宋体" w:hAnsi="宋体" w:cs="宋体" w:hint="eastAsia"/>
          <w:color w:val="000000" w:themeColor="text1"/>
          <w:sz w:val="24"/>
          <w:szCs w:val="24"/>
        </w:rPr>
        <w:t>2026</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）在本单位（若为联合体投标，指联合体各方）缴纳的社保证明文件。</w:t>
      </w:r>
    </w:p>
    <w:p w:rsidR="00527236" w:rsidRPr="00D328B3" w:rsidRDefault="00D328B3">
      <w:pPr>
        <w:spacing w:line="360" w:lineRule="auto"/>
        <w:jc w:val="left"/>
        <w:rPr>
          <w:rFonts w:ascii="宋体" w:hAnsi="宋体" w:cs="宋体"/>
          <w:b/>
          <w:color w:val="000000" w:themeColor="text1"/>
          <w:spacing w:val="4"/>
          <w:kern w:val="0"/>
          <w:sz w:val="24"/>
          <w:szCs w:val="24"/>
        </w:rPr>
      </w:pPr>
      <w:r w:rsidRPr="00D328B3">
        <w:rPr>
          <w:rFonts w:ascii="宋体" w:hAnsi="宋体" w:cs="宋体"/>
          <w:b/>
          <w:color w:val="000000" w:themeColor="text1"/>
          <w:spacing w:val="4"/>
          <w:kern w:val="0"/>
          <w:sz w:val="36"/>
          <w:szCs w:val="36"/>
        </w:rPr>
        <w:br w:type="page"/>
      </w:r>
      <w:bookmarkStart w:id="83" w:name="_Toc94347378"/>
      <w:bookmarkStart w:id="84" w:name="_Toc97576610"/>
      <w:r w:rsidRPr="00D328B3">
        <w:rPr>
          <w:rFonts w:ascii="宋体" w:hAnsi="宋体" w:cs="宋体" w:hint="eastAsia"/>
          <w:b/>
          <w:color w:val="000000" w:themeColor="text1"/>
          <w:spacing w:val="4"/>
          <w:kern w:val="0"/>
          <w:sz w:val="24"/>
          <w:szCs w:val="24"/>
        </w:rPr>
        <w:lastRenderedPageBreak/>
        <w:t>格式十五：</w:t>
      </w:r>
    </w:p>
    <w:p w:rsidR="00527236" w:rsidRPr="00D328B3" w:rsidRDefault="00D328B3">
      <w:pPr>
        <w:autoSpaceDE w:val="0"/>
        <w:autoSpaceDN w:val="0"/>
        <w:adjustRightInd w:val="0"/>
        <w:spacing w:line="360" w:lineRule="auto"/>
        <w:jc w:val="center"/>
        <w:rPr>
          <w:rFonts w:ascii="宋体" w:hAnsi="宋体" w:cs="宋体"/>
          <w:b/>
          <w:color w:val="000000" w:themeColor="text1"/>
          <w:sz w:val="36"/>
          <w:szCs w:val="36"/>
        </w:rPr>
      </w:pPr>
      <w:r w:rsidRPr="00D328B3">
        <w:rPr>
          <w:rFonts w:ascii="宋体" w:hAnsi="宋体" w:cs="宋体" w:hint="eastAsia"/>
          <w:b/>
          <w:color w:val="000000" w:themeColor="text1"/>
          <w:sz w:val="36"/>
          <w:szCs w:val="36"/>
        </w:rPr>
        <w:t>拟投入本工程施工的主要机械设备配备表</w:t>
      </w:r>
    </w:p>
    <w:tbl>
      <w:tblPr>
        <w:tblW w:w="49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1"/>
        <w:gridCol w:w="2731"/>
        <w:gridCol w:w="1934"/>
        <w:gridCol w:w="2119"/>
        <w:gridCol w:w="1332"/>
      </w:tblGrid>
      <w:tr w:rsidR="00D328B3" w:rsidRPr="00D328B3">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textAlignment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序号</w:t>
            </w:r>
          </w:p>
        </w:tc>
        <w:tc>
          <w:tcPr>
            <w:tcW w:w="147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textAlignment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设备名称</w:t>
            </w:r>
          </w:p>
        </w:tc>
        <w:tc>
          <w:tcPr>
            <w:tcW w:w="104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textAlignment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投入总数量</w:t>
            </w:r>
          </w:p>
        </w:tc>
        <w:tc>
          <w:tcPr>
            <w:tcW w:w="1147"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textAlignment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来源</w:t>
            </w:r>
            <w:r w:rsidRPr="00D328B3">
              <w:rPr>
                <w:rFonts w:ascii="宋体" w:hAnsi="宋体" w:cs="宋体" w:hint="eastAsia"/>
                <w:bCs/>
                <w:color w:val="000000" w:themeColor="text1"/>
                <w:sz w:val="24"/>
                <w:szCs w:val="24"/>
              </w:rPr>
              <w:t>(</w:t>
            </w:r>
            <w:r w:rsidRPr="00D328B3">
              <w:rPr>
                <w:rFonts w:ascii="宋体" w:hAnsi="宋体" w:cs="宋体" w:hint="eastAsia"/>
                <w:bCs/>
                <w:color w:val="000000" w:themeColor="text1"/>
                <w:sz w:val="24"/>
                <w:szCs w:val="24"/>
              </w:rPr>
              <w:t>自有</w:t>
            </w:r>
            <w:r w:rsidRPr="00D328B3">
              <w:rPr>
                <w:rFonts w:ascii="宋体" w:hAnsi="宋体" w:cs="宋体" w:hint="eastAsia"/>
                <w:bCs/>
                <w:color w:val="000000" w:themeColor="text1"/>
                <w:sz w:val="24"/>
                <w:szCs w:val="24"/>
              </w:rPr>
              <w:t>/</w:t>
            </w:r>
            <w:r w:rsidRPr="00D328B3">
              <w:rPr>
                <w:rFonts w:ascii="宋体" w:hAnsi="宋体" w:cs="宋体" w:hint="eastAsia"/>
                <w:bCs/>
                <w:color w:val="000000" w:themeColor="text1"/>
                <w:sz w:val="24"/>
                <w:szCs w:val="24"/>
              </w:rPr>
              <w:t>租赁</w:t>
            </w:r>
            <w:r w:rsidRPr="00D328B3">
              <w:rPr>
                <w:rFonts w:ascii="宋体" w:hAnsi="宋体" w:cs="宋体" w:hint="eastAsia"/>
                <w:bCs/>
                <w:color w:val="000000" w:themeColor="text1"/>
                <w:sz w:val="24"/>
                <w:szCs w:val="24"/>
              </w:rPr>
              <w:t>)</w:t>
            </w:r>
          </w:p>
        </w:tc>
        <w:tc>
          <w:tcPr>
            <w:tcW w:w="721" w:type="pct"/>
            <w:tcBorders>
              <w:top w:val="single" w:sz="4" w:space="0" w:color="auto"/>
              <w:left w:val="single" w:sz="4" w:space="0" w:color="auto"/>
              <w:bottom w:val="single" w:sz="4" w:space="0" w:color="auto"/>
              <w:right w:val="single" w:sz="4" w:space="0" w:color="auto"/>
            </w:tcBorders>
            <w:vAlign w:val="center"/>
          </w:tcPr>
          <w:p w:rsidR="00527236" w:rsidRPr="00D328B3" w:rsidRDefault="00D328B3">
            <w:pPr>
              <w:spacing w:line="360" w:lineRule="auto"/>
              <w:jc w:val="center"/>
              <w:textAlignment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备注</w:t>
            </w:r>
          </w:p>
        </w:tc>
      </w:tr>
      <w:tr w:rsidR="00D328B3" w:rsidRPr="00D328B3">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r>
      <w:tr w:rsidR="00D328B3" w:rsidRPr="00D328B3">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r>
      <w:tr w:rsidR="00D328B3" w:rsidRPr="00D328B3">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r>
      <w:tr w:rsidR="00D328B3" w:rsidRPr="00D328B3">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r>
      <w:tr w:rsidR="00D328B3" w:rsidRPr="00D328B3">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c>
          <w:tcPr>
            <w:tcW w:w="721" w:type="pct"/>
            <w:tcBorders>
              <w:top w:val="single" w:sz="4" w:space="0" w:color="auto"/>
              <w:left w:val="single" w:sz="4" w:space="0" w:color="auto"/>
              <w:right w:val="single" w:sz="4" w:space="0" w:color="auto"/>
            </w:tcBorders>
            <w:vAlign w:val="center"/>
          </w:tcPr>
          <w:p w:rsidR="00527236" w:rsidRPr="00D328B3" w:rsidRDefault="00527236">
            <w:pPr>
              <w:spacing w:line="360" w:lineRule="auto"/>
              <w:jc w:val="center"/>
              <w:textAlignment w:val="center"/>
              <w:rPr>
                <w:rFonts w:ascii="宋体" w:hAnsi="宋体" w:cs="宋体"/>
                <w:color w:val="000000" w:themeColor="text1"/>
                <w:sz w:val="24"/>
                <w:szCs w:val="24"/>
              </w:rPr>
            </w:pPr>
          </w:p>
        </w:tc>
      </w:tr>
    </w:tbl>
    <w:p w:rsidR="00527236" w:rsidRPr="00D328B3" w:rsidRDefault="00D328B3">
      <w:pPr>
        <w:tabs>
          <w:tab w:val="left" w:pos="720"/>
        </w:tabs>
        <w:ind w:firstLineChars="200" w:firstLine="420"/>
        <w:rPr>
          <w:rFonts w:ascii="宋体" w:hAnsi="宋体" w:cs="宋体"/>
          <w:color w:val="000000" w:themeColor="text1"/>
        </w:rPr>
      </w:pPr>
      <w:r w:rsidRPr="00D328B3">
        <w:rPr>
          <w:rFonts w:ascii="宋体" w:hAnsi="宋体" w:cs="宋体" w:hint="eastAsia"/>
          <w:color w:val="000000" w:themeColor="text1"/>
        </w:rPr>
        <w:t>注：</w:t>
      </w:r>
    </w:p>
    <w:p w:rsidR="00527236" w:rsidRPr="00D328B3" w:rsidRDefault="00D328B3">
      <w:pPr>
        <w:tabs>
          <w:tab w:val="left" w:pos="720"/>
        </w:tabs>
        <w:spacing w:line="360" w:lineRule="auto"/>
        <w:ind w:firstLineChars="200" w:firstLine="420"/>
        <w:rPr>
          <w:rFonts w:ascii="宋体" w:hAnsi="宋体" w:cs="宋体"/>
          <w:color w:val="000000" w:themeColor="text1"/>
        </w:rPr>
      </w:pPr>
      <w:r w:rsidRPr="00D328B3">
        <w:rPr>
          <w:rFonts w:ascii="宋体" w:hAnsi="宋体" w:cs="宋体" w:hint="eastAsia"/>
          <w:color w:val="000000" w:themeColor="text1"/>
        </w:rPr>
        <w:t>1.</w:t>
      </w:r>
      <w:r w:rsidRPr="00D328B3">
        <w:rPr>
          <w:rFonts w:ascii="宋体" w:hAnsi="宋体" w:cs="宋体" w:hint="eastAsia"/>
          <w:color w:val="000000" w:themeColor="text1"/>
        </w:rPr>
        <w:t>设备名称及要求数量由投标人视本工程具体情况结合招标人对本工程的具体要求自行配备，一旦中标，必须全部到位，否则按合同相关约定执行。</w:t>
      </w:r>
    </w:p>
    <w:p w:rsidR="00527236" w:rsidRPr="00D328B3" w:rsidRDefault="00D328B3">
      <w:pPr>
        <w:tabs>
          <w:tab w:val="left" w:pos="720"/>
        </w:tabs>
        <w:spacing w:line="360" w:lineRule="auto"/>
        <w:ind w:firstLineChars="200" w:firstLine="420"/>
        <w:rPr>
          <w:rFonts w:ascii="宋体" w:hAnsi="宋体" w:cs="宋体"/>
          <w:color w:val="000000" w:themeColor="text1"/>
        </w:rPr>
      </w:pPr>
      <w:r w:rsidRPr="00D328B3">
        <w:rPr>
          <w:rFonts w:ascii="宋体" w:hAnsi="宋体" w:cs="宋体" w:hint="eastAsia"/>
          <w:color w:val="000000" w:themeColor="text1"/>
        </w:rPr>
        <w:t>2.</w:t>
      </w:r>
      <w:r w:rsidRPr="00D328B3">
        <w:rPr>
          <w:rFonts w:ascii="宋体" w:hAnsi="宋体" w:cs="宋体" w:hint="eastAsia"/>
          <w:color w:val="000000" w:themeColor="text1"/>
        </w:rPr>
        <w:t>为贯彻绿色发展理念，本项目应积极使用燃料电池汽车等新能源工程车，要求投标人投入的新能源工程车占投入的建筑垃圾自卸车（渣土车）总数比例不低于</w:t>
      </w:r>
      <w:r w:rsidRPr="00D328B3">
        <w:rPr>
          <w:rFonts w:ascii="宋体" w:hAnsi="宋体" w:cs="宋体" w:hint="eastAsia"/>
          <w:color w:val="000000" w:themeColor="text1"/>
        </w:rPr>
        <w:t>40%</w:t>
      </w:r>
      <w:r w:rsidRPr="00D328B3">
        <w:rPr>
          <w:rFonts w:ascii="宋体" w:hAnsi="宋体" w:cs="宋体" w:hint="eastAsia"/>
          <w:color w:val="000000" w:themeColor="text1"/>
        </w:rPr>
        <w:t>。一旦中标，必须全部到位，否则按合同违约处理。</w:t>
      </w:r>
    </w:p>
    <w:p w:rsidR="00527236" w:rsidRPr="00D328B3" w:rsidRDefault="00527236">
      <w:pPr>
        <w:topLinePunct/>
        <w:adjustRightInd w:val="0"/>
        <w:spacing w:line="360" w:lineRule="auto"/>
        <w:rPr>
          <w:rFonts w:ascii="宋体" w:hAnsi="宋体" w:cs="宋体"/>
          <w:snapToGrid w:val="0"/>
          <w:color w:val="000000" w:themeColor="text1"/>
          <w:spacing w:val="4"/>
          <w:kern w:val="0"/>
          <w:szCs w:val="21"/>
        </w:rPr>
      </w:pPr>
    </w:p>
    <w:p w:rsidR="00527236" w:rsidRPr="00D328B3" w:rsidRDefault="00D328B3">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投标人：</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（盖章）</w:t>
      </w:r>
    </w:p>
    <w:p w:rsidR="00527236" w:rsidRPr="00D328B3" w:rsidRDefault="00D328B3">
      <w:pPr>
        <w:widowControl/>
        <w:shd w:val="clear" w:color="auto" w:fill="FFFFFF"/>
        <w:spacing w:line="360" w:lineRule="auto"/>
        <w:ind w:right="-58" w:firstLineChars="200" w:firstLine="496"/>
        <w:rPr>
          <w:rFonts w:ascii="宋体" w:hAnsi="宋体" w:cs="宋体"/>
          <w:color w:val="000000" w:themeColor="text1"/>
          <w:sz w:val="24"/>
          <w:szCs w:val="24"/>
        </w:rPr>
      </w:pPr>
      <w:r w:rsidRPr="00D328B3">
        <w:rPr>
          <w:rFonts w:ascii="宋体" w:hAnsi="宋体" w:cs="宋体" w:hint="eastAsia"/>
          <w:snapToGrid w:val="0"/>
          <w:color w:val="000000" w:themeColor="text1"/>
          <w:spacing w:val="4"/>
          <w:kern w:val="0"/>
          <w:sz w:val="24"/>
          <w:szCs w:val="24"/>
        </w:rPr>
        <w:t>日期：</w:t>
      </w:r>
      <w:r w:rsidRPr="00D328B3">
        <w:rPr>
          <w:rFonts w:ascii="宋体" w:hAnsi="宋体" w:cs="宋体" w:hint="eastAsia"/>
          <w:snapToGrid w:val="0"/>
          <w:color w:val="000000" w:themeColor="text1"/>
          <w:spacing w:val="4"/>
          <w:kern w:val="0"/>
          <w:sz w:val="24"/>
          <w:szCs w:val="24"/>
          <w:u w:val="single"/>
        </w:rPr>
        <w:t xml:space="preserve">                                    </w:t>
      </w:r>
    </w:p>
    <w:p w:rsidR="00527236" w:rsidRPr="00D328B3" w:rsidRDefault="00527236">
      <w:pPr>
        <w:topLinePunct/>
        <w:adjustRightInd w:val="0"/>
        <w:snapToGrid w:val="0"/>
        <w:spacing w:line="360" w:lineRule="auto"/>
        <w:ind w:firstLineChars="1400" w:firstLine="3472"/>
        <w:rPr>
          <w:rFonts w:ascii="宋体" w:hAnsi="宋体" w:cs="宋体"/>
          <w:snapToGrid w:val="0"/>
          <w:color w:val="000000" w:themeColor="text1"/>
          <w:spacing w:val="4"/>
          <w:kern w:val="0"/>
          <w:sz w:val="24"/>
          <w:szCs w:val="24"/>
        </w:rPr>
        <w:sectPr w:rsidR="00527236" w:rsidRPr="00D328B3">
          <w:headerReference w:type="default" r:id="rId33"/>
          <w:footerReference w:type="default" r:id="rId34"/>
          <w:headerReference w:type="first" r:id="rId35"/>
          <w:footerReference w:type="first" r:id="rId36"/>
          <w:pgSz w:w="11907" w:h="16839"/>
          <w:pgMar w:top="1440" w:right="1440" w:bottom="1440" w:left="1440" w:header="851" w:footer="595" w:gutter="0"/>
          <w:cols w:space="720"/>
          <w:titlePg/>
          <w:docGrid w:type="lines" w:linePitch="312"/>
        </w:sectPr>
      </w:pPr>
    </w:p>
    <w:p w:rsidR="00527236" w:rsidRPr="00D328B3" w:rsidRDefault="00D328B3">
      <w:pPr>
        <w:spacing w:line="360" w:lineRule="auto"/>
        <w:jc w:val="left"/>
        <w:rPr>
          <w:rFonts w:ascii="宋体" w:hAnsi="宋体" w:cs="宋体"/>
          <w:b/>
          <w:color w:val="000000" w:themeColor="text1"/>
          <w:spacing w:val="4"/>
          <w:kern w:val="0"/>
          <w:sz w:val="24"/>
          <w:szCs w:val="24"/>
        </w:rPr>
      </w:pPr>
      <w:r w:rsidRPr="00D328B3">
        <w:rPr>
          <w:rFonts w:ascii="宋体" w:hAnsi="宋体" w:cs="宋体" w:hint="eastAsia"/>
          <w:b/>
          <w:color w:val="000000" w:themeColor="text1"/>
          <w:spacing w:val="4"/>
          <w:kern w:val="0"/>
          <w:sz w:val="24"/>
          <w:szCs w:val="24"/>
        </w:rPr>
        <w:lastRenderedPageBreak/>
        <w:t>格式十六：</w:t>
      </w:r>
      <w:bookmarkEnd w:id="83"/>
      <w:bookmarkEnd w:id="84"/>
    </w:p>
    <w:p w:rsidR="00527236" w:rsidRPr="00D328B3" w:rsidRDefault="00D328B3">
      <w:pPr>
        <w:pStyle w:val="afff4"/>
        <w:spacing w:beforeLines="50" w:before="158" w:after="156"/>
        <w:rPr>
          <w:rFonts w:ascii="宋体" w:eastAsia="宋体" w:hAnsi="宋体" w:cs="宋体"/>
          <w:color w:val="000000" w:themeColor="text1"/>
          <w:sz w:val="32"/>
          <w:szCs w:val="32"/>
        </w:rPr>
      </w:pPr>
      <w:r w:rsidRPr="00D328B3">
        <w:rPr>
          <w:rFonts w:ascii="宋体" w:eastAsia="宋体" w:hAnsi="宋体" w:cs="宋体" w:hint="eastAsia"/>
          <w:color w:val="000000" w:themeColor="text1"/>
          <w:sz w:val="32"/>
          <w:szCs w:val="32"/>
        </w:rPr>
        <w:t>危险性较大的分部分项工程清单及超过一定规模的危险性较大的分部分项工程清单</w:t>
      </w:r>
    </w:p>
    <w:p w:rsidR="00527236" w:rsidRPr="00D328B3" w:rsidRDefault="00D328B3">
      <w:pPr>
        <w:pStyle w:val="affa"/>
        <w:numPr>
          <w:ilvl w:val="0"/>
          <w:numId w:val="5"/>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根据中华人民共和国住房和城乡建设部令第</w:t>
      </w:r>
      <w:r w:rsidRPr="00D328B3">
        <w:rPr>
          <w:rFonts w:ascii="宋体" w:hAnsi="宋体" w:cs="宋体" w:hint="eastAsia"/>
          <w:color w:val="000000" w:themeColor="text1"/>
          <w:sz w:val="24"/>
          <w:szCs w:val="24"/>
        </w:rPr>
        <w:t>37</w:t>
      </w:r>
      <w:r w:rsidRPr="00D328B3">
        <w:rPr>
          <w:rFonts w:ascii="宋体" w:hAnsi="宋体" w:cs="宋体" w:hint="eastAsia"/>
          <w:color w:val="000000" w:themeColor="text1"/>
          <w:sz w:val="24"/>
          <w:szCs w:val="24"/>
        </w:rPr>
        <w:t>号《危险性较大的分部分项工程安全管理规定》（以下简称“</w:t>
      </w:r>
      <w:r w:rsidRPr="00D328B3">
        <w:rPr>
          <w:rFonts w:ascii="宋体" w:hAnsi="宋体" w:cs="宋体" w:hint="eastAsia"/>
          <w:color w:val="000000" w:themeColor="text1"/>
          <w:sz w:val="24"/>
          <w:szCs w:val="24"/>
        </w:rPr>
        <w:t>37</w:t>
      </w:r>
      <w:r w:rsidRPr="00D328B3">
        <w:rPr>
          <w:rFonts w:ascii="宋体" w:hAnsi="宋体" w:cs="宋体" w:hint="eastAsia"/>
          <w:color w:val="000000" w:themeColor="text1"/>
          <w:sz w:val="24"/>
          <w:szCs w:val="24"/>
        </w:rPr>
        <w:t>号文”），投标人在投标时须补充完善危大工程清单并明确相应的安全管理措施。</w:t>
      </w:r>
    </w:p>
    <w:p w:rsidR="00527236" w:rsidRPr="00D328B3" w:rsidRDefault="00D328B3">
      <w:pPr>
        <w:pStyle w:val="affa"/>
        <w:numPr>
          <w:ilvl w:val="0"/>
          <w:numId w:val="5"/>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招标人根据设计文件的要求及</w:t>
      </w:r>
      <w:r w:rsidRPr="00D328B3">
        <w:rPr>
          <w:rFonts w:ascii="宋体" w:hAnsi="宋体" w:cs="宋体" w:hint="eastAsia"/>
          <w:color w:val="000000" w:themeColor="text1"/>
          <w:sz w:val="24"/>
          <w:szCs w:val="24"/>
        </w:rPr>
        <w:t>37</w:t>
      </w:r>
      <w:r w:rsidRPr="00D328B3">
        <w:rPr>
          <w:rFonts w:ascii="宋体" w:hAnsi="宋体" w:cs="宋体" w:hint="eastAsia"/>
          <w:color w:val="000000" w:themeColor="text1"/>
          <w:sz w:val="24"/>
          <w:szCs w:val="24"/>
        </w:rPr>
        <w:t>号文的规定列出“危险性较大的分部分项工程清单及超过一定规模的危险性较大的分部分项工程清单”中与本招标项目相关的清单项，具体详第</w:t>
      </w:r>
      <w:r w:rsidRPr="00D328B3">
        <w:rPr>
          <w:rFonts w:ascii="宋体" w:hAnsi="宋体" w:cs="宋体" w:hint="eastAsia"/>
          <w:color w:val="000000" w:themeColor="text1"/>
          <w:sz w:val="24"/>
          <w:szCs w:val="24"/>
        </w:rPr>
        <w:t>5</w:t>
      </w:r>
      <w:r w:rsidRPr="00D328B3">
        <w:rPr>
          <w:rFonts w:ascii="宋体" w:hAnsi="宋体" w:cs="宋体" w:hint="eastAsia"/>
          <w:color w:val="000000" w:themeColor="text1"/>
          <w:sz w:val="24"/>
          <w:szCs w:val="24"/>
        </w:rPr>
        <w:t>点“打√”标识。</w:t>
      </w:r>
    </w:p>
    <w:p w:rsidR="00527236" w:rsidRPr="00D328B3" w:rsidRDefault="00D328B3">
      <w:pPr>
        <w:pStyle w:val="affa"/>
        <w:numPr>
          <w:ilvl w:val="0"/>
          <w:numId w:val="6"/>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投标单位同意建设单位在清单中标识的该项请在对应项打“√”标识，并与投标文件中提供相应的安全管理措施。</w:t>
      </w:r>
    </w:p>
    <w:p w:rsidR="00527236" w:rsidRPr="00D328B3" w:rsidRDefault="00D328B3">
      <w:pPr>
        <w:pStyle w:val="affa"/>
        <w:numPr>
          <w:ilvl w:val="0"/>
          <w:numId w:val="6"/>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投标单位对清单中认为需要补充的该项请在对应项打“√”标识，并与投标文件中提供相应的安全管理措施。</w:t>
      </w:r>
    </w:p>
    <w:p w:rsidR="00527236" w:rsidRPr="00D328B3" w:rsidRDefault="00D328B3">
      <w:pPr>
        <w:pStyle w:val="affa"/>
        <w:numPr>
          <w:ilvl w:val="0"/>
          <w:numId w:val="6"/>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投标单位不同意建设单位在清单中标识的该项请在对应项打“×”标识，并在备注栏填上相关说明。</w:t>
      </w:r>
    </w:p>
    <w:p w:rsidR="00527236" w:rsidRPr="00D328B3" w:rsidRDefault="00D328B3">
      <w:pPr>
        <w:pStyle w:val="affa"/>
        <w:numPr>
          <w:ilvl w:val="0"/>
          <w:numId w:val="5"/>
        </w:numPr>
        <w:autoSpaceDE w:val="0"/>
        <w:autoSpaceDN w:val="0"/>
        <w:adjustRightInd w:val="0"/>
        <w:spacing w:line="360" w:lineRule="auto"/>
        <w:ind w:firstLineChars="0"/>
        <w:jc w:val="left"/>
        <w:rPr>
          <w:rFonts w:ascii="宋体" w:hAnsi="宋体" w:cs="宋体"/>
          <w:b/>
          <w:bCs/>
          <w:color w:val="000000" w:themeColor="text1"/>
          <w:sz w:val="24"/>
          <w:szCs w:val="24"/>
          <w:u w:val="single"/>
        </w:rPr>
      </w:pPr>
      <w:r w:rsidRPr="00D328B3">
        <w:rPr>
          <w:rFonts w:ascii="宋体" w:hAnsi="宋体" w:cs="宋体" w:hint="eastAsia"/>
          <w:b/>
          <w:bCs/>
          <w:color w:val="000000" w:themeColor="text1"/>
          <w:sz w:val="24"/>
          <w:szCs w:val="24"/>
          <w:u w:val="single"/>
        </w:rPr>
        <w:t>投标单位应当在投标时根据招标人提供的下述第</w:t>
      </w:r>
      <w:r w:rsidRPr="00D328B3">
        <w:rPr>
          <w:rFonts w:ascii="宋体" w:hAnsi="宋体" w:cs="宋体"/>
          <w:b/>
          <w:bCs/>
          <w:color w:val="000000" w:themeColor="text1"/>
          <w:sz w:val="24"/>
          <w:szCs w:val="24"/>
          <w:u w:val="single"/>
        </w:rPr>
        <w:t>5</w:t>
      </w:r>
      <w:r w:rsidRPr="00D328B3">
        <w:rPr>
          <w:rFonts w:ascii="宋体" w:hAnsi="宋体" w:cs="宋体"/>
          <w:b/>
          <w:bCs/>
          <w:color w:val="000000" w:themeColor="text1"/>
          <w:sz w:val="24"/>
          <w:szCs w:val="24"/>
          <w:u w:val="single"/>
        </w:rPr>
        <w:t>点清单，在投标</w:t>
      </w:r>
      <w:r w:rsidRPr="00D328B3">
        <w:rPr>
          <w:rFonts w:ascii="宋体" w:hAnsi="宋体" w:cs="宋体" w:hint="eastAsia"/>
          <w:b/>
          <w:bCs/>
          <w:color w:val="000000" w:themeColor="text1"/>
          <w:sz w:val="24"/>
          <w:szCs w:val="24"/>
          <w:u w:val="single"/>
        </w:rPr>
        <w:t>文件中本清单表格后编制专项施工方案。</w:t>
      </w:r>
    </w:p>
    <w:p w:rsidR="00527236" w:rsidRPr="00D328B3" w:rsidRDefault="00D328B3">
      <w:pPr>
        <w:pStyle w:val="affa"/>
        <w:numPr>
          <w:ilvl w:val="0"/>
          <w:numId w:val="5"/>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527236" w:rsidRPr="00D328B3" w:rsidRDefault="00D328B3">
      <w:pPr>
        <w:pStyle w:val="affa"/>
        <w:numPr>
          <w:ilvl w:val="0"/>
          <w:numId w:val="5"/>
        </w:numPr>
        <w:autoSpaceDE w:val="0"/>
        <w:autoSpaceDN w:val="0"/>
        <w:adjustRightInd w:val="0"/>
        <w:spacing w:line="360" w:lineRule="auto"/>
        <w:ind w:firstLineChars="0"/>
        <w:jc w:val="left"/>
        <w:rPr>
          <w:rFonts w:ascii="宋体" w:hAnsi="宋体" w:cs="宋体"/>
          <w:color w:val="000000" w:themeColor="text1"/>
          <w:sz w:val="24"/>
          <w:szCs w:val="24"/>
        </w:rPr>
      </w:pPr>
      <w:r w:rsidRPr="00D328B3">
        <w:rPr>
          <w:rFonts w:ascii="宋体" w:hAnsi="宋体" w:cs="宋体" w:hint="eastAsia"/>
          <w:color w:val="000000" w:themeColor="text1"/>
          <w:sz w:val="24"/>
          <w:szCs w:val="24"/>
        </w:rPr>
        <w:t>危险性较大的分部分项工程清单及超过一定规模的危险性较大的分部分项工程清单：</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5"/>
        <w:gridCol w:w="1038"/>
        <w:gridCol w:w="1087"/>
        <w:gridCol w:w="845"/>
      </w:tblGrid>
      <w:tr w:rsidR="00D328B3" w:rsidRPr="00D328B3">
        <w:trPr>
          <w:jc w:val="center"/>
        </w:trPr>
        <w:tc>
          <w:tcPr>
            <w:tcW w:w="6135"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一、危险性较大的分部分项工程清单</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建设单位</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投标单位</w:t>
            </w:r>
          </w:p>
        </w:tc>
        <w:tc>
          <w:tcPr>
            <w:tcW w:w="845"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备注</w:t>
            </w: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一、基坑支护</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（一）开挖深度超过</w:t>
            </w:r>
            <w:r w:rsidRPr="00D328B3">
              <w:rPr>
                <w:rFonts w:ascii="宋体" w:hAnsi="宋体" w:cs="宋体"/>
                <w:bCs/>
                <w:color w:val="000000" w:themeColor="text1"/>
                <w:sz w:val="24"/>
                <w:szCs w:val="24"/>
              </w:rPr>
              <w:t>3m</w:t>
            </w:r>
            <w:r w:rsidRPr="00D328B3">
              <w:rPr>
                <w:rFonts w:ascii="宋体" w:hAnsi="宋体" w:cs="宋体"/>
                <w:bCs/>
                <w:color w:val="000000" w:themeColor="text1"/>
                <w:sz w:val="24"/>
                <w:szCs w:val="24"/>
              </w:rPr>
              <w:t>（含</w:t>
            </w:r>
            <w:r w:rsidRPr="00D328B3">
              <w:rPr>
                <w:rFonts w:ascii="宋体" w:hAnsi="宋体" w:cs="宋体"/>
                <w:bCs/>
                <w:color w:val="000000" w:themeColor="text1"/>
                <w:sz w:val="24"/>
                <w:szCs w:val="24"/>
              </w:rPr>
              <w:t>3m</w:t>
            </w:r>
            <w:r w:rsidRPr="00D328B3">
              <w:rPr>
                <w:rFonts w:ascii="宋体" w:hAnsi="宋体" w:cs="宋体"/>
                <w:bCs/>
                <w:color w:val="000000" w:themeColor="text1"/>
                <w:sz w:val="24"/>
                <w:szCs w:val="24"/>
              </w:rPr>
              <w:t>）的基坑（槽）的土方开挖、支护、降水工程。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bCs/>
                <w:color w:val="000000" w:themeColor="text1"/>
                <w:sz w:val="24"/>
                <w:szCs w:val="24"/>
              </w:rPr>
              <w:t xml:space="preserve">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（二）开挖深度虽未超过</w:t>
            </w:r>
            <w:r w:rsidRPr="00D328B3">
              <w:rPr>
                <w:rFonts w:ascii="宋体" w:hAnsi="宋体" w:cs="宋体"/>
                <w:bCs/>
                <w:color w:val="000000" w:themeColor="text1"/>
                <w:sz w:val="24"/>
                <w:szCs w:val="24"/>
              </w:rPr>
              <w:t>3m</w:t>
            </w:r>
            <w:r w:rsidRPr="00D328B3">
              <w:rPr>
                <w:rFonts w:ascii="宋体" w:hAnsi="宋体" w:cs="宋体"/>
                <w:bCs/>
                <w:color w:val="000000" w:themeColor="text1"/>
                <w:sz w:val="24"/>
                <w:szCs w:val="24"/>
              </w:rPr>
              <w:t>，但地质条件、周围环境和</w:t>
            </w:r>
            <w:r w:rsidRPr="00D328B3">
              <w:rPr>
                <w:rFonts w:ascii="宋体" w:hAnsi="宋体" w:cs="宋体"/>
                <w:bCs/>
                <w:color w:val="000000" w:themeColor="text1"/>
                <w:sz w:val="24"/>
                <w:szCs w:val="24"/>
              </w:rPr>
              <w:lastRenderedPageBreak/>
              <w:t>地下管线复杂，或影响毗邻建、构筑物安全的基坑（槽）的土方开挖、支护、降水工程。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lastRenderedPageBreak/>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lastRenderedPageBreak/>
              <w:t>二、模板工程及支撑体系</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（一）各类工具式模板工程：包括滑模、爬模、飞模、隧道模等工程。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（二）混凝土模板支撑工程：搭设高度</w:t>
            </w:r>
            <w:r w:rsidRPr="00D328B3">
              <w:rPr>
                <w:rFonts w:ascii="宋体" w:hAnsi="宋体" w:cs="宋体"/>
                <w:bCs/>
                <w:color w:val="000000" w:themeColor="text1"/>
                <w:sz w:val="24"/>
                <w:szCs w:val="24"/>
              </w:rPr>
              <w:t>5m</w:t>
            </w:r>
            <w:r w:rsidRPr="00D328B3">
              <w:rPr>
                <w:rFonts w:ascii="宋体" w:hAnsi="宋体" w:cs="宋体"/>
                <w:bCs/>
                <w:color w:val="000000" w:themeColor="text1"/>
                <w:sz w:val="24"/>
                <w:szCs w:val="24"/>
              </w:rPr>
              <w:t>及以上，或搭设跨度</w:t>
            </w:r>
            <w:r w:rsidRPr="00D328B3">
              <w:rPr>
                <w:rFonts w:ascii="宋体" w:hAnsi="宋体" w:cs="宋体"/>
                <w:bCs/>
                <w:color w:val="000000" w:themeColor="text1"/>
                <w:sz w:val="24"/>
                <w:szCs w:val="24"/>
              </w:rPr>
              <w:t>10m</w:t>
            </w:r>
            <w:r w:rsidRPr="00D328B3">
              <w:rPr>
                <w:rFonts w:ascii="宋体" w:hAnsi="宋体" w:cs="宋体"/>
                <w:bCs/>
                <w:color w:val="000000" w:themeColor="text1"/>
                <w:sz w:val="24"/>
                <w:szCs w:val="24"/>
              </w:rPr>
              <w:t>及以上，或施工总荷载（荷载效应基本组合的设计值，以下简称设计值）</w:t>
            </w:r>
            <w:r w:rsidRPr="00D328B3">
              <w:rPr>
                <w:rFonts w:ascii="宋体" w:hAnsi="宋体" w:cs="宋体"/>
                <w:bCs/>
                <w:color w:val="000000" w:themeColor="text1"/>
                <w:sz w:val="24"/>
                <w:szCs w:val="24"/>
              </w:rPr>
              <w:t>10kN/m2</w:t>
            </w:r>
            <w:r w:rsidRPr="00D328B3">
              <w:rPr>
                <w:rFonts w:ascii="宋体" w:hAnsi="宋体" w:cs="宋体"/>
                <w:bCs/>
                <w:color w:val="000000" w:themeColor="text1"/>
                <w:sz w:val="24"/>
                <w:szCs w:val="24"/>
              </w:rPr>
              <w:t>及以上，或集中线荷载（设计值）</w:t>
            </w:r>
            <w:r w:rsidRPr="00D328B3">
              <w:rPr>
                <w:rFonts w:ascii="宋体" w:hAnsi="宋体" w:cs="宋体"/>
                <w:bCs/>
                <w:color w:val="000000" w:themeColor="text1"/>
                <w:sz w:val="24"/>
                <w:szCs w:val="24"/>
              </w:rPr>
              <w:t>15kN/m</w:t>
            </w:r>
            <w:r w:rsidRPr="00D328B3">
              <w:rPr>
                <w:rFonts w:ascii="宋体" w:hAnsi="宋体" w:cs="宋体"/>
                <w:bCs/>
                <w:color w:val="000000" w:themeColor="text1"/>
                <w:sz w:val="24"/>
                <w:szCs w:val="24"/>
              </w:rPr>
              <w:t>及以上，或高度大于支撑水平投影宽度且相对独立无联系构件的混凝土模板支撑工程。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widowControl/>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（三）承重支撑体系：用于钢结构安装等满堂支撑体系。</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widowControl/>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三、起重吊装及起重机械安装拆卸工程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widowControl/>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（一）采用非常规起重设备、方法，且单件起吊重量在</w:t>
            </w:r>
            <w:r w:rsidRPr="00D328B3">
              <w:rPr>
                <w:rFonts w:ascii="宋体" w:hAnsi="宋体" w:cs="宋体"/>
                <w:bCs/>
                <w:color w:val="000000" w:themeColor="text1"/>
                <w:sz w:val="24"/>
                <w:szCs w:val="24"/>
              </w:rPr>
              <w:t>10kN</w:t>
            </w:r>
            <w:r w:rsidRPr="00D328B3">
              <w:rPr>
                <w:rFonts w:ascii="宋体" w:hAnsi="宋体" w:cs="宋体"/>
                <w:bCs/>
                <w:color w:val="000000" w:themeColor="text1"/>
                <w:sz w:val="24"/>
                <w:szCs w:val="24"/>
              </w:rPr>
              <w:t>及以上的起重吊装工程。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（二）采用起重机械进行安装的工程。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（三）起重机械安装和拆卸工程。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hint="eastAsia"/>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hint="eastAsia"/>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四、脚手架工程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（一）搭设高度</w:t>
            </w:r>
            <w:r w:rsidRPr="00D328B3">
              <w:rPr>
                <w:rFonts w:ascii="宋体" w:hAnsi="宋体" w:cs="宋体"/>
                <w:bCs/>
                <w:color w:val="000000" w:themeColor="text1"/>
                <w:sz w:val="24"/>
                <w:szCs w:val="24"/>
              </w:rPr>
              <w:t>24m</w:t>
            </w:r>
            <w:r w:rsidRPr="00D328B3">
              <w:rPr>
                <w:rFonts w:ascii="宋体" w:hAnsi="宋体" w:cs="宋体"/>
                <w:bCs/>
                <w:color w:val="000000" w:themeColor="text1"/>
                <w:sz w:val="24"/>
                <w:szCs w:val="24"/>
              </w:rPr>
              <w:t>及以上的落地式钢管脚手架工程（包括采光井、电梯井脚手架）。</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（二）附着式升降脚手架工程。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（三）悬挑式脚手架工程。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（四）高处作业吊篮。</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（五）卸料平台、操作平台工程。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（六）异型脚手架工程。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五、拆除工程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可能影响行人、交通、电力设施、通讯设施或其它建、构筑物安全的拆除工程。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六、暗挖工程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lastRenderedPageBreak/>
              <w:t>采用矿山法、盾构法、顶管法施工的隧道、洞室工程。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七、其它</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（一）建筑幕墙安装工程。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（二）钢结构、网架和索膜结构安装工程。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（三）人工挖孔桩工程。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（四）水下作业工程。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（五）装配式建筑混凝土预制构件安装工程。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（六）采用新技术、新工艺、新材料、新设备可能影响工程施工安全，尚无国家、行业及地方技术标准的分部分项工程。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vAlign w:val="center"/>
          </w:tcPr>
          <w:p w:rsidR="00527236" w:rsidRPr="00D328B3" w:rsidRDefault="00D328B3">
            <w:pPr>
              <w:widowControl/>
              <w:spacing w:line="360" w:lineRule="auto"/>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二、超过一定规模的危险性较大的分部分项工程清单</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一、深基坑工程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trHeight w:val="692"/>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开挖深度超过</w:t>
            </w:r>
            <w:r w:rsidRPr="00D328B3">
              <w:rPr>
                <w:rFonts w:ascii="宋体" w:hAnsi="宋体" w:cs="宋体"/>
                <w:bCs/>
                <w:color w:val="000000" w:themeColor="text1"/>
                <w:sz w:val="24"/>
                <w:szCs w:val="24"/>
              </w:rPr>
              <w:t>5m</w:t>
            </w:r>
            <w:r w:rsidRPr="00D328B3">
              <w:rPr>
                <w:rFonts w:ascii="宋体" w:hAnsi="宋体" w:cs="宋体"/>
                <w:bCs/>
                <w:color w:val="000000" w:themeColor="text1"/>
                <w:sz w:val="24"/>
                <w:szCs w:val="24"/>
              </w:rPr>
              <w:t>（含</w:t>
            </w:r>
            <w:r w:rsidRPr="00D328B3">
              <w:rPr>
                <w:rFonts w:ascii="宋体" w:hAnsi="宋体" w:cs="宋体"/>
                <w:bCs/>
                <w:color w:val="000000" w:themeColor="text1"/>
                <w:sz w:val="24"/>
                <w:szCs w:val="24"/>
              </w:rPr>
              <w:t>5m</w:t>
            </w:r>
            <w:r w:rsidRPr="00D328B3">
              <w:rPr>
                <w:rFonts w:ascii="宋体" w:hAnsi="宋体" w:cs="宋体"/>
                <w:bCs/>
                <w:color w:val="000000" w:themeColor="text1"/>
                <w:sz w:val="24"/>
                <w:szCs w:val="24"/>
              </w:rPr>
              <w:t>）的基坑（槽）的土方开挖、支护、降水工程。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ind w:firstLine="480"/>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二、模板工程及支撑体系</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ind w:firstLine="480"/>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（一）各类工具式模板工程：包括滑模、爬模、飞模、隧道模等工程。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ind w:firstLine="480"/>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（二）混凝土模板支撑工程：搭设高度</w:t>
            </w:r>
            <w:r w:rsidRPr="00D328B3">
              <w:rPr>
                <w:rFonts w:ascii="宋体" w:hAnsi="宋体" w:cs="宋体"/>
                <w:bCs/>
                <w:color w:val="000000" w:themeColor="text1"/>
                <w:sz w:val="24"/>
                <w:szCs w:val="24"/>
              </w:rPr>
              <w:t>8m</w:t>
            </w:r>
            <w:r w:rsidRPr="00D328B3">
              <w:rPr>
                <w:rFonts w:ascii="宋体" w:hAnsi="宋体" w:cs="宋体"/>
                <w:bCs/>
                <w:color w:val="000000" w:themeColor="text1"/>
                <w:sz w:val="24"/>
                <w:szCs w:val="24"/>
              </w:rPr>
              <w:t>及以上，或搭设跨度</w:t>
            </w:r>
            <w:r w:rsidRPr="00D328B3">
              <w:rPr>
                <w:rFonts w:ascii="宋体" w:hAnsi="宋体" w:cs="宋体"/>
                <w:bCs/>
                <w:color w:val="000000" w:themeColor="text1"/>
                <w:sz w:val="24"/>
                <w:szCs w:val="24"/>
              </w:rPr>
              <w:t>18m</w:t>
            </w:r>
            <w:r w:rsidRPr="00D328B3">
              <w:rPr>
                <w:rFonts w:ascii="宋体" w:hAnsi="宋体" w:cs="宋体"/>
                <w:bCs/>
                <w:color w:val="000000" w:themeColor="text1"/>
                <w:sz w:val="24"/>
                <w:szCs w:val="24"/>
              </w:rPr>
              <w:t>及以上，或施工总荷载（设计值）</w:t>
            </w:r>
            <w:r w:rsidRPr="00D328B3">
              <w:rPr>
                <w:rFonts w:ascii="宋体" w:hAnsi="宋体" w:cs="宋体"/>
                <w:bCs/>
                <w:color w:val="000000" w:themeColor="text1"/>
                <w:sz w:val="24"/>
                <w:szCs w:val="24"/>
              </w:rPr>
              <w:t>15kN/m2</w:t>
            </w:r>
            <w:r w:rsidRPr="00D328B3">
              <w:rPr>
                <w:rFonts w:ascii="宋体" w:hAnsi="宋体" w:cs="宋体"/>
                <w:bCs/>
                <w:color w:val="000000" w:themeColor="text1"/>
                <w:sz w:val="24"/>
                <w:szCs w:val="24"/>
              </w:rPr>
              <w:t>及以上，或集中线荷载（设计值）</w:t>
            </w:r>
            <w:r w:rsidRPr="00D328B3">
              <w:rPr>
                <w:rFonts w:ascii="宋体" w:hAnsi="宋体" w:cs="宋体"/>
                <w:bCs/>
                <w:color w:val="000000" w:themeColor="text1"/>
                <w:sz w:val="24"/>
                <w:szCs w:val="24"/>
              </w:rPr>
              <w:t>20kN/m</w:t>
            </w:r>
            <w:r w:rsidRPr="00D328B3">
              <w:rPr>
                <w:rFonts w:ascii="宋体" w:hAnsi="宋体" w:cs="宋体"/>
                <w:bCs/>
                <w:color w:val="000000" w:themeColor="text1"/>
                <w:sz w:val="24"/>
                <w:szCs w:val="24"/>
              </w:rPr>
              <w:t>及以上。</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（三）承重支撑体系：用于钢结构安装等满堂支撑体系，承受单点集中荷载</w:t>
            </w:r>
            <w:r w:rsidRPr="00D328B3">
              <w:rPr>
                <w:rFonts w:ascii="宋体" w:hAnsi="宋体" w:cs="宋体"/>
                <w:bCs/>
                <w:color w:val="000000" w:themeColor="text1"/>
                <w:sz w:val="24"/>
                <w:szCs w:val="24"/>
              </w:rPr>
              <w:t>7kN</w:t>
            </w:r>
            <w:r w:rsidRPr="00D328B3">
              <w:rPr>
                <w:rFonts w:ascii="宋体" w:hAnsi="宋体" w:cs="宋体"/>
                <w:bCs/>
                <w:color w:val="000000" w:themeColor="text1"/>
                <w:sz w:val="24"/>
                <w:szCs w:val="24"/>
              </w:rPr>
              <w:t>及以上。</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三、起重吊装及起重机械安装拆卸工程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（一）采用非常规起重设备、方法，且单件起吊重量在</w:t>
            </w:r>
            <w:r w:rsidRPr="00D328B3">
              <w:rPr>
                <w:rFonts w:ascii="宋体" w:hAnsi="宋体" w:cs="宋体"/>
                <w:bCs/>
                <w:color w:val="000000" w:themeColor="text1"/>
                <w:sz w:val="24"/>
                <w:szCs w:val="24"/>
              </w:rPr>
              <w:t>100kN</w:t>
            </w:r>
            <w:r w:rsidRPr="00D328B3">
              <w:rPr>
                <w:rFonts w:ascii="宋体" w:hAnsi="宋体" w:cs="宋体"/>
                <w:bCs/>
                <w:color w:val="000000" w:themeColor="text1"/>
                <w:sz w:val="24"/>
                <w:szCs w:val="24"/>
              </w:rPr>
              <w:t>及以上的起重吊装工程。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（二）起重量</w:t>
            </w:r>
            <w:r w:rsidRPr="00D328B3">
              <w:rPr>
                <w:rFonts w:ascii="宋体" w:hAnsi="宋体" w:cs="宋体"/>
                <w:bCs/>
                <w:color w:val="000000" w:themeColor="text1"/>
                <w:sz w:val="24"/>
                <w:szCs w:val="24"/>
              </w:rPr>
              <w:t>300kN</w:t>
            </w:r>
            <w:r w:rsidRPr="00D328B3">
              <w:rPr>
                <w:rFonts w:ascii="宋体" w:hAnsi="宋体" w:cs="宋体"/>
                <w:bCs/>
                <w:color w:val="000000" w:themeColor="text1"/>
                <w:sz w:val="24"/>
                <w:szCs w:val="24"/>
              </w:rPr>
              <w:t>及以上，或搭设总高度</w:t>
            </w:r>
            <w:r w:rsidRPr="00D328B3">
              <w:rPr>
                <w:rFonts w:ascii="宋体" w:hAnsi="宋体" w:cs="宋体"/>
                <w:bCs/>
                <w:color w:val="000000" w:themeColor="text1"/>
                <w:sz w:val="24"/>
                <w:szCs w:val="24"/>
              </w:rPr>
              <w:t>200m</w:t>
            </w:r>
            <w:r w:rsidRPr="00D328B3">
              <w:rPr>
                <w:rFonts w:ascii="宋体" w:hAnsi="宋体" w:cs="宋体"/>
                <w:bCs/>
                <w:color w:val="000000" w:themeColor="text1"/>
                <w:sz w:val="24"/>
                <w:szCs w:val="24"/>
              </w:rPr>
              <w:t>及以上，或搭设基础标高在</w:t>
            </w:r>
            <w:r w:rsidRPr="00D328B3">
              <w:rPr>
                <w:rFonts w:ascii="宋体" w:hAnsi="宋体" w:cs="宋体"/>
                <w:bCs/>
                <w:color w:val="000000" w:themeColor="text1"/>
                <w:sz w:val="24"/>
                <w:szCs w:val="24"/>
              </w:rPr>
              <w:t>200m</w:t>
            </w:r>
            <w:r w:rsidRPr="00D328B3">
              <w:rPr>
                <w:rFonts w:ascii="宋体" w:hAnsi="宋体" w:cs="宋体"/>
                <w:bCs/>
                <w:color w:val="000000" w:themeColor="text1"/>
                <w:sz w:val="24"/>
                <w:szCs w:val="24"/>
              </w:rPr>
              <w:t>及以上的起重机械安装和拆卸工程。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lastRenderedPageBreak/>
              <w:t>四、脚手架工程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（一）搭设高度</w:t>
            </w:r>
            <w:r w:rsidRPr="00D328B3">
              <w:rPr>
                <w:rFonts w:ascii="宋体" w:hAnsi="宋体" w:cs="宋体"/>
                <w:bCs/>
                <w:color w:val="000000" w:themeColor="text1"/>
                <w:sz w:val="24"/>
                <w:szCs w:val="24"/>
              </w:rPr>
              <w:t>50m</w:t>
            </w:r>
            <w:r w:rsidRPr="00D328B3">
              <w:rPr>
                <w:rFonts w:ascii="宋体" w:hAnsi="宋体" w:cs="宋体"/>
                <w:bCs/>
                <w:color w:val="000000" w:themeColor="text1"/>
                <w:sz w:val="24"/>
                <w:szCs w:val="24"/>
              </w:rPr>
              <w:t>及以上的落地式钢管脚手架工程。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hint="eastAsia"/>
                <w:bCs/>
                <w:color w:val="000000" w:themeColor="text1"/>
                <w:sz w:val="24"/>
                <w:szCs w:val="24"/>
              </w:rPr>
              <w:t>√</w:t>
            </w:r>
            <w:r w:rsidRPr="00D328B3">
              <w:rPr>
                <w:rFonts w:ascii="宋体" w:hAnsi="宋体" w:cs="宋体"/>
                <w:bCs/>
                <w:color w:val="000000" w:themeColor="text1"/>
                <w:sz w:val="24"/>
                <w:szCs w:val="24"/>
              </w:rPr>
              <w:t xml:space="preserve">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（二）提升高度在</w:t>
            </w:r>
            <w:r w:rsidRPr="00D328B3">
              <w:rPr>
                <w:rFonts w:ascii="宋体" w:hAnsi="宋体" w:cs="宋体"/>
                <w:bCs/>
                <w:color w:val="000000" w:themeColor="text1"/>
                <w:sz w:val="24"/>
                <w:szCs w:val="24"/>
              </w:rPr>
              <w:t>150m</w:t>
            </w:r>
            <w:r w:rsidRPr="00D328B3">
              <w:rPr>
                <w:rFonts w:ascii="宋体" w:hAnsi="宋体" w:cs="宋体"/>
                <w:bCs/>
                <w:color w:val="000000" w:themeColor="text1"/>
                <w:sz w:val="24"/>
                <w:szCs w:val="24"/>
              </w:rPr>
              <w:t>及以上的附着式升降脚手架工程或附着式升降操作平台工程。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（三）分段架体搭设高度</w:t>
            </w:r>
            <w:r w:rsidRPr="00D328B3">
              <w:rPr>
                <w:rFonts w:ascii="宋体" w:hAnsi="宋体" w:cs="宋体"/>
                <w:bCs/>
                <w:color w:val="000000" w:themeColor="text1"/>
                <w:sz w:val="24"/>
                <w:szCs w:val="24"/>
              </w:rPr>
              <w:t>20m</w:t>
            </w:r>
            <w:r w:rsidRPr="00D328B3">
              <w:rPr>
                <w:rFonts w:ascii="宋体" w:hAnsi="宋体" w:cs="宋体"/>
                <w:bCs/>
                <w:color w:val="000000" w:themeColor="text1"/>
                <w:sz w:val="24"/>
                <w:szCs w:val="24"/>
              </w:rPr>
              <w:t>及以上的悬挑式脚手架工程。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xml:space="preserve">(    </w:t>
            </w:r>
            <w:r w:rsidRPr="00D328B3">
              <w:rPr>
                <w:rFonts w:ascii="宋体" w:hAnsi="宋体" w:cs="宋体"/>
                <w:bCs/>
                <w:color w:val="000000" w:themeColor="text1"/>
                <w:sz w:val="24"/>
                <w:szCs w:val="24"/>
              </w:rPr>
              <w:t>)</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五、拆除工程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（一）码头、桥梁、高架、烟囱、水塔或拆除中容易引起有毒有害气（液）体或粉尘扩散、易燃易爆事故发生的特殊建、构筑物的拆除工程。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（二）文物保护建筑、优秀历史建筑或历史文化风貌区影响范围内的拆除工程。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六、暗挖工程</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采用矿山法、盾构法、顶管法施工的隧道、洞室工程。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七、其它</w:t>
            </w:r>
          </w:p>
        </w:tc>
        <w:tc>
          <w:tcPr>
            <w:tcW w:w="1038"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1087" w:type="dxa"/>
            <w:vAlign w:val="center"/>
          </w:tcPr>
          <w:p w:rsidR="00527236" w:rsidRPr="00D328B3" w:rsidRDefault="00527236">
            <w:pPr>
              <w:spacing w:line="360" w:lineRule="auto"/>
              <w:jc w:val="center"/>
              <w:rPr>
                <w:rFonts w:ascii="宋体" w:hAnsi="宋体" w:cs="宋体"/>
                <w:bCs/>
                <w:color w:val="000000" w:themeColor="text1"/>
                <w:sz w:val="24"/>
                <w:szCs w:val="24"/>
              </w:rPr>
            </w:pP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（一）施工高度</w:t>
            </w:r>
            <w:r w:rsidRPr="00D328B3">
              <w:rPr>
                <w:rFonts w:ascii="宋体" w:hAnsi="宋体" w:cs="宋体"/>
                <w:bCs/>
                <w:color w:val="000000" w:themeColor="text1"/>
                <w:sz w:val="24"/>
                <w:szCs w:val="24"/>
              </w:rPr>
              <w:t>50m</w:t>
            </w:r>
            <w:r w:rsidRPr="00D328B3">
              <w:rPr>
                <w:rFonts w:ascii="宋体" w:hAnsi="宋体" w:cs="宋体"/>
                <w:bCs/>
                <w:color w:val="000000" w:themeColor="text1"/>
                <w:sz w:val="24"/>
                <w:szCs w:val="24"/>
              </w:rPr>
              <w:t>及以上的建筑幕墙安装工程。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（二）跨度</w:t>
            </w:r>
            <w:r w:rsidRPr="00D328B3">
              <w:rPr>
                <w:rFonts w:ascii="宋体" w:hAnsi="宋体" w:cs="宋体"/>
                <w:bCs/>
                <w:color w:val="000000" w:themeColor="text1"/>
                <w:sz w:val="24"/>
                <w:szCs w:val="24"/>
              </w:rPr>
              <w:t>36m</w:t>
            </w:r>
            <w:r w:rsidRPr="00D328B3">
              <w:rPr>
                <w:rFonts w:ascii="宋体" w:hAnsi="宋体" w:cs="宋体"/>
                <w:bCs/>
                <w:color w:val="000000" w:themeColor="text1"/>
                <w:sz w:val="24"/>
                <w:szCs w:val="24"/>
              </w:rPr>
              <w:t>及以上的钢结构安装工程，或跨度</w:t>
            </w:r>
            <w:r w:rsidRPr="00D328B3">
              <w:rPr>
                <w:rFonts w:ascii="宋体" w:hAnsi="宋体" w:cs="宋体"/>
                <w:bCs/>
                <w:color w:val="000000" w:themeColor="text1"/>
                <w:sz w:val="24"/>
                <w:szCs w:val="24"/>
              </w:rPr>
              <w:t>60m</w:t>
            </w:r>
            <w:r w:rsidRPr="00D328B3">
              <w:rPr>
                <w:rFonts w:ascii="宋体" w:hAnsi="宋体" w:cs="宋体"/>
                <w:bCs/>
                <w:color w:val="000000" w:themeColor="text1"/>
                <w:sz w:val="24"/>
                <w:szCs w:val="24"/>
              </w:rPr>
              <w:t>及以上的网架和索膜结构安装工程。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（三）开挖深度</w:t>
            </w:r>
            <w:r w:rsidRPr="00D328B3">
              <w:rPr>
                <w:rFonts w:ascii="宋体" w:hAnsi="宋体" w:cs="宋体"/>
                <w:bCs/>
                <w:color w:val="000000" w:themeColor="text1"/>
                <w:sz w:val="24"/>
                <w:szCs w:val="24"/>
              </w:rPr>
              <w:t>16m</w:t>
            </w:r>
            <w:r w:rsidRPr="00D328B3">
              <w:rPr>
                <w:rFonts w:ascii="宋体" w:hAnsi="宋体" w:cs="宋体"/>
                <w:bCs/>
                <w:color w:val="000000" w:themeColor="text1"/>
                <w:sz w:val="24"/>
                <w:szCs w:val="24"/>
              </w:rPr>
              <w:t>及以上的人工挖孔桩工程。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（四）水下作业工程。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D328B3"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（五）重量</w:t>
            </w:r>
            <w:r w:rsidRPr="00D328B3">
              <w:rPr>
                <w:rFonts w:ascii="宋体" w:hAnsi="宋体" w:cs="宋体"/>
                <w:bCs/>
                <w:color w:val="000000" w:themeColor="text1"/>
                <w:sz w:val="24"/>
                <w:szCs w:val="24"/>
              </w:rPr>
              <w:t>1000kN</w:t>
            </w:r>
            <w:r w:rsidRPr="00D328B3">
              <w:rPr>
                <w:rFonts w:ascii="宋体" w:hAnsi="宋体" w:cs="宋体"/>
                <w:bCs/>
                <w:color w:val="000000" w:themeColor="text1"/>
                <w:sz w:val="24"/>
                <w:szCs w:val="24"/>
              </w:rPr>
              <w:t>及以上的大型结构整体顶升、平移、转体等施工工艺。</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r w:rsidR="00527236" w:rsidRPr="00D328B3">
        <w:trPr>
          <w:jc w:val="center"/>
        </w:trPr>
        <w:tc>
          <w:tcPr>
            <w:tcW w:w="6135" w:type="dxa"/>
          </w:tcPr>
          <w:p w:rsidR="00527236" w:rsidRPr="00D328B3" w:rsidRDefault="00D328B3">
            <w:pPr>
              <w:spacing w:line="360" w:lineRule="auto"/>
              <w:jc w:val="left"/>
              <w:rPr>
                <w:rFonts w:ascii="宋体" w:hAnsi="宋体" w:cs="宋体"/>
                <w:bCs/>
                <w:color w:val="000000" w:themeColor="text1"/>
                <w:sz w:val="24"/>
                <w:szCs w:val="24"/>
              </w:rPr>
            </w:pPr>
            <w:r w:rsidRPr="00D328B3">
              <w:rPr>
                <w:rFonts w:ascii="宋体" w:hAnsi="宋体" w:cs="宋体" w:hint="eastAsia"/>
                <w:bCs/>
                <w:color w:val="000000" w:themeColor="text1"/>
                <w:sz w:val="24"/>
                <w:szCs w:val="24"/>
              </w:rPr>
              <w:t>（六）采用新技术、新工艺、新材料、新设备可能影响工程施工安全，尚无国家、行业及地方技术标准的分部分项工程。</w:t>
            </w:r>
          </w:p>
        </w:tc>
        <w:tc>
          <w:tcPr>
            <w:tcW w:w="1038"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1087" w:type="dxa"/>
            <w:vAlign w:val="center"/>
          </w:tcPr>
          <w:p w:rsidR="00527236" w:rsidRPr="00D328B3" w:rsidRDefault="00D328B3">
            <w:pPr>
              <w:spacing w:line="360" w:lineRule="auto"/>
              <w:jc w:val="center"/>
              <w:rPr>
                <w:rFonts w:ascii="宋体" w:hAnsi="宋体" w:cs="宋体"/>
                <w:bCs/>
                <w:color w:val="000000" w:themeColor="text1"/>
                <w:sz w:val="24"/>
                <w:szCs w:val="24"/>
              </w:rPr>
            </w:pPr>
            <w:r w:rsidRPr="00D328B3">
              <w:rPr>
                <w:rFonts w:ascii="宋体" w:hAnsi="宋体" w:cs="宋体"/>
                <w:bCs/>
                <w:color w:val="000000" w:themeColor="text1"/>
                <w:sz w:val="24"/>
                <w:szCs w:val="24"/>
              </w:rPr>
              <w:t>(    )</w:t>
            </w:r>
          </w:p>
        </w:tc>
        <w:tc>
          <w:tcPr>
            <w:tcW w:w="845" w:type="dxa"/>
            <w:vAlign w:val="center"/>
          </w:tcPr>
          <w:p w:rsidR="00527236" w:rsidRPr="00D328B3" w:rsidRDefault="00527236">
            <w:pPr>
              <w:spacing w:line="360" w:lineRule="auto"/>
              <w:jc w:val="center"/>
              <w:rPr>
                <w:rFonts w:ascii="宋体" w:hAnsi="宋体" w:cs="宋体"/>
                <w:bCs/>
                <w:color w:val="000000" w:themeColor="text1"/>
                <w:sz w:val="24"/>
                <w:szCs w:val="24"/>
              </w:rPr>
            </w:pPr>
          </w:p>
        </w:tc>
      </w:tr>
    </w:tbl>
    <w:p w:rsidR="00527236" w:rsidRPr="00D328B3" w:rsidRDefault="00527236">
      <w:pPr>
        <w:topLinePunct/>
        <w:adjustRightInd w:val="0"/>
        <w:snapToGrid w:val="0"/>
        <w:spacing w:line="360" w:lineRule="auto"/>
        <w:jc w:val="left"/>
        <w:rPr>
          <w:rFonts w:ascii="宋体" w:hAnsi="宋体"/>
          <w:color w:val="000000" w:themeColor="text1"/>
          <w:spacing w:val="4"/>
          <w:kern w:val="0"/>
          <w:sz w:val="24"/>
          <w:szCs w:val="24"/>
        </w:rPr>
      </w:pPr>
    </w:p>
    <w:p w:rsidR="00527236" w:rsidRPr="00D328B3" w:rsidRDefault="00D328B3">
      <w:pPr>
        <w:topLinePunct/>
        <w:adjustRightInd w:val="0"/>
        <w:snapToGrid w:val="0"/>
        <w:spacing w:line="360" w:lineRule="auto"/>
        <w:jc w:val="left"/>
        <w:rPr>
          <w:rFonts w:ascii="宋体" w:hAnsi="宋体"/>
          <w:color w:val="000000" w:themeColor="text1"/>
          <w:spacing w:val="4"/>
          <w:kern w:val="0"/>
          <w:sz w:val="24"/>
          <w:szCs w:val="24"/>
        </w:rPr>
      </w:pPr>
      <w:r w:rsidRPr="00D328B3">
        <w:rPr>
          <w:rFonts w:ascii="宋体" w:hAnsi="宋体" w:hint="eastAsia"/>
          <w:color w:val="000000" w:themeColor="text1"/>
          <w:spacing w:val="4"/>
          <w:kern w:val="0"/>
          <w:sz w:val="24"/>
          <w:szCs w:val="24"/>
        </w:rPr>
        <w:t>注：（</w:t>
      </w:r>
      <w:r w:rsidRPr="00D328B3">
        <w:rPr>
          <w:rFonts w:ascii="宋体" w:hAnsi="宋体" w:hint="eastAsia"/>
          <w:color w:val="000000" w:themeColor="text1"/>
          <w:spacing w:val="4"/>
          <w:kern w:val="0"/>
          <w:sz w:val="24"/>
          <w:szCs w:val="24"/>
        </w:rPr>
        <w:t>1</w:t>
      </w:r>
      <w:r w:rsidRPr="00D328B3">
        <w:rPr>
          <w:rFonts w:ascii="宋体" w:hAnsi="宋体" w:hint="eastAsia"/>
          <w:color w:val="000000" w:themeColor="text1"/>
          <w:spacing w:val="4"/>
          <w:kern w:val="0"/>
          <w:sz w:val="24"/>
          <w:szCs w:val="24"/>
        </w:rPr>
        <w:t>）投标人同意招标人在“危险性较大的分部分项工程清单”及“超过一定规模的危险性较大的分部分项工程清单”中打“√”标识的，须在该项的“投标单位”列对应项打“√”标识并在投标文件中提供相应的安全管理措施，否则视作未按规</w:t>
      </w:r>
      <w:r w:rsidRPr="00D328B3">
        <w:rPr>
          <w:rFonts w:ascii="宋体" w:hAnsi="宋体" w:hint="eastAsia"/>
          <w:color w:val="000000" w:themeColor="text1"/>
          <w:spacing w:val="4"/>
          <w:kern w:val="0"/>
          <w:sz w:val="24"/>
          <w:szCs w:val="24"/>
        </w:rPr>
        <w:lastRenderedPageBreak/>
        <w:t>定的格式填写，并作无效标处理。</w:t>
      </w:r>
    </w:p>
    <w:p w:rsidR="00527236" w:rsidRPr="00D328B3" w:rsidRDefault="00D328B3">
      <w:pPr>
        <w:topLinePunct/>
        <w:adjustRightInd w:val="0"/>
        <w:snapToGrid w:val="0"/>
        <w:spacing w:line="360" w:lineRule="auto"/>
        <w:jc w:val="left"/>
        <w:rPr>
          <w:rFonts w:ascii="宋体" w:hAnsi="宋体"/>
          <w:color w:val="000000" w:themeColor="text1"/>
          <w:spacing w:val="4"/>
          <w:kern w:val="0"/>
          <w:sz w:val="24"/>
          <w:szCs w:val="24"/>
        </w:rPr>
      </w:pPr>
      <w:r w:rsidRPr="00D328B3">
        <w:rPr>
          <w:rFonts w:ascii="宋体" w:hAnsi="宋体" w:hint="eastAsia"/>
          <w:color w:val="000000" w:themeColor="text1"/>
          <w:spacing w:val="4"/>
          <w:kern w:val="0"/>
          <w:sz w:val="24"/>
          <w:szCs w:val="24"/>
        </w:rPr>
        <w:t>（</w:t>
      </w:r>
      <w:r w:rsidRPr="00D328B3">
        <w:rPr>
          <w:rFonts w:ascii="宋体" w:hAnsi="宋体" w:hint="eastAsia"/>
          <w:color w:val="000000" w:themeColor="text1"/>
          <w:spacing w:val="4"/>
          <w:kern w:val="0"/>
          <w:sz w:val="24"/>
          <w:szCs w:val="24"/>
        </w:rPr>
        <w:t>2</w:t>
      </w:r>
      <w:r w:rsidRPr="00D328B3">
        <w:rPr>
          <w:rFonts w:ascii="宋体" w:hAnsi="宋体" w:hint="eastAsia"/>
          <w:color w:val="000000" w:themeColor="text1"/>
          <w:spacing w:val="4"/>
          <w:kern w:val="0"/>
          <w:sz w:val="24"/>
          <w:szCs w:val="24"/>
        </w:rPr>
        <w:t>）“危险性较大的分部分项工程清单”及“超过一定规模的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rsidR="00527236" w:rsidRPr="00D328B3" w:rsidRDefault="00D328B3">
      <w:pPr>
        <w:topLinePunct/>
        <w:adjustRightInd w:val="0"/>
        <w:snapToGrid w:val="0"/>
        <w:spacing w:line="360" w:lineRule="auto"/>
        <w:jc w:val="left"/>
        <w:rPr>
          <w:rFonts w:ascii="宋体" w:hAnsi="宋体"/>
          <w:color w:val="000000" w:themeColor="text1"/>
          <w:spacing w:val="4"/>
          <w:kern w:val="0"/>
          <w:sz w:val="24"/>
          <w:szCs w:val="24"/>
        </w:rPr>
      </w:pPr>
      <w:r w:rsidRPr="00D328B3">
        <w:rPr>
          <w:rFonts w:ascii="宋体" w:hAnsi="宋体" w:hint="eastAsia"/>
          <w:color w:val="000000" w:themeColor="text1"/>
          <w:spacing w:val="4"/>
          <w:kern w:val="0"/>
          <w:sz w:val="24"/>
          <w:szCs w:val="24"/>
        </w:rPr>
        <w:t>（</w:t>
      </w:r>
      <w:r w:rsidRPr="00D328B3">
        <w:rPr>
          <w:rFonts w:ascii="宋体" w:hAnsi="宋体" w:hint="eastAsia"/>
          <w:color w:val="000000" w:themeColor="text1"/>
          <w:spacing w:val="4"/>
          <w:kern w:val="0"/>
          <w:sz w:val="24"/>
          <w:szCs w:val="24"/>
        </w:rPr>
        <w:t>3</w:t>
      </w:r>
      <w:r w:rsidRPr="00D328B3">
        <w:rPr>
          <w:rFonts w:ascii="宋体" w:hAnsi="宋体" w:hint="eastAsia"/>
          <w:color w:val="000000" w:themeColor="text1"/>
          <w:spacing w:val="4"/>
          <w:kern w:val="0"/>
          <w:sz w:val="24"/>
          <w:szCs w:val="24"/>
        </w:rPr>
        <w:t>）投标人不同意招标人在“危险性较大的分部分项工程清单”及“超过一定规模的危险性较大的分部分项工程清单”中打“√”标识的，须在该项的“投标单位”对应项打“×”标识并在备注栏填上相关说明，否则视作未按规定的格式填写，并作无效标处理。</w:t>
      </w:r>
    </w:p>
    <w:p w:rsidR="00527236" w:rsidRPr="00D328B3" w:rsidRDefault="00D328B3">
      <w:pPr>
        <w:topLinePunct/>
        <w:adjustRightInd w:val="0"/>
        <w:snapToGrid w:val="0"/>
        <w:spacing w:line="360" w:lineRule="auto"/>
        <w:jc w:val="left"/>
        <w:rPr>
          <w:rFonts w:ascii="宋体" w:hAnsi="宋体"/>
          <w:color w:val="000000" w:themeColor="text1"/>
          <w:spacing w:val="4"/>
          <w:kern w:val="0"/>
          <w:sz w:val="24"/>
          <w:szCs w:val="24"/>
        </w:rPr>
      </w:pPr>
      <w:r w:rsidRPr="00D328B3">
        <w:rPr>
          <w:rFonts w:ascii="宋体" w:hAnsi="宋体" w:hint="eastAsia"/>
          <w:color w:val="000000" w:themeColor="text1"/>
          <w:spacing w:val="4"/>
          <w:kern w:val="0"/>
          <w:sz w:val="24"/>
          <w:szCs w:val="24"/>
        </w:rPr>
        <w:t>（</w:t>
      </w:r>
      <w:r w:rsidRPr="00D328B3">
        <w:rPr>
          <w:rFonts w:ascii="宋体" w:hAnsi="宋体" w:hint="eastAsia"/>
          <w:color w:val="000000" w:themeColor="text1"/>
          <w:spacing w:val="4"/>
          <w:kern w:val="0"/>
          <w:sz w:val="24"/>
          <w:szCs w:val="24"/>
        </w:rPr>
        <w:t>4</w:t>
      </w:r>
      <w:r w:rsidRPr="00D328B3">
        <w:rPr>
          <w:rFonts w:ascii="宋体" w:hAnsi="宋体" w:hint="eastAsia"/>
          <w:color w:val="000000" w:themeColor="text1"/>
          <w:spacing w:val="4"/>
          <w:kern w:val="0"/>
          <w:sz w:val="24"/>
          <w:szCs w:val="24"/>
        </w:rPr>
        <w:t>）“招</w:t>
      </w:r>
      <w:r w:rsidRPr="00D328B3">
        <w:rPr>
          <w:rFonts w:ascii="宋体" w:hAnsi="宋体" w:hint="eastAsia"/>
          <w:color w:val="000000" w:themeColor="text1"/>
          <w:spacing w:val="4"/>
          <w:kern w:val="0"/>
          <w:sz w:val="24"/>
          <w:szCs w:val="24"/>
        </w:rPr>
        <w:t>标人”及“投标单位”均为空白的“危险性较大的分部分项工程清单”及“超过一定规模的危险性较大的分部分项工程清单”项，但投标单位提供了相应的安全管理措施，视作未按规定的格式填写，并作无效标处理。</w:t>
      </w:r>
    </w:p>
    <w:p w:rsidR="00527236" w:rsidRPr="00D328B3" w:rsidRDefault="00D328B3">
      <w:pPr>
        <w:topLinePunct/>
        <w:adjustRightInd w:val="0"/>
        <w:snapToGrid w:val="0"/>
        <w:spacing w:beforeLines="50" w:before="158" w:line="360" w:lineRule="auto"/>
        <w:jc w:val="left"/>
        <w:outlineLvl w:val="0"/>
        <w:rPr>
          <w:rFonts w:ascii="宋体" w:hAnsi="宋体"/>
          <w:color w:val="000000" w:themeColor="text1"/>
          <w:spacing w:val="4"/>
          <w:kern w:val="0"/>
          <w:sz w:val="24"/>
          <w:szCs w:val="24"/>
        </w:rPr>
      </w:pPr>
      <w:r w:rsidRPr="00D328B3">
        <w:rPr>
          <w:rFonts w:ascii="宋体" w:hAnsi="宋体" w:hint="eastAsia"/>
          <w:color w:val="000000" w:themeColor="text1"/>
          <w:spacing w:val="4"/>
          <w:kern w:val="0"/>
          <w:sz w:val="24"/>
          <w:szCs w:val="24"/>
        </w:rPr>
        <w:t>（</w:t>
      </w:r>
      <w:r w:rsidRPr="00D328B3">
        <w:rPr>
          <w:rFonts w:ascii="宋体" w:hAnsi="宋体" w:hint="eastAsia"/>
          <w:color w:val="000000" w:themeColor="text1"/>
          <w:spacing w:val="4"/>
          <w:kern w:val="0"/>
          <w:sz w:val="24"/>
          <w:szCs w:val="24"/>
        </w:rPr>
        <w:t>5</w:t>
      </w:r>
      <w:r w:rsidRPr="00D328B3">
        <w:rPr>
          <w:rFonts w:ascii="宋体" w:hAnsi="宋体" w:hint="eastAsia"/>
          <w:color w:val="000000" w:themeColor="text1"/>
          <w:spacing w:val="4"/>
          <w:kern w:val="0"/>
          <w:sz w:val="24"/>
          <w:szCs w:val="24"/>
        </w:rPr>
        <w:t>）“招标人”及“投标单位”均为空白的“危险性较大的分部分项工程清单”及“超过一定规模的危险性较大的分部分项工程清单”项且投标人未提供相应的安全管理措施，不作无效标处理。</w:t>
      </w:r>
    </w:p>
    <w:p w:rsidR="00527236" w:rsidRPr="00D328B3" w:rsidRDefault="00527236">
      <w:pPr>
        <w:topLinePunct/>
        <w:adjustRightInd w:val="0"/>
        <w:snapToGrid w:val="0"/>
        <w:spacing w:line="360" w:lineRule="auto"/>
        <w:jc w:val="left"/>
        <w:rPr>
          <w:rFonts w:ascii="宋体" w:hAnsi="宋体"/>
          <w:color w:val="000000" w:themeColor="text1"/>
          <w:spacing w:val="4"/>
          <w:kern w:val="0"/>
          <w:sz w:val="24"/>
          <w:szCs w:val="24"/>
        </w:rPr>
      </w:pPr>
    </w:p>
    <w:p w:rsidR="00527236" w:rsidRPr="00D328B3" w:rsidRDefault="00D328B3">
      <w:pPr>
        <w:topLinePunct/>
        <w:adjustRightInd w:val="0"/>
        <w:spacing w:line="360" w:lineRule="auto"/>
        <w:ind w:firstLineChars="200" w:firstLine="496"/>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投标人：</w:t>
      </w:r>
      <w:r w:rsidRPr="00D328B3">
        <w:rPr>
          <w:rFonts w:ascii="宋体" w:hAnsi="宋体" w:cs="宋体" w:hint="eastAsia"/>
          <w:snapToGrid w:val="0"/>
          <w:color w:val="000000" w:themeColor="text1"/>
          <w:spacing w:val="4"/>
          <w:kern w:val="0"/>
          <w:sz w:val="24"/>
          <w:szCs w:val="24"/>
          <w:u w:val="single"/>
        </w:rPr>
        <w:t xml:space="preserve">                          </w:t>
      </w:r>
      <w:r w:rsidRPr="00D328B3">
        <w:rPr>
          <w:rFonts w:ascii="宋体" w:hAnsi="宋体" w:cs="宋体" w:hint="eastAsia"/>
          <w:snapToGrid w:val="0"/>
          <w:color w:val="000000" w:themeColor="text1"/>
          <w:spacing w:val="4"/>
          <w:kern w:val="0"/>
          <w:sz w:val="24"/>
          <w:szCs w:val="24"/>
        </w:rPr>
        <w:t>（盖章）</w:t>
      </w:r>
    </w:p>
    <w:p w:rsidR="00527236" w:rsidRPr="00D328B3" w:rsidRDefault="00D328B3">
      <w:pPr>
        <w:widowControl/>
        <w:shd w:val="clear" w:color="auto" w:fill="FFFFFF"/>
        <w:spacing w:line="360" w:lineRule="auto"/>
        <w:ind w:right="-58" w:firstLineChars="200" w:firstLine="496"/>
        <w:rPr>
          <w:rFonts w:ascii="宋体" w:hAnsi="宋体" w:cs="宋体"/>
          <w:color w:val="000000" w:themeColor="text1"/>
          <w:sz w:val="24"/>
          <w:szCs w:val="24"/>
        </w:rPr>
      </w:pPr>
      <w:r w:rsidRPr="00D328B3">
        <w:rPr>
          <w:rFonts w:ascii="宋体" w:hAnsi="宋体" w:cs="宋体" w:hint="eastAsia"/>
          <w:snapToGrid w:val="0"/>
          <w:color w:val="000000" w:themeColor="text1"/>
          <w:spacing w:val="4"/>
          <w:kern w:val="0"/>
          <w:sz w:val="24"/>
          <w:szCs w:val="24"/>
        </w:rPr>
        <w:t>日期：</w:t>
      </w:r>
      <w:r w:rsidRPr="00D328B3">
        <w:rPr>
          <w:rFonts w:ascii="宋体" w:hAnsi="宋体" w:cs="宋体" w:hint="eastAsia"/>
          <w:snapToGrid w:val="0"/>
          <w:color w:val="000000" w:themeColor="text1"/>
          <w:spacing w:val="4"/>
          <w:kern w:val="0"/>
          <w:sz w:val="24"/>
          <w:szCs w:val="24"/>
          <w:u w:val="single"/>
        </w:rPr>
        <w:t xml:space="preserve">                                    </w:t>
      </w:r>
    </w:p>
    <w:p w:rsidR="00527236" w:rsidRPr="00D328B3" w:rsidRDefault="00527236">
      <w:pPr>
        <w:rPr>
          <w:color w:val="000000" w:themeColor="text1"/>
        </w:rPr>
      </w:pPr>
    </w:p>
    <w:p w:rsidR="00527236" w:rsidRPr="00D328B3" w:rsidRDefault="00D328B3">
      <w:pPr>
        <w:topLinePunct/>
        <w:adjustRightInd w:val="0"/>
        <w:snapToGrid w:val="0"/>
        <w:spacing w:beforeLines="50" w:before="158" w:line="360" w:lineRule="auto"/>
        <w:jc w:val="center"/>
        <w:outlineLvl w:val="0"/>
        <w:rPr>
          <w:rFonts w:ascii="宋体" w:hAnsi="宋体" w:cs="宋体"/>
          <w:color w:val="000000" w:themeColor="text1"/>
          <w:spacing w:val="4"/>
          <w:kern w:val="0"/>
          <w:sz w:val="24"/>
          <w:szCs w:val="24"/>
        </w:rPr>
      </w:pPr>
      <w:r w:rsidRPr="00D328B3">
        <w:rPr>
          <w:rFonts w:ascii="宋体" w:hAnsi="宋体" w:cs="宋体"/>
          <w:color w:val="000000" w:themeColor="text1"/>
          <w:sz w:val="32"/>
          <w:szCs w:val="32"/>
        </w:rPr>
        <w:br w:type="page"/>
      </w:r>
      <w:bookmarkStart w:id="85" w:name="_Toc97576611"/>
      <w:r w:rsidRPr="00D328B3">
        <w:rPr>
          <w:rFonts w:ascii="宋体" w:hAnsi="宋体" w:cs="宋体" w:hint="eastAsia"/>
          <w:b/>
          <w:color w:val="000000" w:themeColor="text1"/>
          <w:spacing w:val="4"/>
          <w:kern w:val="0"/>
          <w:sz w:val="30"/>
          <w:szCs w:val="30"/>
        </w:rPr>
        <w:lastRenderedPageBreak/>
        <w:t>二、经济标投标文件格式</w:t>
      </w:r>
      <w:bookmarkEnd w:id="85"/>
    </w:p>
    <w:p w:rsidR="00527236" w:rsidRPr="00D328B3" w:rsidRDefault="00D328B3">
      <w:pPr>
        <w:spacing w:line="360" w:lineRule="auto"/>
        <w:rPr>
          <w:rFonts w:ascii="宋体" w:hAnsi="宋体" w:cs="宋体"/>
          <w:b/>
          <w:color w:val="000000" w:themeColor="text1"/>
          <w:sz w:val="24"/>
          <w:szCs w:val="24"/>
        </w:rPr>
      </w:pPr>
      <w:r w:rsidRPr="00D328B3">
        <w:rPr>
          <w:rFonts w:ascii="宋体" w:hAnsi="宋体" w:cs="宋体" w:hint="eastAsia"/>
          <w:b/>
          <w:color w:val="000000" w:themeColor="text1"/>
        </w:rPr>
        <w:br w:type="page"/>
      </w:r>
      <w:r w:rsidRPr="00D328B3">
        <w:rPr>
          <w:rFonts w:ascii="宋体" w:hAnsi="宋体" w:cs="宋体" w:hint="eastAsia"/>
          <w:b/>
          <w:color w:val="000000" w:themeColor="text1"/>
          <w:sz w:val="24"/>
          <w:szCs w:val="24"/>
        </w:rPr>
        <w:lastRenderedPageBreak/>
        <w:t>经济标格式一：</w:t>
      </w:r>
    </w:p>
    <w:p w:rsidR="00527236" w:rsidRPr="00D328B3" w:rsidRDefault="00527236">
      <w:pPr>
        <w:spacing w:line="360" w:lineRule="auto"/>
        <w:rPr>
          <w:rFonts w:ascii="宋体" w:hAnsi="宋体" w:cs="宋体"/>
          <w:color w:val="000000" w:themeColor="text1"/>
          <w:spacing w:val="4"/>
          <w:kern w:val="0"/>
          <w:sz w:val="24"/>
          <w:szCs w:val="24"/>
        </w:rPr>
      </w:pPr>
    </w:p>
    <w:p w:rsidR="00527236" w:rsidRPr="00D328B3" w:rsidRDefault="00D328B3">
      <w:pPr>
        <w:autoSpaceDE w:val="0"/>
        <w:autoSpaceDN w:val="0"/>
        <w:adjustRightInd w:val="0"/>
        <w:spacing w:line="360" w:lineRule="auto"/>
        <w:ind w:leftChars="-257" w:left="-540" w:firstLineChars="257" w:firstLine="1032"/>
        <w:jc w:val="center"/>
        <w:rPr>
          <w:rFonts w:ascii="宋体" w:hAnsi="宋体" w:cs="宋体"/>
          <w:b/>
          <w:bCs/>
          <w:color w:val="000000" w:themeColor="text1"/>
          <w:sz w:val="52"/>
          <w:szCs w:val="52"/>
        </w:rPr>
      </w:pPr>
      <w:r w:rsidRPr="00D328B3">
        <w:rPr>
          <w:rFonts w:ascii="宋体" w:hAnsi="宋体" w:cs="宋体" w:hint="eastAsia"/>
          <w:b/>
          <w:bCs/>
          <w:color w:val="000000" w:themeColor="text1"/>
          <w:sz w:val="40"/>
          <w:szCs w:val="40"/>
          <w:lang w:val="zh-CN"/>
        </w:rPr>
        <w:t>广州建设工程施工招标投标书（经济标）</w:t>
      </w:r>
    </w:p>
    <w:p w:rsidR="00527236" w:rsidRPr="00D328B3" w:rsidRDefault="00527236">
      <w:pPr>
        <w:tabs>
          <w:tab w:val="left" w:pos="720"/>
        </w:tabs>
        <w:snapToGrid w:val="0"/>
        <w:spacing w:line="360" w:lineRule="auto"/>
        <w:rPr>
          <w:rFonts w:ascii="宋体" w:hAnsi="宋体" w:cs="宋体"/>
          <w:color w:val="000000" w:themeColor="text1"/>
          <w:sz w:val="24"/>
          <w:szCs w:val="24"/>
        </w:rPr>
      </w:pPr>
    </w:p>
    <w:tbl>
      <w:tblPr>
        <w:tblpPr w:leftFromText="180" w:rightFromText="180" w:vertAnchor="text" w:horzAnchor="margin" w:tblpXSpec="center" w:tblpY="27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138"/>
      </w:tblGrid>
      <w:tr w:rsidR="00D328B3" w:rsidRPr="00D328B3">
        <w:trPr>
          <w:trHeight w:val="841"/>
        </w:trPr>
        <w:tc>
          <w:tcPr>
            <w:tcW w:w="333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jc w:val="center"/>
              <w:rPr>
                <w:rFonts w:ascii="宋体" w:hAnsi="宋体" w:cs="宋体"/>
                <w:b/>
                <w:bCs/>
                <w:color w:val="000000" w:themeColor="text1"/>
                <w:sz w:val="24"/>
                <w:szCs w:val="24"/>
                <w:lang w:val="zh-CN"/>
              </w:rPr>
            </w:pPr>
            <w:r w:rsidRPr="00D328B3">
              <w:rPr>
                <w:rFonts w:ascii="宋体" w:hAnsi="宋体" w:cs="宋体" w:hint="eastAsia"/>
                <w:b/>
                <w:color w:val="000000" w:themeColor="text1"/>
                <w:sz w:val="24"/>
                <w:szCs w:val="24"/>
                <w:lang w:val="zh-CN"/>
              </w:rPr>
              <w:t>工程名称</w:t>
            </w:r>
          </w:p>
        </w:tc>
        <w:tc>
          <w:tcPr>
            <w:tcW w:w="5138" w:type="dxa"/>
            <w:tcBorders>
              <w:top w:val="single" w:sz="4" w:space="0" w:color="auto"/>
              <w:left w:val="single" w:sz="4" w:space="0" w:color="auto"/>
              <w:bottom w:val="single" w:sz="4" w:space="0" w:color="auto"/>
              <w:right w:val="single" w:sz="4" w:space="0" w:color="auto"/>
            </w:tcBorders>
          </w:tcPr>
          <w:p w:rsidR="00527236" w:rsidRPr="00D328B3" w:rsidRDefault="00527236">
            <w:pPr>
              <w:autoSpaceDE w:val="0"/>
              <w:autoSpaceDN w:val="0"/>
              <w:adjustRightInd w:val="0"/>
              <w:rPr>
                <w:rFonts w:ascii="宋体" w:hAnsi="宋体" w:cs="宋体"/>
                <w:b/>
                <w:bCs/>
                <w:color w:val="000000" w:themeColor="text1"/>
                <w:sz w:val="24"/>
                <w:szCs w:val="24"/>
                <w:lang w:val="zh-CN"/>
              </w:rPr>
            </w:pPr>
          </w:p>
        </w:tc>
      </w:tr>
      <w:tr w:rsidR="00D328B3" w:rsidRPr="00D328B3">
        <w:trPr>
          <w:trHeight w:val="593"/>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jc w:val="center"/>
              <w:rPr>
                <w:rFonts w:ascii="宋体" w:hAnsi="宋体" w:cs="宋体"/>
                <w:b/>
                <w:bCs/>
                <w:color w:val="000000" w:themeColor="text1"/>
                <w:sz w:val="24"/>
                <w:szCs w:val="24"/>
                <w:lang w:val="zh-CN"/>
              </w:rPr>
            </w:pPr>
            <w:r w:rsidRPr="00D328B3">
              <w:rPr>
                <w:rFonts w:ascii="宋体" w:hAnsi="宋体" w:cs="宋体" w:hint="eastAsia"/>
                <w:b/>
                <w:color w:val="000000" w:themeColor="text1"/>
                <w:sz w:val="24"/>
                <w:szCs w:val="24"/>
                <w:lang w:val="zh-CN"/>
              </w:rPr>
              <w:t>投标总报价（元）</w:t>
            </w: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大写：</w:t>
            </w:r>
            <w:r w:rsidRPr="00D328B3">
              <w:rPr>
                <w:rFonts w:ascii="宋体" w:hAnsi="宋体" w:cs="宋体"/>
                <w:b/>
                <w:bCs/>
                <w:color w:val="000000" w:themeColor="text1"/>
                <w:sz w:val="24"/>
                <w:szCs w:val="24"/>
                <w:lang w:val="zh-CN"/>
              </w:rPr>
              <w:t xml:space="preserve"> </w:t>
            </w:r>
          </w:p>
        </w:tc>
      </w:tr>
      <w:tr w:rsidR="00D328B3" w:rsidRPr="00D328B3">
        <w:trPr>
          <w:trHeight w:val="615"/>
        </w:trPr>
        <w:tc>
          <w:tcPr>
            <w:tcW w:w="3334" w:type="dxa"/>
            <w:vMerge/>
            <w:tcBorders>
              <w:top w:val="single" w:sz="4" w:space="0" w:color="auto"/>
              <w:left w:val="single" w:sz="4" w:space="0" w:color="auto"/>
              <w:bottom w:val="single" w:sz="4" w:space="0" w:color="auto"/>
              <w:right w:val="single" w:sz="4" w:space="0" w:color="auto"/>
            </w:tcBorders>
            <w:vAlign w:val="center"/>
          </w:tcPr>
          <w:p w:rsidR="00527236" w:rsidRPr="00D328B3" w:rsidRDefault="00527236">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小写：</w:t>
            </w:r>
            <w:r w:rsidRPr="00D328B3">
              <w:rPr>
                <w:rFonts w:ascii="宋体" w:hAnsi="宋体" w:cs="宋体"/>
                <w:b/>
                <w:bCs/>
                <w:color w:val="000000" w:themeColor="text1"/>
                <w:sz w:val="24"/>
                <w:szCs w:val="24"/>
                <w:lang w:val="zh-CN"/>
              </w:rPr>
              <w:t xml:space="preserve"> </w:t>
            </w:r>
          </w:p>
        </w:tc>
      </w:tr>
      <w:tr w:rsidR="00D328B3" w:rsidRPr="00D328B3">
        <w:trPr>
          <w:trHeight w:val="623"/>
        </w:trPr>
        <w:tc>
          <w:tcPr>
            <w:tcW w:w="3334" w:type="dxa"/>
            <w:vMerge w:val="restart"/>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jc w:val="center"/>
              <w:rPr>
                <w:rFonts w:ascii="宋体" w:hAnsi="宋体" w:cs="宋体"/>
                <w:b/>
                <w:bCs/>
                <w:color w:val="000000" w:themeColor="text1"/>
                <w:sz w:val="24"/>
                <w:szCs w:val="24"/>
                <w:lang w:val="zh-CN"/>
              </w:rPr>
            </w:pPr>
            <w:r w:rsidRPr="00D328B3">
              <w:rPr>
                <w:rFonts w:ascii="宋体" w:hAnsi="宋体" w:cs="宋体" w:hint="eastAsia"/>
                <w:b/>
                <w:color w:val="000000" w:themeColor="text1"/>
                <w:sz w:val="24"/>
                <w:szCs w:val="24"/>
                <w:lang w:val="zh-CN"/>
              </w:rPr>
              <w:t>其中：</w:t>
            </w:r>
            <w:r w:rsidRPr="00D328B3">
              <w:rPr>
                <w:rFonts w:ascii="宋体" w:hAnsi="宋体" w:cs="宋体" w:hint="eastAsia"/>
                <w:b/>
                <w:bCs/>
                <w:color w:val="000000" w:themeColor="text1"/>
                <w:sz w:val="24"/>
                <w:szCs w:val="24"/>
                <w:lang w:val="zh-CN"/>
              </w:rPr>
              <w:t>人工费</w:t>
            </w:r>
            <w:r w:rsidRPr="00D328B3">
              <w:rPr>
                <w:rFonts w:ascii="宋体" w:hAnsi="宋体" w:cs="宋体" w:hint="eastAsia"/>
                <w:b/>
                <w:color w:val="000000" w:themeColor="text1"/>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大写：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tcBorders>
              <w:top w:val="single" w:sz="4" w:space="0" w:color="auto"/>
              <w:left w:val="single" w:sz="4" w:space="0" w:color="auto"/>
              <w:bottom w:val="single" w:sz="4" w:space="0" w:color="auto"/>
              <w:right w:val="single" w:sz="4" w:space="0" w:color="auto"/>
            </w:tcBorders>
            <w:vAlign w:val="center"/>
          </w:tcPr>
          <w:p w:rsidR="00527236" w:rsidRPr="00D328B3" w:rsidRDefault="00527236">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小写：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val="restart"/>
            <w:tcBorders>
              <w:top w:val="single" w:sz="4" w:space="0" w:color="auto"/>
              <w:left w:val="single" w:sz="4" w:space="0" w:color="auto"/>
              <w:right w:val="single" w:sz="4" w:space="0" w:color="auto"/>
            </w:tcBorders>
            <w:vAlign w:val="center"/>
          </w:tcPr>
          <w:p w:rsidR="00527236" w:rsidRPr="00D328B3" w:rsidRDefault="00D328B3">
            <w:pPr>
              <w:widowControl/>
              <w:jc w:val="left"/>
              <w:rPr>
                <w:rFonts w:ascii="宋体" w:hAnsi="宋体" w:cs="宋体"/>
                <w:b/>
                <w:color w:val="000000" w:themeColor="text1"/>
                <w:sz w:val="24"/>
                <w:szCs w:val="24"/>
                <w:lang w:val="zh-CN"/>
              </w:rPr>
            </w:pPr>
            <w:r w:rsidRPr="00D328B3">
              <w:rPr>
                <w:rFonts w:ascii="宋体" w:hAnsi="宋体" w:cs="宋体" w:hint="eastAsia"/>
                <w:b/>
                <w:bCs/>
                <w:color w:val="000000" w:themeColor="text1"/>
                <w:sz w:val="24"/>
                <w:szCs w:val="24"/>
                <w:lang w:val="zh-CN"/>
              </w:rPr>
              <w:t>其中：</w:t>
            </w:r>
            <w:r w:rsidRPr="00D328B3">
              <w:rPr>
                <w:rFonts w:ascii="宋体" w:hAnsi="宋体" w:cs="宋体" w:hint="eastAsia"/>
                <w:b/>
                <w:color w:val="000000" w:themeColor="text1"/>
                <w:sz w:val="24"/>
                <w:szCs w:val="24"/>
                <w:lang w:val="zh-CN"/>
              </w:rPr>
              <w:t>绿色施工安全防护措施费（元）</w:t>
            </w: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大写：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tcBorders>
              <w:left w:val="single" w:sz="4" w:space="0" w:color="auto"/>
              <w:right w:val="single" w:sz="4" w:space="0" w:color="auto"/>
            </w:tcBorders>
            <w:vAlign w:val="center"/>
          </w:tcPr>
          <w:p w:rsidR="00527236" w:rsidRPr="00D328B3" w:rsidRDefault="00527236">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小写：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val="restart"/>
            <w:tcBorders>
              <w:left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sz w:val="24"/>
                <w:szCs w:val="24"/>
                <w:lang w:val="zh-CN"/>
              </w:rPr>
            </w:pPr>
            <w:r w:rsidRPr="00D328B3">
              <w:rPr>
                <w:rFonts w:ascii="宋体" w:hAnsi="宋体" w:cs="宋体" w:hint="eastAsia"/>
                <w:b/>
                <w:bCs/>
                <w:color w:val="000000" w:themeColor="text1"/>
                <w:sz w:val="24"/>
                <w:szCs w:val="24"/>
                <w:lang w:val="zh-CN"/>
              </w:rPr>
              <w:t>其中：暂列金额</w:t>
            </w:r>
            <w:r w:rsidRPr="00D328B3">
              <w:rPr>
                <w:rFonts w:ascii="宋体" w:hAnsi="宋体" w:cs="宋体" w:hint="eastAsia"/>
                <w:b/>
                <w:color w:val="000000" w:themeColor="text1"/>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大写：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tcBorders>
              <w:left w:val="single" w:sz="4" w:space="0" w:color="auto"/>
              <w:right w:val="single" w:sz="4" w:space="0" w:color="auto"/>
            </w:tcBorders>
            <w:vAlign w:val="center"/>
          </w:tcPr>
          <w:p w:rsidR="00527236" w:rsidRPr="00D328B3" w:rsidRDefault="00527236">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小写：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val="restart"/>
            <w:tcBorders>
              <w:left w:val="single" w:sz="4" w:space="0" w:color="auto"/>
              <w:right w:val="single" w:sz="4" w:space="0" w:color="auto"/>
            </w:tcBorders>
            <w:vAlign w:val="center"/>
          </w:tcPr>
          <w:p w:rsidR="00527236" w:rsidRPr="00D328B3" w:rsidRDefault="00D328B3">
            <w:pPr>
              <w:widowControl/>
              <w:jc w:val="center"/>
              <w:rPr>
                <w:rFonts w:ascii="宋体" w:hAnsi="宋体" w:cs="宋体"/>
                <w:b/>
                <w:bCs/>
                <w:color w:val="000000" w:themeColor="text1"/>
                <w:sz w:val="24"/>
                <w:szCs w:val="24"/>
                <w:lang w:val="zh-CN"/>
              </w:rPr>
            </w:pPr>
            <w:r w:rsidRPr="00D328B3">
              <w:rPr>
                <w:rFonts w:ascii="宋体" w:hAnsi="宋体" w:cs="宋体" w:hint="eastAsia"/>
                <w:b/>
                <w:bCs/>
                <w:color w:val="000000" w:themeColor="text1"/>
                <w:sz w:val="24"/>
                <w:szCs w:val="24"/>
                <w:lang w:val="zh-CN"/>
              </w:rPr>
              <w:t>其中：暂估价</w:t>
            </w:r>
            <w:r w:rsidRPr="00D328B3">
              <w:rPr>
                <w:rFonts w:ascii="宋体" w:hAnsi="宋体" w:cs="宋体" w:hint="eastAsia"/>
                <w:b/>
                <w:color w:val="000000" w:themeColor="text1"/>
                <w:sz w:val="24"/>
                <w:szCs w:val="24"/>
                <w:lang w:val="zh-CN"/>
              </w:rPr>
              <w:t>（元）</w:t>
            </w: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大写：</w:t>
            </w:r>
            <w:r w:rsidRPr="00D328B3">
              <w:rPr>
                <w:rFonts w:ascii="宋体" w:hAnsi="宋体" w:cs="宋体"/>
                <w:b/>
                <w:bCs/>
                <w:color w:val="000000" w:themeColor="text1"/>
                <w:sz w:val="24"/>
                <w:szCs w:val="24"/>
                <w:lang w:val="zh-CN"/>
              </w:rPr>
              <w:t xml:space="preserve"> </w:t>
            </w:r>
          </w:p>
        </w:tc>
      </w:tr>
      <w:tr w:rsidR="00D328B3" w:rsidRPr="00D328B3">
        <w:trPr>
          <w:trHeight w:val="603"/>
        </w:trPr>
        <w:tc>
          <w:tcPr>
            <w:tcW w:w="3334" w:type="dxa"/>
            <w:vMerge/>
            <w:tcBorders>
              <w:left w:val="single" w:sz="4" w:space="0" w:color="auto"/>
              <w:right w:val="single" w:sz="4" w:space="0" w:color="auto"/>
            </w:tcBorders>
            <w:vAlign w:val="center"/>
          </w:tcPr>
          <w:p w:rsidR="00527236" w:rsidRPr="00D328B3" w:rsidRDefault="00527236">
            <w:pPr>
              <w:widowControl/>
              <w:jc w:val="left"/>
              <w:rPr>
                <w:rFonts w:ascii="宋体" w:hAnsi="宋体" w:cs="宋体"/>
                <w:b/>
                <w:bCs/>
                <w:color w:val="000000" w:themeColor="text1"/>
                <w:sz w:val="24"/>
                <w:szCs w:val="24"/>
                <w:lang w:val="zh-CN"/>
              </w:rPr>
            </w:pPr>
          </w:p>
        </w:tc>
        <w:tc>
          <w:tcPr>
            <w:tcW w:w="5138"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autoSpaceDE w:val="0"/>
              <w:autoSpaceDN w:val="0"/>
              <w:adjustRightInd w:val="0"/>
              <w:rPr>
                <w:rFonts w:ascii="宋体" w:hAnsi="宋体" w:cs="宋体"/>
                <w:b/>
                <w:bCs/>
                <w:color w:val="000000" w:themeColor="text1"/>
                <w:sz w:val="24"/>
                <w:szCs w:val="24"/>
                <w:lang w:val="zh-CN"/>
              </w:rPr>
            </w:pPr>
            <w:r w:rsidRPr="00D328B3">
              <w:rPr>
                <w:rFonts w:ascii="宋体" w:hAnsi="宋体" w:hint="eastAsia"/>
                <w:b/>
                <w:color w:val="000000" w:themeColor="text1"/>
                <w:sz w:val="24"/>
                <w:szCs w:val="24"/>
              </w:rPr>
              <w:t>小写：</w:t>
            </w:r>
            <w:r w:rsidRPr="00D328B3">
              <w:rPr>
                <w:rFonts w:ascii="宋体" w:hAnsi="宋体" w:cs="宋体"/>
                <w:b/>
                <w:bCs/>
                <w:color w:val="000000" w:themeColor="text1"/>
                <w:sz w:val="24"/>
                <w:szCs w:val="24"/>
                <w:lang w:val="zh-CN"/>
              </w:rPr>
              <w:t xml:space="preserve"> </w:t>
            </w:r>
          </w:p>
        </w:tc>
      </w:tr>
    </w:tbl>
    <w:p w:rsidR="00527236" w:rsidRPr="00D328B3" w:rsidRDefault="00527236">
      <w:pPr>
        <w:pStyle w:val="3"/>
        <w:spacing w:line="360" w:lineRule="auto"/>
        <w:rPr>
          <w:color w:val="000000" w:themeColor="text1"/>
        </w:rPr>
        <w:sectPr w:rsidR="00527236" w:rsidRPr="00D328B3">
          <w:footerReference w:type="default" r:id="rId37"/>
          <w:pgSz w:w="11906" w:h="16838"/>
          <w:pgMar w:top="1440" w:right="1440" w:bottom="1440" w:left="1440" w:header="851" w:footer="992" w:gutter="0"/>
          <w:cols w:space="720"/>
          <w:docGrid w:type="lines" w:linePitch="317"/>
        </w:sectPr>
      </w:pPr>
    </w:p>
    <w:p w:rsidR="00527236" w:rsidRPr="00D328B3" w:rsidRDefault="00D328B3">
      <w:pPr>
        <w:pStyle w:val="3"/>
        <w:spacing w:line="360" w:lineRule="auto"/>
        <w:rPr>
          <w:rFonts w:cs="宋体"/>
          <w:b/>
          <w:color w:val="000000" w:themeColor="text1"/>
          <w:sz w:val="24"/>
          <w:szCs w:val="24"/>
        </w:rPr>
      </w:pPr>
      <w:bookmarkStart w:id="86" w:name="_Toc97576615"/>
      <w:bookmarkStart w:id="87" w:name="_Toc94347382"/>
      <w:r w:rsidRPr="00D328B3">
        <w:rPr>
          <w:rFonts w:cs="宋体" w:hint="eastAsia"/>
          <w:b/>
          <w:color w:val="000000" w:themeColor="text1"/>
          <w:sz w:val="24"/>
          <w:szCs w:val="24"/>
        </w:rPr>
        <w:lastRenderedPageBreak/>
        <w:t>经济标格式</w:t>
      </w:r>
      <w:r w:rsidRPr="00D328B3">
        <w:rPr>
          <w:rFonts w:cs="宋体" w:hint="eastAsia"/>
          <w:b/>
          <w:color w:val="000000" w:themeColor="text1"/>
          <w:sz w:val="24"/>
          <w:szCs w:val="24"/>
          <w:lang w:val="en-US"/>
        </w:rPr>
        <w:t>二</w:t>
      </w:r>
      <w:r w:rsidRPr="00D328B3">
        <w:rPr>
          <w:rFonts w:cs="宋体" w:hint="eastAsia"/>
          <w:b/>
          <w:color w:val="000000" w:themeColor="text1"/>
          <w:sz w:val="24"/>
          <w:szCs w:val="24"/>
        </w:rPr>
        <w:t>：</w:t>
      </w:r>
      <w:r w:rsidRPr="00D328B3">
        <w:rPr>
          <w:rFonts w:cs="宋体" w:hint="eastAsia"/>
          <w:b/>
          <w:color w:val="000000" w:themeColor="text1"/>
          <w:sz w:val="24"/>
          <w:szCs w:val="24"/>
        </w:rPr>
        <w:t xml:space="preserve"> </w:t>
      </w:r>
      <w:bookmarkEnd w:id="86"/>
      <w:bookmarkEnd w:id="87"/>
    </w:p>
    <w:p w:rsidR="00527236" w:rsidRPr="00D328B3" w:rsidRDefault="00D328B3">
      <w:pPr>
        <w:topLinePunct/>
        <w:adjustRightInd w:val="0"/>
        <w:snapToGrid w:val="0"/>
        <w:spacing w:line="360" w:lineRule="auto"/>
        <w:ind w:firstLine="617"/>
        <w:jc w:val="center"/>
        <w:rPr>
          <w:rFonts w:ascii="宋体" w:hAnsi="宋体" w:cs="宋体"/>
          <w:b/>
          <w:bCs/>
          <w:color w:val="000000" w:themeColor="text1"/>
          <w:spacing w:val="4"/>
          <w:kern w:val="0"/>
          <w:sz w:val="36"/>
          <w:szCs w:val="36"/>
        </w:rPr>
      </w:pPr>
      <w:r w:rsidRPr="00D328B3">
        <w:rPr>
          <w:rFonts w:ascii="宋体" w:hAnsi="宋体" w:cs="宋体" w:hint="eastAsia"/>
          <w:b/>
          <w:bCs/>
          <w:color w:val="000000" w:themeColor="text1"/>
          <w:spacing w:val="4"/>
          <w:kern w:val="0"/>
          <w:sz w:val="36"/>
          <w:szCs w:val="36"/>
        </w:rPr>
        <w:t>参与编制经济标投标文件人员名单</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382"/>
        <w:gridCol w:w="2341"/>
        <w:gridCol w:w="2245"/>
        <w:gridCol w:w="2304"/>
      </w:tblGrid>
      <w:tr w:rsidR="00D328B3" w:rsidRPr="00D328B3">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rPr>
            </w:pPr>
            <w:r w:rsidRPr="00D328B3">
              <w:rPr>
                <w:rFonts w:ascii="宋体" w:hAnsi="宋体" w:cs="宋体" w:hint="eastAsia"/>
                <w:color w:val="000000" w:themeColor="text1"/>
                <w:sz w:val="24"/>
              </w:rPr>
              <w:t>投标单位名称</w:t>
            </w:r>
          </w:p>
        </w:tc>
      </w:tr>
      <w:tr w:rsidR="00D328B3" w:rsidRPr="00D328B3">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rPr>
            </w:pPr>
            <w:r w:rsidRPr="00D328B3">
              <w:rPr>
                <w:rFonts w:ascii="宋体" w:hAnsi="宋体" w:cs="宋体" w:hint="eastAsia"/>
                <w:color w:val="000000" w:themeColor="text1"/>
                <w:sz w:val="24"/>
              </w:rPr>
              <w:t>姓名</w:t>
            </w: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rPr>
            </w:pPr>
            <w:r w:rsidRPr="00D328B3">
              <w:rPr>
                <w:rFonts w:ascii="宋体" w:hAnsi="宋体" w:cs="宋体" w:hint="eastAsia"/>
                <w:color w:val="000000" w:themeColor="text1"/>
                <w:sz w:val="24"/>
              </w:rPr>
              <w:t>职务</w:t>
            </w: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rPr>
            </w:pPr>
            <w:r w:rsidRPr="00D328B3">
              <w:rPr>
                <w:rFonts w:ascii="宋体" w:hAnsi="宋体" w:cs="宋体" w:hint="eastAsia"/>
                <w:color w:val="000000" w:themeColor="text1"/>
                <w:sz w:val="24"/>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rPr>
            </w:pPr>
            <w:r w:rsidRPr="00D328B3">
              <w:rPr>
                <w:rFonts w:ascii="宋体" w:hAnsi="宋体" w:cs="宋体" w:hint="eastAsia"/>
                <w:color w:val="000000" w:themeColor="text1"/>
                <w:sz w:val="24"/>
              </w:rPr>
              <w:t>身份证号码</w:t>
            </w: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D328B3">
            <w:pPr>
              <w:tabs>
                <w:tab w:val="left" w:pos="720"/>
              </w:tabs>
              <w:snapToGrid w:val="0"/>
              <w:spacing w:line="360" w:lineRule="auto"/>
              <w:jc w:val="center"/>
              <w:rPr>
                <w:rFonts w:ascii="宋体" w:hAnsi="宋体" w:cs="宋体"/>
                <w:color w:val="000000" w:themeColor="text1"/>
                <w:sz w:val="24"/>
              </w:rPr>
            </w:pPr>
            <w:r w:rsidRPr="00D328B3">
              <w:rPr>
                <w:rFonts w:ascii="宋体" w:hAnsi="宋体" w:cs="宋体" w:hint="eastAsia"/>
                <w:color w:val="000000" w:themeColor="text1"/>
                <w:sz w:val="24"/>
              </w:rPr>
              <w:t>本人签名栏</w:t>
            </w:r>
          </w:p>
        </w:tc>
      </w:tr>
      <w:tr w:rsidR="00D328B3" w:rsidRPr="00D328B3">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r w:rsidR="00D328B3" w:rsidRPr="00D328B3">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1382"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41"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245"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c>
          <w:tcPr>
            <w:tcW w:w="2304" w:type="dxa"/>
            <w:tcBorders>
              <w:top w:val="single" w:sz="4" w:space="0" w:color="auto"/>
              <w:left w:val="single" w:sz="4" w:space="0" w:color="auto"/>
              <w:bottom w:val="single" w:sz="4" w:space="0" w:color="auto"/>
              <w:right w:val="single" w:sz="4" w:space="0" w:color="auto"/>
            </w:tcBorders>
            <w:vAlign w:val="center"/>
          </w:tcPr>
          <w:p w:rsidR="00527236" w:rsidRPr="00D328B3" w:rsidRDefault="00527236">
            <w:pPr>
              <w:tabs>
                <w:tab w:val="left" w:pos="720"/>
              </w:tabs>
              <w:snapToGrid w:val="0"/>
              <w:spacing w:line="360" w:lineRule="auto"/>
              <w:jc w:val="center"/>
              <w:rPr>
                <w:rFonts w:ascii="宋体" w:hAnsi="宋体" w:cs="宋体"/>
                <w:color w:val="000000" w:themeColor="text1"/>
                <w:sz w:val="24"/>
              </w:rPr>
            </w:pPr>
          </w:p>
        </w:tc>
      </w:tr>
    </w:tbl>
    <w:p w:rsidR="00527236" w:rsidRPr="00D328B3" w:rsidRDefault="00D328B3">
      <w:pPr>
        <w:autoSpaceDE w:val="0"/>
        <w:autoSpaceDN w:val="0"/>
        <w:adjustRightInd w:val="0"/>
        <w:spacing w:line="360" w:lineRule="auto"/>
        <w:ind w:firstLine="368"/>
        <w:rPr>
          <w:rFonts w:ascii="宋体" w:hAnsi="宋体" w:cs="宋体"/>
          <w:color w:val="000000" w:themeColor="text1"/>
          <w:sz w:val="24"/>
          <w:szCs w:val="24"/>
        </w:rPr>
      </w:pPr>
      <w:r w:rsidRPr="00D328B3">
        <w:rPr>
          <w:rFonts w:ascii="宋体" w:hAnsi="宋体" w:cs="宋体" w:hint="eastAsia"/>
          <w:color w:val="000000" w:themeColor="text1"/>
          <w:sz w:val="24"/>
          <w:szCs w:val="24"/>
        </w:rPr>
        <w:t>注：</w:t>
      </w:r>
      <w:r w:rsidRPr="00D328B3">
        <w:rPr>
          <w:rFonts w:ascii="宋体" w:hAnsi="宋体" w:cs="宋体"/>
          <w:color w:val="000000" w:themeColor="text1"/>
          <w:sz w:val="24"/>
          <w:szCs w:val="24"/>
        </w:rPr>
        <w:t>1.</w:t>
      </w:r>
      <w:r w:rsidRPr="00D328B3">
        <w:rPr>
          <w:rFonts w:ascii="宋体" w:hAnsi="宋体" w:cs="宋体"/>
          <w:color w:val="000000" w:themeColor="text1"/>
          <w:sz w:val="24"/>
          <w:szCs w:val="24"/>
        </w:rPr>
        <w:t>参与编制经济标书所有人员名单应包括如编制各种专业工程量清单投标报价、负责清样校对、负责打印及复印等所有人员在内的人员名单。</w:t>
      </w:r>
    </w:p>
    <w:p w:rsidR="00527236" w:rsidRPr="00D328B3" w:rsidRDefault="00D328B3">
      <w:pPr>
        <w:autoSpaceDE w:val="0"/>
        <w:autoSpaceDN w:val="0"/>
        <w:adjustRightInd w:val="0"/>
        <w:spacing w:line="360" w:lineRule="auto"/>
        <w:ind w:firstLine="368"/>
        <w:rPr>
          <w:rFonts w:ascii="宋体" w:hAnsi="宋体" w:cs="宋体"/>
          <w:color w:val="000000" w:themeColor="text1"/>
          <w:szCs w:val="21"/>
        </w:rPr>
      </w:pPr>
      <w:r w:rsidRPr="00D328B3">
        <w:rPr>
          <w:rFonts w:ascii="宋体" w:hAnsi="宋体" w:cs="宋体"/>
          <w:color w:val="000000" w:themeColor="text1"/>
          <w:sz w:val="24"/>
          <w:szCs w:val="24"/>
        </w:rPr>
        <w:t>2.</w:t>
      </w:r>
      <w:r w:rsidRPr="00D328B3">
        <w:rPr>
          <w:rFonts w:ascii="宋体" w:hAnsi="宋体" w:cs="宋体" w:hint="eastAsia"/>
          <w:color w:val="000000" w:themeColor="text1"/>
          <w:sz w:val="24"/>
          <w:szCs w:val="24"/>
        </w:rPr>
        <w:t>要求在表格后附表中人员近</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个月（</w:t>
      </w:r>
      <w:r w:rsidRPr="00D328B3">
        <w:rPr>
          <w:rFonts w:ascii="宋体" w:hAnsi="宋体" w:cs="宋体" w:hint="eastAsia"/>
          <w:color w:val="000000" w:themeColor="text1"/>
          <w:sz w:val="24"/>
          <w:szCs w:val="24"/>
        </w:rPr>
        <w:t>2025</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12</w:t>
      </w:r>
      <w:r w:rsidRPr="00D328B3">
        <w:rPr>
          <w:rFonts w:ascii="宋体" w:hAnsi="宋体" w:cs="宋体" w:hint="eastAsia"/>
          <w:color w:val="000000" w:themeColor="text1"/>
          <w:sz w:val="24"/>
          <w:szCs w:val="24"/>
        </w:rPr>
        <w:t>月或</w:t>
      </w:r>
      <w:r w:rsidRPr="00D328B3">
        <w:rPr>
          <w:rFonts w:ascii="宋体" w:hAnsi="宋体" w:cs="宋体" w:hint="eastAsia"/>
          <w:color w:val="000000" w:themeColor="text1"/>
          <w:sz w:val="24"/>
          <w:szCs w:val="24"/>
        </w:rPr>
        <w:t>2026</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）在本单位（若为联合体投标，指联合体各方；委托编制投标文件报价的，指受委托单位）缴纳的社保证明文件。</w:t>
      </w:r>
    </w:p>
    <w:p w:rsidR="00527236" w:rsidRPr="00D328B3" w:rsidRDefault="00D328B3">
      <w:pPr>
        <w:spacing w:line="360" w:lineRule="auto"/>
        <w:outlineLvl w:val="2"/>
        <w:rPr>
          <w:rFonts w:ascii="宋体" w:hAnsi="宋体" w:cs="宋体"/>
          <w:b/>
          <w:color w:val="000000" w:themeColor="text1"/>
          <w:sz w:val="24"/>
          <w:szCs w:val="24"/>
        </w:rPr>
      </w:pPr>
      <w:r w:rsidRPr="00D328B3">
        <w:rPr>
          <w:rFonts w:ascii="宋体" w:hAnsi="宋体" w:cs="宋体" w:hint="eastAsia"/>
          <w:color w:val="000000" w:themeColor="text1"/>
          <w:sz w:val="24"/>
        </w:rPr>
        <w:br w:type="page"/>
      </w:r>
      <w:bookmarkStart w:id="88" w:name="_Toc94347383"/>
      <w:bookmarkStart w:id="89" w:name="_Toc97576616"/>
      <w:r w:rsidRPr="00D328B3">
        <w:rPr>
          <w:rFonts w:ascii="宋体" w:hAnsi="宋体" w:cs="宋体" w:hint="eastAsia"/>
          <w:b/>
          <w:color w:val="000000" w:themeColor="text1"/>
          <w:sz w:val="24"/>
          <w:szCs w:val="24"/>
        </w:rPr>
        <w:lastRenderedPageBreak/>
        <w:t>经济标格式三：</w:t>
      </w:r>
      <w:r w:rsidRPr="00D328B3">
        <w:rPr>
          <w:rFonts w:ascii="宋体" w:hAnsi="宋体" w:cs="宋体" w:hint="eastAsia"/>
          <w:b/>
          <w:color w:val="000000" w:themeColor="text1"/>
          <w:sz w:val="24"/>
          <w:szCs w:val="24"/>
        </w:rPr>
        <w:t xml:space="preserve"> </w:t>
      </w:r>
      <w:bookmarkEnd w:id="88"/>
      <w:bookmarkEnd w:id="89"/>
    </w:p>
    <w:p w:rsidR="00527236" w:rsidRPr="00D328B3" w:rsidRDefault="00527236">
      <w:pPr>
        <w:spacing w:line="360" w:lineRule="auto"/>
        <w:outlineLvl w:val="2"/>
        <w:rPr>
          <w:rFonts w:ascii="宋体" w:hAnsi="宋体" w:cs="宋体"/>
          <w:color w:val="000000" w:themeColor="text1"/>
          <w:szCs w:val="21"/>
        </w:rPr>
      </w:pPr>
    </w:p>
    <w:p w:rsidR="00527236" w:rsidRPr="00D328B3" w:rsidRDefault="00D328B3">
      <w:pPr>
        <w:spacing w:line="360" w:lineRule="auto"/>
        <w:jc w:val="center"/>
        <w:rPr>
          <w:rFonts w:ascii="宋体" w:hAnsi="宋体" w:cs="宋体"/>
          <w:color w:val="000000" w:themeColor="text1"/>
          <w:sz w:val="36"/>
          <w:szCs w:val="36"/>
        </w:rPr>
      </w:pPr>
      <w:r w:rsidRPr="00D328B3">
        <w:rPr>
          <w:rFonts w:ascii="宋体" w:hAnsi="宋体" w:cs="宋体" w:hint="eastAsia"/>
          <w:b/>
          <w:color w:val="000000" w:themeColor="text1"/>
          <w:sz w:val="36"/>
          <w:szCs w:val="36"/>
        </w:rPr>
        <w:t>对投标文件编制的承诺</w:t>
      </w:r>
    </w:p>
    <w:p w:rsidR="00527236" w:rsidRPr="00D328B3" w:rsidRDefault="00D328B3">
      <w:pPr>
        <w:spacing w:line="360" w:lineRule="auto"/>
        <w:ind w:leftChars="-1" w:left="-2" w:firstLineChars="225" w:firstLine="540"/>
        <w:rPr>
          <w:rFonts w:ascii="宋体" w:hAnsi="宋体" w:cs="宋体"/>
          <w:color w:val="000000" w:themeColor="text1"/>
          <w:sz w:val="24"/>
        </w:rPr>
      </w:pPr>
      <w:r w:rsidRPr="00D328B3">
        <w:rPr>
          <w:rFonts w:ascii="宋体" w:hAnsi="宋体" w:cs="宋体" w:hint="eastAsia"/>
          <w:color w:val="000000" w:themeColor="text1"/>
          <w:sz w:val="24"/>
        </w:rPr>
        <w:t>本公司授权</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（身份证号：</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u w:val="single"/>
        </w:rPr>
        <w:t>）</w:t>
      </w:r>
      <w:r w:rsidRPr="00D328B3">
        <w:rPr>
          <w:rFonts w:ascii="宋体" w:hAnsi="宋体" w:cs="宋体" w:hint="eastAsia"/>
          <w:color w:val="000000" w:themeColor="text1"/>
          <w:sz w:val="24"/>
        </w:rPr>
        <w:t>负责对投标文件的编制及内容进行解释、说明，并承诺以下事项：</w:t>
      </w:r>
    </w:p>
    <w:p w:rsidR="00527236" w:rsidRPr="00D328B3" w:rsidRDefault="00D328B3">
      <w:pPr>
        <w:spacing w:line="360" w:lineRule="auto"/>
        <w:ind w:leftChars="-1" w:left="-2" w:firstLineChars="225" w:firstLine="540"/>
        <w:rPr>
          <w:rFonts w:ascii="宋体" w:hAnsi="宋体" w:cs="宋体"/>
          <w:color w:val="000000" w:themeColor="text1"/>
          <w:sz w:val="24"/>
        </w:rPr>
      </w:pP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被授权人清楚投标文件编制的具体情况，包括技术方案文件、工程量清单、以及投标文件的加密打包的理解；</w:t>
      </w:r>
    </w:p>
    <w:p w:rsidR="00527236" w:rsidRPr="00D328B3" w:rsidRDefault="00D328B3">
      <w:pPr>
        <w:spacing w:line="360" w:lineRule="auto"/>
        <w:ind w:leftChars="-1" w:left="-2" w:firstLineChars="225" w:firstLine="540"/>
        <w:rPr>
          <w:rFonts w:ascii="宋体" w:hAnsi="宋体" w:cs="宋体"/>
          <w:color w:val="000000" w:themeColor="text1"/>
          <w:sz w:val="24"/>
        </w:rPr>
      </w:pP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在本项目开标至评标结束前，努力确保被授权人在项目评标所在地附近；</w:t>
      </w:r>
    </w:p>
    <w:p w:rsidR="00527236" w:rsidRPr="00D328B3" w:rsidRDefault="00D328B3">
      <w:pPr>
        <w:spacing w:line="360" w:lineRule="auto"/>
        <w:ind w:leftChars="-1" w:left="-2" w:firstLineChars="225" w:firstLine="540"/>
        <w:rPr>
          <w:rFonts w:ascii="宋体" w:hAnsi="宋体" w:cs="宋体"/>
          <w:color w:val="000000" w:themeColor="text1"/>
          <w:sz w:val="24"/>
        </w:rPr>
      </w:pPr>
      <w:r w:rsidRPr="00D328B3">
        <w:rPr>
          <w:rFonts w:ascii="宋体" w:hAnsi="宋体" w:cs="宋体" w:hint="eastAsia"/>
          <w:color w:val="000000" w:themeColor="text1"/>
          <w:sz w:val="24"/>
        </w:rPr>
        <w:t>3.</w:t>
      </w:r>
      <w:r w:rsidRPr="00D328B3">
        <w:rPr>
          <w:rFonts w:ascii="宋体" w:hAnsi="宋体" w:cs="宋体" w:hint="eastAsia"/>
          <w:color w:val="000000" w:themeColor="text1"/>
          <w:sz w:val="24"/>
        </w:rPr>
        <w:t>从评标委员会要求澄清起二小时内，被授权人应如实地书面澄清。</w:t>
      </w:r>
    </w:p>
    <w:p w:rsidR="00527236" w:rsidRPr="00D328B3" w:rsidRDefault="00D328B3">
      <w:pPr>
        <w:spacing w:line="360" w:lineRule="auto"/>
        <w:ind w:leftChars="-1" w:left="-2" w:firstLineChars="225" w:firstLine="540"/>
        <w:rPr>
          <w:rFonts w:ascii="宋体" w:hAnsi="宋体" w:cs="宋体"/>
          <w:color w:val="000000" w:themeColor="text1"/>
          <w:sz w:val="24"/>
        </w:rPr>
      </w:pPr>
      <w:r w:rsidRPr="00D328B3">
        <w:rPr>
          <w:rFonts w:ascii="宋体" w:hAnsi="宋体" w:cs="宋体" w:hint="eastAsia"/>
          <w:color w:val="000000" w:themeColor="text1"/>
          <w:sz w:val="24"/>
        </w:rPr>
        <w:t>如由于未遵守上述承诺内容之一导致无法进行澄清的，我公司认可和接受评标委员会作出的评审结论。</w:t>
      </w:r>
    </w:p>
    <w:p w:rsidR="00527236" w:rsidRPr="00D328B3" w:rsidRDefault="00527236">
      <w:pPr>
        <w:spacing w:line="360" w:lineRule="auto"/>
        <w:rPr>
          <w:rFonts w:ascii="宋体" w:hAnsi="宋体" w:cs="宋体"/>
          <w:color w:val="000000" w:themeColor="text1"/>
          <w:sz w:val="24"/>
        </w:rPr>
      </w:pPr>
    </w:p>
    <w:p w:rsidR="00527236" w:rsidRPr="00D328B3" w:rsidRDefault="00D328B3">
      <w:pPr>
        <w:spacing w:line="360" w:lineRule="auto"/>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附件：《投标文件编制情况》</w:t>
      </w:r>
    </w:p>
    <w:p w:rsidR="00527236" w:rsidRPr="00D328B3" w:rsidRDefault="00D328B3">
      <w:pPr>
        <w:spacing w:line="360" w:lineRule="auto"/>
        <w:ind w:right="90" w:firstLineChars="1350" w:firstLine="3240"/>
        <w:rPr>
          <w:rFonts w:ascii="宋体" w:hAnsi="宋体" w:cs="宋体"/>
          <w:color w:val="000000" w:themeColor="text1"/>
          <w:sz w:val="24"/>
          <w:szCs w:val="24"/>
          <w:u w:val="single"/>
        </w:rPr>
      </w:pPr>
      <w:r w:rsidRPr="00D328B3">
        <w:rPr>
          <w:rFonts w:ascii="宋体" w:hAnsi="宋体" w:cs="宋体" w:hint="eastAsia"/>
          <w:color w:val="000000" w:themeColor="text1"/>
          <w:sz w:val="24"/>
          <w:szCs w:val="24"/>
        </w:rPr>
        <w:t>投标人名称：</w:t>
      </w:r>
      <w:r w:rsidRPr="00D328B3">
        <w:rPr>
          <w:rFonts w:ascii="宋体" w:hAnsi="宋体" w:cs="宋体" w:hint="eastAsia"/>
          <w:color w:val="000000" w:themeColor="text1"/>
          <w:sz w:val="24"/>
          <w:szCs w:val="24"/>
          <w:u w:val="single"/>
        </w:rPr>
        <w:t xml:space="preserve">                  </w:t>
      </w:r>
    </w:p>
    <w:p w:rsidR="00527236" w:rsidRPr="00D328B3" w:rsidRDefault="00D328B3">
      <w:pPr>
        <w:spacing w:line="360" w:lineRule="auto"/>
        <w:ind w:firstLineChars="1850" w:firstLine="4440"/>
        <w:jc w:val="center"/>
        <w:rPr>
          <w:rFonts w:ascii="宋体" w:hAnsi="宋体" w:cs="宋体"/>
          <w:color w:val="000000" w:themeColor="text1"/>
          <w:sz w:val="24"/>
          <w:szCs w:val="24"/>
        </w:rPr>
      </w:pPr>
      <w:r w:rsidRPr="00D328B3">
        <w:rPr>
          <w:rFonts w:ascii="宋体" w:hAnsi="宋体" w:cs="宋体" w:hint="eastAsia"/>
          <w:color w:val="000000" w:themeColor="text1"/>
          <w:sz w:val="24"/>
          <w:szCs w:val="24"/>
        </w:rPr>
        <w:t>日期：</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年</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月</w:t>
      </w:r>
      <w:r w:rsidRPr="00D328B3">
        <w:rPr>
          <w:rFonts w:ascii="宋体" w:hAnsi="宋体" w:cs="宋体" w:hint="eastAsia"/>
          <w:color w:val="000000" w:themeColor="text1"/>
          <w:sz w:val="24"/>
          <w:szCs w:val="24"/>
        </w:rPr>
        <w:t xml:space="preserve">   </w:t>
      </w:r>
      <w:r w:rsidRPr="00D328B3">
        <w:rPr>
          <w:rFonts w:ascii="宋体" w:hAnsi="宋体" w:cs="宋体" w:hint="eastAsia"/>
          <w:color w:val="000000" w:themeColor="text1"/>
          <w:sz w:val="24"/>
          <w:szCs w:val="24"/>
        </w:rPr>
        <w:t>日</w:t>
      </w:r>
    </w:p>
    <w:p w:rsidR="00527236" w:rsidRPr="00D328B3" w:rsidRDefault="00527236">
      <w:pPr>
        <w:spacing w:line="360" w:lineRule="auto"/>
        <w:rPr>
          <w:rFonts w:ascii="宋体" w:hAnsi="宋体" w:cs="宋体"/>
          <w:b/>
          <w:color w:val="000000" w:themeColor="text1"/>
          <w:sz w:val="32"/>
          <w:szCs w:val="32"/>
        </w:rPr>
      </w:pPr>
    </w:p>
    <w:p w:rsidR="00527236" w:rsidRPr="00D328B3" w:rsidRDefault="00D328B3">
      <w:pPr>
        <w:spacing w:line="360" w:lineRule="auto"/>
        <w:ind w:firstLineChars="200" w:firstLine="723"/>
        <w:jc w:val="center"/>
        <w:rPr>
          <w:rFonts w:ascii="宋体" w:hAnsi="宋体" w:cs="宋体"/>
          <w:color w:val="000000" w:themeColor="text1"/>
          <w:sz w:val="36"/>
          <w:szCs w:val="36"/>
        </w:rPr>
      </w:pPr>
      <w:r w:rsidRPr="00D328B3">
        <w:rPr>
          <w:rFonts w:ascii="宋体" w:hAnsi="宋体" w:cs="宋体" w:hint="eastAsia"/>
          <w:b/>
          <w:color w:val="000000" w:themeColor="text1"/>
          <w:sz w:val="36"/>
          <w:szCs w:val="36"/>
        </w:rPr>
        <w:t>投标文件编制情况</w:t>
      </w:r>
    </w:p>
    <w:tbl>
      <w:tblPr>
        <w:tblW w:w="9510" w:type="dxa"/>
        <w:jc w:val="center"/>
        <w:tblLayout w:type="fixed"/>
        <w:tblLook w:val="04A0" w:firstRow="1" w:lastRow="0" w:firstColumn="1" w:lastColumn="0" w:noHBand="0" w:noVBand="1"/>
      </w:tblPr>
      <w:tblGrid>
        <w:gridCol w:w="9510"/>
      </w:tblGrid>
      <w:tr w:rsidR="00D328B3" w:rsidRPr="00D328B3">
        <w:trPr>
          <w:trHeight w:val="2819"/>
          <w:jc w:val="center"/>
        </w:trPr>
        <w:tc>
          <w:tcPr>
            <w:tcW w:w="9510" w:type="dxa"/>
          </w:tcPr>
          <w:p w:rsidR="00527236" w:rsidRPr="00D328B3" w:rsidRDefault="00D328B3">
            <w:pPr>
              <w:spacing w:line="360" w:lineRule="auto"/>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1.</w:t>
            </w:r>
            <w:r w:rsidRPr="00D328B3">
              <w:rPr>
                <w:rFonts w:ascii="宋体" w:hAnsi="宋体" w:cs="宋体" w:hint="eastAsia"/>
                <w:color w:val="000000" w:themeColor="text1"/>
                <w:sz w:val="24"/>
              </w:rPr>
              <w:t>投标文件报价编制方式</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□自行编制的，编制的负责人：</w:t>
            </w:r>
            <w:r w:rsidRPr="00D328B3">
              <w:rPr>
                <w:rFonts w:ascii="宋体" w:hAnsi="宋体" w:cs="宋体" w:hint="eastAsia"/>
                <w:color w:val="000000" w:themeColor="text1"/>
                <w:sz w:val="24"/>
                <w:u w:val="single"/>
              </w:rPr>
              <w:t>（盖造价工程师执业专用章或全国建设工程造价员章，执业单位应与投标人一致）</w:t>
            </w:r>
            <w:r w:rsidRPr="00D328B3">
              <w:rPr>
                <w:rFonts w:ascii="宋体" w:hAnsi="宋体" w:cs="宋体" w:hint="eastAsia"/>
                <w:color w:val="000000" w:themeColor="text1"/>
                <w:sz w:val="24"/>
              </w:rPr>
              <w:t>。□委托编制的，受委托单位</w:t>
            </w:r>
            <w:r w:rsidRPr="00D328B3">
              <w:rPr>
                <w:rFonts w:ascii="宋体" w:hAnsi="宋体" w:cs="宋体" w:hint="eastAsia"/>
                <w:color w:val="000000" w:themeColor="text1"/>
                <w:sz w:val="24"/>
                <w:u w:val="single"/>
              </w:rPr>
              <w:t xml:space="preserve">                    </w:t>
            </w:r>
            <w:r w:rsidRPr="00D328B3">
              <w:rPr>
                <w:rFonts w:ascii="宋体" w:hAnsi="宋体" w:cs="宋体" w:hint="eastAsia"/>
                <w:color w:val="000000" w:themeColor="text1"/>
                <w:sz w:val="24"/>
              </w:rPr>
              <w:t>，编制的负责人：</w:t>
            </w:r>
            <w:r w:rsidRPr="00D328B3">
              <w:rPr>
                <w:rFonts w:ascii="宋体" w:hAnsi="宋体" w:cs="宋体" w:hint="eastAsia"/>
                <w:color w:val="000000" w:themeColor="text1"/>
                <w:sz w:val="24"/>
                <w:u w:val="single"/>
              </w:rPr>
              <w:t>（盖造价工程师执业专用章或全国建设工程造价员章，执业单位应与受委托单位一致）</w:t>
            </w:r>
            <w:r w:rsidRPr="00D328B3">
              <w:rPr>
                <w:rFonts w:ascii="宋体" w:hAnsi="宋体" w:cs="宋体" w:hint="eastAsia"/>
                <w:color w:val="000000" w:themeColor="text1"/>
                <w:sz w:val="24"/>
              </w:rPr>
              <w:t>。</w:t>
            </w:r>
          </w:p>
          <w:p w:rsidR="00527236" w:rsidRPr="00D328B3" w:rsidRDefault="00D328B3">
            <w:pPr>
              <w:spacing w:line="360" w:lineRule="auto"/>
              <w:ind w:firstLineChars="200" w:firstLine="480"/>
              <w:rPr>
                <w:rFonts w:ascii="宋体" w:hAnsi="宋体" w:cs="宋体"/>
                <w:color w:val="000000" w:themeColor="text1"/>
                <w:sz w:val="24"/>
              </w:rPr>
            </w:pPr>
            <w:r w:rsidRPr="00D328B3">
              <w:rPr>
                <w:rFonts w:ascii="宋体" w:hAnsi="宋体" w:cs="宋体" w:hint="eastAsia"/>
                <w:color w:val="000000" w:themeColor="text1"/>
                <w:sz w:val="24"/>
              </w:rPr>
              <w:t>2.</w:t>
            </w:r>
            <w:r w:rsidRPr="00D328B3">
              <w:rPr>
                <w:rFonts w:ascii="宋体" w:hAnsi="宋体" w:cs="宋体" w:hint="eastAsia"/>
                <w:color w:val="000000" w:themeColor="text1"/>
                <w:sz w:val="24"/>
              </w:rPr>
              <w:t>投标文件加密打包的电脑情况</w:t>
            </w:r>
          </w:p>
          <w:p w:rsidR="00527236" w:rsidRPr="00D328B3" w:rsidRDefault="00D328B3">
            <w:pPr>
              <w:spacing w:line="360" w:lineRule="auto"/>
              <w:rPr>
                <w:rFonts w:ascii="宋体" w:hAnsi="宋体" w:cs="宋体"/>
                <w:color w:val="000000" w:themeColor="text1"/>
                <w:sz w:val="24"/>
              </w:rPr>
            </w:pPr>
            <w:r w:rsidRPr="00D328B3">
              <w:rPr>
                <w:rFonts w:ascii="宋体" w:hAnsi="宋体" w:cs="宋体" w:hint="eastAsia"/>
                <w:color w:val="000000" w:themeColor="text1"/>
                <w:sz w:val="24"/>
              </w:rPr>
              <w:t>投标文件加密打包的电脑</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自有</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外包</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其他</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w:t>
            </w:r>
          </w:p>
          <w:p w:rsidR="00527236" w:rsidRPr="00D328B3" w:rsidRDefault="00D328B3">
            <w:pPr>
              <w:spacing w:line="360" w:lineRule="auto"/>
              <w:rPr>
                <w:rFonts w:ascii="宋体" w:hAnsi="宋体" w:cs="宋体"/>
                <w:color w:val="000000" w:themeColor="text1"/>
                <w:sz w:val="24"/>
              </w:rPr>
            </w:pPr>
            <w:r w:rsidRPr="00D328B3">
              <w:rPr>
                <w:rFonts w:ascii="宋体" w:hAnsi="宋体" w:cs="宋体" w:hint="eastAsia"/>
                <w:color w:val="000000" w:themeColor="text1"/>
                <w:sz w:val="24"/>
              </w:rPr>
              <w:t>电脑类型：</w:t>
            </w:r>
          </w:p>
          <w:p w:rsidR="00527236" w:rsidRPr="00D328B3" w:rsidRDefault="00D328B3">
            <w:pPr>
              <w:spacing w:line="360" w:lineRule="auto"/>
              <w:rPr>
                <w:rFonts w:ascii="宋体" w:hAnsi="宋体" w:cs="宋体"/>
                <w:color w:val="000000" w:themeColor="text1"/>
                <w:sz w:val="24"/>
              </w:rPr>
            </w:pPr>
            <w:r w:rsidRPr="00D328B3">
              <w:rPr>
                <w:rFonts w:ascii="宋体" w:hAnsi="宋体" w:cs="宋体" w:hint="eastAsia"/>
                <w:color w:val="000000" w:themeColor="text1"/>
                <w:sz w:val="24"/>
              </w:rPr>
              <w:t>电脑所属单位：</w:t>
            </w:r>
          </w:p>
          <w:p w:rsidR="00527236" w:rsidRPr="00D328B3" w:rsidRDefault="00D328B3">
            <w:pPr>
              <w:spacing w:line="360" w:lineRule="auto"/>
              <w:rPr>
                <w:rFonts w:ascii="宋体" w:hAnsi="宋体" w:cs="宋体"/>
                <w:color w:val="000000" w:themeColor="text1"/>
                <w:sz w:val="24"/>
              </w:rPr>
            </w:pPr>
            <w:r w:rsidRPr="00D328B3">
              <w:rPr>
                <w:rFonts w:ascii="宋体" w:hAnsi="宋体" w:cs="宋体" w:hint="eastAsia"/>
                <w:color w:val="000000" w:themeColor="text1"/>
                <w:sz w:val="24"/>
              </w:rPr>
              <w:t>电脑所在地址：</w:t>
            </w:r>
            <w:r w:rsidRPr="00D328B3">
              <w:rPr>
                <w:rFonts w:ascii="宋体" w:hAnsi="宋体" w:cs="宋体" w:hint="eastAsia"/>
                <w:color w:val="000000" w:themeColor="text1"/>
                <w:sz w:val="24"/>
              </w:rPr>
              <w:t xml:space="preserve">        </w:t>
            </w:r>
            <w:r w:rsidRPr="00D328B3">
              <w:rPr>
                <w:rFonts w:ascii="宋体" w:hAnsi="宋体" w:cs="宋体" w:hint="eastAsia"/>
                <w:color w:val="000000" w:themeColor="text1"/>
                <w:sz w:val="24"/>
              </w:rPr>
              <w:t>（如××市××区（县）××街（路）××号××大厦××房）</w:t>
            </w:r>
          </w:p>
        </w:tc>
      </w:tr>
    </w:tbl>
    <w:p w:rsidR="00527236" w:rsidRPr="00D328B3" w:rsidRDefault="00D328B3">
      <w:pPr>
        <w:tabs>
          <w:tab w:val="left" w:pos="720"/>
        </w:tabs>
        <w:snapToGrid w:val="0"/>
        <w:spacing w:line="360" w:lineRule="auto"/>
        <w:jc w:val="center"/>
        <w:rPr>
          <w:rFonts w:ascii="宋体" w:hAnsi="宋体" w:cs="宋体"/>
          <w:b/>
          <w:color w:val="000000" w:themeColor="text1"/>
          <w:kern w:val="44"/>
          <w:sz w:val="28"/>
          <w:szCs w:val="28"/>
        </w:rPr>
      </w:pPr>
      <w:r w:rsidRPr="00D328B3">
        <w:rPr>
          <w:rFonts w:ascii="宋体" w:hAnsi="宋体" w:cs="宋体" w:hint="eastAsia"/>
          <w:b/>
          <w:color w:val="000000" w:themeColor="text1"/>
          <w:spacing w:val="4"/>
          <w:kern w:val="0"/>
          <w:sz w:val="30"/>
          <w:szCs w:val="30"/>
        </w:rPr>
        <w:br w:type="page"/>
      </w:r>
      <w:bookmarkStart w:id="90" w:name="_Toc97576617"/>
      <w:r w:rsidRPr="00D328B3">
        <w:rPr>
          <w:rFonts w:ascii="宋体" w:hAnsi="宋体" w:cs="宋体" w:hint="eastAsia"/>
          <w:b/>
          <w:color w:val="000000" w:themeColor="text1"/>
          <w:kern w:val="44"/>
          <w:sz w:val="28"/>
          <w:szCs w:val="28"/>
        </w:rPr>
        <w:lastRenderedPageBreak/>
        <w:t>第五章</w:t>
      </w:r>
      <w:r w:rsidRPr="00D328B3">
        <w:rPr>
          <w:rFonts w:ascii="宋体" w:hAnsi="宋体" w:cs="宋体" w:hint="eastAsia"/>
          <w:b/>
          <w:color w:val="000000" w:themeColor="text1"/>
          <w:kern w:val="44"/>
          <w:sz w:val="28"/>
          <w:szCs w:val="28"/>
        </w:rPr>
        <w:t xml:space="preserve">  </w:t>
      </w:r>
      <w:bookmarkEnd w:id="90"/>
      <w:r w:rsidRPr="00D328B3">
        <w:rPr>
          <w:rFonts w:ascii="宋体" w:hAnsi="宋体" w:cs="宋体" w:hint="eastAsia"/>
          <w:b/>
          <w:color w:val="000000" w:themeColor="text1"/>
          <w:kern w:val="44"/>
          <w:sz w:val="28"/>
          <w:szCs w:val="28"/>
        </w:rPr>
        <w:t>技术条件（工程建设标准）</w:t>
      </w:r>
    </w:p>
    <w:p w:rsidR="00527236" w:rsidRPr="00D328B3" w:rsidRDefault="00D328B3">
      <w:pPr>
        <w:spacing w:line="360" w:lineRule="auto"/>
        <w:ind w:firstLineChars="176" w:firstLine="424"/>
        <w:rPr>
          <w:rFonts w:ascii="宋体" w:hAnsi="宋体" w:cs="宋体"/>
          <w:b/>
          <w:color w:val="000000" w:themeColor="text1"/>
          <w:sz w:val="24"/>
          <w:szCs w:val="24"/>
        </w:rPr>
      </w:pPr>
      <w:r w:rsidRPr="00D328B3">
        <w:rPr>
          <w:rFonts w:ascii="宋体" w:hAnsi="宋体" w:cs="宋体" w:hint="eastAsia"/>
          <w:b/>
          <w:color w:val="000000" w:themeColor="text1"/>
          <w:sz w:val="24"/>
          <w:szCs w:val="24"/>
        </w:rPr>
        <w:t>一、标准</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以现行的中华人民共和国及有关部委颁布的标准、规范、和规程。若施工时期建设主管部门颁布新的规范、标准，则按照新的规范、标准执行。</w:t>
      </w:r>
    </w:p>
    <w:p w:rsidR="00527236" w:rsidRPr="00D328B3" w:rsidRDefault="00D328B3">
      <w:pPr>
        <w:spacing w:line="360" w:lineRule="auto"/>
        <w:ind w:firstLineChars="176" w:firstLine="424"/>
        <w:rPr>
          <w:rFonts w:ascii="宋体" w:hAnsi="宋体" w:cs="宋体"/>
          <w:b/>
          <w:color w:val="000000" w:themeColor="text1"/>
          <w:sz w:val="24"/>
          <w:szCs w:val="24"/>
        </w:rPr>
      </w:pPr>
      <w:r w:rsidRPr="00D328B3">
        <w:rPr>
          <w:rFonts w:ascii="宋体" w:hAnsi="宋体" w:cs="宋体" w:hint="eastAsia"/>
          <w:b/>
          <w:color w:val="000000" w:themeColor="text1"/>
          <w:sz w:val="24"/>
          <w:szCs w:val="24"/>
        </w:rPr>
        <w:t>二、施工组织设计要点</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（一）工程概况及特点</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1.1 </w:t>
      </w:r>
      <w:r w:rsidRPr="00D328B3">
        <w:rPr>
          <w:rFonts w:ascii="宋体" w:hAnsi="宋体" w:cs="宋体" w:hint="eastAsia"/>
          <w:color w:val="000000" w:themeColor="text1"/>
          <w:sz w:val="24"/>
          <w:szCs w:val="24"/>
        </w:rPr>
        <w:t>工程概况</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工程简述，工程规模，工程承包范围，地质及地貌状况，自然环境，交通情况等。</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1.2 </w:t>
      </w:r>
      <w:r w:rsidRPr="00D328B3">
        <w:rPr>
          <w:rFonts w:ascii="宋体" w:hAnsi="宋体" w:cs="宋体" w:hint="eastAsia"/>
          <w:color w:val="000000" w:themeColor="text1"/>
          <w:sz w:val="24"/>
          <w:szCs w:val="24"/>
        </w:rPr>
        <w:t>工程特点</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设计特点、工程特点、影响施工的主要和特殊环节分析等。</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（二）施工现场组织机构</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2.1 </w:t>
      </w:r>
      <w:r w:rsidRPr="00D328B3">
        <w:rPr>
          <w:rFonts w:ascii="宋体" w:hAnsi="宋体" w:cs="宋体" w:hint="eastAsia"/>
          <w:color w:val="000000" w:themeColor="text1"/>
          <w:sz w:val="24"/>
          <w:szCs w:val="24"/>
        </w:rPr>
        <w:t>组织机构关系图</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2.2 </w:t>
      </w:r>
      <w:r w:rsidRPr="00D328B3">
        <w:rPr>
          <w:rFonts w:ascii="宋体" w:hAnsi="宋体" w:cs="宋体" w:hint="eastAsia"/>
          <w:color w:val="000000" w:themeColor="text1"/>
          <w:sz w:val="24"/>
          <w:szCs w:val="24"/>
        </w:rPr>
        <w:t>工程主要负责人简介。</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（三）施工现场总平面布置图</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3.1 </w:t>
      </w:r>
      <w:r w:rsidRPr="00D328B3">
        <w:rPr>
          <w:rFonts w:ascii="宋体" w:hAnsi="宋体" w:cs="宋体" w:hint="eastAsia"/>
          <w:color w:val="000000" w:themeColor="text1"/>
          <w:sz w:val="24"/>
          <w:szCs w:val="24"/>
        </w:rPr>
        <w:t>施工现场平面布置图</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平面布置要求内容全面，充分利用现场条件，合理布置施工队、材料站、指挥部等。确定现场指挥部（工程处）和工区的驻地，材料站的设置，施工工区与施工班驻地，主要交通道路和通讯设施。平面布置图采用</w:t>
      </w:r>
      <w:r w:rsidRPr="00D328B3">
        <w:rPr>
          <w:rFonts w:ascii="宋体" w:hAnsi="宋体" w:cs="宋体" w:hint="eastAsia"/>
          <w:color w:val="000000" w:themeColor="text1"/>
          <w:sz w:val="24"/>
          <w:szCs w:val="24"/>
        </w:rPr>
        <w:t>A3</w:t>
      </w:r>
      <w:r w:rsidRPr="00D328B3">
        <w:rPr>
          <w:rFonts w:ascii="宋体" w:hAnsi="宋体" w:cs="宋体" w:hint="eastAsia"/>
          <w:color w:val="000000" w:themeColor="text1"/>
          <w:sz w:val="24"/>
          <w:szCs w:val="24"/>
        </w:rPr>
        <w:t>纸，图面要求线条清晰、标志明确。</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（四）施工方案</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4.1 </w:t>
      </w:r>
      <w:r w:rsidRPr="00D328B3">
        <w:rPr>
          <w:rFonts w:ascii="宋体" w:hAnsi="宋体" w:cs="宋体" w:hint="eastAsia"/>
          <w:color w:val="000000" w:themeColor="text1"/>
          <w:sz w:val="24"/>
          <w:szCs w:val="24"/>
        </w:rPr>
        <w:t>施工准备</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简要叙述施工技术资料、材料、通讯、施工场地的准备，施工机械、施工力量的配置，以及生活设施等的准备情况。主要施工机械设备表。</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4.2 </w:t>
      </w:r>
      <w:r w:rsidRPr="00D328B3">
        <w:rPr>
          <w:rFonts w:ascii="宋体" w:hAnsi="宋体" w:cs="宋体" w:hint="eastAsia"/>
          <w:color w:val="000000" w:themeColor="text1"/>
          <w:sz w:val="24"/>
          <w:szCs w:val="24"/>
        </w:rPr>
        <w:t>施工工序总体安排</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4.3 </w:t>
      </w:r>
      <w:r w:rsidRPr="00D328B3">
        <w:rPr>
          <w:rFonts w:ascii="宋体" w:hAnsi="宋体" w:cs="宋体" w:hint="eastAsia"/>
          <w:color w:val="000000" w:themeColor="text1"/>
          <w:sz w:val="24"/>
          <w:szCs w:val="24"/>
        </w:rPr>
        <w:t>主要工序和特殊工序的施工方法和施工效率估计，潜在问题的分析。</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4.4 </w:t>
      </w:r>
      <w:r w:rsidRPr="00D328B3">
        <w:rPr>
          <w:rFonts w:ascii="宋体" w:hAnsi="宋体" w:cs="宋体" w:hint="eastAsia"/>
          <w:color w:val="000000" w:themeColor="text1"/>
          <w:sz w:val="24"/>
          <w:szCs w:val="24"/>
        </w:rPr>
        <w:t>工程成本的控制措施为控制成</w:t>
      </w:r>
      <w:r w:rsidRPr="00D328B3">
        <w:rPr>
          <w:rFonts w:ascii="宋体" w:hAnsi="宋体" w:cs="宋体" w:hint="eastAsia"/>
          <w:color w:val="000000" w:themeColor="text1"/>
          <w:sz w:val="24"/>
          <w:szCs w:val="24"/>
        </w:rPr>
        <w:t>本，提高效益，拟采取的措施。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（五）工期及施工进度计划</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lastRenderedPageBreak/>
        <w:t xml:space="preserve">5.1 </w:t>
      </w:r>
      <w:r w:rsidRPr="00D328B3">
        <w:rPr>
          <w:rFonts w:ascii="宋体" w:hAnsi="宋体" w:cs="宋体" w:hint="eastAsia"/>
          <w:color w:val="000000" w:themeColor="text1"/>
          <w:sz w:val="24"/>
          <w:szCs w:val="24"/>
        </w:rPr>
        <w:t>工期规划及要求</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用横道图反映各主要施工过程的计划进度，深度达到全面、准确、清楚的描述工程实施过程，从中可衍生出各种施工资源计划及其过程管理信息。</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5.2 </w:t>
      </w:r>
      <w:r w:rsidRPr="00D328B3">
        <w:rPr>
          <w:rFonts w:ascii="宋体" w:hAnsi="宋体" w:cs="宋体" w:hint="eastAsia"/>
          <w:color w:val="000000" w:themeColor="text1"/>
          <w:sz w:val="24"/>
          <w:szCs w:val="24"/>
        </w:rPr>
        <w:t>施工进度计划网络图</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施工网络图应明确工程开工、竣工日期，工程施工的关键路线，并针对关键工序，提出确保工期拟采取的措施。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5.3 </w:t>
      </w:r>
      <w:r w:rsidRPr="00D328B3">
        <w:rPr>
          <w:rFonts w:ascii="宋体" w:hAnsi="宋体" w:cs="宋体" w:hint="eastAsia"/>
          <w:color w:val="000000" w:themeColor="text1"/>
          <w:sz w:val="24"/>
          <w:szCs w:val="24"/>
        </w:rPr>
        <w:t>施工资源（人力、材料、机具、场地及进场道路、公共关系）计划</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5.4 </w:t>
      </w:r>
      <w:r w:rsidRPr="00D328B3">
        <w:rPr>
          <w:rFonts w:ascii="宋体" w:hAnsi="宋体" w:cs="宋体" w:hint="eastAsia"/>
          <w:color w:val="000000" w:themeColor="text1"/>
          <w:sz w:val="24"/>
          <w:szCs w:val="24"/>
        </w:rPr>
        <w:t>施工进度计划分析</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计划潜在问题，计划中的潜力及其开发途径等。</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5.5 </w:t>
      </w:r>
      <w:r w:rsidRPr="00D328B3">
        <w:rPr>
          <w:rFonts w:ascii="宋体" w:hAnsi="宋体" w:cs="宋体" w:hint="eastAsia"/>
          <w:color w:val="000000" w:themeColor="text1"/>
          <w:sz w:val="24"/>
          <w:szCs w:val="24"/>
        </w:rPr>
        <w:t>计划控制</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程序、方法及制度等。</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（六）质量目标、质量保证体系及技术组织措施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6.1 </w:t>
      </w:r>
      <w:r w:rsidRPr="00D328B3">
        <w:rPr>
          <w:rFonts w:ascii="宋体" w:hAnsi="宋体" w:cs="宋体" w:hint="eastAsia"/>
          <w:color w:val="000000" w:themeColor="text1"/>
          <w:sz w:val="24"/>
          <w:szCs w:val="24"/>
        </w:rPr>
        <w:t>质量目标</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本工程要求的质量目标：符合国家和行业质量检验评定的合格标准并取得国家级工程质量奖项。</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注：</w:t>
      </w:r>
      <w:r w:rsidRPr="00D328B3">
        <w:rPr>
          <w:rFonts w:ascii="宋体" w:hAnsi="宋体" w:cs="宋体" w:hint="eastAsia"/>
          <w:color w:val="000000" w:themeColor="text1"/>
          <w:sz w:val="24"/>
          <w:szCs w:val="24"/>
        </w:rPr>
        <w:t>1.</w:t>
      </w:r>
      <w:r w:rsidRPr="00D328B3">
        <w:rPr>
          <w:rFonts w:ascii="宋体" w:hAnsi="宋体" w:cs="宋体" w:hint="eastAsia"/>
          <w:color w:val="000000" w:themeColor="text1"/>
          <w:sz w:val="24"/>
          <w:szCs w:val="24"/>
        </w:rPr>
        <w:t>国家级工程质量奖包括：中国建设工程鲁班奖、中国土木工程詹天佑奖、国家优质工程金奖、国家优质工程奖。</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2.</w:t>
      </w:r>
      <w:r w:rsidRPr="00D328B3">
        <w:rPr>
          <w:rFonts w:ascii="宋体" w:hAnsi="宋体" w:cs="宋体" w:hint="eastAsia"/>
          <w:color w:val="000000" w:themeColor="text1"/>
          <w:sz w:val="24"/>
          <w:szCs w:val="24"/>
        </w:rPr>
        <w:t>本工程正式签署合同时，质量标准按中标人投标文件承诺质量标准。</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用单位工程和分项工程合格率、优良品率表示，欲达到的工程质量等级。</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6.2 </w:t>
      </w:r>
      <w:r w:rsidRPr="00D328B3">
        <w:rPr>
          <w:rFonts w:ascii="宋体" w:hAnsi="宋体" w:cs="宋体" w:hint="eastAsia"/>
          <w:color w:val="000000" w:themeColor="text1"/>
          <w:sz w:val="24"/>
          <w:szCs w:val="24"/>
        </w:rPr>
        <w:t>质量管理组织机构及主要职责</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用框图表示质量管理组织机构，并简要叙述各质量管理部门的主要职责。</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6.3 </w:t>
      </w:r>
      <w:r w:rsidRPr="00D328B3">
        <w:rPr>
          <w:rFonts w:ascii="宋体" w:hAnsi="宋体" w:cs="宋体" w:hint="eastAsia"/>
          <w:color w:val="000000" w:themeColor="text1"/>
          <w:sz w:val="24"/>
          <w:szCs w:val="24"/>
        </w:rPr>
        <w:t>质量管理的措施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简要叙述质量管理的措施和关键工序的质量控制。</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6.4 </w:t>
      </w:r>
      <w:r w:rsidRPr="00D328B3">
        <w:rPr>
          <w:rFonts w:ascii="宋体" w:hAnsi="宋体" w:cs="宋体" w:hint="eastAsia"/>
          <w:color w:val="000000" w:themeColor="text1"/>
          <w:sz w:val="24"/>
          <w:szCs w:val="24"/>
        </w:rPr>
        <w:t>质量管理及检验的标准</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执行的主要质量标准、规范。</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6.5 </w:t>
      </w:r>
      <w:r w:rsidRPr="00D328B3">
        <w:rPr>
          <w:rFonts w:ascii="宋体" w:hAnsi="宋体" w:cs="宋体" w:hint="eastAsia"/>
          <w:color w:val="000000" w:themeColor="text1"/>
          <w:sz w:val="24"/>
          <w:szCs w:val="24"/>
        </w:rPr>
        <w:t>质量保证技术措施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针对本工程特点，分析质量薄弱环节，拟将采取的技术措施。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（七）安全目标、安全保证体系及技术组织措施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7.1 </w:t>
      </w:r>
      <w:r w:rsidRPr="00D328B3">
        <w:rPr>
          <w:rFonts w:ascii="宋体" w:hAnsi="宋体" w:cs="宋体" w:hint="eastAsia"/>
          <w:color w:val="000000" w:themeColor="text1"/>
          <w:sz w:val="24"/>
          <w:szCs w:val="24"/>
        </w:rPr>
        <w:t>安全管理目标</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lastRenderedPageBreak/>
        <w:t xml:space="preserve">7.2 </w:t>
      </w:r>
      <w:r w:rsidRPr="00D328B3">
        <w:rPr>
          <w:rFonts w:ascii="宋体" w:hAnsi="宋体" w:cs="宋体" w:hint="eastAsia"/>
          <w:color w:val="000000" w:themeColor="text1"/>
          <w:sz w:val="24"/>
          <w:szCs w:val="24"/>
        </w:rPr>
        <w:t>安全管理组织机构及主要职责</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用框图表示安全管理组织机构，并简要叙述各安全管理部门及人员的主要职责。</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7.3 </w:t>
      </w:r>
      <w:r w:rsidRPr="00D328B3">
        <w:rPr>
          <w:rFonts w:ascii="宋体" w:hAnsi="宋体" w:cs="宋体" w:hint="eastAsia"/>
          <w:color w:val="000000" w:themeColor="text1"/>
          <w:sz w:val="24"/>
          <w:szCs w:val="24"/>
        </w:rPr>
        <w:t>安全管理制度及办法</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7.4 </w:t>
      </w:r>
      <w:r w:rsidRPr="00D328B3">
        <w:rPr>
          <w:rFonts w:ascii="宋体" w:hAnsi="宋体" w:cs="宋体" w:hint="eastAsia"/>
          <w:color w:val="000000" w:themeColor="text1"/>
          <w:sz w:val="24"/>
          <w:szCs w:val="24"/>
        </w:rPr>
        <w:t>安全组织技术措施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针对本工程特点，分析安全薄弱环节，拟将采取的技术措施。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7.5 </w:t>
      </w:r>
      <w:r w:rsidRPr="00D328B3">
        <w:rPr>
          <w:rFonts w:ascii="宋体" w:hAnsi="宋体" w:cs="宋体" w:hint="eastAsia"/>
          <w:color w:val="000000" w:themeColor="text1"/>
          <w:sz w:val="24"/>
          <w:szCs w:val="24"/>
        </w:rPr>
        <w:t>重要施工方案和特殊施工工序的安全过程控制</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7.6 </w:t>
      </w:r>
      <w:r w:rsidRPr="00D328B3">
        <w:rPr>
          <w:rFonts w:ascii="宋体" w:hAnsi="宋体" w:cs="宋体" w:hint="eastAsia"/>
          <w:color w:val="000000" w:themeColor="text1"/>
          <w:sz w:val="24"/>
          <w:szCs w:val="24"/>
        </w:rPr>
        <w:t>严格执行《建筑施工安全检查标准》</w:t>
      </w:r>
      <w:r w:rsidRPr="00D328B3">
        <w:rPr>
          <w:rFonts w:ascii="宋体" w:hAnsi="宋体" w:cs="宋体" w:hint="eastAsia"/>
          <w:color w:val="000000" w:themeColor="text1"/>
          <w:sz w:val="24"/>
          <w:szCs w:val="24"/>
        </w:rPr>
        <w:t>(JGJ59-99)</w:t>
      </w:r>
      <w:r w:rsidRPr="00D328B3">
        <w:rPr>
          <w:rFonts w:ascii="宋体" w:hAnsi="宋体" w:cs="宋体" w:hint="eastAsia"/>
          <w:color w:val="000000" w:themeColor="text1"/>
          <w:sz w:val="24"/>
          <w:szCs w:val="24"/>
        </w:rPr>
        <w:t>和省、市建设主管部门有关文明施工的规定。并按照甲方要求安排工作时间，在施工中尽量减少噪音，必要时采取有效的隔音措施，混凝土浇灌需连续不间断作业时，按有关规定申报夜间施工许可证。</w:t>
      </w:r>
    </w:p>
    <w:p w:rsidR="00527236" w:rsidRPr="00D328B3" w:rsidRDefault="00D328B3">
      <w:pPr>
        <w:spacing w:line="360" w:lineRule="auto"/>
        <w:ind w:firstLineChars="176" w:firstLine="422"/>
        <w:rPr>
          <w:rFonts w:ascii="宋体" w:hAnsi="宋体" w:cs="宋体"/>
          <w:color w:val="000000" w:themeColor="text1"/>
          <w:sz w:val="24"/>
          <w:szCs w:val="24"/>
        </w:rPr>
      </w:pPr>
      <w:bookmarkStart w:id="91" w:name="_Hlt531956504"/>
      <w:r w:rsidRPr="00D328B3">
        <w:rPr>
          <w:rFonts w:ascii="宋体" w:hAnsi="宋体" w:cs="宋体" w:hint="eastAsia"/>
          <w:color w:val="000000" w:themeColor="text1"/>
          <w:sz w:val="24"/>
          <w:szCs w:val="24"/>
        </w:rPr>
        <w:t>安全生产目标：杜绝本项目施工人员重大伤亡事故。</w:t>
      </w:r>
      <w:bookmarkEnd w:id="91"/>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文明施工目标：标准化管理。</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（八）环境保护及文明施工</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8.1 </w:t>
      </w:r>
      <w:r w:rsidRPr="00D328B3">
        <w:rPr>
          <w:rFonts w:ascii="宋体" w:hAnsi="宋体" w:cs="宋体" w:hint="eastAsia"/>
          <w:color w:val="000000" w:themeColor="text1"/>
          <w:sz w:val="24"/>
          <w:szCs w:val="24"/>
        </w:rPr>
        <w:t>环境保护</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分析因施工可能引起的环境保护方面的问题。</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8.2 </w:t>
      </w:r>
      <w:r w:rsidRPr="00D328B3">
        <w:rPr>
          <w:rFonts w:ascii="宋体" w:hAnsi="宋体" w:cs="宋体" w:hint="eastAsia"/>
          <w:color w:val="000000" w:themeColor="text1"/>
          <w:sz w:val="24"/>
          <w:szCs w:val="24"/>
        </w:rPr>
        <w:t>加强施工管理、严格保护环境</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提出环境保护的目标及采取的具体措施。</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8.3 </w:t>
      </w:r>
      <w:r w:rsidRPr="00D328B3">
        <w:rPr>
          <w:rFonts w:ascii="宋体" w:hAnsi="宋体" w:cs="宋体" w:hint="eastAsia"/>
          <w:color w:val="000000" w:themeColor="text1"/>
          <w:sz w:val="24"/>
          <w:szCs w:val="24"/>
        </w:rPr>
        <w:t>文明施工的目标、组织机构和实施方案</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8.4 </w:t>
      </w:r>
      <w:r w:rsidRPr="00D328B3">
        <w:rPr>
          <w:rFonts w:ascii="宋体" w:hAnsi="宋体" w:cs="宋体" w:hint="eastAsia"/>
          <w:color w:val="000000" w:themeColor="text1"/>
          <w:sz w:val="24"/>
          <w:szCs w:val="24"/>
        </w:rPr>
        <w:t>文明施工考核、管理办法</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（九）计划、统计和信息管理</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9.1 </w:t>
      </w:r>
      <w:r w:rsidRPr="00D328B3">
        <w:rPr>
          <w:rFonts w:ascii="宋体" w:hAnsi="宋体" w:cs="宋体" w:hint="eastAsia"/>
          <w:color w:val="000000" w:themeColor="text1"/>
          <w:sz w:val="24"/>
          <w:szCs w:val="24"/>
        </w:rPr>
        <w:t>计划、统计报表的编制与传递；</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 xml:space="preserve">9.2 </w:t>
      </w:r>
      <w:r w:rsidRPr="00D328B3">
        <w:rPr>
          <w:rFonts w:ascii="宋体" w:hAnsi="宋体" w:cs="宋体" w:hint="eastAsia"/>
          <w:color w:val="000000" w:themeColor="text1"/>
          <w:sz w:val="24"/>
          <w:szCs w:val="24"/>
        </w:rPr>
        <w:t>信息管理</w:t>
      </w:r>
    </w:p>
    <w:p w:rsidR="00527236" w:rsidRPr="00D328B3" w:rsidRDefault="00D328B3">
      <w:pPr>
        <w:spacing w:line="360" w:lineRule="auto"/>
        <w:ind w:firstLineChars="176" w:firstLine="422"/>
        <w:rPr>
          <w:rFonts w:ascii="宋体" w:hAnsi="宋体" w:cs="宋体"/>
          <w:color w:val="000000" w:themeColor="text1"/>
          <w:sz w:val="24"/>
          <w:szCs w:val="24"/>
        </w:rPr>
      </w:pPr>
      <w:r w:rsidRPr="00D328B3">
        <w:rPr>
          <w:rFonts w:ascii="宋体" w:hAnsi="宋体" w:cs="宋体" w:hint="eastAsia"/>
          <w:color w:val="000000" w:themeColor="text1"/>
          <w:sz w:val="24"/>
          <w:szCs w:val="24"/>
        </w:rPr>
        <w:t>提出信息管理的目标及拟将采取的措施。</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（十）建筑垃圾减量及利用要求</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10.1</w:t>
      </w:r>
      <w:r w:rsidRPr="00D328B3">
        <w:rPr>
          <w:rFonts w:ascii="宋体" w:hAnsi="宋体" w:cs="宋体" w:hint="eastAsia"/>
          <w:color w:val="000000" w:themeColor="text1"/>
          <w:sz w:val="24"/>
          <w:szCs w:val="24"/>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10.2</w:t>
      </w:r>
      <w:r w:rsidRPr="00D328B3">
        <w:rPr>
          <w:rFonts w:ascii="宋体" w:hAnsi="宋体" w:cs="宋体" w:hint="eastAsia"/>
          <w:color w:val="000000" w:themeColor="text1"/>
          <w:sz w:val="24"/>
          <w:szCs w:val="24"/>
          <w:lang w:bidi="ar"/>
        </w:rPr>
        <w:t>建筑垃圾处理方案应当包括下列内容：</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10.2.1</w:t>
      </w:r>
      <w:r w:rsidRPr="00D328B3">
        <w:rPr>
          <w:rFonts w:ascii="宋体" w:hAnsi="宋体" w:cs="宋体" w:hint="eastAsia"/>
          <w:color w:val="000000" w:themeColor="text1"/>
          <w:sz w:val="24"/>
          <w:szCs w:val="24"/>
          <w:lang w:bidi="ar"/>
        </w:rPr>
        <w:t>工程概况和施工单位基本信息；</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10.2.2</w:t>
      </w:r>
      <w:r w:rsidRPr="00D328B3">
        <w:rPr>
          <w:rFonts w:ascii="宋体" w:hAnsi="宋体" w:cs="宋体" w:hint="eastAsia"/>
          <w:color w:val="000000" w:themeColor="text1"/>
          <w:sz w:val="24"/>
          <w:szCs w:val="24"/>
          <w:lang w:bidi="ar"/>
        </w:rPr>
        <w:t>建筑垃圾产生量与种类；</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lastRenderedPageBreak/>
        <w:t>10.2.3</w:t>
      </w:r>
      <w:r w:rsidRPr="00D328B3">
        <w:rPr>
          <w:rFonts w:ascii="宋体" w:hAnsi="宋体" w:cs="宋体" w:hint="eastAsia"/>
          <w:color w:val="000000" w:themeColor="text1"/>
          <w:sz w:val="24"/>
          <w:szCs w:val="24"/>
          <w:lang w:bidi="ar"/>
        </w:rPr>
        <w:t>建筑垃圾源头减量、分类收集、综合利用、污染防治的措施和目标；</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10.2.4</w:t>
      </w:r>
      <w:r w:rsidRPr="00D328B3">
        <w:rPr>
          <w:rFonts w:ascii="宋体" w:hAnsi="宋体" w:cs="宋体" w:hint="eastAsia"/>
          <w:color w:val="000000" w:themeColor="text1"/>
          <w:sz w:val="24"/>
          <w:szCs w:val="24"/>
          <w:lang w:bidi="ar"/>
        </w:rPr>
        <w:t>需要外运的建筑垃圾种类、数量与运输的时间、路线、方式和运输单位；</w:t>
      </w:r>
    </w:p>
    <w:p w:rsidR="00527236" w:rsidRPr="00D328B3" w:rsidRDefault="00D328B3">
      <w:pPr>
        <w:spacing w:line="360" w:lineRule="auto"/>
        <w:ind w:firstLineChars="176" w:firstLine="422"/>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10.2.5</w:t>
      </w:r>
      <w:r w:rsidRPr="00D328B3">
        <w:rPr>
          <w:rFonts w:ascii="宋体" w:hAnsi="宋体" w:cs="宋体" w:hint="eastAsia"/>
          <w:color w:val="000000" w:themeColor="text1"/>
          <w:sz w:val="24"/>
          <w:szCs w:val="24"/>
          <w:lang w:bidi="ar"/>
        </w:rPr>
        <w:t>建筑垃圾回填、消纳、综合利用场所名称；</w:t>
      </w:r>
    </w:p>
    <w:p w:rsidR="00527236" w:rsidRPr="00D328B3" w:rsidRDefault="00D328B3">
      <w:pPr>
        <w:spacing w:line="360" w:lineRule="auto"/>
        <w:ind w:firstLineChars="176" w:firstLine="422"/>
        <w:jc w:val="left"/>
        <w:rPr>
          <w:rFonts w:ascii="宋体" w:hAnsi="宋体" w:cs="宋体"/>
          <w:color w:val="000000" w:themeColor="text1"/>
          <w:sz w:val="24"/>
          <w:szCs w:val="24"/>
          <w:lang w:bidi="ar"/>
        </w:rPr>
      </w:pPr>
      <w:r w:rsidRPr="00D328B3">
        <w:rPr>
          <w:rFonts w:ascii="宋体" w:hAnsi="宋体" w:cs="宋体" w:hint="eastAsia"/>
          <w:color w:val="000000" w:themeColor="text1"/>
          <w:sz w:val="24"/>
          <w:szCs w:val="24"/>
          <w:lang w:bidi="ar"/>
        </w:rPr>
        <w:t>10.2.6</w:t>
      </w:r>
      <w:r w:rsidRPr="00D328B3">
        <w:rPr>
          <w:rFonts w:ascii="宋体" w:hAnsi="宋体" w:cs="宋体" w:hint="eastAsia"/>
          <w:color w:val="000000" w:themeColor="text1"/>
          <w:sz w:val="24"/>
          <w:szCs w:val="24"/>
          <w:lang w:bidi="ar"/>
        </w:rPr>
        <w:t>法律、法规规定的其他内容。</w:t>
      </w:r>
    </w:p>
    <w:p w:rsidR="00527236" w:rsidRPr="00D328B3" w:rsidRDefault="00D328B3">
      <w:pPr>
        <w:spacing w:line="360" w:lineRule="auto"/>
        <w:ind w:firstLineChars="176" w:firstLine="424"/>
        <w:rPr>
          <w:rFonts w:ascii="宋体" w:hAnsi="宋体" w:cs="宋体"/>
          <w:b/>
          <w:color w:val="000000" w:themeColor="text1"/>
          <w:sz w:val="24"/>
          <w:szCs w:val="24"/>
        </w:rPr>
      </w:pPr>
      <w:r w:rsidRPr="00D328B3">
        <w:rPr>
          <w:rFonts w:ascii="宋体" w:hAnsi="宋体" w:cs="宋体" w:hint="eastAsia"/>
          <w:b/>
          <w:color w:val="000000" w:themeColor="text1"/>
          <w:sz w:val="24"/>
          <w:szCs w:val="24"/>
        </w:rPr>
        <w:t>三、</w:t>
      </w:r>
      <w:r w:rsidRPr="00D328B3">
        <w:rPr>
          <w:rFonts w:ascii="宋体" w:hAnsi="宋体" w:cs="宋体" w:hint="eastAsia"/>
          <w:b/>
          <w:color w:val="000000" w:themeColor="text1"/>
          <w:sz w:val="24"/>
          <w:szCs w:val="24"/>
        </w:rPr>
        <w:t>主要材料设备推荐品牌按《黄埔区妇幼保健院（广州开发区医院永和院区）新建项目参考品牌表（一）》</w:t>
      </w:r>
      <w:r w:rsidRPr="00D328B3">
        <w:rPr>
          <w:rFonts w:ascii="宋体" w:hAnsi="宋体" w:cs="宋体" w:hint="eastAsia"/>
          <w:b/>
          <w:color w:val="000000" w:themeColor="text1"/>
          <w:sz w:val="24"/>
          <w:szCs w:val="24"/>
        </w:rPr>
        <w:t>、</w:t>
      </w:r>
      <w:r w:rsidRPr="00D328B3">
        <w:rPr>
          <w:rFonts w:ascii="宋体" w:hAnsi="宋体" w:cs="宋体" w:hint="eastAsia"/>
          <w:b/>
          <w:color w:val="000000" w:themeColor="text1"/>
          <w:sz w:val="24"/>
          <w:szCs w:val="24"/>
        </w:rPr>
        <w:t>《黄埔区妇幼保健院（广州开发区医院永和院区）新建</w:t>
      </w:r>
      <w:r w:rsidRPr="00D328B3">
        <w:rPr>
          <w:rFonts w:ascii="宋体" w:hAnsi="宋体" w:cs="宋体" w:hint="eastAsia"/>
          <w:b/>
          <w:color w:val="000000" w:themeColor="text1"/>
          <w:sz w:val="24"/>
          <w:szCs w:val="24"/>
        </w:rPr>
        <w:t>项目参考品牌表（</w:t>
      </w:r>
      <w:r w:rsidRPr="00D328B3">
        <w:rPr>
          <w:rFonts w:ascii="宋体" w:hAnsi="宋体" w:cs="宋体" w:hint="eastAsia"/>
          <w:b/>
          <w:color w:val="000000" w:themeColor="text1"/>
          <w:sz w:val="24"/>
          <w:szCs w:val="24"/>
        </w:rPr>
        <w:t>二</w:t>
      </w:r>
      <w:r w:rsidRPr="00D328B3">
        <w:rPr>
          <w:rFonts w:ascii="宋体" w:hAnsi="宋体" w:cs="宋体" w:hint="eastAsia"/>
          <w:b/>
          <w:color w:val="000000" w:themeColor="text1"/>
          <w:sz w:val="24"/>
          <w:szCs w:val="24"/>
        </w:rPr>
        <w:t>）》要求（另册发出）。</w:t>
      </w:r>
    </w:p>
    <w:p w:rsidR="00527236" w:rsidRPr="00D328B3" w:rsidRDefault="00D328B3">
      <w:pPr>
        <w:pStyle w:val="Style2"/>
        <w:spacing w:line="360" w:lineRule="auto"/>
        <w:ind w:firstLine="0"/>
        <w:jc w:val="left"/>
        <w:rPr>
          <w:rStyle w:val="CharStyle3"/>
          <w:color w:val="000000" w:themeColor="text1"/>
          <w:lang w:val="en-US"/>
        </w:rPr>
      </w:pPr>
      <w:r w:rsidRPr="00D328B3">
        <w:rPr>
          <w:b/>
          <w:color w:val="000000" w:themeColor="text1"/>
          <w:sz w:val="24"/>
          <w:szCs w:val="24"/>
        </w:rPr>
        <w:br w:type="page"/>
      </w:r>
    </w:p>
    <w:p w:rsidR="00527236" w:rsidRPr="00D328B3" w:rsidRDefault="00D328B3">
      <w:pPr>
        <w:spacing w:line="360" w:lineRule="auto"/>
        <w:ind w:firstLineChars="176" w:firstLine="424"/>
        <w:rPr>
          <w:b/>
          <w:color w:val="000000" w:themeColor="text1"/>
          <w:sz w:val="24"/>
          <w:szCs w:val="24"/>
        </w:rPr>
      </w:pPr>
      <w:r w:rsidRPr="00D328B3">
        <w:rPr>
          <w:rFonts w:ascii="宋体" w:hAnsi="宋体" w:cs="宋体" w:hint="eastAsia"/>
          <w:b/>
          <w:color w:val="000000" w:themeColor="text1"/>
          <w:sz w:val="24"/>
          <w:szCs w:val="24"/>
        </w:rPr>
        <w:lastRenderedPageBreak/>
        <w:t>四</w:t>
      </w:r>
      <w:r w:rsidRPr="00D328B3">
        <w:rPr>
          <w:rFonts w:ascii="宋体" w:hAnsi="宋体" w:cs="宋体" w:hint="eastAsia"/>
          <w:b/>
          <w:color w:val="000000" w:themeColor="text1"/>
          <w:sz w:val="24"/>
          <w:szCs w:val="24"/>
        </w:rPr>
        <w:t xml:space="preserve">  </w:t>
      </w:r>
      <w:r w:rsidRPr="00D328B3">
        <w:rPr>
          <w:rFonts w:ascii="宋体" w:hAnsi="宋体" w:cs="宋体"/>
          <w:b/>
          <w:color w:val="000000" w:themeColor="text1"/>
          <w:sz w:val="24"/>
          <w:szCs w:val="24"/>
        </w:rPr>
        <w:t>BIM</w:t>
      </w:r>
      <w:r w:rsidRPr="00D328B3">
        <w:rPr>
          <w:b/>
          <w:color w:val="000000" w:themeColor="text1"/>
          <w:sz w:val="24"/>
          <w:szCs w:val="24"/>
        </w:rPr>
        <w:t>技术应用要求及智慧工地要求</w:t>
      </w:r>
    </w:p>
    <w:p w:rsidR="00527236" w:rsidRPr="00D328B3" w:rsidRDefault="00D328B3">
      <w:pPr>
        <w:pStyle w:val="Style2"/>
        <w:spacing w:line="360" w:lineRule="auto"/>
        <w:ind w:firstLine="0"/>
        <w:jc w:val="center"/>
        <w:rPr>
          <w:rStyle w:val="CharStyle3"/>
          <w:b/>
          <w:bCs/>
          <w:color w:val="000000" w:themeColor="text1"/>
          <w:sz w:val="28"/>
          <w:szCs w:val="28"/>
        </w:rPr>
      </w:pPr>
      <w:r w:rsidRPr="00D328B3">
        <w:rPr>
          <w:rStyle w:val="CharStyle3"/>
          <w:rFonts w:hint="eastAsia"/>
          <w:b/>
          <w:bCs/>
          <w:color w:val="000000" w:themeColor="text1"/>
        </w:rPr>
        <w:t xml:space="preserve">  </w:t>
      </w:r>
      <w:r w:rsidRPr="00D328B3">
        <w:rPr>
          <w:rStyle w:val="CharStyle3"/>
          <w:rFonts w:ascii="Arial" w:eastAsia="Arial" w:hAnsi="Arial" w:cs="Arial"/>
          <w:b/>
          <w:bCs/>
          <w:color w:val="000000" w:themeColor="text1"/>
          <w:sz w:val="32"/>
          <w:szCs w:val="32"/>
          <w:lang w:val="en-US" w:bidi="en-US"/>
        </w:rPr>
        <w:t>BIM</w:t>
      </w:r>
      <w:r w:rsidRPr="00D328B3">
        <w:rPr>
          <w:rStyle w:val="CharStyle3"/>
          <w:b/>
          <w:bCs/>
          <w:color w:val="000000" w:themeColor="text1"/>
          <w:sz w:val="28"/>
          <w:szCs w:val="28"/>
        </w:rPr>
        <w:t>技术应用要求及智慧工地要求</w:t>
      </w:r>
    </w:p>
    <w:p w:rsidR="00527236" w:rsidRPr="00D328B3" w:rsidRDefault="00527236">
      <w:pPr>
        <w:pStyle w:val="Style2"/>
        <w:spacing w:line="360" w:lineRule="auto"/>
        <w:ind w:firstLine="0"/>
        <w:jc w:val="center"/>
        <w:rPr>
          <w:rStyle w:val="CharStyle3"/>
          <w:b/>
          <w:bCs/>
          <w:color w:val="000000" w:themeColor="text1"/>
        </w:rPr>
      </w:pPr>
    </w:p>
    <w:p w:rsidR="00527236" w:rsidRPr="00D328B3" w:rsidRDefault="00D328B3">
      <w:pPr>
        <w:pStyle w:val="Style2"/>
        <w:spacing w:line="360" w:lineRule="auto"/>
        <w:ind w:firstLine="0"/>
        <w:jc w:val="left"/>
        <w:rPr>
          <w:b/>
          <w:bCs/>
          <w:color w:val="000000" w:themeColor="text1"/>
        </w:rPr>
      </w:pPr>
      <w:r w:rsidRPr="00D328B3">
        <w:rPr>
          <w:rStyle w:val="CharStyle3"/>
          <w:rFonts w:hint="eastAsia"/>
          <w:b/>
          <w:bCs/>
          <w:color w:val="000000" w:themeColor="text1"/>
          <w:lang w:val="en-US"/>
        </w:rPr>
        <w:t>一、</w:t>
      </w:r>
      <w:r w:rsidRPr="00D328B3">
        <w:rPr>
          <w:rStyle w:val="CharStyle3"/>
          <w:rFonts w:ascii="Arial" w:eastAsia="Arial" w:hAnsi="Arial" w:cs="Arial"/>
          <w:b/>
          <w:bCs/>
          <w:color w:val="000000" w:themeColor="text1"/>
          <w:sz w:val="24"/>
          <w:szCs w:val="24"/>
          <w:lang w:val="en-US" w:bidi="en-US"/>
        </w:rPr>
        <w:t>BIM</w:t>
      </w:r>
      <w:r w:rsidRPr="00D328B3">
        <w:rPr>
          <w:rStyle w:val="CharStyle3"/>
          <w:rFonts w:ascii="Arial" w:hAnsi="Arial" w:cs="Arial" w:hint="eastAsia"/>
          <w:b/>
          <w:bCs/>
          <w:color w:val="000000" w:themeColor="text1"/>
          <w:sz w:val="24"/>
          <w:szCs w:val="24"/>
          <w:lang w:val="en-US" w:bidi="en-US"/>
        </w:rPr>
        <w:t>技术应用</w:t>
      </w:r>
      <w:r w:rsidRPr="00D328B3">
        <w:rPr>
          <w:rStyle w:val="CharStyle3"/>
          <w:b/>
          <w:bCs/>
          <w:color w:val="000000" w:themeColor="text1"/>
        </w:rPr>
        <w:t>要求</w:t>
      </w:r>
    </w:p>
    <w:p w:rsidR="00527236" w:rsidRPr="00D328B3" w:rsidRDefault="00D328B3">
      <w:pPr>
        <w:pStyle w:val="Style2"/>
        <w:spacing w:line="360" w:lineRule="auto"/>
        <w:ind w:firstLine="140"/>
        <w:rPr>
          <w:color w:val="000000" w:themeColor="text1"/>
        </w:rPr>
      </w:pPr>
      <w:r w:rsidRPr="00D328B3">
        <w:rPr>
          <w:rStyle w:val="CharStyle3"/>
          <w:b/>
          <w:bCs/>
          <w:color w:val="000000" w:themeColor="text1"/>
        </w:rPr>
        <w:t>（一）服务范围</w:t>
      </w:r>
    </w:p>
    <w:p w:rsidR="00527236" w:rsidRPr="00D328B3" w:rsidRDefault="00D328B3">
      <w:pPr>
        <w:pStyle w:val="Style2"/>
        <w:spacing w:line="360" w:lineRule="auto"/>
        <w:ind w:firstLine="500"/>
        <w:jc w:val="left"/>
        <w:rPr>
          <w:color w:val="000000" w:themeColor="text1"/>
          <w:lang w:val="en-US"/>
        </w:rPr>
      </w:pPr>
      <w:r w:rsidRPr="00D328B3">
        <w:rPr>
          <w:rStyle w:val="CharStyle3"/>
          <w:color w:val="000000" w:themeColor="text1"/>
        </w:rPr>
        <w:t>项目整体。</w:t>
      </w:r>
    </w:p>
    <w:p w:rsidR="00527236" w:rsidRPr="00D328B3" w:rsidRDefault="00D328B3">
      <w:pPr>
        <w:pStyle w:val="Style2"/>
        <w:spacing w:line="360" w:lineRule="auto"/>
        <w:ind w:firstLine="140"/>
        <w:rPr>
          <w:color w:val="000000" w:themeColor="text1"/>
        </w:rPr>
      </w:pPr>
      <w:r w:rsidRPr="00D328B3">
        <w:rPr>
          <w:rStyle w:val="CharStyle3"/>
          <w:b/>
          <w:bCs/>
          <w:color w:val="000000" w:themeColor="text1"/>
        </w:rPr>
        <w:t>（二）服务阶段</w:t>
      </w:r>
    </w:p>
    <w:p w:rsidR="00527236" w:rsidRPr="00D328B3" w:rsidRDefault="00D328B3">
      <w:pPr>
        <w:pStyle w:val="Style2"/>
        <w:spacing w:line="360" w:lineRule="auto"/>
        <w:ind w:firstLine="500"/>
        <w:jc w:val="left"/>
        <w:rPr>
          <w:color w:val="000000" w:themeColor="text1"/>
        </w:rPr>
      </w:pPr>
      <w:r w:rsidRPr="00D328B3">
        <w:rPr>
          <w:rStyle w:val="CharStyle3"/>
          <w:color w:val="000000" w:themeColor="text1"/>
        </w:rPr>
        <w:t>负责配合建设单位在本项目施工阶段和竣工阶段相关</w:t>
      </w:r>
      <w:r w:rsidRPr="00D328B3">
        <w:rPr>
          <w:rStyle w:val="CharStyle3"/>
          <w:color w:val="000000" w:themeColor="text1"/>
          <w:lang w:val="en-US" w:bidi="en-US"/>
        </w:rPr>
        <w:t>BIM</w:t>
      </w:r>
      <w:r w:rsidRPr="00D328B3">
        <w:rPr>
          <w:rStyle w:val="CharStyle3"/>
          <w:color w:val="000000" w:themeColor="text1"/>
        </w:rPr>
        <w:t>服务工作。</w:t>
      </w:r>
    </w:p>
    <w:p w:rsidR="00527236" w:rsidRPr="00D328B3" w:rsidRDefault="00D328B3">
      <w:pPr>
        <w:pStyle w:val="Style9"/>
        <w:keepNext/>
        <w:keepLines/>
        <w:spacing w:after="0" w:line="360" w:lineRule="auto"/>
        <w:ind w:firstLine="140"/>
        <w:jc w:val="left"/>
        <w:rPr>
          <w:color w:val="000000" w:themeColor="text1"/>
        </w:rPr>
      </w:pPr>
      <w:bookmarkStart w:id="92" w:name="bookmark22"/>
      <w:r w:rsidRPr="00D328B3">
        <w:rPr>
          <w:rStyle w:val="CharStyle10"/>
          <w:b/>
          <w:bCs/>
          <w:color w:val="000000" w:themeColor="text1"/>
        </w:rPr>
        <w:t>（三）</w:t>
      </w:r>
      <w:r w:rsidRPr="00D328B3">
        <w:rPr>
          <w:rStyle w:val="CharStyle10"/>
          <w:rFonts w:ascii="Arial" w:eastAsia="Arial" w:hAnsi="Arial" w:cs="Arial"/>
          <w:color w:val="000000" w:themeColor="text1"/>
          <w:sz w:val="24"/>
          <w:szCs w:val="24"/>
          <w:lang w:val="en-US" w:bidi="en-US"/>
        </w:rPr>
        <w:t>BIM</w:t>
      </w:r>
      <w:r w:rsidRPr="00D328B3">
        <w:rPr>
          <w:rStyle w:val="CharStyle10"/>
          <w:b/>
          <w:bCs/>
          <w:color w:val="000000" w:themeColor="text1"/>
        </w:rPr>
        <w:t>服务内容要求</w:t>
      </w:r>
      <w:bookmarkEnd w:id="92"/>
    </w:p>
    <w:p w:rsidR="00527236" w:rsidRPr="00D328B3" w:rsidRDefault="00D328B3">
      <w:pPr>
        <w:pStyle w:val="Style9"/>
        <w:keepNext/>
        <w:keepLines/>
        <w:spacing w:after="0" w:line="360" w:lineRule="auto"/>
        <w:ind w:firstLine="500"/>
        <w:rPr>
          <w:color w:val="000000" w:themeColor="text1"/>
        </w:rPr>
      </w:pPr>
      <w:r w:rsidRPr="00D328B3">
        <w:rPr>
          <w:rStyle w:val="CharStyle10"/>
          <w:b/>
          <w:bCs/>
          <w:color w:val="000000" w:themeColor="text1"/>
        </w:rPr>
        <w:t>一）施工阶段</w:t>
      </w:r>
    </w:p>
    <w:p w:rsidR="00527236" w:rsidRPr="00D328B3" w:rsidRDefault="00D328B3">
      <w:pPr>
        <w:pStyle w:val="Style2"/>
        <w:spacing w:line="360" w:lineRule="auto"/>
        <w:ind w:firstLine="500"/>
        <w:rPr>
          <w:color w:val="000000" w:themeColor="text1"/>
        </w:rPr>
      </w:pPr>
      <w:r w:rsidRPr="00D328B3">
        <w:rPr>
          <w:rStyle w:val="CharStyle3"/>
          <w:color w:val="000000" w:themeColor="text1"/>
        </w:rPr>
        <w:t>1</w:t>
      </w:r>
      <w:r w:rsidRPr="00D328B3">
        <w:rPr>
          <w:rStyle w:val="CharStyle3"/>
          <w:color w:val="000000" w:themeColor="text1"/>
        </w:rPr>
        <w:t>、施工过程配合协调工作</w:t>
      </w:r>
    </w:p>
    <w:p w:rsidR="00527236" w:rsidRPr="00D328B3" w:rsidRDefault="00D328B3">
      <w:pPr>
        <w:pStyle w:val="Style2"/>
        <w:spacing w:line="360" w:lineRule="auto"/>
        <w:ind w:firstLine="500"/>
        <w:jc w:val="left"/>
        <w:rPr>
          <w:color w:val="000000" w:themeColor="text1"/>
        </w:rPr>
      </w:pPr>
      <w:r w:rsidRPr="00D328B3">
        <w:rPr>
          <w:rStyle w:val="CharStyle3"/>
          <w:color w:val="000000" w:themeColor="text1"/>
          <w:lang w:val="en-US" w:bidi="en-US"/>
        </w:rPr>
        <w:t>1.1</w:t>
      </w:r>
      <w:r w:rsidRPr="00D328B3">
        <w:rPr>
          <w:rStyle w:val="CharStyle3"/>
          <w:color w:val="000000" w:themeColor="text1"/>
        </w:rPr>
        <w:t>负责组织施工现场相关技术人员配合本项目施工阶段相关</w:t>
      </w:r>
      <w:r w:rsidRPr="00D328B3">
        <w:rPr>
          <w:rStyle w:val="CharStyle3"/>
          <w:color w:val="000000" w:themeColor="text1"/>
          <w:lang w:val="en-US" w:bidi="en-US"/>
        </w:rPr>
        <w:t>BIM</w:t>
      </w:r>
      <w:r w:rsidRPr="00D328B3">
        <w:rPr>
          <w:rStyle w:val="CharStyle3"/>
          <w:color w:val="000000" w:themeColor="text1"/>
        </w:rPr>
        <w:t>技术工作；</w:t>
      </w:r>
    </w:p>
    <w:p w:rsidR="00527236" w:rsidRPr="00D328B3" w:rsidRDefault="00D328B3">
      <w:pPr>
        <w:pStyle w:val="Style2"/>
        <w:spacing w:line="360" w:lineRule="auto"/>
        <w:ind w:firstLine="500"/>
        <w:jc w:val="left"/>
        <w:rPr>
          <w:color w:val="000000" w:themeColor="text1"/>
        </w:rPr>
      </w:pPr>
      <w:r w:rsidRPr="00D328B3">
        <w:rPr>
          <w:rStyle w:val="CharStyle3"/>
          <w:color w:val="000000" w:themeColor="text1"/>
          <w:lang w:val="en-US" w:bidi="en-US"/>
        </w:rPr>
        <w:t>1.2</w:t>
      </w:r>
      <w:r w:rsidRPr="00D328B3">
        <w:rPr>
          <w:rStyle w:val="CharStyle3"/>
          <w:color w:val="000000" w:themeColor="text1"/>
        </w:rPr>
        <w:t>负责配合建设单位和现场</w:t>
      </w:r>
      <w:r w:rsidRPr="00D328B3">
        <w:rPr>
          <w:rStyle w:val="CharStyle3"/>
          <w:color w:val="000000" w:themeColor="text1"/>
          <w:lang w:val="en-US" w:bidi="en-US"/>
        </w:rPr>
        <w:t>BIM</w:t>
      </w:r>
      <w:r w:rsidRPr="00D328B3">
        <w:rPr>
          <w:rStyle w:val="CharStyle3"/>
          <w:color w:val="000000" w:themeColor="text1"/>
        </w:rPr>
        <w:t>团队落实现场</w:t>
      </w:r>
      <w:r w:rsidRPr="00D328B3">
        <w:rPr>
          <w:rStyle w:val="CharStyle3"/>
          <w:color w:val="000000" w:themeColor="text1"/>
          <w:lang w:val="en-US" w:bidi="en-US"/>
        </w:rPr>
        <w:t>BIM</w:t>
      </w:r>
      <w:r w:rsidRPr="00D328B3">
        <w:rPr>
          <w:rStyle w:val="CharStyle3"/>
          <w:color w:val="000000" w:themeColor="text1"/>
        </w:rPr>
        <w:t>技术交底和指导工作；</w:t>
      </w:r>
    </w:p>
    <w:p w:rsidR="00527236" w:rsidRPr="00D328B3" w:rsidRDefault="00D328B3">
      <w:pPr>
        <w:pStyle w:val="Style2"/>
        <w:spacing w:line="360" w:lineRule="auto"/>
        <w:ind w:firstLine="520"/>
        <w:rPr>
          <w:color w:val="000000" w:themeColor="text1"/>
        </w:rPr>
      </w:pPr>
      <w:r w:rsidRPr="00D328B3">
        <w:rPr>
          <w:rStyle w:val="CharStyle3"/>
          <w:color w:val="000000" w:themeColor="text1"/>
          <w:lang w:val="en-US" w:bidi="en-US"/>
        </w:rPr>
        <w:t>1.3</w:t>
      </w:r>
      <w:r w:rsidRPr="00D328B3">
        <w:rPr>
          <w:rStyle w:val="CharStyle3"/>
          <w:color w:val="000000" w:themeColor="text1"/>
        </w:rPr>
        <w:t>负责配合协调施工单位、施工分包单位及现场其他参建单位通过相关</w:t>
      </w:r>
      <w:r w:rsidRPr="00D328B3">
        <w:rPr>
          <w:rStyle w:val="CharStyle3"/>
          <w:color w:val="000000" w:themeColor="text1"/>
          <w:lang w:val="en-US" w:bidi="en-US"/>
        </w:rPr>
        <w:t>BIM</w:t>
      </w:r>
      <w:r w:rsidRPr="00D328B3">
        <w:rPr>
          <w:rStyle w:val="CharStyle3"/>
          <w:color w:val="000000" w:themeColor="text1"/>
        </w:rPr>
        <w:t>技术成果辅助施工现场管理；</w:t>
      </w:r>
    </w:p>
    <w:p w:rsidR="00527236" w:rsidRPr="00D328B3" w:rsidRDefault="00D328B3">
      <w:pPr>
        <w:pStyle w:val="Style2"/>
        <w:spacing w:line="360" w:lineRule="auto"/>
        <w:ind w:firstLine="520"/>
        <w:rPr>
          <w:color w:val="000000" w:themeColor="text1"/>
        </w:rPr>
      </w:pPr>
      <w:r w:rsidRPr="00D328B3">
        <w:rPr>
          <w:rStyle w:val="CharStyle3"/>
          <w:rFonts w:hint="eastAsia"/>
          <w:color w:val="000000" w:themeColor="text1"/>
          <w:lang w:val="en-US" w:bidi="en-US"/>
        </w:rPr>
        <w:t>1.</w:t>
      </w:r>
      <w:r w:rsidRPr="00D328B3">
        <w:rPr>
          <w:rStyle w:val="CharStyle3"/>
          <w:color w:val="000000" w:themeColor="text1"/>
          <w:lang w:val="en-US" w:bidi="en-US"/>
        </w:rPr>
        <w:t>4</w:t>
      </w:r>
      <w:r w:rsidRPr="00D328B3">
        <w:rPr>
          <w:rStyle w:val="CharStyle3"/>
          <w:color w:val="000000" w:themeColor="text1"/>
        </w:rPr>
        <w:t>负责协调组织相关人员参与项目</w:t>
      </w:r>
      <w:r w:rsidRPr="00D328B3">
        <w:rPr>
          <w:rStyle w:val="CharStyle3"/>
          <w:color w:val="000000" w:themeColor="text1"/>
          <w:lang w:val="en-US" w:bidi="en-US"/>
        </w:rPr>
        <w:t>BIM</w:t>
      </w:r>
      <w:r w:rsidRPr="00D328B3">
        <w:rPr>
          <w:rStyle w:val="CharStyle3"/>
          <w:color w:val="000000" w:themeColor="text1"/>
        </w:rPr>
        <w:t>工作会议</w:t>
      </w:r>
      <w:r w:rsidRPr="00D328B3">
        <w:rPr>
          <w:rStyle w:val="CharStyle3"/>
          <w:color w:val="000000" w:themeColor="text1"/>
        </w:rPr>
        <w:t>,</w:t>
      </w:r>
      <w:r w:rsidRPr="00D328B3">
        <w:rPr>
          <w:rStyle w:val="CharStyle3"/>
          <w:color w:val="000000" w:themeColor="text1"/>
        </w:rPr>
        <w:t>并配合解决会上提出的相关</w:t>
      </w:r>
      <w:r w:rsidRPr="00D328B3">
        <w:rPr>
          <w:rStyle w:val="CharStyle3"/>
          <w:color w:val="000000" w:themeColor="text1"/>
          <w:lang w:val="en-US" w:bidi="en-US"/>
        </w:rPr>
        <w:t>BIM</w:t>
      </w:r>
      <w:r w:rsidRPr="00D328B3">
        <w:rPr>
          <w:rStyle w:val="CharStyle3"/>
          <w:color w:val="000000" w:themeColor="text1"/>
        </w:rPr>
        <w:t>应用问题；</w:t>
      </w:r>
    </w:p>
    <w:p w:rsidR="00527236" w:rsidRPr="00D328B3" w:rsidRDefault="00D328B3">
      <w:pPr>
        <w:pStyle w:val="Style2"/>
        <w:spacing w:line="360" w:lineRule="auto"/>
        <w:ind w:firstLine="500"/>
        <w:jc w:val="left"/>
        <w:rPr>
          <w:color w:val="000000" w:themeColor="text1"/>
        </w:rPr>
      </w:pPr>
      <w:r w:rsidRPr="00D328B3">
        <w:rPr>
          <w:rStyle w:val="CharStyle3"/>
          <w:color w:val="000000" w:themeColor="text1"/>
          <w:lang w:val="en-US" w:bidi="en-US"/>
        </w:rPr>
        <w:t>1.5</w:t>
      </w:r>
      <w:r w:rsidRPr="00D328B3">
        <w:rPr>
          <w:rStyle w:val="CharStyle3"/>
          <w:color w:val="000000" w:themeColor="text1"/>
        </w:rPr>
        <w:t>负责落实建设单位要求的其他施工阶段</w:t>
      </w:r>
      <w:r w:rsidRPr="00D328B3">
        <w:rPr>
          <w:rStyle w:val="CharStyle3"/>
          <w:color w:val="000000" w:themeColor="text1"/>
          <w:lang w:val="en-US" w:bidi="en-US"/>
        </w:rPr>
        <w:t>BIM</w:t>
      </w:r>
      <w:r w:rsidRPr="00D328B3">
        <w:rPr>
          <w:rStyle w:val="CharStyle3"/>
          <w:color w:val="000000" w:themeColor="text1"/>
        </w:rPr>
        <w:t>配合工作等。</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2</w:t>
      </w:r>
      <w:r w:rsidRPr="00D328B3">
        <w:rPr>
          <w:rStyle w:val="CharStyle3"/>
          <w:color w:val="000000" w:themeColor="text1"/>
        </w:rPr>
        <w:t>、配合完善施工</w:t>
      </w:r>
      <w:r w:rsidRPr="00D328B3">
        <w:rPr>
          <w:rStyle w:val="CharStyle3"/>
          <w:color w:val="000000" w:themeColor="text1"/>
          <w:lang w:val="en-US" w:bidi="en-US"/>
        </w:rPr>
        <w:t>BIM</w:t>
      </w:r>
      <w:r w:rsidRPr="00D328B3">
        <w:rPr>
          <w:rStyle w:val="CharStyle3"/>
          <w:color w:val="000000" w:themeColor="text1"/>
        </w:rPr>
        <w:t>模型</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施工单位应根据施工现场实际情况及施工过程产生的变更，协调组织相关人员配合现场</w:t>
      </w:r>
      <w:r w:rsidRPr="00D328B3">
        <w:rPr>
          <w:rStyle w:val="CharStyle3"/>
          <w:color w:val="000000" w:themeColor="text1"/>
          <w:lang w:val="en-US" w:bidi="en-US"/>
        </w:rPr>
        <w:t>BIM</w:t>
      </w:r>
      <w:r w:rsidRPr="00D328B3">
        <w:rPr>
          <w:rStyle w:val="CharStyle3"/>
          <w:color w:val="000000" w:themeColor="text1"/>
        </w:rPr>
        <w:t>团队更新和完善施工</w:t>
      </w:r>
      <w:r w:rsidRPr="00D328B3">
        <w:rPr>
          <w:rStyle w:val="CharStyle3"/>
          <w:color w:val="000000" w:themeColor="text1"/>
          <w:lang w:val="en-US" w:bidi="en-US"/>
        </w:rPr>
        <w:t>BIM</w:t>
      </w:r>
      <w:r w:rsidRPr="00D328B3">
        <w:rPr>
          <w:rStyle w:val="CharStyle3"/>
          <w:color w:val="000000" w:themeColor="text1"/>
        </w:rPr>
        <w:t>模型。</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3</w:t>
      </w:r>
      <w:r w:rsidRPr="00D328B3">
        <w:rPr>
          <w:rStyle w:val="CharStyle3"/>
          <w:color w:val="000000" w:themeColor="text1"/>
        </w:rPr>
        <w:t>、配合</w:t>
      </w:r>
      <w:r w:rsidRPr="00D328B3">
        <w:rPr>
          <w:rStyle w:val="CharStyle3"/>
          <w:color w:val="000000" w:themeColor="text1"/>
          <w:lang w:val="en-US" w:bidi="en-US"/>
        </w:rPr>
        <w:t>BIM</w:t>
      </w:r>
      <w:r w:rsidRPr="00D328B3">
        <w:rPr>
          <w:rStyle w:val="CharStyle3"/>
          <w:color w:val="000000" w:themeColor="text1"/>
        </w:rPr>
        <w:t>施工深化设计</w:t>
      </w:r>
    </w:p>
    <w:p w:rsidR="00527236" w:rsidRPr="00D328B3" w:rsidRDefault="00D328B3">
      <w:pPr>
        <w:pStyle w:val="Style2"/>
        <w:spacing w:line="360" w:lineRule="auto"/>
        <w:ind w:firstLine="480"/>
        <w:rPr>
          <w:color w:val="000000" w:themeColor="text1"/>
        </w:rPr>
      </w:pPr>
      <w:r w:rsidRPr="00D328B3">
        <w:rPr>
          <w:rStyle w:val="CharStyle3"/>
          <w:rFonts w:hint="eastAsia"/>
          <w:color w:val="000000" w:themeColor="text1"/>
          <w:lang w:val="en-US" w:bidi="en-US"/>
        </w:rPr>
        <w:t>3</w:t>
      </w:r>
      <w:r w:rsidRPr="00D328B3">
        <w:rPr>
          <w:rStyle w:val="CharStyle3"/>
          <w:color w:val="000000" w:themeColor="text1"/>
          <w:lang w:val="en-US" w:bidi="en-US"/>
        </w:rPr>
        <w:t>.1</w:t>
      </w:r>
      <w:r w:rsidRPr="00D328B3">
        <w:rPr>
          <w:rStyle w:val="CharStyle3"/>
          <w:rFonts w:hint="eastAsia"/>
          <w:color w:val="000000" w:themeColor="text1"/>
          <w:lang w:val="en-US" w:bidi="en-US"/>
        </w:rPr>
        <w:t xml:space="preserve"> </w:t>
      </w:r>
      <w:r w:rsidRPr="00D328B3">
        <w:rPr>
          <w:rStyle w:val="CharStyle3"/>
          <w:color w:val="000000" w:themeColor="text1"/>
          <w:lang w:val="en-US" w:bidi="en-US"/>
        </w:rPr>
        <w:t>BIM</w:t>
      </w:r>
      <w:r w:rsidRPr="00D328B3">
        <w:rPr>
          <w:rStyle w:val="CharStyle3"/>
          <w:color w:val="000000" w:themeColor="text1"/>
        </w:rPr>
        <w:t>土建专业施工深化</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结合项目现场实际情况，安排项目相关技术人员，针对土建专业相关分部分项或专业制定现场施工方案，提供并配合现场</w:t>
      </w:r>
      <w:r w:rsidRPr="00D328B3">
        <w:rPr>
          <w:rStyle w:val="CharStyle3"/>
          <w:color w:val="000000" w:themeColor="text1"/>
          <w:lang w:val="en-US" w:bidi="en-US"/>
        </w:rPr>
        <w:t>BIM</w:t>
      </w:r>
      <w:r w:rsidRPr="00D328B3">
        <w:rPr>
          <w:rStyle w:val="CharStyle3"/>
          <w:color w:val="000000" w:themeColor="text1"/>
        </w:rPr>
        <w:t>团队落实</w:t>
      </w:r>
      <w:r w:rsidRPr="00D328B3">
        <w:rPr>
          <w:rStyle w:val="CharStyle3"/>
          <w:color w:val="000000" w:themeColor="text1"/>
          <w:lang w:val="en-US" w:bidi="en-US"/>
        </w:rPr>
        <w:t>BIM</w:t>
      </w:r>
      <w:r w:rsidRPr="00D328B3">
        <w:rPr>
          <w:rStyle w:val="CharStyle3"/>
          <w:color w:val="000000" w:themeColor="text1"/>
        </w:rPr>
        <w:t>土建专业施工深化工作，内容包括但不限于：外立面模型深化，二次结构、砌体排砖深化，屋面铺砖深化等。</w:t>
      </w:r>
    </w:p>
    <w:p w:rsidR="00527236" w:rsidRPr="00D328B3" w:rsidRDefault="00D328B3">
      <w:pPr>
        <w:pStyle w:val="Style2"/>
        <w:spacing w:line="360" w:lineRule="auto"/>
        <w:ind w:firstLine="480"/>
        <w:rPr>
          <w:color w:val="000000" w:themeColor="text1"/>
        </w:rPr>
      </w:pPr>
      <w:r w:rsidRPr="00D328B3">
        <w:rPr>
          <w:rStyle w:val="CharStyle3"/>
          <w:rFonts w:hint="eastAsia"/>
          <w:color w:val="000000" w:themeColor="text1"/>
          <w:lang w:val="en-US" w:bidi="en-US"/>
        </w:rPr>
        <w:t>3</w:t>
      </w:r>
      <w:r w:rsidRPr="00D328B3">
        <w:rPr>
          <w:rStyle w:val="CharStyle3"/>
          <w:color w:val="000000" w:themeColor="text1"/>
          <w:lang w:val="en-US" w:bidi="en-US"/>
        </w:rPr>
        <w:t>.</w:t>
      </w:r>
      <w:r w:rsidRPr="00D328B3">
        <w:rPr>
          <w:rStyle w:val="CharStyle3"/>
          <w:rFonts w:hint="eastAsia"/>
          <w:color w:val="000000" w:themeColor="text1"/>
          <w:lang w:val="en-US" w:bidi="en-US"/>
        </w:rPr>
        <w:t xml:space="preserve">2 </w:t>
      </w:r>
      <w:r w:rsidRPr="00D328B3">
        <w:rPr>
          <w:rStyle w:val="CharStyle3"/>
          <w:color w:val="000000" w:themeColor="text1"/>
          <w:lang w:val="en-US" w:bidi="en-US"/>
        </w:rPr>
        <w:t>BIM</w:t>
      </w:r>
      <w:r w:rsidRPr="00D328B3">
        <w:rPr>
          <w:rStyle w:val="CharStyle3"/>
          <w:color w:val="000000" w:themeColor="text1"/>
        </w:rPr>
        <w:t>机电专业施工深化</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结合项目现场实际情况，安排项目机电专业工程师，针对设计阶段机电管线综合模型提出相关现场实施方案或意见，并配合现场</w:t>
      </w:r>
      <w:r w:rsidRPr="00D328B3">
        <w:rPr>
          <w:rStyle w:val="CharStyle3"/>
          <w:color w:val="000000" w:themeColor="text1"/>
          <w:lang w:val="en-US" w:bidi="en-US"/>
        </w:rPr>
        <w:t>BIM</w:t>
      </w:r>
      <w:r w:rsidRPr="00D328B3">
        <w:rPr>
          <w:rStyle w:val="CharStyle3"/>
          <w:color w:val="000000" w:themeColor="text1"/>
        </w:rPr>
        <w:t>团队进行机电管线综合施工再深化</w:t>
      </w:r>
      <w:r w:rsidRPr="00D328B3">
        <w:rPr>
          <w:rStyle w:val="CharStyle3"/>
          <w:color w:val="000000" w:themeColor="text1"/>
        </w:rPr>
        <w:t>,</w:t>
      </w:r>
      <w:r w:rsidRPr="00D328B3">
        <w:rPr>
          <w:rStyle w:val="CharStyle3"/>
          <w:color w:val="000000" w:themeColor="text1"/>
        </w:rPr>
        <w:t>保证深化成果落</w:t>
      </w:r>
      <w:r w:rsidRPr="00D328B3">
        <w:rPr>
          <w:rStyle w:val="CharStyle3"/>
          <w:color w:val="000000" w:themeColor="text1"/>
        </w:rPr>
        <w:lastRenderedPageBreak/>
        <w:t>地性，满足指导现场施工。</w:t>
      </w:r>
    </w:p>
    <w:p w:rsidR="00527236" w:rsidRPr="00D328B3" w:rsidRDefault="00D328B3">
      <w:pPr>
        <w:pStyle w:val="Style2"/>
        <w:spacing w:line="360" w:lineRule="auto"/>
        <w:ind w:firstLine="480"/>
        <w:rPr>
          <w:color w:val="000000" w:themeColor="text1"/>
        </w:rPr>
      </w:pPr>
      <w:r w:rsidRPr="00D328B3">
        <w:rPr>
          <w:rStyle w:val="CharStyle3"/>
          <w:rFonts w:hint="eastAsia"/>
          <w:color w:val="000000" w:themeColor="text1"/>
          <w:lang w:val="en-US" w:bidi="en-US"/>
        </w:rPr>
        <w:t>3</w:t>
      </w:r>
      <w:r w:rsidRPr="00D328B3">
        <w:rPr>
          <w:rStyle w:val="CharStyle3"/>
          <w:color w:val="000000" w:themeColor="text1"/>
          <w:lang w:val="en-US" w:bidi="en-US"/>
        </w:rPr>
        <w:t>.</w:t>
      </w:r>
      <w:r w:rsidRPr="00D328B3">
        <w:rPr>
          <w:rStyle w:val="CharStyle3"/>
          <w:rFonts w:hint="eastAsia"/>
          <w:color w:val="000000" w:themeColor="text1"/>
          <w:lang w:val="en-US" w:bidi="en-US"/>
        </w:rPr>
        <w:t xml:space="preserve">3 </w:t>
      </w:r>
      <w:r w:rsidRPr="00D328B3">
        <w:rPr>
          <w:rStyle w:val="CharStyle3"/>
          <w:color w:val="000000" w:themeColor="text1"/>
          <w:lang w:val="en-US" w:bidi="en-US"/>
        </w:rPr>
        <w:t>BIM</w:t>
      </w:r>
      <w:r w:rsidRPr="00D328B3">
        <w:rPr>
          <w:rStyle w:val="CharStyle3"/>
          <w:color w:val="000000" w:themeColor="text1"/>
        </w:rPr>
        <w:t>装饰装修施工深化</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结合项目现场实际情况，安排项目相关</w:t>
      </w:r>
      <w:r w:rsidRPr="00D328B3">
        <w:rPr>
          <w:rStyle w:val="CharStyle3"/>
          <w:color w:val="000000" w:themeColor="text1"/>
        </w:rPr>
        <w:t>技术人员，针对装饰装修专业制定现场施工方案，提供并配合现场</w:t>
      </w:r>
      <w:r w:rsidRPr="00D328B3">
        <w:rPr>
          <w:rStyle w:val="CharStyle3"/>
          <w:color w:val="000000" w:themeColor="text1"/>
          <w:lang w:val="en-US" w:bidi="en-US"/>
        </w:rPr>
        <w:t>BIM</w:t>
      </w:r>
      <w:r w:rsidRPr="00D328B3">
        <w:rPr>
          <w:rStyle w:val="CharStyle3"/>
          <w:color w:val="000000" w:themeColor="text1"/>
        </w:rPr>
        <w:t>团队落实</w:t>
      </w:r>
      <w:r w:rsidRPr="00D328B3">
        <w:rPr>
          <w:rStyle w:val="CharStyle3"/>
          <w:color w:val="000000" w:themeColor="text1"/>
          <w:lang w:val="en-US" w:bidi="en-US"/>
        </w:rPr>
        <w:t>BIM</w:t>
      </w:r>
      <w:r w:rsidRPr="00D328B3">
        <w:rPr>
          <w:rStyle w:val="CharStyle3"/>
          <w:color w:val="000000" w:themeColor="text1"/>
        </w:rPr>
        <w:t>装饰装修施工深化工作，内容包括但不限于：地面装饰模型深化、墙面装饰模型深化、天花吊顶装饰模型深化、其他装饰装修分项深化等。</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4</w:t>
      </w:r>
      <w:r w:rsidRPr="00D328B3">
        <w:rPr>
          <w:rStyle w:val="CharStyle3"/>
          <w:color w:val="000000" w:themeColor="text1"/>
        </w:rPr>
        <w:t>、配合</w:t>
      </w:r>
      <w:r w:rsidRPr="00D328B3">
        <w:rPr>
          <w:rStyle w:val="CharStyle3"/>
          <w:color w:val="000000" w:themeColor="text1"/>
          <w:lang w:val="en-US" w:bidi="en-US"/>
        </w:rPr>
        <w:t>BIM</w:t>
      </w:r>
      <w:r w:rsidRPr="00D328B3">
        <w:rPr>
          <w:rStyle w:val="CharStyle3"/>
          <w:color w:val="000000" w:themeColor="text1"/>
        </w:rPr>
        <w:t>施工模拟</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施工单位应根据项目施工现场实际情况，组织安排现场相关负责人分析和明确项目实施重难点，制定相关施工方案，并在项目重难点部位施工前，提供并配合现场</w:t>
      </w:r>
      <w:r w:rsidRPr="00D328B3">
        <w:rPr>
          <w:rStyle w:val="CharStyle3"/>
          <w:color w:val="000000" w:themeColor="text1"/>
          <w:lang w:val="en-US" w:bidi="en-US"/>
        </w:rPr>
        <w:t>BIM</w:t>
      </w:r>
      <w:r w:rsidRPr="00D328B3">
        <w:rPr>
          <w:rStyle w:val="CharStyle3"/>
          <w:color w:val="000000" w:themeColor="text1"/>
        </w:rPr>
        <w:t>团队进行重难点</w:t>
      </w:r>
      <w:r w:rsidRPr="00D328B3">
        <w:rPr>
          <w:rStyle w:val="CharStyle3"/>
          <w:color w:val="000000" w:themeColor="text1"/>
          <w:lang w:val="en-US" w:bidi="en-US"/>
        </w:rPr>
        <w:t>BIM</w:t>
      </w:r>
      <w:r w:rsidRPr="00D328B3">
        <w:rPr>
          <w:rStyle w:val="CharStyle3"/>
          <w:color w:val="000000" w:themeColor="text1"/>
        </w:rPr>
        <w:t>施工模拟工作，通过</w:t>
      </w:r>
      <w:r w:rsidRPr="00D328B3">
        <w:rPr>
          <w:rStyle w:val="CharStyle3"/>
          <w:color w:val="000000" w:themeColor="text1"/>
          <w:lang w:val="en-US" w:bidi="en-US"/>
        </w:rPr>
        <w:t>BIM</w:t>
      </w:r>
      <w:r w:rsidRPr="00D328B3">
        <w:rPr>
          <w:rStyle w:val="CharStyle3"/>
          <w:color w:val="000000" w:themeColor="text1"/>
        </w:rPr>
        <w:t>施工模拟进行三维交底，指导工人施工。</w:t>
      </w:r>
      <w:r w:rsidRPr="00D328B3">
        <w:rPr>
          <w:rStyle w:val="CharStyle3"/>
          <w:color w:val="000000" w:themeColor="text1"/>
          <w:lang w:val="en-US" w:bidi="en-US"/>
        </w:rPr>
        <w:t>BIM</w:t>
      </w:r>
      <w:r w:rsidRPr="00D328B3">
        <w:rPr>
          <w:rStyle w:val="CharStyle3"/>
          <w:color w:val="000000" w:themeColor="text1"/>
        </w:rPr>
        <w:t>施工模拟内容包括但不限于施工现场样板工程可视交底模拟</w:t>
      </w:r>
      <w:r w:rsidRPr="00D328B3">
        <w:rPr>
          <w:rStyle w:val="CharStyle3"/>
          <w:color w:val="000000" w:themeColor="text1"/>
        </w:rPr>
        <w:t>、机房安装方案模拟、复杂节点三维模拟、高支模方案模拟等。</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5</w:t>
      </w:r>
      <w:r w:rsidRPr="00D328B3">
        <w:rPr>
          <w:rStyle w:val="CharStyle3"/>
          <w:color w:val="000000" w:themeColor="text1"/>
        </w:rPr>
        <w:t>、配合</w:t>
      </w:r>
      <w:r w:rsidRPr="00D328B3">
        <w:rPr>
          <w:rStyle w:val="CharStyle3"/>
          <w:color w:val="000000" w:themeColor="text1"/>
          <w:lang w:val="en-US" w:bidi="en-US"/>
        </w:rPr>
        <w:t>BIM</w:t>
      </w:r>
      <w:r w:rsidRPr="00D328B3">
        <w:rPr>
          <w:rStyle w:val="CharStyle3"/>
          <w:color w:val="000000" w:themeColor="text1"/>
        </w:rPr>
        <w:t>三维施工场地布置和优化</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施工单位应根据项目现场实际情况，落实制定多阶段施工现场平面布置方案，提供并配合现场</w:t>
      </w:r>
      <w:r w:rsidRPr="00D328B3">
        <w:rPr>
          <w:rStyle w:val="CharStyle3"/>
          <w:color w:val="000000" w:themeColor="text1"/>
          <w:lang w:val="en-US" w:bidi="en-US"/>
        </w:rPr>
        <w:t>BIM</w:t>
      </w:r>
      <w:r w:rsidRPr="00D328B3">
        <w:rPr>
          <w:rStyle w:val="CharStyle3"/>
          <w:color w:val="000000" w:themeColor="text1"/>
        </w:rPr>
        <w:t>团队进行三维施工场地布置、模拟分析和优化。</w:t>
      </w:r>
      <w:r w:rsidRPr="00D328B3">
        <w:rPr>
          <w:rStyle w:val="CharStyle3"/>
          <w:color w:val="000000" w:themeColor="text1"/>
          <w:lang w:val="en-US" w:bidi="en-US"/>
        </w:rPr>
        <w:t>BIM</w:t>
      </w:r>
      <w:r w:rsidRPr="00D328B3">
        <w:rPr>
          <w:rStyle w:val="CharStyle3"/>
          <w:color w:val="000000" w:themeColor="text1"/>
        </w:rPr>
        <w:t>三维施工场地布置包括但不限于：地下室结构施工、地上主体施工及室内装饰施工等阶段。</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6</w:t>
      </w:r>
      <w:r w:rsidRPr="00D328B3">
        <w:rPr>
          <w:rStyle w:val="CharStyle3"/>
          <w:color w:val="000000" w:themeColor="text1"/>
        </w:rPr>
        <w:t>、基于</w:t>
      </w:r>
      <w:r w:rsidRPr="00D328B3">
        <w:rPr>
          <w:rStyle w:val="CharStyle3"/>
          <w:color w:val="000000" w:themeColor="text1"/>
          <w:lang w:val="en-US" w:bidi="en-US"/>
        </w:rPr>
        <w:t>BIM</w:t>
      </w:r>
      <w:r w:rsidRPr="00D328B3">
        <w:rPr>
          <w:rStyle w:val="CharStyle3"/>
          <w:color w:val="000000" w:themeColor="text1"/>
        </w:rPr>
        <w:t>协同管理平台的项目管理</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施工单位应组织相关技术人员，参与</w:t>
      </w:r>
      <w:r w:rsidRPr="00D328B3">
        <w:rPr>
          <w:rStyle w:val="CharStyle3"/>
          <w:color w:val="000000" w:themeColor="text1"/>
          <w:lang w:val="en-US" w:bidi="en-US"/>
        </w:rPr>
        <w:t>BIM</w:t>
      </w:r>
      <w:r w:rsidRPr="00D328B3">
        <w:rPr>
          <w:rStyle w:val="CharStyle3"/>
          <w:color w:val="000000" w:themeColor="text1"/>
        </w:rPr>
        <w:t>协同管理平台线上协作或工作任务下发等工作，提高协调沟通效率，并配合</w:t>
      </w:r>
      <w:r w:rsidRPr="00D328B3">
        <w:rPr>
          <w:rStyle w:val="CharStyle3"/>
          <w:color w:val="000000" w:themeColor="text1"/>
          <w:lang w:val="en-US" w:bidi="en-US"/>
        </w:rPr>
        <w:t>BIM</w:t>
      </w:r>
      <w:r w:rsidRPr="00D328B3">
        <w:rPr>
          <w:rStyle w:val="CharStyle3"/>
          <w:color w:val="000000" w:themeColor="text1"/>
        </w:rPr>
        <w:t>团队定期上传项目相关资料，保障项目资料归档的完整性</w:t>
      </w:r>
      <w:r w:rsidRPr="00D328B3">
        <w:rPr>
          <w:rStyle w:val="CharStyle3"/>
          <w:color w:val="000000" w:themeColor="text1"/>
        </w:rPr>
        <w:t>。</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7</w:t>
      </w:r>
      <w:r w:rsidRPr="00D328B3">
        <w:rPr>
          <w:rStyle w:val="CharStyle3"/>
          <w:color w:val="000000" w:themeColor="text1"/>
        </w:rPr>
        <w:t>、基于</w:t>
      </w:r>
      <w:r w:rsidRPr="00D328B3">
        <w:rPr>
          <w:rStyle w:val="CharStyle3"/>
          <w:color w:val="000000" w:themeColor="text1"/>
          <w:lang w:val="en-US" w:bidi="en-US"/>
        </w:rPr>
        <w:t>BIM</w:t>
      </w:r>
      <w:r w:rsidRPr="00D328B3">
        <w:rPr>
          <w:rStyle w:val="CharStyle3"/>
          <w:color w:val="000000" w:themeColor="text1"/>
        </w:rPr>
        <w:t>模型指导现场施工</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施工单位应协调组织相关技术人员，配合</w:t>
      </w:r>
      <w:r w:rsidRPr="00D328B3">
        <w:rPr>
          <w:rStyle w:val="CharStyle3"/>
          <w:color w:val="000000" w:themeColor="text1"/>
          <w:lang w:val="en-US" w:bidi="en-US"/>
        </w:rPr>
        <w:t>BIM</w:t>
      </w:r>
      <w:r w:rsidRPr="00D328B3">
        <w:rPr>
          <w:rStyle w:val="CharStyle3"/>
          <w:color w:val="000000" w:themeColor="text1"/>
        </w:rPr>
        <w:t>团队充分利用</w:t>
      </w:r>
      <w:r w:rsidRPr="00D328B3">
        <w:rPr>
          <w:rStyle w:val="CharStyle3"/>
          <w:color w:val="000000" w:themeColor="text1"/>
          <w:lang w:val="en-US" w:bidi="en-US"/>
        </w:rPr>
        <w:t>BIM</w:t>
      </w:r>
      <w:r w:rsidRPr="00D328B3">
        <w:rPr>
          <w:rStyle w:val="CharStyle3"/>
          <w:color w:val="000000" w:themeColor="text1"/>
        </w:rPr>
        <w:t>模型或其他应用成果在项目上落地，辅助指导施工现场相关工作。</w:t>
      </w:r>
    </w:p>
    <w:p w:rsidR="00527236" w:rsidRPr="00D328B3" w:rsidRDefault="00D328B3">
      <w:pPr>
        <w:pStyle w:val="Style9"/>
        <w:keepNext/>
        <w:keepLines/>
        <w:spacing w:after="0" w:line="360" w:lineRule="auto"/>
        <w:rPr>
          <w:color w:val="000000" w:themeColor="text1"/>
        </w:rPr>
      </w:pPr>
      <w:bookmarkStart w:id="93" w:name="bookmark25"/>
      <w:r w:rsidRPr="00D328B3">
        <w:rPr>
          <w:rStyle w:val="CharStyle10"/>
          <w:b/>
          <w:bCs/>
          <w:color w:val="000000" w:themeColor="text1"/>
        </w:rPr>
        <w:t>二）竣工阶段</w:t>
      </w:r>
      <w:bookmarkEnd w:id="93"/>
    </w:p>
    <w:p w:rsidR="00527236" w:rsidRPr="00D328B3" w:rsidRDefault="00D328B3">
      <w:pPr>
        <w:pStyle w:val="Style2"/>
        <w:spacing w:line="360" w:lineRule="auto"/>
        <w:ind w:firstLine="480"/>
        <w:rPr>
          <w:color w:val="000000" w:themeColor="text1"/>
        </w:rPr>
      </w:pPr>
      <w:r w:rsidRPr="00D328B3">
        <w:rPr>
          <w:rStyle w:val="CharStyle3"/>
          <w:color w:val="000000" w:themeColor="text1"/>
        </w:rPr>
        <w:t>1</w:t>
      </w:r>
      <w:r w:rsidRPr="00D328B3">
        <w:rPr>
          <w:rStyle w:val="CharStyle3"/>
          <w:color w:val="000000" w:themeColor="text1"/>
        </w:rPr>
        <w:t>、施工单位应配合根据项目现场实际情况，配合建设单位和现场</w:t>
      </w:r>
      <w:r w:rsidRPr="00D328B3">
        <w:rPr>
          <w:rStyle w:val="CharStyle3"/>
          <w:color w:val="000000" w:themeColor="text1"/>
          <w:lang w:val="en-US" w:bidi="en-US"/>
        </w:rPr>
        <w:t>BIM</w:t>
      </w:r>
      <w:r w:rsidRPr="00D328B3">
        <w:rPr>
          <w:rStyle w:val="CharStyle3"/>
          <w:color w:val="000000" w:themeColor="text1"/>
        </w:rPr>
        <w:t>团队逐步完善和深化项目竣工</w:t>
      </w:r>
      <w:r w:rsidRPr="00D328B3">
        <w:rPr>
          <w:rStyle w:val="CharStyle3"/>
          <w:color w:val="000000" w:themeColor="text1"/>
          <w:lang w:val="en-US" w:bidi="en-US"/>
        </w:rPr>
        <w:t>BIM</w:t>
      </w:r>
      <w:r w:rsidRPr="00D328B3">
        <w:rPr>
          <w:rStyle w:val="CharStyle3"/>
          <w:color w:val="000000" w:themeColor="text1"/>
        </w:rPr>
        <w:t>模型；</w:t>
      </w:r>
    </w:p>
    <w:p w:rsidR="00527236" w:rsidRPr="00D328B3" w:rsidRDefault="00D328B3">
      <w:pPr>
        <w:pStyle w:val="Style2"/>
        <w:spacing w:line="360" w:lineRule="auto"/>
        <w:ind w:firstLine="480"/>
        <w:rPr>
          <w:color w:val="000000" w:themeColor="text1"/>
        </w:rPr>
      </w:pPr>
      <w:r w:rsidRPr="00D328B3">
        <w:rPr>
          <w:rStyle w:val="CharStyle3"/>
          <w:color w:val="000000" w:themeColor="text1"/>
        </w:rPr>
        <w:t>2</w:t>
      </w:r>
      <w:r w:rsidRPr="00D328B3">
        <w:rPr>
          <w:rStyle w:val="CharStyle3"/>
          <w:color w:val="000000" w:themeColor="text1"/>
        </w:rPr>
        <w:t>、配合建设单位落实满足广州市住建局房屋建筑工程</w:t>
      </w:r>
      <w:r w:rsidRPr="00D328B3">
        <w:rPr>
          <w:rStyle w:val="CharStyle3"/>
          <w:color w:val="000000" w:themeColor="text1"/>
          <w:lang w:val="en-US" w:bidi="en-US"/>
        </w:rPr>
        <w:t>BIM</w:t>
      </w:r>
      <w:r w:rsidRPr="00D328B3">
        <w:rPr>
          <w:rStyle w:val="CharStyle3"/>
          <w:color w:val="000000" w:themeColor="text1"/>
        </w:rPr>
        <w:t>竣工验收模型交付及上传验收系统等相关工作。</w:t>
      </w:r>
    </w:p>
    <w:p w:rsidR="00527236" w:rsidRPr="00D328B3" w:rsidRDefault="00D328B3">
      <w:pPr>
        <w:pStyle w:val="Style9"/>
        <w:keepNext/>
        <w:keepLines/>
        <w:spacing w:after="0" w:line="360" w:lineRule="auto"/>
        <w:rPr>
          <w:color w:val="000000" w:themeColor="text1"/>
        </w:rPr>
      </w:pPr>
      <w:bookmarkStart w:id="94" w:name="bookmark27"/>
      <w:r w:rsidRPr="00D328B3">
        <w:rPr>
          <w:rStyle w:val="CharStyle10"/>
          <w:b/>
          <w:bCs/>
          <w:color w:val="000000" w:themeColor="text1"/>
        </w:rPr>
        <w:t>三）其他</w:t>
      </w:r>
      <w:bookmarkEnd w:id="94"/>
    </w:p>
    <w:p w:rsidR="00527236" w:rsidRPr="00D328B3" w:rsidRDefault="00D328B3">
      <w:pPr>
        <w:pStyle w:val="Style2"/>
        <w:spacing w:line="360" w:lineRule="auto"/>
        <w:ind w:firstLine="480"/>
        <w:rPr>
          <w:color w:val="000000" w:themeColor="text1"/>
        </w:rPr>
      </w:pPr>
      <w:r w:rsidRPr="00D328B3">
        <w:rPr>
          <w:rStyle w:val="CharStyle3"/>
          <w:color w:val="000000" w:themeColor="text1"/>
        </w:rPr>
        <w:t>1</w:t>
      </w:r>
      <w:r w:rsidRPr="00D328B3">
        <w:rPr>
          <w:rStyle w:val="CharStyle3"/>
          <w:color w:val="000000" w:themeColor="text1"/>
        </w:rPr>
        <w:t>、根据建设单位要求及项目实际情况，落实</w:t>
      </w:r>
      <w:r w:rsidRPr="00D328B3">
        <w:rPr>
          <w:rStyle w:val="CharStyle3"/>
          <w:color w:val="000000" w:themeColor="text1"/>
          <w:lang w:val="en-US" w:bidi="en-US"/>
        </w:rPr>
        <w:t>BIM</w:t>
      </w:r>
      <w:r w:rsidRPr="00D328B3">
        <w:rPr>
          <w:rStyle w:val="CharStyle3"/>
          <w:color w:val="000000" w:themeColor="text1"/>
        </w:rPr>
        <w:t>创新工作，充分发挥</w:t>
      </w:r>
      <w:r w:rsidRPr="00D328B3">
        <w:rPr>
          <w:rStyle w:val="CharStyle3"/>
          <w:color w:val="000000" w:themeColor="text1"/>
          <w:lang w:val="en-US" w:bidi="en-US"/>
        </w:rPr>
        <w:t>BIM</w:t>
      </w:r>
      <w:r w:rsidRPr="00D328B3">
        <w:rPr>
          <w:rStyle w:val="CharStyle3"/>
          <w:color w:val="000000" w:themeColor="text1"/>
        </w:rPr>
        <w:t>工作成果，配合建设单位针对本项目申报相关</w:t>
      </w:r>
      <w:r w:rsidRPr="00D328B3">
        <w:rPr>
          <w:rStyle w:val="CharStyle3"/>
          <w:color w:val="000000" w:themeColor="text1"/>
          <w:lang w:val="en-US" w:bidi="en-US"/>
        </w:rPr>
        <w:t>BIM</w:t>
      </w:r>
      <w:r w:rsidRPr="00D328B3">
        <w:rPr>
          <w:rStyle w:val="CharStyle3"/>
          <w:color w:val="000000" w:themeColor="text1"/>
        </w:rPr>
        <w:t>大赛评优评奖等工作；</w:t>
      </w:r>
    </w:p>
    <w:p w:rsidR="00527236" w:rsidRPr="00D328B3" w:rsidRDefault="00D328B3">
      <w:pPr>
        <w:pStyle w:val="Style2"/>
        <w:spacing w:line="360" w:lineRule="auto"/>
        <w:jc w:val="left"/>
        <w:rPr>
          <w:color w:val="000000" w:themeColor="text1"/>
        </w:rPr>
      </w:pPr>
      <w:r w:rsidRPr="00D328B3">
        <w:rPr>
          <w:rStyle w:val="CharStyle3"/>
          <w:color w:val="000000" w:themeColor="text1"/>
        </w:rPr>
        <w:lastRenderedPageBreak/>
        <w:t>2</w:t>
      </w:r>
      <w:r w:rsidRPr="00D328B3">
        <w:rPr>
          <w:rStyle w:val="CharStyle3"/>
          <w:color w:val="000000" w:themeColor="text1"/>
        </w:rPr>
        <w:t>、其他配合建设单位的相关</w:t>
      </w:r>
      <w:r w:rsidRPr="00D328B3">
        <w:rPr>
          <w:rStyle w:val="CharStyle3"/>
          <w:color w:val="000000" w:themeColor="text1"/>
          <w:lang w:val="en-US" w:bidi="en-US"/>
        </w:rPr>
        <w:t>BIM</w:t>
      </w:r>
      <w:r w:rsidRPr="00D328B3">
        <w:rPr>
          <w:rStyle w:val="CharStyle3"/>
          <w:color w:val="000000" w:themeColor="text1"/>
        </w:rPr>
        <w:t>工作。</w:t>
      </w:r>
    </w:p>
    <w:p w:rsidR="00527236" w:rsidRPr="00D328B3" w:rsidRDefault="00D328B3">
      <w:pPr>
        <w:pStyle w:val="Style2"/>
        <w:spacing w:line="360" w:lineRule="auto"/>
        <w:ind w:firstLine="0"/>
        <w:jc w:val="left"/>
        <w:rPr>
          <w:color w:val="000000" w:themeColor="text1"/>
        </w:rPr>
      </w:pPr>
      <w:r w:rsidRPr="00D328B3">
        <w:rPr>
          <w:rStyle w:val="CharStyle3"/>
          <w:b/>
          <w:bCs/>
          <w:color w:val="000000" w:themeColor="text1"/>
        </w:rPr>
        <w:t>（四）</w:t>
      </w:r>
      <w:r w:rsidRPr="00D328B3">
        <w:rPr>
          <w:rStyle w:val="CharStyle3"/>
          <w:rFonts w:ascii="Arial" w:eastAsia="Arial" w:hAnsi="Arial" w:cs="Arial"/>
          <w:color w:val="000000" w:themeColor="text1"/>
          <w:sz w:val="24"/>
          <w:szCs w:val="24"/>
          <w:lang w:val="en-US" w:bidi="en-US"/>
        </w:rPr>
        <w:t>BIM</w:t>
      </w:r>
      <w:r w:rsidRPr="00D328B3">
        <w:rPr>
          <w:rStyle w:val="CharStyle3"/>
          <w:b/>
          <w:bCs/>
          <w:color w:val="000000" w:themeColor="text1"/>
        </w:rPr>
        <w:t>服务工作清单</w:t>
      </w:r>
    </w:p>
    <w:tbl>
      <w:tblPr>
        <w:tblW w:w="0" w:type="auto"/>
        <w:tblLayout w:type="fixed"/>
        <w:tblCellMar>
          <w:left w:w="10" w:type="dxa"/>
          <w:right w:w="10" w:type="dxa"/>
        </w:tblCellMar>
        <w:tblLook w:val="04A0" w:firstRow="1" w:lastRow="0" w:firstColumn="1" w:lastColumn="0" w:noHBand="0" w:noVBand="1"/>
      </w:tblPr>
      <w:tblGrid>
        <w:gridCol w:w="1301"/>
        <w:gridCol w:w="33"/>
        <w:gridCol w:w="1906"/>
        <w:gridCol w:w="4516"/>
        <w:gridCol w:w="1459"/>
        <w:gridCol w:w="32"/>
      </w:tblGrid>
      <w:tr w:rsidR="00D328B3" w:rsidRPr="00D328B3">
        <w:trPr>
          <w:trHeight w:hRule="exact" w:val="643"/>
        </w:trPr>
        <w:tc>
          <w:tcPr>
            <w:tcW w:w="1334" w:type="dxa"/>
            <w:gridSpan w:val="2"/>
            <w:tcBorders>
              <w:top w:val="single" w:sz="4" w:space="0" w:color="auto"/>
              <w:left w:val="single" w:sz="4" w:space="0" w:color="auto"/>
            </w:tcBorders>
            <w:shd w:val="clear" w:color="auto" w:fill="auto"/>
            <w:vAlign w:val="bottom"/>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lang w:val="en-US" w:eastAsia="en-US" w:bidi="en-US"/>
              </w:rPr>
              <w:t>BIM</w:t>
            </w:r>
            <w:r w:rsidRPr="00D328B3">
              <w:rPr>
                <w:rStyle w:val="CharStyle18"/>
                <w:color w:val="000000" w:themeColor="text1"/>
              </w:rPr>
              <w:t>服务阶段</w:t>
            </w: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460"/>
              <w:jc w:val="left"/>
              <w:rPr>
                <w:color w:val="000000" w:themeColor="text1"/>
              </w:rPr>
            </w:pPr>
            <w:r w:rsidRPr="00D328B3">
              <w:rPr>
                <w:rStyle w:val="CharStyle18"/>
                <w:color w:val="000000" w:themeColor="text1"/>
                <w:lang w:val="en-US" w:eastAsia="en-US" w:bidi="en-US"/>
              </w:rPr>
              <w:t>BIM</w:t>
            </w:r>
            <w:r w:rsidRPr="00D328B3">
              <w:rPr>
                <w:rStyle w:val="CharStyle18"/>
                <w:color w:val="000000" w:themeColor="text1"/>
              </w:rPr>
              <w:t>服务内容</w:t>
            </w:r>
          </w:p>
        </w:tc>
        <w:tc>
          <w:tcPr>
            <w:tcW w:w="451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工作内容</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交付形式</w:t>
            </w:r>
          </w:p>
        </w:tc>
      </w:tr>
      <w:tr w:rsidR="00D328B3" w:rsidRPr="00D328B3">
        <w:trPr>
          <w:trHeight w:hRule="exact" w:val="777"/>
        </w:trPr>
        <w:tc>
          <w:tcPr>
            <w:tcW w:w="1334" w:type="dxa"/>
            <w:gridSpan w:val="2"/>
            <w:vMerge w:val="restart"/>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施工阶段</w:t>
            </w:r>
          </w:p>
        </w:tc>
        <w:tc>
          <w:tcPr>
            <w:tcW w:w="1906" w:type="dxa"/>
            <w:tcBorders>
              <w:top w:val="single" w:sz="4" w:space="0" w:color="auto"/>
              <w:left w:val="single" w:sz="4" w:space="0" w:color="auto"/>
            </w:tcBorders>
            <w:shd w:val="clear" w:color="auto" w:fill="auto"/>
          </w:tcPr>
          <w:p w:rsidR="00527236" w:rsidRPr="00D328B3" w:rsidRDefault="00D328B3">
            <w:pPr>
              <w:pStyle w:val="Style17"/>
              <w:spacing w:line="360" w:lineRule="auto"/>
              <w:ind w:left="460" w:hanging="460"/>
              <w:jc w:val="left"/>
              <w:rPr>
                <w:color w:val="000000" w:themeColor="text1"/>
              </w:rPr>
            </w:pPr>
            <w:r w:rsidRPr="00D328B3">
              <w:rPr>
                <w:rStyle w:val="CharStyle18"/>
                <w:rFonts w:hint="eastAsia"/>
                <w:color w:val="000000" w:themeColor="text1"/>
                <w:lang w:val="en-US" w:bidi="en-US"/>
              </w:rPr>
              <w:t>1</w:t>
            </w:r>
            <w:r w:rsidRPr="00D328B3">
              <w:rPr>
                <w:rStyle w:val="CharStyle18"/>
                <w:color w:val="000000" w:themeColor="text1"/>
                <w:lang w:val="en-US" w:eastAsia="en-US" w:bidi="en-US"/>
              </w:rPr>
              <w:t>.</w:t>
            </w:r>
            <w:r w:rsidRPr="00D328B3">
              <w:rPr>
                <w:rStyle w:val="CharStyle18"/>
                <w:color w:val="000000" w:themeColor="text1"/>
              </w:rPr>
              <w:t>完善施工</w:t>
            </w:r>
            <w:r w:rsidRPr="00D328B3">
              <w:rPr>
                <w:rStyle w:val="CharStyle18"/>
                <w:color w:val="000000" w:themeColor="text1"/>
                <w:lang w:val="en-US" w:eastAsia="en-US" w:bidi="en-US"/>
              </w:rPr>
              <w:t>BIM</w:t>
            </w:r>
            <w:r w:rsidRPr="00D328B3">
              <w:rPr>
                <w:rStyle w:val="CharStyle18"/>
                <w:color w:val="000000" w:themeColor="text1"/>
              </w:rPr>
              <w:t>模型</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根据现场实际情况，及时配合</w:t>
            </w:r>
            <w:r w:rsidRPr="00D328B3">
              <w:rPr>
                <w:rStyle w:val="CharStyle18"/>
                <w:color w:val="000000" w:themeColor="text1"/>
                <w:lang w:val="en-US" w:bidi="en-US"/>
              </w:rPr>
              <w:t>BIM</w:t>
            </w:r>
            <w:r w:rsidRPr="00D328B3">
              <w:rPr>
                <w:rStyle w:val="CharStyle18"/>
                <w:color w:val="000000" w:themeColor="text1"/>
              </w:rPr>
              <w:t>团队更新和完善施工模型</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2111"/>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left="460" w:hanging="460"/>
              <w:jc w:val="left"/>
              <w:rPr>
                <w:color w:val="000000" w:themeColor="text1"/>
              </w:rPr>
            </w:pPr>
            <w:r w:rsidRPr="00D328B3">
              <w:rPr>
                <w:rStyle w:val="CharStyle18"/>
                <w:rFonts w:hint="eastAsia"/>
                <w:color w:val="000000" w:themeColor="text1"/>
                <w:lang w:val="en-US" w:bidi="en-US"/>
              </w:rPr>
              <w:t>2</w:t>
            </w:r>
            <w:r w:rsidRPr="00D328B3">
              <w:rPr>
                <w:rStyle w:val="CharStyle18"/>
                <w:color w:val="000000" w:themeColor="text1"/>
                <w:lang w:val="en-US" w:bidi="en-US"/>
              </w:rPr>
              <w:t>.BIM</w:t>
            </w:r>
            <w:r w:rsidRPr="00D328B3">
              <w:rPr>
                <w:rStyle w:val="CharStyle18"/>
                <w:color w:val="000000" w:themeColor="text1"/>
              </w:rPr>
              <w:t>土建专业施工深化</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针对土建专业相关分部分项或专业制定现场施工方案；配合</w:t>
            </w:r>
            <w:r w:rsidRPr="00D328B3">
              <w:rPr>
                <w:rStyle w:val="CharStyle18"/>
                <w:color w:val="000000" w:themeColor="text1"/>
                <w:lang w:val="en-US" w:bidi="en-US"/>
              </w:rPr>
              <w:t>BIM</w:t>
            </w:r>
            <w:r w:rsidRPr="00D328B3">
              <w:rPr>
                <w:rStyle w:val="CharStyle18"/>
                <w:color w:val="000000" w:themeColor="text1"/>
              </w:rPr>
              <w:t>团队落实</w:t>
            </w:r>
            <w:r w:rsidRPr="00D328B3">
              <w:rPr>
                <w:rStyle w:val="CharStyle18"/>
                <w:color w:val="000000" w:themeColor="text1"/>
                <w:lang w:val="en-US" w:bidi="en-US"/>
              </w:rPr>
              <w:t>BIM</w:t>
            </w:r>
            <w:r w:rsidRPr="00D328B3">
              <w:rPr>
                <w:rStyle w:val="CharStyle18"/>
                <w:color w:val="000000" w:themeColor="text1"/>
              </w:rPr>
              <w:t>土建施工深化工作，内容包括但不限于：外立面模型深化，二次结构、砌体排放深化，屋面铺砖深化等</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1253"/>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left="460" w:hanging="460"/>
              <w:rPr>
                <w:color w:val="000000" w:themeColor="text1"/>
              </w:rPr>
            </w:pPr>
            <w:r w:rsidRPr="00D328B3">
              <w:rPr>
                <w:rStyle w:val="CharStyle18"/>
                <w:color w:val="000000" w:themeColor="text1"/>
                <w:lang w:val="en-US" w:bidi="en-US"/>
              </w:rPr>
              <w:t>3.BIM</w:t>
            </w:r>
            <w:r w:rsidRPr="00D328B3">
              <w:rPr>
                <w:rStyle w:val="CharStyle18"/>
                <w:color w:val="000000" w:themeColor="text1"/>
              </w:rPr>
              <w:t>机电专业施工深化</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根据设计阶段机电管线综合模型提出符合现场实施的方案或意见；配合</w:t>
            </w:r>
            <w:r w:rsidRPr="00D328B3">
              <w:rPr>
                <w:rStyle w:val="CharStyle18"/>
                <w:color w:val="000000" w:themeColor="text1"/>
                <w:lang w:val="en-US" w:bidi="en-US"/>
              </w:rPr>
              <w:t>BIM</w:t>
            </w:r>
            <w:r w:rsidRPr="00D328B3">
              <w:rPr>
                <w:rStyle w:val="CharStyle18"/>
                <w:color w:val="000000" w:themeColor="text1"/>
              </w:rPr>
              <w:t>团队进行室内外机电管线综合施工再深化等</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2000"/>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left="460" w:hanging="460"/>
              <w:rPr>
                <w:color w:val="000000" w:themeColor="text1"/>
              </w:rPr>
            </w:pPr>
            <w:r w:rsidRPr="00D328B3">
              <w:rPr>
                <w:rStyle w:val="CharStyle18"/>
                <w:rFonts w:hint="eastAsia"/>
                <w:color w:val="000000" w:themeColor="text1"/>
                <w:lang w:val="en-US" w:bidi="en-US"/>
              </w:rPr>
              <w:t>4</w:t>
            </w:r>
            <w:r w:rsidRPr="00D328B3">
              <w:rPr>
                <w:rStyle w:val="CharStyle18"/>
                <w:color w:val="000000" w:themeColor="text1"/>
                <w:lang w:val="en-US" w:bidi="en-US"/>
              </w:rPr>
              <w:t>.BIM</w:t>
            </w:r>
            <w:r w:rsidRPr="00D328B3">
              <w:rPr>
                <w:rStyle w:val="CharStyle18"/>
                <w:color w:val="000000" w:themeColor="text1"/>
              </w:rPr>
              <w:t>装饰装修施工深化</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针对装饰装修专业制定现场施工方案；配合现场团队落实</w:t>
            </w:r>
            <w:r w:rsidRPr="00D328B3">
              <w:rPr>
                <w:rStyle w:val="CharStyle18"/>
                <w:color w:val="000000" w:themeColor="text1"/>
                <w:lang w:val="en-US" w:bidi="en-US"/>
              </w:rPr>
              <w:t>BIM</w:t>
            </w:r>
            <w:r w:rsidRPr="00D328B3">
              <w:rPr>
                <w:rStyle w:val="CharStyle18"/>
                <w:color w:val="000000" w:themeColor="text1"/>
              </w:rPr>
              <w:t>装饰装修施工深化工作，内容包括但不限于：地面装饰模型深化、墙面装饰模型深化、天花吊顶装饰模型深化、其他装饰装修分项深化等</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1253"/>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rPr>
                <w:color w:val="000000" w:themeColor="text1"/>
              </w:rPr>
            </w:pPr>
            <w:r w:rsidRPr="00D328B3">
              <w:rPr>
                <w:rStyle w:val="CharStyle18"/>
                <w:rFonts w:hint="eastAsia"/>
                <w:color w:val="000000" w:themeColor="text1"/>
                <w:lang w:val="en-US" w:bidi="en-US"/>
              </w:rPr>
              <w:t>5</w:t>
            </w:r>
            <w:r w:rsidRPr="00D328B3">
              <w:rPr>
                <w:rStyle w:val="CharStyle18"/>
                <w:color w:val="000000" w:themeColor="text1"/>
                <w:lang w:val="en-US" w:eastAsia="en-US" w:bidi="en-US"/>
              </w:rPr>
              <w:t>.BIM</w:t>
            </w:r>
            <w:r w:rsidRPr="00D328B3">
              <w:rPr>
                <w:rStyle w:val="CharStyle18"/>
                <w:color w:val="000000" w:themeColor="text1"/>
              </w:rPr>
              <w:t>施工模拟</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分析和明确项目实施重难点，制定相关施工方案；配合</w:t>
            </w:r>
            <w:r w:rsidRPr="00D328B3">
              <w:rPr>
                <w:rStyle w:val="CharStyle18"/>
                <w:color w:val="000000" w:themeColor="text1"/>
                <w:lang w:val="en-US" w:bidi="en-US"/>
              </w:rPr>
              <w:t>BIM</w:t>
            </w:r>
            <w:r w:rsidRPr="00D328B3">
              <w:rPr>
                <w:rStyle w:val="CharStyle18"/>
                <w:color w:val="000000" w:themeColor="text1"/>
              </w:rPr>
              <w:t>团队对明确的项目重难点进行</w:t>
            </w:r>
            <w:r w:rsidRPr="00D328B3">
              <w:rPr>
                <w:rStyle w:val="CharStyle18"/>
                <w:color w:val="000000" w:themeColor="text1"/>
                <w:lang w:val="en-US" w:bidi="en-US"/>
              </w:rPr>
              <w:t>BIM</w:t>
            </w:r>
            <w:r w:rsidRPr="00D328B3">
              <w:rPr>
                <w:rStyle w:val="CharStyle18"/>
                <w:color w:val="000000" w:themeColor="text1"/>
              </w:rPr>
              <w:t>施工模拟，并进行三维交底、施工等</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1784"/>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left="460" w:hanging="460"/>
              <w:rPr>
                <w:color w:val="000000" w:themeColor="text1"/>
              </w:rPr>
            </w:pPr>
            <w:r w:rsidRPr="00D328B3">
              <w:rPr>
                <w:rStyle w:val="CharStyle18"/>
                <w:rFonts w:hint="eastAsia"/>
                <w:color w:val="000000" w:themeColor="text1"/>
                <w:lang w:val="en-US" w:bidi="en-US"/>
              </w:rPr>
              <w:t>6</w:t>
            </w:r>
            <w:r w:rsidRPr="00D328B3">
              <w:rPr>
                <w:rStyle w:val="CharStyle18"/>
                <w:color w:val="000000" w:themeColor="text1"/>
                <w:lang w:val="en-US" w:bidi="en-US"/>
              </w:rPr>
              <w:t>.BIM</w:t>
            </w:r>
            <w:r w:rsidRPr="00D328B3">
              <w:rPr>
                <w:rStyle w:val="CharStyle18"/>
                <w:color w:val="000000" w:themeColor="text1"/>
              </w:rPr>
              <w:t>三维施工场地布置和优化</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根据项目现场实际情况，制定多阶段施工现场平面布置方案；配合</w:t>
            </w:r>
            <w:r w:rsidRPr="00D328B3">
              <w:rPr>
                <w:rStyle w:val="CharStyle18"/>
                <w:color w:val="000000" w:themeColor="text1"/>
                <w:lang w:val="en-US" w:bidi="en-US"/>
              </w:rPr>
              <w:t>BIM</w:t>
            </w:r>
            <w:r w:rsidRPr="00D328B3">
              <w:rPr>
                <w:rStyle w:val="CharStyle18"/>
                <w:color w:val="000000" w:themeColor="text1"/>
              </w:rPr>
              <w:t>团队进行多阶段三维场地布置模拟，内容包括但不限于：地下室结构施工、地上主体施工及室内装饰施工等阶段</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1314"/>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left="460" w:hanging="460"/>
              <w:rPr>
                <w:color w:val="000000" w:themeColor="text1"/>
              </w:rPr>
            </w:pPr>
            <w:r w:rsidRPr="00D328B3">
              <w:rPr>
                <w:rStyle w:val="CharStyle18"/>
                <w:rFonts w:hint="eastAsia"/>
                <w:color w:val="000000" w:themeColor="text1"/>
                <w:lang w:val="en-US" w:bidi="en-US"/>
              </w:rPr>
              <w:t>7</w:t>
            </w:r>
            <w:r w:rsidRPr="00D328B3">
              <w:rPr>
                <w:rStyle w:val="CharStyle18"/>
                <w:color w:val="000000" w:themeColor="text1"/>
                <w:lang w:val="en-US" w:bidi="en-US"/>
              </w:rPr>
              <w:t>.</w:t>
            </w:r>
            <w:r w:rsidRPr="00D328B3">
              <w:rPr>
                <w:rStyle w:val="CharStyle18"/>
                <w:color w:val="000000" w:themeColor="text1"/>
              </w:rPr>
              <w:t>基于</w:t>
            </w:r>
            <w:r w:rsidRPr="00D328B3">
              <w:rPr>
                <w:rStyle w:val="CharStyle18"/>
                <w:color w:val="000000" w:themeColor="text1"/>
                <w:lang w:val="en-US" w:bidi="en-US"/>
              </w:rPr>
              <w:t>BIM</w:t>
            </w:r>
            <w:r w:rsidRPr="00D328B3">
              <w:rPr>
                <w:rStyle w:val="CharStyle18"/>
                <w:color w:val="000000" w:themeColor="text1"/>
              </w:rPr>
              <w:t>协同管理平台的项目管理</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组织相关技术人员，参与</w:t>
            </w:r>
            <w:r w:rsidRPr="00D328B3">
              <w:rPr>
                <w:rStyle w:val="CharStyle18"/>
                <w:color w:val="000000" w:themeColor="text1"/>
                <w:lang w:val="en-US" w:bidi="en-US"/>
              </w:rPr>
              <w:t>BIM</w:t>
            </w:r>
            <w:r w:rsidRPr="00D328B3">
              <w:rPr>
                <w:rStyle w:val="CharStyle18"/>
                <w:color w:val="000000" w:themeColor="text1"/>
              </w:rPr>
              <w:t>协同管理平台线上协作等工作，提高协调沟通效率；配合</w:t>
            </w:r>
            <w:r w:rsidRPr="00D328B3">
              <w:rPr>
                <w:rStyle w:val="CharStyle18"/>
                <w:color w:val="000000" w:themeColor="text1"/>
                <w:lang w:val="en-US" w:bidi="en-US"/>
              </w:rPr>
              <w:t>BIM</w:t>
            </w:r>
            <w:r w:rsidRPr="00D328B3">
              <w:rPr>
                <w:rStyle w:val="CharStyle18"/>
                <w:color w:val="000000" w:themeColor="text1"/>
              </w:rPr>
              <w:t>团队定期上传资料</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941"/>
        </w:trPr>
        <w:tc>
          <w:tcPr>
            <w:tcW w:w="1334" w:type="dxa"/>
            <w:gridSpan w:val="2"/>
            <w:vMerge/>
            <w:tcBorders>
              <w:left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rPr>
                <w:color w:val="000000" w:themeColor="text1"/>
              </w:rPr>
            </w:pPr>
            <w:r w:rsidRPr="00D328B3">
              <w:rPr>
                <w:rStyle w:val="CharStyle18"/>
                <w:rFonts w:hint="eastAsia"/>
                <w:color w:val="000000" w:themeColor="text1"/>
                <w:lang w:val="en-US" w:bidi="en-US"/>
              </w:rPr>
              <w:t>8</w:t>
            </w:r>
            <w:r w:rsidRPr="00D328B3">
              <w:rPr>
                <w:rStyle w:val="CharStyle18"/>
                <w:color w:val="000000" w:themeColor="text1"/>
                <w:lang w:val="en-US" w:bidi="en-US"/>
              </w:rPr>
              <w:t>.</w:t>
            </w:r>
            <w:r w:rsidRPr="00D328B3">
              <w:rPr>
                <w:rStyle w:val="CharStyle18"/>
                <w:color w:val="000000" w:themeColor="text1"/>
              </w:rPr>
              <w:t>基于</w:t>
            </w:r>
            <w:r w:rsidRPr="00D328B3">
              <w:rPr>
                <w:rStyle w:val="CharStyle18"/>
                <w:color w:val="000000" w:themeColor="text1"/>
                <w:lang w:val="en-US" w:bidi="en-US"/>
              </w:rPr>
              <w:t>BIM</w:t>
            </w:r>
            <w:r w:rsidRPr="00D328B3">
              <w:rPr>
                <w:rStyle w:val="CharStyle18"/>
                <w:color w:val="000000" w:themeColor="text1"/>
              </w:rPr>
              <w:t>模型指导现场施工</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落实配合</w:t>
            </w:r>
            <w:r w:rsidRPr="00D328B3">
              <w:rPr>
                <w:rStyle w:val="CharStyle18"/>
                <w:color w:val="000000" w:themeColor="text1"/>
                <w:lang w:val="en-US" w:bidi="en-US"/>
              </w:rPr>
              <w:t>BIM</w:t>
            </w:r>
            <w:r w:rsidRPr="00D328B3">
              <w:rPr>
                <w:rStyle w:val="CharStyle18"/>
                <w:color w:val="000000" w:themeColor="text1"/>
              </w:rPr>
              <w:t>团队充分利用</w:t>
            </w:r>
            <w:r w:rsidRPr="00D328B3">
              <w:rPr>
                <w:rStyle w:val="CharStyle18"/>
                <w:color w:val="000000" w:themeColor="text1"/>
                <w:lang w:val="en-US" w:bidi="en-US"/>
              </w:rPr>
              <w:t>BIM</w:t>
            </w:r>
            <w:r w:rsidRPr="00D328B3">
              <w:rPr>
                <w:rStyle w:val="CharStyle18"/>
                <w:color w:val="000000" w:themeColor="text1"/>
              </w:rPr>
              <w:t>模型及其应用成果辅助指导施工现场相关工作</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845"/>
        </w:trPr>
        <w:tc>
          <w:tcPr>
            <w:tcW w:w="1334" w:type="dxa"/>
            <w:gridSpan w:val="2"/>
            <w:vMerge w:val="restart"/>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竣工阶段</w:t>
            </w:r>
          </w:p>
        </w:tc>
        <w:tc>
          <w:tcPr>
            <w:tcW w:w="190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rFonts w:hint="eastAsia"/>
                <w:color w:val="000000" w:themeColor="text1"/>
                <w:lang w:val="en-US" w:bidi="en-US"/>
              </w:rPr>
              <w:t>9</w:t>
            </w:r>
            <w:r w:rsidRPr="00D328B3">
              <w:rPr>
                <w:rStyle w:val="CharStyle18"/>
                <w:color w:val="000000" w:themeColor="text1"/>
                <w:lang w:val="en-US" w:bidi="en-US"/>
              </w:rPr>
              <w:t>.</w:t>
            </w:r>
            <w:r w:rsidRPr="00D328B3">
              <w:rPr>
                <w:rStyle w:val="CharStyle18"/>
                <w:color w:val="000000" w:themeColor="text1"/>
              </w:rPr>
              <w:t>竣工</w:t>
            </w:r>
            <w:r w:rsidRPr="00D328B3">
              <w:rPr>
                <w:rStyle w:val="CharStyle18"/>
                <w:color w:val="000000" w:themeColor="text1"/>
                <w:lang w:val="en-US" w:bidi="en-US"/>
              </w:rPr>
              <w:t>BIM</w:t>
            </w:r>
            <w:r w:rsidRPr="00D328B3">
              <w:rPr>
                <w:rStyle w:val="CharStyle18"/>
                <w:color w:val="000000" w:themeColor="text1"/>
              </w:rPr>
              <w:t>模型的完善和更新</w:t>
            </w:r>
          </w:p>
        </w:tc>
        <w:tc>
          <w:tcPr>
            <w:tcW w:w="451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根据项目现场实际情况，配合建设单位和</w:t>
            </w:r>
            <w:r w:rsidRPr="00D328B3">
              <w:rPr>
                <w:rStyle w:val="CharStyle18"/>
                <w:color w:val="000000" w:themeColor="text1"/>
                <w:lang w:val="en-US" w:bidi="en-US"/>
              </w:rPr>
              <w:t>BIM</w:t>
            </w:r>
            <w:r w:rsidRPr="00D328B3">
              <w:rPr>
                <w:rStyle w:val="CharStyle18"/>
                <w:color w:val="000000" w:themeColor="text1"/>
              </w:rPr>
              <w:t>团队完善竣工</w:t>
            </w:r>
            <w:r w:rsidRPr="00D328B3">
              <w:rPr>
                <w:rStyle w:val="CharStyle18"/>
                <w:color w:val="000000" w:themeColor="text1"/>
                <w:lang w:val="en-US" w:bidi="en-US"/>
              </w:rPr>
              <w:t>BIM</w:t>
            </w:r>
            <w:r w:rsidRPr="00D328B3">
              <w:rPr>
                <w:rStyle w:val="CharStyle18"/>
                <w:color w:val="000000" w:themeColor="text1"/>
              </w:rPr>
              <w:t>模型</w:t>
            </w:r>
          </w:p>
        </w:tc>
        <w:tc>
          <w:tcPr>
            <w:tcW w:w="1488" w:type="dxa"/>
            <w:gridSpan w:val="2"/>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trHeight w:hRule="exact" w:val="1225"/>
        </w:trPr>
        <w:tc>
          <w:tcPr>
            <w:tcW w:w="1334" w:type="dxa"/>
            <w:gridSpan w:val="2"/>
            <w:vMerge/>
            <w:tcBorders>
              <w:left w:val="single" w:sz="4" w:space="0" w:color="auto"/>
              <w:bottom w:val="single" w:sz="4" w:space="0" w:color="auto"/>
            </w:tcBorders>
            <w:shd w:val="clear" w:color="auto" w:fill="auto"/>
            <w:vAlign w:val="center"/>
          </w:tcPr>
          <w:p w:rsidR="00527236" w:rsidRPr="00D328B3" w:rsidRDefault="00527236">
            <w:pPr>
              <w:spacing w:line="360" w:lineRule="auto"/>
              <w:rPr>
                <w:color w:val="000000" w:themeColor="text1"/>
              </w:rPr>
            </w:pPr>
          </w:p>
        </w:tc>
        <w:tc>
          <w:tcPr>
            <w:tcW w:w="1906" w:type="dxa"/>
            <w:tcBorders>
              <w:top w:val="single" w:sz="4" w:space="0" w:color="auto"/>
              <w:left w:val="single" w:sz="4" w:space="0" w:color="auto"/>
              <w:bottom w:val="single" w:sz="4" w:space="0" w:color="auto"/>
            </w:tcBorders>
            <w:shd w:val="clear" w:color="auto" w:fill="auto"/>
            <w:vAlign w:val="center"/>
          </w:tcPr>
          <w:p w:rsidR="00527236" w:rsidRPr="00D328B3" w:rsidRDefault="00D328B3">
            <w:pPr>
              <w:pStyle w:val="Style17"/>
              <w:spacing w:line="360" w:lineRule="auto"/>
              <w:ind w:left="460" w:hanging="460"/>
              <w:jc w:val="left"/>
              <w:rPr>
                <w:color w:val="000000" w:themeColor="text1"/>
              </w:rPr>
            </w:pPr>
            <w:r w:rsidRPr="00D328B3">
              <w:rPr>
                <w:rStyle w:val="CharStyle18"/>
                <w:rFonts w:hint="eastAsia"/>
                <w:color w:val="000000" w:themeColor="text1"/>
                <w:lang w:val="en-US" w:bidi="en-US"/>
              </w:rPr>
              <w:t>10</w:t>
            </w:r>
            <w:r w:rsidRPr="00D328B3">
              <w:rPr>
                <w:rStyle w:val="CharStyle18"/>
                <w:color w:val="000000" w:themeColor="text1"/>
                <w:lang w:val="en-US" w:bidi="en-US"/>
              </w:rPr>
              <w:t>.</w:t>
            </w:r>
            <w:r w:rsidRPr="00D328B3">
              <w:rPr>
                <w:rStyle w:val="CharStyle18"/>
                <w:color w:val="000000" w:themeColor="text1"/>
              </w:rPr>
              <w:t>三维数字化竣工验收模型交付</w:t>
            </w:r>
          </w:p>
        </w:tc>
        <w:tc>
          <w:tcPr>
            <w:tcW w:w="4516" w:type="dxa"/>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0"/>
              <w:rPr>
                <w:color w:val="000000" w:themeColor="text1"/>
              </w:rPr>
            </w:pPr>
            <w:r w:rsidRPr="00D328B3">
              <w:rPr>
                <w:rStyle w:val="CharStyle18"/>
                <w:color w:val="000000" w:themeColor="text1"/>
              </w:rPr>
              <w:t>配合建设单位落实广州市住建局关于房屋建筑工程三维数字化</w:t>
            </w:r>
            <w:r w:rsidRPr="00D328B3">
              <w:rPr>
                <w:rStyle w:val="CharStyle18"/>
                <w:color w:val="000000" w:themeColor="text1"/>
                <w:lang w:val="en-US" w:bidi="en-US"/>
              </w:rPr>
              <w:t>BIM</w:t>
            </w:r>
            <w:r w:rsidRPr="00D328B3">
              <w:rPr>
                <w:rStyle w:val="CharStyle18"/>
                <w:color w:val="000000" w:themeColor="text1"/>
              </w:rPr>
              <w:t>竣工模型交付等相关工作</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7236" w:rsidRPr="00D328B3" w:rsidRDefault="00D328B3">
            <w:pPr>
              <w:pStyle w:val="Style17"/>
              <w:spacing w:line="360" w:lineRule="auto"/>
              <w:ind w:firstLine="200"/>
              <w:jc w:val="left"/>
              <w:rPr>
                <w:color w:val="000000" w:themeColor="text1"/>
              </w:rPr>
            </w:pPr>
            <w:r w:rsidRPr="00D328B3">
              <w:rPr>
                <w:rStyle w:val="CharStyle18"/>
                <w:color w:val="000000" w:themeColor="text1"/>
              </w:rPr>
              <w:t>配合服务</w:t>
            </w:r>
          </w:p>
        </w:tc>
      </w:tr>
      <w:tr w:rsidR="00D328B3" w:rsidRPr="00D328B3">
        <w:trPr>
          <w:gridAfter w:val="1"/>
          <w:wAfter w:w="32" w:type="dxa"/>
          <w:trHeight w:hRule="exact" w:val="909"/>
        </w:trPr>
        <w:tc>
          <w:tcPr>
            <w:tcW w:w="1301" w:type="dxa"/>
            <w:vMerge w:val="restart"/>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其他</w:t>
            </w:r>
          </w:p>
        </w:tc>
        <w:tc>
          <w:tcPr>
            <w:tcW w:w="1939" w:type="dxa"/>
            <w:gridSpan w:val="2"/>
            <w:tcBorders>
              <w:top w:val="single" w:sz="4" w:space="0" w:color="auto"/>
              <w:left w:val="single" w:sz="4" w:space="0" w:color="auto"/>
            </w:tcBorders>
            <w:shd w:val="clear" w:color="auto" w:fill="auto"/>
            <w:vAlign w:val="bottom"/>
          </w:tcPr>
          <w:p w:rsidR="00527236" w:rsidRPr="00D328B3" w:rsidRDefault="00D328B3">
            <w:pPr>
              <w:pStyle w:val="Style17"/>
              <w:spacing w:line="360" w:lineRule="auto"/>
              <w:ind w:firstLine="0"/>
              <w:jc w:val="right"/>
              <w:rPr>
                <w:color w:val="000000" w:themeColor="text1"/>
              </w:rPr>
            </w:pPr>
            <w:r w:rsidRPr="00D328B3">
              <w:rPr>
                <w:rStyle w:val="CharStyle18"/>
                <w:rFonts w:hint="eastAsia"/>
                <w:color w:val="000000" w:themeColor="text1"/>
                <w:lang w:val="en-US" w:bidi="en-US"/>
              </w:rPr>
              <w:t>11</w:t>
            </w:r>
            <w:r w:rsidRPr="00D328B3">
              <w:rPr>
                <w:rStyle w:val="CharStyle18"/>
                <w:color w:val="000000" w:themeColor="text1"/>
                <w:lang w:val="en-US" w:bidi="en-US"/>
              </w:rPr>
              <w:t>.</w:t>
            </w:r>
            <w:r w:rsidRPr="00D328B3">
              <w:rPr>
                <w:rStyle w:val="CharStyle18"/>
                <w:color w:val="000000" w:themeColor="text1"/>
              </w:rPr>
              <w:t>协调组织参与项目</w:t>
            </w:r>
            <w:r w:rsidRPr="00D328B3">
              <w:rPr>
                <w:rStyle w:val="CharStyle18"/>
                <w:color w:val="000000" w:themeColor="text1"/>
                <w:lang w:val="en-US" w:bidi="en-US"/>
              </w:rPr>
              <w:t>BIM</w:t>
            </w:r>
            <w:r w:rsidRPr="00D328B3">
              <w:rPr>
                <w:rStyle w:val="CharStyle18"/>
                <w:color w:val="000000" w:themeColor="text1"/>
              </w:rPr>
              <w:t>工作会议</w:t>
            </w:r>
          </w:p>
        </w:tc>
        <w:tc>
          <w:tcPr>
            <w:tcW w:w="4513" w:type="dxa"/>
            <w:tcBorders>
              <w:top w:val="single" w:sz="4" w:space="0" w:color="auto"/>
              <w:left w:val="single" w:sz="4" w:space="0" w:color="auto"/>
            </w:tcBorders>
            <w:shd w:val="clear" w:color="auto" w:fill="auto"/>
            <w:vAlign w:val="bottom"/>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配合建设单位协调组织相关人员参与项目</w:t>
            </w:r>
            <w:r w:rsidRPr="00D328B3">
              <w:rPr>
                <w:rStyle w:val="CharStyle18"/>
                <w:color w:val="000000" w:themeColor="text1"/>
                <w:lang w:val="en-US" w:bidi="en-US"/>
              </w:rPr>
              <w:t>BIM</w:t>
            </w:r>
            <w:r w:rsidRPr="00D328B3">
              <w:rPr>
                <w:rStyle w:val="CharStyle18"/>
                <w:color w:val="000000" w:themeColor="text1"/>
              </w:rPr>
              <w:t>工作会议</w:t>
            </w:r>
          </w:p>
        </w:tc>
        <w:tc>
          <w:tcPr>
            <w:tcW w:w="1459" w:type="dxa"/>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配合服务</w:t>
            </w:r>
          </w:p>
        </w:tc>
      </w:tr>
      <w:tr w:rsidR="00D328B3" w:rsidRPr="00D328B3">
        <w:trPr>
          <w:gridAfter w:val="1"/>
          <w:wAfter w:w="32" w:type="dxa"/>
          <w:trHeight w:hRule="exact" w:val="1150"/>
        </w:trPr>
        <w:tc>
          <w:tcPr>
            <w:tcW w:w="1301" w:type="dxa"/>
            <w:vMerge/>
            <w:tcBorders>
              <w:left w:val="single" w:sz="4" w:space="0" w:color="auto"/>
              <w:bottom w:val="single" w:sz="4" w:space="0" w:color="auto"/>
            </w:tcBorders>
            <w:shd w:val="clear" w:color="auto" w:fill="auto"/>
            <w:vAlign w:val="center"/>
          </w:tcPr>
          <w:p w:rsidR="00527236" w:rsidRPr="00D328B3" w:rsidRDefault="00527236">
            <w:pPr>
              <w:spacing w:line="360" w:lineRule="auto"/>
              <w:rPr>
                <w:color w:val="000000" w:themeColor="text1"/>
              </w:rPr>
            </w:pPr>
          </w:p>
        </w:tc>
        <w:tc>
          <w:tcPr>
            <w:tcW w:w="1939" w:type="dxa"/>
            <w:gridSpan w:val="2"/>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rFonts w:hint="eastAsia"/>
                <w:color w:val="000000" w:themeColor="text1"/>
                <w:lang w:val="en-US" w:bidi="en-US"/>
              </w:rPr>
              <w:t>12</w:t>
            </w:r>
            <w:r w:rsidRPr="00D328B3">
              <w:rPr>
                <w:rStyle w:val="CharStyle18"/>
                <w:color w:val="000000" w:themeColor="text1"/>
                <w:lang w:val="en-US" w:bidi="en-US"/>
              </w:rPr>
              <w:t>.BIM</w:t>
            </w:r>
            <w:r w:rsidRPr="00D328B3">
              <w:rPr>
                <w:rStyle w:val="CharStyle18"/>
                <w:color w:val="000000" w:themeColor="text1"/>
              </w:rPr>
              <w:t>大赛评优评奖工作</w:t>
            </w:r>
          </w:p>
        </w:tc>
        <w:tc>
          <w:tcPr>
            <w:tcW w:w="4513" w:type="dxa"/>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结合项目实际情况，配合建设单位申报相关</w:t>
            </w:r>
            <w:r w:rsidRPr="00D328B3">
              <w:rPr>
                <w:rStyle w:val="CharStyle18"/>
                <w:color w:val="000000" w:themeColor="text1"/>
                <w:lang w:val="en-US" w:bidi="en-US"/>
              </w:rPr>
              <w:t>BIM</w:t>
            </w:r>
            <w:r w:rsidRPr="00D328B3">
              <w:rPr>
                <w:rStyle w:val="CharStyle18"/>
                <w:color w:val="000000" w:themeColor="text1"/>
              </w:rPr>
              <w:t>大赛评优评奖工作</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配合服务</w:t>
            </w:r>
          </w:p>
        </w:tc>
      </w:tr>
    </w:tbl>
    <w:p w:rsidR="00527236" w:rsidRPr="00D328B3" w:rsidRDefault="00527236">
      <w:pPr>
        <w:pStyle w:val="Style14"/>
        <w:spacing w:line="360" w:lineRule="auto"/>
        <w:ind w:left="226" w:firstLine="0"/>
        <w:jc w:val="left"/>
        <w:rPr>
          <w:rStyle w:val="CharStyle15"/>
          <w:b/>
          <w:bCs/>
          <w:color w:val="000000" w:themeColor="text1"/>
        </w:rPr>
      </w:pPr>
    </w:p>
    <w:p w:rsidR="00527236" w:rsidRPr="00D328B3" w:rsidRDefault="00527236">
      <w:pPr>
        <w:pStyle w:val="Style2"/>
        <w:spacing w:line="360" w:lineRule="auto"/>
        <w:ind w:firstLine="640"/>
        <w:rPr>
          <w:rStyle w:val="CharStyle3"/>
          <w:color w:val="000000" w:themeColor="text1"/>
        </w:rPr>
      </w:pPr>
    </w:p>
    <w:p w:rsidR="00527236" w:rsidRPr="00D328B3" w:rsidRDefault="00D328B3">
      <w:pPr>
        <w:pStyle w:val="Style9"/>
        <w:keepNext/>
        <w:keepLines/>
        <w:spacing w:after="0" w:line="360" w:lineRule="auto"/>
        <w:ind w:firstLine="0"/>
        <w:rPr>
          <w:color w:val="000000" w:themeColor="text1"/>
        </w:rPr>
      </w:pPr>
      <w:bookmarkStart w:id="95" w:name="bookmark38"/>
      <w:r w:rsidRPr="00D328B3">
        <w:rPr>
          <w:rStyle w:val="CharStyle10"/>
          <w:rFonts w:hint="eastAsia"/>
          <w:b/>
          <w:bCs/>
          <w:color w:val="000000" w:themeColor="text1"/>
          <w:lang w:val="en-US"/>
        </w:rPr>
        <w:t>二、</w:t>
      </w:r>
      <w:r w:rsidRPr="00D328B3">
        <w:rPr>
          <w:rStyle w:val="CharStyle10"/>
          <w:b/>
          <w:bCs/>
          <w:color w:val="000000" w:themeColor="text1"/>
        </w:rPr>
        <w:t>智慧工地要求</w:t>
      </w:r>
      <w:bookmarkEnd w:id="95"/>
    </w:p>
    <w:p w:rsidR="00527236" w:rsidRPr="00D328B3" w:rsidRDefault="00D328B3">
      <w:pPr>
        <w:pStyle w:val="Style9"/>
        <w:keepNext/>
        <w:keepLines/>
        <w:spacing w:after="0" w:line="360" w:lineRule="auto"/>
        <w:ind w:firstLine="260"/>
        <w:jc w:val="left"/>
        <w:rPr>
          <w:color w:val="000000" w:themeColor="text1"/>
        </w:rPr>
      </w:pPr>
      <w:r w:rsidRPr="00D328B3">
        <w:rPr>
          <w:rStyle w:val="CharStyle10"/>
          <w:b/>
          <w:bCs/>
          <w:color w:val="000000" w:themeColor="text1"/>
        </w:rPr>
        <w:t>（一）基本要求</w:t>
      </w:r>
    </w:p>
    <w:p w:rsidR="00527236" w:rsidRPr="00D328B3" w:rsidRDefault="00D328B3">
      <w:pPr>
        <w:pStyle w:val="Style2"/>
        <w:spacing w:line="360" w:lineRule="auto"/>
        <w:ind w:firstLine="640"/>
        <w:rPr>
          <w:color w:val="000000" w:themeColor="text1"/>
          <w:lang w:val="en-US"/>
        </w:rPr>
      </w:pPr>
      <w:r w:rsidRPr="00D328B3">
        <w:rPr>
          <w:rStyle w:val="CharStyle3"/>
          <w:color w:val="000000" w:themeColor="text1"/>
        </w:rPr>
        <w:t>本项目要求数字化施工，以智慧工地标杆为目标。项目开工前，施工单位必须根据项目要求，建立</w:t>
      </w:r>
      <w:r w:rsidRPr="00D328B3">
        <w:rPr>
          <w:rStyle w:val="CharStyle3"/>
          <w:color w:val="000000" w:themeColor="text1"/>
        </w:rPr>
        <w:t>“</w:t>
      </w:r>
      <w:r w:rsidRPr="00D328B3">
        <w:rPr>
          <w:rStyle w:val="CharStyle3"/>
          <w:color w:val="000000" w:themeColor="text1"/>
        </w:rPr>
        <w:t>智慧工地</w:t>
      </w:r>
      <w:r w:rsidRPr="00D328B3">
        <w:rPr>
          <w:rStyle w:val="CharStyle3"/>
          <w:color w:val="000000" w:themeColor="text1"/>
        </w:rPr>
        <w:t>”</w:t>
      </w:r>
      <w:r w:rsidRPr="00D328B3">
        <w:rPr>
          <w:rStyle w:val="CharStyle3"/>
          <w:color w:val="000000" w:themeColor="text1"/>
        </w:rPr>
        <w:t>数字项目管理平台。在项目施工过程中，对施工现场进度、安全、质量、成本及环保进行监督和管理，打造数字项目智慧工地标杆。</w:t>
      </w:r>
      <w:r w:rsidRPr="00D328B3">
        <w:rPr>
          <w:rStyle w:val="CharStyle3"/>
          <w:rFonts w:hint="eastAsia"/>
          <w:color w:val="000000" w:themeColor="text1"/>
          <w:lang w:val="en-US"/>
        </w:rPr>
        <w:t>项目需满足《建筑工程智慧工地技术规程》（</w:t>
      </w:r>
      <w:r w:rsidRPr="00D328B3">
        <w:rPr>
          <w:rStyle w:val="CharStyle3"/>
          <w:rFonts w:hint="eastAsia"/>
          <w:color w:val="000000" w:themeColor="text1"/>
          <w:lang w:val="en-US"/>
        </w:rPr>
        <w:t>DB4401/T235-2023</w:t>
      </w:r>
      <w:r w:rsidRPr="00D328B3">
        <w:rPr>
          <w:rStyle w:val="CharStyle3"/>
          <w:rFonts w:hint="eastAsia"/>
          <w:color w:val="000000" w:themeColor="text1"/>
          <w:lang w:val="en-US"/>
        </w:rPr>
        <w:t>）中</w:t>
      </w:r>
      <w:r w:rsidRPr="00D328B3">
        <w:rPr>
          <w:rStyle w:val="CharStyle3"/>
          <w:rFonts w:hint="eastAsia"/>
          <w:b/>
          <w:bCs/>
          <w:color w:val="000000" w:themeColor="text1"/>
          <w:lang w:val="en-US"/>
        </w:rPr>
        <w:t>一星级</w:t>
      </w:r>
      <w:r w:rsidRPr="00D328B3">
        <w:rPr>
          <w:rStyle w:val="CharStyle3"/>
          <w:rFonts w:hint="eastAsia"/>
          <w:color w:val="000000" w:themeColor="text1"/>
          <w:lang w:val="en-US"/>
        </w:rPr>
        <w:t>智慧工地的评价等级。</w:t>
      </w:r>
    </w:p>
    <w:p w:rsidR="00527236" w:rsidRPr="00D328B3" w:rsidRDefault="00D328B3">
      <w:pPr>
        <w:pStyle w:val="Style9"/>
        <w:keepNext/>
        <w:keepLines/>
        <w:spacing w:after="0" w:line="360" w:lineRule="auto"/>
        <w:ind w:firstLine="260"/>
        <w:jc w:val="left"/>
        <w:rPr>
          <w:color w:val="000000" w:themeColor="text1"/>
        </w:rPr>
      </w:pPr>
      <w:bookmarkStart w:id="96" w:name="bookmark41"/>
      <w:r w:rsidRPr="00D328B3">
        <w:rPr>
          <w:rStyle w:val="CharStyle10"/>
          <w:b/>
          <w:bCs/>
          <w:color w:val="000000" w:themeColor="text1"/>
        </w:rPr>
        <w:t>（二）工作内容</w:t>
      </w:r>
      <w:bookmarkEnd w:id="96"/>
    </w:p>
    <w:p w:rsidR="00527236" w:rsidRPr="00D328B3" w:rsidRDefault="00D328B3">
      <w:pPr>
        <w:pStyle w:val="Style2"/>
        <w:spacing w:line="360" w:lineRule="auto"/>
        <w:ind w:firstLine="640"/>
        <w:rPr>
          <w:color w:val="000000" w:themeColor="text1"/>
        </w:rPr>
      </w:pPr>
      <w:r w:rsidRPr="00D328B3">
        <w:rPr>
          <w:rStyle w:val="CharStyle3"/>
          <w:color w:val="000000" w:themeColor="text1"/>
        </w:rPr>
        <w:t>本项目智慧工地数字项目管理平台应用系统应包括但不限于</w:t>
      </w:r>
      <w:r w:rsidRPr="00D328B3">
        <w:rPr>
          <w:rStyle w:val="CharStyle3"/>
          <w:color w:val="000000" w:themeColor="text1"/>
          <w:lang w:val="en-US" w:bidi="en-US"/>
        </w:rPr>
        <w:t>BIM+</w:t>
      </w:r>
      <w:r w:rsidRPr="00D328B3">
        <w:rPr>
          <w:rStyle w:val="CharStyle3"/>
          <w:color w:val="000000" w:themeColor="text1"/>
        </w:rPr>
        <w:t>智慧工地数据决策系统、劳务管理系统、安全管理系统、质量管理系统、</w:t>
      </w:r>
      <w:r w:rsidRPr="00D328B3">
        <w:rPr>
          <w:rStyle w:val="CharStyle3"/>
          <w:color w:val="000000" w:themeColor="text1"/>
          <w:lang w:val="en-US" w:bidi="en-US"/>
        </w:rPr>
        <w:t>BIM+</w:t>
      </w:r>
      <w:r w:rsidRPr="00D328B3">
        <w:rPr>
          <w:rStyle w:val="CharStyle3"/>
          <w:color w:val="000000" w:themeColor="text1"/>
        </w:rPr>
        <w:t>技术管理系统、生产管理系统、成本管理系统等。同时，智慧工地数字化施工应涵盖劳务实名制、质量巡检、安全巡检、视频监控和环境检测、智能水电表、塔吊安全监测、施工电梯安全监控、高支模检测监控、深基坑检测监控等工作内容，核心解决现场人员管理、质量、安全、进度、成本及环保等问题。</w:t>
      </w:r>
    </w:p>
    <w:p w:rsidR="00527236" w:rsidRPr="00D328B3" w:rsidRDefault="00D328B3">
      <w:pPr>
        <w:pStyle w:val="Style14"/>
        <w:spacing w:line="360" w:lineRule="auto"/>
        <w:ind w:left="144" w:firstLine="0"/>
        <w:jc w:val="left"/>
        <w:rPr>
          <w:color w:val="000000" w:themeColor="text1"/>
        </w:rPr>
      </w:pPr>
      <w:r w:rsidRPr="00D328B3">
        <w:rPr>
          <w:rStyle w:val="CharStyle15"/>
          <w:color w:val="000000" w:themeColor="text1"/>
        </w:rPr>
        <w:t>施工单位建立的智慧工地数字项目管理平台应用内容包括但不限于如下清单表中的内容：</w:t>
      </w:r>
    </w:p>
    <w:tbl>
      <w:tblPr>
        <w:tblW w:w="0" w:type="auto"/>
        <w:jc w:val="center"/>
        <w:tblLayout w:type="fixed"/>
        <w:tblCellMar>
          <w:left w:w="10" w:type="dxa"/>
          <w:right w:w="10" w:type="dxa"/>
        </w:tblCellMar>
        <w:tblLook w:val="04A0" w:firstRow="1" w:lastRow="0" w:firstColumn="1" w:lastColumn="0" w:noHBand="0" w:noVBand="1"/>
      </w:tblPr>
      <w:tblGrid>
        <w:gridCol w:w="950"/>
        <w:gridCol w:w="2549"/>
        <w:gridCol w:w="5707"/>
      </w:tblGrid>
      <w:tr w:rsidR="00D328B3" w:rsidRPr="00D328B3">
        <w:trPr>
          <w:trHeight w:hRule="exact" w:val="379"/>
          <w:jc w:val="center"/>
        </w:trPr>
        <w:tc>
          <w:tcPr>
            <w:tcW w:w="9206" w:type="dxa"/>
            <w:gridSpan w:val="3"/>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智慧工地应用清单一览表</w:t>
            </w:r>
          </w:p>
        </w:tc>
      </w:tr>
      <w:tr w:rsidR="00D328B3" w:rsidRPr="00D328B3">
        <w:trPr>
          <w:trHeight w:hRule="exact" w:val="370"/>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240"/>
              <w:jc w:val="left"/>
              <w:rPr>
                <w:color w:val="000000" w:themeColor="text1"/>
              </w:rPr>
            </w:pPr>
            <w:r w:rsidRPr="00D328B3">
              <w:rPr>
                <w:rStyle w:val="CharStyle18"/>
                <w:color w:val="000000" w:themeColor="text1"/>
              </w:rPr>
              <w:t>序号</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应用项</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内容</w:t>
            </w:r>
          </w:p>
        </w:tc>
      </w:tr>
      <w:tr w:rsidR="00D328B3" w:rsidRPr="00D328B3">
        <w:trPr>
          <w:trHeight w:hRule="exact" w:val="370"/>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01</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智慧工地展示区、沙盘</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在现场办公区独立布置，并体现在临建布置图中</w:t>
            </w:r>
          </w:p>
        </w:tc>
      </w:tr>
      <w:tr w:rsidR="00D328B3" w:rsidRPr="00D328B3">
        <w:trPr>
          <w:trHeight w:hRule="exact" w:val="365"/>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02</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lang w:val="en-US" w:eastAsia="en-US" w:bidi="en-US"/>
              </w:rPr>
              <w:t>Led</w:t>
            </w:r>
            <w:r w:rsidRPr="00D328B3">
              <w:rPr>
                <w:rStyle w:val="CharStyle18"/>
                <w:color w:val="000000" w:themeColor="text1"/>
              </w:rPr>
              <w:t>屏幕</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智慧工地大屏</w:t>
            </w:r>
          </w:p>
        </w:tc>
      </w:tr>
      <w:tr w:rsidR="00D328B3" w:rsidRPr="00D328B3">
        <w:trPr>
          <w:trHeight w:hRule="exact" w:val="370"/>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03</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一卡通系统</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527236">
            <w:pPr>
              <w:spacing w:line="360" w:lineRule="auto"/>
              <w:rPr>
                <w:color w:val="000000" w:themeColor="text1"/>
                <w:sz w:val="10"/>
                <w:szCs w:val="10"/>
              </w:rPr>
            </w:pPr>
          </w:p>
        </w:tc>
      </w:tr>
      <w:tr w:rsidR="00D328B3" w:rsidRPr="00D328B3">
        <w:trPr>
          <w:trHeight w:hRule="exact" w:val="365"/>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04</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实名制考勤</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527236">
            <w:pPr>
              <w:spacing w:line="360" w:lineRule="auto"/>
              <w:rPr>
                <w:color w:val="000000" w:themeColor="text1"/>
                <w:sz w:val="10"/>
                <w:szCs w:val="10"/>
              </w:rPr>
            </w:pPr>
          </w:p>
        </w:tc>
      </w:tr>
      <w:tr w:rsidR="00D328B3" w:rsidRPr="00D328B3">
        <w:trPr>
          <w:trHeight w:hRule="exact" w:val="730"/>
          <w:jc w:val="center"/>
        </w:trPr>
        <w:tc>
          <w:tcPr>
            <w:tcW w:w="950"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05</w:t>
            </w:r>
          </w:p>
        </w:tc>
        <w:tc>
          <w:tcPr>
            <w:tcW w:w="2549"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现场定位视频监控</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根据项目情况，在施工区、材料区、办公区和生活区等不同位置设置监控</w:t>
            </w:r>
          </w:p>
        </w:tc>
      </w:tr>
      <w:tr w:rsidR="00D328B3" w:rsidRPr="00D328B3">
        <w:trPr>
          <w:trHeight w:hRule="exact" w:val="365"/>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06</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环境监测监控</w:t>
            </w:r>
          </w:p>
        </w:tc>
        <w:tc>
          <w:tcPr>
            <w:tcW w:w="5707"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设置扬尘监控、空气监测、噪音监测等系统</w:t>
            </w:r>
          </w:p>
        </w:tc>
      </w:tr>
      <w:tr w:rsidR="00D328B3" w:rsidRPr="00D328B3">
        <w:trPr>
          <w:trHeight w:hRule="exact" w:val="365"/>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lastRenderedPageBreak/>
              <w:t>07</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塔吊安全监测监控</w:t>
            </w:r>
          </w:p>
        </w:tc>
        <w:tc>
          <w:tcPr>
            <w:tcW w:w="5707" w:type="dxa"/>
            <w:vMerge w:val="restart"/>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接入智慧工地系统，大屏实时显示运行状况</w:t>
            </w:r>
          </w:p>
        </w:tc>
      </w:tr>
      <w:tr w:rsidR="00D328B3" w:rsidRPr="00D328B3">
        <w:trPr>
          <w:trHeight w:hRule="exact" w:val="365"/>
          <w:jc w:val="center"/>
        </w:trPr>
        <w:tc>
          <w:tcPr>
            <w:tcW w:w="950"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08</w:t>
            </w:r>
          </w:p>
        </w:tc>
        <w:tc>
          <w:tcPr>
            <w:tcW w:w="2549"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施工电梯安全监控</w:t>
            </w:r>
          </w:p>
        </w:tc>
        <w:tc>
          <w:tcPr>
            <w:tcW w:w="5707" w:type="dxa"/>
            <w:vMerge/>
            <w:tcBorders>
              <w:left w:val="single" w:sz="4" w:space="0" w:color="auto"/>
              <w:right w:val="single" w:sz="4" w:space="0" w:color="auto"/>
            </w:tcBorders>
            <w:shd w:val="clear" w:color="auto" w:fill="auto"/>
            <w:vAlign w:val="center"/>
          </w:tcPr>
          <w:p w:rsidR="00527236" w:rsidRPr="00D328B3" w:rsidRDefault="00527236">
            <w:pPr>
              <w:spacing w:line="360" w:lineRule="auto"/>
              <w:rPr>
                <w:color w:val="000000" w:themeColor="text1"/>
              </w:rPr>
            </w:pPr>
          </w:p>
        </w:tc>
      </w:tr>
      <w:tr w:rsidR="00D328B3" w:rsidRPr="00D328B3">
        <w:trPr>
          <w:trHeight w:hRule="exact" w:val="400"/>
          <w:jc w:val="center"/>
        </w:trPr>
        <w:tc>
          <w:tcPr>
            <w:tcW w:w="950" w:type="dxa"/>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09</w:t>
            </w:r>
          </w:p>
        </w:tc>
        <w:tc>
          <w:tcPr>
            <w:tcW w:w="2549" w:type="dxa"/>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卸料平台监控</w:t>
            </w:r>
          </w:p>
        </w:tc>
        <w:tc>
          <w:tcPr>
            <w:tcW w:w="5707" w:type="dxa"/>
            <w:vMerge/>
            <w:tcBorders>
              <w:left w:val="single" w:sz="4" w:space="0" w:color="auto"/>
              <w:bottom w:val="single" w:sz="4" w:space="0" w:color="auto"/>
              <w:right w:val="single" w:sz="4" w:space="0" w:color="auto"/>
            </w:tcBorders>
            <w:shd w:val="clear" w:color="auto" w:fill="auto"/>
            <w:vAlign w:val="center"/>
          </w:tcPr>
          <w:p w:rsidR="00527236" w:rsidRPr="00D328B3" w:rsidRDefault="00527236">
            <w:pPr>
              <w:spacing w:line="360" w:lineRule="auto"/>
              <w:rPr>
                <w:color w:val="000000" w:themeColor="text1"/>
              </w:rPr>
            </w:pPr>
          </w:p>
        </w:tc>
      </w:tr>
    </w:tbl>
    <w:p w:rsidR="00527236" w:rsidRPr="00D328B3" w:rsidRDefault="00527236">
      <w:pPr>
        <w:spacing w:line="360" w:lineRule="auto"/>
        <w:rPr>
          <w:color w:val="000000" w:themeColor="text1"/>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946"/>
        <w:gridCol w:w="2558"/>
        <w:gridCol w:w="5702"/>
      </w:tblGrid>
      <w:tr w:rsidR="00D328B3" w:rsidRPr="00D328B3">
        <w:trPr>
          <w:trHeight w:hRule="exact" w:val="384"/>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10</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高支模监测监控</w:t>
            </w:r>
          </w:p>
        </w:tc>
        <w:tc>
          <w:tcPr>
            <w:tcW w:w="5702" w:type="dxa"/>
            <w:vMerge w:val="restart"/>
            <w:tcBorders>
              <w:top w:val="single" w:sz="4" w:space="0" w:color="auto"/>
              <w:left w:val="single" w:sz="4" w:space="0" w:color="auto"/>
              <w:right w:val="single" w:sz="4" w:space="0" w:color="auto"/>
            </w:tcBorders>
            <w:shd w:val="clear" w:color="auto" w:fill="auto"/>
            <w:vAlign w:val="center"/>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根据建设单位需求，可第三方监测接入</w:t>
            </w:r>
          </w:p>
        </w:tc>
      </w:tr>
      <w:tr w:rsidR="00D328B3" w:rsidRPr="00D328B3">
        <w:trPr>
          <w:trHeight w:hRule="exact" w:val="365"/>
          <w:jc w:val="center"/>
        </w:trPr>
        <w:tc>
          <w:tcPr>
            <w:tcW w:w="94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11</w:t>
            </w:r>
          </w:p>
        </w:tc>
        <w:tc>
          <w:tcPr>
            <w:tcW w:w="2558"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深基坑监测监控</w:t>
            </w:r>
          </w:p>
        </w:tc>
        <w:tc>
          <w:tcPr>
            <w:tcW w:w="5702" w:type="dxa"/>
            <w:vMerge/>
            <w:tcBorders>
              <w:left w:val="single" w:sz="4" w:space="0" w:color="auto"/>
              <w:right w:val="single" w:sz="4" w:space="0" w:color="auto"/>
            </w:tcBorders>
            <w:shd w:val="clear" w:color="auto" w:fill="auto"/>
            <w:vAlign w:val="center"/>
          </w:tcPr>
          <w:p w:rsidR="00527236" w:rsidRPr="00D328B3" w:rsidRDefault="00527236">
            <w:pPr>
              <w:spacing w:line="360" w:lineRule="auto"/>
              <w:rPr>
                <w:color w:val="000000" w:themeColor="text1"/>
              </w:rPr>
            </w:pPr>
          </w:p>
        </w:tc>
      </w:tr>
      <w:tr w:rsidR="00D328B3" w:rsidRPr="00D328B3">
        <w:trPr>
          <w:trHeight w:hRule="exact" w:val="370"/>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12</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智能水电表</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监测和分析现场水电用量情况</w:t>
            </w:r>
          </w:p>
        </w:tc>
      </w:tr>
      <w:tr w:rsidR="00D328B3" w:rsidRPr="00D328B3">
        <w:trPr>
          <w:trHeight w:hRule="exact" w:val="725"/>
          <w:jc w:val="center"/>
        </w:trPr>
        <w:tc>
          <w:tcPr>
            <w:tcW w:w="94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13</w:t>
            </w:r>
          </w:p>
        </w:tc>
        <w:tc>
          <w:tcPr>
            <w:tcW w:w="2558"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智能安全帽</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安全帽内置芯片，通过智慧工地大屏实施显示现场人员分布情况</w:t>
            </w:r>
          </w:p>
        </w:tc>
      </w:tr>
      <w:tr w:rsidR="00D328B3" w:rsidRPr="00D328B3">
        <w:trPr>
          <w:trHeight w:hRule="exact" w:val="365"/>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14</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lang w:val="en-US" w:eastAsia="en-US" w:bidi="en-US"/>
              </w:rPr>
              <w:t>BIM</w:t>
            </w:r>
            <w:r w:rsidRPr="00D328B3">
              <w:rPr>
                <w:rStyle w:val="CharStyle18"/>
                <w:color w:val="000000" w:themeColor="text1"/>
              </w:rPr>
              <w:t>技术管理系统</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与</w:t>
            </w:r>
            <w:r w:rsidRPr="00D328B3">
              <w:rPr>
                <w:rStyle w:val="CharStyle18"/>
                <w:color w:val="000000" w:themeColor="text1"/>
                <w:lang w:val="en-US" w:bidi="en-US"/>
              </w:rPr>
              <w:t>BIM</w:t>
            </w:r>
            <w:r w:rsidRPr="00D328B3">
              <w:rPr>
                <w:rStyle w:val="CharStyle18"/>
                <w:color w:val="000000" w:themeColor="text1"/>
              </w:rPr>
              <w:t>技术集成应用</w:t>
            </w:r>
          </w:p>
        </w:tc>
      </w:tr>
      <w:tr w:rsidR="00D328B3" w:rsidRPr="00D328B3">
        <w:trPr>
          <w:trHeight w:hRule="exact" w:val="370"/>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15</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lang w:val="en-US" w:eastAsia="en-US" w:bidi="en-US"/>
              </w:rPr>
              <w:t>VR</w:t>
            </w:r>
            <w:r w:rsidRPr="00D328B3">
              <w:rPr>
                <w:rStyle w:val="CharStyle18"/>
                <w:color w:val="000000" w:themeColor="text1"/>
              </w:rPr>
              <w:t>安全体验</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在智慧工地展示区设置</w:t>
            </w:r>
            <w:r w:rsidRPr="00D328B3">
              <w:rPr>
                <w:rStyle w:val="CharStyle18"/>
                <w:color w:val="000000" w:themeColor="text1"/>
                <w:lang w:val="en-US" w:bidi="en-US"/>
              </w:rPr>
              <w:t>VR</w:t>
            </w:r>
            <w:r w:rsidRPr="00D328B3">
              <w:rPr>
                <w:rStyle w:val="CharStyle18"/>
                <w:color w:val="000000" w:themeColor="text1"/>
              </w:rPr>
              <w:t>安全体验设备</w:t>
            </w:r>
          </w:p>
        </w:tc>
      </w:tr>
      <w:tr w:rsidR="00D328B3" w:rsidRPr="00D328B3">
        <w:trPr>
          <w:trHeight w:hRule="exact" w:val="370"/>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16</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无人机应用</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掌握现场现状，了解实时进度</w:t>
            </w:r>
          </w:p>
        </w:tc>
      </w:tr>
      <w:tr w:rsidR="00D328B3" w:rsidRPr="00D328B3">
        <w:trPr>
          <w:trHeight w:hRule="exact" w:val="365"/>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17</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二维码交底</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527236">
            <w:pPr>
              <w:spacing w:line="360" w:lineRule="auto"/>
              <w:rPr>
                <w:color w:val="000000" w:themeColor="text1"/>
                <w:sz w:val="10"/>
                <w:szCs w:val="10"/>
              </w:rPr>
            </w:pPr>
          </w:p>
        </w:tc>
      </w:tr>
      <w:tr w:rsidR="00D328B3" w:rsidRPr="00D328B3">
        <w:trPr>
          <w:trHeight w:hRule="exact" w:val="730"/>
          <w:jc w:val="center"/>
        </w:trPr>
        <w:tc>
          <w:tcPr>
            <w:tcW w:w="946"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18</w:t>
            </w:r>
          </w:p>
        </w:tc>
        <w:tc>
          <w:tcPr>
            <w:tcW w:w="2558" w:type="dxa"/>
            <w:tcBorders>
              <w:top w:val="single" w:sz="4" w:space="0" w:color="auto"/>
              <w:left w:val="single" w:sz="4" w:space="0" w:color="auto"/>
            </w:tcBorders>
            <w:shd w:val="clear" w:color="auto" w:fill="auto"/>
            <w:vAlign w:val="center"/>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手机</w:t>
            </w:r>
            <w:r w:rsidRPr="00D328B3">
              <w:rPr>
                <w:rStyle w:val="CharStyle18"/>
                <w:color w:val="000000" w:themeColor="text1"/>
                <w:lang w:val="en-US" w:eastAsia="en-US" w:bidi="en-US"/>
              </w:rPr>
              <w:t>app</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随时了解生产、质量、安全、机械设备、视频监控等情况</w:t>
            </w:r>
          </w:p>
        </w:tc>
      </w:tr>
      <w:tr w:rsidR="00D328B3" w:rsidRPr="00D328B3">
        <w:trPr>
          <w:trHeight w:hRule="exact" w:val="365"/>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19</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技术管理，方案及交底</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实时查看方案及报警</w:t>
            </w:r>
          </w:p>
        </w:tc>
      </w:tr>
      <w:tr w:rsidR="00D328B3" w:rsidRPr="00D328B3">
        <w:trPr>
          <w:trHeight w:hRule="exact" w:val="370"/>
          <w:jc w:val="center"/>
        </w:trPr>
        <w:tc>
          <w:tcPr>
            <w:tcW w:w="946"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20</w:t>
            </w:r>
          </w:p>
        </w:tc>
        <w:tc>
          <w:tcPr>
            <w:tcW w:w="2558" w:type="dxa"/>
            <w:tcBorders>
              <w:top w:val="single" w:sz="4" w:space="0" w:color="auto"/>
              <w:left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数据中心</w:t>
            </w:r>
          </w:p>
        </w:tc>
        <w:tc>
          <w:tcPr>
            <w:tcW w:w="5702" w:type="dxa"/>
            <w:tcBorders>
              <w:top w:val="single" w:sz="4" w:space="0" w:color="auto"/>
              <w:left w:val="single" w:sz="4" w:space="0" w:color="auto"/>
              <w:right w:val="single" w:sz="4" w:space="0" w:color="auto"/>
            </w:tcBorders>
            <w:shd w:val="clear" w:color="auto" w:fill="auto"/>
          </w:tcPr>
          <w:p w:rsidR="00527236" w:rsidRPr="00D328B3" w:rsidRDefault="00D328B3">
            <w:pPr>
              <w:pStyle w:val="Style17"/>
              <w:spacing w:line="360" w:lineRule="auto"/>
              <w:ind w:firstLine="0"/>
              <w:jc w:val="left"/>
              <w:rPr>
                <w:color w:val="000000" w:themeColor="text1"/>
              </w:rPr>
            </w:pPr>
            <w:r w:rsidRPr="00D328B3">
              <w:rPr>
                <w:rStyle w:val="CharStyle18"/>
                <w:color w:val="000000" w:themeColor="text1"/>
              </w:rPr>
              <w:t>运用平台数据形成报表，分析和储存</w:t>
            </w:r>
          </w:p>
        </w:tc>
      </w:tr>
      <w:tr w:rsidR="00527236" w:rsidRPr="00D328B3">
        <w:trPr>
          <w:trHeight w:hRule="exact" w:val="384"/>
          <w:jc w:val="center"/>
        </w:trPr>
        <w:tc>
          <w:tcPr>
            <w:tcW w:w="946" w:type="dxa"/>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340"/>
              <w:jc w:val="left"/>
              <w:rPr>
                <w:color w:val="000000" w:themeColor="text1"/>
              </w:rPr>
            </w:pPr>
            <w:r w:rsidRPr="00D328B3">
              <w:rPr>
                <w:rStyle w:val="CharStyle18"/>
                <w:color w:val="000000" w:themeColor="text1"/>
                <w:lang w:val="en-US" w:eastAsia="en-US" w:bidi="en-US"/>
              </w:rPr>
              <w:t>21</w:t>
            </w:r>
          </w:p>
        </w:tc>
        <w:tc>
          <w:tcPr>
            <w:tcW w:w="2558" w:type="dxa"/>
            <w:tcBorders>
              <w:top w:val="single" w:sz="4" w:space="0" w:color="auto"/>
              <w:left w:val="single" w:sz="4" w:space="0" w:color="auto"/>
              <w:bottom w:val="single" w:sz="4" w:space="0" w:color="auto"/>
            </w:tcBorders>
            <w:shd w:val="clear" w:color="auto" w:fill="auto"/>
          </w:tcPr>
          <w:p w:rsidR="00527236" w:rsidRPr="00D328B3" w:rsidRDefault="00D328B3">
            <w:pPr>
              <w:pStyle w:val="Style17"/>
              <w:spacing w:line="360" w:lineRule="auto"/>
              <w:ind w:firstLine="0"/>
              <w:jc w:val="center"/>
              <w:rPr>
                <w:color w:val="000000" w:themeColor="text1"/>
              </w:rPr>
            </w:pPr>
            <w:r w:rsidRPr="00D328B3">
              <w:rPr>
                <w:rStyle w:val="CharStyle18"/>
                <w:color w:val="000000" w:themeColor="text1"/>
              </w:rPr>
              <w:t>其他</w:t>
            </w:r>
          </w:p>
        </w:tc>
        <w:tc>
          <w:tcPr>
            <w:tcW w:w="5702" w:type="dxa"/>
            <w:tcBorders>
              <w:top w:val="single" w:sz="4" w:space="0" w:color="auto"/>
              <w:left w:val="single" w:sz="4" w:space="0" w:color="auto"/>
              <w:bottom w:val="single" w:sz="4" w:space="0" w:color="auto"/>
              <w:right w:val="single" w:sz="4" w:space="0" w:color="auto"/>
            </w:tcBorders>
            <w:shd w:val="clear" w:color="auto" w:fill="auto"/>
          </w:tcPr>
          <w:p w:rsidR="00527236" w:rsidRPr="00D328B3" w:rsidRDefault="00527236">
            <w:pPr>
              <w:spacing w:line="360" w:lineRule="auto"/>
              <w:rPr>
                <w:color w:val="000000" w:themeColor="text1"/>
                <w:sz w:val="10"/>
                <w:szCs w:val="10"/>
              </w:rPr>
            </w:pPr>
          </w:p>
        </w:tc>
      </w:tr>
    </w:tbl>
    <w:p w:rsidR="00527236" w:rsidRPr="00D328B3" w:rsidRDefault="00527236">
      <w:pPr>
        <w:spacing w:line="360" w:lineRule="auto"/>
        <w:rPr>
          <w:color w:val="000000" w:themeColor="text1"/>
        </w:rPr>
      </w:pPr>
    </w:p>
    <w:p w:rsidR="00527236" w:rsidRPr="00D328B3" w:rsidRDefault="00527236">
      <w:pPr>
        <w:widowControl/>
        <w:jc w:val="left"/>
        <w:rPr>
          <w:rFonts w:ascii="宋体" w:hAnsi="宋体" w:cs="宋体"/>
          <w:color w:val="000000" w:themeColor="text1"/>
          <w:sz w:val="24"/>
          <w:szCs w:val="24"/>
          <w:lang w:bidi="ar"/>
        </w:rPr>
      </w:pPr>
    </w:p>
    <w:p w:rsidR="00527236" w:rsidRPr="00D328B3" w:rsidRDefault="00D328B3">
      <w:pPr>
        <w:widowControl/>
        <w:jc w:val="left"/>
        <w:rPr>
          <w:rFonts w:ascii="宋体" w:hAnsi="宋体"/>
          <w:b/>
          <w:color w:val="000000" w:themeColor="text1"/>
          <w:kern w:val="44"/>
          <w:sz w:val="28"/>
          <w:szCs w:val="28"/>
        </w:rPr>
      </w:pPr>
      <w:bookmarkStart w:id="97" w:name="_Toc97576619"/>
      <w:r w:rsidRPr="00D328B3">
        <w:rPr>
          <w:rFonts w:ascii="宋体" w:hAnsi="宋体"/>
          <w:b/>
          <w:color w:val="000000" w:themeColor="text1"/>
          <w:kern w:val="44"/>
          <w:sz w:val="28"/>
          <w:szCs w:val="28"/>
        </w:rPr>
        <w:br w:type="page"/>
      </w:r>
    </w:p>
    <w:p w:rsidR="00527236" w:rsidRPr="00D328B3" w:rsidRDefault="00D328B3">
      <w:pPr>
        <w:spacing w:line="360" w:lineRule="auto"/>
        <w:ind w:firstLineChars="176" w:firstLine="495"/>
        <w:jc w:val="center"/>
        <w:rPr>
          <w:rFonts w:ascii="宋体" w:hAnsi="宋体"/>
          <w:b/>
          <w:color w:val="000000" w:themeColor="text1"/>
          <w:kern w:val="44"/>
          <w:sz w:val="28"/>
          <w:szCs w:val="28"/>
        </w:rPr>
      </w:pPr>
      <w:r w:rsidRPr="00D328B3">
        <w:rPr>
          <w:rFonts w:ascii="宋体" w:hAnsi="宋体" w:hint="eastAsia"/>
          <w:b/>
          <w:color w:val="000000" w:themeColor="text1"/>
          <w:kern w:val="44"/>
          <w:sz w:val="28"/>
          <w:szCs w:val="28"/>
        </w:rPr>
        <w:lastRenderedPageBreak/>
        <w:t>第六章</w:t>
      </w:r>
      <w:r w:rsidRPr="00D328B3">
        <w:rPr>
          <w:rFonts w:ascii="宋体" w:hAnsi="宋体" w:hint="eastAsia"/>
          <w:b/>
          <w:color w:val="000000" w:themeColor="text1"/>
          <w:kern w:val="44"/>
          <w:sz w:val="28"/>
          <w:szCs w:val="28"/>
        </w:rPr>
        <w:t xml:space="preserve">  </w:t>
      </w:r>
      <w:r w:rsidRPr="00D328B3">
        <w:rPr>
          <w:rFonts w:ascii="宋体" w:hAnsi="宋体" w:hint="eastAsia"/>
          <w:b/>
          <w:color w:val="000000" w:themeColor="text1"/>
          <w:kern w:val="44"/>
          <w:sz w:val="28"/>
          <w:szCs w:val="28"/>
        </w:rPr>
        <w:t>图纸及勘察资料</w:t>
      </w:r>
      <w:bookmarkEnd w:id="97"/>
    </w:p>
    <w:p w:rsidR="00527236" w:rsidRPr="00D328B3" w:rsidRDefault="00D328B3">
      <w:pPr>
        <w:topLinePunct/>
        <w:adjustRightInd w:val="0"/>
        <w:snapToGrid w:val="0"/>
        <w:spacing w:line="360" w:lineRule="auto"/>
        <w:jc w:val="center"/>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（另册）</w:t>
      </w:r>
    </w:p>
    <w:p w:rsidR="00527236" w:rsidRPr="00D328B3" w:rsidRDefault="00D328B3">
      <w:pPr>
        <w:tabs>
          <w:tab w:val="left" w:pos="720"/>
        </w:tabs>
        <w:snapToGrid w:val="0"/>
        <w:spacing w:line="360" w:lineRule="auto"/>
        <w:jc w:val="center"/>
        <w:rPr>
          <w:rFonts w:ascii="宋体" w:hAnsi="宋体"/>
          <w:b/>
          <w:color w:val="000000" w:themeColor="text1"/>
          <w:kern w:val="44"/>
          <w:sz w:val="28"/>
          <w:szCs w:val="28"/>
        </w:rPr>
      </w:pPr>
      <w:r w:rsidRPr="00D328B3">
        <w:rPr>
          <w:rFonts w:ascii="宋体" w:hAnsi="宋体" w:cs="宋体" w:hint="eastAsia"/>
          <w:color w:val="000000" w:themeColor="text1"/>
          <w:sz w:val="24"/>
          <w:szCs w:val="24"/>
        </w:rPr>
        <w:br w:type="page"/>
      </w:r>
      <w:bookmarkStart w:id="98" w:name="_Toc97576620"/>
      <w:r w:rsidRPr="00D328B3">
        <w:rPr>
          <w:rFonts w:ascii="宋体" w:hAnsi="宋体" w:hint="eastAsia"/>
          <w:b/>
          <w:color w:val="000000" w:themeColor="text1"/>
          <w:kern w:val="44"/>
          <w:sz w:val="28"/>
          <w:szCs w:val="28"/>
        </w:rPr>
        <w:lastRenderedPageBreak/>
        <w:t>第七章</w:t>
      </w:r>
      <w:r w:rsidRPr="00D328B3">
        <w:rPr>
          <w:rFonts w:ascii="宋体" w:hAnsi="宋体" w:hint="eastAsia"/>
          <w:b/>
          <w:color w:val="000000" w:themeColor="text1"/>
          <w:kern w:val="44"/>
          <w:sz w:val="28"/>
          <w:szCs w:val="28"/>
        </w:rPr>
        <w:t xml:space="preserve">  </w:t>
      </w:r>
      <w:r w:rsidRPr="00D328B3">
        <w:rPr>
          <w:rFonts w:ascii="宋体" w:hAnsi="宋体" w:hint="eastAsia"/>
          <w:b/>
          <w:color w:val="000000" w:themeColor="text1"/>
          <w:kern w:val="44"/>
          <w:sz w:val="28"/>
          <w:szCs w:val="28"/>
        </w:rPr>
        <w:t>工程量清单</w:t>
      </w:r>
      <w:bookmarkEnd w:id="98"/>
    </w:p>
    <w:p w:rsidR="00527236" w:rsidRPr="00D328B3" w:rsidRDefault="00D328B3">
      <w:pPr>
        <w:topLinePunct/>
        <w:adjustRightInd w:val="0"/>
        <w:snapToGrid w:val="0"/>
        <w:spacing w:line="360" w:lineRule="auto"/>
        <w:jc w:val="center"/>
        <w:rPr>
          <w:rFonts w:ascii="宋体" w:hAnsi="宋体" w:cs="宋体"/>
          <w:snapToGrid w:val="0"/>
          <w:color w:val="000000" w:themeColor="text1"/>
          <w:spacing w:val="4"/>
          <w:kern w:val="0"/>
          <w:sz w:val="24"/>
          <w:szCs w:val="24"/>
        </w:rPr>
      </w:pPr>
      <w:r w:rsidRPr="00D328B3">
        <w:rPr>
          <w:rFonts w:ascii="宋体" w:hAnsi="宋体" w:cs="宋体" w:hint="eastAsia"/>
          <w:snapToGrid w:val="0"/>
          <w:color w:val="000000" w:themeColor="text1"/>
          <w:spacing w:val="4"/>
          <w:kern w:val="0"/>
          <w:sz w:val="24"/>
          <w:szCs w:val="24"/>
        </w:rPr>
        <w:t>（另册）</w:t>
      </w:r>
    </w:p>
    <w:p w:rsidR="00527236" w:rsidRPr="00D328B3" w:rsidRDefault="00D328B3">
      <w:pPr>
        <w:keepNext/>
        <w:keepLines/>
        <w:spacing w:before="120" w:after="120" w:line="360" w:lineRule="auto"/>
        <w:jc w:val="center"/>
        <w:outlineLvl w:val="0"/>
        <w:rPr>
          <w:rFonts w:ascii="宋体" w:hAnsi="宋体" w:cs="宋体"/>
          <w:b/>
          <w:color w:val="000000" w:themeColor="text1"/>
          <w:kern w:val="44"/>
          <w:sz w:val="28"/>
          <w:szCs w:val="28"/>
        </w:rPr>
      </w:pPr>
      <w:r w:rsidRPr="00D328B3">
        <w:rPr>
          <w:rFonts w:ascii="宋体" w:hAnsi="宋体" w:cs="宋体" w:hint="eastAsia"/>
          <w:b/>
          <w:color w:val="000000" w:themeColor="text1"/>
          <w:kern w:val="44"/>
          <w:sz w:val="28"/>
          <w:szCs w:val="28"/>
        </w:rPr>
        <w:br w:type="page"/>
      </w:r>
      <w:bookmarkStart w:id="99" w:name="_Toc97576621"/>
      <w:r w:rsidRPr="00D328B3">
        <w:rPr>
          <w:rFonts w:ascii="宋体" w:hAnsi="宋体" w:cs="宋体" w:hint="eastAsia"/>
          <w:b/>
          <w:color w:val="000000" w:themeColor="text1"/>
          <w:kern w:val="44"/>
          <w:sz w:val="28"/>
          <w:szCs w:val="28"/>
        </w:rPr>
        <w:lastRenderedPageBreak/>
        <w:t>第八章</w:t>
      </w:r>
      <w:r w:rsidRPr="00D328B3">
        <w:rPr>
          <w:rFonts w:ascii="宋体" w:hAnsi="宋体" w:cs="宋体" w:hint="eastAsia"/>
          <w:b/>
          <w:color w:val="000000" w:themeColor="text1"/>
          <w:kern w:val="44"/>
          <w:sz w:val="28"/>
          <w:szCs w:val="28"/>
        </w:rPr>
        <w:t xml:space="preserve">  </w:t>
      </w:r>
      <w:r w:rsidRPr="00D328B3">
        <w:rPr>
          <w:rFonts w:ascii="宋体" w:hAnsi="宋体" w:cs="宋体" w:hint="eastAsia"/>
          <w:b/>
          <w:color w:val="000000" w:themeColor="text1"/>
          <w:kern w:val="44"/>
          <w:sz w:val="28"/>
          <w:szCs w:val="28"/>
        </w:rPr>
        <w:t>最高投标限价</w:t>
      </w:r>
      <w:bookmarkEnd w:id="99"/>
    </w:p>
    <w:p w:rsidR="00527236" w:rsidRPr="00D328B3" w:rsidRDefault="00D328B3">
      <w:pPr>
        <w:topLinePunct/>
        <w:adjustRightInd w:val="0"/>
        <w:snapToGrid w:val="0"/>
        <w:spacing w:line="360" w:lineRule="auto"/>
        <w:ind w:firstLineChars="200" w:firstLine="480"/>
        <w:jc w:val="left"/>
        <w:rPr>
          <w:rFonts w:ascii="宋体" w:hAnsi="宋体" w:cs="宋体"/>
          <w:snapToGrid w:val="0"/>
          <w:color w:val="000000" w:themeColor="text1"/>
          <w:spacing w:val="4"/>
          <w:kern w:val="0"/>
          <w:sz w:val="24"/>
          <w:szCs w:val="24"/>
        </w:rPr>
      </w:pPr>
      <w:r w:rsidRPr="00D328B3">
        <w:rPr>
          <w:rFonts w:ascii="宋体" w:hAnsi="宋体" w:cs="宋体" w:hint="eastAsia"/>
          <w:color w:val="000000" w:themeColor="text1"/>
          <w:sz w:val="24"/>
          <w:szCs w:val="24"/>
          <w:u w:val="single"/>
        </w:rPr>
        <w:t>招标人应当在发布招标文件时，公布最高投标限价的总价，分部分项工程费、措施项目费、其他项目费、规费和税金，以及绿色施工安全防护措施费、暂列金额等投标人不可竞争的固定报价。</w:t>
      </w:r>
    </w:p>
    <w:p w:rsidR="00527236" w:rsidRPr="00D328B3" w:rsidRDefault="00D328B3">
      <w:pPr>
        <w:topLinePunct/>
        <w:adjustRightInd w:val="0"/>
        <w:snapToGrid w:val="0"/>
        <w:spacing w:line="360" w:lineRule="auto"/>
        <w:jc w:val="center"/>
        <w:rPr>
          <w:rFonts w:ascii="宋体" w:hAnsi="宋体"/>
          <w:color w:val="000000" w:themeColor="text1"/>
        </w:rPr>
      </w:pPr>
      <w:r w:rsidRPr="00D328B3">
        <w:rPr>
          <w:rFonts w:ascii="宋体" w:hAnsi="宋体" w:cs="宋体" w:hint="eastAsia"/>
          <w:snapToGrid w:val="0"/>
          <w:color w:val="000000" w:themeColor="text1"/>
          <w:spacing w:val="4"/>
          <w:kern w:val="0"/>
          <w:sz w:val="24"/>
          <w:szCs w:val="24"/>
        </w:rPr>
        <w:t>（另册）</w:t>
      </w:r>
    </w:p>
    <w:sectPr w:rsidR="00527236" w:rsidRPr="00D328B3">
      <w:pgSz w:w="11906" w:h="16838"/>
      <w:pgMar w:top="1440" w:right="1440" w:bottom="1440" w:left="1440" w:header="851" w:footer="992" w:gutter="0"/>
      <w:cols w:space="72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28B3">
      <w:r>
        <w:separator/>
      </w:r>
    </w:p>
  </w:endnote>
  <w:endnote w:type="continuationSeparator" w:id="0">
    <w:p w:rsidR="00000000" w:rsidRDefault="00D3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00"/>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Microsoft YaHei UI">
    <w:charset w:val="86"/>
    <w:family w:val="swiss"/>
    <w:pitch w:val="variable"/>
    <w:sig w:usb0="80000287" w:usb1="2ACF3C50" w:usb2="00000016" w:usb3="00000000" w:csb0="0004001F"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00"/>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大标宋简体">
    <w:altName w:val="微软雅黑"/>
    <w:charset w:val="86"/>
    <w:family w:val="script"/>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彩虹粗仿宋">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jc w:val="right"/>
    </w:pPr>
    <w:r>
      <w:rPr>
        <w:noProof/>
      </w:rPr>
      <mc:AlternateContent>
        <mc:Choice Requires="wps">
          <w:drawing>
            <wp:anchor distT="0" distB="0" distL="114300" distR="114300" simplePos="0" relativeHeight="251666432" behindDoc="0" locked="0" layoutInCell="1" allowOverlap="1" wp14:anchorId="605665EB" wp14:editId="6D90C5A8">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236" w:rsidRDefault="00D328B3">
                          <w:pPr>
                            <w:pStyle w:val="ad"/>
                            <w:jc w:val="center"/>
                          </w:pPr>
                          <w:r>
                            <w:fldChar w:fldCharType="begin"/>
                          </w:r>
                          <w:r>
                            <w:instrText>PAGE   \* MERGEFORMAT</w:instrText>
                          </w:r>
                          <w:r>
                            <w:fldChar w:fldCharType="separate"/>
                          </w:r>
                          <w:r w:rsidRPr="00D328B3">
                            <w:rPr>
                              <w:noProof/>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49"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rT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6Rklhmn06OH7t4cfPx/uvxLwAFDjwgx6tw6asX1tWzS65wcwU92t9Dp9URGBHFAfBnhF&#10;GwlPRtPJdDqCiEPW/8B/8WjufIhvhNUkESX16F+Gle3XIXaqvUqKZuyqVir3UBnSlPT89GyUDQYJ&#10;nCuDGKmILtlMxYMSyYMy74VE/TnnxMiTJ5bKkz3DzDDOhYm53OwJ2klLIuxzDI/6yVTkqXyO8WCR&#10;I1sTB2NdG+tzvU/Srj73KctOv0egqztBENtNmxs/9HJ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cPmtNkAgAAEwUAAA4AAAAAAAAAAAAAAAAALgIAAGRycy9lMm9Eb2Mu&#10;eG1sUEsBAi0AFAAGAAgAAAAhAHGq0bnXAAAABQEAAA8AAAAAAAAAAAAAAAAAvgQAAGRycy9kb3du&#10;cmV2LnhtbFBLBQYAAAAABAAEAPMAAADCBQAAAAA=&#10;" filled="f" stroked="f" strokeweight=".5pt">
              <v:textbox style="mso-fit-shape-to-text:t" inset="0,0,0,0">
                <w:txbxContent>
                  <w:p w:rsidR="00527236" w:rsidRDefault="00D328B3">
                    <w:pPr>
                      <w:pStyle w:val="ad"/>
                      <w:jc w:val="center"/>
                    </w:pPr>
                    <w:r>
                      <w:fldChar w:fldCharType="begin"/>
                    </w:r>
                    <w:r>
                      <w:instrText>PAGE   \* MERGEFORMAT</w:instrText>
                    </w:r>
                    <w:r>
                      <w:fldChar w:fldCharType="separate"/>
                    </w:r>
                    <w:r w:rsidRPr="00D328B3">
                      <w:rPr>
                        <w:noProof/>
                        <w:lang w:val="zh-CN"/>
                      </w:rPr>
                      <w:t>2</w:t>
                    </w:r>
                    <w:r>
                      <w:fldChar w:fldCharType="end"/>
                    </w:r>
                  </w:p>
                </w:txbxContent>
              </v:textbox>
              <w10:wrap anchorx="margin"/>
            </v:shape>
          </w:pict>
        </mc:Fallback>
      </mc:AlternateContent>
    </w:r>
  </w:p>
  <w:p w:rsidR="00527236" w:rsidRDefault="0052723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tabs>
        <w:tab w:val="clear" w:pos="4153"/>
        <w:tab w:val="center" w:pos="4513"/>
      </w:tabs>
    </w:pPr>
    <w:r>
      <w:rPr>
        <w:noProof/>
      </w:rPr>
      <mc:AlternateContent>
        <mc:Choice Requires="wps">
          <w:drawing>
            <wp:anchor distT="0" distB="0" distL="114300" distR="114300" simplePos="0" relativeHeight="251669504" behindDoc="0" locked="0" layoutInCell="1" allowOverlap="1" wp14:anchorId="6FEBF96E" wp14:editId="4ACCE71F">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27236" w:rsidRDefault="00D328B3">
                          <w:pPr>
                            <w:pStyle w:val="ad"/>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Pr>
                              <w:rFonts w:ascii="宋体" w:hAnsi="宋体" w:cs="宋体"/>
                              <w:noProof/>
                              <w:sz w:val="21"/>
                              <w:szCs w:val="21"/>
                            </w:rPr>
                            <w:t>165</w:t>
                          </w:r>
                          <w:r>
                            <w:rPr>
                              <w:rFonts w:ascii="宋体" w:hAnsi="宋体" w:cs="宋体" w:hint="eastAsia"/>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4" o:spid="_x0000_s1056" type="#_x0000_t202" style="position:absolute;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EV7CosgEAAEgDAAAOAAAAAAAAAAAAAAAAAC4CAABkcnMvZTJvRG9jLnhtbFBLAQIt&#10;ABQABgAIAAAAIQAMSvDu1gAAAAUBAAAPAAAAAAAAAAAAAAAAAAwEAABkcnMvZG93bnJldi54bWxQ&#10;SwUGAAAAAAQABADzAAAADwUAAAAA&#10;" filled="f" stroked="f">
              <v:textbox style="mso-fit-shape-to-text:t" inset="0,0,0,0">
                <w:txbxContent>
                  <w:p w:rsidR="00527236" w:rsidRDefault="00D328B3">
                    <w:pPr>
                      <w:pStyle w:val="ad"/>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Pr>
                        <w:rFonts w:ascii="宋体" w:hAnsi="宋体" w:cs="宋体"/>
                        <w:noProof/>
                        <w:sz w:val="21"/>
                        <w:szCs w:val="21"/>
                      </w:rPr>
                      <w:t>165</w:t>
                    </w:r>
                    <w:r>
                      <w:rPr>
                        <w:rFonts w:ascii="宋体" w:hAnsi="宋体" w:cs="宋体" w:hint="eastAsia"/>
                        <w:sz w:val="21"/>
                        <w:szCs w:val="21"/>
                      </w:rPr>
                      <w:fldChar w:fldCharType="end"/>
                    </w:r>
                  </w:p>
                </w:txbxContent>
              </v:textbox>
              <w10:wrap anchorx="margin"/>
            </v:shape>
          </w:pict>
        </mc:Fallback>
      </mc:AlternateContent>
    </w:r>
    <w:r>
      <w:rPr>
        <w:rFonts w:hint="eastAsia"/>
      </w:rP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pPr>
    <w:r>
      <w:rPr>
        <w:noProof/>
      </w:rPr>
      <mc:AlternateContent>
        <mc:Choice Requires="wps">
          <w:drawing>
            <wp:anchor distT="0" distB="0" distL="114300" distR="114300" simplePos="0" relativeHeight="251670528" behindDoc="0" locked="0" layoutInCell="1" allowOverlap="1" wp14:anchorId="31CB7B56" wp14:editId="66475B5F">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236" w:rsidRDefault="00D328B3">
                          <w:pPr>
                            <w:pStyle w:val="ad"/>
                          </w:pPr>
                          <w:r>
                            <w:fldChar w:fldCharType="begin"/>
                          </w:r>
                          <w:r>
                            <w:instrText xml:space="preserve"> PAGE  \* MERGEFORMAT </w:instrText>
                          </w:r>
                          <w:r>
                            <w:fldChar w:fldCharType="separate"/>
                          </w:r>
                          <w:r>
                            <w:rPr>
                              <w:noProof/>
                            </w:rP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3" o:spid="_x0000_s1057"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CiZQIAABMFAAAOAAAAZHJzL2Uyb0RvYy54bWysVE1uEzEU3iNxB8t7Ommrlij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qn50SFnTlj06P7b1/vvP+9/fGHgAaDOxxn0bjw0U/+KejR65Ecwc929DjZ/URGDHFBvdvCq&#10;PjGZjaYH0+kEIgnZ+AP/1YO5DzG9VmRZJmoe0L8Cq1hfxjSojio5mqOL1pjSQ+NYV/Pjw6NJMdhJ&#10;4Nw4xMhFDMkWKm2Myh6Me6c06i85Z0aZPHVmAlsLzIyQUrlUyi2eoJ21NMI+xXCrn01VmcqnGO8s&#10;SmRyaWdsW0eh1Pso7ebTmLIe9EcEhrozBKlf9qXxL8d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yUeCiZQIAABMFAAAOAAAAAAAAAAAAAAAAAC4CAABkcnMvZTJvRG9j&#10;LnhtbFBLAQItABQABgAIAAAAIQBxqtG51wAAAAUBAAAPAAAAAAAAAAAAAAAAAL8EAABkcnMvZG93&#10;bnJldi54bWxQSwUGAAAAAAQABADzAAAAwwUAAAAA&#10;" filled="f" stroked="f" strokeweight=".5pt">
              <v:textbox style="mso-fit-shape-to-text:t" inset="0,0,0,0">
                <w:txbxContent>
                  <w:p w:rsidR="00527236" w:rsidRDefault="00D328B3">
                    <w:pPr>
                      <w:pStyle w:val="ad"/>
                    </w:pPr>
                    <w:r>
                      <w:fldChar w:fldCharType="begin"/>
                    </w:r>
                    <w:r>
                      <w:instrText xml:space="preserve"> PAGE  \* MERGEFORMAT </w:instrText>
                    </w:r>
                    <w:r>
                      <w:fldChar w:fldCharType="separate"/>
                    </w:r>
                    <w:r>
                      <w:rPr>
                        <w:noProof/>
                      </w:rPr>
                      <w:t>93</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ind w:right="360" w:firstLine="360"/>
      <w:jc w:val="center"/>
    </w:pPr>
    <w:r>
      <w:rPr>
        <w:noProof/>
      </w:rPr>
      <mc:AlternateContent>
        <mc:Choice Requires="wps">
          <w:drawing>
            <wp:anchor distT="0" distB="0" distL="114300" distR="114300" simplePos="0" relativeHeight="251659264" behindDoc="0" locked="0" layoutInCell="1" allowOverlap="1" wp14:anchorId="5A893024" wp14:editId="5C08ACBE">
              <wp:simplePos x="0" y="0"/>
              <wp:positionH relativeFrom="margin">
                <wp:align>center</wp:align>
              </wp:positionH>
              <wp:positionV relativeFrom="paragraph">
                <wp:posOffset>0</wp:posOffset>
              </wp:positionV>
              <wp:extent cx="116205" cy="139700"/>
              <wp:effectExtent l="0" t="0" r="18415" b="1905"/>
              <wp:wrapNone/>
              <wp:docPr id="205"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527236" w:rsidRDefault="00D328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5" o:spid="_x0000_s1058"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a6jsev0BAADOAwAADgAAAAAAAAAAAAAAAAAuAgAA&#10;ZHJzL2Uyb0RvYy54bWxQSwECLQAUAAYACAAAACEATULpTNcAAAADAQAADwAAAAAAAAAAAAAAAABX&#10;BAAAZHJzL2Rvd25yZXYueG1sUEsFBgAAAAAEAAQA8wAAAFsFAAAAAA==&#10;" filled="f" stroked="f">
              <v:textbox style="mso-fit-shape-to-text:t" inset="0,0,0,0">
                <w:txbxContent>
                  <w:p w:rsidR="00527236" w:rsidRDefault="00D328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188</w:t>
                    </w:r>
                    <w:r>
                      <w:rPr>
                        <w:rFonts w:hint="eastAsia"/>
                        <w:sz w:val="18"/>
                      </w:rPr>
                      <w:fldChar w:fldCharType="end"/>
                    </w:r>
                  </w:p>
                </w:txbxContent>
              </v:textbox>
              <w10:wrap anchorx="margin"/>
            </v:shape>
          </w:pict>
        </mc:Fallback>
      </mc:AlternateContent>
    </w:r>
    <w:r>
      <w:rPr>
        <w:rFonts w:hint="eastAsia"/>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jc w:val="center"/>
    </w:pPr>
    <w:r>
      <w:rPr>
        <w:noProof/>
      </w:rPr>
      <mc:AlternateContent>
        <mc:Choice Requires="wps">
          <w:drawing>
            <wp:anchor distT="0" distB="0" distL="114300" distR="114300" simplePos="0" relativeHeight="251664384" behindDoc="0" locked="0" layoutInCell="1" allowOverlap="1" wp14:anchorId="53D7E2CB" wp14:editId="1C24638F">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236" w:rsidRDefault="00D328B3">
                          <w:pPr>
                            <w:pStyle w:val="ad"/>
                            <w:jc w:val="center"/>
                          </w:pPr>
                          <w:r>
                            <w:fldChar w:fldCharType="begin"/>
                          </w:r>
                          <w:r>
                            <w:rPr>
                              <w:rStyle w:val="af8"/>
                            </w:rPr>
                            <w:instrText xml:space="preserve"> PAGE </w:instrText>
                          </w:r>
                          <w:r>
                            <w:fldChar w:fldCharType="separate"/>
                          </w:r>
                          <w:r>
                            <w:rPr>
                              <w:rStyle w:val="af8"/>
                              <w:noProof/>
                            </w:rPr>
                            <w:t>166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5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tfZQIAABM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FnTlj06P77t/u7n/c/vjLwAFDn4wx61x6aqX9NPRo98iOYue5eB5u/qIhBDqg3O3hV&#10;n5jMRtOD6XQCkYRs/IH/6sHch5jeKLIsEzUP6F+BVawvYhpUR5UczdF5a0zpoXGsq/nR4ctJMdhJ&#10;4Nw4xMhFDMkWKm2Myh6Me6806i85Z0aZPHVqAlsLzIyQUrlUyi2eoJ21NMI+xXCrn01VmcqnGO8s&#10;SmRyaWdsW0eh1Pso7ebzmLIe9EcEhrozBKlf9qXxr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zYktfZQIAABMFAAAOAAAAAAAAAAAAAAAAAC4CAABkcnMvZTJvRG9j&#10;LnhtbFBLAQItABQABgAIAAAAIQBxqtG51wAAAAUBAAAPAAAAAAAAAAAAAAAAAL8EAABkcnMvZG93&#10;bnJldi54bWxQSwUGAAAAAAQABADzAAAAwwUAAAAA&#10;" filled="f" stroked="f" strokeweight=".5pt">
              <v:textbox style="mso-fit-shape-to-text:t" inset="0,0,0,0">
                <w:txbxContent>
                  <w:p w:rsidR="00527236" w:rsidRDefault="00D328B3">
                    <w:pPr>
                      <w:pStyle w:val="ad"/>
                      <w:jc w:val="center"/>
                    </w:pPr>
                    <w:r>
                      <w:fldChar w:fldCharType="begin"/>
                    </w:r>
                    <w:r>
                      <w:rPr>
                        <w:rStyle w:val="af8"/>
                      </w:rPr>
                      <w:instrText xml:space="preserve"> PAGE </w:instrText>
                    </w:r>
                    <w:r>
                      <w:fldChar w:fldCharType="separate"/>
                    </w:r>
                    <w:r>
                      <w:rPr>
                        <w:rStyle w:val="af8"/>
                        <w:noProof/>
                      </w:rPr>
                      <w:t>166</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jc w:val="right"/>
    </w:pPr>
    <w:r>
      <w:rPr>
        <w:noProof/>
      </w:rPr>
      <mc:AlternateContent>
        <mc:Choice Requires="wps">
          <w:drawing>
            <wp:anchor distT="0" distB="0" distL="114300" distR="114300" simplePos="0" relativeHeight="251665408" behindDoc="0" locked="0" layoutInCell="1" allowOverlap="1" wp14:anchorId="3B0C284F" wp14:editId="5C7343DA">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236" w:rsidRDefault="00D328B3">
                          <w:pPr>
                            <w:pStyle w:val="ad"/>
                            <w:jc w:val="center"/>
                          </w:pPr>
                          <w:r>
                            <w:fldChar w:fldCharType="begin"/>
                          </w:r>
                          <w:r>
                            <w:instrText>PAGE   \* MERGEFORMAT</w:instrText>
                          </w:r>
                          <w:r>
                            <w:fldChar w:fldCharType="separate"/>
                          </w:r>
                          <w:r w:rsidRPr="00D328B3">
                            <w:rPr>
                              <w:noProof/>
                              <w:lang w:val="zh-CN"/>
                            </w:rPr>
                            <w:t>207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6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qlNgZQIAABQFAAAOAAAAAAAAAAAAAAAAAC4CAABkcnMvZTJvRG9j&#10;LnhtbFBLAQItABQABgAIAAAAIQBxqtG51wAAAAUBAAAPAAAAAAAAAAAAAAAAAL8EAABkcnMvZG93&#10;bnJldi54bWxQSwUGAAAAAAQABADzAAAAwwUAAAAA&#10;" filled="f" stroked="f" strokeweight=".5pt">
              <v:textbox style="mso-fit-shape-to-text:t" inset="0,0,0,0">
                <w:txbxContent>
                  <w:p w:rsidR="00527236" w:rsidRDefault="00D328B3">
                    <w:pPr>
                      <w:pStyle w:val="ad"/>
                      <w:jc w:val="center"/>
                    </w:pPr>
                    <w:r>
                      <w:fldChar w:fldCharType="begin"/>
                    </w:r>
                    <w:r>
                      <w:instrText>PAGE   \* MERGEFORMAT</w:instrText>
                    </w:r>
                    <w:r>
                      <w:fldChar w:fldCharType="separate"/>
                    </w:r>
                    <w:r w:rsidRPr="00D328B3">
                      <w:rPr>
                        <w:noProof/>
                        <w:lang w:val="zh-CN"/>
                      </w:rPr>
                      <w:t>207</w:t>
                    </w:r>
                    <w:r>
                      <w:fldChar w:fldCharType="end"/>
                    </w:r>
                  </w:p>
                </w:txbxContent>
              </v:textbox>
              <w10:wrap anchorx="margin"/>
            </v:shape>
          </w:pict>
        </mc:Fallback>
      </mc:AlternateContent>
    </w:r>
  </w:p>
  <w:p w:rsidR="00527236" w:rsidRDefault="0052723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jc w:val="right"/>
    </w:pPr>
    <w:r>
      <w:rPr>
        <w:noProof/>
      </w:rPr>
      <mc:AlternateContent>
        <mc:Choice Requires="wps">
          <w:drawing>
            <wp:anchor distT="0" distB="0" distL="114300" distR="114300" simplePos="0" relativeHeight="251667456" behindDoc="0" locked="0" layoutInCell="1" allowOverlap="1" wp14:anchorId="65FB9D57" wp14:editId="00CFEE3F">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966630"/>
                          </w:sdtPr>
                          <w:sdtEndPr/>
                          <w:sdtContent>
                            <w:p w:rsidR="00527236" w:rsidRDefault="00D328B3">
                              <w:pPr>
                                <w:pStyle w:val="ad"/>
                                <w:jc w:val="center"/>
                              </w:pPr>
                              <w:r>
                                <w:fldChar w:fldCharType="begin"/>
                              </w:r>
                              <w:r>
                                <w:instrText>PAGE   \* MERGEFORMAT</w:instrText>
                              </w:r>
                              <w:r>
                                <w:fldChar w:fldCharType="separate"/>
                              </w:r>
                              <w:r w:rsidRPr="00D328B3">
                                <w:rPr>
                                  <w:noProof/>
                                  <w:lang w:val="zh-CN"/>
                                </w:rPr>
                                <w:t>1</w:t>
                              </w:r>
                              <w:r>
                                <w:fldChar w:fldCharType="end"/>
                              </w:r>
                            </w:p>
                          </w:sdtContent>
                        </w:sdt>
                        <w:p w:rsidR="00527236" w:rsidRDefault="00527236">
                          <w:pPr>
                            <w:pStyle w:val="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5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5yNYgIAAAwFAAAOAAAAZHJzL2Uyb0RvYy54bWysVE1uEzEU3iNxB8t7Omkrqi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535yN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109966630"/>
                    </w:sdtPr>
                    <w:sdtEndPr/>
                    <w:sdtContent>
                      <w:p w:rsidR="00527236" w:rsidRDefault="00D328B3">
                        <w:pPr>
                          <w:pStyle w:val="ad"/>
                          <w:jc w:val="center"/>
                        </w:pPr>
                        <w:r>
                          <w:fldChar w:fldCharType="begin"/>
                        </w:r>
                        <w:r>
                          <w:instrText>PAGE   \* MERGEFORMAT</w:instrText>
                        </w:r>
                        <w:r>
                          <w:fldChar w:fldCharType="separate"/>
                        </w:r>
                        <w:r w:rsidRPr="00D328B3">
                          <w:rPr>
                            <w:noProof/>
                            <w:lang w:val="zh-CN"/>
                          </w:rPr>
                          <w:t>1</w:t>
                        </w:r>
                        <w:r>
                          <w:fldChar w:fldCharType="end"/>
                        </w:r>
                      </w:p>
                    </w:sdtContent>
                  </w:sdt>
                  <w:p w:rsidR="00527236" w:rsidRDefault="00527236">
                    <w:pPr>
                      <w:pStyle w:val="1"/>
                    </w:pPr>
                  </w:p>
                </w:txbxContent>
              </v:textbox>
              <w10:wrap anchorx="margin"/>
            </v:shape>
          </w:pict>
        </mc:Fallback>
      </mc:AlternateContent>
    </w:r>
  </w:p>
  <w:p w:rsidR="00527236" w:rsidRDefault="0052723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ind w:firstLine="640"/>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1312" behindDoc="0" locked="0" layoutInCell="1" allowOverlap="1" wp14:anchorId="43F39FFB" wp14:editId="744D49C1">
              <wp:simplePos x="0" y="0"/>
              <wp:positionH relativeFrom="margin">
                <wp:align>center</wp:align>
              </wp:positionH>
              <wp:positionV relativeFrom="paragraph">
                <wp:posOffset>0</wp:posOffset>
              </wp:positionV>
              <wp:extent cx="533400" cy="229870"/>
              <wp:effectExtent l="0" t="0" r="18415" b="18415"/>
              <wp:wrapNone/>
              <wp:docPr id="2" name="文本框 2"/>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wps:txbx>
                    <wps:bodyPr wrap="none" lIns="0" tIns="0" rIns="0" bIns="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8.1pt;width:42pt;mso-position-horizontal:center;mso-position-horizontal-relative:margin;mso-wrap-style:none;z-index:251661312;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bSLE0QAAAAMBAAAPAAAAAAAAAAEAIAAAACIAAABk&#10;cnMvZG93bnJldi54bWxQSwECFAAUAAAACACHTuJAEnjH29QBAAClAwAADgAAAAAAAAABACAAAAAg&#10;AQAAZHJzL2Uyb0RvYy54bWxQSwUGAAAAAAYABgBZAQAAZgUAAAAA&#10;">
              <v:fill on="f" focussize="0,0"/>
              <v:stroke on="f"/>
              <v:imagedata o:title=""/>
              <o:lock v:ext="edit" aspectratio="f"/>
              <v:textbox inset="0mm,0mm,0mm,0mm" style="mso-fit-shape-to-text:t;">
                <w:txbxContent>
                  <w:p w14:paraId="5B73EC55">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56</w:t>
                    </w:r>
                    <w:r>
                      <w:rPr>
                        <w:rFonts w:eastAsia="仿宋_GB2312"/>
                        <w:color w:val="00000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ind w:firstLine="640"/>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0288" behindDoc="0" locked="0" layoutInCell="1" allowOverlap="1" wp14:anchorId="54137A28" wp14:editId="0A4232EA">
              <wp:simplePos x="0" y="0"/>
              <wp:positionH relativeFrom="margin">
                <wp:align>center</wp:align>
              </wp:positionH>
              <wp:positionV relativeFrom="paragraph">
                <wp:posOffset>0</wp:posOffset>
              </wp:positionV>
              <wp:extent cx="515620" cy="418465"/>
              <wp:effectExtent l="0" t="0" r="18415" b="18415"/>
              <wp:wrapNone/>
              <wp:docPr id="1" name="文本框 1"/>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89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52" type="#_x0000_t202" style="position:absolute;left:0;text-align:left;margin-left:0;margin-top:0;width:40.6pt;height:3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" filled="f" stroked="f">
              <v:textbox style="mso-fit-shape-to-text:t" inset="0,0,0,0">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89</w:t>
                    </w:r>
                    <w:r>
                      <w:rPr>
                        <w:rFonts w:eastAsia="仿宋_GB2312"/>
                        <w:color w:val="000000"/>
                        <w:szCs w:val="21"/>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ind w:firstLine="640"/>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2336" behindDoc="0" locked="0" layoutInCell="1" allowOverlap="1" wp14:anchorId="28A80171" wp14:editId="504C1C00">
              <wp:simplePos x="0" y="0"/>
              <wp:positionH relativeFrom="margin">
                <wp:align>center</wp:align>
              </wp:positionH>
              <wp:positionV relativeFrom="paragraph">
                <wp:posOffset>0</wp:posOffset>
              </wp:positionV>
              <wp:extent cx="533400" cy="163195"/>
              <wp:effectExtent l="0" t="0" r="18415" b="8255"/>
              <wp:wrapNone/>
              <wp:docPr id="4" name="文本框 4"/>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91</w:t>
                          </w:r>
                          <w:r>
                            <w:rPr>
                              <w:rFonts w:eastAsia="仿宋_GB2312"/>
                              <w:color w:val="000000"/>
                              <w:szCs w:val="21"/>
                            </w:rPr>
                            <w:fldChar w:fldCharType="end"/>
                          </w:r>
                        </w:p>
                      </w:txbxContent>
                    </wps:txbx>
                    <wps:bodyPr wrap="non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53" type="#_x0000_t202" style="position:absolute;left:0;text-align:left;margin-left:0;margin-top:0;width:42pt;height:12.8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" filled="f" stroked="f">
              <v:textbox inset="0,0,0,0">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91</w:t>
                    </w:r>
                    <w:r>
                      <w:rPr>
                        <w:rFonts w:eastAsia="仿宋_GB2312"/>
                        <w:color w:val="000000"/>
                        <w:szCs w:val="21"/>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ind w:firstLine="640"/>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3360" behindDoc="0" locked="0" layoutInCell="1" allowOverlap="1" wp14:anchorId="12DAFE93" wp14:editId="76650752">
              <wp:simplePos x="0" y="0"/>
              <wp:positionH relativeFrom="margin">
                <wp:align>center</wp:align>
              </wp:positionH>
              <wp:positionV relativeFrom="paragraph">
                <wp:posOffset>0</wp:posOffset>
              </wp:positionV>
              <wp:extent cx="515620" cy="418465"/>
              <wp:effectExtent l="0" t="0" r="18415" b="18415"/>
              <wp:wrapNone/>
              <wp:docPr id="3" name="文本框 3"/>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90</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54" type="#_x0000_t202" style="position:absolute;left:0;text-align:left;margin-left:0;margin-top:0;width:40.6pt;height:32.9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" filled="f" stroked="f">
              <v:textbox style="mso-fit-shape-to-text:t" inset="0,0,0,0">
                <w:txbxContent>
                  <w:p w:rsidR="00527236" w:rsidRDefault="00D328B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noProof/>
                        <w:color w:val="000000"/>
                        <w:szCs w:val="21"/>
                      </w:rPr>
                      <w:t>90</w:t>
                    </w:r>
                    <w:r>
                      <w:rPr>
                        <w:rFonts w:eastAsia="仿宋_GB2312"/>
                        <w:color w:val="000000"/>
                        <w:szCs w:val="21"/>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D328B3">
    <w:pPr>
      <w:pStyle w:val="ad"/>
      <w:jc w:val="right"/>
    </w:pPr>
    <w:r>
      <w:rPr>
        <w:noProof/>
      </w:rPr>
      <mc:AlternateContent>
        <mc:Choice Requires="wps">
          <w:drawing>
            <wp:anchor distT="0" distB="0" distL="114300" distR="114300" simplePos="0" relativeHeight="251668480" behindDoc="0" locked="0" layoutInCell="1" allowOverlap="1" wp14:anchorId="1CD6BE4A" wp14:editId="754EED2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236" w:rsidRDefault="00D328B3">
                          <w:pPr>
                            <w:pStyle w:val="ad"/>
                            <w:jc w:val="center"/>
                          </w:pPr>
                          <w:r>
                            <w:fldChar w:fldCharType="begin"/>
                          </w:r>
                          <w:r>
                            <w:instrText xml:space="preserve"> PAGE   \* MERGEFORMAT </w:instrText>
                          </w:r>
                          <w:r>
                            <w:fldChar w:fldCharType="separate"/>
                          </w:r>
                          <w:r>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5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I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Evjj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0VEdIZQIAABMFAAAOAAAAAAAAAAAAAAAAAC4CAABkcnMvZTJvRG9j&#10;LnhtbFBLAQItABQABgAIAAAAIQBxqtG51wAAAAUBAAAPAAAAAAAAAAAAAAAAAL8EAABkcnMvZG93&#10;bnJldi54bWxQSwUGAAAAAAQABADzAAAAwwUAAAAA&#10;" filled="f" stroked="f" strokeweight=".5pt">
              <v:textbox style="mso-fit-shape-to-text:t" inset="0,0,0,0">
                <w:txbxContent>
                  <w:p w:rsidR="00527236" w:rsidRDefault="00D328B3">
                    <w:pPr>
                      <w:pStyle w:val="ad"/>
                      <w:jc w:val="center"/>
                    </w:pPr>
                    <w:r>
                      <w:fldChar w:fldCharType="begin"/>
                    </w:r>
                    <w:r>
                      <w:instrText xml:space="preserve"> PAGE   \* MERGEFORMAT </w:instrText>
                    </w:r>
                    <w:r>
                      <w:fldChar w:fldCharType="separate"/>
                    </w:r>
                    <w:r>
                      <w:rPr>
                        <w:noProof/>
                      </w:rPr>
                      <w:t>92</w:t>
                    </w:r>
                    <w:r>
                      <w:fldChar w:fldCharType="end"/>
                    </w:r>
                  </w:p>
                </w:txbxContent>
              </v:textbox>
              <w10:wrap anchorx="margin"/>
            </v:shape>
          </w:pict>
        </mc:Fallback>
      </mc:AlternateContent>
    </w:r>
  </w:p>
  <w:p w:rsidR="00527236" w:rsidRDefault="00527236">
    <w:pPr>
      <w:pStyle w:val="ad"/>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28B3">
      <w:r>
        <w:separator/>
      </w:r>
    </w:p>
  </w:footnote>
  <w:footnote w:type="continuationSeparator" w:id="0">
    <w:p w:rsidR="00000000" w:rsidRDefault="00D32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e"/>
      <w:pBdr>
        <w:bottom w:val="none" w:sz="0" w:space="0" w:color="auto"/>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ind w:firstLine="4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ind w:firstLine="480"/>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e"/>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e"/>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Default="00527236">
    <w:pPr>
      <w:pStyle w:val="ae"/>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39D07"/>
    <w:multiLevelType w:val="singleLevel"/>
    <w:tmpl w:val="CE239D07"/>
    <w:lvl w:ilvl="0">
      <w:start w:val="1"/>
      <w:numFmt w:val="decimal"/>
      <w:suff w:val="nothing"/>
      <w:lvlText w:val="%1、"/>
      <w:lvlJc w:val="left"/>
    </w:lvl>
  </w:abstractNum>
  <w:abstractNum w:abstractNumId="1">
    <w:nsid w:val="00000009"/>
    <w:multiLevelType w:val="singleLevel"/>
    <w:tmpl w:val="00000009"/>
    <w:lvl w:ilvl="0">
      <w:start w:val="1"/>
      <w:numFmt w:val="decimal"/>
      <w:suff w:val="nothing"/>
      <w:lvlText w:val="（%1）"/>
      <w:lvlJc w:val="left"/>
    </w:lvl>
  </w:abstractNum>
  <w:abstractNum w:abstractNumId="2">
    <w:nsid w:val="0000000C"/>
    <w:multiLevelType w:val="singleLevel"/>
    <w:tmpl w:val="0000000C"/>
    <w:lvl w:ilvl="0">
      <w:start w:val="1"/>
      <w:numFmt w:val="decimal"/>
      <w:suff w:val="nothing"/>
      <w:lvlText w:val="（%1）"/>
      <w:lvlJc w:val="left"/>
    </w:lvl>
  </w:abstractNum>
  <w:abstractNum w:abstractNumId="3">
    <w:nsid w:val="14181B7E"/>
    <w:multiLevelType w:val="singleLevel"/>
    <w:tmpl w:val="14181B7E"/>
    <w:lvl w:ilvl="0">
      <w:start w:val="1"/>
      <w:numFmt w:val="decimal"/>
      <w:suff w:val="nothing"/>
      <w:lvlText w:val="%1、"/>
      <w:lvlJc w:val="left"/>
    </w:lvl>
  </w:abstractNum>
  <w:abstractNum w:abstractNumId="4">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420"/>
  <w:drawingGridHorizontalSpacing w:val="105"/>
  <w:drawingGridVerticalSpacing w:val="159"/>
  <w:noPunctuationKerning/>
  <w:characterSpacingControl w:val="compressPunctuation"/>
  <w:savePreviewPicture/>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jQyZTVhMDI4MzRkMjE5YTk3MTE4NmEwMmVmNTIifQ=="/>
  </w:docVars>
  <w:rsids>
    <w:rsidRoot w:val="00FD0420"/>
    <w:rsid w:val="00002EF7"/>
    <w:rsid w:val="00003D98"/>
    <w:rsid w:val="00010DC8"/>
    <w:rsid w:val="000119A6"/>
    <w:rsid w:val="00013638"/>
    <w:rsid w:val="000136E6"/>
    <w:rsid w:val="00013CF4"/>
    <w:rsid w:val="000141CD"/>
    <w:rsid w:val="0001475B"/>
    <w:rsid w:val="0001527D"/>
    <w:rsid w:val="000240AC"/>
    <w:rsid w:val="000251CF"/>
    <w:rsid w:val="00025692"/>
    <w:rsid w:val="000274B7"/>
    <w:rsid w:val="00032B78"/>
    <w:rsid w:val="00032C5F"/>
    <w:rsid w:val="00033691"/>
    <w:rsid w:val="00034D09"/>
    <w:rsid w:val="000350A0"/>
    <w:rsid w:val="00036852"/>
    <w:rsid w:val="000375FB"/>
    <w:rsid w:val="000408E2"/>
    <w:rsid w:val="00040B90"/>
    <w:rsid w:val="00040CD5"/>
    <w:rsid w:val="00040D26"/>
    <w:rsid w:val="00042CD7"/>
    <w:rsid w:val="000430E6"/>
    <w:rsid w:val="00050258"/>
    <w:rsid w:val="00051B65"/>
    <w:rsid w:val="0005398F"/>
    <w:rsid w:val="00054AB8"/>
    <w:rsid w:val="00056A2D"/>
    <w:rsid w:val="00056C15"/>
    <w:rsid w:val="00061215"/>
    <w:rsid w:val="000628E7"/>
    <w:rsid w:val="0006459D"/>
    <w:rsid w:val="00066717"/>
    <w:rsid w:val="0007034D"/>
    <w:rsid w:val="00071016"/>
    <w:rsid w:val="00071938"/>
    <w:rsid w:val="00074632"/>
    <w:rsid w:val="000746F7"/>
    <w:rsid w:val="00075D74"/>
    <w:rsid w:val="00076B6A"/>
    <w:rsid w:val="00077D1E"/>
    <w:rsid w:val="000831A6"/>
    <w:rsid w:val="00084821"/>
    <w:rsid w:val="00084993"/>
    <w:rsid w:val="00085E8F"/>
    <w:rsid w:val="00090C20"/>
    <w:rsid w:val="00091BC1"/>
    <w:rsid w:val="000924E4"/>
    <w:rsid w:val="00094C33"/>
    <w:rsid w:val="00095D8C"/>
    <w:rsid w:val="000A199C"/>
    <w:rsid w:val="000A400C"/>
    <w:rsid w:val="000A4CAA"/>
    <w:rsid w:val="000A4E50"/>
    <w:rsid w:val="000A71CF"/>
    <w:rsid w:val="000B01D2"/>
    <w:rsid w:val="000B158D"/>
    <w:rsid w:val="000B1D33"/>
    <w:rsid w:val="000B4A09"/>
    <w:rsid w:val="000B4D32"/>
    <w:rsid w:val="000B7A70"/>
    <w:rsid w:val="000C08AB"/>
    <w:rsid w:val="000C64E0"/>
    <w:rsid w:val="000C697F"/>
    <w:rsid w:val="000D0E00"/>
    <w:rsid w:val="000D4A81"/>
    <w:rsid w:val="000D760E"/>
    <w:rsid w:val="000D7A3E"/>
    <w:rsid w:val="000E1656"/>
    <w:rsid w:val="000E5437"/>
    <w:rsid w:val="000F1E51"/>
    <w:rsid w:val="000F1F08"/>
    <w:rsid w:val="000F42A5"/>
    <w:rsid w:val="000F43BA"/>
    <w:rsid w:val="000F52FA"/>
    <w:rsid w:val="000F79CC"/>
    <w:rsid w:val="00102C94"/>
    <w:rsid w:val="00102FAF"/>
    <w:rsid w:val="00103133"/>
    <w:rsid w:val="00106149"/>
    <w:rsid w:val="00110A1D"/>
    <w:rsid w:val="00110C59"/>
    <w:rsid w:val="0011138E"/>
    <w:rsid w:val="00112156"/>
    <w:rsid w:val="00115EF6"/>
    <w:rsid w:val="001162C6"/>
    <w:rsid w:val="001237A6"/>
    <w:rsid w:val="00125F66"/>
    <w:rsid w:val="00126136"/>
    <w:rsid w:val="001278FB"/>
    <w:rsid w:val="0013193A"/>
    <w:rsid w:val="00131CE1"/>
    <w:rsid w:val="001336E5"/>
    <w:rsid w:val="0013479C"/>
    <w:rsid w:val="00134BB3"/>
    <w:rsid w:val="00135E12"/>
    <w:rsid w:val="001360B4"/>
    <w:rsid w:val="001369C4"/>
    <w:rsid w:val="00143F54"/>
    <w:rsid w:val="00144AAD"/>
    <w:rsid w:val="00146BAF"/>
    <w:rsid w:val="001502FF"/>
    <w:rsid w:val="00150ADB"/>
    <w:rsid w:val="00153DDF"/>
    <w:rsid w:val="001547C5"/>
    <w:rsid w:val="001553EE"/>
    <w:rsid w:val="00155597"/>
    <w:rsid w:val="001570AB"/>
    <w:rsid w:val="001577BE"/>
    <w:rsid w:val="00157E90"/>
    <w:rsid w:val="00160D36"/>
    <w:rsid w:val="00162BB8"/>
    <w:rsid w:val="00163F62"/>
    <w:rsid w:val="00164ED4"/>
    <w:rsid w:val="00166574"/>
    <w:rsid w:val="00166802"/>
    <w:rsid w:val="00166B09"/>
    <w:rsid w:val="001704E1"/>
    <w:rsid w:val="001709A2"/>
    <w:rsid w:val="001716A0"/>
    <w:rsid w:val="0017237A"/>
    <w:rsid w:val="00172BD7"/>
    <w:rsid w:val="001747DE"/>
    <w:rsid w:val="00175A31"/>
    <w:rsid w:val="001779BC"/>
    <w:rsid w:val="001800BF"/>
    <w:rsid w:val="00181FC6"/>
    <w:rsid w:val="00183291"/>
    <w:rsid w:val="00183C18"/>
    <w:rsid w:val="001867F1"/>
    <w:rsid w:val="00187181"/>
    <w:rsid w:val="00191989"/>
    <w:rsid w:val="00192BB1"/>
    <w:rsid w:val="00192CC9"/>
    <w:rsid w:val="00192EC1"/>
    <w:rsid w:val="001933C3"/>
    <w:rsid w:val="0019429A"/>
    <w:rsid w:val="001950F7"/>
    <w:rsid w:val="0019549F"/>
    <w:rsid w:val="00195599"/>
    <w:rsid w:val="00196B26"/>
    <w:rsid w:val="001A19B5"/>
    <w:rsid w:val="001A3085"/>
    <w:rsid w:val="001A4DEC"/>
    <w:rsid w:val="001A572E"/>
    <w:rsid w:val="001A7C2C"/>
    <w:rsid w:val="001B0258"/>
    <w:rsid w:val="001B1FC7"/>
    <w:rsid w:val="001B27D3"/>
    <w:rsid w:val="001B3F79"/>
    <w:rsid w:val="001B5764"/>
    <w:rsid w:val="001B6BA5"/>
    <w:rsid w:val="001B7D83"/>
    <w:rsid w:val="001C0DD6"/>
    <w:rsid w:val="001C1F5F"/>
    <w:rsid w:val="001C4478"/>
    <w:rsid w:val="001D0134"/>
    <w:rsid w:val="001D3C7B"/>
    <w:rsid w:val="001D3EEE"/>
    <w:rsid w:val="001D7378"/>
    <w:rsid w:val="001E3979"/>
    <w:rsid w:val="001E648C"/>
    <w:rsid w:val="001E7749"/>
    <w:rsid w:val="001F071F"/>
    <w:rsid w:val="001F0CF5"/>
    <w:rsid w:val="001F206A"/>
    <w:rsid w:val="001F29AD"/>
    <w:rsid w:val="001F640D"/>
    <w:rsid w:val="001F7F14"/>
    <w:rsid w:val="002016F8"/>
    <w:rsid w:val="00206156"/>
    <w:rsid w:val="00206F63"/>
    <w:rsid w:val="00207BD9"/>
    <w:rsid w:val="0021076C"/>
    <w:rsid w:val="002127A3"/>
    <w:rsid w:val="002139DC"/>
    <w:rsid w:val="00214073"/>
    <w:rsid w:val="00215AFC"/>
    <w:rsid w:val="00216359"/>
    <w:rsid w:val="00216D0B"/>
    <w:rsid w:val="0022025F"/>
    <w:rsid w:val="0022054B"/>
    <w:rsid w:val="002208C4"/>
    <w:rsid w:val="002208E9"/>
    <w:rsid w:val="0022173F"/>
    <w:rsid w:val="00223930"/>
    <w:rsid w:val="00224B0D"/>
    <w:rsid w:val="0023095A"/>
    <w:rsid w:val="002312EC"/>
    <w:rsid w:val="00234598"/>
    <w:rsid w:val="00235339"/>
    <w:rsid w:val="0023573C"/>
    <w:rsid w:val="002366E5"/>
    <w:rsid w:val="002375F6"/>
    <w:rsid w:val="002400F9"/>
    <w:rsid w:val="00243331"/>
    <w:rsid w:val="0025041E"/>
    <w:rsid w:val="002506DB"/>
    <w:rsid w:val="0025112C"/>
    <w:rsid w:val="00252F6C"/>
    <w:rsid w:val="002538C9"/>
    <w:rsid w:val="00254508"/>
    <w:rsid w:val="0025655F"/>
    <w:rsid w:val="00262E9B"/>
    <w:rsid w:val="00264730"/>
    <w:rsid w:val="00265678"/>
    <w:rsid w:val="0027114F"/>
    <w:rsid w:val="00271B44"/>
    <w:rsid w:val="00271B48"/>
    <w:rsid w:val="002728D7"/>
    <w:rsid w:val="00272E0E"/>
    <w:rsid w:val="002733AE"/>
    <w:rsid w:val="0027388D"/>
    <w:rsid w:val="00273946"/>
    <w:rsid w:val="00273EC2"/>
    <w:rsid w:val="00275D40"/>
    <w:rsid w:val="00276CC1"/>
    <w:rsid w:val="00280F96"/>
    <w:rsid w:val="002819B3"/>
    <w:rsid w:val="00282370"/>
    <w:rsid w:val="002846EF"/>
    <w:rsid w:val="00284920"/>
    <w:rsid w:val="002858F2"/>
    <w:rsid w:val="00287B4D"/>
    <w:rsid w:val="00294138"/>
    <w:rsid w:val="002954E5"/>
    <w:rsid w:val="00295F88"/>
    <w:rsid w:val="00297B61"/>
    <w:rsid w:val="002A0C0C"/>
    <w:rsid w:val="002A0F6A"/>
    <w:rsid w:val="002A4118"/>
    <w:rsid w:val="002A53AD"/>
    <w:rsid w:val="002A5EA3"/>
    <w:rsid w:val="002A66B3"/>
    <w:rsid w:val="002B1110"/>
    <w:rsid w:val="002B22DD"/>
    <w:rsid w:val="002B2AB0"/>
    <w:rsid w:val="002B58B8"/>
    <w:rsid w:val="002B72CA"/>
    <w:rsid w:val="002B72F2"/>
    <w:rsid w:val="002B7338"/>
    <w:rsid w:val="002B7E90"/>
    <w:rsid w:val="002C215E"/>
    <w:rsid w:val="002C3703"/>
    <w:rsid w:val="002C38C4"/>
    <w:rsid w:val="002C6FA5"/>
    <w:rsid w:val="002D1001"/>
    <w:rsid w:val="002D152F"/>
    <w:rsid w:val="002D207A"/>
    <w:rsid w:val="002D3029"/>
    <w:rsid w:val="002D322B"/>
    <w:rsid w:val="002D71E6"/>
    <w:rsid w:val="002D7DE7"/>
    <w:rsid w:val="002E15F2"/>
    <w:rsid w:val="002E1B22"/>
    <w:rsid w:val="002E377B"/>
    <w:rsid w:val="002E419D"/>
    <w:rsid w:val="002E45C3"/>
    <w:rsid w:val="002E60EF"/>
    <w:rsid w:val="002F18F7"/>
    <w:rsid w:val="002F3BDC"/>
    <w:rsid w:val="002F4C8B"/>
    <w:rsid w:val="002F7FCA"/>
    <w:rsid w:val="00302502"/>
    <w:rsid w:val="00303504"/>
    <w:rsid w:val="00305133"/>
    <w:rsid w:val="00306989"/>
    <w:rsid w:val="00306C51"/>
    <w:rsid w:val="003122F2"/>
    <w:rsid w:val="00312C8D"/>
    <w:rsid w:val="00315629"/>
    <w:rsid w:val="00316A0E"/>
    <w:rsid w:val="00320E4C"/>
    <w:rsid w:val="00323294"/>
    <w:rsid w:val="0032349E"/>
    <w:rsid w:val="003251A5"/>
    <w:rsid w:val="0032685B"/>
    <w:rsid w:val="00327568"/>
    <w:rsid w:val="00331F4E"/>
    <w:rsid w:val="00337DE0"/>
    <w:rsid w:val="0034061F"/>
    <w:rsid w:val="003422DE"/>
    <w:rsid w:val="003423B2"/>
    <w:rsid w:val="0034367C"/>
    <w:rsid w:val="003510AD"/>
    <w:rsid w:val="0035140E"/>
    <w:rsid w:val="00351535"/>
    <w:rsid w:val="00351C95"/>
    <w:rsid w:val="00352577"/>
    <w:rsid w:val="003527E7"/>
    <w:rsid w:val="0035342A"/>
    <w:rsid w:val="00357B1E"/>
    <w:rsid w:val="00360CF8"/>
    <w:rsid w:val="0036114B"/>
    <w:rsid w:val="003641DE"/>
    <w:rsid w:val="00366D7F"/>
    <w:rsid w:val="00370733"/>
    <w:rsid w:val="00370DA2"/>
    <w:rsid w:val="00371EA7"/>
    <w:rsid w:val="00375F25"/>
    <w:rsid w:val="00376363"/>
    <w:rsid w:val="00377996"/>
    <w:rsid w:val="003853A5"/>
    <w:rsid w:val="00385BE0"/>
    <w:rsid w:val="00386EE3"/>
    <w:rsid w:val="0039161D"/>
    <w:rsid w:val="00391E48"/>
    <w:rsid w:val="00392A52"/>
    <w:rsid w:val="00392EB9"/>
    <w:rsid w:val="0039335D"/>
    <w:rsid w:val="00393405"/>
    <w:rsid w:val="00394D92"/>
    <w:rsid w:val="003956F2"/>
    <w:rsid w:val="00396143"/>
    <w:rsid w:val="0039663B"/>
    <w:rsid w:val="00396F27"/>
    <w:rsid w:val="003A3BE0"/>
    <w:rsid w:val="003A44B0"/>
    <w:rsid w:val="003A604C"/>
    <w:rsid w:val="003A7FEB"/>
    <w:rsid w:val="003B06DA"/>
    <w:rsid w:val="003B206D"/>
    <w:rsid w:val="003B40F8"/>
    <w:rsid w:val="003B49F6"/>
    <w:rsid w:val="003B5D54"/>
    <w:rsid w:val="003B6C50"/>
    <w:rsid w:val="003C0702"/>
    <w:rsid w:val="003C12F4"/>
    <w:rsid w:val="003C1D31"/>
    <w:rsid w:val="003C29DB"/>
    <w:rsid w:val="003C2B3F"/>
    <w:rsid w:val="003C2C4A"/>
    <w:rsid w:val="003C36EC"/>
    <w:rsid w:val="003C39CB"/>
    <w:rsid w:val="003C3AA7"/>
    <w:rsid w:val="003C58EB"/>
    <w:rsid w:val="003D3A76"/>
    <w:rsid w:val="003D47ED"/>
    <w:rsid w:val="003D4AEC"/>
    <w:rsid w:val="003D4CD2"/>
    <w:rsid w:val="003D5E55"/>
    <w:rsid w:val="003D6F3B"/>
    <w:rsid w:val="003D7AED"/>
    <w:rsid w:val="003D7C3B"/>
    <w:rsid w:val="003E0CCE"/>
    <w:rsid w:val="003E0FDD"/>
    <w:rsid w:val="003E378D"/>
    <w:rsid w:val="003E751B"/>
    <w:rsid w:val="003E7D63"/>
    <w:rsid w:val="003F080C"/>
    <w:rsid w:val="003F09FC"/>
    <w:rsid w:val="003F22D6"/>
    <w:rsid w:val="003F6080"/>
    <w:rsid w:val="004021EA"/>
    <w:rsid w:val="00403B44"/>
    <w:rsid w:val="00404031"/>
    <w:rsid w:val="004049EC"/>
    <w:rsid w:val="00404E84"/>
    <w:rsid w:val="00405F61"/>
    <w:rsid w:val="00407070"/>
    <w:rsid w:val="00407BCE"/>
    <w:rsid w:val="00410950"/>
    <w:rsid w:val="00410969"/>
    <w:rsid w:val="0041375B"/>
    <w:rsid w:val="00414CFA"/>
    <w:rsid w:val="004156F0"/>
    <w:rsid w:val="00416252"/>
    <w:rsid w:val="004164BD"/>
    <w:rsid w:val="00416840"/>
    <w:rsid w:val="00417EA0"/>
    <w:rsid w:val="00420B69"/>
    <w:rsid w:val="00422517"/>
    <w:rsid w:val="00424BDE"/>
    <w:rsid w:val="00426428"/>
    <w:rsid w:val="00427584"/>
    <w:rsid w:val="00431EAC"/>
    <w:rsid w:val="00431FE2"/>
    <w:rsid w:val="0043238C"/>
    <w:rsid w:val="004348EA"/>
    <w:rsid w:val="0043555D"/>
    <w:rsid w:val="00435AF1"/>
    <w:rsid w:val="00442330"/>
    <w:rsid w:val="004448A5"/>
    <w:rsid w:val="00444936"/>
    <w:rsid w:val="00444A7B"/>
    <w:rsid w:val="00444BC6"/>
    <w:rsid w:val="0044514D"/>
    <w:rsid w:val="004451E8"/>
    <w:rsid w:val="00447389"/>
    <w:rsid w:val="00450064"/>
    <w:rsid w:val="004506AA"/>
    <w:rsid w:val="004508B2"/>
    <w:rsid w:val="004512A7"/>
    <w:rsid w:val="0045132E"/>
    <w:rsid w:val="00452687"/>
    <w:rsid w:val="004527B6"/>
    <w:rsid w:val="004538DD"/>
    <w:rsid w:val="00453E99"/>
    <w:rsid w:val="00453F13"/>
    <w:rsid w:val="00454C20"/>
    <w:rsid w:val="00454E25"/>
    <w:rsid w:val="00456607"/>
    <w:rsid w:val="00456845"/>
    <w:rsid w:val="00457A50"/>
    <w:rsid w:val="004611F1"/>
    <w:rsid w:val="0046136E"/>
    <w:rsid w:val="0046343E"/>
    <w:rsid w:val="00463A37"/>
    <w:rsid w:val="00471651"/>
    <w:rsid w:val="004723F7"/>
    <w:rsid w:val="004727CA"/>
    <w:rsid w:val="0047312A"/>
    <w:rsid w:val="00473FC4"/>
    <w:rsid w:val="00475570"/>
    <w:rsid w:val="00477CE6"/>
    <w:rsid w:val="00480180"/>
    <w:rsid w:val="00483F1E"/>
    <w:rsid w:val="004843A3"/>
    <w:rsid w:val="00484D0D"/>
    <w:rsid w:val="004877DE"/>
    <w:rsid w:val="004901FC"/>
    <w:rsid w:val="004908B3"/>
    <w:rsid w:val="0049166B"/>
    <w:rsid w:val="0049387D"/>
    <w:rsid w:val="00494CB2"/>
    <w:rsid w:val="00497F84"/>
    <w:rsid w:val="004A01D8"/>
    <w:rsid w:val="004A5E9F"/>
    <w:rsid w:val="004B1E1C"/>
    <w:rsid w:val="004B237F"/>
    <w:rsid w:val="004B359B"/>
    <w:rsid w:val="004B3C07"/>
    <w:rsid w:val="004B3D1F"/>
    <w:rsid w:val="004B4F4D"/>
    <w:rsid w:val="004B6F9E"/>
    <w:rsid w:val="004C24C6"/>
    <w:rsid w:val="004C31AC"/>
    <w:rsid w:val="004C31DB"/>
    <w:rsid w:val="004C3D63"/>
    <w:rsid w:val="004C6DA4"/>
    <w:rsid w:val="004C7E79"/>
    <w:rsid w:val="004D07E0"/>
    <w:rsid w:val="004D361A"/>
    <w:rsid w:val="004D5037"/>
    <w:rsid w:val="004D5038"/>
    <w:rsid w:val="004D7005"/>
    <w:rsid w:val="004D7224"/>
    <w:rsid w:val="004D7342"/>
    <w:rsid w:val="004E019D"/>
    <w:rsid w:val="004E1F9A"/>
    <w:rsid w:val="004E49BA"/>
    <w:rsid w:val="004E5CCF"/>
    <w:rsid w:val="004E61F0"/>
    <w:rsid w:val="004F259F"/>
    <w:rsid w:val="004F26F1"/>
    <w:rsid w:val="004F3359"/>
    <w:rsid w:val="004F3626"/>
    <w:rsid w:val="004F36DC"/>
    <w:rsid w:val="004F3781"/>
    <w:rsid w:val="004F3AD6"/>
    <w:rsid w:val="004F467B"/>
    <w:rsid w:val="004F494C"/>
    <w:rsid w:val="004F734C"/>
    <w:rsid w:val="0050247E"/>
    <w:rsid w:val="0050339B"/>
    <w:rsid w:val="005035B9"/>
    <w:rsid w:val="00503C94"/>
    <w:rsid w:val="0050406E"/>
    <w:rsid w:val="00504420"/>
    <w:rsid w:val="00505AFD"/>
    <w:rsid w:val="00505DF8"/>
    <w:rsid w:val="0050724C"/>
    <w:rsid w:val="00513EAA"/>
    <w:rsid w:val="0051406B"/>
    <w:rsid w:val="005157FB"/>
    <w:rsid w:val="005163FD"/>
    <w:rsid w:val="005166FB"/>
    <w:rsid w:val="0051769F"/>
    <w:rsid w:val="00520251"/>
    <w:rsid w:val="005222B6"/>
    <w:rsid w:val="00525611"/>
    <w:rsid w:val="00526E4F"/>
    <w:rsid w:val="00526F9F"/>
    <w:rsid w:val="00527236"/>
    <w:rsid w:val="00527D3A"/>
    <w:rsid w:val="005313FB"/>
    <w:rsid w:val="00532D1C"/>
    <w:rsid w:val="00533D57"/>
    <w:rsid w:val="0053570E"/>
    <w:rsid w:val="00535976"/>
    <w:rsid w:val="00536A0D"/>
    <w:rsid w:val="005407ED"/>
    <w:rsid w:val="00540A8C"/>
    <w:rsid w:val="00540E7B"/>
    <w:rsid w:val="00541E62"/>
    <w:rsid w:val="00542339"/>
    <w:rsid w:val="005442CE"/>
    <w:rsid w:val="00544628"/>
    <w:rsid w:val="00545070"/>
    <w:rsid w:val="00546BEC"/>
    <w:rsid w:val="00546F28"/>
    <w:rsid w:val="00555D06"/>
    <w:rsid w:val="00555D44"/>
    <w:rsid w:val="005567AE"/>
    <w:rsid w:val="00556871"/>
    <w:rsid w:val="00560B45"/>
    <w:rsid w:val="00562181"/>
    <w:rsid w:val="0056526F"/>
    <w:rsid w:val="0056557C"/>
    <w:rsid w:val="0056786C"/>
    <w:rsid w:val="005702D2"/>
    <w:rsid w:val="0057041A"/>
    <w:rsid w:val="00570B63"/>
    <w:rsid w:val="0057156D"/>
    <w:rsid w:val="00571732"/>
    <w:rsid w:val="005734B8"/>
    <w:rsid w:val="00574C79"/>
    <w:rsid w:val="0057584F"/>
    <w:rsid w:val="005758A4"/>
    <w:rsid w:val="005800D2"/>
    <w:rsid w:val="00580CB0"/>
    <w:rsid w:val="0058113D"/>
    <w:rsid w:val="00582CC7"/>
    <w:rsid w:val="00584791"/>
    <w:rsid w:val="00586370"/>
    <w:rsid w:val="00586B5F"/>
    <w:rsid w:val="0059059E"/>
    <w:rsid w:val="00591149"/>
    <w:rsid w:val="0059119D"/>
    <w:rsid w:val="0059181E"/>
    <w:rsid w:val="005927D3"/>
    <w:rsid w:val="00593585"/>
    <w:rsid w:val="005964D0"/>
    <w:rsid w:val="0059772E"/>
    <w:rsid w:val="005A26C0"/>
    <w:rsid w:val="005A2EF8"/>
    <w:rsid w:val="005A3426"/>
    <w:rsid w:val="005A3D39"/>
    <w:rsid w:val="005A4042"/>
    <w:rsid w:val="005A59ED"/>
    <w:rsid w:val="005B4DC3"/>
    <w:rsid w:val="005B5983"/>
    <w:rsid w:val="005B62EF"/>
    <w:rsid w:val="005B65AD"/>
    <w:rsid w:val="005C0CD1"/>
    <w:rsid w:val="005C1D03"/>
    <w:rsid w:val="005C25BF"/>
    <w:rsid w:val="005C30E5"/>
    <w:rsid w:val="005C325C"/>
    <w:rsid w:val="005C35B4"/>
    <w:rsid w:val="005C3841"/>
    <w:rsid w:val="005C4713"/>
    <w:rsid w:val="005C5535"/>
    <w:rsid w:val="005D0128"/>
    <w:rsid w:val="005D0874"/>
    <w:rsid w:val="005D0A9F"/>
    <w:rsid w:val="005D159B"/>
    <w:rsid w:val="005D4DB2"/>
    <w:rsid w:val="005D6CAB"/>
    <w:rsid w:val="005D76F5"/>
    <w:rsid w:val="005E0169"/>
    <w:rsid w:val="005E0E45"/>
    <w:rsid w:val="005F08D9"/>
    <w:rsid w:val="005F5743"/>
    <w:rsid w:val="005F76BD"/>
    <w:rsid w:val="00601950"/>
    <w:rsid w:val="0060247B"/>
    <w:rsid w:val="00605868"/>
    <w:rsid w:val="0060632F"/>
    <w:rsid w:val="00606918"/>
    <w:rsid w:val="00611F1A"/>
    <w:rsid w:val="00615082"/>
    <w:rsid w:val="0061596F"/>
    <w:rsid w:val="00616BAC"/>
    <w:rsid w:val="0061706E"/>
    <w:rsid w:val="0061750C"/>
    <w:rsid w:val="00620D21"/>
    <w:rsid w:val="00621570"/>
    <w:rsid w:val="00622B92"/>
    <w:rsid w:val="00622D9A"/>
    <w:rsid w:val="0062333C"/>
    <w:rsid w:val="0062679A"/>
    <w:rsid w:val="00626CE3"/>
    <w:rsid w:val="00626EB8"/>
    <w:rsid w:val="00627EDE"/>
    <w:rsid w:val="0063088F"/>
    <w:rsid w:val="00631B25"/>
    <w:rsid w:val="00633C3C"/>
    <w:rsid w:val="006360E1"/>
    <w:rsid w:val="00641C6D"/>
    <w:rsid w:val="006427E9"/>
    <w:rsid w:val="006430E8"/>
    <w:rsid w:val="00644FDE"/>
    <w:rsid w:val="0064545F"/>
    <w:rsid w:val="00645BBA"/>
    <w:rsid w:val="00646F97"/>
    <w:rsid w:val="0065013F"/>
    <w:rsid w:val="00651305"/>
    <w:rsid w:val="006528E4"/>
    <w:rsid w:val="00653692"/>
    <w:rsid w:val="006545CF"/>
    <w:rsid w:val="0065593F"/>
    <w:rsid w:val="0065693E"/>
    <w:rsid w:val="0065699A"/>
    <w:rsid w:val="00657BA8"/>
    <w:rsid w:val="00660DCD"/>
    <w:rsid w:val="00661423"/>
    <w:rsid w:val="00661BEB"/>
    <w:rsid w:val="0066261C"/>
    <w:rsid w:val="006655DD"/>
    <w:rsid w:val="00666367"/>
    <w:rsid w:val="00666FFB"/>
    <w:rsid w:val="006672DA"/>
    <w:rsid w:val="006703FA"/>
    <w:rsid w:val="00674C05"/>
    <w:rsid w:val="00675132"/>
    <w:rsid w:val="0067575E"/>
    <w:rsid w:val="006760C8"/>
    <w:rsid w:val="00676452"/>
    <w:rsid w:val="00676715"/>
    <w:rsid w:val="006801CD"/>
    <w:rsid w:val="006827D5"/>
    <w:rsid w:val="00683330"/>
    <w:rsid w:val="00684C33"/>
    <w:rsid w:val="00685AAE"/>
    <w:rsid w:val="00686C77"/>
    <w:rsid w:val="00687F23"/>
    <w:rsid w:val="00690E99"/>
    <w:rsid w:val="00690EED"/>
    <w:rsid w:val="00692530"/>
    <w:rsid w:val="00692821"/>
    <w:rsid w:val="0069301E"/>
    <w:rsid w:val="006939F6"/>
    <w:rsid w:val="006949DC"/>
    <w:rsid w:val="00694E5F"/>
    <w:rsid w:val="006A0286"/>
    <w:rsid w:val="006A03D3"/>
    <w:rsid w:val="006A069B"/>
    <w:rsid w:val="006A21AC"/>
    <w:rsid w:val="006A2535"/>
    <w:rsid w:val="006A3079"/>
    <w:rsid w:val="006A3456"/>
    <w:rsid w:val="006A3CB8"/>
    <w:rsid w:val="006A40B9"/>
    <w:rsid w:val="006A648D"/>
    <w:rsid w:val="006A6567"/>
    <w:rsid w:val="006A7028"/>
    <w:rsid w:val="006A7515"/>
    <w:rsid w:val="006B0A51"/>
    <w:rsid w:val="006B0D2D"/>
    <w:rsid w:val="006B0E15"/>
    <w:rsid w:val="006B127D"/>
    <w:rsid w:val="006B2B14"/>
    <w:rsid w:val="006B325B"/>
    <w:rsid w:val="006B3F05"/>
    <w:rsid w:val="006B5317"/>
    <w:rsid w:val="006B5745"/>
    <w:rsid w:val="006B5BD1"/>
    <w:rsid w:val="006B694D"/>
    <w:rsid w:val="006C11D8"/>
    <w:rsid w:val="006C3792"/>
    <w:rsid w:val="006C5409"/>
    <w:rsid w:val="006C67DE"/>
    <w:rsid w:val="006C7336"/>
    <w:rsid w:val="006C7344"/>
    <w:rsid w:val="006D0FBA"/>
    <w:rsid w:val="006D17AE"/>
    <w:rsid w:val="006D1BEA"/>
    <w:rsid w:val="006D5741"/>
    <w:rsid w:val="006D718C"/>
    <w:rsid w:val="006D7691"/>
    <w:rsid w:val="006D798F"/>
    <w:rsid w:val="006E000D"/>
    <w:rsid w:val="006E0658"/>
    <w:rsid w:val="006E26BF"/>
    <w:rsid w:val="006E5548"/>
    <w:rsid w:val="006E6E7F"/>
    <w:rsid w:val="006F1D06"/>
    <w:rsid w:val="006F4FA8"/>
    <w:rsid w:val="006F7971"/>
    <w:rsid w:val="0070027F"/>
    <w:rsid w:val="00700A70"/>
    <w:rsid w:val="00700C2A"/>
    <w:rsid w:val="00701D58"/>
    <w:rsid w:val="00702107"/>
    <w:rsid w:val="00702AB9"/>
    <w:rsid w:val="00702CA0"/>
    <w:rsid w:val="00702D63"/>
    <w:rsid w:val="00702ECC"/>
    <w:rsid w:val="00702EF6"/>
    <w:rsid w:val="00706B28"/>
    <w:rsid w:val="007076AB"/>
    <w:rsid w:val="0071065C"/>
    <w:rsid w:val="00711C1F"/>
    <w:rsid w:val="00712C5C"/>
    <w:rsid w:val="007152F7"/>
    <w:rsid w:val="00716062"/>
    <w:rsid w:val="0071683E"/>
    <w:rsid w:val="00716963"/>
    <w:rsid w:val="00716FF2"/>
    <w:rsid w:val="00720DB9"/>
    <w:rsid w:val="00723158"/>
    <w:rsid w:val="00726E9E"/>
    <w:rsid w:val="00727353"/>
    <w:rsid w:val="0072735C"/>
    <w:rsid w:val="007319AA"/>
    <w:rsid w:val="007340FB"/>
    <w:rsid w:val="00734A1E"/>
    <w:rsid w:val="00741EFB"/>
    <w:rsid w:val="00747B77"/>
    <w:rsid w:val="00751189"/>
    <w:rsid w:val="00752AC3"/>
    <w:rsid w:val="00753625"/>
    <w:rsid w:val="00753F79"/>
    <w:rsid w:val="007557B2"/>
    <w:rsid w:val="00755CFF"/>
    <w:rsid w:val="00756F5E"/>
    <w:rsid w:val="00757EE7"/>
    <w:rsid w:val="00760C8C"/>
    <w:rsid w:val="00764766"/>
    <w:rsid w:val="00764CAA"/>
    <w:rsid w:val="00765E5A"/>
    <w:rsid w:val="007660A8"/>
    <w:rsid w:val="00766884"/>
    <w:rsid w:val="0077019A"/>
    <w:rsid w:val="007717B3"/>
    <w:rsid w:val="00771FF7"/>
    <w:rsid w:val="00772315"/>
    <w:rsid w:val="00772C85"/>
    <w:rsid w:val="00774E34"/>
    <w:rsid w:val="007804E3"/>
    <w:rsid w:val="00785B93"/>
    <w:rsid w:val="0079081F"/>
    <w:rsid w:val="00792525"/>
    <w:rsid w:val="00794ED6"/>
    <w:rsid w:val="007A04F5"/>
    <w:rsid w:val="007A3CDB"/>
    <w:rsid w:val="007A4E02"/>
    <w:rsid w:val="007A528D"/>
    <w:rsid w:val="007A61A4"/>
    <w:rsid w:val="007B0DEB"/>
    <w:rsid w:val="007B1C69"/>
    <w:rsid w:val="007B2FAA"/>
    <w:rsid w:val="007B4A6B"/>
    <w:rsid w:val="007B539C"/>
    <w:rsid w:val="007B590F"/>
    <w:rsid w:val="007B6E6C"/>
    <w:rsid w:val="007B7854"/>
    <w:rsid w:val="007C3F9F"/>
    <w:rsid w:val="007C51D4"/>
    <w:rsid w:val="007C5E9D"/>
    <w:rsid w:val="007C605A"/>
    <w:rsid w:val="007D11CE"/>
    <w:rsid w:val="007D263E"/>
    <w:rsid w:val="007D29A9"/>
    <w:rsid w:val="007D33B4"/>
    <w:rsid w:val="007D4C27"/>
    <w:rsid w:val="007D5F08"/>
    <w:rsid w:val="007D62FB"/>
    <w:rsid w:val="007D65F6"/>
    <w:rsid w:val="007E100B"/>
    <w:rsid w:val="007E30EF"/>
    <w:rsid w:val="007E4736"/>
    <w:rsid w:val="007F0484"/>
    <w:rsid w:val="007F07E7"/>
    <w:rsid w:val="007F089A"/>
    <w:rsid w:val="007F09D5"/>
    <w:rsid w:val="007F13B0"/>
    <w:rsid w:val="007F1686"/>
    <w:rsid w:val="007F1BCC"/>
    <w:rsid w:val="007F22F5"/>
    <w:rsid w:val="007F2354"/>
    <w:rsid w:val="007F3969"/>
    <w:rsid w:val="007F44BD"/>
    <w:rsid w:val="007F55AE"/>
    <w:rsid w:val="007F6543"/>
    <w:rsid w:val="0080227A"/>
    <w:rsid w:val="008022EB"/>
    <w:rsid w:val="00803954"/>
    <w:rsid w:val="00803D1A"/>
    <w:rsid w:val="00803D3D"/>
    <w:rsid w:val="00803E75"/>
    <w:rsid w:val="008054E1"/>
    <w:rsid w:val="008055A2"/>
    <w:rsid w:val="008056D2"/>
    <w:rsid w:val="00806C1C"/>
    <w:rsid w:val="008076E2"/>
    <w:rsid w:val="00812C75"/>
    <w:rsid w:val="00814246"/>
    <w:rsid w:val="00814346"/>
    <w:rsid w:val="0081551B"/>
    <w:rsid w:val="00816AE4"/>
    <w:rsid w:val="00820330"/>
    <w:rsid w:val="00821562"/>
    <w:rsid w:val="0082169C"/>
    <w:rsid w:val="00821FC5"/>
    <w:rsid w:val="00824CCC"/>
    <w:rsid w:val="0082780E"/>
    <w:rsid w:val="0083100A"/>
    <w:rsid w:val="00831BBA"/>
    <w:rsid w:val="00835B3E"/>
    <w:rsid w:val="00836283"/>
    <w:rsid w:val="00837FA2"/>
    <w:rsid w:val="008402E0"/>
    <w:rsid w:val="00840AB1"/>
    <w:rsid w:val="00840CCB"/>
    <w:rsid w:val="00844D7B"/>
    <w:rsid w:val="00845459"/>
    <w:rsid w:val="00845C6F"/>
    <w:rsid w:val="008473F4"/>
    <w:rsid w:val="008478A7"/>
    <w:rsid w:val="00850F98"/>
    <w:rsid w:val="00854D84"/>
    <w:rsid w:val="008550B1"/>
    <w:rsid w:val="008557C6"/>
    <w:rsid w:val="00855E04"/>
    <w:rsid w:val="008563B9"/>
    <w:rsid w:val="00857BC7"/>
    <w:rsid w:val="00860EAF"/>
    <w:rsid w:val="00862B97"/>
    <w:rsid w:val="008674CE"/>
    <w:rsid w:val="00867990"/>
    <w:rsid w:val="00870989"/>
    <w:rsid w:val="00872C52"/>
    <w:rsid w:val="00873434"/>
    <w:rsid w:val="00875465"/>
    <w:rsid w:val="00876C9C"/>
    <w:rsid w:val="00877CA2"/>
    <w:rsid w:val="00881802"/>
    <w:rsid w:val="00881B4D"/>
    <w:rsid w:val="00882D5E"/>
    <w:rsid w:val="00883CFC"/>
    <w:rsid w:val="00886739"/>
    <w:rsid w:val="0088692D"/>
    <w:rsid w:val="0089521F"/>
    <w:rsid w:val="008976B0"/>
    <w:rsid w:val="008A1C82"/>
    <w:rsid w:val="008A2306"/>
    <w:rsid w:val="008A377F"/>
    <w:rsid w:val="008A428E"/>
    <w:rsid w:val="008A5334"/>
    <w:rsid w:val="008A562C"/>
    <w:rsid w:val="008A7CD5"/>
    <w:rsid w:val="008A7E0D"/>
    <w:rsid w:val="008B0B18"/>
    <w:rsid w:val="008B1793"/>
    <w:rsid w:val="008B259C"/>
    <w:rsid w:val="008B358C"/>
    <w:rsid w:val="008B3FA9"/>
    <w:rsid w:val="008B428E"/>
    <w:rsid w:val="008B5A79"/>
    <w:rsid w:val="008C12E4"/>
    <w:rsid w:val="008C1997"/>
    <w:rsid w:val="008C374F"/>
    <w:rsid w:val="008D0257"/>
    <w:rsid w:val="008D058A"/>
    <w:rsid w:val="008D1CD5"/>
    <w:rsid w:val="008D31A3"/>
    <w:rsid w:val="008D4D31"/>
    <w:rsid w:val="008D60CF"/>
    <w:rsid w:val="008D7D4F"/>
    <w:rsid w:val="008E0902"/>
    <w:rsid w:val="008E3DEA"/>
    <w:rsid w:val="008E7552"/>
    <w:rsid w:val="008F0E39"/>
    <w:rsid w:val="008F11F6"/>
    <w:rsid w:val="008F3293"/>
    <w:rsid w:val="008F53C0"/>
    <w:rsid w:val="008F6582"/>
    <w:rsid w:val="009006E5"/>
    <w:rsid w:val="00900963"/>
    <w:rsid w:val="00902039"/>
    <w:rsid w:val="0090422A"/>
    <w:rsid w:val="0090560A"/>
    <w:rsid w:val="00910686"/>
    <w:rsid w:val="00912ACA"/>
    <w:rsid w:val="00913D67"/>
    <w:rsid w:val="0091702C"/>
    <w:rsid w:val="00921C62"/>
    <w:rsid w:val="0092764A"/>
    <w:rsid w:val="009334A4"/>
    <w:rsid w:val="00933ED7"/>
    <w:rsid w:val="0093450B"/>
    <w:rsid w:val="00936219"/>
    <w:rsid w:val="00940201"/>
    <w:rsid w:val="00941003"/>
    <w:rsid w:val="0094119B"/>
    <w:rsid w:val="0094417B"/>
    <w:rsid w:val="00952423"/>
    <w:rsid w:val="00952783"/>
    <w:rsid w:val="009546BF"/>
    <w:rsid w:val="00962AB0"/>
    <w:rsid w:val="00962F34"/>
    <w:rsid w:val="00964B04"/>
    <w:rsid w:val="009679BE"/>
    <w:rsid w:val="00967BC9"/>
    <w:rsid w:val="009725FA"/>
    <w:rsid w:val="009728A9"/>
    <w:rsid w:val="00974C38"/>
    <w:rsid w:val="0097774A"/>
    <w:rsid w:val="00977F31"/>
    <w:rsid w:val="00980642"/>
    <w:rsid w:val="00980E86"/>
    <w:rsid w:val="00981246"/>
    <w:rsid w:val="00982F26"/>
    <w:rsid w:val="0098488B"/>
    <w:rsid w:val="0098488E"/>
    <w:rsid w:val="00985CCA"/>
    <w:rsid w:val="009867DE"/>
    <w:rsid w:val="009877D9"/>
    <w:rsid w:val="0099175E"/>
    <w:rsid w:val="009920AA"/>
    <w:rsid w:val="00992607"/>
    <w:rsid w:val="00992BA4"/>
    <w:rsid w:val="00996887"/>
    <w:rsid w:val="00996BFD"/>
    <w:rsid w:val="0099750F"/>
    <w:rsid w:val="0099794A"/>
    <w:rsid w:val="009A1AF9"/>
    <w:rsid w:val="009A2792"/>
    <w:rsid w:val="009A3266"/>
    <w:rsid w:val="009A5FD3"/>
    <w:rsid w:val="009A6048"/>
    <w:rsid w:val="009B46FF"/>
    <w:rsid w:val="009B4D2E"/>
    <w:rsid w:val="009B51CD"/>
    <w:rsid w:val="009B6FA8"/>
    <w:rsid w:val="009B76AD"/>
    <w:rsid w:val="009C17D8"/>
    <w:rsid w:val="009C385E"/>
    <w:rsid w:val="009C5441"/>
    <w:rsid w:val="009C723D"/>
    <w:rsid w:val="009C7BB4"/>
    <w:rsid w:val="009D01B2"/>
    <w:rsid w:val="009D06FF"/>
    <w:rsid w:val="009D1824"/>
    <w:rsid w:val="009D1FA0"/>
    <w:rsid w:val="009D3452"/>
    <w:rsid w:val="009D3E34"/>
    <w:rsid w:val="009D3E6B"/>
    <w:rsid w:val="009D494F"/>
    <w:rsid w:val="009D52BC"/>
    <w:rsid w:val="009D5BE6"/>
    <w:rsid w:val="009D7678"/>
    <w:rsid w:val="009D7C0C"/>
    <w:rsid w:val="009E23F9"/>
    <w:rsid w:val="009E3E08"/>
    <w:rsid w:val="009E60D1"/>
    <w:rsid w:val="009F06F5"/>
    <w:rsid w:val="009F33CE"/>
    <w:rsid w:val="009F34EF"/>
    <w:rsid w:val="009F5D4C"/>
    <w:rsid w:val="00A00E18"/>
    <w:rsid w:val="00A01914"/>
    <w:rsid w:val="00A01A5A"/>
    <w:rsid w:val="00A02EE5"/>
    <w:rsid w:val="00A057DB"/>
    <w:rsid w:val="00A07DED"/>
    <w:rsid w:val="00A10802"/>
    <w:rsid w:val="00A1130C"/>
    <w:rsid w:val="00A13167"/>
    <w:rsid w:val="00A138C1"/>
    <w:rsid w:val="00A139D7"/>
    <w:rsid w:val="00A1455C"/>
    <w:rsid w:val="00A152AC"/>
    <w:rsid w:val="00A15709"/>
    <w:rsid w:val="00A17497"/>
    <w:rsid w:val="00A23DA6"/>
    <w:rsid w:val="00A23ECC"/>
    <w:rsid w:val="00A23F6E"/>
    <w:rsid w:val="00A2538C"/>
    <w:rsid w:val="00A31793"/>
    <w:rsid w:val="00A328B4"/>
    <w:rsid w:val="00A32F13"/>
    <w:rsid w:val="00A33F31"/>
    <w:rsid w:val="00A35AF4"/>
    <w:rsid w:val="00A3678D"/>
    <w:rsid w:val="00A37AC9"/>
    <w:rsid w:val="00A40509"/>
    <w:rsid w:val="00A40A37"/>
    <w:rsid w:val="00A41776"/>
    <w:rsid w:val="00A422F0"/>
    <w:rsid w:val="00A42F28"/>
    <w:rsid w:val="00A46F73"/>
    <w:rsid w:val="00A470EE"/>
    <w:rsid w:val="00A50137"/>
    <w:rsid w:val="00A5145E"/>
    <w:rsid w:val="00A514BC"/>
    <w:rsid w:val="00A53CD3"/>
    <w:rsid w:val="00A550B1"/>
    <w:rsid w:val="00A57C08"/>
    <w:rsid w:val="00A61524"/>
    <w:rsid w:val="00A61B5E"/>
    <w:rsid w:val="00A62021"/>
    <w:rsid w:val="00A6382B"/>
    <w:rsid w:val="00A65E8E"/>
    <w:rsid w:val="00A6795D"/>
    <w:rsid w:val="00A7129D"/>
    <w:rsid w:val="00A7352D"/>
    <w:rsid w:val="00A7424E"/>
    <w:rsid w:val="00A74603"/>
    <w:rsid w:val="00A7537C"/>
    <w:rsid w:val="00A75FDA"/>
    <w:rsid w:val="00A8050E"/>
    <w:rsid w:val="00A81F52"/>
    <w:rsid w:val="00A8408E"/>
    <w:rsid w:val="00A854C2"/>
    <w:rsid w:val="00A85DB1"/>
    <w:rsid w:val="00A8633F"/>
    <w:rsid w:val="00A87252"/>
    <w:rsid w:val="00A91661"/>
    <w:rsid w:val="00A922B6"/>
    <w:rsid w:val="00A944B0"/>
    <w:rsid w:val="00A97F08"/>
    <w:rsid w:val="00AA18B8"/>
    <w:rsid w:val="00AA19C6"/>
    <w:rsid w:val="00AA2266"/>
    <w:rsid w:val="00AA4B3E"/>
    <w:rsid w:val="00AA5826"/>
    <w:rsid w:val="00AA61DC"/>
    <w:rsid w:val="00AA666D"/>
    <w:rsid w:val="00AA723B"/>
    <w:rsid w:val="00AA742A"/>
    <w:rsid w:val="00AB3107"/>
    <w:rsid w:val="00AB347C"/>
    <w:rsid w:val="00AB4B45"/>
    <w:rsid w:val="00AB5204"/>
    <w:rsid w:val="00AB74DB"/>
    <w:rsid w:val="00AB7AA3"/>
    <w:rsid w:val="00AC014D"/>
    <w:rsid w:val="00AC0993"/>
    <w:rsid w:val="00AC1EF9"/>
    <w:rsid w:val="00AC3796"/>
    <w:rsid w:val="00AC4EBB"/>
    <w:rsid w:val="00AC4EFF"/>
    <w:rsid w:val="00AC60A7"/>
    <w:rsid w:val="00AC66DE"/>
    <w:rsid w:val="00AC6B05"/>
    <w:rsid w:val="00AD45A6"/>
    <w:rsid w:val="00AD47CF"/>
    <w:rsid w:val="00AD48C4"/>
    <w:rsid w:val="00AD6995"/>
    <w:rsid w:val="00AD6B41"/>
    <w:rsid w:val="00AD7C5A"/>
    <w:rsid w:val="00AE13B7"/>
    <w:rsid w:val="00AE209B"/>
    <w:rsid w:val="00AE2504"/>
    <w:rsid w:val="00AE2526"/>
    <w:rsid w:val="00AE7121"/>
    <w:rsid w:val="00AF00FA"/>
    <w:rsid w:val="00AF25C8"/>
    <w:rsid w:val="00AF3261"/>
    <w:rsid w:val="00AF4214"/>
    <w:rsid w:val="00AF5818"/>
    <w:rsid w:val="00B0027F"/>
    <w:rsid w:val="00B00D7C"/>
    <w:rsid w:val="00B0142F"/>
    <w:rsid w:val="00B03113"/>
    <w:rsid w:val="00B05705"/>
    <w:rsid w:val="00B1039A"/>
    <w:rsid w:val="00B112B3"/>
    <w:rsid w:val="00B120BA"/>
    <w:rsid w:val="00B20477"/>
    <w:rsid w:val="00B21C22"/>
    <w:rsid w:val="00B21FFA"/>
    <w:rsid w:val="00B2315E"/>
    <w:rsid w:val="00B2601C"/>
    <w:rsid w:val="00B26AE4"/>
    <w:rsid w:val="00B27689"/>
    <w:rsid w:val="00B31045"/>
    <w:rsid w:val="00B32DF5"/>
    <w:rsid w:val="00B33BC5"/>
    <w:rsid w:val="00B348E5"/>
    <w:rsid w:val="00B367D9"/>
    <w:rsid w:val="00B3787F"/>
    <w:rsid w:val="00B37C07"/>
    <w:rsid w:val="00B421BD"/>
    <w:rsid w:val="00B43CBF"/>
    <w:rsid w:val="00B448F5"/>
    <w:rsid w:val="00B44C74"/>
    <w:rsid w:val="00B465BD"/>
    <w:rsid w:val="00B541CE"/>
    <w:rsid w:val="00B57C15"/>
    <w:rsid w:val="00B606C0"/>
    <w:rsid w:val="00B60C06"/>
    <w:rsid w:val="00B62342"/>
    <w:rsid w:val="00B6324E"/>
    <w:rsid w:val="00B67E45"/>
    <w:rsid w:val="00B71844"/>
    <w:rsid w:val="00B73A3B"/>
    <w:rsid w:val="00B74B99"/>
    <w:rsid w:val="00B74E89"/>
    <w:rsid w:val="00B74F78"/>
    <w:rsid w:val="00B7690A"/>
    <w:rsid w:val="00B77FA7"/>
    <w:rsid w:val="00B80B5B"/>
    <w:rsid w:val="00B80E5A"/>
    <w:rsid w:val="00B811C2"/>
    <w:rsid w:val="00B8169F"/>
    <w:rsid w:val="00B8256D"/>
    <w:rsid w:val="00B8467A"/>
    <w:rsid w:val="00B87952"/>
    <w:rsid w:val="00B914F3"/>
    <w:rsid w:val="00B924A7"/>
    <w:rsid w:val="00B92CA1"/>
    <w:rsid w:val="00B94FD5"/>
    <w:rsid w:val="00B96DA9"/>
    <w:rsid w:val="00B970D1"/>
    <w:rsid w:val="00B97806"/>
    <w:rsid w:val="00B978B8"/>
    <w:rsid w:val="00BA04F3"/>
    <w:rsid w:val="00BA0A03"/>
    <w:rsid w:val="00BA229D"/>
    <w:rsid w:val="00BA51F5"/>
    <w:rsid w:val="00BA7AF9"/>
    <w:rsid w:val="00BB28A0"/>
    <w:rsid w:val="00BB2DA5"/>
    <w:rsid w:val="00BB315B"/>
    <w:rsid w:val="00BB35EB"/>
    <w:rsid w:val="00BB38DB"/>
    <w:rsid w:val="00BB5219"/>
    <w:rsid w:val="00BB5C48"/>
    <w:rsid w:val="00BB6145"/>
    <w:rsid w:val="00BB69CE"/>
    <w:rsid w:val="00BB72A3"/>
    <w:rsid w:val="00BB7AC7"/>
    <w:rsid w:val="00BC0C1D"/>
    <w:rsid w:val="00BC2C4D"/>
    <w:rsid w:val="00BC30C3"/>
    <w:rsid w:val="00BC55FB"/>
    <w:rsid w:val="00BD133C"/>
    <w:rsid w:val="00BD334B"/>
    <w:rsid w:val="00BD61AA"/>
    <w:rsid w:val="00BD6F54"/>
    <w:rsid w:val="00BE00D9"/>
    <w:rsid w:val="00BE024E"/>
    <w:rsid w:val="00BE0442"/>
    <w:rsid w:val="00BE216C"/>
    <w:rsid w:val="00BE22E2"/>
    <w:rsid w:val="00BE241A"/>
    <w:rsid w:val="00BE2445"/>
    <w:rsid w:val="00BE2E3C"/>
    <w:rsid w:val="00BE3B78"/>
    <w:rsid w:val="00BE5A64"/>
    <w:rsid w:val="00BF027D"/>
    <w:rsid w:val="00BF2D8D"/>
    <w:rsid w:val="00BF2F79"/>
    <w:rsid w:val="00BF5B8D"/>
    <w:rsid w:val="00C0192C"/>
    <w:rsid w:val="00C02AD8"/>
    <w:rsid w:val="00C0342E"/>
    <w:rsid w:val="00C03B00"/>
    <w:rsid w:val="00C04E06"/>
    <w:rsid w:val="00C05D9E"/>
    <w:rsid w:val="00C062FC"/>
    <w:rsid w:val="00C06EFA"/>
    <w:rsid w:val="00C07200"/>
    <w:rsid w:val="00C10738"/>
    <w:rsid w:val="00C12402"/>
    <w:rsid w:val="00C12F1F"/>
    <w:rsid w:val="00C12F66"/>
    <w:rsid w:val="00C16779"/>
    <w:rsid w:val="00C16C60"/>
    <w:rsid w:val="00C20007"/>
    <w:rsid w:val="00C20C0A"/>
    <w:rsid w:val="00C21B59"/>
    <w:rsid w:val="00C224B9"/>
    <w:rsid w:val="00C2305C"/>
    <w:rsid w:val="00C255DC"/>
    <w:rsid w:val="00C25D50"/>
    <w:rsid w:val="00C30DB7"/>
    <w:rsid w:val="00C30F4D"/>
    <w:rsid w:val="00C31719"/>
    <w:rsid w:val="00C32141"/>
    <w:rsid w:val="00C33005"/>
    <w:rsid w:val="00C330D7"/>
    <w:rsid w:val="00C35EA7"/>
    <w:rsid w:val="00C36228"/>
    <w:rsid w:val="00C363B6"/>
    <w:rsid w:val="00C364C7"/>
    <w:rsid w:val="00C41087"/>
    <w:rsid w:val="00C4175D"/>
    <w:rsid w:val="00C41CE2"/>
    <w:rsid w:val="00C44520"/>
    <w:rsid w:val="00C45E12"/>
    <w:rsid w:val="00C464D0"/>
    <w:rsid w:val="00C4708B"/>
    <w:rsid w:val="00C47B57"/>
    <w:rsid w:val="00C51A45"/>
    <w:rsid w:val="00C552FD"/>
    <w:rsid w:val="00C579C3"/>
    <w:rsid w:val="00C60564"/>
    <w:rsid w:val="00C61073"/>
    <w:rsid w:val="00C613F5"/>
    <w:rsid w:val="00C61C68"/>
    <w:rsid w:val="00C622D9"/>
    <w:rsid w:val="00C63076"/>
    <w:rsid w:val="00C65D98"/>
    <w:rsid w:val="00C65FEF"/>
    <w:rsid w:val="00C6621F"/>
    <w:rsid w:val="00C6722E"/>
    <w:rsid w:val="00C7025D"/>
    <w:rsid w:val="00C70B31"/>
    <w:rsid w:val="00C71421"/>
    <w:rsid w:val="00C72022"/>
    <w:rsid w:val="00C74EDA"/>
    <w:rsid w:val="00C750FB"/>
    <w:rsid w:val="00C77C9A"/>
    <w:rsid w:val="00C81E10"/>
    <w:rsid w:val="00C82690"/>
    <w:rsid w:val="00C84023"/>
    <w:rsid w:val="00C87747"/>
    <w:rsid w:val="00C87833"/>
    <w:rsid w:val="00C90535"/>
    <w:rsid w:val="00C9079C"/>
    <w:rsid w:val="00C928E0"/>
    <w:rsid w:val="00C93317"/>
    <w:rsid w:val="00C956E6"/>
    <w:rsid w:val="00CA00F6"/>
    <w:rsid w:val="00CA0CD4"/>
    <w:rsid w:val="00CA179B"/>
    <w:rsid w:val="00CA4112"/>
    <w:rsid w:val="00CA6238"/>
    <w:rsid w:val="00CA696D"/>
    <w:rsid w:val="00CA73B4"/>
    <w:rsid w:val="00CA7B5D"/>
    <w:rsid w:val="00CA7F0A"/>
    <w:rsid w:val="00CB0793"/>
    <w:rsid w:val="00CB1724"/>
    <w:rsid w:val="00CB1EE3"/>
    <w:rsid w:val="00CB447A"/>
    <w:rsid w:val="00CB6232"/>
    <w:rsid w:val="00CB77B2"/>
    <w:rsid w:val="00CB77C5"/>
    <w:rsid w:val="00CB78A9"/>
    <w:rsid w:val="00CB7DD0"/>
    <w:rsid w:val="00CC1F19"/>
    <w:rsid w:val="00CC2429"/>
    <w:rsid w:val="00CC2A85"/>
    <w:rsid w:val="00CC2B33"/>
    <w:rsid w:val="00CC7390"/>
    <w:rsid w:val="00CD1489"/>
    <w:rsid w:val="00CD2376"/>
    <w:rsid w:val="00CD24CD"/>
    <w:rsid w:val="00CD3E78"/>
    <w:rsid w:val="00CD3E7B"/>
    <w:rsid w:val="00CD65A8"/>
    <w:rsid w:val="00CD6B58"/>
    <w:rsid w:val="00CE0EDC"/>
    <w:rsid w:val="00CE1EA4"/>
    <w:rsid w:val="00CE2739"/>
    <w:rsid w:val="00CE32C6"/>
    <w:rsid w:val="00CE332A"/>
    <w:rsid w:val="00CE35E7"/>
    <w:rsid w:val="00CE3C07"/>
    <w:rsid w:val="00CE3FE8"/>
    <w:rsid w:val="00CE4134"/>
    <w:rsid w:val="00CE5CCA"/>
    <w:rsid w:val="00CE7035"/>
    <w:rsid w:val="00CE73BD"/>
    <w:rsid w:val="00CE74D7"/>
    <w:rsid w:val="00CF09B3"/>
    <w:rsid w:val="00CF1CBC"/>
    <w:rsid w:val="00CF1CF8"/>
    <w:rsid w:val="00CF278C"/>
    <w:rsid w:val="00CF36EC"/>
    <w:rsid w:val="00CF38CA"/>
    <w:rsid w:val="00CF44CE"/>
    <w:rsid w:val="00CF76BA"/>
    <w:rsid w:val="00D003E7"/>
    <w:rsid w:val="00D009E6"/>
    <w:rsid w:val="00D017AD"/>
    <w:rsid w:val="00D035A7"/>
    <w:rsid w:val="00D03636"/>
    <w:rsid w:val="00D0439B"/>
    <w:rsid w:val="00D059D5"/>
    <w:rsid w:val="00D11C54"/>
    <w:rsid w:val="00D1471B"/>
    <w:rsid w:val="00D15786"/>
    <w:rsid w:val="00D15F74"/>
    <w:rsid w:val="00D164F4"/>
    <w:rsid w:val="00D20CB2"/>
    <w:rsid w:val="00D21B50"/>
    <w:rsid w:val="00D23434"/>
    <w:rsid w:val="00D234FB"/>
    <w:rsid w:val="00D25B11"/>
    <w:rsid w:val="00D30B94"/>
    <w:rsid w:val="00D31435"/>
    <w:rsid w:val="00D3204C"/>
    <w:rsid w:val="00D328B3"/>
    <w:rsid w:val="00D35948"/>
    <w:rsid w:val="00D40C3E"/>
    <w:rsid w:val="00D4554E"/>
    <w:rsid w:val="00D45E4B"/>
    <w:rsid w:val="00D50368"/>
    <w:rsid w:val="00D525D7"/>
    <w:rsid w:val="00D52DA1"/>
    <w:rsid w:val="00D55494"/>
    <w:rsid w:val="00D55C66"/>
    <w:rsid w:val="00D55F12"/>
    <w:rsid w:val="00D569E4"/>
    <w:rsid w:val="00D56AA6"/>
    <w:rsid w:val="00D5705F"/>
    <w:rsid w:val="00D577CE"/>
    <w:rsid w:val="00D57C7A"/>
    <w:rsid w:val="00D60492"/>
    <w:rsid w:val="00D64AE1"/>
    <w:rsid w:val="00D67BF7"/>
    <w:rsid w:val="00D70647"/>
    <w:rsid w:val="00D741C7"/>
    <w:rsid w:val="00D80361"/>
    <w:rsid w:val="00D8042F"/>
    <w:rsid w:val="00D80809"/>
    <w:rsid w:val="00D80A90"/>
    <w:rsid w:val="00D81456"/>
    <w:rsid w:val="00D832F8"/>
    <w:rsid w:val="00D83D4D"/>
    <w:rsid w:val="00D84AAF"/>
    <w:rsid w:val="00D84FA3"/>
    <w:rsid w:val="00D922F7"/>
    <w:rsid w:val="00D928AC"/>
    <w:rsid w:val="00D94526"/>
    <w:rsid w:val="00D949EB"/>
    <w:rsid w:val="00D97B31"/>
    <w:rsid w:val="00DA0120"/>
    <w:rsid w:val="00DA051F"/>
    <w:rsid w:val="00DA2408"/>
    <w:rsid w:val="00DA2ABD"/>
    <w:rsid w:val="00DA3394"/>
    <w:rsid w:val="00DA34B9"/>
    <w:rsid w:val="00DA3B51"/>
    <w:rsid w:val="00DA5266"/>
    <w:rsid w:val="00DA6345"/>
    <w:rsid w:val="00DA6A18"/>
    <w:rsid w:val="00DB06CA"/>
    <w:rsid w:val="00DB1D45"/>
    <w:rsid w:val="00DB39EA"/>
    <w:rsid w:val="00DB3B74"/>
    <w:rsid w:val="00DB4CCA"/>
    <w:rsid w:val="00DB5352"/>
    <w:rsid w:val="00DB5D9C"/>
    <w:rsid w:val="00DB60B5"/>
    <w:rsid w:val="00DC1D6A"/>
    <w:rsid w:val="00DC2651"/>
    <w:rsid w:val="00DC55B2"/>
    <w:rsid w:val="00DC7326"/>
    <w:rsid w:val="00DD2B67"/>
    <w:rsid w:val="00DD2FF5"/>
    <w:rsid w:val="00DD6E97"/>
    <w:rsid w:val="00DE25F4"/>
    <w:rsid w:val="00DE272E"/>
    <w:rsid w:val="00DE4088"/>
    <w:rsid w:val="00DE5FA0"/>
    <w:rsid w:val="00DE65DD"/>
    <w:rsid w:val="00DE6EE1"/>
    <w:rsid w:val="00DF034D"/>
    <w:rsid w:val="00DF0676"/>
    <w:rsid w:val="00DF17CC"/>
    <w:rsid w:val="00DF209D"/>
    <w:rsid w:val="00DF2A45"/>
    <w:rsid w:val="00DF2A64"/>
    <w:rsid w:val="00DF4C0F"/>
    <w:rsid w:val="00DF617B"/>
    <w:rsid w:val="00DF62BF"/>
    <w:rsid w:val="00E00481"/>
    <w:rsid w:val="00E0211F"/>
    <w:rsid w:val="00E02BCD"/>
    <w:rsid w:val="00E02E64"/>
    <w:rsid w:val="00E031B6"/>
    <w:rsid w:val="00E03E91"/>
    <w:rsid w:val="00E0423D"/>
    <w:rsid w:val="00E04AB0"/>
    <w:rsid w:val="00E059FA"/>
    <w:rsid w:val="00E07B87"/>
    <w:rsid w:val="00E110F7"/>
    <w:rsid w:val="00E11432"/>
    <w:rsid w:val="00E114E8"/>
    <w:rsid w:val="00E11BE6"/>
    <w:rsid w:val="00E133F2"/>
    <w:rsid w:val="00E22C83"/>
    <w:rsid w:val="00E2375B"/>
    <w:rsid w:val="00E32F04"/>
    <w:rsid w:val="00E40D95"/>
    <w:rsid w:val="00E415BA"/>
    <w:rsid w:val="00E45D68"/>
    <w:rsid w:val="00E45FC6"/>
    <w:rsid w:val="00E47177"/>
    <w:rsid w:val="00E477B5"/>
    <w:rsid w:val="00E51F24"/>
    <w:rsid w:val="00E54F87"/>
    <w:rsid w:val="00E565CF"/>
    <w:rsid w:val="00E579D6"/>
    <w:rsid w:val="00E605A6"/>
    <w:rsid w:val="00E648F5"/>
    <w:rsid w:val="00E65D0D"/>
    <w:rsid w:val="00E6721A"/>
    <w:rsid w:val="00E67E7D"/>
    <w:rsid w:val="00E70785"/>
    <w:rsid w:val="00E72918"/>
    <w:rsid w:val="00E7292D"/>
    <w:rsid w:val="00E72F07"/>
    <w:rsid w:val="00E73943"/>
    <w:rsid w:val="00E74B4B"/>
    <w:rsid w:val="00E74DBC"/>
    <w:rsid w:val="00E751BA"/>
    <w:rsid w:val="00E76E39"/>
    <w:rsid w:val="00E82033"/>
    <w:rsid w:val="00E8316F"/>
    <w:rsid w:val="00E83B82"/>
    <w:rsid w:val="00E84253"/>
    <w:rsid w:val="00E84816"/>
    <w:rsid w:val="00E84978"/>
    <w:rsid w:val="00E84D3B"/>
    <w:rsid w:val="00E858FB"/>
    <w:rsid w:val="00E8680E"/>
    <w:rsid w:val="00E90F48"/>
    <w:rsid w:val="00E939E2"/>
    <w:rsid w:val="00E95ABD"/>
    <w:rsid w:val="00E978F2"/>
    <w:rsid w:val="00EA0DBA"/>
    <w:rsid w:val="00EA38D7"/>
    <w:rsid w:val="00EA3A86"/>
    <w:rsid w:val="00EA4177"/>
    <w:rsid w:val="00EA44AF"/>
    <w:rsid w:val="00EA4D5F"/>
    <w:rsid w:val="00EA6CDA"/>
    <w:rsid w:val="00EA6F70"/>
    <w:rsid w:val="00EB01EE"/>
    <w:rsid w:val="00EB03D1"/>
    <w:rsid w:val="00EB18E4"/>
    <w:rsid w:val="00EB22F6"/>
    <w:rsid w:val="00EB2B90"/>
    <w:rsid w:val="00EB4A44"/>
    <w:rsid w:val="00EB4BD1"/>
    <w:rsid w:val="00EB5485"/>
    <w:rsid w:val="00EB5A80"/>
    <w:rsid w:val="00EC012D"/>
    <w:rsid w:val="00EC0AA0"/>
    <w:rsid w:val="00EC29AF"/>
    <w:rsid w:val="00EC3C08"/>
    <w:rsid w:val="00EC46D2"/>
    <w:rsid w:val="00EC4C8B"/>
    <w:rsid w:val="00EC6197"/>
    <w:rsid w:val="00EC6C26"/>
    <w:rsid w:val="00EC6C39"/>
    <w:rsid w:val="00ED1F79"/>
    <w:rsid w:val="00ED3DE4"/>
    <w:rsid w:val="00ED4C40"/>
    <w:rsid w:val="00ED5B74"/>
    <w:rsid w:val="00ED732B"/>
    <w:rsid w:val="00ED7801"/>
    <w:rsid w:val="00ED7BCC"/>
    <w:rsid w:val="00EE0442"/>
    <w:rsid w:val="00EE1C59"/>
    <w:rsid w:val="00EE2301"/>
    <w:rsid w:val="00EE2564"/>
    <w:rsid w:val="00EE31D0"/>
    <w:rsid w:val="00EE56A8"/>
    <w:rsid w:val="00EE6899"/>
    <w:rsid w:val="00EF16D1"/>
    <w:rsid w:val="00EF16D4"/>
    <w:rsid w:val="00EF3811"/>
    <w:rsid w:val="00EF54A2"/>
    <w:rsid w:val="00F00558"/>
    <w:rsid w:val="00F022A7"/>
    <w:rsid w:val="00F04533"/>
    <w:rsid w:val="00F04C5F"/>
    <w:rsid w:val="00F05F1D"/>
    <w:rsid w:val="00F05FB8"/>
    <w:rsid w:val="00F10A2D"/>
    <w:rsid w:val="00F113A6"/>
    <w:rsid w:val="00F12098"/>
    <w:rsid w:val="00F125EA"/>
    <w:rsid w:val="00F14C63"/>
    <w:rsid w:val="00F15586"/>
    <w:rsid w:val="00F15E34"/>
    <w:rsid w:val="00F1653C"/>
    <w:rsid w:val="00F17E32"/>
    <w:rsid w:val="00F214CE"/>
    <w:rsid w:val="00F2259B"/>
    <w:rsid w:val="00F240EF"/>
    <w:rsid w:val="00F24225"/>
    <w:rsid w:val="00F25361"/>
    <w:rsid w:val="00F2597F"/>
    <w:rsid w:val="00F25E7B"/>
    <w:rsid w:val="00F26773"/>
    <w:rsid w:val="00F2746B"/>
    <w:rsid w:val="00F27479"/>
    <w:rsid w:val="00F2794E"/>
    <w:rsid w:val="00F27E56"/>
    <w:rsid w:val="00F31286"/>
    <w:rsid w:val="00F35246"/>
    <w:rsid w:val="00F3757D"/>
    <w:rsid w:val="00F401B1"/>
    <w:rsid w:val="00F43FE9"/>
    <w:rsid w:val="00F44497"/>
    <w:rsid w:val="00F44CAA"/>
    <w:rsid w:val="00F44E44"/>
    <w:rsid w:val="00F44E47"/>
    <w:rsid w:val="00F45590"/>
    <w:rsid w:val="00F46B3D"/>
    <w:rsid w:val="00F51D71"/>
    <w:rsid w:val="00F53D05"/>
    <w:rsid w:val="00F5456B"/>
    <w:rsid w:val="00F54783"/>
    <w:rsid w:val="00F54F12"/>
    <w:rsid w:val="00F55408"/>
    <w:rsid w:val="00F557DA"/>
    <w:rsid w:val="00F55CE9"/>
    <w:rsid w:val="00F57108"/>
    <w:rsid w:val="00F61E3B"/>
    <w:rsid w:val="00F620FA"/>
    <w:rsid w:val="00F62242"/>
    <w:rsid w:val="00F6632D"/>
    <w:rsid w:val="00F676CC"/>
    <w:rsid w:val="00F6782E"/>
    <w:rsid w:val="00F67C27"/>
    <w:rsid w:val="00F7015F"/>
    <w:rsid w:val="00F704D0"/>
    <w:rsid w:val="00F7116E"/>
    <w:rsid w:val="00F725F2"/>
    <w:rsid w:val="00F72F76"/>
    <w:rsid w:val="00F745B7"/>
    <w:rsid w:val="00F758C0"/>
    <w:rsid w:val="00F768C4"/>
    <w:rsid w:val="00F7713C"/>
    <w:rsid w:val="00F7717C"/>
    <w:rsid w:val="00F80510"/>
    <w:rsid w:val="00F808B8"/>
    <w:rsid w:val="00F80B8F"/>
    <w:rsid w:val="00F81A37"/>
    <w:rsid w:val="00F85482"/>
    <w:rsid w:val="00F868E5"/>
    <w:rsid w:val="00F86D83"/>
    <w:rsid w:val="00F907AC"/>
    <w:rsid w:val="00F93FF9"/>
    <w:rsid w:val="00F948B7"/>
    <w:rsid w:val="00F95198"/>
    <w:rsid w:val="00F95A4E"/>
    <w:rsid w:val="00F95E01"/>
    <w:rsid w:val="00F972EF"/>
    <w:rsid w:val="00FA0AC2"/>
    <w:rsid w:val="00FA2C97"/>
    <w:rsid w:val="00FA33C2"/>
    <w:rsid w:val="00FA377F"/>
    <w:rsid w:val="00FA3BCA"/>
    <w:rsid w:val="00FA3D57"/>
    <w:rsid w:val="00FA537D"/>
    <w:rsid w:val="00FB2808"/>
    <w:rsid w:val="00FB2D6F"/>
    <w:rsid w:val="00FB33C2"/>
    <w:rsid w:val="00FB4575"/>
    <w:rsid w:val="00FB4755"/>
    <w:rsid w:val="00FC072B"/>
    <w:rsid w:val="00FC2456"/>
    <w:rsid w:val="00FC3DF6"/>
    <w:rsid w:val="00FC5E06"/>
    <w:rsid w:val="00FC6750"/>
    <w:rsid w:val="00FD0420"/>
    <w:rsid w:val="00FD3F16"/>
    <w:rsid w:val="00FD528C"/>
    <w:rsid w:val="00FD5A2E"/>
    <w:rsid w:val="00FD7A19"/>
    <w:rsid w:val="00FE09B3"/>
    <w:rsid w:val="00FE22DF"/>
    <w:rsid w:val="00FE3CD6"/>
    <w:rsid w:val="00FE5889"/>
    <w:rsid w:val="00FE5C04"/>
    <w:rsid w:val="00FF0BAB"/>
    <w:rsid w:val="00FF2904"/>
    <w:rsid w:val="00FF6C2D"/>
    <w:rsid w:val="00FF78F1"/>
    <w:rsid w:val="00FF792E"/>
    <w:rsid w:val="02312DBC"/>
    <w:rsid w:val="026003DA"/>
    <w:rsid w:val="029902C7"/>
    <w:rsid w:val="02B32C00"/>
    <w:rsid w:val="02CC1957"/>
    <w:rsid w:val="02EB4148"/>
    <w:rsid w:val="02FD5310"/>
    <w:rsid w:val="038871FB"/>
    <w:rsid w:val="039B3DC0"/>
    <w:rsid w:val="03A14C87"/>
    <w:rsid w:val="03D14190"/>
    <w:rsid w:val="04417F3C"/>
    <w:rsid w:val="04434391"/>
    <w:rsid w:val="04A741EA"/>
    <w:rsid w:val="04F955FF"/>
    <w:rsid w:val="05505361"/>
    <w:rsid w:val="056A57F8"/>
    <w:rsid w:val="05B112DB"/>
    <w:rsid w:val="05BB3F02"/>
    <w:rsid w:val="05D31443"/>
    <w:rsid w:val="061065AE"/>
    <w:rsid w:val="06862B05"/>
    <w:rsid w:val="06D03190"/>
    <w:rsid w:val="06E54728"/>
    <w:rsid w:val="083B49A8"/>
    <w:rsid w:val="08405D96"/>
    <w:rsid w:val="08597203"/>
    <w:rsid w:val="08E04023"/>
    <w:rsid w:val="08E730F7"/>
    <w:rsid w:val="08F055A9"/>
    <w:rsid w:val="09263590"/>
    <w:rsid w:val="09803608"/>
    <w:rsid w:val="09AC0087"/>
    <w:rsid w:val="09D30AD6"/>
    <w:rsid w:val="0A9B50F2"/>
    <w:rsid w:val="0ABD692C"/>
    <w:rsid w:val="0AC83782"/>
    <w:rsid w:val="0ADA2B09"/>
    <w:rsid w:val="0B3531E8"/>
    <w:rsid w:val="0B9E444D"/>
    <w:rsid w:val="0BFA4D65"/>
    <w:rsid w:val="0C0F5522"/>
    <w:rsid w:val="0C31432E"/>
    <w:rsid w:val="0C5267C3"/>
    <w:rsid w:val="0C5D1185"/>
    <w:rsid w:val="0CAE1635"/>
    <w:rsid w:val="0CC61235"/>
    <w:rsid w:val="0CCB12D7"/>
    <w:rsid w:val="0CFD4203"/>
    <w:rsid w:val="0D9074CF"/>
    <w:rsid w:val="0DE2539C"/>
    <w:rsid w:val="0E2C4F84"/>
    <w:rsid w:val="0F40581B"/>
    <w:rsid w:val="0F723CA5"/>
    <w:rsid w:val="100D1BA1"/>
    <w:rsid w:val="10962FBC"/>
    <w:rsid w:val="10C97699"/>
    <w:rsid w:val="11080E16"/>
    <w:rsid w:val="112C5D7D"/>
    <w:rsid w:val="11743261"/>
    <w:rsid w:val="11C45F44"/>
    <w:rsid w:val="11CD5748"/>
    <w:rsid w:val="12C5770F"/>
    <w:rsid w:val="130A23C8"/>
    <w:rsid w:val="130D499B"/>
    <w:rsid w:val="131D659F"/>
    <w:rsid w:val="135B2C24"/>
    <w:rsid w:val="13D45F67"/>
    <w:rsid w:val="14A02B20"/>
    <w:rsid w:val="14A02BEE"/>
    <w:rsid w:val="14B6782B"/>
    <w:rsid w:val="14C45584"/>
    <w:rsid w:val="14F757F8"/>
    <w:rsid w:val="154B5DBC"/>
    <w:rsid w:val="1595598C"/>
    <w:rsid w:val="15E275F7"/>
    <w:rsid w:val="160C7A5E"/>
    <w:rsid w:val="1629321E"/>
    <w:rsid w:val="165D6CB3"/>
    <w:rsid w:val="16A63D75"/>
    <w:rsid w:val="175045F4"/>
    <w:rsid w:val="17DA582A"/>
    <w:rsid w:val="188928A0"/>
    <w:rsid w:val="18AC4D9F"/>
    <w:rsid w:val="18FE0415"/>
    <w:rsid w:val="198527A8"/>
    <w:rsid w:val="19AB2AEA"/>
    <w:rsid w:val="1A987FA9"/>
    <w:rsid w:val="1B6C00C4"/>
    <w:rsid w:val="1B860F61"/>
    <w:rsid w:val="1BC81072"/>
    <w:rsid w:val="1CAD154C"/>
    <w:rsid w:val="1CD96B40"/>
    <w:rsid w:val="1D157C82"/>
    <w:rsid w:val="1D2A1E77"/>
    <w:rsid w:val="1D782F8F"/>
    <w:rsid w:val="1D7C7A11"/>
    <w:rsid w:val="1DFA4742"/>
    <w:rsid w:val="1E0B741A"/>
    <w:rsid w:val="1E1F0995"/>
    <w:rsid w:val="1E234C86"/>
    <w:rsid w:val="1EFF7A83"/>
    <w:rsid w:val="1F7E259B"/>
    <w:rsid w:val="1F81420A"/>
    <w:rsid w:val="1FFC7A69"/>
    <w:rsid w:val="20C97CF4"/>
    <w:rsid w:val="20DA1C49"/>
    <w:rsid w:val="210448FA"/>
    <w:rsid w:val="210A015D"/>
    <w:rsid w:val="213C3352"/>
    <w:rsid w:val="217474B2"/>
    <w:rsid w:val="21E53D14"/>
    <w:rsid w:val="225617D4"/>
    <w:rsid w:val="229D5007"/>
    <w:rsid w:val="22A633B6"/>
    <w:rsid w:val="230F4CF3"/>
    <w:rsid w:val="232F770D"/>
    <w:rsid w:val="2336732F"/>
    <w:rsid w:val="233B241C"/>
    <w:rsid w:val="23407FEB"/>
    <w:rsid w:val="239E0527"/>
    <w:rsid w:val="23DB12B6"/>
    <w:rsid w:val="23F24EDE"/>
    <w:rsid w:val="2438746B"/>
    <w:rsid w:val="24482D50"/>
    <w:rsid w:val="245019F4"/>
    <w:rsid w:val="24C67876"/>
    <w:rsid w:val="252F5CBE"/>
    <w:rsid w:val="253C55F6"/>
    <w:rsid w:val="254D44F1"/>
    <w:rsid w:val="259B0608"/>
    <w:rsid w:val="25AA2721"/>
    <w:rsid w:val="25F0369F"/>
    <w:rsid w:val="26071DCF"/>
    <w:rsid w:val="261750D0"/>
    <w:rsid w:val="263C0693"/>
    <w:rsid w:val="26BC54D2"/>
    <w:rsid w:val="26E53BA3"/>
    <w:rsid w:val="26FC7E22"/>
    <w:rsid w:val="27486686"/>
    <w:rsid w:val="2786594A"/>
    <w:rsid w:val="27C97CC8"/>
    <w:rsid w:val="280C22E7"/>
    <w:rsid w:val="288632C1"/>
    <w:rsid w:val="289C5AAF"/>
    <w:rsid w:val="28C6070C"/>
    <w:rsid w:val="291A10C2"/>
    <w:rsid w:val="291B0A33"/>
    <w:rsid w:val="29924B7B"/>
    <w:rsid w:val="2A0955DB"/>
    <w:rsid w:val="2A48639C"/>
    <w:rsid w:val="2B6577DC"/>
    <w:rsid w:val="2C3F0EDD"/>
    <w:rsid w:val="2C6A365C"/>
    <w:rsid w:val="2C8150CE"/>
    <w:rsid w:val="2CAE5B35"/>
    <w:rsid w:val="2CBA169A"/>
    <w:rsid w:val="2CD478AC"/>
    <w:rsid w:val="2CF823AB"/>
    <w:rsid w:val="2D294951"/>
    <w:rsid w:val="2DAD2E25"/>
    <w:rsid w:val="2E0C27C8"/>
    <w:rsid w:val="2E7035CF"/>
    <w:rsid w:val="2E7A61FC"/>
    <w:rsid w:val="2E8B6AA9"/>
    <w:rsid w:val="2E911D1B"/>
    <w:rsid w:val="2F3D6D59"/>
    <w:rsid w:val="2F4622A0"/>
    <w:rsid w:val="2F676491"/>
    <w:rsid w:val="2F685EE6"/>
    <w:rsid w:val="2FA16995"/>
    <w:rsid w:val="319C3628"/>
    <w:rsid w:val="31CD09E9"/>
    <w:rsid w:val="31CD0D39"/>
    <w:rsid w:val="31FA7E50"/>
    <w:rsid w:val="32642098"/>
    <w:rsid w:val="327922EF"/>
    <w:rsid w:val="32FD73FC"/>
    <w:rsid w:val="3353635E"/>
    <w:rsid w:val="335D48E6"/>
    <w:rsid w:val="33774A1D"/>
    <w:rsid w:val="339519FE"/>
    <w:rsid w:val="33AC699F"/>
    <w:rsid w:val="340B2FC0"/>
    <w:rsid w:val="34757756"/>
    <w:rsid w:val="347C6B64"/>
    <w:rsid w:val="348D248F"/>
    <w:rsid w:val="34903DFF"/>
    <w:rsid w:val="3515212D"/>
    <w:rsid w:val="35211148"/>
    <w:rsid w:val="356A7F1A"/>
    <w:rsid w:val="35A84AE5"/>
    <w:rsid w:val="35AB1391"/>
    <w:rsid w:val="35D45409"/>
    <w:rsid w:val="35EA1E53"/>
    <w:rsid w:val="36101437"/>
    <w:rsid w:val="365B4B65"/>
    <w:rsid w:val="36754B43"/>
    <w:rsid w:val="37705D94"/>
    <w:rsid w:val="378571E0"/>
    <w:rsid w:val="37E51D79"/>
    <w:rsid w:val="38177115"/>
    <w:rsid w:val="382A0626"/>
    <w:rsid w:val="387B02EB"/>
    <w:rsid w:val="387C2958"/>
    <w:rsid w:val="38CB0400"/>
    <w:rsid w:val="38E47094"/>
    <w:rsid w:val="38F8422A"/>
    <w:rsid w:val="39220005"/>
    <w:rsid w:val="39260E10"/>
    <w:rsid w:val="398759F6"/>
    <w:rsid w:val="39B06D41"/>
    <w:rsid w:val="39CE52C1"/>
    <w:rsid w:val="39D92970"/>
    <w:rsid w:val="3A1F3872"/>
    <w:rsid w:val="3A804A9B"/>
    <w:rsid w:val="3B173A98"/>
    <w:rsid w:val="3B225C51"/>
    <w:rsid w:val="3B253DF1"/>
    <w:rsid w:val="3B7D0A3B"/>
    <w:rsid w:val="3B9D352A"/>
    <w:rsid w:val="3BE67462"/>
    <w:rsid w:val="3C1E0B0E"/>
    <w:rsid w:val="3CF046C5"/>
    <w:rsid w:val="3D0D2DC6"/>
    <w:rsid w:val="3E0E26A4"/>
    <w:rsid w:val="3E96113C"/>
    <w:rsid w:val="3ED74FA5"/>
    <w:rsid w:val="3F6E1604"/>
    <w:rsid w:val="3F9609BC"/>
    <w:rsid w:val="3FB44E3F"/>
    <w:rsid w:val="3FC00084"/>
    <w:rsid w:val="3FF260B0"/>
    <w:rsid w:val="40460007"/>
    <w:rsid w:val="407C5E04"/>
    <w:rsid w:val="40C652D1"/>
    <w:rsid w:val="40CD2346"/>
    <w:rsid w:val="40CD3EC6"/>
    <w:rsid w:val="40CD68FB"/>
    <w:rsid w:val="411B5B8E"/>
    <w:rsid w:val="4155413F"/>
    <w:rsid w:val="4175610F"/>
    <w:rsid w:val="41787C02"/>
    <w:rsid w:val="41A76EB0"/>
    <w:rsid w:val="41AE0941"/>
    <w:rsid w:val="41B07D19"/>
    <w:rsid w:val="41DD3691"/>
    <w:rsid w:val="42502E41"/>
    <w:rsid w:val="4268361D"/>
    <w:rsid w:val="4278084D"/>
    <w:rsid w:val="428A15BF"/>
    <w:rsid w:val="42A112EA"/>
    <w:rsid w:val="42C8284A"/>
    <w:rsid w:val="434C0965"/>
    <w:rsid w:val="43AB1547"/>
    <w:rsid w:val="43DC7892"/>
    <w:rsid w:val="441628B7"/>
    <w:rsid w:val="44615A71"/>
    <w:rsid w:val="44A60A60"/>
    <w:rsid w:val="44A91116"/>
    <w:rsid w:val="45506AF5"/>
    <w:rsid w:val="45B31236"/>
    <w:rsid w:val="46497F21"/>
    <w:rsid w:val="464C5111"/>
    <w:rsid w:val="46716DFB"/>
    <w:rsid w:val="4679494D"/>
    <w:rsid w:val="468C0D6B"/>
    <w:rsid w:val="469B4DA7"/>
    <w:rsid w:val="47340239"/>
    <w:rsid w:val="47394A4E"/>
    <w:rsid w:val="4831736D"/>
    <w:rsid w:val="48592ECE"/>
    <w:rsid w:val="487344BE"/>
    <w:rsid w:val="48963482"/>
    <w:rsid w:val="48994A4B"/>
    <w:rsid w:val="49014A37"/>
    <w:rsid w:val="49332FD1"/>
    <w:rsid w:val="496B7E5C"/>
    <w:rsid w:val="49726990"/>
    <w:rsid w:val="499E400D"/>
    <w:rsid w:val="49EC4597"/>
    <w:rsid w:val="49FD548E"/>
    <w:rsid w:val="4A1B668D"/>
    <w:rsid w:val="4A2C636D"/>
    <w:rsid w:val="4A705BF0"/>
    <w:rsid w:val="4AA83CE8"/>
    <w:rsid w:val="4AA9392C"/>
    <w:rsid w:val="4B334CC1"/>
    <w:rsid w:val="4B5D2CD5"/>
    <w:rsid w:val="4B804866"/>
    <w:rsid w:val="4B811B6D"/>
    <w:rsid w:val="4B814C16"/>
    <w:rsid w:val="4BDD4118"/>
    <w:rsid w:val="4BE1310B"/>
    <w:rsid w:val="4C825541"/>
    <w:rsid w:val="4CD35436"/>
    <w:rsid w:val="4CF03E01"/>
    <w:rsid w:val="4D024EA6"/>
    <w:rsid w:val="4DA16EA9"/>
    <w:rsid w:val="4DAB41CC"/>
    <w:rsid w:val="4E117B86"/>
    <w:rsid w:val="4E6A7BE3"/>
    <w:rsid w:val="4F156CD8"/>
    <w:rsid w:val="4F553017"/>
    <w:rsid w:val="4F8F63DD"/>
    <w:rsid w:val="4FD27BF9"/>
    <w:rsid w:val="50864B39"/>
    <w:rsid w:val="51400B58"/>
    <w:rsid w:val="51531170"/>
    <w:rsid w:val="51AC1CA8"/>
    <w:rsid w:val="51B70BC7"/>
    <w:rsid w:val="51CE70B6"/>
    <w:rsid w:val="52BA269C"/>
    <w:rsid w:val="52E14309"/>
    <w:rsid w:val="5345657D"/>
    <w:rsid w:val="53AC2BC9"/>
    <w:rsid w:val="53DC0A98"/>
    <w:rsid w:val="54343EFC"/>
    <w:rsid w:val="54F7111E"/>
    <w:rsid w:val="556C6760"/>
    <w:rsid w:val="558A733A"/>
    <w:rsid w:val="563C2DF4"/>
    <w:rsid w:val="56BF65F2"/>
    <w:rsid w:val="57E02F55"/>
    <w:rsid w:val="58125EB3"/>
    <w:rsid w:val="58932D68"/>
    <w:rsid w:val="58A260EC"/>
    <w:rsid w:val="58A720FA"/>
    <w:rsid w:val="58ED7D45"/>
    <w:rsid w:val="5915270D"/>
    <w:rsid w:val="5929341A"/>
    <w:rsid w:val="5A1F1D41"/>
    <w:rsid w:val="5A451B53"/>
    <w:rsid w:val="5A51327F"/>
    <w:rsid w:val="5A7313ED"/>
    <w:rsid w:val="5A771A17"/>
    <w:rsid w:val="5AB660F1"/>
    <w:rsid w:val="5B5234B0"/>
    <w:rsid w:val="5BE77BBC"/>
    <w:rsid w:val="5C207524"/>
    <w:rsid w:val="5C3B1CCA"/>
    <w:rsid w:val="5CC52489"/>
    <w:rsid w:val="5CC979C2"/>
    <w:rsid w:val="5CF039A9"/>
    <w:rsid w:val="5D346979"/>
    <w:rsid w:val="5D714DC7"/>
    <w:rsid w:val="5DB20802"/>
    <w:rsid w:val="5DB94316"/>
    <w:rsid w:val="5DD426FD"/>
    <w:rsid w:val="5E3622DD"/>
    <w:rsid w:val="5EA04F5B"/>
    <w:rsid w:val="5ED110D1"/>
    <w:rsid w:val="5EE4309A"/>
    <w:rsid w:val="5EF97984"/>
    <w:rsid w:val="5F0443A6"/>
    <w:rsid w:val="5F117011"/>
    <w:rsid w:val="5FC829BC"/>
    <w:rsid w:val="5FD6518C"/>
    <w:rsid w:val="60367D1F"/>
    <w:rsid w:val="604D6906"/>
    <w:rsid w:val="60895CED"/>
    <w:rsid w:val="60AF5F63"/>
    <w:rsid w:val="60CB661A"/>
    <w:rsid w:val="60CE5DB0"/>
    <w:rsid w:val="60D65A4A"/>
    <w:rsid w:val="60DB227B"/>
    <w:rsid w:val="61565FF8"/>
    <w:rsid w:val="6164782A"/>
    <w:rsid w:val="619E24F5"/>
    <w:rsid w:val="61BA4586"/>
    <w:rsid w:val="61C34158"/>
    <w:rsid w:val="61ED38EE"/>
    <w:rsid w:val="621133BC"/>
    <w:rsid w:val="62715869"/>
    <w:rsid w:val="6277070C"/>
    <w:rsid w:val="62917095"/>
    <w:rsid w:val="62C86DC2"/>
    <w:rsid w:val="62D002D0"/>
    <w:rsid w:val="63376BBD"/>
    <w:rsid w:val="636F3F64"/>
    <w:rsid w:val="63F96575"/>
    <w:rsid w:val="6499335C"/>
    <w:rsid w:val="64D616D7"/>
    <w:rsid w:val="64DC2A84"/>
    <w:rsid w:val="64EB2542"/>
    <w:rsid w:val="65014172"/>
    <w:rsid w:val="651641C9"/>
    <w:rsid w:val="65195110"/>
    <w:rsid w:val="65E9626A"/>
    <w:rsid w:val="66402194"/>
    <w:rsid w:val="665179E6"/>
    <w:rsid w:val="666C4177"/>
    <w:rsid w:val="668E3F6B"/>
    <w:rsid w:val="66A7157D"/>
    <w:rsid w:val="66A852F5"/>
    <w:rsid w:val="66BF00F7"/>
    <w:rsid w:val="67407AA0"/>
    <w:rsid w:val="6759039D"/>
    <w:rsid w:val="677D657F"/>
    <w:rsid w:val="67917B37"/>
    <w:rsid w:val="67DD0FCE"/>
    <w:rsid w:val="67F56318"/>
    <w:rsid w:val="68475113"/>
    <w:rsid w:val="6857006C"/>
    <w:rsid w:val="68614E84"/>
    <w:rsid w:val="68B105B0"/>
    <w:rsid w:val="68E452FE"/>
    <w:rsid w:val="690E17CC"/>
    <w:rsid w:val="69247ED8"/>
    <w:rsid w:val="693F7BBD"/>
    <w:rsid w:val="694503FF"/>
    <w:rsid w:val="69652FC3"/>
    <w:rsid w:val="69C44379"/>
    <w:rsid w:val="69CB0483"/>
    <w:rsid w:val="69D41F5D"/>
    <w:rsid w:val="69E8675C"/>
    <w:rsid w:val="6A7C378C"/>
    <w:rsid w:val="6AE85CC0"/>
    <w:rsid w:val="6B5946D6"/>
    <w:rsid w:val="6B92064C"/>
    <w:rsid w:val="6BAA1044"/>
    <w:rsid w:val="6BC75353"/>
    <w:rsid w:val="6CA35609"/>
    <w:rsid w:val="6CB42D91"/>
    <w:rsid w:val="6CEB7CE9"/>
    <w:rsid w:val="6D0B3EE8"/>
    <w:rsid w:val="6DB4653A"/>
    <w:rsid w:val="6DCB23C4"/>
    <w:rsid w:val="6DD16EDF"/>
    <w:rsid w:val="6DE04EBF"/>
    <w:rsid w:val="6E697BC4"/>
    <w:rsid w:val="6F5D7DFA"/>
    <w:rsid w:val="6FA64246"/>
    <w:rsid w:val="70821C0B"/>
    <w:rsid w:val="70DC1328"/>
    <w:rsid w:val="718E50BE"/>
    <w:rsid w:val="7248033D"/>
    <w:rsid w:val="731D5769"/>
    <w:rsid w:val="73BD5CDD"/>
    <w:rsid w:val="740B297C"/>
    <w:rsid w:val="74363AB3"/>
    <w:rsid w:val="747D44D4"/>
    <w:rsid w:val="747F7695"/>
    <w:rsid w:val="74F355FB"/>
    <w:rsid w:val="753949C4"/>
    <w:rsid w:val="75824622"/>
    <w:rsid w:val="758F1B5A"/>
    <w:rsid w:val="762262CB"/>
    <w:rsid w:val="76B70020"/>
    <w:rsid w:val="76FB1516"/>
    <w:rsid w:val="77452BA0"/>
    <w:rsid w:val="77AB1436"/>
    <w:rsid w:val="77BA6C36"/>
    <w:rsid w:val="78014865"/>
    <w:rsid w:val="78270007"/>
    <w:rsid w:val="78776634"/>
    <w:rsid w:val="796E5F2A"/>
    <w:rsid w:val="7AB23BF5"/>
    <w:rsid w:val="7ACB41D0"/>
    <w:rsid w:val="7AED182A"/>
    <w:rsid w:val="7B430A66"/>
    <w:rsid w:val="7B583DA5"/>
    <w:rsid w:val="7B9D21C4"/>
    <w:rsid w:val="7C3E55A2"/>
    <w:rsid w:val="7C6929D9"/>
    <w:rsid w:val="7CFB3477"/>
    <w:rsid w:val="7D2C5EE0"/>
    <w:rsid w:val="7D8C01F1"/>
    <w:rsid w:val="7DBE49DB"/>
    <w:rsid w:val="7E4C4827"/>
    <w:rsid w:val="7E5F22E5"/>
    <w:rsid w:val="7E6A3164"/>
    <w:rsid w:val="7E73651B"/>
    <w:rsid w:val="7E787986"/>
    <w:rsid w:val="7EA3029D"/>
    <w:rsid w:val="7F547198"/>
    <w:rsid w:val="7F7734B1"/>
    <w:rsid w:val="7FC87D08"/>
    <w:rsid w:val="7FD05249"/>
    <w:rsid w:val="7FD34D39"/>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
    <w:name w:val="heading 2"/>
    <w:basedOn w:val="a"/>
    <w:next w:val="a"/>
    <w:link w:val="2Char"/>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Char"/>
    <w:qFormat/>
    <w:pPr>
      <w:keepNext/>
      <w:keepLines/>
      <w:widowControl w:val="0"/>
      <w:spacing w:beforeLines="50" w:before="0" w:beforeAutospacing="0" w:after="0" w:afterAutospacing="0" w:line="360" w:lineRule="auto"/>
      <w:ind w:left="284" w:hanging="284"/>
      <w:outlineLvl w:val="3"/>
    </w:pPr>
    <w:rPr>
      <w:rFonts w:ascii="Arial" w:hAnsi="Arial"/>
      <w:color w:val="000000"/>
      <w:sz w:val="20"/>
      <w:szCs w:val="21"/>
    </w:rPr>
  </w:style>
  <w:style w:type="paragraph" w:styleId="5">
    <w:name w:val="heading 5"/>
    <w:basedOn w:val="4"/>
    <w:next w:val="a0"/>
    <w:link w:val="5Char"/>
    <w:qFormat/>
    <w:pPr>
      <w:spacing w:line="240" w:lineRule="exact"/>
      <w:outlineLvl w:val="4"/>
    </w:pPr>
  </w:style>
  <w:style w:type="paragraph" w:styleId="6">
    <w:name w:val="heading 6"/>
    <w:basedOn w:val="a"/>
    <w:next w:val="a"/>
    <w:link w:val="6Char"/>
    <w:qFormat/>
    <w:pPr>
      <w:keepNext/>
      <w:keepLines/>
      <w:spacing w:before="240" w:after="64" w:line="319" w:lineRule="auto"/>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spacing w:before="240" w:after="64" w:line="319" w:lineRule="auto"/>
      <w:outlineLvl w:val="6"/>
    </w:pPr>
    <w:rPr>
      <w:b/>
      <w:kern w:val="0"/>
      <w:sz w:val="24"/>
      <w:szCs w:val="20"/>
      <w:lang w:val="zh-CN"/>
    </w:rPr>
  </w:style>
  <w:style w:type="paragraph" w:styleId="8">
    <w:name w:val="heading 8"/>
    <w:basedOn w:val="a"/>
    <w:next w:val="a0"/>
    <w:link w:val="8Char"/>
    <w:qFormat/>
    <w:pPr>
      <w:keepNext/>
      <w:keepLines/>
      <w:spacing w:before="240" w:after="64" w:line="319"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spacing w:before="240" w:after="64" w:line="319" w:lineRule="auto"/>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a4">
    <w:name w:val="Document Map"/>
    <w:basedOn w:val="a"/>
    <w:link w:val="Char"/>
    <w:qFormat/>
    <w:pPr>
      <w:shd w:val="clear" w:color="auto" w:fill="000080"/>
    </w:pPr>
    <w:rPr>
      <w:szCs w:val="20"/>
    </w:rPr>
  </w:style>
  <w:style w:type="paragraph" w:styleId="a5">
    <w:name w:val="annotation text"/>
    <w:basedOn w:val="a"/>
    <w:next w:val="a"/>
    <w:link w:val="Char0"/>
    <w:qFormat/>
    <w:pPr>
      <w:jc w:val="left"/>
    </w:pPr>
  </w:style>
  <w:style w:type="paragraph" w:styleId="30">
    <w:name w:val="Body Text 3"/>
    <w:basedOn w:val="a"/>
    <w:link w:val="3Char0"/>
    <w:qFormat/>
    <w:rPr>
      <w:rFonts w:ascii="宋体"/>
      <w:kern w:val="0"/>
      <w:sz w:val="24"/>
      <w:szCs w:val="20"/>
    </w:rPr>
  </w:style>
  <w:style w:type="paragraph" w:styleId="a6">
    <w:name w:val="Body Text"/>
    <w:basedOn w:val="a"/>
    <w:link w:val="Char1"/>
    <w:qFormat/>
    <w:pPr>
      <w:spacing w:after="120"/>
    </w:pPr>
  </w:style>
  <w:style w:type="paragraph" w:styleId="a7">
    <w:name w:val="Body Text Indent"/>
    <w:basedOn w:val="a"/>
    <w:link w:val="Char2"/>
    <w:qFormat/>
    <w:pPr>
      <w:ind w:firstLine="570"/>
    </w:pPr>
    <w:rPr>
      <w:sz w:val="28"/>
      <w:szCs w:val="20"/>
    </w:rPr>
  </w:style>
  <w:style w:type="paragraph" w:styleId="a8">
    <w:name w:val="Block Text"/>
    <w:basedOn w:val="a"/>
    <w:qFormat/>
    <w:pPr>
      <w:autoSpaceDE w:val="0"/>
      <w:autoSpaceDN w:val="0"/>
      <w:adjustRightInd w:val="0"/>
      <w:spacing w:line="360" w:lineRule="auto"/>
      <w:ind w:leftChars="200" w:left="420" w:right="11" w:firstLineChars="228" w:firstLine="479"/>
    </w:pPr>
    <w:rPr>
      <w:rFonts w:ascii="宋体" w:hAnsi="Arial"/>
      <w:szCs w:val="21"/>
      <w:lang w:val="zh-CN"/>
    </w:rPr>
  </w:style>
  <w:style w:type="paragraph" w:styleId="31">
    <w:name w:val="toc 3"/>
    <w:basedOn w:val="a"/>
    <w:next w:val="a"/>
    <w:uiPriority w:val="39"/>
    <w:qFormat/>
    <w:pPr>
      <w:snapToGrid w:val="0"/>
      <w:spacing w:line="360" w:lineRule="auto"/>
      <w:ind w:leftChars="400" w:left="400"/>
      <w:jc w:val="left"/>
    </w:pPr>
    <w:rPr>
      <w:sz w:val="24"/>
      <w:szCs w:val="20"/>
    </w:rPr>
  </w:style>
  <w:style w:type="paragraph" w:styleId="a9">
    <w:name w:val="Plain Text"/>
    <w:basedOn w:val="a"/>
    <w:link w:val="Char3"/>
    <w:qFormat/>
    <w:rPr>
      <w:rFonts w:ascii="宋体" w:hAnsi="Courier New"/>
      <w:szCs w:val="20"/>
    </w:rPr>
  </w:style>
  <w:style w:type="paragraph" w:styleId="aa">
    <w:name w:val="Date"/>
    <w:basedOn w:val="a"/>
    <w:next w:val="a"/>
    <w:link w:val="Char4"/>
    <w:uiPriority w:val="99"/>
    <w:qFormat/>
    <w:rPr>
      <w:szCs w:val="20"/>
    </w:rPr>
  </w:style>
  <w:style w:type="paragraph" w:styleId="20">
    <w:name w:val="Body Text Indent 2"/>
    <w:basedOn w:val="a"/>
    <w:link w:val="2Char0"/>
    <w:qFormat/>
    <w:pPr>
      <w:spacing w:line="400" w:lineRule="exact"/>
      <w:ind w:left="425"/>
    </w:pPr>
    <w:rPr>
      <w:color w:val="000000"/>
      <w:sz w:val="24"/>
      <w:szCs w:val="20"/>
    </w:rPr>
  </w:style>
  <w:style w:type="paragraph" w:styleId="ab">
    <w:name w:val="endnote text"/>
    <w:basedOn w:val="a"/>
    <w:link w:val="Char5"/>
    <w:qFormat/>
    <w:pPr>
      <w:snapToGrid w:val="0"/>
      <w:jc w:val="left"/>
    </w:pPr>
    <w:rPr>
      <w:szCs w:val="20"/>
    </w:rPr>
  </w:style>
  <w:style w:type="paragraph" w:styleId="ac">
    <w:name w:val="Balloon Text"/>
    <w:basedOn w:val="a"/>
    <w:link w:val="Char6"/>
    <w:qFormat/>
    <w:rPr>
      <w:sz w:val="18"/>
      <w:szCs w:val="18"/>
    </w:rPr>
  </w:style>
  <w:style w:type="paragraph" w:styleId="ad">
    <w:name w:val="footer"/>
    <w:basedOn w:val="a"/>
    <w:link w:val="Char7"/>
    <w:unhideWhenUsed/>
    <w:qFormat/>
    <w:pPr>
      <w:tabs>
        <w:tab w:val="center" w:pos="4153"/>
        <w:tab w:val="right" w:pos="8306"/>
      </w:tabs>
      <w:snapToGrid w:val="0"/>
      <w:jc w:val="left"/>
    </w:pPr>
    <w:rPr>
      <w:kern w:val="0"/>
      <w:sz w:val="18"/>
      <w:szCs w:val="18"/>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tabs>
        <w:tab w:val="right" w:leader="dot" w:pos="9060"/>
      </w:tabs>
      <w:adjustRightInd w:val="0"/>
      <w:snapToGrid w:val="0"/>
      <w:spacing w:line="360" w:lineRule="auto"/>
      <w:jc w:val="left"/>
    </w:pPr>
    <w:rPr>
      <w:rFonts w:ascii="宋体" w:hAnsi="宋体"/>
      <w:caps/>
      <w:kern w:val="0"/>
      <w:sz w:val="24"/>
      <w:szCs w:val="32"/>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f0">
    <w:name w:val="footnote text"/>
    <w:basedOn w:val="a"/>
    <w:link w:val="Char9"/>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qFormat/>
    <w:pPr>
      <w:tabs>
        <w:tab w:val="left" w:pos="0"/>
      </w:tabs>
      <w:spacing w:line="400" w:lineRule="exact"/>
      <w:ind w:leftChars="228" w:left="563" w:hangingChars="35" w:hanging="84"/>
    </w:pPr>
    <w:rPr>
      <w:color w:val="000000"/>
      <w:sz w:val="24"/>
      <w:szCs w:val="20"/>
    </w:rPr>
  </w:style>
  <w:style w:type="paragraph" w:styleId="21">
    <w:name w:val="toc 2"/>
    <w:basedOn w:val="a"/>
    <w:next w:val="a"/>
    <w:uiPriority w:val="99"/>
    <w:qFormat/>
    <w:pPr>
      <w:tabs>
        <w:tab w:val="right" w:leader="dot" w:pos="9060"/>
      </w:tabs>
      <w:snapToGrid w:val="0"/>
      <w:spacing w:line="360" w:lineRule="auto"/>
      <w:ind w:leftChars="200" w:left="420"/>
      <w:jc w:val="left"/>
    </w:pPr>
    <w:rPr>
      <w:sz w:val="24"/>
      <w:szCs w:val="24"/>
    </w:rPr>
  </w:style>
  <w:style w:type="paragraph" w:styleId="22">
    <w:name w:val="Body Text 2"/>
    <w:basedOn w:val="a"/>
    <w:link w:val="2Char1"/>
    <w:qFormat/>
    <w:rPr>
      <w:rFonts w:ascii="宋体" w:hAnsi="宋体"/>
      <w:szCs w:val="24"/>
      <w:u w:val="single"/>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rFonts w:eastAsia="仿宋_GB2312"/>
      <w:sz w:val="28"/>
      <w:szCs w:val="20"/>
    </w:rPr>
  </w:style>
  <w:style w:type="paragraph" w:styleId="af2">
    <w:name w:val="Title"/>
    <w:basedOn w:val="a"/>
    <w:next w:val="a"/>
    <w:link w:val="Chara"/>
    <w:qFormat/>
    <w:pPr>
      <w:spacing w:before="120" w:after="60"/>
      <w:jc w:val="center"/>
    </w:pPr>
    <w:rPr>
      <w:rFonts w:ascii="Arial" w:hAnsi="Arial"/>
      <w:b/>
      <w:sz w:val="44"/>
      <w:szCs w:val="20"/>
    </w:rPr>
  </w:style>
  <w:style w:type="paragraph" w:styleId="af3">
    <w:name w:val="annotation subject"/>
    <w:basedOn w:val="a5"/>
    <w:next w:val="a5"/>
    <w:link w:val="Charb"/>
    <w:qFormat/>
    <w:pPr>
      <w:spacing w:line="360" w:lineRule="auto"/>
      <w:ind w:firstLineChars="218" w:firstLine="523"/>
    </w:pPr>
    <w:rPr>
      <w:rFonts w:ascii="宋体" w:hAnsi="宋体"/>
      <w:b/>
      <w:bCs/>
      <w:sz w:val="24"/>
      <w:szCs w:val="24"/>
    </w:rPr>
  </w:style>
  <w:style w:type="paragraph" w:styleId="af4">
    <w:name w:val="Body Text First Indent"/>
    <w:basedOn w:val="a6"/>
    <w:link w:val="Char20"/>
    <w:qFormat/>
    <w:pPr>
      <w:ind w:firstLine="420"/>
    </w:pPr>
  </w:style>
  <w:style w:type="paragraph" w:styleId="23">
    <w:name w:val="Body Text First Indent 2"/>
    <w:basedOn w:val="a7"/>
    <w:link w:val="2Char2"/>
    <w:unhideWhenUsed/>
    <w:qFormat/>
    <w:pPr>
      <w:ind w:firstLineChars="200" w:firstLine="420"/>
    </w:pPr>
    <w:rPr>
      <w:kern w:val="0"/>
    </w:rPr>
  </w:style>
  <w:style w:type="table" w:styleId="af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rFonts w:ascii="Calibri" w:eastAsia="宋体" w:hAnsi="Calibri" w:cs="Times New Roman"/>
      <w:b/>
    </w:rPr>
  </w:style>
  <w:style w:type="character" w:styleId="af7">
    <w:name w:val="endnote reference"/>
    <w:qFormat/>
    <w:rPr>
      <w:rFonts w:ascii="Calibri" w:eastAsia="宋体" w:hAnsi="Calibri" w:cs="Times New Roman"/>
      <w:vertAlign w:val="superscript"/>
    </w:rPr>
  </w:style>
  <w:style w:type="character" w:styleId="af8">
    <w:name w:val="page number"/>
    <w:qFormat/>
    <w:rPr>
      <w:rFonts w:ascii="Times New Roman" w:eastAsia="宋体" w:hAnsi="Times New Roman" w:cs="Times New Roman" w:hint="default"/>
    </w:rPr>
  </w:style>
  <w:style w:type="character" w:styleId="af9">
    <w:name w:val="FollowedHyperlink"/>
    <w:uiPriority w:val="99"/>
    <w:qFormat/>
    <w:rPr>
      <w:rFonts w:ascii="微软雅黑" w:eastAsia="微软雅黑" w:hAnsi="微软雅黑" w:cs="微软雅黑"/>
      <w:color w:val="337AB7"/>
      <w:u w:val="none"/>
    </w:rPr>
  </w:style>
  <w:style w:type="character" w:styleId="HTML">
    <w:name w:val="HTML Definition"/>
    <w:uiPriority w:val="99"/>
    <w:qFormat/>
    <w:rPr>
      <w:rFonts w:ascii="Calibri" w:eastAsia="宋体" w:hAnsi="Calibri" w:cs="Times New Roman"/>
      <w:i/>
      <w:color w:val="555555"/>
      <w:sz w:val="14"/>
      <w:szCs w:val="14"/>
      <w:bdr w:val="single" w:sz="4" w:space="0" w:color="E9E9E9"/>
      <w:shd w:val="clear" w:color="auto" w:fill="FFFFFF"/>
    </w:rPr>
  </w:style>
  <w:style w:type="character" w:styleId="afa">
    <w:name w:val="Hyperlink"/>
    <w:uiPriority w:val="99"/>
    <w:qFormat/>
    <w:rPr>
      <w:rFonts w:ascii="Calibri" w:eastAsia="宋体" w:hAnsi="Calibri" w:cs="Times New Roman"/>
      <w:color w:val="000000"/>
      <w:u w:val="none"/>
    </w:rPr>
  </w:style>
  <w:style w:type="character" w:styleId="HTML0">
    <w:name w:val="HTML Code"/>
    <w:uiPriority w:val="99"/>
    <w:qFormat/>
    <w:rPr>
      <w:rFonts w:ascii="Consolas" w:eastAsia="Consolas" w:hAnsi="Consolas" w:cs="Consolas" w:hint="default"/>
      <w:color w:val="C7254E"/>
      <w:sz w:val="21"/>
      <w:szCs w:val="21"/>
      <w:bdr w:val="single" w:sz="4" w:space="0" w:color="E1E1E1"/>
      <w:shd w:val="clear" w:color="auto" w:fill="F9F2F4"/>
    </w:rPr>
  </w:style>
  <w:style w:type="character" w:styleId="afb">
    <w:name w:val="annotation reference"/>
    <w:qFormat/>
    <w:rPr>
      <w:rFonts w:ascii="Calibri" w:eastAsia="宋体" w:hAnsi="Calibri" w:cs="Times New Roman"/>
      <w:sz w:val="21"/>
      <w:szCs w:val="21"/>
    </w:rPr>
  </w:style>
  <w:style w:type="character" w:styleId="afc">
    <w:name w:val="footnote reference"/>
    <w:qFormat/>
    <w:rPr>
      <w:rFonts w:ascii="Calibri" w:eastAsia="宋体" w:hAnsi="Calibri" w:cs="Times New Roman"/>
      <w:vertAlign w:val="superscript"/>
    </w:rPr>
  </w:style>
  <w:style w:type="character" w:styleId="HTML1">
    <w:name w:val="HTML Keyboard"/>
    <w:uiPriority w:val="99"/>
    <w:qFormat/>
    <w:rPr>
      <w:rFonts w:ascii="Consolas" w:eastAsia="Consolas" w:hAnsi="Consolas" w:cs="Consolas"/>
      <w:color w:val="FFFFFF"/>
      <w:sz w:val="21"/>
      <w:szCs w:val="21"/>
      <w:shd w:val="clear" w:color="auto" w:fill="333333"/>
    </w:rPr>
  </w:style>
  <w:style w:type="character" w:styleId="HTML2">
    <w:name w:val="HTML Sample"/>
    <w:uiPriority w:val="99"/>
    <w:qFormat/>
    <w:rPr>
      <w:rFonts w:ascii="Consolas" w:eastAsia="Consolas" w:hAnsi="Consolas" w:cs="Consolas" w:hint="default"/>
      <w:sz w:val="21"/>
      <w:szCs w:val="21"/>
    </w:rPr>
  </w:style>
  <w:style w:type="character" w:customStyle="1" w:styleId="1Char">
    <w:name w:val="标题 1 Char"/>
    <w:link w:val="1"/>
    <w:qFormat/>
    <w:rPr>
      <w:rFonts w:ascii="Arial" w:hAnsi="Arial"/>
      <w:b/>
      <w:kern w:val="44"/>
      <w:sz w:val="28"/>
      <w:szCs w:val="28"/>
    </w:rPr>
  </w:style>
  <w:style w:type="character" w:customStyle="1" w:styleId="2Char">
    <w:name w:val="标题 2 Char"/>
    <w:link w:val="2"/>
    <w:qFormat/>
    <w:rPr>
      <w:rFonts w:ascii="Arial" w:hAnsi="Arial"/>
      <w:b/>
      <w:color w:val="000000"/>
      <w:sz w:val="24"/>
      <w:szCs w:val="24"/>
      <w:lang w:val="zh-CN"/>
    </w:rPr>
  </w:style>
  <w:style w:type="character" w:customStyle="1" w:styleId="3Char">
    <w:name w:val="标题 3 Char"/>
    <w:link w:val="3"/>
    <w:qFormat/>
    <w:rPr>
      <w:rFonts w:ascii="宋体" w:hAnsi="宋体"/>
      <w:sz w:val="27"/>
      <w:szCs w:val="27"/>
      <w:lang w:val="zh-CN"/>
    </w:rPr>
  </w:style>
  <w:style w:type="character" w:customStyle="1" w:styleId="4Char">
    <w:name w:val="标题 4 Char"/>
    <w:link w:val="4"/>
    <w:qFormat/>
    <w:rPr>
      <w:rFonts w:ascii="Arial" w:hAnsi="Arial"/>
      <w:color w:val="000000"/>
      <w:szCs w:val="21"/>
      <w:lang w:val="zh-CN"/>
    </w:rPr>
  </w:style>
  <w:style w:type="character" w:customStyle="1" w:styleId="5Char">
    <w:name w:val="标题 5 Char"/>
    <w:link w:val="5"/>
    <w:qFormat/>
    <w:rPr>
      <w:rFonts w:ascii="Arial" w:hAnsi="Arial"/>
      <w:color w:val="000000"/>
      <w:szCs w:val="21"/>
      <w:lang w:val="zh-CN"/>
    </w:rPr>
  </w:style>
  <w:style w:type="character" w:customStyle="1" w:styleId="6Char">
    <w:name w:val="标题 6 Char"/>
    <w:link w:val="6"/>
    <w:qFormat/>
    <w:rPr>
      <w:rFonts w:ascii="Arial" w:eastAsia="黑体" w:hAnsi="Arial"/>
      <w:b/>
      <w:bCs/>
      <w:sz w:val="24"/>
      <w:szCs w:val="24"/>
      <w:lang w:val="zh-CN"/>
    </w:rPr>
  </w:style>
  <w:style w:type="character" w:customStyle="1" w:styleId="7Char">
    <w:name w:val="标题 7 Char"/>
    <w:link w:val="7"/>
    <w:qFormat/>
    <w:rPr>
      <w:rFonts w:ascii="Times New Roman" w:hAnsi="Times New Roman"/>
      <w:b/>
      <w:sz w:val="24"/>
      <w:lang w:val="zh-CN"/>
    </w:rPr>
  </w:style>
  <w:style w:type="character" w:customStyle="1" w:styleId="8Char">
    <w:name w:val="标题 8 Char"/>
    <w:link w:val="8"/>
    <w:qFormat/>
    <w:rPr>
      <w:rFonts w:ascii="Arial" w:eastAsia="黑体" w:hAnsi="Arial"/>
      <w:sz w:val="24"/>
      <w:lang w:val="zh-CN"/>
    </w:rPr>
  </w:style>
  <w:style w:type="character" w:customStyle="1" w:styleId="9Char">
    <w:name w:val="标题 9 Char"/>
    <w:link w:val="9"/>
    <w:qFormat/>
    <w:rPr>
      <w:rFonts w:ascii="Arial" w:eastAsia="黑体" w:hAnsi="Arial"/>
      <w:lang w:val="zh-CN"/>
    </w:rPr>
  </w:style>
  <w:style w:type="character" w:customStyle="1" w:styleId="Char">
    <w:name w:val="文档结构图 Char"/>
    <w:link w:val="a4"/>
    <w:qFormat/>
    <w:rPr>
      <w:rFonts w:ascii="Times New Roman" w:hAnsi="Times New Roman"/>
      <w:kern w:val="2"/>
      <w:sz w:val="21"/>
      <w:shd w:val="clear" w:color="auto" w:fill="000080"/>
    </w:rPr>
  </w:style>
  <w:style w:type="character" w:customStyle="1" w:styleId="Char0">
    <w:name w:val="批注文字 Char"/>
    <w:link w:val="a5"/>
    <w:qFormat/>
    <w:rPr>
      <w:kern w:val="2"/>
      <w:sz w:val="21"/>
      <w:szCs w:val="22"/>
    </w:rPr>
  </w:style>
  <w:style w:type="character" w:customStyle="1" w:styleId="3Char0">
    <w:name w:val="正文文本 3 Char"/>
    <w:link w:val="30"/>
    <w:qFormat/>
    <w:rPr>
      <w:rFonts w:ascii="宋体"/>
      <w:sz w:val="24"/>
    </w:rPr>
  </w:style>
  <w:style w:type="character" w:customStyle="1" w:styleId="Char1">
    <w:name w:val="正文文本 Char"/>
    <w:link w:val="a6"/>
    <w:qFormat/>
    <w:rPr>
      <w:kern w:val="2"/>
      <w:sz w:val="21"/>
      <w:szCs w:val="22"/>
    </w:rPr>
  </w:style>
  <w:style w:type="character" w:customStyle="1" w:styleId="Char2">
    <w:name w:val="正文文本缩进 Char"/>
    <w:link w:val="a7"/>
    <w:qFormat/>
    <w:rPr>
      <w:rFonts w:ascii="Times New Roman" w:hAnsi="Times New Roman"/>
      <w:kern w:val="2"/>
      <w:sz w:val="28"/>
    </w:rPr>
  </w:style>
  <w:style w:type="character" w:customStyle="1" w:styleId="Char3">
    <w:name w:val="纯文本 Char"/>
    <w:link w:val="a9"/>
    <w:qFormat/>
    <w:rPr>
      <w:rFonts w:ascii="宋体" w:hAnsi="Courier New"/>
      <w:kern w:val="2"/>
      <w:sz w:val="21"/>
    </w:rPr>
  </w:style>
  <w:style w:type="character" w:customStyle="1" w:styleId="Char4">
    <w:name w:val="日期 Char"/>
    <w:link w:val="aa"/>
    <w:qFormat/>
    <w:rPr>
      <w:rFonts w:ascii="Times New Roman" w:hAnsi="Times New Roman"/>
      <w:kern w:val="2"/>
      <w:sz w:val="21"/>
    </w:rPr>
  </w:style>
  <w:style w:type="character" w:customStyle="1" w:styleId="2Char0">
    <w:name w:val="正文文本缩进 2 Char"/>
    <w:link w:val="20"/>
    <w:qFormat/>
    <w:rPr>
      <w:rFonts w:ascii="Times New Roman" w:hAnsi="Times New Roman"/>
      <w:color w:val="000000"/>
      <w:kern w:val="2"/>
      <w:sz w:val="24"/>
    </w:rPr>
  </w:style>
  <w:style w:type="character" w:customStyle="1" w:styleId="Char5">
    <w:name w:val="尾注文本 Char"/>
    <w:link w:val="ab"/>
    <w:qFormat/>
    <w:rPr>
      <w:rFonts w:ascii="Times New Roman" w:hAnsi="Times New Roman"/>
      <w:kern w:val="2"/>
      <w:sz w:val="21"/>
    </w:rPr>
  </w:style>
  <w:style w:type="character" w:customStyle="1" w:styleId="Char6">
    <w:name w:val="批注框文本 Char"/>
    <w:link w:val="ac"/>
    <w:qFormat/>
    <w:rPr>
      <w:rFonts w:ascii="Times New Roman" w:hAnsi="Times New Roman"/>
      <w:kern w:val="2"/>
      <w:sz w:val="18"/>
      <w:szCs w:val="18"/>
    </w:rPr>
  </w:style>
  <w:style w:type="character" w:customStyle="1" w:styleId="Char7">
    <w:name w:val="页脚 Char"/>
    <w:link w:val="ad"/>
    <w:qFormat/>
    <w:rPr>
      <w:sz w:val="18"/>
      <w:szCs w:val="18"/>
    </w:rPr>
  </w:style>
  <w:style w:type="character" w:customStyle="1" w:styleId="Char8">
    <w:name w:val="页眉 Char"/>
    <w:link w:val="ae"/>
    <w:qFormat/>
    <w:rPr>
      <w:sz w:val="18"/>
      <w:szCs w:val="18"/>
    </w:rPr>
  </w:style>
  <w:style w:type="character" w:customStyle="1" w:styleId="Char9">
    <w:name w:val="脚注文本 Char"/>
    <w:link w:val="af0"/>
    <w:qFormat/>
    <w:rPr>
      <w:rFonts w:ascii="宋体" w:hAnsi="宋体"/>
      <w:kern w:val="2"/>
      <w:sz w:val="18"/>
      <w:szCs w:val="18"/>
    </w:rPr>
  </w:style>
  <w:style w:type="character" w:customStyle="1" w:styleId="3Char1">
    <w:name w:val="正文文本缩进 3 Char"/>
    <w:link w:val="32"/>
    <w:qFormat/>
    <w:rPr>
      <w:rFonts w:ascii="Times New Roman" w:hAnsi="Times New Roman"/>
      <w:color w:val="000000"/>
      <w:kern w:val="2"/>
      <w:sz w:val="24"/>
    </w:rPr>
  </w:style>
  <w:style w:type="character" w:customStyle="1" w:styleId="2Char1">
    <w:name w:val="正文文本 2 Char"/>
    <w:link w:val="22"/>
    <w:qFormat/>
    <w:rPr>
      <w:rFonts w:ascii="宋体" w:hAnsi="宋体"/>
      <w:kern w:val="2"/>
      <w:sz w:val="21"/>
      <w:szCs w:val="24"/>
      <w:u w:val="single"/>
    </w:rPr>
  </w:style>
  <w:style w:type="character" w:customStyle="1" w:styleId="Chara">
    <w:name w:val="标题 Char"/>
    <w:link w:val="af2"/>
    <w:qFormat/>
    <w:rPr>
      <w:rFonts w:ascii="Arial" w:hAnsi="Arial"/>
      <w:b/>
      <w:kern w:val="2"/>
      <w:sz w:val="44"/>
    </w:rPr>
  </w:style>
  <w:style w:type="character" w:customStyle="1" w:styleId="Charb">
    <w:name w:val="批注主题 Char"/>
    <w:link w:val="af3"/>
    <w:qFormat/>
    <w:rPr>
      <w:rFonts w:ascii="宋体" w:hAnsi="宋体"/>
      <w:b/>
      <w:bCs/>
      <w:kern w:val="2"/>
      <w:sz w:val="24"/>
      <w:szCs w:val="24"/>
    </w:rPr>
  </w:style>
  <w:style w:type="character" w:customStyle="1" w:styleId="Char20">
    <w:name w:val="正文首行缩进 Char2"/>
    <w:link w:val="af4"/>
    <w:qFormat/>
    <w:rPr>
      <w:kern w:val="2"/>
      <w:sz w:val="21"/>
      <w:szCs w:val="22"/>
    </w:rPr>
  </w:style>
  <w:style w:type="character" w:customStyle="1" w:styleId="2Char2">
    <w:name w:val="正文首行缩进 2 Char"/>
    <w:link w:val="23"/>
    <w:qFormat/>
  </w:style>
  <w:style w:type="character" w:customStyle="1" w:styleId="Char10">
    <w:name w:val="正文首行缩进 Char1"/>
    <w:qFormat/>
    <w:rPr>
      <w:rFonts w:ascii="Calibri" w:eastAsia="宋体" w:hAnsi="Calibri" w:cs="Times New Roman"/>
    </w:rPr>
  </w:style>
  <w:style w:type="character" w:customStyle="1" w:styleId="username">
    <w:name w:val="username"/>
    <w:qFormat/>
    <w:rPr>
      <w:rFonts w:ascii="Calibri" w:eastAsia="宋体" w:hAnsi="Calibri" w:cs="Times New Roman"/>
    </w:rPr>
  </w:style>
  <w:style w:type="character" w:customStyle="1" w:styleId="new">
    <w:name w:val="new"/>
    <w:qFormat/>
    <w:rPr>
      <w:color w:val="999999"/>
    </w:rPr>
  </w:style>
  <w:style w:type="character" w:customStyle="1" w:styleId="sep">
    <w:name w:val="sep"/>
    <w:qFormat/>
    <w:rPr>
      <w:shd w:val="clear" w:color="auto" w:fill="EAEAEA"/>
    </w:rPr>
  </w:style>
  <w:style w:type="character" w:customStyle="1" w:styleId="24">
    <w:name w:val="标题 2 字符"/>
    <w:uiPriority w:val="9"/>
    <w:qFormat/>
    <w:rPr>
      <w:rFonts w:ascii="等线 Light" w:eastAsia="等线 Light" w:hAnsi="等线 Light" w:cs="Times New Roman" w:hint="eastAsia"/>
      <w:b/>
      <w:bCs/>
      <w:sz w:val="32"/>
      <w:szCs w:val="32"/>
    </w:rPr>
  </w:style>
  <w:style w:type="character" w:customStyle="1" w:styleId="hover27">
    <w:name w:val="hover27"/>
    <w:qFormat/>
    <w:rPr>
      <w:shd w:val="clear" w:color="auto" w:fill="EEEEEE"/>
    </w:rPr>
  </w:style>
  <w:style w:type="character" w:customStyle="1" w:styleId="Char21">
    <w:name w:val="尾注文本 Char2"/>
    <w:qFormat/>
    <w:rPr>
      <w:rFonts w:ascii="Calibri" w:eastAsia="宋体" w:hAnsi="Calibri" w:cs="Times New Roman"/>
      <w:kern w:val="2"/>
      <w:sz w:val="21"/>
      <w:szCs w:val="22"/>
    </w:rPr>
  </w:style>
  <w:style w:type="character" w:customStyle="1" w:styleId="afd">
    <w:name w:val="正文首行缩进 字符"/>
    <w:uiPriority w:val="99"/>
    <w:qFormat/>
    <w:rPr>
      <w:rFonts w:ascii="Calibri" w:eastAsia="宋体" w:hAnsi="Calibri" w:cs="Times New Roman"/>
    </w:rPr>
  </w:style>
  <w:style w:type="character" w:customStyle="1" w:styleId="Char30">
    <w:name w:val="正文首行缩进 Char3"/>
    <w:qFormat/>
    <w:rPr>
      <w:rFonts w:ascii="Calibri" w:eastAsia="宋体" w:hAnsi="Calibri" w:cs="Times New Roman"/>
    </w:rPr>
  </w:style>
  <w:style w:type="character" w:customStyle="1" w:styleId="afe">
    <w:name w:val="正文文本 字符"/>
    <w:uiPriority w:val="99"/>
    <w:qFormat/>
    <w:rPr>
      <w:rFonts w:ascii="Calibri" w:eastAsia="宋体" w:hAnsi="Calibri" w:cs="Times New Roman" w:hint="default"/>
    </w:rPr>
  </w:style>
  <w:style w:type="character" w:customStyle="1" w:styleId="aff">
    <w:name w:val="纯文本 字符"/>
    <w:uiPriority w:val="99"/>
    <w:qFormat/>
    <w:rPr>
      <w:rFonts w:ascii="等线" w:eastAsia="等线" w:hAnsi="Courier New" w:cs="Courier New" w:hint="eastAsia"/>
    </w:rPr>
  </w:style>
  <w:style w:type="character" w:customStyle="1" w:styleId="Char11">
    <w:name w:val="正文文本缩进 Char1"/>
    <w:qFormat/>
    <w:rPr>
      <w:rFonts w:ascii="Calibri" w:eastAsia="宋体" w:hAnsi="Calibri" w:cs="Times New Roman" w:hint="default"/>
    </w:rPr>
  </w:style>
  <w:style w:type="character" w:customStyle="1" w:styleId="3Char2">
    <w:name w:val="正文文本缩进 3 Char2"/>
    <w:qFormat/>
    <w:rPr>
      <w:rFonts w:ascii="Calibri" w:eastAsia="宋体" w:hAnsi="Calibri" w:cs="Times New Roman"/>
      <w:kern w:val="2"/>
      <w:sz w:val="16"/>
      <w:szCs w:val="16"/>
    </w:rPr>
  </w:style>
  <w:style w:type="character" w:customStyle="1" w:styleId="aff0">
    <w:name w:val="页脚 字符"/>
    <w:uiPriority w:val="99"/>
    <w:qFormat/>
    <w:rPr>
      <w:rFonts w:ascii="Calibri" w:eastAsia="宋体" w:hAnsi="Calibri" w:cs="Times New Roman" w:hint="default"/>
      <w:sz w:val="18"/>
      <w:szCs w:val="18"/>
    </w:rPr>
  </w:style>
  <w:style w:type="character" w:customStyle="1" w:styleId="2Char10">
    <w:name w:val="正文文本缩进 2 Char1"/>
    <w:qFormat/>
    <w:rPr>
      <w:rFonts w:ascii="Calibri" w:eastAsia="宋体" w:hAnsi="Calibri" w:cs="Times New Roman" w:hint="default"/>
    </w:rPr>
  </w:style>
  <w:style w:type="character" w:customStyle="1" w:styleId="90">
    <w:name w:val="标题 9 字符"/>
    <w:uiPriority w:val="9"/>
    <w:qFormat/>
    <w:rPr>
      <w:rFonts w:ascii="等线 Light" w:eastAsia="等线 Light" w:hAnsi="等线 Light" w:cs="Times New Roman" w:hint="eastAsia"/>
      <w:szCs w:val="21"/>
    </w:rPr>
  </w:style>
  <w:style w:type="character" w:customStyle="1" w:styleId="aff1">
    <w:name w:val="批注主题 字符"/>
    <w:uiPriority w:val="99"/>
    <w:qFormat/>
    <w:rPr>
      <w:rFonts w:ascii="Calibri" w:eastAsia="宋体" w:hAnsi="Calibri" w:cs="Times New Roman" w:hint="default"/>
      <w:b/>
      <w:bCs/>
    </w:rPr>
  </w:style>
  <w:style w:type="character" w:customStyle="1" w:styleId="Char12">
    <w:name w:val="文档结构图 Char1"/>
    <w:qFormat/>
    <w:rPr>
      <w:rFonts w:ascii="宋体" w:eastAsia="宋体" w:hAnsi="Calibri" w:cs="Times New Roman" w:hint="eastAsia"/>
      <w:sz w:val="18"/>
      <w:szCs w:val="18"/>
    </w:rPr>
  </w:style>
  <w:style w:type="character" w:customStyle="1" w:styleId="Char22">
    <w:name w:val="文档结构图 Char2"/>
    <w:qFormat/>
    <w:rPr>
      <w:rFonts w:ascii="宋体" w:eastAsia="宋体" w:hAnsi="宋体" w:cs="Times New Roman" w:hint="eastAsia"/>
      <w:kern w:val="2"/>
      <w:sz w:val="18"/>
      <w:szCs w:val="18"/>
    </w:rPr>
  </w:style>
  <w:style w:type="character" w:customStyle="1" w:styleId="times">
    <w:name w:val="times"/>
    <w:qFormat/>
    <w:rPr>
      <w:rFonts w:ascii="Calibri" w:eastAsia="宋体" w:hAnsi="Calibri" w:cs="Times New Roman"/>
      <w:color w:val="3399FF"/>
      <w:bdr w:val="single" w:sz="4" w:space="0" w:color="D1EDF8"/>
      <w:shd w:val="clear" w:color="auto" w:fill="EAF9FF"/>
    </w:rPr>
  </w:style>
  <w:style w:type="character" w:customStyle="1" w:styleId="aff2">
    <w:name w:val="日期 字符"/>
    <w:uiPriority w:val="99"/>
    <w:qFormat/>
    <w:rPr>
      <w:rFonts w:ascii="Calibri" w:eastAsia="宋体" w:hAnsi="Calibri" w:cs="Times New Roman" w:hint="default"/>
    </w:rPr>
  </w:style>
  <w:style w:type="character" w:customStyle="1" w:styleId="60">
    <w:name w:val="标题 6 字符"/>
    <w:uiPriority w:val="9"/>
    <w:qFormat/>
    <w:rPr>
      <w:rFonts w:ascii="等线 Light" w:eastAsia="等线 Light" w:hAnsi="等线 Light" w:cs="Times New Roman" w:hint="eastAsia"/>
      <w:b/>
      <w:bCs/>
      <w:sz w:val="24"/>
      <w:szCs w:val="24"/>
    </w:rPr>
  </w:style>
  <w:style w:type="character" w:customStyle="1" w:styleId="aff3">
    <w:name w:val="页眉 字符"/>
    <w:uiPriority w:val="99"/>
    <w:qFormat/>
    <w:rPr>
      <w:rFonts w:ascii="Calibri" w:eastAsia="宋体" w:hAnsi="Calibri" w:cs="Times New Roman" w:hint="default"/>
      <w:sz w:val="18"/>
      <w:szCs w:val="18"/>
    </w:rPr>
  </w:style>
  <w:style w:type="character" w:customStyle="1" w:styleId="current">
    <w:name w:val="current"/>
    <w:qFormat/>
    <w:rPr>
      <w:color w:val="FFFFFF"/>
      <w:bdr w:val="single" w:sz="6" w:space="0" w:color="2B55AF"/>
      <w:shd w:val="clear" w:color="auto" w:fill="4F616C"/>
    </w:rPr>
  </w:style>
  <w:style w:type="character" w:customStyle="1" w:styleId="2Char20">
    <w:name w:val="正文文本缩进 2 Char2"/>
    <w:qFormat/>
    <w:rPr>
      <w:rFonts w:ascii="Calibri" w:eastAsia="宋体" w:hAnsi="Calibri" w:cs="Times New Roman"/>
      <w:kern w:val="2"/>
      <w:sz w:val="21"/>
      <w:szCs w:val="22"/>
    </w:rPr>
  </w:style>
  <w:style w:type="character" w:customStyle="1" w:styleId="2Char11">
    <w:name w:val="正文文本 2 Char1"/>
    <w:qFormat/>
    <w:rPr>
      <w:rFonts w:ascii="Calibri" w:eastAsia="宋体" w:hAnsi="Calibri" w:cs="Times New Roman" w:hint="default"/>
    </w:rPr>
  </w:style>
  <w:style w:type="character" w:customStyle="1" w:styleId="title21">
    <w:name w:val="title21"/>
    <w:qFormat/>
    <w:rPr>
      <w:rFonts w:ascii="Calibri" w:eastAsia="宋体" w:hAnsi="Calibri" w:cs="Times New Roman"/>
    </w:rPr>
  </w:style>
  <w:style w:type="character" w:customStyle="1" w:styleId="aff4">
    <w:name w:val="文档结构图 字符"/>
    <w:uiPriority w:val="99"/>
    <w:qFormat/>
    <w:rPr>
      <w:rFonts w:ascii="Microsoft YaHei UI" w:eastAsia="Microsoft YaHei UI" w:hAnsi="Calibri" w:cs="Times New Roman" w:hint="eastAsia"/>
      <w:sz w:val="18"/>
      <w:szCs w:val="18"/>
    </w:rPr>
  </w:style>
  <w:style w:type="character" w:customStyle="1" w:styleId="Char23">
    <w:name w:val="批注框文本 Char2"/>
    <w:qFormat/>
    <w:rPr>
      <w:rFonts w:ascii="Calibri" w:eastAsia="宋体" w:hAnsi="Calibri" w:cs="Times New Roman"/>
      <w:kern w:val="2"/>
      <w:sz w:val="18"/>
      <w:szCs w:val="18"/>
    </w:rPr>
  </w:style>
  <w:style w:type="character" w:customStyle="1" w:styleId="disabled">
    <w:name w:val="disabled"/>
    <w:qFormat/>
    <w:rPr>
      <w:vanish/>
    </w:rPr>
  </w:style>
  <w:style w:type="character" w:customStyle="1" w:styleId="Char31">
    <w:name w:val="文档结构图 Char3"/>
    <w:qFormat/>
    <w:rPr>
      <w:rFonts w:ascii="宋体"/>
      <w:kern w:val="2"/>
      <w:sz w:val="18"/>
      <w:szCs w:val="18"/>
    </w:rPr>
  </w:style>
  <w:style w:type="character" w:customStyle="1" w:styleId="Char24">
    <w:name w:val="页脚 Char2"/>
    <w:qFormat/>
    <w:rPr>
      <w:rFonts w:ascii="Calibri" w:eastAsia="宋体" w:hAnsi="Calibri" w:cs="Times New Roman"/>
      <w:kern w:val="2"/>
      <w:sz w:val="18"/>
      <w:szCs w:val="18"/>
    </w:rPr>
  </w:style>
  <w:style w:type="character" w:customStyle="1" w:styleId="70">
    <w:name w:val="标题 7 字符"/>
    <w:uiPriority w:val="9"/>
    <w:qFormat/>
    <w:rPr>
      <w:rFonts w:ascii="Calibri" w:eastAsia="宋体" w:hAnsi="Calibri" w:cs="Times New Roman" w:hint="default"/>
      <w:b/>
      <w:bCs/>
      <w:sz w:val="24"/>
      <w:szCs w:val="24"/>
    </w:rPr>
  </w:style>
  <w:style w:type="character" w:customStyle="1" w:styleId="Char13">
    <w:name w:val="批注文字 Char1"/>
    <w:qFormat/>
    <w:rPr>
      <w:rFonts w:ascii="Calibri" w:eastAsia="宋体" w:hAnsi="Calibri" w:cs="Times New Roman"/>
      <w:kern w:val="2"/>
      <w:sz w:val="21"/>
      <w:szCs w:val="22"/>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32">
    <w:name w:val="标题 Char3"/>
    <w:qFormat/>
    <w:rPr>
      <w:rFonts w:ascii="Cambria" w:eastAsia="宋体" w:hAnsi="Cambria" w:cs="Times New Roman" w:hint="default"/>
      <w:b/>
      <w:bCs/>
      <w:kern w:val="2"/>
      <w:sz w:val="32"/>
      <w:szCs w:val="32"/>
    </w:rPr>
  </w:style>
  <w:style w:type="character" w:customStyle="1" w:styleId="Char50">
    <w:name w:val="正文首行缩进 Char5"/>
    <w:qFormat/>
  </w:style>
  <w:style w:type="character" w:customStyle="1" w:styleId="aff5">
    <w:name w:val="批注框文本 字符"/>
    <w:uiPriority w:val="99"/>
    <w:qFormat/>
    <w:rPr>
      <w:rFonts w:ascii="Calibri" w:eastAsia="宋体" w:hAnsi="Calibri" w:cs="Times New Roman" w:hint="default"/>
      <w:sz w:val="18"/>
      <w:szCs w:val="18"/>
    </w:rPr>
  </w:style>
  <w:style w:type="character" w:customStyle="1" w:styleId="Char14">
    <w:name w:val="页脚 Char1"/>
    <w:qFormat/>
    <w:rPr>
      <w:rFonts w:ascii="Calibri" w:eastAsia="宋体" w:hAnsi="Calibri" w:cs="Times New Roman" w:hint="default"/>
      <w:sz w:val="18"/>
      <w:szCs w:val="18"/>
    </w:rPr>
  </w:style>
  <w:style w:type="character" w:customStyle="1" w:styleId="Char33">
    <w:name w:val="正文文本 Char3"/>
    <w:qFormat/>
    <w:rPr>
      <w:rFonts w:ascii="Calibri" w:eastAsia="宋体" w:hAnsi="Calibri" w:cs="Times New Roman"/>
      <w:kern w:val="2"/>
      <w:sz w:val="21"/>
      <w:szCs w:val="22"/>
    </w:rPr>
  </w:style>
  <w:style w:type="character" w:customStyle="1" w:styleId="25">
    <w:name w:val="正文文本缩进 2 字符"/>
    <w:uiPriority w:val="99"/>
    <w:qFormat/>
    <w:rPr>
      <w:rFonts w:ascii="Calibri" w:eastAsia="宋体" w:hAnsi="Calibri" w:cs="Times New Roman" w:hint="default"/>
    </w:rPr>
  </w:style>
  <w:style w:type="character" w:customStyle="1" w:styleId="Char15">
    <w:name w:val="日期 Char1"/>
    <w:qFormat/>
    <w:rPr>
      <w:rFonts w:ascii="Calibri" w:eastAsia="宋体" w:hAnsi="Calibri" w:cs="Times New Roman" w:hint="default"/>
    </w:rPr>
  </w:style>
  <w:style w:type="character" w:customStyle="1" w:styleId="2Char21">
    <w:name w:val="正文文本 2 Char2"/>
    <w:qFormat/>
    <w:rPr>
      <w:rFonts w:ascii="Calibri" w:eastAsia="宋体" w:hAnsi="Calibri" w:cs="Times New Roman"/>
      <w:kern w:val="2"/>
      <w:sz w:val="21"/>
      <w:szCs w:val="22"/>
    </w:rPr>
  </w:style>
  <w:style w:type="character" w:customStyle="1" w:styleId="26">
    <w:name w:val="正文文本 2 字符"/>
    <w:uiPriority w:val="99"/>
    <w:qFormat/>
    <w:rPr>
      <w:rFonts w:ascii="Calibri" w:eastAsia="宋体" w:hAnsi="Calibri" w:cs="Times New Roman" w:hint="default"/>
    </w:rPr>
  </w:style>
  <w:style w:type="character" w:customStyle="1" w:styleId="16">
    <w:name w:val="16"/>
    <w:qFormat/>
    <w:rPr>
      <w:rFonts w:ascii="宋体" w:eastAsia="宋体" w:hAnsi="宋体" w:cs="Times New Roman" w:hint="eastAsia"/>
      <w:color w:val="000000"/>
      <w:sz w:val="20"/>
      <w:szCs w:val="20"/>
    </w:rPr>
  </w:style>
  <w:style w:type="character" w:customStyle="1" w:styleId="Char25">
    <w:name w:val="日期 Char2"/>
    <w:qFormat/>
    <w:rPr>
      <w:rFonts w:ascii="Calibri" w:eastAsia="宋体" w:hAnsi="Calibri" w:cs="Times New Roman"/>
      <w:kern w:val="2"/>
      <w:sz w:val="21"/>
      <w:szCs w:val="22"/>
    </w:rPr>
  </w:style>
  <w:style w:type="character" w:customStyle="1" w:styleId="Char26">
    <w:name w:val="页眉 Char2"/>
    <w:qFormat/>
    <w:rPr>
      <w:rFonts w:ascii="Calibri" w:eastAsia="宋体" w:hAnsi="Calibri" w:cs="Times New Roman"/>
      <w:kern w:val="2"/>
      <w:sz w:val="18"/>
      <w:szCs w:val="18"/>
    </w:rPr>
  </w:style>
  <w:style w:type="character" w:customStyle="1" w:styleId="Char40">
    <w:name w:val="标题 Char4"/>
    <w:qFormat/>
    <w:rPr>
      <w:rFonts w:ascii="Cambria" w:hAnsi="Cambria" w:cs="Times New Roman"/>
      <w:b/>
      <w:bCs/>
      <w:kern w:val="2"/>
      <w:sz w:val="32"/>
      <w:szCs w:val="32"/>
    </w:rPr>
  </w:style>
  <w:style w:type="character" w:customStyle="1" w:styleId="3Char3">
    <w:name w:val="正文文本缩进 3 Char3"/>
    <w:qFormat/>
    <w:rPr>
      <w:kern w:val="2"/>
      <w:sz w:val="16"/>
      <w:szCs w:val="16"/>
    </w:rPr>
  </w:style>
  <w:style w:type="character" w:customStyle="1" w:styleId="Char34">
    <w:name w:val="批注框文本 Char3"/>
    <w:qFormat/>
    <w:rPr>
      <w:kern w:val="2"/>
      <w:sz w:val="18"/>
      <w:szCs w:val="18"/>
    </w:rPr>
  </w:style>
  <w:style w:type="character" w:customStyle="1" w:styleId="Char51">
    <w:name w:val="批注文字 Char5"/>
    <w:qFormat/>
    <w:rPr>
      <w:kern w:val="2"/>
      <w:sz w:val="21"/>
      <w:szCs w:val="22"/>
    </w:rPr>
  </w:style>
  <w:style w:type="character" w:customStyle="1" w:styleId="Charc">
    <w:name w:val="文一 Char"/>
    <w:link w:val="aff6"/>
    <w:qFormat/>
    <w:rPr>
      <w:spacing w:val="4"/>
      <w:sz w:val="24"/>
      <w:szCs w:val="24"/>
    </w:rPr>
  </w:style>
  <w:style w:type="paragraph" w:customStyle="1" w:styleId="aff6">
    <w:name w:val="文一"/>
    <w:basedOn w:val="a"/>
    <w:next w:val="a"/>
    <w:link w:val="Charc"/>
    <w:qFormat/>
    <w:pPr>
      <w:topLinePunct/>
      <w:adjustRightInd w:val="0"/>
      <w:snapToGrid w:val="0"/>
      <w:spacing w:line="360" w:lineRule="auto"/>
      <w:ind w:firstLineChars="200" w:firstLine="200"/>
    </w:pPr>
    <w:rPr>
      <w:spacing w:val="4"/>
      <w:kern w:val="0"/>
      <w:sz w:val="24"/>
      <w:szCs w:val="24"/>
    </w:rPr>
  </w:style>
  <w:style w:type="character" w:customStyle="1" w:styleId="2Char3">
    <w:name w:val="正文文本缩进 2 Char3"/>
    <w:qFormat/>
    <w:rPr>
      <w:kern w:val="2"/>
      <w:sz w:val="21"/>
      <w:szCs w:val="22"/>
    </w:rPr>
  </w:style>
  <w:style w:type="character" w:customStyle="1" w:styleId="title24">
    <w:name w:val="title24"/>
    <w:qFormat/>
  </w:style>
  <w:style w:type="character" w:customStyle="1" w:styleId="Char35">
    <w:name w:val="正文文本缩进 Char3"/>
    <w:qFormat/>
    <w:rPr>
      <w:kern w:val="2"/>
      <w:sz w:val="21"/>
      <w:szCs w:val="22"/>
    </w:rPr>
  </w:style>
  <w:style w:type="character" w:customStyle="1" w:styleId="color-mode-label">
    <w:name w:val="color-mode-label"/>
    <w:qFormat/>
  </w:style>
  <w:style w:type="character" w:customStyle="1" w:styleId="Char36">
    <w:name w:val="批注主题 Char3"/>
    <w:qFormat/>
    <w:rPr>
      <w:b/>
      <w:bCs/>
      <w:kern w:val="2"/>
      <w:sz w:val="21"/>
      <w:szCs w:val="22"/>
    </w:rPr>
  </w:style>
  <w:style w:type="character" w:customStyle="1" w:styleId="Char16">
    <w:name w:val="批注主题 Char1"/>
    <w:qFormat/>
    <w:rPr>
      <w:rFonts w:ascii="Calibri" w:eastAsia="宋体" w:hAnsi="Calibri" w:cs="Times New Roman" w:hint="default"/>
      <w:b/>
      <w:bCs/>
    </w:rPr>
  </w:style>
  <w:style w:type="character" w:customStyle="1" w:styleId="1CharChar">
    <w:name w:val="样式1 Char Char"/>
    <w:link w:val="12"/>
    <w:qFormat/>
    <w:rPr>
      <w:rFonts w:ascii="Cambria" w:eastAsia="黑体"/>
      <w:b/>
      <w:kern w:val="2"/>
      <w:sz w:val="44"/>
    </w:rPr>
  </w:style>
  <w:style w:type="paragraph" w:customStyle="1" w:styleId="12">
    <w:name w:val="样式1"/>
    <w:basedOn w:val="af2"/>
    <w:link w:val="1CharChar"/>
    <w:qFormat/>
    <w:pPr>
      <w:tabs>
        <w:tab w:val="left" w:pos="1271"/>
      </w:tabs>
      <w:spacing w:line="560" w:lineRule="exact"/>
      <w:ind w:left="1271" w:hanging="720"/>
      <w:jc w:val="left"/>
    </w:pPr>
    <w:rPr>
      <w:rFonts w:ascii="Cambria" w:eastAsia="黑体" w:hAnsi="Times New Roman"/>
    </w:rPr>
  </w:style>
  <w:style w:type="character" w:customStyle="1" w:styleId="Char17">
    <w:name w:val="尾注文本 Char1"/>
    <w:qFormat/>
    <w:rPr>
      <w:rFonts w:ascii="Calibri" w:eastAsia="宋体" w:hAnsi="Calibri" w:cs="Times New Roman" w:hint="default"/>
    </w:rPr>
  </w:style>
  <w:style w:type="character" w:customStyle="1" w:styleId="Char37">
    <w:name w:val="脚注文本 Char3"/>
    <w:qFormat/>
    <w:rPr>
      <w:kern w:val="2"/>
      <w:sz w:val="18"/>
      <w:szCs w:val="18"/>
    </w:rPr>
  </w:style>
  <w:style w:type="character" w:customStyle="1" w:styleId="Char41">
    <w:name w:val="正文文本 Char4"/>
    <w:qFormat/>
    <w:rPr>
      <w:kern w:val="2"/>
      <w:sz w:val="21"/>
      <w:szCs w:val="22"/>
    </w:rPr>
  </w:style>
  <w:style w:type="character" w:customStyle="1" w:styleId="aff7">
    <w:name w:val="尾注文本 字符"/>
    <w:uiPriority w:val="99"/>
    <w:qFormat/>
    <w:rPr>
      <w:rFonts w:ascii="Calibri" w:eastAsia="宋体" w:hAnsi="Calibri" w:cs="Times New Roman" w:hint="default"/>
    </w:rPr>
  </w:style>
  <w:style w:type="character" w:customStyle="1" w:styleId="sort">
    <w:name w:val="sort"/>
    <w:qFormat/>
    <w:rPr>
      <w:rFonts w:ascii="微软雅黑" w:eastAsia="微软雅黑" w:hAnsi="微软雅黑" w:cs="微软雅黑"/>
      <w:b/>
      <w:bCs/>
      <w:color w:val="6D6D6D"/>
    </w:rPr>
  </w:style>
  <w:style w:type="character" w:customStyle="1" w:styleId="testimonials-name">
    <w:name w:val="testimonials-name"/>
    <w:qFormat/>
    <w:rPr>
      <w:color w:val="E6400C"/>
      <w:sz w:val="19"/>
      <w:szCs w:val="19"/>
    </w:rPr>
  </w:style>
  <w:style w:type="character" w:customStyle="1" w:styleId="Char18">
    <w:name w:val="标题 Char1"/>
    <w:qFormat/>
    <w:rPr>
      <w:rFonts w:ascii="Cambria" w:eastAsia="宋体" w:hAnsi="Cambria" w:cs="Times New Roman" w:hint="default"/>
      <w:b/>
      <w:bCs/>
      <w:kern w:val="2"/>
      <w:sz w:val="32"/>
      <w:szCs w:val="32"/>
    </w:rPr>
  </w:style>
  <w:style w:type="character" w:customStyle="1" w:styleId="aff8">
    <w:name w:val="脚注文本 字符"/>
    <w:uiPriority w:val="99"/>
    <w:qFormat/>
    <w:rPr>
      <w:rFonts w:ascii="Calibri" w:eastAsia="宋体" w:hAnsi="Calibri" w:cs="Times New Roman" w:hint="default"/>
      <w:sz w:val="18"/>
      <w:szCs w:val="18"/>
    </w:rPr>
  </w:style>
  <w:style w:type="character" w:customStyle="1" w:styleId="NormalCharacter">
    <w:name w:val="NormalCharacter"/>
    <w:qFormat/>
  </w:style>
  <w:style w:type="character" w:customStyle="1" w:styleId="Char19">
    <w:name w:val="页眉 Char1"/>
    <w:qFormat/>
    <w:rPr>
      <w:rFonts w:ascii="Calibri" w:eastAsia="宋体" w:hAnsi="Calibri" w:cs="Times New Roman" w:hint="default"/>
      <w:sz w:val="18"/>
      <w:szCs w:val="18"/>
    </w:rPr>
  </w:style>
  <w:style w:type="character" w:customStyle="1" w:styleId="Char27">
    <w:name w:val="正文文本 Char2"/>
    <w:qFormat/>
    <w:rPr>
      <w:rFonts w:ascii="Calibri" w:eastAsia="宋体" w:hAnsi="Calibri" w:cs="Times New Roman" w:hint="default"/>
    </w:rPr>
  </w:style>
  <w:style w:type="character" w:customStyle="1" w:styleId="more8">
    <w:name w:val="more8"/>
    <w:qFormat/>
    <w:rPr>
      <w:color w:val="FFFFFF"/>
    </w:rPr>
  </w:style>
  <w:style w:type="character" w:customStyle="1" w:styleId="Char38">
    <w:name w:val="批注文字 Char3"/>
    <w:qFormat/>
    <w:rPr>
      <w:rFonts w:ascii="Calibri" w:eastAsia="宋体" w:hAnsi="Calibri" w:cs="Times New Roman" w:hint="default"/>
    </w:rPr>
  </w:style>
  <w:style w:type="character" w:customStyle="1" w:styleId="testimonials-post">
    <w:name w:val="testimonials-post"/>
    <w:qFormat/>
    <w:rPr>
      <w:color w:val="656565"/>
      <w:sz w:val="18"/>
      <w:szCs w:val="18"/>
    </w:rPr>
  </w:style>
  <w:style w:type="character" w:customStyle="1" w:styleId="Char1a">
    <w:name w:val="脚注文本 Char1"/>
    <w:qFormat/>
    <w:rPr>
      <w:rFonts w:ascii="Calibri" w:eastAsia="宋体" w:hAnsi="Calibri" w:cs="Times New Roman" w:hint="default"/>
      <w:sz w:val="18"/>
      <w:szCs w:val="18"/>
    </w:rPr>
  </w:style>
  <w:style w:type="character" w:customStyle="1" w:styleId="hover41">
    <w:name w:val="hover41"/>
    <w:qFormat/>
    <w:rPr>
      <w:rFonts w:ascii="Calibri" w:eastAsia="宋体" w:hAnsi="Calibri" w:cs="Times New Roman"/>
    </w:rPr>
  </w:style>
  <w:style w:type="character" w:customStyle="1" w:styleId="old">
    <w:name w:val="old"/>
    <w:qFormat/>
    <w:rPr>
      <w:color w:val="999999"/>
    </w:rPr>
  </w:style>
  <w:style w:type="character" w:customStyle="1" w:styleId="Char42">
    <w:name w:val="正文首行缩进 Char4"/>
    <w:qFormat/>
    <w:rPr>
      <w:rFonts w:ascii="Calibri" w:eastAsia="宋体" w:hAnsi="Calibri" w:cs="Times New Roman"/>
    </w:rPr>
  </w:style>
  <w:style w:type="character" w:customStyle="1" w:styleId="13">
    <w:name w:val="标题 1 字符"/>
    <w:uiPriority w:val="9"/>
    <w:qFormat/>
    <w:rPr>
      <w:rFonts w:ascii="Calibri" w:eastAsia="宋体" w:hAnsi="Calibri" w:cs="Times New Roman" w:hint="default"/>
      <w:b/>
      <w:bCs/>
      <w:kern w:val="44"/>
      <w:sz w:val="44"/>
      <w:szCs w:val="44"/>
    </w:rPr>
  </w:style>
  <w:style w:type="character" w:customStyle="1" w:styleId="Char1b">
    <w:name w:val="批注框文本 Char1"/>
    <w:qFormat/>
    <w:rPr>
      <w:rFonts w:ascii="Calibri" w:eastAsia="宋体" w:hAnsi="Calibri" w:cs="Times New Roman" w:hint="default"/>
      <w:sz w:val="18"/>
      <w:szCs w:val="18"/>
    </w:rPr>
  </w:style>
  <w:style w:type="character" w:customStyle="1" w:styleId="Chard">
    <w:name w:val="正文编号 Char"/>
    <w:link w:val="aff9"/>
    <w:qFormat/>
    <w:rPr>
      <w:rFonts w:ascii="宋体" w:hAnsi="宋体"/>
      <w:sz w:val="24"/>
      <w:szCs w:val="24"/>
      <w:lang w:val="zh-CN"/>
    </w:rPr>
  </w:style>
  <w:style w:type="paragraph" w:customStyle="1" w:styleId="aff9">
    <w:name w:val="正文编号"/>
    <w:basedOn w:val="affa"/>
    <w:link w:val="Chard"/>
    <w:qFormat/>
    <w:pPr>
      <w:widowControl/>
      <w:snapToGrid w:val="0"/>
      <w:spacing w:beforeLines="50" w:line="288" w:lineRule="auto"/>
      <w:ind w:left="420" w:firstLineChars="0" w:firstLine="0"/>
      <w:jc w:val="left"/>
    </w:pPr>
    <w:rPr>
      <w:rFonts w:ascii="宋体" w:hAnsi="宋体"/>
      <w:kern w:val="0"/>
      <w:sz w:val="24"/>
      <w:szCs w:val="24"/>
      <w:lang w:val="zh-CN"/>
    </w:rPr>
  </w:style>
  <w:style w:type="paragraph" w:styleId="affa">
    <w:name w:val="List Paragraph"/>
    <w:basedOn w:val="a"/>
    <w:uiPriority w:val="34"/>
    <w:qFormat/>
    <w:pPr>
      <w:ind w:firstLineChars="200" w:firstLine="420"/>
    </w:pPr>
    <w:rPr>
      <w:szCs w:val="20"/>
    </w:rPr>
  </w:style>
  <w:style w:type="character" w:customStyle="1" w:styleId="CharChar27">
    <w:name w:val="Char Char27"/>
    <w:qFormat/>
    <w:rPr>
      <w:rFonts w:ascii="Arial" w:eastAsia="宋体" w:hAnsi="Arial" w:cs="Times New Roman" w:hint="default"/>
      <w:b/>
      <w:kern w:val="44"/>
      <w:sz w:val="28"/>
      <w:szCs w:val="28"/>
    </w:rPr>
  </w:style>
  <w:style w:type="character" w:customStyle="1" w:styleId="Char28">
    <w:name w:val="脚注文本 Char2"/>
    <w:qFormat/>
    <w:rPr>
      <w:rFonts w:ascii="Calibri" w:eastAsia="宋体" w:hAnsi="Calibri" w:cs="Times New Roman"/>
      <w:kern w:val="2"/>
      <w:sz w:val="18"/>
      <w:szCs w:val="18"/>
    </w:rPr>
  </w:style>
  <w:style w:type="character" w:customStyle="1" w:styleId="affb">
    <w:name w:val="正文文本缩进 字符"/>
    <w:uiPriority w:val="99"/>
    <w:qFormat/>
    <w:rPr>
      <w:rFonts w:ascii="Calibri" w:eastAsia="宋体" w:hAnsi="Calibri" w:cs="Times New Roman" w:hint="default"/>
    </w:rPr>
  </w:style>
  <w:style w:type="character" w:customStyle="1" w:styleId="Char43">
    <w:name w:val="批注文字 Char4"/>
    <w:qFormat/>
    <w:rPr>
      <w:rFonts w:ascii="Times New Roman" w:eastAsia="宋体" w:hAnsi="Times New Roman" w:cs="Times New Roman" w:hint="default"/>
      <w:kern w:val="2"/>
      <w:sz w:val="21"/>
      <w:szCs w:val="22"/>
    </w:rPr>
  </w:style>
  <w:style w:type="character" w:customStyle="1" w:styleId="affc">
    <w:name w:val="标题 字符"/>
    <w:uiPriority w:val="10"/>
    <w:qFormat/>
    <w:rPr>
      <w:rFonts w:ascii="等线 Light" w:eastAsia="等线 Light" w:hAnsi="等线 Light" w:cs="Times New Roman" w:hint="eastAsia"/>
      <w:b/>
      <w:bCs/>
      <w:sz w:val="32"/>
      <w:szCs w:val="32"/>
    </w:rPr>
  </w:style>
  <w:style w:type="character" w:customStyle="1" w:styleId="Chare">
    <w:name w:val="正文首行缩进 Char"/>
    <w:qFormat/>
    <w:rPr>
      <w:rFonts w:ascii="Calibri" w:eastAsia="宋体" w:hAnsi="Calibri" w:cs="Times New Roman"/>
      <w:kern w:val="2"/>
      <w:sz w:val="21"/>
      <w:szCs w:val="22"/>
    </w:rPr>
  </w:style>
  <w:style w:type="character" w:customStyle="1" w:styleId="CharChar">
    <w:name w:val="文一 Char Char"/>
    <w:qFormat/>
    <w:rPr>
      <w:rFonts w:ascii="Calibri" w:eastAsia="宋体" w:hAnsi="Calibri" w:cs="Times New Roman"/>
      <w:snapToGrid/>
      <w:spacing w:val="4"/>
      <w:sz w:val="24"/>
      <w:szCs w:val="24"/>
    </w:rPr>
  </w:style>
  <w:style w:type="character" w:customStyle="1" w:styleId="Char29">
    <w:name w:val="标题 Char2"/>
    <w:qFormat/>
    <w:rPr>
      <w:rFonts w:ascii="Cambria" w:eastAsia="宋体" w:hAnsi="Cambria" w:cs="Times New Roman" w:hint="default"/>
      <w:b/>
      <w:bCs/>
      <w:sz w:val="32"/>
      <w:szCs w:val="32"/>
    </w:rPr>
  </w:style>
  <w:style w:type="character" w:customStyle="1" w:styleId="Char1c">
    <w:name w:val="纯文本 Char1"/>
    <w:qFormat/>
    <w:rPr>
      <w:rFonts w:ascii="宋体" w:eastAsia="宋体" w:hAnsi="Courier New" w:cs="Courier New" w:hint="eastAsia"/>
      <w:szCs w:val="21"/>
    </w:rPr>
  </w:style>
  <w:style w:type="character" w:customStyle="1" w:styleId="times1">
    <w:name w:val="times1"/>
    <w:qFormat/>
    <w:rPr>
      <w:rFonts w:ascii="Calibri" w:eastAsia="宋体" w:hAnsi="Calibri" w:cs="Times New Roman"/>
      <w:color w:val="CDCDCD"/>
      <w:bdr w:val="single" w:sz="4" w:space="0" w:color="CDCDCD"/>
      <w:shd w:val="clear" w:color="auto" w:fill="EFEFEF"/>
    </w:rPr>
  </w:style>
  <w:style w:type="character" w:customStyle="1" w:styleId="50">
    <w:name w:val="标题 5 字符"/>
    <w:uiPriority w:val="9"/>
    <w:qFormat/>
    <w:rPr>
      <w:rFonts w:ascii="Calibri" w:eastAsia="宋体" w:hAnsi="Calibri" w:cs="Times New Roman" w:hint="default"/>
      <w:b/>
      <w:bCs/>
      <w:sz w:val="28"/>
      <w:szCs w:val="28"/>
    </w:rPr>
  </w:style>
  <w:style w:type="character" w:customStyle="1" w:styleId="Char2a">
    <w:name w:val="纯文本 Char2"/>
    <w:qFormat/>
    <w:rPr>
      <w:rFonts w:ascii="宋体" w:eastAsia="宋体" w:hAnsi="Courier New" w:cs="Courier New" w:hint="eastAsia"/>
      <w:kern w:val="2"/>
      <w:sz w:val="21"/>
      <w:szCs w:val="21"/>
    </w:rPr>
  </w:style>
  <w:style w:type="character" w:customStyle="1" w:styleId="40">
    <w:name w:val="标题 4 字符"/>
    <w:uiPriority w:val="9"/>
    <w:qFormat/>
    <w:rPr>
      <w:rFonts w:ascii="等线 Light" w:eastAsia="等线 Light" w:hAnsi="等线 Light" w:cs="Times New Roman" w:hint="eastAsia"/>
      <w:b/>
      <w:bCs/>
      <w:sz w:val="28"/>
      <w:szCs w:val="28"/>
    </w:rPr>
  </w:style>
  <w:style w:type="character" w:customStyle="1" w:styleId="Char1d">
    <w:name w:val="正文文本 Char1"/>
    <w:qFormat/>
    <w:rPr>
      <w:rFonts w:ascii="Times New Roman" w:eastAsia="宋体" w:hAnsi="Times New Roman" w:cs="Times New Roman" w:hint="default"/>
      <w:szCs w:val="20"/>
    </w:rPr>
  </w:style>
  <w:style w:type="character" w:customStyle="1" w:styleId="Char2b">
    <w:name w:val="正文文本缩进 Char2"/>
    <w:qFormat/>
    <w:rPr>
      <w:rFonts w:ascii="Calibri" w:eastAsia="宋体" w:hAnsi="Calibri" w:cs="Times New Roman"/>
      <w:kern w:val="2"/>
      <w:sz w:val="21"/>
      <w:szCs w:val="22"/>
    </w:rPr>
  </w:style>
  <w:style w:type="character" w:customStyle="1" w:styleId="affd">
    <w:name w:val="批注文字 字符"/>
    <w:uiPriority w:val="99"/>
    <w:qFormat/>
    <w:rPr>
      <w:rFonts w:ascii="Calibri" w:eastAsia="宋体" w:hAnsi="Calibri" w:cs="Times New Roman" w:hint="default"/>
    </w:rPr>
  </w:style>
  <w:style w:type="character" w:customStyle="1" w:styleId="hover42">
    <w:name w:val="hover42"/>
    <w:qFormat/>
    <w:rPr>
      <w:rFonts w:ascii="Calibri" w:eastAsia="宋体" w:hAnsi="Calibri" w:cs="Times New Roman"/>
    </w:rPr>
  </w:style>
  <w:style w:type="character" w:customStyle="1" w:styleId="Char2c">
    <w:name w:val="批注文字 Char2"/>
    <w:qFormat/>
    <w:rPr>
      <w:rFonts w:ascii="宋体" w:eastAsia="宋体" w:hAnsi="宋体" w:cs="Times New Roman" w:hint="eastAsia"/>
      <w:sz w:val="24"/>
      <w:szCs w:val="24"/>
    </w:rPr>
  </w:style>
  <w:style w:type="character" w:customStyle="1" w:styleId="CharChar26">
    <w:name w:val="Char Char26"/>
    <w:qFormat/>
    <w:rPr>
      <w:rFonts w:ascii="Arial" w:eastAsia="宋体" w:hAnsi="Arial" w:cs="Times New Roman" w:hint="default"/>
      <w:b/>
      <w:color w:val="000000"/>
      <w:sz w:val="24"/>
      <w:szCs w:val="24"/>
    </w:rPr>
  </w:style>
  <w:style w:type="character" w:customStyle="1" w:styleId="Char2d">
    <w:name w:val="批注主题 Char2"/>
    <w:qFormat/>
    <w:rPr>
      <w:rFonts w:ascii="Times New Roman" w:eastAsia="宋体" w:hAnsi="Times New Roman" w:cs="Times New Roman" w:hint="default"/>
      <w:b/>
      <w:bCs/>
      <w:kern w:val="2"/>
      <w:sz w:val="21"/>
      <w:szCs w:val="22"/>
    </w:rPr>
  </w:style>
  <w:style w:type="character" w:customStyle="1" w:styleId="title26">
    <w:name w:val="title26"/>
    <w:qFormat/>
    <w:rPr>
      <w:rFonts w:ascii="Calibri" w:eastAsia="宋体" w:hAnsi="Calibri" w:cs="Times New Roman"/>
    </w:rPr>
  </w:style>
  <w:style w:type="character" w:customStyle="1" w:styleId="33">
    <w:name w:val="正文文本缩进 3 字符"/>
    <w:uiPriority w:val="99"/>
    <w:qFormat/>
    <w:rPr>
      <w:rFonts w:ascii="Calibri" w:eastAsia="宋体" w:hAnsi="Calibri" w:cs="Times New Roman" w:hint="default"/>
      <w:sz w:val="16"/>
      <w:szCs w:val="16"/>
    </w:rPr>
  </w:style>
  <w:style w:type="character" w:customStyle="1" w:styleId="Char39">
    <w:name w:val="尾注文本 Char3"/>
    <w:qFormat/>
    <w:rPr>
      <w:kern w:val="2"/>
      <w:sz w:val="21"/>
      <w:szCs w:val="22"/>
    </w:rPr>
  </w:style>
  <w:style w:type="character" w:customStyle="1" w:styleId="80">
    <w:name w:val="标题 8 字符"/>
    <w:uiPriority w:val="9"/>
    <w:qFormat/>
    <w:rPr>
      <w:rFonts w:ascii="等线 Light" w:eastAsia="等线 Light" w:hAnsi="等线 Light" w:cs="Times New Roman" w:hint="eastAsia"/>
      <w:sz w:val="24"/>
      <w:szCs w:val="24"/>
    </w:rPr>
  </w:style>
  <w:style w:type="character" w:customStyle="1" w:styleId="Char3a">
    <w:name w:val="日期 Char3"/>
    <w:qFormat/>
    <w:rPr>
      <w:kern w:val="2"/>
      <w:sz w:val="21"/>
      <w:szCs w:val="22"/>
    </w:rPr>
  </w:style>
  <w:style w:type="character" w:customStyle="1" w:styleId="14">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34">
    <w:name w:val="标题 3 字符"/>
    <w:uiPriority w:val="9"/>
    <w:qFormat/>
    <w:rPr>
      <w:rFonts w:ascii="Calibri" w:eastAsia="宋体" w:hAnsi="Calibri" w:cs="Times New Roman" w:hint="default"/>
      <w:b/>
      <w:bCs/>
      <w:sz w:val="32"/>
      <w:szCs w:val="3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2Char30">
    <w:name w:val="正文文本 2 Char3"/>
    <w:qFormat/>
    <w:rPr>
      <w:kern w:val="2"/>
      <w:sz w:val="21"/>
      <w:szCs w:val="22"/>
    </w:rPr>
  </w:style>
  <w:style w:type="character" w:customStyle="1" w:styleId="3Char10">
    <w:name w:val="正文文本缩进 3 Char1"/>
    <w:qFormat/>
    <w:rPr>
      <w:rFonts w:ascii="Calibri" w:eastAsia="宋体" w:hAnsi="Calibri" w:cs="Times New Roman" w:hint="default"/>
      <w:sz w:val="16"/>
      <w:szCs w:val="16"/>
    </w:rPr>
  </w:style>
  <w:style w:type="character" w:customStyle="1" w:styleId="Char3b">
    <w:name w:val="纯文本 Char3"/>
    <w:qFormat/>
    <w:rPr>
      <w:rFonts w:ascii="宋体" w:hAnsi="Courier New" w:cs="Courier New"/>
      <w:kern w:val="2"/>
      <w:sz w:val="21"/>
      <w:szCs w:val="21"/>
    </w:rPr>
  </w:style>
  <w:style w:type="paragraph" w:customStyle="1" w:styleId="TOC1">
    <w:name w:val="TOC 标题1"/>
    <w:basedOn w:val="1"/>
    <w:next w:val="a"/>
    <w:qFormat/>
    <w:pPr>
      <w:widowControl/>
      <w:spacing w:before="480" w:after="0" w:line="276" w:lineRule="auto"/>
      <w:outlineLvl w:val="9"/>
    </w:pPr>
    <w:rPr>
      <w:rFonts w:ascii="Cambria" w:hAnsi="Cambria"/>
      <w:color w:val="365F91"/>
      <w:kern w:val="0"/>
    </w:rPr>
  </w:style>
  <w:style w:type="paragraph" w:customStyle="1" w:styleId="a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
    <w:name w:val="章节三"/>
    <w:basedOn w:val="aff6"/>
    <w:next w:val="aff6"/>
    <w:qFormat/>
    <w:pPr>
      <w:spacing w:beforeLines="50" w:line="240" w:lineRule="auto"/>
      <w:ind w:firstLineChars="0" w:firstLine="0"/>
      <w:jc w:val="left"/>
      <w:outlineLvl w:val="2"/>
    </w:pPr>
    <w:rPr>
      <w:rFonts w:ascii="黑体" w:eastAsia="黑体" w:hAnsi="宋体"/>
      <w:b/>
    </w:rPr>
  </w:style>
  <w:style w:type="paragraph" w:customStyle="1" w:styleId="Style60">
    <w:name w:val="_Style 60"/>
    <w:next w:val="a"/>
    <w:qFormat/>
    <w:pPr>
      <w:widowControl w:val="0"/>
      <w:jc w:val="both"/>
    </w:pPr>
    <w:rPr>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f0">
    <w:name w:val="封二"/>
    <w:basedOn w:val="aff6"/>
    <w:next w:val="aff6"/>
    <w:qFormat/>
    <w:pPr>
      <w:ind w:firstLineChars="0" w:firstLine="0"/>
      <w:jc w:val="center"/>
    </w:pPr>
    <w:rPr>
      <w:rFonts w:eastAsia="黑体"/>
      <w:b/>
      <w:sz w:val="36"/>
      <w:szCs w:val="36"/>
    </w:rPr>
  </w:style>
  <w:style w:type="paragraph" w:customStyle="1" w:styleId="afff1">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customStyle="1" w:styleId="TOC2">
    <w:name w:val="TOC 标题2"/>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2">
    <w:name w:val="文提"/>
    <w:basedOn w:val="aff6"/>
    <w:qFormat/>
    <w:pPr>
      <w:ind w:firstLineChars="0" w:firstLine="0"/>
    </w:pPr>
    <w:rPr>
      <w:rFonts w:eastAsia="黑体" w:cs="宋体"/>
      <w:b/>
    </w:rPr>
  </w:style>
  <w:style w:type="paragraph" w:customStyle="1" w:styleId="35">
    <w:name w:val="正文文本3"/>
    <w:basedOn w:val="a"/>
    <w:qFormat/>
    <w:pPr>
      <w:shd w:val="clear" w:color="auto" w:fill="FFFFFF"/>
      <w:spacing w:line="0" w:lineRule="atLeast"/>
      <w:jc w:val="left"/>
    </w:pPr>
    <w:rPr>
      <w:rFonts w:ascii="宋体" w:hAnsi="宋体"/>
      <w:kern w:val="0"/>
      <w:sz w:val="19"/>
      <w:szCs w:val="19"/>
    </w:rPr>
  </w:style>
  <w:style w:type="paragraph" w:customStyle="1" w:styleId="afff3">
    <w:name w:val="发文落款"/>
    <w:basedOn w:val="affe"/>
    <w:qFormat/>
    <w:pPr>
      <w:ind w:left="4094" w:right="607" w:firstLine="0"/>
      <w:jc w:val="center"/>
    </w:pPr>
    <w:rPr>
      <w:rFonts w:ascii="Calibri" w:eastAsia="宋体" w:hAnsi="Calibri"/>
    </w:rPr>
  </w:style>
  <w:style w:type="paragraph" w:customStyle="1" w:styleId="NewNew">
    <w:name w:val="正文 New New"/>
    <w:basedOn w:val="a"/>
    <w:qFormat/>
    <w:rPr>
      <w:rFonts w:eastAsia="楷体_GB2312" w:cs="宋体"/>
      <w:szCs w:val="21"/>
    </w:rPr>
  </w:style>
  <w:style w:type="paragraph" w:customStyle="1" w:styleId="CharCharCharChar">
    <w:name w:val="Char Char Char Char"/>
    <w:basedOn w:val="a"/>
    <w:qFormat/>
    <w:rPr>
      <w:sz w:val="30"/>
      <w:szCs w:val="24"/>
    </w:rPr>
  </w:style>
  <w:style w:type="paragraph" w:customStyle="1" w:styleId="afff4">
    <w:name w:val="正题"/>
    <w:basedOn w:val="aff6"/>
    <w:next w:val="aff6"/>
    <w:qFormat/>
    <w:pPr>
      <w:ind w:firstLineChars="0" w:firstLine="0"/>
      <w:jc w:val="center"/>
    </w:pPr>
    <w:rPr>
      <w:rFonts w:eastAsia="黑体"/>
      <w:b/>
      <w:sz w:val="36"/>
      <w:szCs w:val="36"/>
    </w:rPr>
  </w:style>
  <w:style w:type="paragraph" w:customStyle="1" w:styleId="afff5">
    <w:name w:val="公文标题"/>
    <w:basedOn w:val="3"/>
    <w:qFormat/>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afff6">
    <w:name w:val="表头"/>
    <w:basedOn w:val="a"/>
    <w:qFormat/>
    <w:pPr>
      <w:spacing w:line="360" w:lineRule="auto"/>
      <w:jc w:val="center"/>
    </w:pPr>
    <w:rPr>
      <w:rFonts w:ascii="黑体" w:eastAsia="黑体"/>
      <w:kern w:val="0"/>
      <w:sz w:val="24"/>
      <w:szCs w:val="20"/>
    </w:rPr>
  </w:style>
  <w:style w:type="paragraph" w:customStyle="1" w:styleId="41">
    <w:name w:val="4、"/>
    <w:basedOn w:val="aff6"/>
    <w:next w:val="a"/>
    <w:qFormat/>
    <w:pPr>
      <w:widowControl/>
      <w:spacing w:beforeLines="50" w:afterLines="50"/>
      <w:jc w:val="left"/>
      <w:outlineLvl w:val="3"/>
    </w:pPr>
  </w:style>
  <w:style w:type="paragraph" w:customStyle="1" w:styleId="CharCharChar1Char">
    <w:name w:val="Char Char Char1 Char"/>
    <w:basedOn w:val="a4"/>
    <w:qFormat/>
    <w:rPr>
      <w:rFonts w:ascii="Tahoma" w:hAnsi="Tahoma"/>
      <w:sz w:val="24"/>
      <w:szCs w:val="24"/>
    </w:rPr>
  </w:style>
  <w:style w:type="paragraph" w:customStyle="1" w:styleId="15">
    <w:name w:val="修订1"/>
    <w:qFormat/>
    <w:rPr>
      <w:kern w:val="2"/>
      <w:sz w:val="21"/>
    </w:rPr>
  </w:style>
  <w:style w:type="paragraph" w:customStyle="1" w:styleId="afff7">
    <w:name w:val="封四"/>
    <w:basedOn w:val="aff6"/>
    <w:next w:val="aff6"/>
    <w:qFormat/>
    <w:pPr>
      <w:jc w:val="left"/>
    </w:pPr>
    <w:rPr>
      <w:sz w:val="30"/>
      <w:szCs w:val="30"/>
    </w:rPr>
  </w:style>
  <w:style w:type="paragraph" w:customStyle="1" w:styleId="27">
    <w:name w:val="修订2"/>
    <w:uiPriority w:val="99"/>
    <w:qFormat/>
    <w:rPr>
      <w:kern w:val="2"/>
      <w:sz w:val="21"/>
    </w:rPr>
  </w:style>
  <w:style w:type="paragraph" w:customStyle="1" w:styleId="Style25">
    <w:name w:val="_Style 25"/>
    <w:basedOn w:val="a"/>
    <w:next w:val="a"/>
    <w:qFormat/>
  </w:style>
  <w:style w:type="paragraph" w:customStyle="1" w:styleId="afff8">
    <w:name w:val="封一"/>
    <w:basedOn w:val="aff6"/>
    <w:next w:val="aff6"/>
    <w:qFormat/>
    <w:pPr>
      <w:ind w:firstLineChars="0" w:firstLine="0"/>
      <w:jc w:val="center"/>
    </w:pPr>
    <w:rPr>
      <w:rFonts w:eastAsia="黑体"/>
      <w:b/>
      <w:sz w:val="84"/>
      <w:szCs w:val="84"/>
    </w:rPr>
  </w:style>
  <w:style w:type="paragraph" w:customStyle="1" w:styleId="Charf">
    <w:name w:val="Char"/>
    <w:basedOn w:val="a"/>
    <w:qFormat/>
    <w:rPr>
      <w:rFonts w:ascii="Tahoma" w:hAnsi="Tahoma"/>
      <w:sz w:val="24"/>
      <w:szCs w:val="20"/>
    </w:rPr>
  </w:style>
  <w:style w:type="paragraph" w:customStyle="1" w:styleId="17">
    <w:name w:val="正文1"/>
    <w:qFormat/>
    <w:pPr>
      <w:widowControl w:val="0"/>
      <w:adjustRightInd w:val="0"/>
      <w:spacing w:line="240" w:lineRule="atLeast"/>
      <w:jc w:val="both"/>
    </w:pPr>
    <w:rPr>
      <w:rFonts w:ascii="宋体"/>
      <w:sz w:val="34"/>
    </w:rPr>
  </w:style>
  <w:style w:type="paragraph" w:customStyle="1" w:styleId="afff9">
    <w:name w:val="文二"/>
    <w:basedOn w:val="a"/>
    <w:qFormat/>
    <w:pPr>
      <w:jc w:val="left"/>
    </w:pPr>
    <w:rPr>
      <w:rFonts w:ascii="宋体" w:hAnsi="宋体"/>
      <w:szCs w:val="21"/>
    </w:rPr>
  </w:style>
  <w:style w:type="paragraph" w:customStyle="1" w:styleId="Char1e">
    <w:name w:val="Char1"/>
    <w:basedOn w:val="a"/>
    <w:qFormat/>
    <w:pPr>
      <w:ind w:left="567" w:hanging="279"/>
    </w:pPr>
    <w:rPr>
      <w:sz w:val="24"/>
      <w:szCs w:val="24"/>
    </w:rPr>
  </w:style>
  <w:style w:type="paragraph" w:customStyle="1" w:styleId="Style3">
    <w:name w:val="_Style 3"/>
    <w:qFormat/>
    <w:pPr>
      <w:widowControl w:val="0"/>
      <w:jc w:val="both"/>
    </w:pPr>
    <w:rPr>
      <w:kern w:val="2"/>
      <w:sz w:val="21"/>
      <w:szCs w:val="22"/>
    </w:rPr>
  </w:style>
  <w:style w:type="paragraph" w:customStyle="1" w:styleId="afffa">
    <w:name w:val="公文抬头"/>
    <w:basedOn w:val="a0"/>
    <w:qFormat/>
    <w:pPr>
      <w:ind w:firstLine="0"/>
    </w:pPr>
    <w:rPr>
      <w:rFonts w:ascii="仿宋_GB2312" w:eastAsia="仿宋_GB2312" w:hAnsi="Calibri"/>
      <w:sz w:val="30"/>
      <w:szCs w:val="24"/>
    </w:rPr>
  </w:style>
  <w:style w:type="paragraph" w:customStyle="1" w:styleId="Style10">
    <w:name w:val="_Style 10"/>
    <w:qFormat/>
    <w:pPr>
      <w:widowControl w:val="0"/>
      <w:jc w:val="both"/>
    </w:pPr>
    <w:rPr>
      <w:kern w:val="2"/>
      <w:sz w:val="21"/>
      <w:szCs w:val="22"/>
    </w:rPr>
  </w:style>
  <w:style w:type="paragraph" w:customStyle="1" w:styleId="150">
    <w:name w:val="样式 宋体 行距: 1.5 倍行距"/>
    <w:basedOn w:val="a"/>
    <w:qFormat/>
    <w:pPr>
      <w:jc w:val="center"/>
    </w:pPr>
    <w:rPr>
      <w:b/>
      <w:szCs w:val="20"/>
    </w:rPr>
  </w:style>
  <w:style w:type="paragraph" w:styleId="afffb">
    <w:name w:val="No Spacing"/>
    <w:uiPriority w:val="1"/>
    <w:qFormat/>
    <w:pPr>
      <w:widowControl w:val="0"/>
      <w:jc w:val="both"/>
    </w:pPr>
    <w:rPr>
      <w:rFonts w:eastAsia="等线"/>
      <w:kern w:val="2"/>
      <w:sz w:val="21"/>
      <w:szCs w:val="22"/>
    </w:rPr>
  </w:style>
  <w:style w:type="paragraph" w:customStyle="1" w:styleId="Style72">
    <w:name w:val="_Style 72"/>
    <w:basedOn w:val="a"/>
    <w:next w:val="a"/>
    <w:qFormat/>
  </w:style>
  <w:style w:type="paragraph" w:customStyle="1" w:styleId="msolistparagraph0">
    <w:name w:val="msolistparagraph"/>
    <w:basedOn w:val="a"/>
    <w:qFormat/>
    <w:pPr>
      <w:ind w:firstLineChars="200" w:firstLine="420"/>
    </w:pPr>
    <w:rPr>
      <w:rFonts w:ascii="Calibri" w:hAnsi="Calibri"/>
    </w:rPr>
  </w:style>
  <w:style w:type="paragraph" w:customStyle="1" w:styleId="Default">
    <w:name w:val="Default"/>
    <w:qFormat/>
    <w:pPr>
      <w:widowControl w:val="0"/>
      <w:autoSpaceDE w:val="0"/>
      <w:autoSpaceDN w:val="0"/>
      <w:adjustRightInd w:val="0"/>
    </w:pPr>
    <w:rPr>
      <w:rFonts w:ascii="宋体" w:eastAsia="等线" w:hAnsi="Calibri" w:cs="宋体"/>
      <w:color w:val="000000"/>
      <w:sz w:val="24"/>
      <w:szCs w:val="24"/>
    </w:rPr>
  </w:style>
  <w:style w:type="paragraph" w:customStyle="1" w:styleId="afffc">
    <w:name w:val="表内文字"/>
    <w:basedOn w:val="a"/>
    <w:qFormat/>
    <w:pPr>
      <w:spacing w:line="240" w:lineRule="atLeast"/>
      <w:jc w:val="center"/>
    </w:pPr>
    <w:rPr>
      <w:b/>
      <w:snapToGrid w:val="0"/>
      <w:kern w:val="0"/>
      <w:sz w:val="15"/>
      <w:lang w:val="zh-CN"/>
    </w:rPr>
  </w:style>
  <w:style w:type="paragraph" w:customStyle="1" w:styleId="18">
    <w:name w:val="列表段落1"/>
    <w:basedOn w:val="a"/>
    <w:uiPriority w:val="34"/>
    <w:qFormat/>
    <w:pPr>
      <w:ind w:firstLine="420"/>
    </w:pPr>
  </w:style>
  <w:style w:type="paragraph" w:customStyle="1" w:styleId="TableParagraph">
    <w:name w:val="Table Paragraph"/>
    <w:basedOn w:val="a"/>
    <w:uiPriority w:val="1"/>
    <w:qFormat/>
    <w:pPr>
      <w:jc w:val="left"/>
    </w:pPr>
    <w:rPr>
      <w:rFonts w:ascii="Calibri" w:hAnsi="Calibri"/>
      <w:kern w:val="0"/>
      <w:sz w:val="22"/>
      <w:lang w:eastAsia="en-US"/>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null3">
    <w:name w:val="null3"/>
    <w:qFormat/>
    <w:rPr>
      <w:rFonts w:ascii="Calibri" w:hAnsi="Calibri" w:hint="eastAsia"/>
      <w:lang w:eastAsia="zh-Hans"/>
    </w:rPr>
  </w:style>
  <w:style w:type="character" w:customStyle="1" w:styleId="font11">
    <w:name w:val="font11"/>
    <w:qFormat/>
    <w:rPr>
      <w:rFonts w:ascii="宋体" w:eastAsia="宋体" w:hAnsi="宋体" w:hint="eastAsia"/>
      <w:color w:val="000000"/>
      <w:sz w:val="24"/>
      <w:szCs w:val="24"/>
      <w:u w:val="single"/>
    </w:rPr>
  </w:style>
  <w:style w:type="paragraph" w:customStyle="1" w:styleId="pa-15">
    <w:name w:val="pa-15"/>
    <w:basedOn w:val="a"/>
    <w:qFormat/>
    <w:pPr>
      <w:widowControl/>
      <w:spacing w:line="280" w:lineRule="atLeast"/>
      <w:ind w:firstLine="2100"/>
      <w:jc w:val="right"/>
    </w:pPr>
    <w:rPr>
      <w:rFonts w:ascii="宋体" w:hAnsi="宋体" w:cs="宋体"/>
      <w:kern w:val="0"/>
      <w:sz w:val="24"/>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New0">
    <w:name w:val="正文 New"/>
    <w:qFormat/>
    <w:pPr>
      <w:widowControl w:val="0"/>
      <w:jc w:val="both"/>
    </w:pPr>
    <w:rPr>
      <w:kern w:val="2"/>
      <w:sz w:val="30"/>
      <w:szCs w:val="24"/>
    </w:rPr>
  </w:style>
  <w:style w:type="paragraph" w:customStyle="1" w:styleId="New1">
    <w:name w:val="正文首行缩进 New"/>
    <w:basedOn w:val="New2"/>
    <w:qFormat/>
    <w:pPr>
      <w:ind w:firstLineChars="100" w:firstLine="420"/>
    </w:pPr>
  </w:style>
  <w:style w:type="paragraph" w:customStyle="1" w:styleId="New2">
    <w:name w:val="正文文本 New"/>
    <w:basedOn w:val="NewNew"/>
    <w:qFormat/>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
    <w:name w:val="正文 New New New New New New New"/>
    <w:qFormat/>
    <w:pPr>
      <w:widowControl w:val="0"/>
      <w:jc w:val="both"/>
    </w:pPr>
    <w:rPr>
      <w:kern w:val="2"/>
      <w:sz w:val="21"/>
      <w:szCs w:val="24"/>
    </w:rPr>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3">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Style2">
    <w:name w:val="Style 2"/>
    <w:basedOn w:val="a"/>
    <w:link w:val="CharStyle3"/>
    <w:qFormat/>
    <w:pPr>
      <w:spacing w:line="302" w:lineRule="auto"/>
      <w:ind w:firstLine="400"/>
    </w:pPr>
    <w:rPr>
      <w:rFonts w:ascii="宋体" w:hAnsi="宋体" w:cs="宋体"/>
      <w:sz w:val="22"/>
      <w:lang w:val="zh-CN" w:bidi="zh-CN"/>
    </w:rPr>
  </w:style>
  <w:style w:type="character" w:customStyle="1" w:styleId="CharStyle3">
    <w:name w:val="Char Style 3"/>
    <w:basedOn w:val="a1"/>
    <w:link w:val="Style2"/>
    <w:qFormat/>
    <w:rPr>
      <w:rFonts w:ascii="宋体" w:eastAsia="宋体" w:hAnsi="宋体" w:cs="宋体"/>
      <w:sz w:val="22"/>
      <w:szCs w:val="22"/>
      <w:u w:val="none"/>
      <w:lang w:val="zh-CN" w:eastAsia="zh-CN" w:bidi="zh-CN"/>
    </w:rPr>
  </w:style>
  <w:style w:type="paragraph" w:customStyle="1" w:styleId="Style9">
    <w:name w:val="Style 9"/>
    <w:basedOn w:val="a"/>
    <w:link w:val="CharStyle10"/>
    <w:qFormat/>
    <w:pPr>
      <w:spacing w:after="130" w:line="315" w:lineRule="exact"/>
      <w:ind w:firstLine="480"/>
      <w:outlineLvl w:val="0"/>
    </w:pPr>
    <w:rPr>
      <w:rFonts w:ascii="宋体" w:hAnsi="宋体" w:cs="宋体"/>
      <w:b/>
      <w:bCs/>
      <w:sz w:val="22"/>
      <w:lang w:val="zh-CN" w:bidi="zh-CN"/>
    </w:rPr>
  </w:style>
  <w:style w:type="character" w:customStyle="1" w:styleId="CharStyle10">
    <w:name w:val="Char Style 10"/>
    <w:basedOn w:val="a1"/>
    <w:link w:val="Style9"/>
    <w:qFormat/>
    <w:rPr>
      <w:rFonts w:ascii="宋体" w:eastAsia="宋体" w:hAnsi="宋体" w:cs="宋体"/>
      <w:b/>
      <w:bCs/>
      <w:sz w:val="22"/>
      <w:szCs w:val="22"/>
      <w:u w:val="none"/>
      <w:lang w:val="zh-CN" w:eastAsia="zh-CN" w:bidi="zh-CN"/>
    </w:rPr>
  </w:style>
  <w:style w:type="paragraph" w:customStyle="1" w:styleId="Style17">
    <w:name w:val="Style 17"/>
    <w:basedOn w:val="a"/>
    <w:link w:val="CharStyle18"/>
    <w:qFormat/>
    <w:pPr>
      <w:spacing w:line="302" w:lineRule="auto"/>
      <w:ind w:firstLine="400"/>
    </w:pPr>
    <w:rPr>
      <w:rFonts w:ascii="宋体" w:hAnsi="宋体" w:cs="宋体"/>
      <w:sz w:val="22"/>
      <w:lang w:val="zh-CN" w:bidi="zh-CN"/>
    </w:rPr>
  </w:style>
  <w:style w:type="character" w:customStyle="1" w:styleId="CharStyle18">
    <w:name w:val="Char Style 18"/>
    <w:basedOn w:val="a1"/>
    <w:link w:val="Style17"/>
    <w:qFormat/>
    <w:rPr>
      <w:rFonts w:ascii="宋体" w:eastAsia="宋体" w:hAnsi="宋体" w:cs="宋体"/>
      <w:sz w:val="22"/>
      <w:szCs w:val="22"/>
      <w:u w:val="none"/>
      <w:lang w:val="zh-CN" w:eastAsia="zh-CN" w:bidi="zh-CN"/>
    </w:rPr>
  </w:style>
  <w:style w:type="paragraph" w:customStyle="1" w:styleId="Style14">
    <w:name w:val="Style 14"/>
    <w:basedOn w:val="a"/>
    <w:link w:val="CharStyle15"/>
    <w:qFormat/>
    <w:pPr>
      <w:spacing w:line="310" w:lineRule="auto"/>
      <w:ind w:firstLine="230"/>
    </w:pPr>
    <w:rPr>
      <w:rFonts w:ascii="宋体" w:hAnsi="宋体" w:cs="宋体"/>
      <w:sz w:val="22"/>
      <w:lang w:val="zh-CN" w:bidi="zh-CN"/>
    </w:rPr>
  </w:style>
  <w:style w:type="character" w:customStyle="1" w:styleId="CharStyle15">
    <w:name w:val="Char Style 15"/>
    <w:basedOn w:val="a1"/>
    <w:link w:val="Style14"/>
    <w:qFormat/>
    <w:rPr>
      <w:rFonts w:ascii="宋体" w:eastAsia="宋体" w:hAnsi="宋体" w:cs="宋体"/>
      <w:sz w:val="22"/>
      <w:szCs w:val="22"/>
      <w:u w:val="none"/>
      <w:lang w:val="zh-CN" w:eastAsia="zh-CN" w:bidi="zh-CN"/>
    </w:rPr>
  </w:style>
  <w:style w:type="paragraph" w:customStyle="1" w:styleId="Style6">
    <w:name w:val="Style 6"/>
    <w:basedOn w:val="a"/>
    <w:link w:val="CharStyle7"/>
    <w:qFormat/>
    <w:rPr>
      <w:sz w:val="20"/>
      <w:szCs w:val="20"/>
    </w:rPr>
  </w:style>
  <w:style w:type="character" w:customStyle="1" w:styleId="CharStyle7">
    <w:name w:val="Char Style 7"/>
    <w:basedOn w:val="a1"/>
    <w:link w:val="Style6"/>
    <w:qFormat/>
    <w:rPr>
      <w:sz w:val="20"/>
      <w:szCs w:val="20"/>
      <w:u w:val="none"/>
    </w:rPr>
  </w:style>
  <w:style w:type="paragraph" w:customStyle="1" w:styleId="36">
    <w:name w:val="修订3"/>
    <w:hidden/>
    <w:uiPriority w:val="99"/>
    <w:unhideWhenUsed/>
    <w:qFormat/>
    <w:rPr>
      <w:kern w:val="2"/>
      <w:sz w:val="21"/>
      <w:szCs w:val="22"/>
    </w:rPr>
  </w:style>
  <w:style w:type="paragraph" w:customStyle="1" w:styleId="NormalIndent1">
    <w:name w:val="Normal Indent1"/>
    <w:basedOn w:val="a"/>
    <w:qFormat/>
    <w:pPr>
      <w:ind w:firstLineChars="200" w:firstLine="420"/>
    </w:pPr>
    <w:rPr>
      <w:sz w:val="30"/>
      <w:szCs w:val="24"/>
    </w:rPr>
  </w:style>
  <w:style w:type="character" w:customStyle="1" w:styleId="19">
    <w:name w:val="页码1"/>
    <w:basedOn w:val="a1"/>
    <w:qFormat/>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1a">
    <w:name w:val="正文文本缩进1"/>
    <w:basedOn w:val="a"/>
    <w:qFormat/>
    <w:pPr>
      <w:ind w:firstLine="480"/>
    </w:pPr>
    <w:rPr>
      <w:sz w:val="24"/>
      <w:szCs w:val="20"/>
    </w:rPr>
  </w:style>
  <w:style w:type="paragraph" w:customStyle="1" w:styleId="NewNewNewNewNewNewNewNewNewNewNewNewNewNewNewNewNew">
    <w:name w:val="页脚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1b">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Char1CharCharCharCharCharChar1">
    <w:name w:val="Char1 Char Char Char Char Char Char1"/>
    <w:basedOn w:val="a"/>
    <w:qFormat/>
    <w:rPr>
      <w:sz w:val="30"/>
      <w:szCs w:val="24"/>
    </w:rPr>
  </w:style>
  <w:style w:type="paragraph" w:customStyle="1" w:styleId="NewNewNewNewNewNewNewNewNewNewNewNewNewNewNewNewNew0">
    <w:name w:val="正文 New New New New New New New New New New New New New New New New New"/>
    <w:qFormat/>
    <w:pPr>
      <w:widowControl w:val="0"/>
      <w:jc w:val="both"/>
    </w:pPr>
    <w:rPr>
      <w:kern w:val="2"/>
      <w:sz w:val="21"/>
      <w:szCs w:val="24"/>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sz w:val="28"/>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New4">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NewNewNewNew">
    <w:name w:val="页脚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
    <w:name w:val="页脚 New New New New New New"/>
    <w:basedOn w:val="a"/>
    <w:qFormat/>
    <w:pPr>
      <w:tabs>
        <w:tab w:val="center" w:pos="4153"/>
        <w:tab w:val="right" w:pos="8306"/>
      </w:tabs>
      <w:snapToGrid w:val="0"/>
      <w:jc w:val="left"/>
    </w:pPr>
    <w:rPr>
      <w:sz w:val="18"/>
      <w:szCs w:val="18"/>
    </w:rPr>
  </w:style>
  <w:style w:type="paragraph" w:customStyle="1" w:styleId="Char1CharCharCharCharCharChar1CharCharChar">
    <w:name w:val="Char1 Char Char Char Char Char Char1 Char Char Char"/>
    <w:basedOn w:val="a"/>
    <w:qFormat/>
    <w:rPr>
      <w:sz w:val="30"/>
      <w:szCs w:val="24"/>
    </w:rPr>
  </w:style>
  <w:style w:type="paragraph" w:customStyle="1" w:styleId="NewNewNewNewNewNewNewNewNewNewNewNewNewNewNewNewNewNewNewNewNewNew">
    <w:name w:val="页脚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2New">
    <w:name w:val="标题 2 New"/>
    <w:basedOn w:val="NewNewNewNewNewNewNewNewNewNewNewNewNewNewNewNewNewNewNew"/>
    <w:next w:val="NewNewNewNewNewNewNewNewNewNewNewNewNewNewNewNewNewNewNew"/>
    <w:qFormat/>
    <w:pPr>
      <w:keepNext/>
      <w:keepLines/>
      <w:spacing w:line="416" w:lineRule="auto"/>
      <w:outlineLvl w:val="1"/>
    </w:pPr>
    <w:rPr>
      <w:rFonts w:ascii="Arial" w:eastAsia="仿宋_GB2312" w:hAnsi="Arial"/>
      <w:b/>
      <w:bCs/>
      <w:sz w:val="32"/>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NewNewNewNewNewNewNewNewNewNewNewNewNewNew">
    <w:name w:val="页脚 New New New New New New New New New New New New New New"/>
    <w:basedOn w:val="a"/>
    <w:qFormat/>
    <w:pPr>
      <w:tabs>
        <w:tab w:val="center" w:pos="4153"/>
        <w:tab w:val="right" w:pos="8306"/>
      </w:tabs>
      <w:snapToGrid w:val="0"/>
      <w:jc w:val="left"/>
    </w:pPr>
    <w:rPr>
      <w:sz w:val="18"/>
      <w:szCs w:val="18"/>
    </w:rPr>
  </w:style>
  <w:style w:type="paragraph" w:customStyle="1" w:styleId="210">
    <w:name w:val="正文文本缩进 21"/>
    <w:basedOn w:val="a"/>
    <w:qFormat/>
    <w:pPr>
      <w:spacing w:line="420" w:lineRule="exact"/>
      <w:ind w:firstLine="480"/>
    </w:pPr>
    <w:rPr>
      <w:b/>
      <w:sz w:val="24"/>
      <w:szCs w:val="20"/>
    </w:rPr>
  </w:style>
  <w:style w:type="paragraph" w:customStyle="1" w:styleId="Char1CharCharCharCharCharChar11">
    <w:name w:val="Char1 Char Char Char Char Char Char11"/>
    <w:basedOn w:val="New0"/>
    <w:qFormat/>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rFonts w:eastAsia="楷体_GB2312"/>
      <w:kern w:val="2"/>
      <w:sz w:val="21"/>
    </w:rPr>
  </w:style>
  <w:style w:type="paragraph" w:customStyle="1" w:styleId="1c">
    <w:name w:val="纯文本1"/>
    <w:basedOn w:val="a"/>
    <w:qFormat/>
    <w:rPr>
      <w:rFonts w:ascii="宋体" w:hAnsi="Courier New"/>
      <w:sz w:val="24"/>
      <w:szCs w:val="20"/>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NewNewNewNewNewNewNewNewNewNewNewNewNewNewNew0">
    <w:name w:val="页脚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NewNewNewNewNewNewNewNewNewNew0">
    <w:name w:val="页脚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0">
    <w:name w:val="页脚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1d">
    <w:name w:val="正文首行缩进1"/>
    <w:basedOn w:val="a6"/>
    <w:qFormat/>
    <w:pPr>
      <w:spacing w:after="0"/>
      <w:ind w:firstLineChars="100" w:firstLine="420"/>
    </w:pPr>
    <w:rPr>
      <w:sz w:val="30"/>
      <w:szCs w:val="24"/>
    </w:rPr>
  </w:style>
  <w:style w:type="paragraph" w:customStyle="1" w:styleId="NewNewNew">
    <w:name w:val="页脚 New New New"/>
    <w:basedOn w:val="a"/>
    <w:qFormat/>
    <w:pPr>
      <w:tabs>
        <w:tab w:val="center" w:pos="4153"/>
        <w:tab w:val="right" w:pos="8306"/>
      </w:tabs>
      <w:snapToGrid w:val="0"/>
      <w:jc w:val="left"/>
    </w:pPr>
    <w:rPr>
      <w:sz w:val="18"/>
      <w:szCs w:val="18"/>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
    <w:name w:val="页脚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0">
    <w:name w:val="正文 New New New New New New New New New New New New New New New New"/>
    <w:qFormat/>
    <w:pPr>
      <w:widowControl w:val="0"/>
      <w:jc w:val="both"/>
    </w:pPr>
    <w:rPr>
      <w:rFonts w:ascii="Calibri" w:hAnsi="Calibri"/>
      <w:kern w:val="2"/>
      <w:sz w:val="21"/>
      <w:szCs w:val="22"/>
    </w:rPr>
  </w:style>
  <w:style w:type="paragraph" w:customStyle="1" w:styleId="NewNewNewNewNewNewNewNewNewNewNewNewNewNew0">
    <w:name w:val="正文 New New New New New New New New New New New New New New"/>
    <w:qFormat/>
    <w:pPr>
      <w:widowControl w:val="0"/>
      <w:jc w:val="both"/>
    </w:pPr>
    <w:rPr>
      <w:rFonts w:eastAsia="楷体_GB2312"/>
      <w:kern w:val="2"/>
      <w:sz w:val="21"/>
    </w:rPr>
  </w:style>
  <w:style w:type="paragraph" w:customStyle="1" w:styleId="NewNewNewNew0">
    <w:name w:val="正文 New New New New"/>
    <w:qFormat/>
    <w:pPr>
      <w:widowControl w:val="0"/>
      <w:jc w:val="both"/>
    </w:pPr>
    <w:rPr>
      <w:rFonts w:eastAsia="楷体_GB2312"/>
      <w:kern w:val="2"/>
      <w:sz w:val="21"/>
    </w:rPr>
  </w:style>
  <w:style w:type="paragraph" w:customStyle="1" w:styleId="New6">
    <w:name w:val="纯文本 New"/>
    <w:basedOn w:val="NewNew"/>
    <w:qFormat/>
    <w:rPr>
      <w:rFonts w:ascii="宋体" w:eastAsia="宋体" w:hAnsi="Courier New" w:cs="Times New Roman"/>
      <w:sz w:val="24"/>
      <w:szCs w:val="20"/>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1e">
    <w:name w:val="文档结构图1"/>
    <w:basedOn w:val="a"/>
    <w:qFormat/>
    <w:pPr>
      <w:shd w:val="clear" w:color="auto" w:fill="000080"/>
    </w:pPr>
    <w:rPr>
      <w:sz w:val="30"/>
      <w:szCs w:val="24"/>
    </w:rPr>
  </w:style>
  <w:style w:type="paragraph" w:customStyle="1" w:styleId="NewNewNewNewNew">
    <w:name w:val="页脚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0">
    <w:name w:val="页脚 New New New New New New New New New New"/>
    <w:basedOn w:val="a"/>
    <w:qFormat/>
    <w:pPr>
      <w:tabs>
        <w:tab w:val="center" w:pos="4153"/>
        <w:tab w:val="right" w:pos="8306"/>
      </w:tabs>
      <w:snapToGrid w:val="0"/>
      <w:jc w:val="left"/>
    </w:pPr>
    <w:rPr>
      <w:sz w:val="18"/>
      <w:szCs w:val="18"/>
    </w:rPr>
  </w:style>
  <w:style w:type="paragraph" w:customStyle="1" w:styleId="NewNewNewNewNewNew0">
    <w:name w:val="正文 New New New New New New"/>
    <w:qFormat/>
    <w:pPr>
      <w:widowControl w:val="0"/>
      <w:jc w:val="both"/>
    </w:pPr>
    <w:rPr>
      <w:kern w:val="2"/>
      <w:sz w:val="21"/>
      <w:szCs w:val="24"/>
    </w:rPr>
  </w:style>
  <w:style w:type="paragraph" w:customStyle="1" w:styleId="NewNewNewNewNewNewNewNewNewNewNewNew0">
    <w:name w:val="页脚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0">
    <w:name w:val="页脚 New New New New New New New New"/>
    <w:basedOn w:val="a"/>
    <w:qFormat/>
    <w:pPr>
      <w:tabs>
        <w:tab w:val="center" w:pos="4153"/>
        <w:tab w:val="right" w:pos="8306"/>
      </w:tabs>
      <w:snapToGrid w:val="0"/>
      <w:jc w:val="left"/>
    </w:pPr>
    <w:rPr>
      <w:sz w:val="18"/>
      <w:szCs w:val="18"/>
    </w:rPr>
  </w:style>
  <w:style w:type="paragraph" w:customStyle="1" w:styleId="NewNewNewNewNew0">
    <w:name w:val="正文 New New New New New"/>
    <w:qFormat/>
    <w:pPr>
      <w:widowControl w:val="0"/>
      <w:jc w:val="both"/>
    </w:pPr>
    <w:rPr>
      <w:rFonts w:eastAsia="楷体_GB2312"/>
      <w:kern w:val="2"/>
      <w:sz w:val="21"/>
    </w:rPr>
  </w:style>
  <w:style w:type="paragraph" w:customStyle="1" w:styleId="NewNewNew0">
    <w:name w:val="正文 New New New"/>
    <w:qFormat/>
    <w:pPr>
      <w:widowControl w:val="0"/>
      <w:jc w:val="both"/>
    </w:pPr>
    <w:rPr>
      <w:kern w:val="2"/>
      <w:sz w:val="21"/>
    </w:rPr>
  </w:style>
  <w:style w:type="paragraph" w:customStyle="1" w:styleId="NewNewNewNewNewNewNew0">
    <w:name w:val="页脚 New New New New New New New"/>
    <w:basedOn w:val="a"/>
    <w:qFormat/>
    <w:pPr>
      <w:tabs>
        <w:tab w:val="center" w:pos="4153"/>
        <w:tab w:val="right" w:pos="8306"/>
      </w:tabs>
      <w:snapToGrid w:val="0"/>
      <w:jc w:val="left"/>
    </w:pPr>
    <w:rPr>
      <w:sz w:val="18"/>
      <w:szCs w:val="18"/>
    </w:rPr>
  </w:style>
  <w:style w:type="paragraph" w:customStyle="1" w:styleId="Style113">
    <w:name w:val="_Style 113"/>
    <w:qFormat/>
    <w:rPr>
      <w:kern w:val="2"/>
      <w:sz w:val="30"/>
      <w:szCs w:val="24"/>
    </w:rPr>
  </w:style>
  <w:style w:type="paragraph" w:customStyle="1" w:styleId="NewNewNewNewNewNewNewNewNewNewNewNewNew0">
    <w:name w:val="页脚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after="120" w:line="360" w:lineRule="auto"/>
      <w:jc w:val="left"/>
      <w:outlineLvl w:val="0"/>
    </w:pPr>
    <w:rPr>
      <w:kern w:val="44"/>
      <w:sz w:val="28"/>
      <w:szCs w:val="28"/>
    </w:rPr>
  </w:style>
  <w:style w:type="paragraph" w:styleId="2">
    <w:name w:val="heading 2"/>
    <w:basedOn w:val="a"/>
    <w:next w:val="a"/>
    <w:link w:val="2Char"/>
    <w:qFormat/>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Char"/>
    <w:qFormat/>
    <w:pPr>
      <w:keepNext/>
      <w:keepLines/>
      <w:widowControl w:val="0"/>
      <w:spacing w:beforeLines="50" w:before="0" w:beforeAutospacing="0" w:after="0" w:afterAutospacing="0" w:line="360" w:lineRule="auto"/>
      <w:ind w:left="284" w:hanging="284"/>
      <w:outlineLvl w:val="3"/>
    </w:pPr>
    <w:rPr>
      <w:rFonts w:ascii="Arial" w:hAnsi="Arial"/>
      <w:color w:val="000000"/>
      <w:sz w:val="20"/>
      <w:szCs w:val="21"/>
    </w:rPr>
  </w:style>
  <w:style w:type="paragraph" w:styleId="5">
    <w:name w:val="heading 5"/>
    <w:basedOn w:val="4"/>
    <w:next w:val="a0"/>
    <w:link w:val="5Char"/>
    <w:qFormat/>
    <w:pPr>
      <w:spacing w:line="240" w:lineRule="exact"/>
      <w:outlineLvl w:val="4"/>
    </w:pPr>
  </w:style>
  <w:style w:type="paragraph" w:styleId="6">
    <w:name w:val="heading 6"/>
    <w:basedOn w:val="a"/>
    <w:next w:val="a"/>
    <w:link w:val="6Char"/>
    <w:qFormat/>
    <w:pPr>
      <w:keepNext/>
      <w:keepLines/>
      <w:spacing w:before="240" w:after="64" w:line="319" w:lineRule="auto"/>
      <w:outlineLvl w:val="5"/>
    </w:pPr>
    <w:rPr>
      <w:rFonts w:ascii="Arial" w:eastAsia="黑体" w:hAnsi="Arial"/>
      <w:b/>
      <w:bCs/>
      <w:kern w:val="0"/>
      <w:sz w:val="24"/>
      <w:szCs w:val="24"/>
      <w:lang w:val="zh-CN"/>
    </w:rPr>
  </w:style>
  <w:style w:type="paragraph" w:styleId="7">
    <w:name w:val="heading 7"/>
    <w:basedOn w:val="a"/>
    <w:next w:val="a0"/>
    <w:link w:val="7Char"/>
    <w:qFormat/>
    <w:pPr>
      <w:keepNext/>
      <w:keepLines/>
      <w:spacing w:before="240" w:after="64" w:line="319" w:lineRule="auto"/>
      <w:outlineLvl w:val="6"/>
    </w:pPr>
    <w:rPr>
      <w:b/>
      <w:kern w:val="0"/>
      <w:sz w:val="24"/>
      <w:szCs w:val="20"/>
      <w:lang w:val="zh-CN"/>
    </w:rPr>
  </w:style>
  <w:style w:type="paragraph" w:styleId="8">
    <w:name w:val="heading 8"/>
    <w:basedOn w:val="a"/>
    <w:next w:val="a0"/>
    <w:link w:val="8Char"/>
    <w:qFormat/>
    <w:pPr>
      <w:keepNext/>
      <w:keepLines/>
      <w:spacing w:before="240" w:after="64" w:line="319" w:lineRule="auto"/>
      <w:outlineLvl w:val="7"/>
    </w:pPr>
    <w:rPr>
      <w:rFonts w:ascii="Arial" w:eastAsia="黑体" w:hAnsi="Arial"/>
      <w:kern w:val="0"/>
      <w:sz w:val="24"/>
      <w:szCs w:val="20"/>
      <w:lang w:val="zh-CN"/>
    </w:rPr>
  </w:style>
  <w:style w:type="paragraph" w:styleId="9">
    <w:name w:val="heading 9"/>
    <w:basedOn w:val="a"/>
    <w:next w:val="a0"/>
    <w:link w:val="9Char"/>
    <w:qFormat/>
    <w:pPr>
      <w:keepNext/>
      <w:keepLines/>
      <w:spacing w:before="240" w:after="64" w:line="319" w:lineRule="auto"/>
      <w:outlineLvl w:val="8"/>
    </w:pPr>
    <w:rPr>
      <w:rFonts w:ascii="Arial" w:eastAsia="黑体" w:hAnsi="Arial"/>
      <w:kern w:val="0"/>
      <w:sz w:val="20"/>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a4">
    <w:name w:val="Document Map"/>
    <w:basedOn w:val="a"/>
    <w:link w:val="Char"/>
    <w:qFormat/>
    <w:pPr>
      <w:shd w:val="clear" w:color="auto" w:fill="000080"/>
    </w:pPr>
    <w:rPr>
      <w:szCs w:val="20"/>
    </w:rPr>
  </w:style>
  <w:style w:type="paragraph" w:styleId="a5">
    <w:name w:val="annotation text"/>
    <w:basedOn w:val="a"/>
    <w:next w:val="a"/>
    <w:link w:val="Char0"/>
    <w:qFormat/>
    <w:pPr>
      <w:jc w:val="left"/>
    </w:pPr>
  </w:style>
  <w:style w:type="paragraph" w:styleId="30">
    <w:name w:val="Body Text 3"/>
    <w:basedOn w:val="a"/>
    <w:link w:val="3Char0"/>
    <w:qFormat/>
    <w:rPr>
      <w:rFonts w:ascii="宋体"/>
      <w:kern w:val="0"/>
      <w:sz w:val="24"/>
      <w:szCs w:val="20"/>
    </w:rPr>
  </w:style>
  <w:style w:type="paragraph" w:styleId="a6">
    <w:name w:val="Body Text"/>
    <w:basedOn w:val="a"/>
    <w:link w:val="Char1"/>
    <w:qFormat/>
    <w:pPr>
      <w:spacing w:after="120"/>
    </w:pPr>
  </w:style>
  <w:style w:type="paragraph" w:styleId="a7">
    <w:name w:val="Body Text Indent"/>
    <w:basedOn w:val="a"/>
    <w:link w:val="Char2"/>
    <w:qFormat/>
    <w:pPr>
      <w:ind w:firstLine="570"/>
    </w:pPr>
    <w:rPr>
      <w:sz w:val="28"/>
      <w:szCs w:val="20"/>
    </w:rPr>
  </w:style>
  <w:style w:type="paragraph" w:styleId="a8">
    <w:name w:val="Block Text"/>
    <w:basedOn w:val="a"/>
    <w:qFormat/>
    <w:pPr>
      <w:autoSpaceDE w:val="0"/>
      <w:autoSpaceDN w:val="0"/>
      <w:adjustRightInd w:val="0"/>
      <w:spacing w:line="360" w:lineRule="auto"/>
      <w:ind w:leftChars="200" w:left="420" w:right="11" w:firstLineChars="228" w:firstLine="479"/>
    </w:pPr>
    <w:rPr>
      <w:rFonts w:ascii="宋体" w:hAnsi="Arial"/>
      <w:szCs w:val="21"/>
      <w:lang w:val="zh-CN"/>
    </w:rPr>
  </w:style>
  <w:style w:type="paragraph" w:styleId="31">
    <w:name w:val="toc 3"/>
    <w:basedOn w:val="a"/>
    <w:next w:val="a"/>
    <w:uiPriority w:val="39"/>
    <w:qFormat/>
    <w:pPr>
      <w:snapToGrid w:val="0"/>
      <w:spacing w:line="360" w:lineRule="auto"/>
      <w:ind w:leftChars="400" w:left="400"/>
      <w:jc w:val="left"/>
    </w:pPr>
    <w:rPr>
      <w:sz w:val="24"/>
      <w:szCs w:val="20"/>
    </w:rPr>
  </w:style>
  <w:style w:type="paragraph" w:styleId="a9">
    <w:name w:val="Plain Text"/>
    <w:basedOn w:val="a"/>
    <w:link w:val="Char3"/>
    <w:qFormat/>
    <w:rPr>
      <w:rFonts w:ascii="宋体" w:hAnsi="Courier New"/>
      <w:szCs w:val="20"/>
    </w:rPr>
  </w:style>
  <w:style w:type="paragraph" w:styleId="aa">
    <w:name w:val="Date"/>
    <w:basedOn w:val="a"/>
    <w:next w:val="a"/>
    <w:link w:val="Char4"/>
    <w:uiPriority w:val="99"/>
    <w:qFormat/>
    <w:rPr>
      <w:szCs w:val="20"/>
    </w:rPr>
  </w:style>
  <w:style w:type="paragraph" w:styleId="20">
    <w:name w:val="Body Text Indent 2"/>
    <w:basedOn w:val="a"/>
    <w:link w:val="2Char0"/>
    <w:qFormat/>
    <w:pPr>
      <w:spacing w:line="400" w:lineRule="exact"/>
      <w:ind w:left="425"/>
    </w:pPr>
    <w:rPr>
      <w:color w:val="000000"/>
      <w:sz w:val="24"/>
      <w:szCs w:val="20"/>
    </w:rPr>
  </w:style>
  <w:style w:type="paragraph" w:styleId="ab">
    <w:name w:val="endnote text"/>
    <w:basedOn w:val="a"/>
    <w:link w:val="Char5"/>
    <w:qFormat/>
    <w:pPr>
      <w:snapToGrid w:val="0"/>
      <w:jc w:val="left"/>
    </w:pPr>
    <w:rPr>
      <w:szCs w:val="20"/>
    </w:rPr>
  </w:style>
  <w:style w:type="paragraph" w:styleId="ac">
    <w:name w:val="Balloon Text"/>
    <w:basedOn w:val="a"/>
    <w:link w:val="Char6"/>
    <w:qFormat/>
    <w:rPr>
      <w:sz w:val="18"/>
      <w:szCs w:val="18"/>
    </w:rPr>
  </w:style>
  <w:style w:type="paragraph" w:styleId="ad">
    <w:name w:val="footer"/>
    <w:basedOn w:val="a"/>
    <w:link w:val="Char7"/>
    <w:unhideWhenUsed/>
    <w:qFormat/>
    <w:pPr>
      <w:tabs>
        <w:tab w:val="center" w:pos="4153"/>
        <w:tab w:val="right" w:pos="8306"/>
      </w:tabs>
      <w:snapToGrid w:val="0"/>
      <w:jc w:val="left"/>
    </w:pPr>
    <w:rPr>
      <w:kern w:val="0"/>
      <w:sz w:val="18"/>
      <w:szCs w:val="18"/>
    </w:rPr>
  </w:style>
  <w:style w:type="paragraph" w:styleId="ae">
    <w:name w:val="header"/>
    <w:basedOn w:val="a"/>
    <w:link w:val="Char8"/>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tabs>
        <w:tab w:val="right" w:leader="dot" w:pos="9060"/>
      </w:tabs>
      <w:adjustRightInd w:val="0"/>
      <w:snapToGrid w:val="0"/>
      <w:spacing w:line="360" w:lineRule="auto"/>
      <w:jc w:val="left"/>
    </w:pPr>
    <w:rPr>
      <w:rFonts w:ascii="宋体" w:hAnsi="宋体"/>
      <w:caps/>
      <w:kern w:val="0"/>
      <w:sz w:val="24"/>
      <w:szCs w:val="32"/>
    </w:rPr>
  </w:style>
  <w:style w:type="paragraph" w:styleId="af">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f0">
    <w:name w:val="footnote text"/>
    <w:basedOn w:val="a"/>
    <w:link w:val="Char9"/>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qFormat/>
    <w:pPr>
      <w:tabs>
        <w:tab w:val="left" w:pos="0"/>
      </w:tabs>
      <w:spacing w:line="400" w:lineRule="exact"/>
      <w:ind w:leftChars="228" w:left="563" w:hangingChars="35" w:hanging="84"/>
    </w:pPr>
    <w:rPr>
      <w:color w:val="000000"/>
      <w:sz w:val="24"/>
      <w:szCs w:val="20"/>
    </w:rPr>
  </w:style>
  <w:style w:type="paragraph" w:styleId="21">
    <w:name w:val="toc 2"/>
    <w:basedOn w:val="a"/>
    <w:next w:val="a"/>
    <w:uiPriority w:val="99"/>
    <w:qFormat/>
    <w:pPr>
      <w:tabs>
        <w:tab w:val="right" w:leader="dot" w:pos="9060"/>
      </w:tabs>
      <w:snapToGrid w:val="0"/>
      <w:spacing w:line="360" w:lineRule="auto"/>
      <w:ind w:leftChars="200" w:left="420"/>
      <w:jc w:val="left"/>
    </w:pPr>
    <w:rPr>
      <w:sz w:val="24"/>
      <w:szCs w:val="24"/>
    </w:rPr>
  </w:style>
  <w:style w:type="paragraph" w:styleId="22">
    <w:name w:val="Body Text 2"/>
    <w:basedOn w:val="a"/>
    <w:link w:val="2Char1"/>
    <w:qFormat/>
    <w:rPr>
      <w:rFonts w:ascii="宋体" w:hAnsi="宋体"/>
      <w:szCs w:val="24"/>
      <w:u w:val="single"/>
    </w:rPr>
  </w:style>
  <w:style w:type="paragraph" w:styleId="af1">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rFonts w:eastAsia="仿宋_GB2312"/>
      <w:sz w:val="28"/>
      <w:szCs w:val="20"/>
    </w:rPr>
  </w:style>
  <w:style w:type="paragraph" w:styleId="af2">
    <w:name w:val="Title"/>
    <w:basedOn w:val="a"/>
    <w:next w:val="a"/>
    <w:link w:val="Chara"/>
    <w:qFormat/>
    <w:pPr>
      <w:spacing w:before="120" w:after="60"/>
      <w:jc w:val="center"/>
    </w:pPr>
    <w:rPr>
      <w:rFonts w:ascii="Arial" w:hAnsi="Arial"/>
      <w:b/>
      <w:sz w:val="44"/>
      <w:szCs w:val="20"/>
    </w:rPr>
  </w:style>
  <w:style w:type="paragraph" w:styleId="af3">
    <w:name w:val="annotation subject"/>
    <w:basedOn w:val="a5"/>
    <w:next w:val="a5"/>
    <w:link w:val="Charb"/>
    <w:qFormat/>
    <w:pPr>
      <w:spacing w:line="360" w:lineRule="auto"/>
      <w:ind w:firstLineChars="218" w:firstLine="523"/>
    </w:pPr>
    <w:rPr>
      <w:rFonts w:ascii="宋体" w:hAnsi="宋体"/>
      <w:b/>
      <w:bCs/>
      <w:sz w:val="24"/>
      <w:szCs w:val="24"/>
    </w:rPr>
  </w:style>
  <w:style w:type="paragraph" w:styleId="af4">
    <w:name w:val="Body Text First Indent"/>
    <w:basedOn w:val="a6"/>
    <w:link w:val="Char20"/>
    <w:qFormat/>
    <w:pPr>
      <w:ind w:firstLine="420"/>
    </w:pPr>
  </w:style>
  <w:style w:type="paragraph" w:styleId="23">
    <w:name w:val="Body Text First Indent 2"/>
    <w:basedOn w:val="a7"/>
    <w:link w:val="2Char2"/>
    <w:unhideWhenUsed/>
    <w:qFormat/>
    <w:pPr>
      <w:ind w:firstLineChars="200" w:firstLine="420"/>
    </w:pPr>
    <w:rPr>
      <w:kern w:val="0"/>
    </w:rPr>
  </w:style>
  <w:style w:type="table" w:styleId="af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rFonts w:ascii="Calibri" w:eastAsia="宋体" w:hAnsi="Calibri" w:cs="Times New Roman"/>
      <w:b/>
    </w:rPr>
  </w:style>
  <w:style w:type="character" w:styleId="af7">
    <w:name w:val="endnote reference"/>
    <w:qFormat/>
    <w:rPr>
      <w:rFonts w:ascii="Calibri" w:eastAsia="宋体" w:hAnsi="Calibri" w:cs="Times New Roman"/>
      <w:vertAlign w:val="superscript"/>
    </w:rPr>
  </w:style>
  <w:style w:type="character" w:styleId="af8">
    <w:name w:val="page number"/>
    <w:qFormat/>
    <w:rPr>
      <w:rFonts w:ascii="Times New Roman" w:eastAsia="宋体" w:hAnsi="Times New Roman" w:cs="Times New Roman" w:hint="default"/>
    </w:rPr>
  </w:style>
  <w:style w:type="character" w:styleId="af9">
    <w:name w:val="FollowedHyperlink"/>
    <w:uiPriority w:val="99"/>
    <w:qFormat/>
    <w:rPr>
      <w:rFonts w:ascii="微软雅黑" w:eastAsia="微软雅黑" w:hAnsi="微软雅黑" w:cs="微软雅黑"/>
      <w:color w:val="337AB7"/>
      <w:u w:val="none"/>
    </w:rPr>
  </w:style>
  <w:style w:type="character" w:styleId="HTML">
    <w:name w:val="HTML Definition"/>
    <w:uiPriority w:val="99"/>
    <w:qFormat/>
    <w:rPr>
      <w:rFonts w:ascii="Calibri" w:eastAsia="宋体" w:hAnsi="Calibri" w:cs="Times New Roman"/>
      <w:i/>
      <w:color w:val="555555"/>
      <w:sz w:val="14"/>
      <w:szCs w:val="14"/>
      <w:bdr w:val="single" w:sz="4" w:space="0" w:color="E9E9E9"/>
      <w:shd w:val="clear" w:color="auto" w:fill="FFFFFF"/>
    </w:rPr>
  </w:style>
  <w:style w:type="character" w:styleId="afa">
    <w:name w:val="Hyperlink"/>
    <w:uiPriority w:val="99"/>
    <w:qFormat/>
    <w:rPr>
      <w:rFonts w:ascii="Calibri" w:eastAsia="宋体" w:hAnsi="Calibri" w:cs="Times New Roman"/>
      <w:color w:val="000000"/>
      <w:u w:val="none"/>
    </w:rPr>
  </w:style>
  <w:style w:type="character" w:styleId="HTML0">
    <w:name w:val="HTML Code"/>
    <w:uiPriority w:val="99"/>
    <w:qFormat/>
    <w:rPr>
      <w:rFonts w:ascii="Consolas" w:eastAsia="Consolas" w:hAnsi="Consolas" w:cs="Consolas" w:hint="default"/>
      <w:color w:val="C7254E"/>
      <w:sz w:val="21"/>
      <w:szCs w:val="21"/>
      <w:bdr w:val="single" w:sz="4" w:space="0" w:color="E1E1E1"/>
      <w:shd w:val="clear" w:color="auto" w:fill="F9F2F4"/>
    </w:rPr>
  </w:style>
  <w:style w:type="character" w:styleId="afb">
    <w:name w:val="annotation reference"/>
    <w:qFormat/>
    <w:rPr>
      <w:rFonts w:ascii="Calibri" w:eastAsia="宋体" w:hAnsi="Calibri" w:cs="Times New Roman"/>
      <w:sz w:val="21"/>
      <w:szCs w:val="21"/>
    </w:rPr>
  </w:style>
  <w:style w:type="character" w:styleId="afc">
    <w:name w:val="footnote reference"/>
    <w:qFormat/>
    <w:rPr>
      <w:rFonts w:ascii="Calibri" w:eastAsia="宋体" w:hAnsi="Calibri" w:cs="Times New Roman"/>
      <w:vertAlign w:val="superscript"/>
    </w:rPr>
  </w:style>
  <w:style w:type="character" w:styleId="HTML1">
    <w:name w:val="HTML Keyboard"/>
    <w:uiPriority w:val="99"/>
    <w:qFormat/>
    <w:rPr>
      <w:rFonts w:ascii="Consolas" w:eastAsia="Consolas" w:hAnsi="Consolas" w:cs="Consolas"/>
      <w:color w:val="FFFFFF"/>
      <w:sz w:val="21"/>
      <w:szCs w:val="21"/>
      <w:shd w:val="clear" w:color="auto" w:fill="333333"/>
    </w:rPr>
  </w:style>
  <w:style w:type="character" w:styleId="HTML2">
    <w:name w:val="HTML Sample"/>
    <w:uiPriority w:val="99"/>
    <w:qFormat/>
    <w:rPr>
      <w:rFonts w:ascii="Consolas" w:eastAsia="Consolas" w:hAnsi="Consolas" w:cs="Consolas" w:hint="default"/>
      <w:sz w:val="21"/>
      <w:szCs w:val="21"/>
    </w:rPr>
  </w:style>
  <w:style w:type="character" w:customStyle="1" w:styleId="1Char">
    <w:name w:val="标题 1 Char"/>
    <w:link w:val="1"/>
    <w:qFormat/>
    <w:rPr>
      <w:rFonts w:ascii="Arial" w:hAnsi="Arial"/>
      <w:b/>
      <w:kern w:val="44"/>
      <w:sz w:val="28"/>
      <w:szCs w:val="28"/>
    </w:rPr>
  </w:style>
  <w:style w:type="character" w:customStyle="1" w:styleId="2Char">
    <w:name w:val="标题 2 Char"/>
    <w:link w:val="2"/>
    <w:qFormat/>
    <w:rPr>
      <w:rFonts w:ascii="Arial" w:hAnsi="Arial"/>
      <w:b/>
      <w:color w:val="000000"/>
      <w:sz w:val="24"/>
      <w:szCs w:val="24"/>
      <w:lang w:val="zh-CN"/>
    </w:rPr>
  </w:style>
  <w:style w:type="character" w:customStyle="1" w:styleId="3Char">
    <w:name w:val="标题 3 Char"/>
    <w:link w:val="3"/>
    <w:qFormat/>
    <w:rPr>
      <w:rFonts w:ascii="宋体" w:hAnsi="宋体"/>
      <w:sz w:val="27"/>
      <w:szCs w:val="27"/>
      <w:lang w:val="zh-CN"/>
    </w:rPr>
  </w:style>
  <w:style w:type="character" w:customStyle="1" w:styleId="4Char">
    <w:name w:val="标题 4 Char"/>
    <w:link w:val="4"/>
    <w:qFormat/>
    <w:rPr>
      <w:rFonts w:ascii="Arial" w:hAnsi="Arial"/>
      <w:color w:val="000000"/>
      <w:szCs w:val="21"/>
      <w:lang w:val="zh-CN"/>
    </w:rPr>
  </w:style>
  <w:style w:type="character" w:customStyle="1" w:styleId="5Char">
    <w:name w:val="标题 5 Char"/>
    <w:link w:val="5"/>
    <w:qFormat/>
    <w:rPr>
      <w:rFonts w:ascii="Arial" w:hAnsi="Arial"/>
      <w:color w:val="000000"/>
      <w:szCs w:val="21"/>
      <w:lang w:val="zh-CN"/>
    </w:rPr>
  </w:style>
  <w:style w:type="character" w:customStyle="1" w:styleId="6Char">
    <w:name w:val="标题 6 Char"/>
    <w:link w:val="6"/>
    <w:qFormat/>
    <w:rPr>
      <w:rFonts w:ascii="Arial" w:eastAsia="黑体" w:hAnsi="Arial"/>
      <w:b/>
      <w:bCs/>
      <w:sz w:val="24"/>
      <w:szCs w:val="24"/>
      <w:lang w:val="zh-CN"/>
    </w:rPr>
  </w:style>
  <w:style w:type="character" w:customStyle="1" w:styleId="7Char">
    <w:name w:val="标题 7 Char"/>
    <w:link w:val="7"/>
    <w:qFormat/>
    <w:rPr>
      <w:rFonts w:ascii="Times New Roman" w:hAnsi="Times New Roman"/>
      <w:b/>
      <w:sz w:val="24"/>
      <w:lang w:val="zh-CN"/>
    </w:rPr>
  </w:style>
  <w:style w:type="character" w:customStyle="1" w:styleId="8Char">
    <w:name w:val="标题 8 Char"/>
    <w:link w:val="8"/>
    <w:qFormat/>
    <w:rPr>
      <w:rFonts w:ascii="Arial" w:eastAsia="黑体" w:hAnsi="Arial"/>
      <w:sz w:val="24"/>
      <w:lang w:val="zh-CN"/>
    </w:rPr>
  </w:style>
  <w:style w:type="character" w:customStyle="1" w:styleId="9Char">
    <w:name w:val="标题 9 Char"/>
    <w:link w:val="9"/>
    <w:qFormat/>
    <w:rPr>
      <w:rFonts w:ascii="Arial" w:eastAsia="黑体" w:hAnsi="Arial"/>
      <w:lang w:val="zh-CN"/>
    </w:rPr>
  </w:style>
  <w:style w:type="character" w:customStyle="1" w:styleId="Char">
    <w:name w:val="文档结构图 Char"/>
    <w:link w:val="a4"/>
    <w:qFormat/>
    <w:rPr>
      <w:rFonts w:ascii="Times New Roman" w:hAnsi="Times New Roman"/>
      <w:kern w:val="2"/>
      <w:sz w:val="21"/>
      <w:shd w:val="clear" w:color="auto" w:fill="000080"/>
    </w:rPr>
  </w:style>
  <w:style w:type="character" w:customStyle="1" w:styleId="Char0">
    <w:name w:val="批注文字 Char"/>
    <w:link w:val="a5"/>
    <w:qFormat/>
    <w:rPr>
      <w:kern w:val="2"/>
      <w:sz w:val="21"/>
      <w:szCs w:val="22"/>
    </w:rPr>
  </w:style>
  <w:style w:type="character" w:customStyle="1" w:styleId="3Char0">
    <w:name w:val="正文文本 3 Char"/>
    <w:link w:val="30"/>
    <w:qFormat/>
    <w:rPr>
      <w:rFonts w:ascii="宋体"/>
      <w:sz w:val="24"/>
    </w:rPr>
  </w:style>
  <w:style w:type="character" w:customStyle="1" w:styleId="Char1">
    <w:name w:val="正文文本 Char"/>
    <w:link w:val="a6"/>
    <w:qFormat/>
    <w:rPr>
      <w:kern w:val="2"/>
      <w:sz w:val="21"/>
      <w:szCs w:val="22"/>
    </w:rPr>
  </w:style>
  <w:style w:type="character" w:customStyle="1" w:styleId="Char2">
    <w:name w:val="正文文本缩进 Char"/>
    <w:link w:val="a7"/>
    <w:qFormat/>
    <w:rPr>
      <w:rFonts w:ascii="Times New Roman" w:hAnsi="Times New Roman"/>
      <w:kern w:val="2"/>
      <w:sz w:val="28"/>
    </w:rPr>
  </w:style>
  <w:style w:type="character" w:customStyle="1" w:styleId="Char3">
    <w:name w:val="纯文本 Char"/>
    <w:link w:val="a9"/>
    <w:qFormat/>
    <w:rPr>
      <w:rFonts w:ascii="宋体" w:hAnsi="Courier New"/>
      <w:kern w:val="2"/>
      <w:sz w:val="21"/>
    </w:rPr>
  </w:style>
  <w:style w:type="character" w:customStyle="1" w:styleId="Char4">
    <w:name w:val="日期 Char"/>
    <w:link w:val="aa"/>
    <w:qFormat/>
    <w:rPr>
      <w:rFonts w:ascii="Times New Roman" w:hAnsi="Times New Roman"/>
      <w:kern w:val="2"/>
      <w:sz w:val="21"/>
    </w:rPr>
  </w:style>
  <w:style w:type="character" w:customStyle="1" w:styleId="2Char0">
    <w:name w:val="正文文本缩进 2 Char"/>
    <w:link w:val="20"/>
    <w:qFormat/>
    <w:rPr>
      <w:rFonts w:ascii="Times New Roman" w:hAnsi="Times New Roman"/>
      <w:color w:val="000000"/>
      <w:kern w:val="2"/>
      <w:sz w:val="24"/>
    </w:rPr>
  </w:style>
  <w:style w:type="character" w:customStyle="1" w:styleId="Char5">
    <w:name w:val="尾注文本 Char"/>
    <w:link w:val="ab"/>
    <w:qFormat/>
    <w:rPr>
      <w:rFonts w:ascii="Times New Roman" w:hAnsi="Times New Roman"/>
      <w:kern w:val="2"/>
      <w:sz w:val="21"/>
    </w:rPr>
  </w:style>
  <w:style w:type="character" w:customStyle="1" w:styleId="Char6">
    <w:name w:val="批注框文本 Char"/>
    <w:link w:val="ac"/>
    <w:qFormat/>
    <w:rPr>
      <w:rFonts w:ascii="Times New Roman" w:hAnsi="Times New Roman"/>
      <w:kern w:val="2"/>
      <w:sz w:val="18"/>
      <w:szCs w:val="18"/>
    </w:rPr>
  </w:style>
  <w:style w:type="character" w:customStyle="1" w:styleId="Char7">
    <w:name w:val="页脚 Char"/>
    <w:link w:val="ad"/>
    <w:qFormat/>
    <w:rPr>
      <w:sz w:val="18"/>
      <w:szCs w:val="18"/>
    </w:rPr>
  </w:style>
  <w:style w:type="character" w:customStyle="1" w:styleId="Char8">
    <w:name w:val="页眉 Char"/>
    <w:link w:val="ae"/>
    <w:qFormat/>
    <w:rPr>
      <w:sz w:val="18"/>
      <w:szCs w:val="18"/>
    </w:rPr>
  </w:style>
  <w:style w:type="character" w:customStyle="1" w:styleId="Char9">
    <w:name w:val="脚注文本 Char"/>
    <w:link w:val="af0"/>
    <w:qFormat/>
    <w:rPr>
      <w:rFonts w:ascii="宋体" w:hAnsi="宋体"/>
      <w:kern w:val="2"/>
      <w:sz w:val="18"/>
      <w:szCs w:val="18"/>
    </w:rPr>
  </w:style>
  <w:style w:type="character" w:customStyle="1" w:styleId="3Char1">
    <w:name w:val="正文文本缩进 3 Char"/>
    <w:link w:val="32"/>
    <w:qFormat/>
    <w:rPr>
      <w:rFonts w:ascii="Times New Roman" w:hAnsi="Times New Roman"/>
      <w:color w:val="000000"/>
      <w:kern w:val="2"/>
      <w:sz w:val="24"/>
    </w:rPr>
  </w:style>
  <w:style w:type="character" w:customStyle="1" w:styleId="2Char1">
    <w:name w:val="正文文本 2 Char"/>
    <w:link w:val="22"/>
    <w:qFormat/>
    <w:rPr>
      <w:rFonts w:ascii="宋体" w:hAnsi="宋体"/>
      <w:kern w:val="2"/>
      <w:sz w:val="21"/>
      <w:szCs w:val="24"/>
      <w:u w:val="single"/>
    </w:rPr>
  </w:style>
  <w:style w:type="character" w:customStyle="1" w:styleId="Chara">
    <w:name w:val="标题 Char"/>
    <w:link w:val="af2"/>
    <w:qFormat/>
    <w:rPr>
      <w:rFonts w:ascii="Arial" w:hAnsi="Arial"/>
      <w:b/>
      <w:kern w:val="2"/>
      <w:sz w:val="44"/>
    </w:rPr>
  </w:style>
  <w:style w:type="character" w:customStyle="1" w:styleId="Charb">
    <w:name w:val="批注主题 Char"/>
    <w:link w:val="af3"/>
    <w:qFormat/>
    <w:rPr>
      <w:rFonts w:ascii="宋体" w:hAnsi="宋体"/>
      <w:b/>
      <w:bCs/>
      <w:kern w:val="2"/>
      <w:sz w:val="24"/>
      <w:szCs w:val="24"/>
    </w:rPr>
  </w:style>
  <w:style w:type="character" w:customStyle="1" w:styleId="Char20">
    <w:name w:val="正文首行缩进 Char2"/>
    <w:link w:val="af4"/>
    <w:qFormat/>
    <w:rPr>
      <w:kern w:val="2"/>
      <w:sz w:val="21"/>
      <w:szCs w:val="22"/>
    </w:rPr>
  </w:style>
  <w:style w:type="character" w:customStyle="1" w:styleId="2Char2">
    <w:name w:val="正文首行缩进 2 Char"/>
    <w:link w:val="23"/>
    <w:qFormat/>
  </w:style>
  <w:style w:type="character" w:customStyle="1" w:styleId="Char10">
    <w:name w:val="正文首行缩进 Char1"/>
    <w:qFormat/>
    <w:rPr>
      <w:rFonts w:ascii="Calibri" w:eastAsia="宋体" w:hAnsi="Calibri" w:cs="Times New Roman"/>
    </w:rPr>
  </w:style>
  <w:style w:type="character" w:customStyle="1" w:styleId="username">
    <w:name w:val="username"/>
    <w:qFormat/>
    <w:rPr>
      <w:rFonts w:ascii="Calibri" w:eastAsia="宋体" w:hAnsi="Calibri" w:cs="Times New Roman"/>
    </w:rPr>
  </w:style>
  <w:style w:type="character" w:customStyle="1" w:styleId="new">
    <w:name w:val="new"/>
    <w:qFormat/>
    <w:rPr>
      <w:color w:val="999999"/>
    </w:rPr>
  </w:style>
  <w:style w:type="character" w:customStyle="1" w:styleId="sep">
    <w:name w:val="sep"/>
    <w:qFormat/>
    <w:rPr>
      <w:shd w:val="clear" w:color="auto" w:fill="EAEAEA"/>
    </w:rPr>
  </w:style>
  <w:style w:type="character" w:customStyle="1" w:styleId="24">
    <w:name w:val="标题 2 字符"/>
    <w:uiPriority w:val="9"/>
    <w:qFormat/>
    <w:rPr>
      <w:rFonts w:ascii="等线 Light" w:eastAsia="等线 Light" w:hAnsi="等线 Light" w:cs="Times New Roman" w:hint="eastAsia"/>
      <w:b/>
      <w:bCs/>
      <w:sz w:val="32"/>
      <w:szCs w:val="32"/>
    </w:rPr>
  </w:style>
  <w:style w:type="character" w:customStyle="1" w:styleId="hover27">
    <w:name w:val="hover27"/>
    <w:qFormat/>
    <w:rPr>
      <w:shd w:val="clear" w:color="auto" w:fill="EEEEEE"/>
    </w:rPr>
  </w:style>
  <w:style w:type="character" w:customStyle="1" w:styleId="Char21">
    <w:name w:val="尾注文本 Char2"/>
    <w:qFormat/>
    <w:rPr>
      <w:rFonts w:ascii="Calibri" w:eastAsia="宋体" w:hAnsi="Calibri" w:cs="Times New Roman"/>
      <w:kern w:val="2"/>
      <w:sz w:val="21"/>
      <w:szCs w:val="22"/>
    </w:rPr>
  </w:style>
  <w:style w:type="character" w:customStyle="1" w:styleId="afd">
    <w:name w:val="正文首行缩进 字符"/>
    <w:uiPriority w:val="99"/>
    <w:qFormat/>
    <w:rPr>
      <w:rFonts w:ascii="Calibri" w:eastAsia="宋体" w:hAnsi="Calibri" w:cs="Times New Roman"/>
    </w:rPr>
  </w:style>
  <w:style w:type="character" w:customStyle="1" w:styleId="Char30">
    <w:name w:val="正文首行缩进 Char3"/>
    <w:qFormat/>
    <w:rPr>
      <w:rFonts w:ascii="Calibri" w:eastAsia="宋体" w:hAnsi="Calibri" w:cs="Times New Roman"/>
    </w:rPr>
  </w:style>
  <w:style w:type="character" w:customStyle="1" w:styleId="afe">
    <w:name w:val="正文文本 字符"/>
    <w:uiPriority w:val="99"/>
    <w:qFormat/>
    <w:rPr>
      <w:rFonts w:ascii="Calibri" w:eastAsia="宋体" w:hAnsi="Calibri" w:cs="Times New Roman" w:hint="default"/>
    </w:rPr>
  </w:style>
  <w:style w:type="character" w:customStyle="1" w:styleId="aff">
    <w:name w:val="纯文本 字符"/>
    <w:uiPriority w:val="99"/>
    <w:qFormat/>
    <w:rPr>
      <w:rFonts w:ascii="等线" w:eastAsia="等线" w:hAnsi="Courier New" w:cs="Courier New" w:hint="eastAsia"/>
    </w:rPr>
  </w:style>
  <w:style w:type="character" w:customStyle="1" w:styleId="Char11">
    <w:name w:val="正文文本缩进 Char1"/>
    <w:qFormat/>
    <w:rPr>
      <w:rFonts w:ascii="Calibri" w:eastAsia="宋体" w:hAnsi="Calibri" w:cs="Times New Roman" w:hint="default"/>
    </w:rPr>
  </w:style>
  <w:style w:type="character" w:customStyle="1" w:styleId="3Char2">
    <w:name w:val="正文文本缩进 3 Char2"/>
    <w:qFormat/>
    <w:rPr>
      <w:rFonts w:ascii="Calibri" w:eastAsia="宋体" w:hAnsi="Calibri" w:cs="Times New Roman"/>
      <w:kern w:val="2"/>
      <w:sz w:val="16"/>
      <w:szCs w:val="16"/>
    </w:rPr>
  </w:style>
  <w:style w:type="character" w:customStyle="1" w:styleId="aff0">
    <w:name w:val="页脚 字符"/>
    <w:uiPriority w:val="99"/>
    <w:qFormat/>
    <w:rPr>
      <w:rFonts w:ascii="Calibri" w:eastAsia="宋体" w:hAnsi="Calibri" w:cs="Times New Roman" w:hint="default"/>
      <w:sz w:val="18"/>
      <w:szCs w:val="18"/>
    </w:rPr>
  </w:style>
  <w:style w:type="character" w:customStyle="1" w:styleId="2Char10">
    <w:name w:val="正文文本缩进 2 Char1"/>
    <w:qFormat/>
    <w:rPr>
      <w:rFonts w:ascii="Calibri" w:eastAsia="宋体" w:hAnsi="Calibri" w:cs="Times New Roman" w:hint="default"/>
    </w:rPr>
  </w:style>
  <w:style w:type="character" w:customStyle="1" w:styleId="90">
    <w:name w:val="标题 9 字符"/>
    <w:uiPriority w:val="9"/>
    <w:qFormat/>
    <w:rPr>
      <w:rFonts w:ascii="等线 Light" w:eastAsia="等线 Light" w:hAnsi="等线 Light" w:cs="Times New Roman" w:hint="eastAsia"/>
      <w:szCs w:val="21"/>
    </w:rPr>
  </w:style>
  <w:style w:type="character" w:customStyle="1" w:styleId="aff1">
    <w:name w:val="批注主题 字符"/>
    <w:uiPriority w:val="99"/>
    <w:qFormat/>
    <w:rPr>
      <w:rFonts w:ascii="Calibri" w:eastAsia="宋体" w:hAnsi="Calibri" w:cs="Times New Roman" w:hint="default"/>
      <w:b/>
      <w:bCs/>
    </w:rPr>
  </w:style>
  <w:style w:type="character" w:customStyle="1" w:styleId="Char12">
    <w:name w:val="文档结构图 Char1"/>
    <w:qFormat/>
    <w:rPr>
      <w:rFonts w:ascii="宋体" w:eastAsia="宋体" w:hAnsi="Calibri" w:cs="Times New Roman" w:hint="eastAsia"/>
      <w:sz w:val="18"/>
      <w:szCs w:val="18"/>
    </w:rPr>
  </w:style>
  <w:style w:type="character" w:customStyle="1" w:styleId="Char22">
    <w:name w:val="文档结构图 Char2"/>
    <w:qFormat/>
    <w:rPr>
      <w:rFonts w:ascii="宋体" w:eastAsia="宋体" w:hAnsi="宋体" w:cs="Times New Roman" w:hint="eastAsia"/>
      <w:kern w:val="2"/>
      <w:sz w:val="18"/>
      <w:szCs w:val="18"/>
    </w:rPr>
  </w:style>
  <w:style w:type="character" w:customStyle="1" w:styleId="times">
    <w:name w:val="times"/>
    <w:qFormat/>
    <w:rPr>
      <w:rFonts w:ascii="Calibri" w:eastAsia="宋体" w:hAnsi="Calibri" w:cs="Times New Roman"/>
      <w:color w:val="3399FF"/>
      <w:bdr w:val="single" w:sz="4" w:space="0" w:color="D1EDF8"/>
      <w:shd w:val="clear" w:color="auto" w:fill="EAF9FF"/>
    </w:rPr>
  </w:style>
  <w:style w:type="character" w:customStyle="1" w:styleId="aff2">
    <w:name w:val="日期 字符"/>
    <w:uiPriority w:val="99"/>
    <w:qFormat/>
    <w:rPr>
      <w:rFonts w:ascii="Calibri" w:eastAsia="宋体" w:hAnsi="Calibri" w:cs="Times New Roman" w:hint="default"/>
    </w:rPr>
  </w:style>
  <w:style w:type="character" w:customStyle="1" w:styleId="60">
    <w:name w:val="标题 6 字符"/>
    <w:uiPriority w:val="9"/>
    <w:qFormat/>
    <w:rPr>
      <w:rFonts w:ascii="等线 Light" w:eastAsia="等线 Light" w:hAnsi="等线 Light" w:cs="Times New Roman" w:hint="eastAsia"/>
      <w:b/>
      <w:bCs/>
      <w:sz w:val="24"/>
      <w:szCs w:val="24"/>
    </w:rPr>
  </w:style>
  <w:style w:type="character" w:customStyle="1" w:styleId="aff3">
    <w:name w:val="页眉 字符"/>
    <w:uiPriority w:val="99"/>
    <w:qFormat/>
    <w:rPr>
      <w:rFonts w:ascii="Calibri" w:eastAsia="宋体" w:hAnsi="Calibri" w:cs="Times New Roman" w:hint="default"/>
      <w:sz w:val="18"/>
      <w:szCs w:val="18"/>
    </w:rPr>
  </w:style>
  <w:style w:type="character" w:customStyle="1" w:styleId="current">
    <w:name w:val="current"/>
    <w:qFormat/>
    <w:rPr>
      <w:color w:val="FFFFFF"/>
      <w:bdr w:val="single" w:sz="6" w:space="0" w:color="2B55AF"/>
      <w:shd w:val="clear" w:color="auto" w:fill="4F616C"/>
    </w:rPr>
  </w:style>
  <w:style w:type="character" w:customStyle="1" w:styleId="2Char20">
    <w:name w:val="正文文本缩进 2 Char2"/>
    <w:qFormat/>
    <w:rPr>
      <w:rFonts w:ascii="Calibri" w:eastAsia="宋体" w:hAnsi="Calibri" w:cs="Times New Roman"/>
      <w:kern w:val="2"/>
      <w:sz w:val="21"/>
      <w:szCs w:val="22"/>
    </w:rPr>
  </w:style>
  <w:style w:type="character" w:customStyle="1" w:styleId="2Char11">
    <w:name w:val="正文文本 2 Char1"/>
    <w:qFormat/>
    <w:rPr>
      <w:rFonts w:ascii="Calibri" w:eastAsia="宋体" w:hAnsi="Calibri" w:cs="Times New Roman" w:hint="default"/>
    </w:rPr>
  </w:style>
  <w:style w:type="character" w:customStyle="1" w:styleId="title21">
    <w:name w:val="title21"/>
    <w:qFormat/>
    <w:rPr>
      <w:rFonts w:ascii="Calibri" w:eastAsia="宋体" w:hAnsi="Calibri" w:cs="Times New Roman"/>
    </w:rPr>
  </w:style>
  <w:style w:type="character" w:customStyle="1" w:styleId="aff4">
    <w:name w:val="文档结构图 字符"/>
    <w:uiPriority w:val="99"/>
    <w:qFormat/>
    <w:rPr>
      <w:rFonts w:ascii="Microsoft YaHei UI" w:eastAsia="Microsoft YaHei UI" w:hAnsi="Calibri" w:cs="Times New Roman" w:hint="eastAsia"/>
      <w:sz w:val="18"/>
      <w:szCs w:val="18"/>
    </w:rPr>
  </w:style>
  <w:style w:type="character" w:customStyle="1" w:styleId="Char23">
    <w:name w:val="批注框文本 Char2"/>
    <w:qFormat/>
    <w:rPr>
      <w:rFonts w:ascii="Calibri" w:eastAsia="宋体" w:hAnsi="Calibri" w:cs="Times New Roman"/>
      <w:kern w:val="2"/>
      <w:sz w:val="18"/>
      <w:szCs w:val="18"/>
    </w:rPr>
  </w:style>
  <w:style w:type="character" w:customStyle="1" w:styleId="disabled">
    <w:name w:val="disabled"/>
    <w:qFormat/>
    <w:rPr>
      <w:vanish/>
    </w:rPr>
  </w:style>
  <w:style w:type="character" w:customStyle="1" w:styleId="Char31">
    <w:name w:val="文档结构图 Char3"/>
    <w:qFormat/>
    <w:rPr>
      <w:rFonts w:ascii="宋体"/>
      <w:kern w:val="2"/>
      <w:sz w:val="18"/>
      <w:szCs w:val="18"/>
    </w:rPr>
  </w:style>
  <w:style w:type="character" w:customStyle="1" w:styleId="Char24">
    <w:name w:val="页脚 Char2"/>
    <w:qFormat/>
    <w:rPr>
      <w:rFonts w:ascii="Calibri" w:eastAsia="宋体" w:hAnsi="Calibri" w:cs="Times New Roman"/>
      <w:kern w:val="2"/>
      <w:sz w:val="18"/>
      <w:szCs w:val="18"/>
    </w:rPr>
  </w:style>
  <w:style w:type="character" w:customStyle="1" w:styleId="70">
    <w:name w:val="标题 7 字符"/>
    <w:uiPriority w:val="9"/>
    <w:qFormat/>
    <w:rPr>
      <w:rFonts w:ascii="Calibri" w:eastAsia="宋体" w:hAnsi="Calibri" w:cs="Times New Roman" w:hint="default"/>
      <w:b/>
      <w:bCs/>
      <w:sz w:val="24"/>
      <w:szCs w:val="24"/>
    </w:rPr>
  </w:style>
  <w:style w:type="character" w:customStyle="1" w:styleId="Char13">
    <w:name w:val="批注文字 Char1"/>
    <w:qFormat/>
    <w:rPr>
      <w:rFonts w:ascii="Calibri" w:eastAsia="宋体" w:hAnsi="Calibri" w:cs="Times New Roman"/>
      <w:kern w:val="2"/>
      <w:sz w:val="21"/>
      <w:szCs w:val="22"/>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Char32">
    <w:name w:val="标题 Char3"/>
    <w:qFormat/>
    <w:rPr>
      <w:rFonts w:ascii="Cambria" w:eastAsia="宋体" w:hAnsi="Cambria" w:cs="Times New Roman" w:hint="default"/>
      <w:b/>
      <w:bCs/>
      <w:kern w:val="2"/>
      <w:sz w:val="32"/>
      <w:szCs w:val="32"/>
    </w:rPr>
  </w:style>
  <w:style w:type="character" w:customStyle="1" w:styleId="Char50">
    <w:name w:val="正文首行缩进 Char5"/>
    <w:qFormat/>
  </w:style>
  <w:style w:type="character" w:customStyle="1" w:styleId="aff5">
    <w:name w:val="批注框文本 字符"/>
    <w:uiPriority w:val="99"/>
    <w:qFormat/>
    <w:rPr>
      <w:rFonts w:ascii="Calibri" w:eastAsia="宋体" w:hAnsi="Calibri" w:cs="Times New Roman" w:hint="default"/>
      <w:sz w:val="18"/>
      <w:szCs w:val="18"/>
    </w:rPr>
  </w:style>
  <w:style w:type="character" w:customStyle="1" w:styleId="Char14">
    <w:name w:val="页脚 Char1"/>
    <w:qFormat/>
    <w:rPr>
      <w:rFonts w:ascii="Calibri" w:eastAsia="宋体" w:hAnsi="Calibri" w:cs="Times New Roman" w:hint="default"/>
      <w:sz w:val="18"/>
      <w:szCs w:val="18"/>
    </w:rPr>
  </w:style>
  <w:style w:type="character" w:customStyle="1" w:styleId="Char33">
    <w:name w:val="正文文本 Char3"/>
    <w:qFormat/>
    <w:rPr>
      <w:rFonts w:ascii="Calibri" w:eastAsia="宋体" w:hAnsi="Calibri" w:cs="Times New Roman"/>
      <w:kern w:val="2"/>
      <w:sz w:val="21"/>
      <w:szCs w:val="22"/>
    </w:rPr>
  </w:style>
  <w:style w:type="character" w:customStyle="1" w:styleId="25">
    <w:name w:val="正文文本缩进 2 字符"/>
    <w:uiPriority w:val="99"/>
    <w:qFormat/>
    <w:rPr>
      <w:rFonts w:ascii="Calibri" w:eastAsia="宋体" w:hAnsi="Calibri" w:cs="Times New Roman" w:hint="default"/>
    </w:rPr>
  </w:style>
  <w:style w:type="character" w:customStyle="1" w:styleId="Char15">
    <w:name w:val="日期 Char1"/>
    <w:qFormat/>
    <w:rPr>
      <w:rFonts w:ascii="Calibri" w:eastAsia="宋体" w:hAnsi="Calibri" w:cs="Times New Roman" w:hint="default"/>
    </w:rPr>
  </w:style>
  <w:style w:type="character" w:customStyle="1" w:styleId="2Char21">
    <w:name w:val="正文文本 2 Char2"/>
    <w:qFormat/>
    <w:rPr>
      <w:rFonts w:ascii="Calibri" w:eastAsia="宋体" w:hAnsi="Calibri" w:cs="Times New Roman"/>
      <w:kern w:val="2"/>
      <w:sz w:val="21"/>
      <w:szCs w:val="22"/>
    </w:rPr>
  </w:style>
  <w:style w:type="character" w:customStyle="1" w:styleId="26">
    <w:name w:val="正文文本 2 字符"/>
    <w:uiPriority w:val="99"/>
    <w:qFormat/>
    <w:rPr>
      <w:rFonts w:ascii="Calibri" w:eastAsia="宋体" w:hAnsi="Calibri" w:cs="Times New Roman" w:hint="default"/>
    </w:rPr>
  </w:style>
  <w:style w:type="character" w:customStyle="1" w:styleId="16">
    <w:name w:val="16"/>
    <w:qFormat/>
    <w:rPr>
      <w:rFonts w:ascii="宋体" w:eastAsia="宋体" w:hAnsi="宋体" w:cs="Times New Roman" w:hint="eastAsia"/>
      <w:color w:val="000000"/>
      <w:sz w:val="20"/>
      <w:szCs w:val="20"/>
    </w:rPr>
  </w:style>
  <w:style w:type="character" w:customStyle="1" w:styleId="Char25">
    <w:name w:val="日期 Char2"/>
    <w:qFormat/>
    <w:rPr>
      <w:rFonts w:ascii="Calibri" w:eastAsia="宋体" w:hAnsi="Calibri" w:cs="Times New Roman"/>
      <w:kern w:val="2"/>
      <w:sz w:val="21"/>
      <w:szCs w:val="22"/>
    </w:rPr>
  </w:style>
  <w:style w:type="character" w:customStyle="1" w:styleId="Char26">
    <w:name w:val="页眉 Char2"/>
    <w:qFormat/>
    <w:rPr>
      <w:rFonts w:ascii="Calibri" w:eastAsia="宋体" w:hAnsi="Calibri" w:cs="Times New Roman"/>
      <w:kern w:val="2"/>
      <w:sz w:val="18"/>
      <w:szCs w:val="18"/>
    </w:rPr>
  </w:style>
  <w:style w:type="character" w:customStyle="1" w:styleId="Char40">
    <w:name w:val="标题 Char4"/>
    <w:qFormat/>
    <w:rPr>
      <w:rFonts w:ascii="Cambria" w:hAnsi="Cambria" w:cs="Times New Roman"/>
      <w:b/>
      <w:bCs/>
      <w:kern w:val="2"/>
      <w:sz w:val="32"/>
      <w:szCs w:val="32"/>
    </w:rPr>
  </w:style>
  <w:style w:type="character" w:customStyle="1" w:styleId="3Char3">
    <w:name w:val="正文文本缩进 3 Char3"/>
    <w:qFormat/>
    <w:rPr>
      <w:kern w:val="2"/>
      <w:sz w:val="16"/>
      <w:szCs w:val="16"/>
    </w:rPr>
  </w:style>
  <w:style w:type="character" w:customStyle="1" w:styleId="Char34">
    <w:name w:val="批注框文本 Char3"/>
    <w:qFormat/>
    <w:rPr>
      <w:kern w:val="2"/>
      <w:sz w:val="18"/>
      <w:szCs w:val="18"/>
    </w:rPr>
  </w:style>
  <w:style w:type="character" w:customStyle="1" w:styleId="Char51">
    <w:name w:val="批注文字 Char5"/>
    <w:qFormat/>
    <w:rPr>
      <w:kern w:val="2"/>
      <w:sz w:val="21"/>
      <w:szCs w:val="22"/>
    </w:rPr>
  </w:style>
  <w:style w:type="character" w:customStyle="1" w:styleId="Charc">
    <w:name w:val="文一 Char"/>
    <w:link w:val="aff6"/>
    <w:qFormat/>
    <w:rPr>
      <w:spacing w:val="4"/>
      <w:sz w:val="24"/>
      <w:szCs w:val="24"/>
    </w:rPr>
  </w:style>
  <w:style w:type="paragraph" w:customStyle="1" w:styleId="aff6">
    <w:name w:val="文一"/>
    <w:basedOn w:val="a"/>
    <w:next w:val="a"/>
    <w:link w:val="Charc"/>
    <w:qFormat/>
    <w:pPr>
      <w:topLinePunct/>
      <w:adjustRightInd w:val="0"/>
      <w:snapToGrid w:val="0"/>
      <w:spacing w:line="360" w:lineRule="auto"/>
      <w:ind w:firstLineChars="200" w:firstLine="200"/>
    </w:pPr>
    <w:rPr>
      <w:spacing w:val="4"/>
      <w:kern w:val="0"/>
      <w:sz w:val="24"/>
      <w:szCs w:val="24"/>
    </w:rPr>
  </w:style>
  <w:style w:type="character" w:customStyle="1" w:styleId="2Char3">
    <w:name w:val="正文文本缩进 2 Char3"/>
    <w:qFormat/>
    <w:rPr>
      <w:kern w:val="2"/>
      <w:sz w:val="21"/>
      <w:szCs w:val="22"/>
    </w:rPr>
  </w:style>
  <w:style w:type="character" w:customStyle="1" w:styleId="title24">
    <w:name w:val="title24"/>
    <w:qFormat/>
  </w:style>
  <w:style w:type="character" w:customStyle="1" w:styleId="Char35">
    <w:name w:val="正文文本缩进 Char3"/>
    <w:qFormat/>
    <w:rPr>
      <w:kern w:val="2"/>
      <w:sz w:val="21"/>
      <w:szCs w:val="22"/>
    </w:rPr>
  </w:style>
  <w:style w:type="character" w:customStyle="1" w:styleId="color-mode-label">
    <w:name w:val="color-mode-label"/>
    <w:qFormat/>
  </w:style>
  <w:style w:type="character" w:customStyle="1" w:styleId="Char36">
    <w:name w:val="批注主题 Char3"/>
    <w:qFormat/>
    <w:rPr>
      <w:b/>
      <w:bCs/>
      <w:kern w:val="2"/>
      <w:sz w:val="21"/>
      <w:szCs w:val="22"/>
    </w:rPr>
  </w:style>
  <w:style w:type="character" w:customStyle="1" w:styleId="Char16">
    <w:name w:val="批注主题 Char1"/>
    <w:qFormat/>
    <w:rPr>
      <w:rFonts w:ascii="Calibri" w:eastAsia="宋体" w:hAnsi="Calibri" w:cs="Times New Roman" w:hint="default"/>
      <w:b/>
      <w:bCs/>
    </w:rPr>
  </w:style>
  <w:style w:type="character" w:customStyle="1" w:styleId="1CharChar">
    <w:name w:val="样式1 Char Char"/>
    <w:link w:val="12"/>
    <w:qFormat/>
    <w:rPr>
      <w:rFonts w:ascii="Cambria" w:eastAsia="黑体"/>
      <w:b/>
      <w:kern w:val="2"/>
      <w:sz w:val="44"/>
    </w:rPr>
  </w:style>
  <w:style w:type="paragraph" w:customStyle="1" w:styleId="12">
    <w:name w:val="样式1"/>
    <w:basedOn w:val="af2"/>
    <w:link w:val="1CharChar"/>
    <w:qFormat/>
    <w:pPr>
      <w:tabs>
        <w:tab w:val="left" w:pos="1271"/>
      </w:tabs>
      <w:spacing w:line="560" w:lineRule="exact"/>
      <w:ind w:left="1271" w:hanging="720"/>
      <w:jc w:val="left"/>
    </w:pPr>
    <w:rPr>
      <w:rFonts w:ascii="Cambria" w:eastAsia="黑体" w:hAnsi="Times New Roman"/>
    </w:rPr>
  </w:style>
  <w:style w:type="character" w:customStyle="1" w:styleId="Char17">
    <w:name w:val="尾注文本 Char1"/>
    <w:qFormat/>
    <w:rPr>
      <w:rFonts w:ascii="Calibri" w:eastAsia="宋体" w:hAnsi="Calibri" w:cs="Times New Roman" w:hint="default"/>
    </w:rPr>
  </w:style>
  <w:style w:type="character" w:customStyle="1" w:styleId="Char37">
    <w:name w:val="脚注文本 Char3"/>
    <w:qFormat/>
    <w:rPr>
      <w:kern w:val="2"/>
      <w:sz w:val="18"/>
      <w:szCs w:val="18"/>
    </w:rPr>
  </w:style>
  <w:style w:type="character" w:customStyle="1" w:styleId="Char41">
    <w:name w:val="正文文本 Char4"/>
    <w:qFormat/>
    <w:rPr>
      <w:kern w:val="2"/>
      <w:sz w:val="21"/>
      <w:szCs w:val="22"/>
    </w:rPr>
  </w:style>
  <w:style w:type="character" w:customStyle="1" w:styleId="aff7">
    <w:name w:val="尾注文本 字符"/>
    <w:uiPriority w:val="99"/>
    <w:qFormat/>
    <w:rPr>
      <w:rFonts w:ascii="Calibri" w:eastAsia="宋体" w:hAnsi="Calibri" w:cs="Times New Roman" w:hint="default"/>
    </w:rPr>
  </w:style>
  <w:style w:type="character" w:customStyle="1" w:styleId="sort">
    <w:name w:val="sort"/>
    <w:qFormat/>
    <w:rPr>
      <w:rFonts w:ascii="微软雅黑" w:eastAsia="微软雅黑" w:hAnsi="微软雅黑" w:cs="微软雅黑"/>
      <w:b/>
      <w:bCs/>
      <w:color w:val="6D6D6D"/>
    </w:rPr>
  </w:style>
  <w:style w:type="character" w:customStyle="1" w:styleId="testimonials-name">
    <w:name w:val="testimonials-name"/>
    <w:qFormat/>
    <w:rPr>
      <w:color w:val="E6400C"/>
      <w:sz w:val="19"/>
      <w:szCs w:val="19"/>
    </w:rPr>
  </w:style>
  <w:style w:type="character" w:customStyle="1" w:styleId="Char18">
    <w:name w:val="标题 Char1"/>
    <w:qFormat/>
    <w:rPr>
      <w:rFonts w:ascii="Cambria" w:eastAsia="宋体" w:hAnsi="Cambria" w:cs="Times New Roman" w:hint="default"/>
      <w:b/>
      <w:bCs/>
      <w:kern w:val="2"/>
      <w:sz w:val="32"/>
      <w:szCs w:val="32"/>
    </w:rPr>
  </w:style>
  <w:style w:type="character" w:customStyle="1" w:styleId="aff8">
    <w:name w:val="脚注文本 字符"/>
    <w:uiPriority w:val="99"/>
    <w:qFormat/>
    <w:rPr>
      <w:rFonts w:ascii="Calibri" w:eastAsia="宋体" w:hAnsi="Calibri" w:cs="Times New Roman" w:hint="default"/>
      <w:sz w:val="18"/>
      <w:szCs w:val="18"/>
    </w:rPr>
  </w:style>
  <w:style w:type="character" w:customStyle="1" w:styleId="NormalCharacter">
    <w:name w:val="NormalCharacter"/>
    <w:qFormat/>
  </w:style>
  <w:style w:type="character" w:customStyle="1" w:styleId="Char19">
    <w:name w:val="页眉 Char1"/>
    <w:qFormat/>
    <w:rPr>
      <w:rFonts w:ascii="Calibri" w:eastAsia="宋体" w:hAnsi="Calibri" w:cs="Times New Roman" w:hint="default"/>
      <w:sz w:val="18"/>
      <w:szCs w:val="18"/>
    </w:rPr>
  </w:style>
  <w:style w:type="character" w:customStyle="1" w:styleId="Char27">
    <w:name w:val="正文文本 Char2"/>
    <w:qFormat/>
    <w:rPr>
      <w:rFonts w:ascii="Calibri" w:eastAsia="宋体" w:hAnsi="Calibri" w:cs="Times New Roman" w:hint="default"/>
    </w:rPr>
  </w:style>
  <w:style w:type="character" w:customStyle="1" w:styleId="more8">
    <w:name w:val="more8"/>
    <w:qFormat/>
    <w:rPr>
      <w:color w:val="FFFFFF"/>
    </w:rPr>
  </w:style>
  <w:style w:type="character" w:customStyle="1" w:styleId="Char38">
    <w:name w:val="批注文字 Char3"/>
    <w:qFormat/>
    <w:rPr>
      <w:rFonts w:ascii="Calibri" w:eastAsia="宋体" w:hAnsi="Calibri" w:cs="Times New Roman" w:hint="default"/>
    </w:rPr>
  </w:style>
  <w:style w:type="character" w:customStyle="1" w:styleId="testimonials-post">
    <w:name w:val="testimonials-post"/>
    <w:qFormat/>
    <w:rPr>
      <w:color w:val="656565"/>
      <w:sz w:val="18"/>
      <w:szCs w:val="18"/>
    </w:rPr>
  </w:style>
  <w:style w:type="character" w:customStyle="1" w:styleId="Char1a">
    <w:name w:val="脚注文本 Char1"/>
    <w:qFormat/>
    <w:rPr>
      <w:rFonts w:ascii="Calibri" w:eastAsia="宋体" w:hAnsi="Calibri" w:cs="Times New Roman" w:hint="default"/>
      <w:sz w:val="18"/>
      <w:szCs w:val="18"/>
    </w:rPr>
  </w:style>
  <w:style w:type="character" w:customStyle="1" w:styleId="hover41">
    <w:name w:val="hover41"/>
    <w:qFormat/>
    <w:rPr>
      <w:rFonts w:ascii="Calibri" w:eastAsia="宋体" w:hAnsi="Calibri" w:cs="Times New Roman"/>
    </w:rPr>
  </w:style>
  <w:style w:type="character" w:customStyle="1" w:styleId="old">
    <w:name w:val="old"/>
    <w:qFormat/>
    <w:rPr>
      <w:color w:val="999999"/>
    </w:rPr>
  </w:style>
  <w:style w:type="character" w:customStyle="1" w:styleId="Char42">
    <w:name w:val="正文首行缩进 Char4"/>
    <w:qFormat/>
    <w:rPr>
      <w:rFonts w:ascii="Calibri" w:eastAsia="宋体" w:hAnsi="Calibri" w:cs="Times New Roman"/>
    </w:rPr>
  </w:style>
  <w:style w:type="character" w:customStyle="1" w:styleId="13">
    <w:name w:val="标题 1 字符"/>
    <w:uiPriority w:val="9"/>
    <w:qFormat/>
    <w:rPr>
      <w:rFonts w:ascii="Calibri" w:eastAsia="宋体" w:hAnsi="Calibri" w:cs="Times New Roman" w:hint="default"/>
      <w:b/>
      <w:bCs/>
      <w:kern w:val="44"/>
      <w:sz w:val="44"/>
      <w:szCs w:val="44"/>
    </w:rPr>
  </w:style>
  <w:style w:type="character" w:customStyle="1" w:styleId="Char1b">
    <w:name w:val="批注框文本 Char1"/>
    <w:qFormat/>
    <w:rPr>
      <w:rFonts w:ascii="Calibri" w:eastAsia="宋体" w:hAnsi="Calibri" w:cs="Times New Roman" w:hint="default"/>
      <w:sz w:val="18"/>
      <w:szCs w:val="18"/>
    </w:rPr>
  </w:style>
  <w:style w:type="character" w:customStyle="1" w:styleId="Chard">
    <w:name w:val="正文编号 Char"/>
    <w:link w:val="aff9"/>
    <w:qFormat/>
    <w:rPr>
      <w:rFonts w:ascii="宋体" w:hAnsi="宋体"/>
      <w:sz w:val="24"/>
      <w:szCs w:val="24"/>
      <w:lang w:val="zh-CN"/>
    </w:rPr>
  </w:style>
  <w:style w:type="paragraph" w:customStyle="1" w:styleId="aff9">
    <w:name w:val="正文编号"/>
    <w:basedOn w:val="affa"/>
    <w:link w:val="Chard"/>
    <w:qFormat/>
    <w:pPr>
      <w:widowControl/>
      <w:snapToGrid w:val="0"/>
      <w:spacing w:beforeLines="50" w:line="288" w:lineRule="auto"/>
      <w:ind w:left="420" w:firstLineChars="0" w:firstLine="0"/>
      <w:jc w:val="left"/>
    </w:pPr>
    <w:rPr>
      <w:rFonts w:ascii="宋体" w:hAnsi="宋体"/>
      <w:kern w:val="0"/>
      <w:sz w:val="24"/>
      <w:szCs w:val="24"/>
      <w:lang w:val="zh-CN"/>
    </w:rPr>
  </w:style>
  <w:style w:type="paragraph" w:styleId="affa">
    <w:name w:val="List Paragraph"/>
    <w:basedOn w:val="a"/>
    <w:uiPriority w:val="34"/>
    <w:qFormat/>
    <w:pPr>
      <w:ind w:firstLineChars="200" w:firstLine="420"/>
    </w:pPr>
    <w:rPr>
      <w:szCs w:val="20"/>
    </w:rPr>
  </w:style>
  <w:style w:type="character" w:customStyle="1" w:styleId="CharChar27">
    <w:name w:val="Char Char27"/>
    <w:qFormat/>
    <w:rPr>
      <w:rFonts w:ascii="Arial" w:eastAsia="宋体" w:hAnsi="Arial" w:cs="Times New Roman" w:hint="default"/>
      <w:b/>
      <w:kern w:val="44"/>
      <w:sz w:val="28"/>
      <w:szCs w:val="28"/>
    </w:rPr>
  </w:style>
  <w:style w:type="character" w:customStyle="1" w:styleId="Char28">
    <w:name w:val="脚注文本 Char2"/>
    <w:qFormat/>
    <w:rPr>
      <w:rFonts w:ascii="Calibri" w:eastAsia="宋体" w:hAnsi="Calibri" w:cs="Times New Roman"/>
      <w:kern w:val="2"/>
      <w:sz w:val="18"/>
      <w:szCs w:val="18"/>
    </w:rPr>
  </w:style>
  <w:style w:type="character" w:customStyle="1" w:styleId="affb">
    <w:name w:val="正文文本缩进 字符"/>
    <w:uiPriority w:val="99"/>
    <w:qFormat/>
    <w:rPr>
      <w:rFonts w:ascii="Calibri" w:eastAsia="宋体" w:hAnsi="Calibri" w:cs="Times New Roman" w:hint="default"/>
    </w:rPr>
  </w:style>
  <w:style w:type="character" w:customStyle="1" w:styleId="Char43">
    <w:name w:val="批注文字 Char4"/>
    <w:qFormat/>
    <w:rPr>
      <w:rFonts w:ascii="Times New Roman" w:eastAsia="宋体" w:hAnsi="Times New Roman" w:cs="Times New Roman" w:hint="default"/>
      <w:kern w:val="2"/>
      <w:sz w:val="21"/>
      <w:szCs w:val="22"/>
    </w:rPr>
  </w:style>
  <w:style w:type="character" w:customStyle="1" w:styleId="affc">
    <w:name w:val="标题 字符"/>
    <w:uiPriority w:val="10"/>
    <w:qFormat/>
    <w:rPr>
      <w:rFonts w:ascii="等线 Light" w:eastAsia="等线 Light" w:hAnsi="等线 Light" w:cs="Times New Roman" w:hint="eastAsia"/>
      <w:b/>
      <w:bCs/>
      <w:sz w:val="32"/>
      <w:szCs w:val="32"/>
    </w:rPr>
  </w:style>
  <w:style w:type="character" w:customStyle="1" w:styleId="Chare">
    <w:name w:val="正文首行缩进 Char"/>
    <w:qFormat/>
    <w:rPr>
      <w:rFonts w:ascii="Calibri" w:eastAsia="宋体" w:hAnsi="Calibri" w:cs="Times New Roman"/>
      <w:kern w:val="2"/>
      <w:sz w:val="21"/>
      <w:szCs w:val="22"/>
    </w:rPr>
  </w:style>
  <w:style w:type="character" w:customStyle="1" w:styleId="CharChar">
    <w:name w:val="文一 Char Char"/>
    <w:qFormat/>
    <w:rPr>
      <w:rFonts w:ascii="Calibri" w:eastAsia="宋体" w:hAnsi="Calibri" w:cs="Times New Roman"/>
      <w:snapToGrid/>
      <w:spacing w:val="4"/>
      <w:sz w:val="24"/>
      <w:szCs w:val="24"/>
    </w:rPr>
  </w:style>
  <w:style w:type="character" w:customStyle="1" w:styleId="Char29">
    <w:name w:val="标题 Char2"/>
    <w:qFormat/>
    <w:rPr>
      <w:rFonts w:ascii="Cambria" w:eastAsia="宋体" w:hAnsi="Cambria" w:cs="Times New Roman" w:hint="default"/>
      <w:b/>
      <w:bCs/>
      <w:sz w:val="32"/>
      <w:szCs w:val="32"/>
    </w:rPr>
  </w:style>
  <w:style w:type="character" w:customStyle="1" w:styleId="Char1c">
    <w:name w:val="纯文本 Char1"/>
    <w:qFormat/>
    <w:rPr>
      <w:rFonts w:ascii="宋体" w:eastAsia="宋体" w:hAnsi="Courier New" w:cs="Courier New" w:hint="eastAsia"/>
      <w:szCs w:val="21"/>
    </w:rPr>
  </w:style>
  <w:style w:type="character" w:customStyle="1" w:styleId="times1">
    <w:name w:val="times1"/>
    <w:qFormat/>
    <w:rPr>
      <w:rFonts w:ascii="Calibri" w:eastAsia="宋体" w:hAnsi="Calibri" w:cs="Times New Roman"/>
      <w:color w:val="CDCDCD"/>
      <w:bdr w:val="single" w:sz="4" w:space="0" w:color="CDCDCD"/>
      <w:shd w:val="clear" w:color="auto" w:fill="EFEFEF"/>
    </w:rPr>
  </w:style>
  <w:style w:type="character" w:customStyle="1" w:styleId="50">
    <w:name w:val="标题 5 字符"/>
    <w:uiPriority w:val="9"/>
    <w:qFormat/>
    <w:rPr>
      <w:rFonts w:ascii="Calibri" w:eastAsia="宋体" w:hAnsi="Calibri" w:cs="Times New Roman" w:hint="default"/>
      <w:b/>
      <w:bCs/>
      <w:sz w:val="28"/>
      <w:szCs w:val="28"/>
    </w:rPr>
  </w:style>
  <w:style w:type="character" w:customStyle="1" w:styleId="Char2a">
    <w:name w:val="纯文本 Char2"/>
    <w:qFormat/>
    <w:rPr>
      <w:rFonts w:ascii="宋体" w:eastAsia="宋体" w:hAnsi="Courier New" w:cs="Courier New" w:hint="eastAsia"/>
      <w:kern w:val="2"/>
      <w:sz w:val="21"/>
      <w:szCs w:val="21"/>
    </w:rPr>
  </w:style>
  <w:style w:type="character" w:customStyle="1" w:styleId="40">
    <w:name w:val="标题 4 字符"/>
    <w:uiPriority w:val="9"/>
    <w:qFormat/>
    <w:rPr>
      <w:rFonts w:ascii="等线 Light" w:eastAsia="等线 Light" w:hAnsi="等线 Light" w:cs="Times New Roman" w:hint="eastAsia"/>
      <w:b/>
      <w:bCs/>
      <w:sz w:val="28"/>
      <w:szCs w:val="28"/>
    </w:rPr>
  </w:style>
  <w:style w:type="character" w:customStyle="1" w:styleId="Char1d">
    <w:name w:val="正文文本 Char1"/>
    <w:qFormat/>
    <w:rPr>
      <w:rFonts w:ascii="Times New Roman" w:eastAsia="宋体" w:hAnsi="Times New Roman" w:cs="Times New Roman" w:hint="default"/>
      <w:szCs w:val="20"/>
    </w:rPr>
  </w:style>
  <w:style w:type="character" w:customStyle="1" w:styleId="Char2b">
    <w:name w:val="正文文本缩进 Char2"/>
    <w:qFormat/>
    <w:rPr>
      <w:rFonts w:ascii="Calibri" w:eastAsia="宋体" w:hAnsi="Calibri" w:cs="Times New Roman"/>
      <w:kern w:val="2"/>
      <w:sz w:val="21"/>
      <w:szCs w:val="22"/>
    </w:rPr>
  </w:style>
  <w:style w:type="character" w:customStyle="1" w:styleId="affd">
    <w:name w:val="批注文字 字符"/>
    <w:uiPriority w:val="99"/>
    <w:qFormat/>
    <w:rPr>
      <w:rFonts w:ascii="Calibri" w:eastAsia="宋体" w:hAnsi="Calibri" w:cs="Times New Roman" w:hint="default"/>
    </w:rPr>
  </w:style>
  <w:style w:type="character" w:customStyle="1" w:styleId="hover42">
    <w:name w:val="hover42"/>
    <w:qFormat/>
    <w:rPr>
      <w:rFonts w:ascii="Calibri" w:eastAsia="宋体" w:hAnsi="Calibri" w:cs="Times New Roman"/>
    </w:rPr>
  </w:style>
  <w:style w:type="character" w:customStyle="1" w:styleId="Char2c">
    <w:name w:val="批注文字 Char2"/>
    <w:qFormat/>
    <w:rPr>
      <w:rFonts w:ascii="宋体" w:eastAsia="宋体" w:hAnsi="宋体" w:cs="Times New Roman" w:hint="eastAsia"/>
      <w:sz w:val="24"/>
      <w:szCs w:val="24"/>
    </w:rPr>
  </w:style>
  <w:style w:type="character" w:customStyle="1" w:styleId="CharChar26">
    <w:name w:val="Char Char26"/>
    <w:qFormat/>
    <w:rPr>
      <w:rFonts w:ascii="Arial" w:eastAsia="宋体" w:hAnsi="Arial" w:cs="Times New Roman" w:hint="default"/>
      <w:b/>
      <w:color w:val="000000"/>
      <w:sz w:val="24"/>
      <w:szCs w:val="24"/>
    </w:rPr>
  </w:style>
  <w:style w:type="character" w:customStyle="1" w:styleId="Char2d">
    <w:name w:val="批注主题 Char2"/>
    <w:qFormat/>
    <w:rPr>
      <w:rFonts w:ascii="Times New Roman" w:eastAsia="宋体" w:hAnsi="Times New Roman" w:cs="Times New Roman" w:hint="default"/>
      <w:b/>
      <w:bCs/>
      <w:kern w:val="2"/>
      <w:sz w:val="21"/>
      <w:szCs w:val="22"/>
    </w:rPr>
  </w:style>
  <w:style w:type="character" w:customStyle="1" w:styleId="title26">
    <w:name w:val="title26"/>
    <w:qFormat/>
    <w:rPr>
      <w:rFonts w:ascii="Calibri" w:eastAsia="宋体" w:hAnsi="Calibri" w:cs="Times New Roman"/>
    </w:rPr>
  </w:style>
  <w:style w:type="character" w:customStyle="1" w:styleId="33">
    <w:name w:val="正文文本缩进 3 字符"/>
    <w:uiPriority w:val="99"/>
    <w:qFormat/>
    <w:rPr>
      <w:rFonts w:ascii="Calibri" w:eastAsia="宋体" w:hAnsi="Calibri" w:cs="Times New Roman" w:hint="default"/>
      <w:sz w:val="16"/>
      <w:szCs w:val="16"/>
    </w:rPr>
  </w:style>
  <w:style w:type="character" w:customStyle="1" w:styleId="Char39">
    <w:name w:val="尾注文本 Char3"/>
    <w:qFormat/>
    <w:rPr>
      <w:kern w:val="2"/>
      <w:sz w:val="21"/>
      <w:szCs w:val="22"/>
    </w:rPr>
  </w:style>
  <w:style w:type="character" w:customStyle="1" w:styleId="80">
    <w:name w:val="标题 8 字符"/>
    <w:uiPriority w:val="9"/>
    <w:qFormat/>
    <w:rPr>
      <w:rFonts w:ascii="等线 Light" w:eastAsia="等线 Light" w:hAnsi="等线 Light" w:cs="Times New Roman" w:hint="eastAsia"/>
      <w:sz w:val="24"/>
      <w:szCs w:val="24"/>
    </w:rPr>
  </w:style>
  <w:style w:type="character" w:customStyle="1" w:styleId="Char3a">
    <w:name w:val="日期 Char3"/>
    <w:qFormat/>
    <w:rPr>
      <w:kern w:val="2"/>
      <w:sz w:val="21"/>
      <w:szCs w:val="22"/>
    </w:rPr>
  </w:style>
  <w:style w:type="character" w:customStyle="1" w:styleId="14">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34">
    <w:name w:val="标题 3 字符"/>
    <w:uiPriority w:val="9"/>
    <w:qFormat/>
    <w:rPr>
      <w:rFonts w:ascii="Calibri" w:eastAsia="宋体" w:hAnsi="Calibri" w:cs="Times New Roman" w:hint="default"/>
      <w:b/>
      <w:bCs/>
      <w:sz w:val="32"/>
      <w:szCs w:val="32"/>
    </w:rPr>
  </w:style>
  <w:style w:type="character" w:customStyle="1" w:styleId="font51">
    <w:name w:val="font51"/>
    <w:qFormat/>
    <w:rPr>
      <w:rFonts w:ascii="宋体" w:eastAsia="宋体" w:hAnsi="宋体" w:cs="宋体" w:hint="eastAsia"/>
      <w:color w:val="000000"/>
      <w:sz w:val="20"/>
      <w:szCs w:val="20"/>
      <w:u w:val="none"/>
    </w:rPr>
  </w:style>
  <w:style w:type="character" w:customStyle="1" w:styleId="2Char30">
    <w:name w:val="正文文本 2 Char3"/>
    <w:qFormat/>
    <w:rPr>
      <w:kern w:val="2"/>
      <w:sz w:val="21"/>
      <w:szCs w:val="22"/>
    </w:rPr>
  </w:style>
  <w:style w:type="character" w:customStyle="1" w:styleId="3Char10">
    <w:name w:val="正文文本缩进 3 Char1"/>
    <w:qFormat/>
    <w:rPr>
      <w:rFonts w:ascii="Calibri" w:eastAsia="宋体" w:hAnsi="Calibri" w:cs="Times New Roman" w:hint="default"/>
      <w:sz w:val="16"/>
      <w:szCs w:val="16"/>
    </w:rPr>
  </w:style>
  <w:style w:type="character" w:customStyle="1" w:styleId="Char3b">
    <w:name w:val="纯文本 Char3"/>
    <w:qFormat/>
    <w:rPr>
      <w:rFonts w:ascii="宋体" w:hAnsi="Courier New" w:cs="Courier New"/>
      <w:kern w:val="2"/>
      <w:sz w:val="21"/>
      <w:szCs w:val="21"/>
    </w:rPr>
  </w:style>
  <w:style w:type="paragraph" w:customStyle="1" w:styleId="TOC1">
    <w:name w:val="TOC 标题1"/>
    <w:basedOn w:val="1"/>
    <w:next w:val="a"/>
    <w:qFormat/>
    <w:pPr>
      <w:widowControl/>
      <w:spacing w:before="480" w:after="0" w:line="276" w:lineRule="auto"/>
      <w:outlineLvl w:val="9"/>
    </w:pPr>
    <w:rPr>
      <w:rFonts w:ascii="Cambria" w:hAnsi="Cambria"/>
      <w:color w:val="365F91"/>
      <w:kern w:val="0"/>
    </w:rPr>
  </w:style>
  <w:style w:type="paragraph" w:customStyle="1" w:styleId="af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f">
    <w:name w:val="章节三"/>
    <w:basedOn w:val="aff6"/>
    <w:next w:val="aff6"/>
    <w:qFormat/>
    <w:pPr>
      <w:spacing w:beforeLines="50" w:line="240" w:lineRule="auto"/>
      <w:ind w:firstLineChars="0" w:firstLine="0"/>
      <w:jc w:val="left"/>
      <w:outlineLvl w:val="2"/>
    </w:pPr>
    <w:rPr>
      <w:rFonts w:ascii="黑体" w:eastAsia="黑体" w:hAnsi="宋体"/>
      <w:b/>
    </w:rPr>
  </w:style>
  <w:style w:type="paragraph" w:customStyle="1" w:styleId="Style60">
    <w:name w:val="_Style 60"/>
    <w:next w:val="a"/>
    <w:qFormat/>
    <w:pPr>
      <w:widowControl w:val="0"/>
      <w:jc w:val="both"/>
    </w:pPr>
    <w:rPr>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f0">
    <w:name w:val="封二"/>
    <w:basedOn w:val="aff6"/>
    <w:next w:val="aff6"/>
    <w:qFormat/>
    <w:pPr>
      <w:ind w:firstLineChars="0" w:firstLine="0"/>
      <w:jc w:val="center"/>
    </w:pPr>
    <w:rPr>
      <w:rFonts w:eastAsia="黑体"/>
      <w:b/>
      <w:sz w:val="36"/>
      <w:szCs w:val="36"/>
    </w:rPr>
  </w:style>
  <w:style w:type="paragraph" w:customStyle="1" w:styleId="afff1">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customStyle="1" w:styleId="TOC2">
    <w:name w:val="TOC 标题2"/>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2">
    <w:name w:val="文提"/>
    <w:basedOn w:val="aff6"/>
    <w:qFormat/>
    <w:pPr>
      <w:ind w:firstLineChars="0" w:firstLine="0"/>
    </w:pPr>
    <w:rPr>
      <w:rFonts w:eastAsia="黑体" w:cs="宋体"/>
      <w:b/>
    </w:rPr>
  </w:style>
  <w:style w:type="paragraph" w:customStyle="1" w:styleId="35">
    <w:name w:val="正文文本3"/>
    <w:basedOn w:val="a"/>
    <w:qFormat/>
    <w:pPr>
      <w:shd w:val="clear" w:color="auto" w:fill="FFFFFF"/>
      <w:spacing w:line="0" w:lineRule="atLeast"/>
      <w:jc w:val="left"/>
    </w:pPr>
    <w:rPr>
      <w:rFonts w:ascii="宋体" w:hAnsi="宋体"/>
      <w:kern w:val="0"/>
      <w:sz w:val="19"/>
      <w:szCs w:val="19"/>
    </w:rPr>
  </w:style>
  <w:style w:type="paragraph" w:customStyle="1" w:styleId="afff3">
    <w:name w:val="发文落款"/>
    <w:basedOn w:val="affe"/>
    <w:qFormat/>
    <w:pPr>
      <w:ind w:left="4094" w:right="607" w:firstLine="0"/>
      <w:jc w:val="center"/>
    </w:pPr>
    <w:rPr>
      <w:rFonts w:ascii="Calibri" w:eastAsia="宋体" w:hAnsi="Calibri"/>
    </w:rPr>
  </w:style>
  <w:style w:type="paragraph" w:customStyle="1" w:styleId="NewNew">
    <w:name w:val="正文 New New"/>
    <w:basedOn w:val="a"/>
    <w:qFormat/>
    <w:rPr>
      <w:rFonts w:eastAsia="楷体_GB2312" w:cs="宋体"/>
      <w:szCs w:val="21"/>
    </w:rPr>
  </w:style>
  <w:style w:type="paragraph" w:customStyle="1" w:styleId="CharCharCharChar">
    <w:name w:val="Char Char Char Char"/>
    <w:basedOn w:val="a"/>
    <w:qFormat/>
    <w:rPr>
      <w:sz w:val="30"/>
      <w:szCs w:val="24"/>
    </w:rPr>
  </w:style>
  <w:style w:type="paragraph" w:customStyle="1" w:styleId="afff4">
    <w:name w:val="正题"/>
    <w:basedOn w:val="aff6"/>
    <w:next w:val="aff6"/>
    <w:qFormat/>
    <w:pPr>
      <w:ind w:firstLineChars="0" w:firstLine="0"/>
      <w:jc w:val="center"/>
    </w:pPr>
    <w:rPr>
      <w:rFonts w:eastAsia="黑体"/>
      <w:b/>
      <w:sz w:val="36"/>
      <w:szCs w:val="36"/>
    </w:rPr>
  </w:style>
  <w:style w:type="paragraph" w:customStyle="1" w:styleId="afff5">
    <w:name w:val="公文标题"/>
    <w:basedOn w:val="3"/>
    <w:qFormat/>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afff6">
    <w:name w:val="表头"/>
    <w:basedOn w:val="a"/>
    <w:qFormat/>
    <w:pPr>
      <w:spacing w:line="360" w:lineRule="auto"/>
      <w:jc w:val="center"/>
    </w:pPr>
    <w:rPr>
      <w:rFonts w:ascii="黑体" w:eastAsia="黑体"/>
      <w:kern w:val="0"/>
      <w:sz w:val="24"/>
      <w:szCs w:val="20"/>
    </w:rPr>
  </w:style>
  <w:style w:type="paragraph" w:customStyle="1" w:styleId="41">
    <w:name w:val="4、"/>
    <w:basedOn w:val="aff6"/>
    <w:next w:val="a"/>
    <w:qFormat/>
    <w:pPr>
      <w:widowControl/>
      <w:spacing w:beforeLines="50" w:afterLines="50"/>
      <w:jc w:val="left"/>
      <w:outlineLvl w:val="3"/>
    </w:pPr>
  </w:style>
  <w:style w:type="paragraph" w:customStyle="1" w:styleId="CharCharChar1Char">
    <w:name w:val="Char Char Char1 Char"/>
    <w:basedOn w:val="a4"/>
    <w:qFormat/>
    <w:rPr>
      <w:rFonts w:ascii="Tahoma" w:hAnsi="Tahoma"/>
      <w:sz w:val="24"/>
      <w:szCs w:val="24"/>
    </w:rPr>
  </w:style>
  <w:style w:type="paragraph" w:customStyle="1" w:styleId="15">
    <w:name w:val="修订1"/>
    <w:qFormat/>
    <w:rPr>
      <w:kern w:val="2"/>
      <w:sz w:val="21"/>
    </w:rPr>
  </w:style>
  <w:style w:type="paragraph" w:customStyle="1" w:styleId="afff7">
    <w:name w:val="封四"/>
    <w:basedOn w:val="aff6"/>
    <w:next w:val="aff6"/>
    <w:qFormat/>
    <w:pPr>
      <w:jc w:val="left"/>
    </w:pPr>
    <w:rPr>
      <w:sz w:val="30"/>
      <w:szCs w:val="30"/>
    </w:rPr>
  </w:style>
  <w:style w:type="paragraph" w:customStyle="1" w:styleId="27">
    <w:name w:val="修订2"/>
    <w:uiPriority w:val="99"/>
    <w:qFormat/>
    <w:rPr>
      <w:kern w:val="2"/>
      <w:sz w:val="21"/>
    </w:rPr>
  </w:style>
  <w:style w:type="paragraph" w:customStyle="1" w:styleId="Style25">
    <w:name w:val="_Style 25"/>
    <w:basedOn w:val="a"/>
    <w:next w:val="a"/>
    <w:qFormat/>
  </w:style>
  <w:style w:type="paragraph" w:customStyle="1" w:styleId="afff8">
    <w:name w:val="封一"/>
    <w:basedOn w:val="aff6"/>
    <w:next w:val="aff6"/>
    <w:qFormat/>
    <w:pPr>
      <w:ind w:firstLineChars="0" w:firstLine="0"/>
      <w:jc w:val="center"/>
    </w:pPr>
    <w:rPr>
      <w:rFonts w:eastAsia="黑体"/>
      <w:b/>
      <w:sz w:val="84"/>
      <w:szCs w:val="84"/>
    </w:rPr>
  </w:style>
  <w:style w:type="paragraph" w:customStyle="1" w:styleId="Charf">
    <w:name w:val="Char"/>
    <w:basedOn w:val="a"/>
    <w:qFormat/>
    <w:rPr>
      <w:rFonts w:ascii="Tahoma" w:hAnsi="Tahoma"/>
      <w:sz w:val="24"/>
      <w:szCs w:val="20"/>
    </w:rPr>
  </w:style>
  <w:style w:type="paragraph" w:customStyle="1" w:styleId="17">
    <w:name w:val="正文1"/>
    <w:qFormat/>
    <w:pPr>
      <w:widowControl w:val="0"/>
      <w:adjustRightInd w:val="0"/>
      <w:spacing w:line="240" w:lineRule="atLeast"/>
      <w:jc w:val="both"/>
    </w:pPr>
    <w:rPr>
      <w:rFonts w:ascii="宋体"/>
      <w:sz w:val="34"/>
    </w:rPr>
  </w:style>
  <w:style w:type="paragraph" w:customStyle="1" w:styleId="afff9">
    <w:name w:val="文二"/>
    <w:basedOn w:val="a"/>
    <w:qFormat/>
    <w:pPr>
      <w:jc w:val="left"/>
    </w:pPr>
    <w:rPr>
      <w:rFonts w:ascii="宋体" w:hAnsi="宋体"/>
      <w:szCs w:val="21"/>
    </w:rPr>
  </w:style>
  <w:style w:type="paragraph" w:customStyle="1" w:styleId="Char1e">
    <w:name w:val="Char1"/>
    <w:basedOn w:val="a"/>
    <w:qFormat/>
    <w:pPr>
      <w:ind w:left="567" w:hanging="279"/>
    </w:pPr>
    <w:rPr>
      <w:sz w:val="24"/>
      <w:szCs w:val="24"/>
    </w:rPr>
  </w:style>
  <w:style w:type="paragraph" w:customStyle="1" w:styleId="Style3">
    <w:name w:val="_Style 3"/>
    <w:qFormat/>
    <w:pPr>
      <w:widowControl w:val="0"/>
      <w:jc w:val="both"/>
    </w:pPr>
    <w:rPr>
      <w:kern w:val="2"/>
      <w:sz w:val="21"/>
      <w:szCs w:val="22"/>
    </w:rPr>
  </w:style>
  <w:style w:type="paragraph" w:customStyle="1" w:styleId="afffa">
    <w:name w:val="公文抬头"/>
    <w:basedOn w:val="a0"/>
    <w:qFormat/>
    <w:pPr>
      <w:ind w:firstLine="0"/>
    </w:pPr>
    <w:rPr>
      <w:rFonts w:ascii="仿宋_GB2312" w:eastAsia="仿宋_GB2312" w:hAnsi="Calibri"/>
      <w:sz w:val="30"/>
      <w:szCs w:val="24"/>
    </w:rPr>
  </w:style>
  <w:style w:type="paragraph" w:customStyle="1" w:styleId="Style10">
    <w:name w:val="_Style 10"/>
    <w:qFormat/>
    <w:pPr>
      <w:widowControl w:val="0"/>
      <w:jc w:val="both"/>
    </w:pPr>
    <w:rPr>
      <w:kern w:val="2"/>
      <w:sz w:val="21"/>
      <w:szCs w:val="22"/>
    </w:rPr>
  </w:style>
  <w:style w:type="paragraph" w:customStyle="1" w:styleId="150">
    <w:name w:val="样式 宋体 行距: 1.5 倍行距"/>
    <w:basedOn w:val="a"/>
    <w:qFormat/>
    <w:pPr>
      <w:jc w:val="center"/>
    </w:pPr>
    <w:rPr>
      <w:b/>
      <w:szCs w:val="20"/>
    </w:rPr>
  </w:style>
  <w:style w:type="paragraph" w:styleId="afffb">
    <w:name w:val="No Spacing"/>
    <w:uiPriority w:val="1"/>
    <w:qFormat/>
    <w:pPr>
      <w:widowControl w:val="0"/>
      <w:jc w:val="both"/>
    </w:pPr>
    <w:rPr>
      <w:rFonts w:eastAsia="等线"/>
      <w:kern w:val="2"/>
      <w:sz w:val="21"/>
      <w:szCs w:val="22"/>
    </w:rPr>
  </w:style>
  <w:style w:type="paragraph" w:customStyle="1" w:styleId="Style72">
    <w:name w:val="_Style 72"/>
    <w:basedOn w:val="a"/>
    <w:next w:val="a"/>
    <w:qFormat/>
  </w:style>
  <w:style w:type="paragraph" w:customStyle="1" w:styleId="msolistparagraph0">
    <w:name w:val="msolistparagraph"/>
    <w:basedOn w:val="a"/>
    <w:qFormat/>
    <w:pPr>
      <w:ind w:firstLineChars="200" w:firstLine="420"/>
    </w:pPr>
    <w:rPr>
      <w:rFonts w:ascii="Calibri" w:hAnsi="Calibri"/>
    </w:rPr>
  </w:style>
  <w:style w:type="paragraph" w:customStyle="1" w:styleId="Default">
    <w:name w:val="Default"/>
    <w:qFormat/>
    <w:pPr>
      <w:widowControl w:val="0"/>
      <w:autoSpaceDE w:val="0"/>
      <w:autoSpaceDN w:val="0"/>
      <w:adjustRightInd w:val="0"/>
    </w:pPr>
    <w:rPr>
      <w:rFonts w:ascii="宋体" w:eastAsia="等线" w:hAnsi="Calibri" w:cs="宋体"/>
      <w:color w:val="000000"/>
      <w:sz w:val="24"/>
      <w:szCs w:val="24"/>
    </w:rPr>
  </w:style>
  <w:style w:type="paragraph" w:customStyle="1" w:styleId="afffc">
    <w:name w:val="表内文字"/>
    <w:basedOn w:val="a"/>
    <w:qFormat/>
    <w:pPr>
      <w:spacing w:line="240" w:lineRule="atLeast"/>
      <w:jc w:val="center"/>
    </w:pPr>
    <w:rPr>
      <w:b/>
      <w:snapToGrid w:val="0"/>
      <w:kern w:val="0"/>
      <w:sz w:val="15"/>
      <w:lang w:val="zh-CN"/>
    </w:rPr>
  </w:style>
  <w:style w:type="paragraph" w:customStyle="1" w:styleId="18">
    <w:name w:val="列表段落1"/>
    <w:basedOn w:val="a"/>
    <w:uiPriority w:val="34"/>
    <w:qFormat/>
    <w:pPr>
      <w:ind w:firstLine="420"/>
    </w:pPr>
  </w:style>
  <w:style w:type="paragraph" w:customStyle="1" w:styleId="TableParagraph">
    <w:name w:val="Table Paragraph"/>
    <w:basedOn w:val="a"/>
    <w:uiPriority w:val="1"/>
    <w:qFormat/>
    <w:pPr>
      <w:jc w:val="left"/>
    </w:pPr>
    <w:rPr>
      <w:rFonts w:ascii="Calibri" w:hAnsi="Calibri"/>
      <w:kern w:val="0"/>
      <w:sz w:val="22"/>
      <w:lang w:eastAsia="en-US"/>
    </w:rPr>
  </w:style>
  <w:style w:type="paragraph" w:customStyle="1" w:styleId="NewNew0">
    <w:name w:val="正文文本缩进 New New"/>
    <w:basedOn w:val="a"/>
    <w:qFormat/>
    <w:pPr>
      <w:spacing w:after="120"/>
      <w:ind w:leftChars="200" w:left="420"/>
    </w:pPr>
    <w:rPr>
      <w:rFonts w:eastAsia="楷体_GB2312"/>
      <w:szCs w:val="20"/>
    </w:rPr>
  </w:style>
  <w:style w:type="paragraph" w:customStyle="1" w:styleId="null3">
    <w:name w:val="null3"/>
    <w:qFormat/>
    <w:rPr>
      <w:rFonts w:ascii="Calibri" w:hAnsi="Calibri" w:hint="eastAsia"/>
      <w:lang w:eastAsia="zh-Hans"/>
    </w:rPr>
  </w:style>
  <w:style w:type="character" w:customStyle="1" w:styleId="font11">
    <w:name w:val="font11"/>
    <w:qFormat/>
    <w:rPr>
      <w:rFonts w:ascii="宋体" w:eastAsia="宋体" w:hAnsi="宋体" w:hint="eastAsia"/>
      <w:color w:val="000000"/>
      <w:sz w:val="24"/>
      <w:szCs w:val="24"/>
      <w:u w:val="single"/>
    </w:rPr>
  </w:style>
  <w:style w:type="paragraph" w:customStyle="1" w:styleId="pa-15">
    <w:name w:val="pa-15"/>
    <w:basedOn w:val="a"/>
    <w:qFormat/>
    <w:pPr>
      <w:widowControl/>
      <w:spacing w:line="280" w:lineRule="atLeast"/>
      <w:ind w:firstLine="2100"/>
      <w:jc w:val="right"/>
    </w:pPr>
    <w:rPr>
      <w:rFonts w:ascii="宋体" w:hAnsi="宋体" w:cs="宋体"/>
      <w:kern w:val="0"/>
      <w:sz w:val="24"/>
    </w:rPr>
  </w:style>
  <w:style w:type="paragraph" w:customStyle="1" w:styleId="NewNewNewNewNewNewNewNewNewNewNew">
    <w:name w:val="正文 New New New New New New New New New New New"/>
    <w:qFormat/>
    <w:pPr>
      <w:widowControl w:val="0"/>
      <w:jc w:val="both"/>
    </w:pPr>
    <w:rPr>
      <w:kern w:val="2"/>
      <w:sz w:val="30"/>
      <w:szCs w:val="24"/>
    </w:rPr>
  </w:style>
  <w:style w:type="paragraph" w:customStyle="1" w:styleId="New0">
    <w:name w:val="正文 New"/>
    <w:qFormat/>
    <w:pPr>
      <w:widowControl w:val="0"/>
      <w:jc w:val="both"/>
    </w:pPr>
    <w:rPr>
      <w:kern w:val="2"/>
      <w:sz w:val="30"/>
      <w:szCs w:val="24"/>
    </w:rPr>
  </w:style>
  <w:style w:type="paragraph" w:customStyle="1" w:styleId="New1">
    <w:name w:val="正文首行缩进 New"/>
    <w:basedOn w:val="New2"/>
    <w:qFormat/>
    <w:pPr>
      <w:ind w:firstLineChars="100" w:firstLine="420"/>
    </w:pPr>
  </w:style>
  <w:style w:type="paragraph" w:customStyle="1" w:styleId="New2">
    <w:name w:val="正文文本 New"/>
    <w:basedOn w:val="NewNew"/>
    <w:qFormat/>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NewNewNewNewNewNewNew">
    <w:name w:val="正文 New New New New New New New"/>
    <w:qFormat/>
    <w:pPr>
      <w:widowControl w:val="0"/>
      <w:jc w:val="both"/>
    </w:pPr>
    <w:rPr>
      <w:kern w:val="2"/>
      <w:sz w:val="21"/>
      <w:szCs w:val="24"/>
    </w:rPr>
  </w:style>
  <w:style w:type="character" w:customStyle="1" w:styleId="3CharChar">
    <w:name w:val="标题 3 Char Char"/>
    <w:qFormat/>
    <w:rPr>
      <w:rFonts w:ascii="宋体" w:eastAsia="宋体" w:hAnsi="宋体"/>
      <w:b/>
      <w:bCs/>
      <w:color w:val="FF0000"/>
      <w:kern w:val="2"/>
      <w:sz w:val="24"/>
      <w:szCs w:val="24"/>
      <w:lang w:val="zh-CN" w:eastAsia="zh-CN" w:bidi="ar-SA"/>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New3">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Style2">
    <w:name w:val="Style 2"/>
    <w:basedOn w:val="a"/>
    <w:link w:val="CharStyle3"/>
    <w:qFormat/>
    <w:pPr>
      <w:spacing w:line="302" w:lineRule="auto"/>
      <w:ind w:firstLine="400"/>
    </w:pPr>
    <w:rPr>
      <w:rFonts w:ascii="宋体" w:hAnsi="宋体" w:cs="宋体"/>
      <w:sz w:val="22"/>
      <w:lang w:val="zh-CN" w:bidi="zh-CN"/>
    </w:rPr>
  </w:style>
  <w:style w:type="character" w:customStyle="1" w:styleId="CharStyle3">
    <w:name w:val="Char Style 3"/>
    <w:basedOn w:val="a1"/>
    <w:link w:val="Style2"/>
    <w:qFormat/>
    <w:rPr>
      <w:rFonts w:ascii="宋体" w:eastAsia="宋体" w:hAnsi="宋体" w:cs="宋体"/>
      <w:sz w:val="22"/>
      <w:szCs w:val="22"/>
      <w:u w:val="none"/>
      <w:lang w:val="zh-CN" w:eastAsia="zh-CN" w:bidi="zh-CN"/>
    </w:rPr>
  </w:style>
  <w:style w:type="paragraph" w:customStyle="1" w:styleId="Style9">
    <w:name w:val="Style 9"/>
    <w:basedOn w:val="a"/>
    <w:link w:val="CharStyle10"/>
    <w:qFormat/>
    <w:pPr>
      <w:spacing w:after="130" w:line="315" w:lineRule="exact"/>
      <w:ind w:firstLine="480"/>
      <w:outlineLvl w:val="0"/>
    </w:pPr>
    <w:rPr>
      <w:rFonts w:ascii="宋体" w:hAnsi="宋体" w:cs="宋体"/>
      <w:b/>
      <w:bCs/>
      <w:sz w:val="22"/>
      <w:lang w:val="zh-CN" w:bidi="zh-CN"/>
    </w:rPr>
  </w:style>
  <w:style w:type="character" w:customStyle="1" w:styleId="CharStyle10">
    <w:name w:val="Char Style 10"/>
    <w:basedOn w:val="a1"/>
    <w:link w:val="Style9"/>
    <w:qFormat/>
    <w:rPr>
      <w:rFonts w:ascii="宋体" w:eastAsia="宋体" w:hAnsi="宋体" w:cs="宋体"/>
      <w:b/>
      <w:bCs/>
      <w:sz w:val="22"/>
      <w:szCs w:val="22"/>
      <w:u w:val="none"/>
      <w:lang w:val="zh-CN" w:eastAsia="zh-CN" w:bidi="zh-CN"/>
    </w:rPr>
  </w:style>
  <w:style w:type="paragraph" w:customStyle="1" w:styleId="Style17">
    <w:name w:val="Style 17"/>
    <w:basedOn w:val="a"/>
    <w:link w:val="CharStyle18"/>
    <w:qFormat/>
    <w:pPr>
      <w:spacing w:line="302" w:lineRule="auto"/>
      <w:ind w:firstLine="400"/>
    </w:pPr>
    <w:rPr>
      <w:rFonts w:ascii="宋体" w:hAnsi="宋体" w:cs="宋体"/>
      <w:sz w:val="22"/>
      <w:lang w:val="zh-CN" w:bidi="zh-CN"/>
    </w:rPr>
  </w:style>
  <w:style w:type="character" w:customStyle="1" w:styleId="CharStyle18">
    <w:name w:val="Char Style 18"/>
    <w:basedOn w:val="a1"/>
    <w:link w:val="Style17"/>
    <w:qFormat/>
    <w:rPr>
      <w:rFonts w:ascii="宋体" w:eastAsia="宋体" w:hAnsi="宋体" w:cs="宋体"/>
      <w:sz w:val="22"/>
      <w:szCs w:val="22"/>
      <w:u w:val="none"/>
      <w:lang w:val="zh-CN" w:eastAsia="zh-CN" w:bidi="zh-CN"/>
    </w:rPr>
  </w:style>
  <w:style w:type="paragraph" w:customStyle="1" w:styleId="Style14">
    <w:name w:val="Style 14"/>
    <w:basedOn w:val="a"/>
    <w:link w:val="CharStyle15"/>
    <w:qFormat/>
    <w:pPr>
      <w:spacing w:line="310" w:lineRule="auto"/>
      <w:ind w:firstLine="230"/>
    </w:pPr>
    <w:rPr>
      <w:rFonts w:ascii="宋体" w:hAnsi="宋体" w:cs="宋体"/>
      <w:sz w:val="22"/>
      <w:lang w:val="zh-CN" w:bidi="zh-CN"/>
    </w:rPr>
  </w:style>
  <w:style w:type="character" w:customStyle="1" w:styleId="CharStyle15">
    <w:name w:val="Char Style 15"/>
    <w:basedOn w:val="a1"/>
    <w:link w:val="Style14"/>
    <w:qFormat/>
    <w:rPr>
      <w:rFonts w:ascii="宋体" w:eastAsia="宋体" w:hAnsi="宋体" w:cs="宋体"/>
      <w:sz w:val="22"/>
      <w:szCs w:val="22"/>
      <w:u w:val="none"/>
      <w:lang w:val="zh-CN" w:eastAsia="zh-CN" w:bidi="zh-CN"/>
    </w:rPr>
  </w:style>
  <w:style w:type="paragraph" w:customStyle="1" w:styleId="Style6">
    <w:name w:val="Style 6"/>
    <w:basedOn w:val="a"/>
    <w:link w:val="CharStyle7"/>
    <w:qFormat/>
    <w:rPr>
      <w:sz w:val="20"/>
      <w:szCs w:val="20"/>
    </w:rPr>
  </w:style>
  <w:style w:type="character" w:customStyle="1" w:styleId="CharStyle7">
    <w:name w:val="Char Style 7"/>
    <w:basedOn w:val="a1"/>
    <w:link w:val="Style6"/>
    <w:qFormat/>
    <w:rPr>
      <w:sz w:val="20"/>
      <w:szCs w:val="20"/>
      <w:u w:val="none"/>
    </w:rPr>
  </w:style>
  <w:style w:type="paragraph" w:customStyle="1" w:styleId="36">
    <w:name w:val="修订3"/>
    <w:hidden/>
    <w:uiPriority w:val="99"/>
    <w:unhideWhenUsed/>
    <w:qFormat/>
    <w:rPr>
      <w:kern w:val="2"/>
      <w:sz w:val="21"/>
      <w:szCs w:val="22"/>
    </w:rPr>
  </w:style>
  <w:style w:type="paragraph" w:customStyle="1" w:styleId="NormalIndent1">
    <w:name w:val="Normal Indent1"/>
    <w:basedOn w:val="a"/>
    <w:qFormat/>
    <w:pPr>
      <w:ind w:firstLineChars="200" w:firstLine="420"/>
    </w:pPr>
    <w:rPr>
      <w:sz w:val="30"/>
      <w:szCs w:val="24"/>
    </w:rPr>
  </w:style>
  <w:style w:type="character" w:customStyle="1" w:styleId="19">
    <w:name w:val="页码1"/>
    <w:basedOn w:val="a1"/>
    <w:qFormat/>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customStyle="1" w:styleId="1a">
    <w:name w:val="正文文本缩进1"/>
    <w:basedOn w:val="a"/>
    <w:qFormat/>
    <w:pPr>
      <w:ind w:firstLine="480"/>
    </w:pPr>
    <w:rPr>
      <w:sz w:val="24"/>
      <w:szCs w:val="20"/>
    </w:rPr>
  </w:style>
  <w:style w:type="paragraph" w:customStyle="1" w:styleId="NewNewNewNewNewNewNewNewNewNewNewNewNewNewNewNewNew">
    <w:name w:val="页脚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1b">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Char1CharCharCharCharCharChar1">
    <w:name w:val="Char1 Char Char Char Char Char Char1"/>
    <w:basedOn w:val="a"/>
    <w:qFormat/>
    <w:rPr>
      <w:sz w:val="30"/>
      <w:szCs w:val="24"/>
    </w:rPr>
  </w:style>
  <w:style w:type="paragraph" w:customStyle="1" w:styleId="NewNewNewNewNewNewNewNewNewNewNewNewNewNewNewNewNew0">
    <w:name w:val="正文 New New New New New New New New New New New New New New New New New"/>
    <w:qFormat/>
    <w:pPr>
      <w:widowControl w:val="0"/>
      <w:jc w:val="both"/>
    </w:pPr>
    <w:rPr>
      <w:kern w:val="2"/>
      <w:sz w:val="21"/>
      <w:szCs w:val="24"/>
    </w:rPr>
  </w:style>
  <w:style w:type="paragraph" w:customStyle="1" w:styleId="310">
    <w:name w:val="正文文本缩进 31"/>
    <w:basedOn w:val="a"/>
    <w:qFormat/>
    <w:pPr>
      <w:snapToGrid w:val="0"/>
      <w:spacing w:line="360" w:lineRule="auto"/>
      <w:ind w:left="20" w:firstLineChars="189" w:firstLine="529"/>
    </w:pPr>
    <w:rPr>
      <w:rFonts w:ascii="仿宋_GB2312" w:eastAsia="仿宋_GB2312"/>
      <w:sz w:val="28"/>
      <w:szCs w:val="24"/>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New4">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NewNewNewNew">
    <w:name w:val="页脚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
    <w:name w:val="页脚 New New New New New New"/>
    <w:basedOn w:val="a"/>
    <w:qFormat/>
    <w:pPr>
      <w:tabs>
        <w:tab w:val="center" w:pos="4153"/>
        <w:tab w:val="right" w:pos="8306"/>
      </w:tabs>
      <w:snapToGrid w:val="0"/>
      <w:jc w:val="left"/>
    </w:pPr>
    <w:rPr>
      <w:sz w:val="18"/>
      <w:szCs w:val="18"/>
    </w:rPr>
  </w:style>
  <w:style w:type="paragraph" w:customStyle="1" w:styleId="Char1CharCharCharCharCharChar1CharCharChar">
    <w:name w:val="Char1 Char Char Char Char Char Char1 Char Char Char"/>
    <w:basedOn w:val="a"/>
    <w:qFormat/>
    <w:rPr>
      <w:sz w:val="30"/>
      <w:szCs w:val="24"/>
    </w:rPr>
  </w:style>
  <w:style w:type="paragraph" w:customStyle="1" w:styleId="NewNewNewNewNewNewNewNewNewNewNewNewNewNewNewNewNewNewNewNewNewNew">
    <w:name w:val="页脚 New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2New">
    <w:name w:val="标题 2 New"/>
    <w:basedOn w:val="NewNewNewNewNewNewNewNewNewNewNewNewNewNewNewNewNewNewNew"/>
    <w:next w:val="NewNewNewNewNewNewNewNewNewNewNewNewNewNewNewNewNewNewNew"/>
    <w:qFormat/>
    <w:pPr>
      <w:keepNext/>
      <w:keepLines/>
      <w:spacing w:line="416" w:lineRule="auto"/>
      <w:outlineLvl w:val="1"/>
    </w:pPr>
    <w:rPr>
      <w:rFonts w:ascii="Arial" w:eastAsia="仿宋_GB2312" w:hAnsi="Arial"/>
      <w:b/>
      <w:bCs/>
      <w:sz w:val="32"/>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NewNewNewNewNewNewNewNewNewNewNewNewNewNew">
    <w:name w:val="页脚 New New New New New New New New New New New New New New"/>
    <w:basedOn w:val="a"/>
    <w:qFormat/>
    <w:pPr>
      <w:tabs>
        <w:tab w:val="center" w:pos="4153"/>
        <w:tab w:val="right" w:pos="8306"/>
      </w:tabs>
      <w:snapToGrid w:val="0"/>
      <w:jc w:val="left"/>
    </w:pPr>
    <w:rPr>
      <w:sz w:val="18"/>
      <w:szCs w:val="18"/>
    </w:rPr>
  </w:style>
  <w:style w:type="paragraph" w:customStyle="1" w:styleId="210">
    <w:name w:val="正文文本缩进 21"/>
    <w:basedOn w:val="a"/>
    <w:qFormat/>
    <w:pPr>
      <w:spacing w:line="420" w:lineRule="exact"/>
      <w:ind w:firstLine="480"/>
    </w:pPr>
    <w:rPr>
      <w:b/>
      <w:sz w:val="24"/>
      <w:szCs w:val="20"/>
    </w:rPr>
  </w:style>
  <w:style w:type="paragraph" w:customStyle="1" w:styleId="Char1CharCharCharCharCharChar11">
    <w:name w:val="Char1 Char Char Char Char Char Char11"/>
    <w:basedOn w:val="New0"/>
    <w:qFormat/>
  </w:style>
  <w:style w:type="paragraph" w:customStyle="1" w:styleId="NewNewNewNewNewNewNewNewNewNewNewNewNewNewNewNewNewNewNewNewNewNew0">
    <w:name w:val="正文 New New New New New New New New New New New New New New New New New New New New New New"/>
    <w:qFormat/>
    <w:pPr>
      <w:widowControl w:val="0"/>
      <w:jc w:val="both"/>
    </w:pPr>
    <w:rPr>
      <w:rFonts w:eastAsia="楷体_GB2312"/>
      <w:kern w:val="2"/>
      <w:sz w:val="21"/>
    </w:rPr>
  </w:style>
  <w:style w:type="paragraph" w:customStyle="1" w:styleId="1c">
    <w:name w:val="纯文本1"/>
    <w:basedOn w:val="a"/>
    <w:qFormat/>
    <w:rPr>
      <w:rFonts w:ascii="宋体" w:hAnsi="Courier New"/>
      <w:sz w:val="24"/>
      <w:szCs w:val="20"/>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NewNewNewNewNewNewNewNewNewNewNewNewNewNewNewNewNewNew0">
    <w:name w:val="页脚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NewNewNewNewNewNewNewNewNewNewNewNewNewNewNew0">
    <w:name w:val="页脚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0">
    <w:name w:val="页脚 New New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rPr>
  </w:style>
  <w:style w:type="paragraph" w:customStyle="1" w:styleId="1d">
    <w:name w:val="正文首行缩进1"/>
    <w:basedOn w:val="a6"/>
    <w:qFormat/>
    <w:pPr>
      <w:spacing w:after="0"/>
      <w:ind w:firstLineChars="100" w:firstLine="420"/>
    </w:pPr>
    <w:rPr>
      <w:sz w:val="30"/>
      <w:szCs w:val="24"/>
    </w:rPr>
  </w:style>
  <w:style w:type="paragraph" w:customStyle="1" w:styleId="NewNewNew">
    <w:name w:val="页脚 New New New"/>
    <w:basedOn w:val="a"/>
    <w:qFormat/>
    <w:pPr>
      <w:tabs>
        <w:tab w:val="center" w:pos="4153"/>
        <w:tab w:val="right" w:pos="8306"/>
      </w:tabs>
      <w:snapToGrid w:val="0"/>
      <w:jc w:val="left"/>
    </w:pPr>
    <w:rPr>
      <w:sz w:val="18"/>
      <w:szCs w:val="18"/>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
    <w:name w:val="页脚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0">
    <w:name w:val="正文 New New New New New New New New New New New New New New New New"/>
    <w:qFormat/>
    <w:pPr>
      <w:widowControl w:val="0"/>
      <w:jc w:val="both"/>
    </w:pPr>
    <w:rPr>
      <w:rFonts w:ascii="Calibri" w:hAnsi="Calibri"/>
      <w:kern w:val="2"/>
      <w:sz w:val="21"/>
      <w:szCs w:val="22"/>
    </w:rPr>
  </w:style>
  <w:style w:type="paragraph" w:customStyle="1" w:styleId="NewNewNewNewNewNewNewNewNewNewNewNewNewNew0">
    <w:name w:val="正文 New New New New New New New New New New New New New New"/>
    <w:qFormat/>
    <w:pPr>
      <w:widowControl w:val="0"/>
      <w:jc w:val="both"/>
    </w:pPr>
    <w:rPr>
      <w:rFonts w:eastAsia="楷体_GB2312"/>
      <w:kern w:val="2"/>
      <w:sz w:val="21"/>
    </w:rPr>
  </w:style>
  <w:style w:type="paragraph" w:customStyle="1" w:styleId="NewNewNewNew0">
    <w:name w:val="正文 New New New New"/>
    <w:qFormat/>
    <w:pPr>
      <w:widowControl w:val="0"/>
      <w:jc w:val="both"/>
    </w:pPr>
    <w:rPr>
      <w:rFonts w:eastAsia="楷体_GB2312"/>
      <w:kern w:val="2"/>
      <w:sz w:val="21"/>
    </w:rPr>
  </w:style>
  <w:style w:type="paragraph" w:customStyle="1" w:styleId="New6">
    <w:name w:val="纯文本 New"/>
    <w:basedOn w:val="NewNew"/>
    <w:qFormat/>
    <w:rPr>
      <w:rFonts w:ascii="宋体" w:eastAsia="宋体" w:hAnsi="Courier New" w:cs="Times New Roman"/>
      <w:sz w:val="24"/>
      <w:szCs w:val="20"/>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1e">
    <w:name w:val="文档结构图1"/>
    <w:basedOn w:val="a"/>
    <w:qFormat/>
    <w:pPr>
      <w:shd w:val="clear" w:color="auto" w:fill="000080"/>
    </w:pPr>
    <w:rPr>
      <w:sz w:val="30"/>
      <w:szCs w:val="24"/>
    </w:rPr>
  </w:style>
  <w:style w:type="paragraph" w:customStyle="1" w:styleId="NewNewNewNewNew">
    <w:name w:val="页脚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kern w:val="2"/>
      <w:sz w:val="21"/>
    </w:rPr>
  </w:style>
  <w:style w:type="paragraph" w:customStyle="1" w:styleId="NewNew2">
    <w:name w:val="页脚 New New"/>
    <w:basedOn w:val="NewNewNewNewNewNewNewNewNewNewNewNew"/>
    <w:qFormat/>
    <w:pPr>
      <w:tabs>
        <w:tab w:val="center" w:pos="4153"/>
        <w:tab w:val="right" w:pos="8306"/>
      </w:tabs>
      <w:snapToGrid w:val="0"/>
      <w:jc w:val="left"/>
    </w:pPr>
    <w:rPr>
      <w:sz w:val="18"/>
    </w:rPr>
  </w:style>
  <w:style w:type="paragraph" w:customStyle="1" w:styleId="NewNewNewNewNewNewNewNewNewNewNew0">
    <w:name w:val="页脚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0">
    <w:name w:val="页脚 New New New New New New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eastAsia="楷体_GB2312"/>
      <w:kern w:val="2"/>
      <w:sz w:val="21"/>
    </w:rPr>
  </w:style>
  <w:style w:type="paragraph" w:customStyle="1" w:styleId="NewNewNewNewNewNewNewNewNewNew0">
    <w:name w:val="页脚 New New New New New New New New New New"/>
    <w:basedOn w:val="a"/>
    <w:qFormat/>
    <w:pPr>
      <w:tabs>
        <w:tab w:val="center" w:pos="4153"/>
        <w:tab w:val="right" w:pos="8306"/>
      </w:tabs>
      <w:snapToGrid w:val="0"/>
      <w:jc w:val="left"/>
    </w:pPr>
    <w:rPr>
      <w:sz w:val="18"/>
      <w:szCs w:val="18"/>
    </w:rPr>
  </w:style>
  <w:style w:type="paragraph" w:customStyle="1" w:styleId="NewNewNewNewNewNew0">
    <w:name w:val="正文 New New New New New New"/>
    <w:qFormat/>
    <w:pPr>
      <w:widowControl w:val="0"/>
      <w:jc w:val="both"/>
    </w:pPr>
    <w:rPr>
      <w:kern w:val="2"/>
      <w:sz w:val="21"/>
      <w:szCs w:val="24"/>
    </w:rPr>
  </w:style>
  <w:style w:type="paragraph" w:customStyle="1" w:styleId="NewNewNewNewNewNewNewNewNewNewNewNew0">
    <w:name w:val="页脚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0">
    <w:name w:val="页脚 New New New New New New New New"/>
    <w:basedOn w:val="a"/>
    <w:qFormat/>
    <w:pPr>
      <w:tabs>
        <w:tab w:val="center" w:pos="4153"/>
        <w:tab w:val="right" w:pos="8306"/>
      </w:tabs>
      <w:snapToGrid w:val="0"/>
      <w:jc w:val="left"/>
    </w:pPr>
    <w:rPr>
      <w:sz w:val="18"/>
      <w:szCs w:val="18"/>
    </w:rPr>
  </w:style>
  <w:style w:type="paragraph" w:customStyle="1" w:styleId="NewNewNewNewNew0">
    <w:name w:val="正文 New New New New New"/>
    <w:qFormat/>
    <w:pPr>
      <w:widowControl w:val="0"/>
      <w:jc w:val="both"/>
    </w:pPr>
    <w:rPr>
      <w:rFonts w:eastAsia="楷体_GB2312"/>
      <w:kern w:val="2"/>
      <w:sz w:val="21"/>
    </w:rPr>
  </w:style>
  <w:style w:type="paragraph" w:customStyle="1" w:styleId="NewNewNew0">
    <w:name w:val="正文 New New New"/>
    <w:qFormat/>
    <w:pPr>
      <w:widowControl w:val="0"/>
      <w:jc w:val="both"/>
    </w:pPr>
    <w:rPr>
      <w:kern w:val="2"/>
      <w:sz w:val="21"/>
    </w:rPr>
  </w:style>
  <w:style w:type="paragraph" w:customStyle="1" w:styleId="NewNewNewNewNewNewNew0">
    <w:name w:val="页脚 New New New New New New New"/>
    <w:basedOn w:val="a"/>
    <w:qFormat/>
    <w:pPr>
      <w:tabs>
        <w:tab w:val="center" w:pos="4153"/>
        <w:tab w:val="right" w:pos="8306"/>
      </w:tabs>
      <w:snapToGrid w:val="0"/>
      <w:jc w:val="left"/>
    </w:pPr>
    <w:rPr>
      <w:sz w:val="18"/>
      <w:szCs w:val="18"/>
    </w:rPr>
  </w:style>
  <w:style w:type="paragraph" w:customStyle="1" w:styleId="Style113">
    <w:name w:val="_Style 113"/>
    <w:qFormat/>
    <w:rPr>
      <w:kern w:val="2"/>
      <w:sz w:val="30"/>
      <w:szCs w:val="24"/>
    </w:rPr>
  </w:style>
  <w:style w:type="paragraph" w:customStyle="1" w:styleId="NewNewNewNewNewNewNewNewNewNewNewNewNew0">
    <w:name w:val="页脚 New New New New New New New New New New New New New"/>
    <w:basedOn w:val="a"/>
    <w:qFormat/>
    <w:pPr>
      <w:tabs>
        <w:tab w:val="center" w:pos="4153"/>
        <w:tab w:val="right" w:pos="8306"/>
      </w:tabs>
      <w:snapToGrid w:val="0"/>
      <w:jc w:val="left"/>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http://zfcj.gz.gov.cn/&#65289;&#19979;&#36733;GZZB2018-3&#33539;&#26412;&#26597;&#38405;&#12290;" TargetMode="Externa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209</Pages>
  <Words>146300</Words>
  <Characters>19416</Characters>
  <Application>Microsoft Office Word</Application>
  <DocSecurity>0</DocSecurity>
  <Lines>161</Lines>
  <Paragraphs>330</Paragraphs>
  <ScaleCrop>false</ScaleCrop>
  <Company>Microsoft</Company>
  <LinksUpToDate>false</LinksUpToDate>
  <CharactersWithSpaces>165386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7</cp:revision>
  <cp:lastPrinted>2025-11-10T08:40:00Z</cp:lastPrinted>
  <dcterms:created xsi:type="dcterms:W3CDTF">2026-01-09T06:43:00Z</dcterms:created>
  <dcterms:modified xsi:type="dcterms:W3CDTF">2026-01-09T11:46:00Z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2AE385008E3645C694E8555E449373C2_13</vt:lpwstr>
  </property>
  <property fmtid="{D5CDD505-2E9C-101B-9397-08002B2CF9AE}" pid="4" name="KSOTemplateDocerSaveRecord">
    <vt:lpwstr>eyJoZGlkIjoiMDUwM2Q2ZmRmNzczN2ZmOWY0NzQxMDAwNTY3YjI2ZDMiLCJ1c2VySWQiOiIyOTY5NjY3MDQifQ==</vt:lpwstr>
  </property>
</Properties>
</file>