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/>
        <w:overflowPunct/>
        <w:topLinePunct w:val="0"/>
        <w:autoSpaceDE w:val="0"/>
        <w:autoSpaceDN w:val="0"/>
        <w:bidi w:val="0"/>
        <w:spacing w:before="120" w:after="120" w:line="360" w:lineRule="auto"/>
        <w:ind w:right="-20"/>
        <w:jc w:val="center"/>
        <w:rPr>
          <w:rFonts w:hint="eastAsia" w:asciiTheme="minorEastAsia" w:hAnsiTheme="minorEastAsia" w:eastAsiaTheme="minorEastAsia" w:cstheme="minorEastAsia"/>
          <w:b/>
          <w:spacing w:val="2"/>
          <w:w w:val="99"/>
          <w:kern w:val="0"/>
          <w:sz w:val="24"/>
          <w:szCs w:val="24"/>
        </w:rPr>
      </w:pPr>
    </w:p>
    <w:p>
      <w:pPr>
        <w:kinsoku/>
        <w:wordWrap/>
        <w:overflowPunct/>
        <w:topLinePunct w:val="0"/>
        <w:autoSpaceDE w:val="0"/>
        <w:autoSpaceDN w:val="0"/>
        <w:bidi w:val="0"/>
        <w:spacing w:before="120" w:after="120" w:line="360" w:lineRule="auto"/>
        <w:ind w:right="-20"/>
        <w:jc w:val="center"/>
        <w:rPr>
          <w:rFonts w:hint="eastAsia" w:asciiTheme="minorEastAsia" w:hAnsiTheme="minorEastAsia" w:eastAsiaTheme="minorEastAsia" w:cstheme="minorEastAsia"/>
          <w:b/>
          <w:spacing w:val="2"/>
          <w:w w:val="99"/>
          <w:kern w:val="0"/>
          <w:sz w:val="24"/>
          <w:szCs w:val="24"/>
        </w:rPr>
      </w:pPr>
      <w:r>
        <w:rPr>
          <w:rFonts w:cs="Arial Unicode MS" w:asciiTheme="minorEastAsia" w:hAnsiTheme="minorEastAsia"/>
          <w:b/>
          <w:spacing w:val="2"/>
          <w:w w:val="99"/>
          <w:sz w:val="52"/>
          <w:szCs w:val="52"/>
          <w:lang w:eastAsia="zh-CN"/>
        </w:rPr>
        <w:drawing>
          <wp:inline distT="0" distB="0" distL="0" distR="0">
            <wp:extent cx="1799590" cy="1619885"/>
            <wp:effectExtent l="0" t="0" r="635" b="889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rPr>
          <w:rFonts w:hint="eastAsia" w:asciiTheme="minorEastAsia" w:hAnsiTheme="minorEastAsia" w:eastAsiaTheme="minorEastAsia" w:cstheme="minorEastAsia"/>
          <w:b/>
          <w:spacing w:val="2"/>
          <w:w w:val="99"/>
          <w:kern w:val="0"/>
          <w:sz w:val="24"/>
          <w:szCs w:val="24"/>
        </w:rPr>
      </w:pPr>
    </w:p>
    <w:p>
      <w:pPr>
        <w:pStyle w:val="6"/>
        <w:rPr>
          <w:rFonts w:hint="eastAsia" w:asciiTheme="minorEastAsia" w:hAnsiTheme="minorEastAsia" w:eastAsiaTheme="minorEastAsia" w:cstheme="minorEastAsia"/>
          <w:b/>
          <w:spacing w:val="2"/>
          <w:w w:val="99"/>
          <w:kern w:val="0"/>
          <w:sz w:val="24"/>
          <w:szCs w:val="24"/>
        </w:rPr>
      </w:pPr>
    </w:p>
    <w:p>
      <w:pPr>
        <w:kinsoku/>
        <w:wordWrap/>
        <w:overflowPunct/>
        <w:topLinePunct w:val="0"/>
        <w:autoSpaceDE w:val="0"/>
        <w:autoSpaceDN w:val="0"/>
        <w:bidi w:val="0"/>
        <w:spacing w:before="120" w:after="120" w:line="360" w:lineRule="auto"/>
        <w:ind w:right="-20"/>
        <w:rPr>
          <w:rFonts w:hint="eastAsia" w:asciiTheme="minorEastAsia" w:hAnsiTheme="minorEastAsia" w:eastAsiaTheme="minorEastAsia" w:cstheme="minorEastAsia"/>
          <w:b/>
          <w:spacing w:val="2"/>
          <w:w w:val="99"/>
          <w:kern w:val="0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eastAsia="zh-CN"/>
        </w:rPr>
      </w:pPr>
      <w:r>
        <w:rPr>
          <w:rFonts w:hint="eastAsia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eastAsia="zh-CN"/>
        </w:rPr>
        <w:t>中海油能源发展股份有限公司</w:t>
      </w:r>
    </w:p>
    <w:p>
      <w:pPr>
        <w:pStyle w:val="6"/>
        <w:jc w:val="center"/>
        <w:rPr>
          <w:rFonts w:hint="default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 w:bidi="ar-SA"/>
        </w:rPr>
      </w:pPr>
      <w:r>
        <w:rPr>
          <w:rFonts w:hint="eastAsia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/>
        </w:rPr>
        <w:t>采购商务建议书</w:t>
      </w:r>
    </w:p>
    <w:p>
      <w:pPr>
        <w:pStyle w:val="6"/>
        <w:jc w:val="center"/>
        <w:rPr>
          <w:rFonts w:hint="eastAsia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 w:bidi="ar-SA"/>
        </w:rPr>
      </w:pPr>
    </w:p>
    <w:p>
      <w:pPr>
        <w:pStyle w:val="6"/>
        <w:jc w:val="center"/>
        <w:rPr>
          <w:rFonts w:hint="eastAsia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pacing w:val="2"/>
          <w:w w:val="99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pacing w:val="2"/>
          <w:w w:val="99"/>
          <w:kern w:val="0"/>
          <w:sz w:val="36"/>
          <w:szCs w:val="36"/>
          <w:lang w:val="en-US" w:eastAsia="zh-CN"/>
        </w:rPr>
        <w:t>中海石油大榭石化有限公司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pacing w:val="2"/>
          <w:w w:val="99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pacing w:val="2"/>
          <w:w w:val="99"/>
          <w:kern w:val="0"/>
          <w:sz w:val="36"/>
          <w:szCs w:val="36"/>
          <w:lang w:val="en-US" w:eastAsia="zh-CN"/>
        </w:rPr>
        <w:t>三期硫磺装置凝结水余热回收项目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pacing w:val="2"/>
          <w:w w:val="99"/>
          <w:kern w:val="0"/>
          <w:sz w:val="36"/>
          <w:szCs w:val="36"/>
          <w:lang w:val="en-US" w:eastAsia="zh-CN"/>
        </w:rPr>
        <w:t>生产运维服务协议</w:t>
      </w:r>
    </w:p>
    <w:p>
      <w:pPr>
        <w:pStyle w:val="6"/>
        <w:jc w:val="center"/>
        <w:rPr>
          <w:rFonts w:hint="eastAsia" w:ascii="微软雅黑" w:hAnsi="微软雅黑" w:eastAsia="微软雅黑" w:cs="Arial Unicode MS"/>
          <w:b/>
          <w:color w:val="000000"/>
          <w:spacing w:val="2"/>
          <w:w w:val="99"/>
          <w:kern w:val="0"/>
          <w:sz w:val="52"/>
          <w:szCs w:val="52"/>
          <w:lang w:val="en-US" w:eastAsia="zh-CN" w:bidi="ar-SA"/>
        </w:rPr>
      </w:pPr>
    </w:p>
    <w:p>
      <w:pPr>
        <w:pStyle w:val="6"/>
        <w:jc w:val="left"/>
        <w:rPr>
          <w:rFonts w:hint="eastAsia" w:ascii="宋体" w:hAnsi="宋体" w:eastAsia="宋体" w:cs="宋体"/>
          <w:b w:val="0"/>
          <w:bCs/>
          <w:color w:val="000000"/>
          <w:spacing w:val="2"/>
          <w:w w:val="99"/>
          <w:kern w:val="0"/>
          <w:sz w:val="21"/>
          <w:szCs w:val="21"/>
          <w:lang w:val="en-US" w:eastAsia="zh-CN" w:bidi="ar-SA"/>
        </w:rPr>
      </w:pPr>
    </w:p>
    <w:p>
      <w:pPr>
        <w:pStyle w:val="6"/>
        <w:jc w:val="left"/>
        <w:rPr>
          <w:rFonts w:hint="eastAsia" w:ascii="宋体" w:hAnsi="宋体" w:eastAsia="宋体" w:cs="宋体"/>
          <w:b w:val="0"/>
          <w:bCs/>
          <w:color w:val="000000"/>
          <w:spacing w:val="2"/>
          <w:w w:val="99"/>
          <w:kern w:val="0"/>
          <w:sz w:val="21"/>
          <w:szCs w:val="21"/>
          <w:lang w:val="en-US" w:eastAsia="zh-CN" w:bidi="ar-SA"/>
        </w:rPr>
      </w:pPr>
    </w:p>
    <w:p>
      <w:pPr>
        <w:pStyle w:val="6"/>
        <w:jc w:val="left"/>
        <w:rPr>
          <w:rFonts w:hint="eastAsia" w:ascii="宋体" w:hAnsi="宋体" w:eastAsia="宋体" w:cs="宋体"/>
          <w:b w:val="0"/>
          <w:bCs/>
          <w:color w:val="000000"/>
          <w:spacing w:val="2"/>
          <w:w w:val="99"/>
          <w:kern w:val="0"/>
          <w:sz w:val="21"/>
          <w:szCs w:val="21"/>
          <w:lang w:val="en-US" w:eastAsia="zh-CN" w:bidi="ar-SA"/>
        </w:rPr>
      </w:pPr>
    </w:p>
    <w:p>
      <w:pPr>
        <w:pStyle w:val="6"/>
        <w:jc w:val="left"/>
        <w:rPr>
          <w:rFonts w:hint="eastAsia" w:ascii="宋体" w:hAnsi="宋体" w:eastAsia="宋体" w:cs="宋体"/>
          <w:b w:val="0"/>
          <w:bCs/>
          <w:color w:val="000000"/>
          <w:spacing w:val="2"/>
          <w:w w:val="99"/>
          <w:kern w:val="0"/>
          <w:sz w:val="21"/>
          <w:szCs w:val="21"/>
          <w:lang w:val="en-US" w:eastAsia="zh-CN" w:bidi="ar-SA"/>
        </w:rPr>
      </w:pPr>
    </w:p>
    <w:p>
      <w:pPr>
        <w:pStyle w:val="6"/>
        <w:jc w:val="left"/>
        <w:rPr>
          <w:rFonts w:hint="eastAsia" w:ascii="宋体" w:hAnsi="宋体" w:eastAsia="宋体" w:cs="宋体"/>
          <w:b w:val="0"/>
          <w:bCs/>
          <w:color w:val="000000"/>
          <w:spacing w:val="2"/>
          <w:w w:val="99"/>
          <w:kern w:val="0"/>
          <w:sz w:val="21"/>
          <w:szCs w:val="21"/>
          <w:lang w:val="en-US" w:eastAsia="zh-CN" w:bidi="ar-SA"/>
        </w:rPr>
      </w:pPr>
    </w:p>
    <w:p>
      <w:pPr>
        <w:pStyle w:val="6"/>
        <w:jc w:val="left"/>
        <w:rPr>
          <w:rFonts w:hint="eastAsia" w:ascii="宋体" w:hAnsi="宋体" w:eastAsia="宋体" w:cs="宋体"/>
          <w:b w:val="0"/>
          <w:bCs/>
          <w:color w:val="000000"/>
          <w:spacing w:val="2"/>
          <w:w w:val="99"/>
          <w:kern w:val="0"/>
          <w:sz w:val="21"/>
          <w:szCs w:val="21"/>
          <w:lang w:val="en-US" w:eastAsia="zh-CN" w:bidi="ar-SA"/>
        </w:rPr>
      </w:pPr>
    </w:p>
    <w:p>
      <w:pPr>
        <w:pStyle w:val="6"/>
        <w:jc w:val="left"/>
        <w:rPr>
          <w:rFonts w:hint="eastAsia" w:ascii="宋体" w:hAnsi="宋体" w:eastAsia="宋体" w:cs="宋体"/>
          <w:b w:val="0"/>
          <w:bCs/>
          <w:color w:val="000000"/>
          <w:spacing w:val="2"/>
          <w:w w:val="99"/>
          <w:kern w:val="0"/>
          <w:sz w:val="21"/>
          <w:szCs w:val="21"/>
          <w:lang w:val="en-US" w:eastAsia="zh-CN" w:bidi="ar-SA"/>
        </w:rPr>
      </w:pPr>
    </w:p>
    <w:p>
      <w:pPr>
        <w:pStyle w:val="6"/>
        <w:jc w:val="left"/>
        <w:rPr>
          <w:rFonts w:hint="eastAsia" w:ascii="宋体" w:hAnsi="宋体" w:eastAsia="宋体" w:cs="宋体"/>
          <w:b w:val="0"/>
          <w:bCs/>
          <w:color w:val="000000"/>
          <w:spacing w:val="2"/>
          <w:w w:val="99"/>
          <w:kern w:val="0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spacing w:before="312" w:beforeLines="100" w:after="312" w:afterLines="100" w:line="240" w:lineRule="auto"/>
        <w:jc w:val="both"/>
        <w:outlineLvl w:val="0"/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/>
        </w:rPr>
        <w:t>本次采购项目未建设商务标准，商务要求建议如下：</w:t>
      </w:r>
    </w:p>
    <w:tbl>
      <w:tblPr>
        <w:tblStyle w:val="9"/>
        <w:tblpPr w:leftFromText="180" w:rightFromText="180" w:vertAnchor="text" w:horzAnchor="page" w:tblpX="1729" w:tblpY="75"/>
        <w:tblOverlap w:val="never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613"/>
        <w:gridCol w:w="6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评审因素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评审项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44"/>
                <w:sz w:val="18"/>
                <w:szCs w:val="18"/>
                <w:highlight w:val="none"/>
                <w:lang w:val="en-US" w:eastAsia="zh-CN"/>
              </w:rPr>
              <w:t>营业执照要求：应答人具有合法有效的企业法人营业执照、税务登记证及组织机构代码证或证照合一的营业执照，投标时需提供原件扫描件（原件备查）。应答人为事业单位的，应具有合法有效的事业单位法人证书，投标时需提供原件扫描件（原件备查）。应答人为分公司的，提供具有合法有效的营业执照和上级法人单位授权书（授权该分公司投标），认可该分公司和上级法人单位的资质、资格和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44"/>
                <w:sz w:val="18"/>
                <w:szCs w:val="18"/>
                <w:highlight w:val="none"/>
                <w:lang w:val="en-US" w:eastAsia="zh-CN"/>
              </w:rPr>
              <w:t>绩，不认可同一上级法人单位的其它分公司的资质、资格和业绩，投标时需提供原件扫描件（原件备查）。分公司与上级法人单位只可一家参与投标，同时参与投标的，投标均无效；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bidi w:val="0"/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投标人具有有效的承装（修、试）电力设施许可证，承装类、承修类、承试类等级均达到四级及以上。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业绩要求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bidi w:val="0"/>
              <w:spacing w:line="360" w:lineRule="auto"/>
              <w:rPr>
                <w:rFonts w:hint="eastAsia" w:ascii="Arial" w:hAnsi="Arial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1、应答人需提供自2022年1月1日至投标截止日（以合同签署时间为准），应答人应具有至少1个生产设备设施（装置）运维服务验收业绩，且合同总金额不得低于50万。</w:t>
            </w:r>
          </w:p>
          <w:p>
            <w:pPr>
              <w:wordWrap w:val="0"/>
              <w:bidi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、应答人须提交业绩表，并提交相关业绩证明文件。业绩证明文件包括：1）合同和2）服务验收证明材料。应答人所提交的业绩证明文件必须至少体现以下内容：合同签署时间、合同签署页（应有双方签署或盖章）、服务内容及服务验收证明材料。</w:t>
            </w:r>
          </w:p>
          <w:p>
            <w:pPr>
              <w:wordWrap w:val="0"/>
              <w:bidi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3、若业绩合同为年度协议/框架协议/费率合同，除提供年度协议/框架协议/费率合同外，还应提供相应的已完工订单，订单内容或编号应与年度协议/框架协议/费率合同相关联。同一个年度协议/框架协议/费率合同下提供1个或以上的订单及与订单对应的服务验收证明材料均算为1个有效业绩。 </w:t>
            </w:r>
          </w:p>
          <w:p>
            <w:pPr>
              <w:wordWrap w:val="0"/>
              <w:bidi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4、未提交业绩证明文件，或通过所提供的业绩证明文件无法认定满足上述业绩要求的，均视为无效业绩。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财务要求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</w:tbl>
    <w:p>
      <w:pPr>
        <w:pStyle w:val="6"/>
        <w:widowControl w:val="0"/>
        <w:numPr>
          <w:ilvl w:val="0"/>
          <w:numId w:val="0"/>
        </w:numPr>
        <w:snapToGrid w:val="0"/>
        <w:rPr>
          <w:rFonts w:hint="default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 w:bidi="ar-SA"/>
        </w:rPr>
      </w:pPr>
    </w:p>
    <w:p>
      <w:pPr>
        <w:pStyle w:val="6"/>
        <w:widowControl w:val="0"/>
        <w:numPr>
          <w:ilvl w:val="0"/>
          <w:numId w:val="0"/>
        </w:numPr>
        <w:snapToGrid w:val="0"/>
        <w:spacing w:line="480" w:lineRule="auto"/>
        <w:rPr>
          <w:rFonts w:hint="default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 w:bidi="ar-SA"/>
        </w:rPr>
      </w:pPr>
    </w:p>
    <w:p>
      <w:pPr>
        <w:pStyle w:val="6"/>
        <w:widowControl w:val="0"/>
        <w:numPr>
          <w:ilvl w:val="0"/>
          <w:numId w:val="0"/>
        </w:numPr>
        <w:snapToGrid w:val="0"/>
        <w:spacing w:line="480" w:lineRule="auto"/>
        <w:ind w:firstLine="5040" w:firstLineChars="2100"/>
        <w:jc w:val="both"/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 w:bidi="ar-SA"/>
        </w:rPr>
        <w:t>编制人：</w:t>
      </w:r>
    </w:p>
    <w:p>
      <w:pPr>
        <w:pStyle w:val="6"/>
        <w:widowControl w:val="0"/>
        <w:numPr>
          <w:ilvl w:val="0"/>
          <w:numId w:val="0"/>
        </w:numPr>
        <w:snapToGrid w:val="0"/>
        <w:spacing w:line="48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 w:bidi="ar-SA"/>
        </w:rPr>
        <w:t xml:space="preserve">                       </w:t>
      </w:r>
    </w:p>
    <w:p>
      <w:pPr>
        <w:pStyle w:val="6"/>
        <w:widowControl w:val="0"/>
        <w:numPr>
          <w:ilvl w:val="0"/>
          <w:numId w:val="0"/>
        </w:numPr>
        <w:snapToGrid w:val="0"/>
        <w:spacing w:line="480" w:lineRule="auto"/>
        <w:jc w:val="center"/>
        <w:rPr>
          <w:rFonts w:hint="default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 w:bidi="ar-SA"/>
        </w:rPr>
        <w:t xml:space="preserve">                     审核人：</w:t>
      </w:r>
    </w:p>
    <w:sectPr>
      <w:footerReference r:id="rId3" w:type="default"/>
      <w:pgSz w:w="11906" w:h="16838"/>
      <w:pgMar w:top="1440" w:right="1526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13E4D"/>
    <w:multiLevelType w:val="multilevel"/>
    <w:tmpl w:val="74E13E4D"/>
    <w:lvl w:ilvl="0" w:tentative="0">
      <w:start w:val="1"/>
      <w:numFmt w:val="chineseCountingThousand"/>
      <w:suff w:val="nothing"/>
      <w:lvlText w:val="%1、"/>
      <w:lvlJc w:val="left"/>
      <w:pPr>
        <w:ind w:left="284" w:hanging="284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1197" w:hanging="567"/>
      </w:pPr>
      <w:rPr>
        <w:rFonts w:hint="default" w:eastAsia="Microsoft YaHei UI"/>
        <w:b w:val="0"/>
        <w:bCs/>
        <w:i w:val="0"/>
        <w:sz w:val="21"/>
        <w:szCs w:val="15"/>
      </w:rPr>
    </w:lvl>
    <w:lvl w:ilvl="2" w:tentative="0">
      <w:start w:val="1"/>
      <w:numFmt w:val="decimal"/>
      <w:isLgl/>
      <w:lvlText w:val="%1.%2.%3"/>
      <w:lvlJc w:val="left"/>
      <w:pPr>
        <w:ind w:left="992" w:hanging="567"/>
      </w:pPr>
      <w:rPr>
        <w:rFonts w:hint="default" w:ascii="Times New Roman" w:hAnsi="Times New Roman" w:cs="Times New Roman"/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A2985"/>
    <w:rsid w:val="01F65F44"/>
    <w:rsid w:val="02BA64F9"/>
    <w:rsid w:val="02EB2632"/>
    <w:rsid w:val="07AF6AAA"/>
    <w:rsid w:val="07C27763"/>
    <w:rsid w:val="07F17513"/>
    <w:rsid w:val="09AB1B94"/>
    <w:rsid w:val="0F534BB2"/>
    <w:rsid w:val="10A97A39"/>
    <w:rsid w:val="11B81AF1"/>
    <w:rsid w:val="14453750"/>
    <w:rsid w:val="14827D32"/>
    <w:rsid w:val="15262A88"/>
    <w:rsid w:val="154F3C02"/>
    <w:rsid w:val="160C7839"/>
    <w:rsid w:val="16244EE0"/>
    <w:rsid w:val="164E376F"/>
    <w:rsid w:val="16A754B9"/>
    <w:rsid w:val="183A204C"/>
    <w:rsid w:val="187D3DBA"/>
    <w:rsid w:val="18C96438"/>
    <w:rsid w:val="18DF3E5F"/>
    <w:rsid w:val="18E60183"/>
    <w:rsid w:val="190B4923"/>
    <w:rsid w:val="1B83082F"/>
    <w:rsid w:val="1BC00F70"/>
    <w:rsid w:val="1C864463"/>
    <w:rsid w:val="1D0B0D21"/>
    <w:rsid w:val="1DB044DA"/>
    <w:rsid w:val="1F517F08"/>
    <w:rsid w:val="213A3C94"/>
    <w:rsid w:val="231D0753"/>
    <w:rsid w:val="23F47D25"/>
    <w:rsid w:val="24E707BB"/>
    <w:rsid w:val="25012E51"/>
    <w:rsid w:val="26445CE5"/>
    <w:rsid w:val="29087430"/>
    <w:rsid w:val="297D4D9D"/>
    <w:rsid w:val="2A024C96"/>
    <w:rsid w:val="2A945C0B"/>
    <w:rsid w:val="2B386F81"/>
    <w:rsid w:val="2CAA702B"/>
    <w:rsid w:val="2D531483"/>
    <w:rsid w:val="2DCF49C4"/>
    <w:rsid w:val="2EF9001C"/>
    <w:rsid w:val="30925BBF"/>
    <w:rsid w:val="31182667"/>
    <w:rsid w:val="31E51B02"/>
    <w:rsid w:val="320A2D7C"/>
    <w:rsid w:val="32D95A79"/>
    <w:rsid w:val="337F6063"/>
    <w:rsid w:val="33903029"/>
    <w:rsid w:val="34D21F7A"/>
    <w:rsid w:val="35695E56"/>
    <w:rsid w:val="391A2985"/>
    <w:rsid w:val="3F112386"/>
    <w:rsid w:val="42330C65"/>
    <w:rsid w:val="426217F9"/>
    <w:rsid w:val="43957F31"/>
    <w:rsid w:val="440C1077"/>
    <w:rsid w:val="45C00E7A"/>
    <w:rsid w:val="49EB6D57"/>
    <w:rsid w:val="4A2A75AB"/>
    <w:rsid w:val="4B3C3F80"/>
    <w:rsid w:val="4C2F6420"/>
    <w:rsid w:val="4C5329C8"/>
    <w:rsid w:val="4CB64C6B"/>
    <w:rsid w:val="4D573DC5"/>
    <w:rsid w:val="4F274974"/>
    <w:rsid w:val="4F464B20"/>
    <w:rsid w:val="50E955CA"/>
    <w:rsid w:val="524F1A19"/>
    <w:rsid w:val="52F61E27"/>
    <w:rsid w:val="5404163A"/>
    <w:rsid w:val="5B78387C"/>
    <w:rsid w:val="5BDE63C8"/>
    <w:rsid w:val="5D1742B2"/>
    <w:rsid w:val="5D786169"/>
    <w:rsid w:val="604B7EA5"/>
    <w:rsid w:val="61AA1046"/>
    <w:rsid w:val="62CC2423"/>
    <w:rsid w:val="63A80B0C"/>
    <w:rsid w:val="63B71127"/>
    <w:rsid w:val="67EB6FEE"/>
    <w:rsid w:val="6827036C"/>
    <w:rsid w:val="6CAB6D2E"/>
    <w:rsid w:val="6CEE7645"/>
    <w:rsid w:val="6D5303F7"/>
    <w:rsid w:val="6E761835"/>
    <w:rsid w:val="6EED710A"/>
    <w:rsid w:val="6EFB7725"/>
    <w:rsid w:val="72FF3B26"/>
    <w:rsid w:val="730B464C"/>
    <w:rsid w:val="740203DA"/>
    <w:rsid w:val="742A28A5"/>
    <w:rsid w:val="75A90798"/>
    <w:rsid w:val="75D25A17"/>
    <w:rsid w:val="764A18C3"/>
    <w:rsid w:val="76D20559"/>
    <w:rsid w:val="76EA0712"/>
    <w:rsid w:val="773F310C"/>
    <w:rsid w:val="77E635C6"/>
    <w:rsid w:val="79491D0B"/>
    <w:rsid w:val="7A622655"/>
    <w:rsid w:val="7B897EB9"/>
    <w:rsid w:val="7E582255"/>
    <w:rsid w:val="7FE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100" w:after="100" w:line="360" w:lineRule="auto"/>
      <w:outlineLvl w:val="1"/>
    </w:pPr>
    <w:rPr>
      <w:rFonts w:ascii="Calibri Light" w:hAnsi="Calibri Light" w:eastAsia="Microsoft YaHei UI"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pacing w:line="580" w:lineRule="exact"/>
      <w:ind w:firstLine="420" w:firstLineChars="200"/>
    </w:pPr>
    <w:rPr>
      <w:rFonts w:hint="eastAsia" w:ascii="仿宋_GB2312" w:hAnsi="Calibri" w:eastAsia="仿宋_GB2312" w:cs="Times New Roman"/>
      <w:sz w:val="32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pPr>
      <w:ind w:firstLine="200" w:firstLineChars="200"/>
      <w:jc w:val="both"/>
    </w:pPr>
    <w:rPr>
      <w:rFonts w:ascii="Microsoft YaHei UI" w:hAnsi="Microsoft YaHei UI" w:eastAsia="Microsoft YaHei UI"/>
      <w:sz w:val="21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0正文"/>
    <w:unhideWhenUsed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3">
    <w:name w:val="前言、引言标题"/>
    <w:next w:val="14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  <w:jc w:val="both"/>
    </w:pPr>
    <w:rPr>
      <w:kern w:val="2"/>
      <w:sz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1000</Characters>
  <Lines>0</Lines>
  <Paragraphs>0</Paragraphs>
  <TotalTime>5</TotalTime>
  <ScaleCrop>false</ScaleCrop>
  <LinksUpToDate>false</LinksUpToDate>
  <CharactersWithSpaces>1001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2024-04-23T01:38:00Z</dcterms:created>
  <dc:creator>辛俊</dc:creator>
  <cp:lastModifiedBy>殷文天</cp:lastModifiedBy>
  <cp:lastPrinted>2025-10-27T06:40:00Z</cp:lastPrinted>
  <dcterms:modified xsi:type="dcterms:W3CDTF">2025-12-10T06:58:48Z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C1BF228CDC614318B65C814B20F2B5BA</vt:lpwstr>
  </property>
  <property fmtid="{D5CDD505-2E9C-101B-9397-08002B2CF9AE}" pid="4" name="KSOTemplateDocerSaveRecord">
    <vt:lpwstr>eyJoZGlkIjoiMzdjOGRiZGZmOTFkMzNlZTE4YjlhZjJiYjQ3ZTkwYzIiLCJ1c2VySWQiOiI2ODQzMjEyMDEifQ==</vt:lpwstr>
  </property>
</Properties>
</file>