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交通银行陕西省分行 2023-2026 年度律师库集中采购项目招标公告</w:t>
      </w:r>
    </w:p>
    <w:p>
      <w:pPr>
        <w:jc w:val="center"/>
        <w:rPr>
          <w:rFonts w:hint="eastAsia"/>
        </w:rPr>
      </w:pPr>
      <w:r>
        <w:rPr>
          <w:rFonts w:hint="eastAsia"/>
        </w:rPr>
        <w:t>（招标编号：0617-2321FY1718）</w:t>
      </w:r>
    </w:p>
    <w:p>
      <w:pPr>
        <w:rPr>
          <w:rFonts w:hint="eastAsia"/>
        </w:rPr>
      </w:pPr>
      <w:r>
        <w:rPr>
          <w:rFonts w:hint="eastAsia"/>
        </w:rPr>
        <w:t xml:space="preserve"> </w:t>
      </w:r>
    </w:p>
    <w:p>
      <w:pPr>
        <w:spacing w:line="360" w:lineRule="auto"/>
        <w:rPr>
          <w:rFonts w:hint="eastAsia"/>
        </w:rPr>
      </w:pPr>
      <w:r>
        <w:rPr>
          <w:rFonts w:hint="eastAsia"/>
        </w:rPr>
        <w:t>项目所在地区：陕西省</w:t>
      </w:r>
    </w:p>
    <w:p>
      <w:pPr>
        <w:spacing w:line="360" w:lineRule="auto"/>
        <w:rPr>
          <w:rFonts w:hint="eastAsia"/>
        </w:rPr>
      </w:pPr>
      <w:r>
        <w:rPr>
          <w:rFonts w:hint="eastAsia"/>
        </w:rPr>
        <w:t>一、招标条件</w:t>
      </w:r>
    </w:p>
    <w:p>
      <w:pPr>
        <w:spacing w:line="360" w:lineRule="auto"/>
        <w:rPr>
          <w:rFonts w:hint="eastAsia"/>
        </w:rPr>
      </w:pPr>
      <w:r>
        <w:rPr>
          <w:rFonts w:hint="eastAsia"/>
        </w:rPr>
        <w:t xml:space="preserve"> </w:t>
      </w:r>
      <w:r>
        <w:rPr>
          <w:rFonts w:hint="eastAsia"/>
          <w:lang w:val="en-US" w:eastAsia="zh-CN"/>
        </w:rPr>
        <w:t xml:space="preserve">   </w:t>
      </w:r>
      <w:r>
        <w:rPr>
          <w:rFonts w:hint="eastAsia"/>
        </w:rPr>
        <w:t>交通银行陕西省分行2023-2026年度律师库集中采购项目已由项目审批/核准/备案机关批准，项目资金来源为</w:t>
      </w:r>
      <w:r>
        <w:rPr>
          <w:rFonts w:hint="eastAsia"/>
          <w:lang w:val="en-US" w:eastAsia="zh-CN"/>
        </w:rPr>
        <w:t>自筹资金</w:t>
      </w:r>
      <w:r>
        <w:rPr>
          <w:rFonts w:hint="eastAsia"/>
        </w:rPr>
        <w:t>，招标人为交通银行股份有限公司陕西省分行。本项目已具备招标条件，现招标方式为公开招标。</w:t>
      </w:r>
    </w:p>
    <w:p>
      <w:pPr>
        <w:spacing w:line="360" w:lineRule="auto"/>
        <w:rPr>
          <w:rFonts w:hint="eastAsia"/>
        </w:rPr>
      </w:pPr>
      <w:r>
        <w:rPr>
          <w:rFonts w:hint="eastAsia"/>
        </w:rPr>
        <w:t>二、项目概况和招标范围</w:t>
      </w:r>
    </w:p>
    <w:p>
      <w:pPr>
        <w:spacing w:line="360" w:lineRule="auto"/>
        <w:rPr>
          <w:rFonts w:hint="eastAsia"/>
        </w:rPr>
      </w:pPr>
      <w:r>
        <w:rPr>
          <w:rFonts w:hint="eastAsia"/>
        </w:rPr>
        <w:t>规模：交通银行陕西省分行 2023-2026 年度律师库集中采购项目</w:t>
      </w:r>
    </w:p>
    <w:p>
      <w:pPr>
        <w:spacing w:line="360" w:lineRule="auto"/>
        <w:rPr>
          <w:rFonts w:hint="eastAsia"/>
        </w:rPr>
      </w:pPr>
      <w:r>
        <w:rPr>
          <w:rFonts w:hint="eastAsia"/>
        </w:rPr>
        <w:t>范围：本招标项目划分为 7 个标段，本次招标为其中的：</w:t>
      </w:r>
    </w:p>
    <w:p>
      <w:pPr>
        <w:spacing w:line="360" w:lineRule="auto"/>
        <w:ind w:firstLine="420" w:firstLineChars="200"/>
        <w:rPr>
          <w:rFonts w:hint="eastAsia"/>
        </w:rPr>
      </w:pPr>
      <w:r>
        <w:rPr>
          <w:rFonts w:hint="eastAsia"/>
        </w:rPr>
        <w:t xml:space="preserve"> (001)陕西省分行本部律师库; (002)榆林分行律师库; (003)宝鸡分行律师库; (004)咸阳分行律师库; (005)汉中分行律师库; (006)延安分行律师库; (007)渭南分行律师库; </w:t>
      </w:r>
    </w:p>
    <w:p>
      <w:pPr>
        <w:spacing w:line="360" w:lineRule="auto"/>
        <w:rPr>
          <w:rFonts w:hint="eastAsia"/>
        </w:rPr>
      </w:pPr>
      <w:r>
        <w:rPr>
          <w:rFonts w:hint="eastAsia"/>
        </w:rPr>
        <w:t>三、投标人资格要求</w:t>
      </w:r>
    </w:p>
    <w:p>
      <w:pPr>
        <w:spacing w:line="360" w:lineRule="auto"/>
        <w:rPr>
          <w:rFonts w:hint="eastAsia"/>
        </w:rPr>
      </w:pPr>
      <w:r>
        <w:rPr>
          <w:rFonts w:hint="eastAsia"/>
        </w:rPr>
        <w:t xml:space="preserve"> (001 陕西省分行本部律师库)的投标人资格能力要求：1.投标人具有律师事务所执业许可证，且通过年检；2.仅允许法人（总所）或其授权的一个分支机构（分所）前来投标，若法人（总所）和分支机构（分所）同时参与投标，或授权两个及以上的分支机构（分所）前来投标，其投标文件将均被视为无效。分支机构（分所）前来投标需提供法人（总所）出具的授权函或证明文件；3.具有良好的商业信誉和健全的财务会计制度，提供 2019 年至 2022 经审计的财务报告（若 2022 年无法提供经审计的财务报告，可提供 2022 年加盖投标人公章的财务报表，成立不足一年的单位提供银行出具的资信证明）；4.遵守国家法律法规，过去三年内经营活动中企业法人及其法定代表人未出现违规违法记录，没有出现违背社会责任的不良信息；近 3 年内未因违约或违法行为被交通银行取消投标资格,提供加盖公章的承诺书；5.投标截止时间前在“信用中国”未被列入“失信被执行人”、“重大税收违法失信主体”、“政府采购严重违法失信行为记录名单”和“经营异常名录信息查询”(截图加盖公章)；6.提供投标人投标截止时间前六个月内任意一个月依法缴纳社会保障资金及缴纳税收的证明材料；7.投标人不将本项目招标内容以任何方式进行转包（提供承诺函）；</w:t>
      </w:r>
    </w:p>
    <w:p>
      <w:pPr>
        <w:spacing w:line="360" w:lineRule="auto"/>
        <w:rPr>
          <w:rFonts w:hint="eastAsia"/>
        </w:rPr>
      </w:pPr>
      <w:r>
        <w:rPr>
          <w:rFonts w:hint="eastAsia"/>
        </w:rPr>
        <w:t xml:space="preserve"> (002 榆林分行律师库)的投标人资格能力要求：1.投标人具有律师事务所执业许可证，且通过年检；2.仅允许法人（总所）或其授权的一个分支机构（分所）前来投标，若法人（总所）和分支机构（分所）同时参与投标，或授权两个及以上的分支机构（分所）前来投标，其投标文件将均被视为无效。分支机构（分所）前来投标需提供法人（总所）出具的授权函或证明文件；3.具有良好的商业信誉和健全的财务会计制度，提供 2019 年至 2022 经审计的财务报告（若 2022 年无法提供经审计的财务报告，可提供 2022 年加盖投标人公章的财务报表，成立不足一年的单位提供银行出具的资信证明）；4.遵守国家法律法规，过去三年内经营活动中企业法人及其法定代表人未出现违规违法记录，没有出现违背社会责任的不良信息；近 3 年内未因违约或违法行为被交通银行取消投标资格,提供加盖公章的承诺书；5.投标截止时间前在“信用中国”未被列入“失信被执行人”、“重大税收违法失信主体”、“政府采购严重违法失信行为记录名单”和“经营异常名录信息查询”(截图加盖公章)；6.提供投标人投标截止时间前六个月内任意一个月依法缴纳社会保障资金及缴纳税收的证明材料；7.投标人不将本项目招标内容以任何方式进行转包（提供承诺函）；</w:t>
      </w:r>
    </w:p>
    <w:p>
      <w:pPr>
        <w:spacing w:line="360" w:lineRule="auto"/>
        <w:rPr>
          <w:rFonts w:hint="eastAsia"/>
        </w:rPr>
      </w:pPr>
      <w:r>
        <w:rPr>
          <w:rFonts w:hint="eastAsia"/>
        </w:rPr>
        <w:t xml:space="preserve"> (003 宝鸡分行律师库)的投标人资格能力要求：1.投标人具有律师事务所执业许可证，且通过年检；2.仅允许法人（总所）或其授权的一个分支机构（分所）前来投标，若法人（总所）和分支机构（分所）同时参与投标，或授权两个及以上的分支机构（分所）前来投标，其投标文件将均被视为无效。分支机构（分所）前来投标需提供法人（总所）出具的授权函或证明文件；3.具有良好的商业信誉和健全的财务会计制度，提供 2019 年至 2022 经审计的财务报告（若 2022 年无法提供经审计的财务报告，可提供 2022 年加盖投标人公章的财务报表，成立不足一年的单位提供银行出具的资信证明）；4.遵守国家法律法规，过去三年内经营活动中企业法人及其法定代表人未出现违规违法记录，没有出现违背社会责任的不良信息；近 3 年内未因违约或违法行为被交通银行取消投标资格,提供加盖公章的承诺书；5.投标截止时间前在“信用中国”未被列入“失信被执行人”、“重大税收违法失信主体”、“政府采购严重违法失信行为记录名单”和“经营异常名录信息查询”(截图加盖公章)；6.提供投标人投标截止时间前六个月内任意一个月依法缴纳社会保障资金及缴纳税收的证明材料；7.投标人不将本项目招标内容以任何方式进行转包（提供承诺函）；</w:t>
      </w:r>
    </w:p>
    <w:p>
      <w:pPr>
        <w:spacing w:line="360" w:lineRule="auto"/>
        <w:rPr>
          <w:rFonts w:hint="eastAsia"/>
        </w:rPr>
      </w:pPr>
      <w:r>
        <w:rPr>
          <w:rFonts w:hint="eastAsia"/>
        </w:rPr>
        <w:t xml:space="preserve"> (004 咸阳分行律师库)的投标人资格能力要求：1.投标人具有律师事务所执业许可证，且通过年检；2.仅允许法人（总所）或其授权的一个分支机构（分所）前来投标，若法人（总所）和分支机构（分所）同时参与投标，或授权两个及以上的分支机构（分所）前来投标，其投标文件将均被视为无效。分支机构（分所）前来投标需提供法人（总所）出具的授权函或证明文件；3.具有良好的商业信誉和健全的财务会计制度，提供 2019 年至 2022 经审计的财务报告（若 2022 年无法提供经审计的财务报告，可提供 2022 年加盖投标人公章的财务报表，成立不足一年的单位提供银行出具的资信证明）；4.遵守国家法律法规，过去三年内经营活动中企业法人及其法定代表人未出现违规违法记录，没有出现违背社会责任的不良信息；近 3 年内未因违约或违法行为被交通银行取消投标资格,提供加盖公章的承诺书；5.投标截止时间前在“信用中国”未被列入“失信被执行人”、“重大税收违法失信主体”、“政府采购严重违法失信行为记录名单”和“经营异常名录信息查询”(截图加盖公章)；6.提供投标人投标截止时间前六个月内任意一个月依法缴纳社会保障资金及缴纳税收的证明材料；7.投标人不将本项目招标内容以任何方式进行转包（提供承诺函）；</w:t>
      </w:r>
    </w:p>
    <w:p>
      <w:pPr>
        <w:spacing w:line="360" w:lineRule="auto"/>
        <w:rPr>
          <w:rFonts w:hint="eastAsia"/>
        </w:rPr>
      </w:pPr>
      <w:r>
        <w:rPr>
          <w:rFonts w:hint="eastAsia"/>
        </w:rPr>
        <w:t xml:space="preserve"> (005 汉中分行律师库)的投标人资格能力要求：1.投标人具有律师事务所执业许可证，且通过年检；2.仅允许法人（总所）或其授权的一个分支机构（分所）前来投标，若法人（总所）和分支机构（分所）同时参与投标，或授权两个及以上的分支机构（分所）前来投标，其投标文件将均被视为无效。分支机构（分所）前来投标需提供法人（总所）出具的授权函或证明文件；3.具有良好的商业信誉和健全的财务会计制度，提供 2019 年至 2022 经审计的财务报告（若 2022 年无法提供经审计的财务报告，可提供 2022 年加盖投标人公章的财务报表，成立不足一年的单位提供银行出具的资信证明）；4.遵守国家法律法规，过去三年内经营活动中企业法人及其法定代表人未出现违规违法记录，没有出现违背社会责任的不良信息；近 3 年内未因违约或违法行为被交通银行取消投标资格,提供加盖公章的承诺书；5.投标截止时间前在“信用中国”未被列入“失信被执行人”、“重大税收违法失信主体”、“政府采购严重违法失信行为记录名单”和“经营异常名录信息查询”(截图加盖公章)；6.提供投标人投标截止时间前六个月内任意一个月依法缴纳社会保障资金及缴纳税收的证明材料；7.投标人不将本项目招标内容以任何方式进行转包（提供承诺函）；</w:t>
      </w:r>
    </w:p>
    <w:p>
      <w:pPr>
        <w:spacing w:line="360" w:lineRule="auto"/>
        <w:rPr>
          <w:rFonts w:hint="eastAsia"/>
        </w:rPr>
      </w:pPr>
      <w:r>
        <w:rPr>
          <w:rFonts w:hint="eastAsia"/>
        </w:rPr>
        <w:t xml:space="preserve"> (006 延安分行律师库)的投标人资格能力要求：1.投标人具有律师事务所执业许可证，且通过年检；2.仅允许法人（总所）或其授权的一个分支机构（分所）前来投标，若法人（总所）和分支机构（分所）同时参与投标，或授权两个及以上的分支机构（分所）前来投标，其投标文件将均被视为无效。分支机构（分所）前来投标需提供法人（总所）出具的授权函或证明文件；3.具有良好的商业信誉和健全的财务会计制度，提供 2019 年至 2022 经审计的财务报告（若 2022 年无法提供经审计的财务报告，可提供 2022 年加盖投标人公章的财务报表，成立不足一年的单位提供银行出具的资信证明）；4.遵守国家法律法规，过去三年内经营活动中企业法人及其法定代表人未出现违规违法记录，没有出现违背社会责任的不良信息；近 3 年内未因违约或违法行为被交通银行取消投标资格,提供加盖公章的承诺书；5.投标截止时间前在“信用中国”未被列入“失信被执行人”、“重大税收违法失信主体”、“政</w:t>
      </w:r>
    </w:p>
    <w:p>
      <w:pPr>
        <w:spacing w:line="360" w:lineRule="auto"/>
        <w:rPr>
          <w:rFonts w:hint="eastAsia"/>
        </w:rPr>
      </w:pPr>
      <w:r>
        <w:rPr>
          <w:rFonts w:hint="eastAsia"/>
        </w:rPr>
        <w:t>府采购严重违法失信行为记录名单”和“经营异常名录信息查询”(截图加盖公章)；6.提供投标人投标截止时间前六个月内任意一个月依法缴纳社会保障资金及缴纳税收的证明材料；7.投标人不将本项目招标内容以任何方式进行转包（提供承诺函）；</w:t>
      </w:r>
    </w:p>
    <w:p>
      <w:pPr>
        <w:spacing w:line="360" w:lineRule="auto"/>
        <w:rPr>
          <w:rFonts w:hint="eastAsia"/>
        </w:rPr>
      </w:pPr>
      <w:r>
        <w:rPr>
          <w:rFonts w:hint="eastAsia"/>
        </w:rPr>
        <w:t xml:space="preserve"> (007 渭南分行律师库)的投标人资格能力要求：1.投标人具有律师事务所执业许可证，且通过年检；2.仅允许法人（总所）或其授权的一个分支机构（分所）前来投标，若法人（总所）和分支机构（分所）同时参与投标，或授权两个及以上的分支机构（分所）前来投标，其投标文件将均被视为无效。分支机构（分所）前来投标需提供法人（总所）出具的授权函或证明文件；3.具有良好的商业信誉和健全的财务会计制度，提供 2019 年至 2022 经审计的财务报告（若 2022 年无法提供经审计的财务报告，可提供 2022 年加盖投标人公章的财务报表，成立不足一年的单位提供银行出具的资信证明）；4.遵守国家法律法规，过去三年内经营活动中企业法人及其法定代表人未出现违规违法记录，没有出现违背社会责任的不良信息；近 3 年内未因违约或违法行为被交通银行取消投标资格,提供加盖公章的承诺书；5.投标截止时间前在“信用中国”未被列入“失信被执行人”、“重大税收违法失信主体”、“政府采购严重违法失信行为记录名单”和“经营异常名录信息查询”(截图加盖公章)；6.提供投标人投标截止时间前六个月内任意一个月依法缴纳社会保障资金及缴纳税收的证明材料；7.投标人不将本项目招标内容以任何方式进行转包（提供承诺函）；</w:t>
      </w:r>
    </w:p>
    <w:p>
      <w:pPr>
        <w:spacing w:line="360" w:lineRule="auto"/>
        <w:rPr>
          <w:rFonts w:hint="eastAsia"/>
        </w:rPr>
      </w:pPr>
      <w:r>
        <w:rPr>
          <w:rFonts w:hint="eastAsia"/>
        </w:rPr>
        <w:t>本项目不允许联合体投标。</w:t>
      </w:r>
    </w:p>
    <w:p>
      <w:pPr>
        <w:spacing w:line="360" w:lineRule="auto"/>
        <w:rPr>
          <w:rFonts w:hint="eastAsia"/>
        </w:rPr>
      </w:pPr>
      <w:r>
        <w:rPr>
          <w:rFonts w:hint="eastAsia"/>
        </w:rPr>
        <w:t>四、招标文件的获取</w:t>
      </w:r>
    </w:p>
    <w:p>
      <w:pPr>
        <w:spacing w:line="360" w:lineRule="auto"/>
        <w:rPr>
          <w:rFonts w:hint="eastAsia"/>
        </w:rPr>
      </w:pPr>
      <w:r>
        <w:rPr>
          <w:rFonts w:hint="eastAsia"/>
        </w:rPr>
        <w:t xml:space="preserve">获取时间：从 2023 年 09 月 </w:t>
      </w:r>
      <w:r>
        <w:rPr>
          <w:rFonts w:hint="eastAsia"/>
          <w:lang w:val="en-US" w:eastAsia="zh-CN"/>
        </w:rPr>
        <w:t>11</w:t>
      </w:r>
      <w:r>
        <w:rPr>
          <w:rFonts w:hint="eastAsia"/>
        </w:rPr>
        <w:t xml:space="preserve"> 日 08 时 30 分到 2023 年 09 月 22 日 16 时 30 分</w:t>
      </w:r>
    </w:p>
    <w:p>
      <w:pPr>
        <w:spacing w:line="360" w:lineRule="auto"/>
        <w:rPr>
          <w:rFonts w:hint="eastAsia"/>
        </w:rPr>
      </w:pPr>
      <w:r>
        <w:rPr>
          <w:rFonts w:hint="eastAsia"/>
        </w:rPr>
        <w:t>获取方式：本项目在线注册、发售并下载招标文件，凡有意参加投标者，登录“择优招采平台（https://c.xbgjzb.com/）”注册、购买并下载电子招标文件（提示：请供应商考虑完成在线注册、审核所需的时间成本，确保在招标文件发售截止时间前成功购买下载招标文件）。如有疑问可拨打西北国际招标公司综合监督管理处 029-89651862 咨询。招标文件每套售价 500 元/标段，售后不退。凡有意参加投标者还需同步在交通银行智采平台（https://bocom-gys.bankcomm.com/）进行注册。投标人在投标截止时间 5 个工作日前在</w:t>
      </w:r>
    </w:p>
    <w:p>
      <w:pPr>
        <w:spacing w:line="360" w:lineRule="auto"/>
        <w:rPr>
          <w:rFonts w:hint="eastAsia"/>
        </w:rPr>
      </w:pPr>
      <w:r>
        <w:rPr>
          <w:rFonts w:hint="eastAsia"/>
        </w:rPr>
        <w:t>交通银行智采平台(https://bocom-gys.bankcomm.com/)供应商门户网站申请注册，具体操作流程请登录门户网站查阅《供应商门户操作手册》。注册完成后，在开标前向招标代理机构反馈注册结果(网站通过注册审批的截图发送至 xbgjzz@163.com 邮箱)。因投标人未注册影响后续流程办理的，后果自负(已注册审批通过的供应商无需此要求)。</w:t>
      </w:r>
    </w:p>
    <w:p>
      <w:pPr>
        <w:spacing w:line="360" w:lineRule="auto"/>
        <w:rPr>
          <w:rFonts w:hint="eastAsia"/>
        </w:rPr>
      </w:pPr>
      <w:r>
        <w:rPr>
          <w:rFonts w:hint="eastAsia"/>
        </w:rPr>
        <w:t>五、投标文件的递交</w:t>
      </w:r>
    </w:p>
    <w:p>
      <w:pPr>
        <w:spacing w:line="360" w:lineRule="auto"/>
        <w:rPr>
          <w:rFonts w:hint="eastAsia"/>
        </w:rPr>
      </w:pPr>
      <w:r>
        <w:rPr>
          <w:rFonts w:hint="eastAsia"/>
        </w:rPr>
        <w:t>递交截止时间：2023 年 10 月 09 日 10 时 00 分</w:t>
      </w:r>
    </w:p>
    <w:p>
      <w:pPr>
        <w:spacing w:line="360" w:lineRule="auto"/>
        <w:rPr>
          <w:rFonts w:hint="eastAsia"/>
        </w:rPr>
      </w:pPr>
      <w:r>
        <w:rPr>
          <w:rFonts w:hint="eastAsia"/>
        </w:rPr>
        <w:t>递交方式：西安市南二环西段 58 号成长大厦 10 层会议室纸质文件递交</w:t>
      </w:r>
    </w:p>
    <w:p>
      <w:pPr>
        <w:spacing w:line="360" w:lineRule="auto"/>
        <w:rPr>
          <w:rFonts w:hint="eastAsia"/>
        </w:rPr>
      </w:pPr>
      <w:r>
        <w:rPr>
          <w:rFonts w:hint="eastAsia"/>
        </w:rPr>
        <w:t>六、开标时间及地点</w:t>
      </w:r>
    </w:p>
    <w:p>
      <w:pPr>
        <w:spacing w:line="360" w:lineRule="auto"/>
        <w:rPr>
          <w:rFonts w:hint="eastAsia"/>
        </w:rPr>
      </w:pPr>
      <w:r>
        <w:rPr>
          <w:rFonts w:hint="eastAsia"/>
        </w:rPr>
        <w:t>开标时间：2023 年 10 月 09 日 10 时 00 分</w:t>
      </w:r>
    </w:p>
    <w:p>
      <w:pPr>
        <w:spacing w:line="360" w:lineRule="auto"/>
        <w:rPr>
          <w:rFonts w:hint="eastAsia"/>
        </w:rPr>
      </w:pPr>
      <w:r>
        <w:rPr>
          <w:rFonts w:hint="eastAsia"/>
        </w:rPr>
        <w:t>开标地点：西安市南二环西段 58 号成长大厦 10 层会议室</w:t>
      </w:r>
    </w:p>
    <w:p>
      <w:pPr>
        <w:spacing w:line="360" w:lineRule="auto"/>
        <w:rPr>
          <w:rFonts w:hint="eastAsia"/>
        </w:rPr>
      </w:pPr>
      <w:r>
        <w:rPr>
          <w:rFonts w:hint="eastAsia"/>
        </w:rPr>
        <w:t>七、其他</w:t>
      </w:r>
    </w:p>
    <w:p>
      <w:pPr>
        <w:spacing w:line="360" w:lineRule="auto"/>
        <w:rPr>
          <w:rFonts w:hint="eastAsia"/>
        </w:rPr>
      </w:pPr>
      <w:r>
        <w:rPr>
          <w:rFonts w:hint="eastAsia"/>
        </w:rPr>
        <w:t xml:space="preserve"> 本次招标公告同时在《陕西采购与招标网》、《金采网》上发布。逾期送达的、未送达指</w:t>
      </w:r>
    </w:p>
    <w:p>
      <w:pPr>
        <w:spacing w:line="360" w:lineRule="auto"/>
        <w:rPr>
          <w:rFonts w:hint="eastAsia"/>
        </w:rPr>
      </w:pPr>
      <w:r>
        <w:rPr>
          <w:rFonts w:hint="eastAsia"/>
        </w:rPr>
        <w:t>定地点的投标文件，将予以拒收。</w:t>
      </w:r>
    </w:p>
    <w:p>
      <w:pPr>
        <w:spacing w:line="360" w:lineRule="auto"/>
        <w:rPr>
          <w:rFonts w:hint="eastAsia"/>
        </w:rPr>
      </w:pPr>
      <w:r>
        <w:rPr>
          <w:rFonts w:hint="eastAsia"/>
        </w:rPr>
        <w:t>八、监督部门</w:t>
      </w:r>
    </w:p>
    <w:p>
      <w:pPr>
        <w:spacing w:line="360" w:lineRule="auto"/>
        <w:rPr>
          <w:rFonts w:hint="eastAsia"/>
        </w:rPr>
      </w:pPr>
      <w:r>
        <w:rPr>
          <w:rFonts w:hint="eastAsia"/>
        </w:rPr>
        <w:t xml:space="preserve"> 本招标项目的监督部门为招标人上级主管单位。</w:t>
      </w:r>
    </w:p>
    <w:p>
      <w:pPr>
        <w:spacing w:line="360" w:lineRule="auto"/>
        <w:rPr>
          <w:rFonts w:hint="eastAsia"/>
        </w:rPr>
      </w:pPr>
      <w:r>
        <w:rPr>
          <w:rFonts w:hint="eastAsia"/>
        </w:rPr>
        <w:t>九、联系方式</w:t>
      </w:r>
    </w:p>
    <w:p>
      <w:pPr>
        <w:spacing w:line="360" w:lineRule="auto"/>
        <w:rPr>
          <w:rFonts w:hint="eastAsia"/>
        </w:rPr>
      </w:pPr>
      <w:r>
        <w:rPr>
          <w:rFonts w:hint="eastAsia"/>
        </w:rPr>
        <w:t xml:space="preserve"> 招 标 人：交通银行股份有限公司陕西省分行 </w:t>
      </w:r>
    </w:p>
    <w:p>
      <w:pPr>
        <w:spacing w:line="360" w:lineRule="auto"/>
        <w:rPr>
          <w:rFonts w:hint="eastAsia"/>
        </w:rPr>
      </w:pPr>
      <w:r>
        <w:rPr>
          <w:rFonts w:hint="eastAsia"/>
        </w:rPr>
        <w:t xml:space="preserve"> 地 址：西安市新城区西新街 88 号 </w:t>
      </w:r>
    </w:p>
    <w:p>
      <w:pPr>
        <w:spacing w:line="360" w:lineRule="auto"/>
        <w:rPr>
          <w:rFonts w:hint="eastAsia"/>
        </w:rPr>
      </w:pPr>
      <w:r>
        <w:rPr>
          <w:rFonts w:hint="eastAsia"/>
        </w:rPr>
        <w:t xml:space="preserve"> 联 系 人：吴老师 </w:t>
      </w:r>
    </w:p>
    <w:p>
      <w:pPr>
        <w:spacing w:line="360" w:lineRule="auto"/>
        <w:rPr>
          <w:rFonts w:hint="eastAsia"/>
        </w:rPr>
      </w:pPr>
      <w:r>
        <w:rPr>
          <w:rFonts w:hint="eastAsia"/>
        </w:rPr>
        <w:t xml:space="preserve"> 电 话：029-87653127 </w:t>
      </w:r>
    </w:p>
    <w:p>
      <w:pPr>
        <w:spacing w:line="360" w:lineRule="auto"/>
        <w:rPr>
          <w:rFonts w:hint="eastAsia"/>
        </w:rPr>
      </w:pPr>
      <w:r>
        <w:rPr>
          <w:rFonts w:hint="eastAsia"/>
        </w:rPr>
        <w:t xml:space="preserve"> 电子邮件：/ </w:t>
      </w:r>
    </w:p>
    <w:p>
      <w:pPr>
        <w:spacing w:line="360" w:lineRule="auto"/>
        <w:rPr>
          <w:rFonts w:hint="eastAsia"/>
        </w:rPr>
      </w:pPr>
    </w:p>
    <w:p>
      <w:pPr>
        <w:spacing w:line="360" w:lineRule="auto"/>
        <w:rPr>
          <w:rFonts w:hint="eastAsia"/>
        </w:rPr>
      </w:pPr>
      <w:r>
        <w:rPr>
          <w:rFonts w:hint="eastAsia"/>
        </w:rPr>
        <w:t xml:space="preserve"> 招标代理机构：西北（陕西）国际招标有限公司</w:t>
      </w:r>
    </w:p>
    <w:p>
      <w:pPr>
        <w:spacing w:line="360" w:lineRule="auto"/>
        <w:rPr>
          <w:rFonts w:hint="eastAsia"/>
        </w:rPr>
      </w:pPr>
      <w:r>
        <w:rPr>
          <w:rFonts w:hint="eastAsia"/>
        </w:rPr>
        <w:t xml:space="preserve"> 地 址： 西安市南二环西段 58 号成长大厦 10-13 层</w:t>
      </w:r>
    </w:p>
    <w:p>
      <w:pPr>
        <w:spacing w:line="360" w:lineRule="auto"/>
        <w:rPr>
          <w:rFonts w:hint="eastAsia"/>
        </w:rPr>
      </w:pPr>
      <w:r>
        <w:rPr>
          <w:rFonts w:hint="eastAsia"/>
        </w:rPr>
        <w:t xml:space="preserve"> 联 系 人： 卓迪、宋鹏飞、张喆</w:t>
      </w:r>
    </w:p>
    <w:p>
      <w:pPr>
        <w:spacing w:line="360" w:lineRule="auto"/>
        <w:rPr>
          <w:rFonts w:hint="eastAsia"/>
        </w:rPr>
      </w:pPr>
      <w:r>
        <w:rPr>
          <w:rFonts w:hint="eastAsia"/>
        </w:rPr>
        <w:t xml:space="preserve"> 电 话： 029-89651851</w:t>
      </w:r>
    </w:p>
    <w:p>
      <w:pPr>
        <w:spacing w:line="360" w:lineRule="auto"/>
        <w:rPr>
          <w:rFonts w:hint="eastAsia"/>
        </w:rPr>
      </w:pPr>
      <w:r>
        <w:rPr>
          <w:rFonts w:hint="eastAsia"/>
        </w:rPr>
        <w:t xml:space="preserve"> 电子邮件： xbgjzz@163.com</w:t>
      </w:r>
    </w:p>
    <w:p>
      <w:pPr>
        <w:spacing w:line="360" w:lineRule="auto"/>
        <w:rPr>
          <w:rFonts w:hint="eastAsia"/>
        </w:rPr>
      </w:pPr>
    </w:p>
    <w:p>
      <w:pPr>
        <w:spacing w:line="360" w:lineRule="auto"/>
        <w:ind w:firstLine="3360" w:firstLineChars="160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xMGJjZjcxODEyZmFiZjFmOTVlODc2MWEwMzgwYjkifQ=="/>
  </w:docVars>
  <w:rsids>
    <w:rsidRoot w:val="0EEA1816"/>
    <w:rsid w:val="0B59573E"/>
    <w:rsid w:val="0DAE649D"/>
    <w:rsid w:val="0E165A74"/>
    <w:rsid w:val="0EEA1816"/>
    <w:rsid w:val="11AC6671"/>
    <w:rsid w:val="2BD15691"/>
    <w:rsid w:val="4BB103D9"/>
    <w:rsid w:val="4F1756CF"/>
    <w:rsid w:val="5A993815"/>
    <w:rsid w:val="76E53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2023-09-08T07:37:00Z</dcterms:created>
  <dc:creator>宋鹏飞</dc:creator>
  <cp:lastModifiedBy>宋鹏飞</cp:lastModifiedBy>
  <cp:lastPrinted>2023-09-08T08:28:00Z</cp:lastPrinted>
  <dcterms:modified xsi:type="dcterms:W3CDTF">2023-09-11T09:02:03Z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8AB0D080FE454637AAAEE57BF418F313_11</vt:lpwstr>
  </property>
</Properties>
</file>