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  <w:t>新蔡二高购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双语习字本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  <w:t>采购要求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 xml:space="preserve">1.采购内容：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双语习字本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2.采购清单：</w:t>
      </w:r>
    </w:p>
    <w:tbl>
      <w:tblPr>
        <w:tblStyle w:val="3"/>
        <w:tblW w:w="78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290"/>
        <w:gridCol w:w="1710"/>
        <w:gridCol w:w="22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数量：本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单价：元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合计金额：元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双语习字本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7000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84000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合计：捌万肆仟元整</w:t>
            </w:r>
            <w:bookmarkStart w:id="0" w:name="_GoBack"/>
            <w:bookmarkEnd w:id="0"/>
          </w:p>
        </w:tc>
      </w:tr>
    </w:tbl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 xml:space="preserve">3.招标控制价：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捌万肆仟元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整（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84000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.00）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4.供应商资格要求：投标人须为独立法人企业，具有有效的营业执照； 具有相应的履约能力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为了设计样品，供应商投标前提前沟通具体要求。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5.本项目不接受联合体投标，不允许转包和分包。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6.采购方式：电子商城竞价。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7. 其他要求：</w:t>
      </w:r>
      <w:r>
        <w:rPr>
          <w:rFonts w:hint="eastAsia" w:ascii="微软雅黑" w:hAnsi="微软雅黑" w:eastAsia="微软雅黑" w:cs="微软雅黑"/>
          <w:b w:val="0"/>
          <w:bCs/>
          <w:kern w:val="0"/>
          <w:sz w:val="28"/>
          <w:szCs w:val="28"/>
          <w:lang w:val="en-US" w:eastAsia="zh-CN"/>
        </w:rPr>
        <w:t>投标单位自行承担后续资金支付的风险。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8.成交企业的认定：竞价总价格最低的竞价企业为成交企业。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9. 签订合同：成交供应商在接到成交通知书后2日内带样品到新蔡二高，样品验收合格后签订合同。验收不合格该竞价结果作废。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10.供货时间：签订合同后三天内供货完毕。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11.付款方式：根据合同，一次性付清费用。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12.资金来源：学校自筹。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13.采购平台：驻马店政府采购电子商城。(http//zmd.gpmart.cn)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新蔡县第二高级中学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25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MDE0YzgzNWE0MjViMjk1ZmRiMWI5ZmUxYzZiNjQifQ=="/>
  </w:docVars>
  <w:rsids>
    <w:rsidRoot w:val="3C0F092F"/>
    <w:rsid w:val="08F04266"/>
    <w:rsid w:val="112F5B47"/>
    <w:rsid w:val="11C81813"/>
    <w:rsid w:val="15B91E83"/>
    <w:rsid w:val="19162CB4"/>
    <w:rsid w:val="1B341595"/>
    <w:rsid w:val="1D6F5C49"/>
    <w:rsid w:val="24971DE2"/>
    <w:rsid w:val="32096215"/>
    <w:rsid w:val="38A55074"/>
    <w:rsid w:val="3C0F092F"/>
    <w:rsid w:val="3E940246"/>
    <w:rsid w:val="404228F2"/>
    <w:rsid w:val="4ED47F17"/>
    <w:rsid w:val="5754455B"/>
    <w:rsid w:val="589F0489"/>
    <w:rsid w:val="645477B9"/>
    <w:rsid w:val="64EB75BC"/>
    <w:rsid w:val="65B01F28"/>
    <w:rsid w:val="6D7970A3"/>
    <w:rsid w:val="70A60F58"/>
    <w:rsid w:val="781B5927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2023-10-07T04:06:00Z</dcterms:created>
  <dc:creator>李海霞</dc:creator>
  <cp:lastModifiedBy>李海霞</cp:lastModifiedBy>
  <dcterms:modified xsi:type="dcterms:W3CDTF">2024-04-25T03:40:37Z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926901E3A75848E3822A3AF2BC3CA664_13</vt:lpwstr>
  </property>
</Properties>
</file>