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将中心敬老院消防控制室从住宿楼搬迁至门卫室，所有设备进行迁移，对安装在残疾人托养中心的控制电源迁移到门卫室。</w:t>
      </w:r>
    </w:p>
    <w:p>
      <w:pPr>
        <w:numPr>
          <w:ilvl w:val="0"/>
          <w:numId w:val="1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对社会综合福利院的350KVA、150KVA两台变压器进行优化，进行设备合并，线路合并，拆除多余电线杆。</w:t>
      </w:r>
    </w:p>
    <w:p>
      <w:pPr>
        <w:numPr>
          <w:ilvl w:val="0"/>
          <w:numId w:val="1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对中心敬老院2台500KVA变压器、社会综合福利院变压器及配套线路进行维护保养。</w:t>
      </w:r>
    </w:p>
    <w:p>
      <w:pPr>
        <w:numPr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投标需求：实地查看现场，按照甲方需求，制定维护保养方案，并报价。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AB5C"/>
    <w:multiLevelType w:val="singleLevel"/>
    <w:tmpl w:val="0681AB5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56DDE"/>
    <w:rsid w:val="5BC5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2025-10-22T01:22:00Z</dcterms:created>
  <dc:creator>区划地名办</dc:creator>
  <cp:lastModifiedBy>区划地名办</cp:lastModifiedBy>
  <dcterms:modified xsi:type="dcterms:W3CDTF">2025-10-22T01:27:35Z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