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A77F5">
      <w:pPr>
        <w:spacing w:line="500" w:lineRule="exact"/>
        <w:jc w:val="center"/>
        <w:rPr>
          <w:rFonts w:asciiTheme="minorEastAsia" w:hAnsiTheme="minorEastAsia" w:eastAsiaTheme="minorEastAsia"/>
          <w:b/>
          <w:sz w:val="36"/>
          <w:lang w:eastAsia="zh-CN"/>
        </w:rPr>
      </w:pPr>
      <w:r>
        <w:rPr>
          <w:rFonts w:hint="eastAsia" w:asciiTheme="minorEastAsia" w:hAnsiTheme="minorEastAsia" w:eastAsiaTheme="minorEastAsia"/>
          <w:b/>
          <w:sz w:val="36"/>
          <w:lang w:eastAsia="zh-CN"/>
        </w:rPr>
        <w:t>资格要求</w:t>
      </w:r>
    </w:p>
    <w:p w14:paraId="2C414470">
      <w:pPr>
        <w:spacing w:line="500" w:lineRule="exact"/>
        <w:jc w:val="center"/>
        <w:rPr>
          <w:rFonts w:asciiTheme="minorEastAsia" w:hAnsiTheme="minorEastAsia" w:eastAsiaTheme="minorEastAsia"/>
          <w:b/>
          <w:sz w:val="36"/>
          <w:lang w:eastAsia="zh-CN"/>
        </w:rPr>
      </w:pPr>
    </w:p>
    <w:p w14:paraId="1ADE2F19">
      <w:pPr>
        <w:spacing w:line="500" w:lineRule="exact"/>
        <w:ind w:firstLine="640" w:firstLineChars="200"/>
        <w:rPr>
          <w:rFonts w:asciiTheme="minorEastAsia" w:hAnsiTheme="minorEastAsia" w:eastAsiaTheme="minorEastAsia"/>
          <w:sz w:val="32"/>
          <w:szCs w:val="22"/>
          <w:lang w:eastAsia="zh-CN"/>
        </w:rPr>
      </w:pPr>
      <w:r>
        <w:rPr>
          <w:rFonts w:asciiTheme="minorEastAsia" w:hAnsiTheme="minorEastAsia" w:eastAsiaTheme="minorEastAsia"/>
          <w:sz w:val="32"/>
          <w:szCs w:val="22"/>
          <w:lang w:eastAsia="zh-CN"/>
        </w:rPr>
        <w:t>1</w:t>
      </w:r>
      <w:r>
        <w:rPr>
          <w:rFonts w:hint="eastAsia" w:asciiTheme="minorEastAsia" w:hAnsiTheme="minorEastAsia" w:eastAsiaTheme="minorEastAsia"/>
          <w:sz w:val="32"/>
          <w:szCs w:val="22"/>
          <w:lang w:eastAsia="zh-CN"/>
        </w:rPr>
        <w:t>、符合《中华人民共和国政府采购法》第二十二条的规定，已在本系统注册的供应商，且具备所报价的经营范围，并上传相关资质。</w:t>
      </w:r>
    </w:p>
    <w:p w14:paraId="56584150">
      <w:pPr>
        <w:spacing w:line="500" w:lineRule="exact"/>
        <w:ind w:firstLine="640" w:firstLineChars="200"/>
        <w:rPr>
          <w:rFonts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2、法定代表人授权书及被委托人身份证原件复印件（法定代表人投标提供法定代表人身份证明及身份证原件复印件），并加盖公章。</w:t>
      </w:r>
    </w:p>
    <w:p w14:paraId="38BB50DA">
      <w:pPr>
        <w:spacing w:line="500" w:lineRule="exact"/>
        <w:ind w:firstLine="640" w:firstLineChars="200"/>
        <w:rPr>
          <w:rFonts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3、提供会计师事务所出具的近一年财务审计报告或财务报表；提供近</w:t>
      </w:r>
      <w:r>
        <w:rPr>
          <w:rFonts w:hint="eastAsia" w:asciiTheme="minorEastAsia" w:hAnsiTheme="minorEastAsia" w:eastAsiaTheme="minorEastAsia"/>
          <w:sz w:val="32"/>
          <w:szCs w:val="22"/>
          <w:lang w:val="en-US" w:eastAsia="zh-CN"/>
        </w:rPr>
        <w:t>1</w:t>
      </w:r>
      <w:r>
        <w:rPr>
          <w:rFonts w:hint="eastAsia" w:asciiTheme="minorEastAsia" w:hAnsiTheme="minorEastAsia" w:eastAsiaTheme="minorEastAsia"/>
          <w:sz w:val="32"/>
          <w:szCs w:val="22"/>
          <w:lang w:eastAsia="zh-CN"/>
        </w:rPr>
        <w:t>个月社保局出具的社保缴纳明细（含授权委托代理人）；</w:t>
      </w:r>
    </w:p>
    <w:p w14:paraId="5CB9E295">
      <w:pPr>
        <w:spacing w:line="500" w:lineRule="exact"/>
        <w:ind w:firstLine="640" w:firstLineChars="200"/>
        <w:rPr>
          <w:rFonts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4、未被“信用中国”网站(wwwcreditchinagovcn)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p>
    <w:p w14:paraId="41CD6DE4">
      <w:pPr>
        <w:spacing w:line="500" w:lineRule="exact"/>
        <w:ind w:firstLine="640" w:firstLineChars="200"/>
        <w:rPr>
          <w:rFonts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5、近三年不少于2</w:t>
      </w:r>
      <w:bookmarkStart w:id="0" w:name="_GoBack"/>
      <w:bookmarkEnd w:id="0"/>
      <w:r>
        <w:rPr>
          <w:rFonts w:hint="eastAsia" w:asciiTheme="minorEastAsia" w:hAnsiTheme="minorEastAsia" w:eastAsiaTheme="minorEastAsia"/>
          <w:sz w:val="32"/>
          <w:szCs w:val="22"/>
          <w:lang w:eastAsia="zh-CN"/>
        </w:rPr>
        <w:t>项类似业绩。</w:t>
      </w:r>
    </w:p>
    <w:p w14:paraId="00DAAB04">
      <w:pPr>
        <w:spacing w:line="500" w:lineRule="exact"/>
        <w:ind w:firstLine="640" w:firstLineChars="200"/>
        <w:rPr>
          <w:rFonts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6、独立完成委托人委托的业务不得将业务转让给第三方，需要提供独立完成委托人委托的业务承诺书，并加盖单位公章。</w:t>
      </w:r>
    </w:p>
    <w:p w14:paraId="2ED11F0F">
      <w:pPr>
        <w:spacing w:line="500" w:lineRule="exact"/>
        <w:ind w:firstLine="640" w:firstLineChars="200"/>
        <w:rPr>
          <w:rFonts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7、为了避免低价低质恶性竞争，请实事求是报价，报价不能违反市场报价，如有违反市场价格规律超低价恶意谋取中标后，又不能按招标人要求提供合格服务者，一律按无效标处理。</w:t>
      </w:r>
    </w:p>
    <w:p w14:paraId="6AD24E03">
      <w:pPr>
        <w:spacing w:line="500" w:lineRule="exact"/>
        <w:ind w:firstLine="640" w:firstLineChars="200"/>
        <w:rPr>
          <w:rFonts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8、公司需提交无违法事件和行政处罚声明，并加盖单位公章。</w:t>
      </w:r>
    </w:p>
    <w:p w14:paraId="7F19750A">
      <w:pPr>
        <w:spacing w:line="500" w:lineRule="exact"/>
        <w:ind w:firstLine="640" w:firstLineChars="200"/>
        <w:rPr>
          <w:rFonts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9、 投标供应商不得期望通过索赔等方式获取补偿，否则，除可能遭到拒绝外，还可能将被作为不良行为记录在案，并可能影响其以后参加政府采购的项目投标。</w:t>
      </w:r>
    </w:p>
    <w:p w14:paraId="491A469D">
      <w:pPr>
        <w:spacing w:line="500" w:lineRule="exact"/>
        <w:ind w:firstLine="560" w:firstLineChars="200"/>
        <w:rPr>
          <w:rFonts w:asciiTheme="minorEastAsia" w:hAnsiTheme="minorEastAsia" w:eastAsiaTheme="minorEastAsia"/>
          <w:b/>
          <w:sz w:val="28"/>
          <w:lang w:eastAsia="zh-CN"/>
        </w:rPr>
      </w:pPr>
      <w:r>
        <w:rPr>
          <w:rFonts w:hint="eastAsia" w:asciiTheme="minorEastAsia" w:hAnsiTheme="minorEastAsia" w:eastAsiaTheme="minorEastAsia"/>
          <w:sz w:val="28"/>
          <w:lang w:eastAsia="zh-CN"/>
        </w:rPr>
        <w:t>10</w:t>
      </w:r>
      <w:r>
        <w:rPr>
          <w:rFonts w:hint="eastAsia" w:asciiTheme="minorEastAsia" w:hAnsiTheme="minorEastAsia" w:eastAsiaTheme="minorEastAsia"/>
          <w:sz w:val="32"/>
          <w:szCs w:val="22"/>
          <w:lang w:eastAsia="zh-CN"/>
        </w:rPr>
        <w:t>、本项目实施项目负责人在委托单位坐班制，需提供承诺书，并加盖公章。</w:t>
      </w:r>
    </w:p>
    <w:p w14:paraId="63E5B881">
      <w:pPr>
        <w:spacing w:line="500" w:lineRule="exact"/>
        <w:ind w:firstLine="640" w:firstLineChars="200"/>
        <w:rPr>
          <w:rFonts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11、投标供应商应先到项目地点踏勘以充分了解项目的位置、情况、以及获取具体需求。需提供现场踏勘证明（格式自拟）盖甲方公章，及踏勘成果报告书。</w:t>
      </w:r>
    </w:p>
    <w:p w14:paraId="569EBA80">
      <w:pPr>
        <w:spacing w:line="500" w:lineRule="exact"/>
        <w:ind w:firstLine="640" w:firstLineChars="200"/>
        <w:rPr>
          <w:rFonts w:hint="eastAsia"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12、本项目时间紧迫，预成交服务商保证在规定的时间内保质保量按招标人要求完成工作，提供工期承诺函，明确违约责任，并加盖企业公章。</w:t>
      </w:r>
    </w:p>
    <w:p w14:paraId="368E5332">
      <w:pPr>
        <w:spacing w:line="500" w:lineRule="exact"/>
        <w:ind w:firstLine="640" w:firstLineChars="200"/>
        <w:rPr>
          <w:rFonts w:asciiTheme="minorEastAsia" w:hAnsiTheme="minorEastAsia" w:eastAsiaTheme="minorEastAsia"/>
          <w:sz w:val="32"/>
          <w:szCs w:val="22"/>
          <w:lang w:eastAsia="zh-CN"/>
        </w:rPr>
      </w:pPr>
      <w:r>
        <w:rPr>
          <w:rFonts w:hint="eastAsia" w:asciiTheme="minorEastAsia" w:hAnsiTheme="minorEastAsia" w:eastAsiaTheme="minorEastAsia"/>
          <w:sz w:val="32"/>
          <w:szCs w:val="22"/>
          <w:lang w:eastAsia="zh-CN"/>
        </w:rPr>
        <w:t xml:space="preserve"> 13、为保障本地化售后服务的便捷，具有本地办公场所的供应商优先选择，如有本地办公场所提供办公场所资料复印件（提供弄虚作假资料者取消投标资格），没有则无需提供。</w:t>
      </w:r>
    </w:p>
    <w:p w14:paraId="500D93BC">
      <w:pPr>
        <w:rPr>
          <w:rFonts w:asciiTheme="minorEastAsia" w:hAnsiTheme="minorEastAsia" w:eastAsiaTheme="minorEastAsia"/>
          <w:sz w:val="32"/>
          <w:szCs w:val="22"/>
          <w:lang w:eastAsia="zh-CN"/>
        </w:rPr>
      </w:pPr>
    </w:p>
    <w:p w14:paraId="7FBEABB2">
      <w:pPr>
        <w:pStyle w:val="6"/>
        <w:spacing w:line="360" w:lineRule="auto"/>
        <w:rPr>
          <w:sz w:val="28"/>
          <w:szCs w:val="36"/>
          <w:lang w:eastAsia="zh-CN"/>
        </w:rPr>
      </w:pPr>
    </w:p>
    <w:p w14:paraId="56DBD9B7">
      <w:pPr>
        <w:pStyle w:val="6"/>
        <w:spacing w:line="360" w:lineRule="auto"/>
        <w:rPr>
          <w:rFonts w:ascii="宋体" w:eastAsia="宋体" w:cs="宋体"/>
          <w:sz w:val="36"/>
          <w:szCs w:val="44"/>
          <w:lang w:eastAsia="zh-CN"/>
        </w:rPr>
      </w:pPr>
    </w:p>
    <w:sectPr>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068C"/>
    <w:rsid w:val="000E3945"/>
    <w:rsid w:val="00120FA8"/>
    <w:rsid w:val="00140E48"/>
    <w:rsid w:val="0024419F"/>
    <w:rsid w:val="0031389F"/>
    <w:rsid w:val="00470420"/>
    <w:rsid w:val="004936C9"/>
    <w:rsid w:val="00540712"/>
    <w:rsid w:val="0063068C"/>
    <w:rsid w:val="0067531C"/>
    <w:rsid w:val="00677FDB"/>
    <w:rsid w:val="006803FF"/>
    <w:rsid w:val="0068194D"/>
    <w:rsid w:val="00697740"/>
    <w:rsid w:val="006C793F"/>
    <w:rsid w:val="006D3910"/>
    <w:rsid w:val="006E0611"/>
    <w:rsid w:val="006F0F8A"/>
    <w:rsid w:val="007359A0"/>
    <w:rsid w:val="00793A74"/>
    <w:rsid w:val="00860E1E"/>
    <w:rsid w:val="00883195"/>
    <w:rsid w:val="008B75FB"/>
    <w:rsid w:val="00931C2A"/>
    <w:rsid w:val="00943985"/>
    <w:rsid w:val="00980869"/>
    <w:rsid w:val="009C1FF2"/>
    <w:rsid w:val="009D3A00"/>
    <w:rsid w:val="00A3399D"/>
    <w:rsid w:val="00A72CE7"/>
    <w:rsid w:val="00A9055D"/>
    <w:rsid w:val="00AE22AC"/>
    <w:rsid w:val="00B4377C"/>
    <w:rsid w:val="00C75804"/>
    <w:rsid w:val="00CC1D36"/>
    <w:rsid w:val="00D65D0F"/>
    <w:rsid w:val="00D93FA7"/>
    <w:rsid w:val="00E01E76"/>
    <w:rsid w:val="00F67B68"/>
    <w:rsid w:val="00F768F8"/>
    <w:rsid w:val="00FD4700"/>
    <w:rsid w:val="032D1441"/>
    <w:rsid w:val="1BE459C1"/>
    <w:rsid w:val="40596AB9"/>
    <w:rsid w:val="614D2CDB"/>
    <w:rsid w:val="73E750A5"/>
    <w:rsid w:val="7FAF5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next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Body Text 2"/>
    <w:basedOn w:val="1"/>
    <w:qFormat/>
    <w:uiPriority w:val="0"/>
    <w:rPr>
      <w:rFonts w:ascii="仿宋_GB2312" w:hAnsi="宋体" w:eastAsia="仿宋_GB2312"/>
    </w:rPr>
  </w:style>
  <w:style w:type="character" w:customStyle="1" w:styleId="9">
    <w:name w:val="标题 3 Char"/>
    <w:basedOn w:val="8"/>
    <w:link w:val="3"/>
    <w:semiHidden/>
    <w:qFormat/>
    <w:uiPriority w:val="9"/>
    <w:rPr>
      <w:rFonts w:ascii="Arial" w:hAnsi="Arial" w:eastAsia="Arial" w:cs="Arial"/>
      <w:b/>
      <w:bCs/>
      <w:snapToGrid w:val="0"/>
      <w:color w:val="000000"/>
      <w:kern w:val="0"/>
      <w:sz w:val="32"/>
      <w:szCs w:val="32"/>
      <w:lang w:eastAsia="en-US"/>
    </w:rPr>
  </w:style>
  <w:style w:type="character" w:customStyle="1" w:styleId="10">
    <w:name w:val="页眉 Char"/>
    <w:basedOn w:val="8"/>
    <w:link w:val="5"/>
    <w:semiHidden/>
    <w:qFormat/>
    <w:uiPriority w:val="99"/>
    <w:rPr>
      <w:rFonts w:ascii="Arial" w:hAnsi="Arial" w:eastAsia="Arial" w:cs="Arial"/>
      <w:snapToGrid w:val="0"/>
      <w:color w:val="000000"/>
      <w:kern w:val="0"/>
      <w:sz w:val="18"/>
      <w:szCs w:val="18"/>
      <w:lang w:eastAsia="en-US"/>
    </w:rPr>
  </w:style>
  <w:style w:type="character" w:customStyle="1" w:styleId="11">
    <w:name w:val="页脚 Char"/>
    <w:basedOn w:val="8"/>
    <w:link w:val="4"/>
    <w:semiHidden/>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777</Words>
  <Characters>815</Characters>
  <Lines>5</Lines>
  <Paragraphs>1</Paragraphs>
  <TotalTime>16</TotalTime>
  <ScaleCrop>false</ScaleCrop>
  <LinksUpToDate>false</LinksUpToDate>
  <CharactersWithSpaces>817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2025-04-10T07:37:00Z</dcterms:created>
  <dc:creator>lenovo</dc:creator>
  <cp:lastModifiedBy>哈哈</cp:lastModifiedBy>
  <dcterms:modified xsi:type="dcterms:W3CDTF">2025-09-15T11:40:56Z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eyJoZGlkIjoiM2VhOWYyNDI4ZDUyNjJmOGFjNzM3YWE4MWY3ODQ1ZDYiLCJ1c2VySWQiOiIxNjg2ODQzMTQxIn0=</vt:lpwstr>
  </property>
  <property fmtid="{D5CDD505-2E9C-101B-9397-08002B2CF9AE}" pid="3" name="KSOProductBuildVer">
    <vt:lpwstr>2052-12.1.0.22529</vt:lpwstr>
  </property>
  <property fmtid="{D5CDD505-2E9C-101B-9397-08002B2CF9AE}" pid="4" name="ICV">
    <vt:lpwstr>8AF594BC7DF64583A08E5E6C24A3D93D_12</vt:lpwstr>
  </property>
</Properties>
</file>