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6EF97">
      <w:pPr>
        <w:pStyle w:val="16"/>
        <w:ind w:left="0" w:leftChars="0" w:firstLine="0" w:firstLineChars="0"/>
        <w:jc w:val="center"/>
        <w:rPr>
          <w:rFonts w:hint="eastAsia" w:ascii="宋体" w:hAnsi="宋体" w:cs="宋体"/>
          <w:b/>
          <w:color w:val="000000"/>
          <w:sz w:val="44"/>
          <w:szCs w:val="44"/>
          <w:highlight w:val="none"/>
        </w:rPr>
      </w:pPr>
    </w:p>
    <w:p w14:paraId="36B67C88">
      <w:pPr>
        <w:pStyle w:val="16"/>
        <w:ind w:left="0" w:leftChars="0" w:firstLine="0" w:firstLineChars="0"/>
        <w:jc w:val="center"/>
        <w:rPr>
          <w:rFonts w:hint="eastAsia" w:ascii="宋体" w:hAnsi="宋体" w:cs="宋体"/>
          <w:b/>
          <w:color w:val="000000"/>
          <w:sz w:val="44"/>
          <w:szCs w:val="44"/>
          <w:highlight w:val="none"/>
        </w:rPr>
      </w:pPr>
    </w:p>
    <w:p w14:paraId="3D0CA496">
      <w:pPr>
        <w:tabs>
          <w:tab w:val="center" w:pos="4153"/>
          <w:tab w:val="right" w:pos="8306"/>
        </w:tabs>
        <w:snapToGrid w:val="0"/>
        <w:spacing w:line="360" w:lineRule="auto"/>
        <w:jc w:val="center"/>
        <w:rPr>
          <w:rFonts w:hint="eastAsia" w:ascii="宋体" w:hAnsi="宋体" w:cs="宋体"/>
          <w:b/>
          <w:color w:val="000000"/>
          <w:sz w:val="48"/>
          <w:szCs w:val="48"/>
          <w:highlight w:val="none"/>
          <w:lang w:val="en-US" w:eastAsia="zh-CN"/>
        </w:rPr>
      </w:pPr>
      <w:r>
        <w:rPr>
          <w:rFonts w:hint="default" w:ascii="宋体" w:hAnsi="宋体" w:eastAsia="宋体" w:cs="宋体"/>
          <w:b/>
          <w:color w:val="000000"/>
          <w:sz w:val="48"/>
          <w:szCs w:val="48"/>
          <w:highlight w:val="none"/>
          <w:lang w:val="en-US" w:eastAsia="zh-CN"/>
        </w:rPr>
        <w:t>大兴区</w:t>
      </w:r>
      <w:r>
        <w:rPr>
          <w:rFonts w:hint="eastAsia" w:ascii="宋体" w:hAnsi="宋体" w:cs="宋体"/>
          <w:b/>
          <w:color w:val="000000"/>
          <w:sz w:val="48"/>
          <w:szCs w:val="48"/>
          <w:highlight w:val="none"/>
          <w:lang w:val="en-US" w:eastAsia="zh-CN"/>
        </w:rPr>
        <w:t>种植业技术推广站</w:t>
      </w:r>
    </w:p>
    <w:p w14:paraId="3E0BC4B9">
      <w:pPr>
        <w:tabs>
          <w:tab w:val="center" w:pos="4153"/>
          <w:tab w:val="right" w:pos="8306"/>
        </w:tabs>
        <w:snapToGrid w:val="0"/>
        <w:jc w:val="center"/>
        <w:rPr>
          <w:rFonts w:ascii="宋体" w:hAnsi="宋体" w:cs="宋体"/>
          <w:b/>
          <w:color w:val="000000"/>
          <w:sz w:val="44"/>
          <w:szCs w:val="44"/>
          <w:highlight w:val="none"/>
        </w:rPr>
      </w:pPr>
      <w:r>
        <w:rPr>
          <w:rFonts w:hint="eastAsia" w:ascii="宋体" w:hAnsi="宋体" w:cs="宋体"/>
          <w:b/>
          <w:color w:val="000000" w:themeColor="text1"/>
          <w:sz w:val="48"/>
          <w:szCs w:val="48"/>
          <w:highlight w:val="none"/>
          <w:lang w:val="en-US" w:eastAsia="zh-CN"/>
          <w14:textFill>
            <w14:solidFill>
              <w14:schemeClr w14:val="tx1"/>
            </w14:solidFill>
          </w14:textFill>
        </w:rPr>
        <w:t>2025年啤酒花种质资源收集与利用项目</w:t>
      </w:r>
    </w:p>
    <w:p w14:paraId="68548EDD">
      <w:pPr>
        <w:tabs>
          <w:tab w:val="center" w:pos="4153"/>
          <w:tab w:val="right" w:pos="8306"/>
        </w:tabs>
        <w:snapToGrid w:val="0"/>
        <w:jc w:val="center"/>
        <w:rPr>
          <w:rFonts w:ascii="宋体" w:hAnsi="宋体" w:cs="宋体"/>
          <w:b/>
          <w:color w:val="000000"/>
          <w:sz w:val="44"/>
          <w:szCs w:val="44"/>
          <w:highlight w:val="none"/>
        </w:rPr>
      </w:pPr>
    </w:p>
    <w:p w14:paraId="07D5541C">
      <w:pPr>
        <w:pStyle w:val="9"/>
        <w:rPr>
          <w:rFonts w:ascii="宋体" w:hAnsi="宋体" w:cs="宋体"/>
          <w:b/>
          <w:color w:val="000000"/>
          <w:sz w:val="44"/>
          <w:szCs w:val="44"/>
          <w:highlight w:val="none"/>
        </w:rPr>
      </w:pPr>
    </w:p>
    <w:p w14:paraId="2E8CB09B">
      <w:pPr>
        <w:pStyle w:val="9"/>
        <w:rPr>
          <w:rFonts w:ascii="宋体" w:hAnsi="宋体" w:cs="宋体"/>
          <w:b/>
          <w:color w:val="000000"/>
          <w:sz w:val="44"/>
          <w:szCs w:val="44"/>
          <w:highlight w:val="none"/>
        </w:rPr>
      </w:pPr>
    </w:p>
    <w:p w14:paraId="6EECA72D">
      <w:pPr>
        <w:pStyle w:val="16"/>
        <w:rPr>
          <w:highlight w:val="none"/>
        </w:rPr>
      </w:pPr>
    </w:p>
    <w:p w14:paraId="48D27EC0">
      <w:pPr>
        <w:tabs>
          <w:tab w:val="center" w:pos="4153"/>
          <w:tab w:val="right" w:pos="8306"/>
        </w:tabs>
        <w:snapToGrid w:val="0"/>
        <w:jc w:val="center"/>
        <w:rPr>
          <w:rFonts w:hint="eastAsia" w:ascii="宋体" w:hAnsi="宋体" w:cs="宋体"/>
          <w:b/>
          <w:color w:val="000000"/>
          <w:sz w:val="72"/>
          <w:szCs w:val="72"/>
          <w:highlight w:val="none"/>
        </w:rPr>
      </w:pPr>
    </w:p>
    <w:p w14:paraId="4F1ECBD4">
      <w:pPr>
        <w:tabs>
          <w:tab w:val="center" w:pos="4153"/>
          <w:tab w:val="right" w:pos="8306"/>
        </w:tabs>
        <w:snapToGrid w:val="0"/>
        <w:jc w:val="center"/>
        <w:rPr>
          <w:rFonts w:hint="default" w:ascii="宋体" w:hAnsi="宋体" w:eastAsia="宋体" w:cs="宋体"/>
          <w:b/>
          <w:color w:val="auto"/>
          <w:sz w:val="72"/>
          <w:szCs w:val="72"/>
          <w:highlight w:val="none"/>
          <w:lang w:val="en-US" w:eastAsia="zh-CN"/>
        </w:rPr>
      </w:pPr>
      <w:r>
        <w:rPr>
          <w:rFonts w:hint="eastAsia" w:ascii="宋体" w:hAnsi="宋体" w:cs="宋体"/>
          <w:b/>
          <w:color w:val="000000"/>
          <w:sz w:val="72"/>
          <w:szCs w:val="72"/>
          <w:highlight w:val="none"/>
        </w:rPr>
        <w:t>比</w:t>
      </w:r>
      <w:r>
        <w:rPr>
          <w:rFonts w:hint="eastAsia" w:ascii="宋体" w:hAnsi="宋体" w:cs="宋体"/>
          <w:b/>
          <w:color w:val="000000"/>
          <w:sz w:val="72"/>
          <w:szCs w:val="72"/>
          <w:highlight w:val="none"/>
          <w:lang w:val="en-US" w:eastAsia="zh-CN"/>
        </w:rPr>
        <w:t xml:space="preserve"> </w:t>
      </w:r>
      <w:r>
        <w:rPr>
          <w:rFonts w:hint="eastAsia" w:ascii="宋体" w:hAnsi="宋体" w:cs="宋体"/>
          <w:b/>
          <w:color w:val="000000"/>
          <w:sz w:val="72"/>
          <w:szCs w:val="72"/>
          <w:highlight w:val="none"/>
        </w:rPr>
        <w:t>选</w:t>
      </w:r>
      <w:r>
        <w:rPr>
          <w:rFonts w:hint="eastAsia" w:ascii="宋体" w:hAnsi="宋体" w:cs="宋体"/>
          <w:b/>
          <w:color w:val="auto"/>
          <w:sz w:val="72"/>
          <w:szCs w:val="72"/>
          <w:highlight w:val="none"/>
          <w:lang w:val="en-US" w:eastAsia="zh-CN"/>
        </w:rPr>
        <w:t xml:space="preserve"> </w:t>
      </w:r>
      <w:r>
        <w:rPr>
          <w:rFonts w:hint="eastAsia" w:ascii="宋体" w:hAnsi="宋体" w:cs="宋体"/>
          <w:b/>
          <w:color w:val="auto"/>
          <w:sz w:val="72"/>
          <w:szCs w:val="72"/>
          <w:highlight w:val="none"/>
        </w:rPr>
        <w:t>文</w:t>
      </w:r>
      <w:r>
        <w:rPr>
          <w:rFonts w:hint="eastAsia" w:ascii="宋体" w:hAnsi="宋体" w:cs="宋体"/>
          <w:b/>
          <w:color w:val="auto"/>
          <w:sz w:val="72"/>
          <w:szCs w:val="72"/>
          <w:highlight w:val="none"/>
          <w:lang w:val="en-US" w:eastAsia="zh-CN"/>
        </w:rPr>
        <w:t xml:space="preserve"> </w:t>
      </w:r>
      <w:r>
        <w:rPr>
          <w:rFonts w:hint="eastAsia" w:ascii="宋体" w:hAnsi="宋体" w:cs="宋体"/>
          <w:b/>
          <w:color w:val="auto"/>
          <w:sz w:val="72"/>
          <w:szCs w:val="72"/>
          <w:highlight w:val="none"/>
        </w:rPr>
        <w:t>件</w:t>
      </w:r>
    </w:p>
    <w:p w14:paraId="5B4330F6">
      <w:pPr>
        <w:pStyle w:val="16"/>
        <w:rPr>
          <w:color w:val="000000"/>
          <w:highlight w:val="none"/>
        </w:rPr>
      </w:pPr>
    </w:p>
    <w:p w14:paraId="76BB5738">
      <w:pPr>
        <w:tabs>
          <w:tab w:val="center" w:pos="4153"/>
          <w:tab w:val="right" w:pos="8306"/>
        </w:tabs>
        <w:snapToGrid w:val="0"/>
        <w:spacing w:line="360" w:lineRule="auto"/>
        <w:rPr>
          <w:color w:val="000000"/>
          <w:sz w:val="32"/>
          <w:highlight w:val="none"/>
        </w:rPr>
      </w:pPr>
    </w:p>
    <w:p w14:paraId="6907BE32">
      <w:pPr>
        <w:tabs>
          <w:tab w:val="center" w:pos="4153"/>
          <w:tab w:val="right" w:pos="8306"/>
        </w:tabs>
        <w:snapToGrid w:val="0"/>
        <w:spacing w:line="360" w:lineRule="auto"/>
        <w:rPr>
          <w:color w:val="000000"/>
          <w:sz w:val="32"/>
          <w:highlight w:val="none"/>
        </w:rPr>
      </w:pPr>
    </w:p>
    <w:p w14:paraId="6ACAF1DE">
      <w:pPr>
        <w:tabs>
          <w:tab w:val="center" w:pos="4153"/>
          <w:tab w:val="right" w:pos="8306"/>
        </w:tabs>
        <w:snapToGrid w:val="0"/>
        <w:spacing w:line="360" w:lineRule="auto"/>
        <w:rPr>
          <w:color w:val="000000"/>
          <w:sz w:val="32"/>
          <w:highlight w:val="none"/>
        </w:rPr>
      </w:pPr>
    </w:p>
    <w:p w14:paraId="4F626EC6">
      <w:pPr>
        <w:tabs>
          <w:tab w:val="center" w:pos="4153"/>
          <w:tab w:val="right" w:pos="8306"/>
        </w:tabs>
        <w:snapToGrid w:val="0"/>
        <w:spacing w:line="360" w:lineRule="auto"/>
        <w:rPr>
          <w:color w:val="000000"/>
          <w:sz w:val="32"/>
          <w:highlight w:val="none"/>
        </w:rPr>
      </w:pPr>
    </w:p>
    <w:p w14:paraId="6F9E60ED">
      <w:pPr>
        <w:pStyle w:val="16"/>
        <w:rPr>
          <w:color w:val="000000"/>
          <w:highlight w:val="none"/>
        </w:rPr>
      </w:pPr>
    </w:p>
    <w:p w14:paraId="07319D46">
      <w:pPr>
        <w:pStyle w:val="16"/>
        <w:rPr>
          <w:color w:val="000000"/>
          <w:highlight w:val="none"/>
        </w:rPr>
      </w:pPr>
    </w:p>
    <w:p w14:paraId="5CBD47DE">
      <w:pPr>
        <w:pStyle w:val="16"/>
        <w:rPr>
          <w:color w:val="000000"/>
          <w:highlight w:val="none"/>
        </w:rPr>
      </w:pPr>
    </w:p>
    <w:p w14:paraId="009C5E99">
      <w:pPr>
        <w:tabs>
          <w:tab w:val="center" w:pos="4153"/>
          <w:tab w:val="right" w:pos="8306"/>
        </w:tabs>
        <w:snapToGrid w:val="0"/>
        <w:spacing w:line="360" w:lineRule="auto"/>
        <w:ind w:left="0" w:leftChars="0" w:firstLine="0" w:firstLineChars="0"/>
        <w:jc w:val="center"/>
        <w:rPr>
          <w:color w:val="000000"/>
          <w:sz w:val="36"/>
          <w:szCs w:val="21"/>
          <w:highlight w:val="none"/>
        </w:rPr>
      </w:pPr>
      <w:r>
        <w:rPr>
          <w:color w:val="000000"/>
          <w:sz w:val="36"/>
          <w:szCs w:val="21"/>
          <w:highlight w:val="none"/>
        </w:rPr>
        <w:t>采购人：</w:t>
      </w:r>
      <w:r>
        <w:rPr>
          <w:rFonts w:hint="eastAsia"/>
          <w:color w:val="000000"/>
          <w:sz w:val="36"/>
          <w:szCs w:val="21"/>
          <w:highlight w:val="none"/>
        </w:rPr>
        <w:t>北京市大兴区种植业技术推广站</w:t>
      </w:r>
    </w:p>
    <w:p w14:paraId="7912729F">
      <w:pPr>
        <w:tabs>
          <w:tab w:val="center" w:pos="4153"/>
          <w:tab w:val="right" w:pos="8306"/>
        </w:tabs>
        <w:snapToGrid w:val="0"/>
        <w:spacing w:line="360" w:lineRule="auto"/>
        <w:jc w:val="center"/>
        <w:rPr>
          <w:rFonts w:hint="default" w:eastAsia="宋体"/>
          <w:color w:val="000000" w:themeColor="text1"/>
          <w:sz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olor w:val="000000" w:themeColor="text1"/>
          <w:sz w:val="36"/>
          <w:szCs w:val="21"/>
          <w:highlight w:val="none"/>
          <w14:textFill>
            <w14:solidFill>
              <w14:schemeClr w14:val="tx1"/>
            </w14:solidFill>
          </w14:textFill>
        </w:rPr>
        <w:t>202</w:t>
      </w:r>
      <w:r>
        <w:rPr>
          <w:rFonts w:hint="eastAsia"/>
          <w:color w:val="000000" w:themeColor="text1"/>
          <w:sz w:val="36"/>
          <w:szCs w:val="21"/>
          <w:highlight w:val="none"/>
          <w:lang w:val="en-US" w:eastAsia="zh-CN"/>
          <w14:textFill>
            <w14:solidFill>
              <w14:schemeClr w14:val="tx1"/>
            </w14:solidFill>
          </w14:textFill>
        </w:rPr>
        <w:t>5</w:t>
      </w:r>
      <w:r>
        <w:rPr>
          <w:color w:val="000000" w:themeColor="text1"/>
          <w:sz w:val="36"/>
          <w:szCs w:val="21"/>
          <w:highlight w:val="none"/>
          <w14:textFill>
            <w14:solidFill>
              <w14:schemeClr w14:val="tx1"/>
            </w14:solidFill>
          </w14:textFill>
        </w:rPr>
        <w:t>年</w:t>
      </w:r>
      <w:r>
        <w:rPr>
          <w:rFonts w:hint="eastAsia"/>
          <w:color w:val="000000" w:themeColor="text1"/>
          <w:sz w:val="36"/>
          <w:szCs w:val="21"/>
          <w:highlight w:val="none"/>
          <w:lang w:val="en-US" w:eastAsia="zh-CN"/>
          <w14:textFill>
            <w14:solidFill>
              <w14:schemeClr w14:val="tx1"/>
            </w14:solidFill>
          </w14:textFill>
        </w:rPr>
        <w:t xml:space="preserve">  3</w:t>
      </w:r>
      <w:bookmarkStart w:id="32" w:name="_GoBack"/>
      <w:bookmarkEnd w:id="32"/>
      <w:r>
        <w:rPr>
          <w:color w:val="000000" w:themeColor="text1"/>
          <w:sz w:val="36"/>
          <w:szCs w:val="21"/>
          <w:highlight w:val="none"/>
          <w14:textFill>
            <w14:solidFill>
              <w14:schemeClr w14:val="tx1"/>
            </w14:solidFill>
          </w14:textFill>
        </w:rPr>
        <w:t>月</w:t>
      </w:r>
      <w:r>
        <w:rPr>
          <w:rFonts w:hint="eastAsia"/>
          <w:color w:val="000000" w:themeColor="text1"/>
          <w:sz w:val="36"/>
          <w:szCs w:val="21"/>
          <w:highlight w:val="none"/>
          <w:lang w:val="en-US" w:eastAsia="zh-CN"/>
          <w14:textFill>
            <w14:solidFill>
              <w14:schemeClr w14:val="tx1"/>
            </w14:solidFill>
          </w14:textFill>
        </w:rPr>
        <w:t xml:space="preserve">  </w:t>
      </w:r>
    </w:p>
    <w:p w14:paraId="5060A87D">
      <w:pPr>
        <w:pStyle w:val="3"/>
        <w:numPr>
          <w:ilvl w:val="0"/>
          <w:numId w:val="0"/>
        </w:numPr>
        <w:spacing w:line="360" w:lineRule="auto"/>
        <w:ind w:leftChars="0"/>
        <w:jc w:val="center"/>
        <w:rPr>
          <w:rFonts w:hAnsi="宋体"/>
          <w:bCs/>
          <w:color w:val="000000"/>
          <w:szCs w:val="32"/>
        </w:rPr>
      </w:pPr>
      <w:bookmarkStart w:id="0" w:name="_Toc132883881"/>
      <w:bookmarkStart w:id="1" w:name="_Toc520356146"/>
      <w:r>
        <w:rPr>
          <w:rFonts w:hint="eastAsia" w:hAnsi="宋体"/>
          <w:bCs/>
          <w:color w:val="000000"/>
          <w:szCs w:val="32"/>
          <w:lang w:val="en-US" w:eastAsia="zh-CN"/>
        </w:rPr>
        <w:t>一、</w:t>
      </w:r>
      <w:r>
        <w:rPr>
          <w:rFonts w:hint="eastAsia" w:hAnsi="宋体"/>
          <w:bCs/>
          <w:color w:val="000000"/>
          <w:szCs w:val="32"/>
        </w:rPr>
        <w:t>比选公告</w:t>
      </w:r>
      <w:bookmarkEnd w:id="0"/>
    </w:p>
    <w:p w14:paraId="2150A7C1">
      <w:pPr>
        <w:pStyle w:val="4"/>
        <w:keepNext w:val="0"/>
        <w:keepLines w:val="0"/>
        <w:pageBreakBefore w:val="0"/>
        <w:kinsoku/>
        <w:wordWrap/>
        <w:overflowPunct/>
        <w:topLinePunct w:val="0"/>
        <w:autoSpaceDE/>
        <w:autoSpaceDN/>
        <w:bidi w:val="0"/>
        <w:ind w:left="0" w:leftChars="0" w:firstLine="480" w:firstLineChars="200"/>
        <w:jc w:val="left"/>
        <w:textAlignment w:val="auto"/>
        <w:rPr>
          <w:rFonts w:hint="eastAsia" w:ascii="宋体" w:hAnsi="宋体" w:eastAsia="宋体" w:cs="宋体"/>
          <w:color w:val="000000"/>
          <w:sz w:val="24"/>
          <w:szCs w:val="24"/>
        </w:rPr>
      </w:pPr>
      <w:bookmarkStart w:id="2" w:name="_Toc499646487"/>
      <w:bookmarkStart w:id="3" w:name="_Toc132883882"/>
      <w:bookmarkStart w:id="4" w:name="_Toc506283067"/>
      <w:bookmarkStart w:id="5" w:name="_Toc506008110"/>
      <w:bookmarkStart w:id="6" w:name="_Toc69734646"/>
      <w:bookmarkStart w:id="7" w:name="_Toc507604434"/>
      <w:bookmarkStart w:id="8" w:name="_Toc506162836"/>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lang w:eastAsia="zh"/>
        </w:rPr>
        <w:t>比选</w:t>
      </w:r>
      <w:r>
        <w:rPr>
          <w:rFonts w:hint="eastAsia" w:ascii="宋体" w:hAnsi="宋体" w:eastAsia="宋体" w:cs="宋体"/>
          <w:color w:val="000000"/>
          <w:sz w:val="24"/>
          <w:szCs w:val="24"/>
        </w:rPr>
        <w:t>条件</w:t>
      </w:r>
      <w:bookmarkEnd w:id="2"/>
      <w:bookmarkEnd w:id="3"/>
      <w:bookmarkEnd w:id="4"/>
      <w:bookmarkEnd w:id="5"/>
      <w:bookmarkEnd w:id="6"/>
      <w:bookmarkEnd w:id="7"/>
      <w:bookmarkEnd w:id="8"/>
    </w:p>
    <w:p w14:paraId="18826A0D">
      <w:pPr>
        <w:keepNext w:val="0"/>
        <w:keepLines w:val="0"/>
        <w:pageBreakBefore w:val="0"/>
        <w:kinsoku/>
        <w:wordWrap/>
        <w:overflowPunct/>
        <w:topLinePunct w:val="0"/>
        <w:autoSpaceDE/>
        <w:autoSpaceDN/>
        <w:bidi w:val="0"/>
        <w:spacing w:line="360" w:lineRule="auto"/>
        <w:ind w:left="0" w:leftChars="0" w:firstLine="484" w:firstLineChars="200"/>
        <w:textAlignment w:val="auto"/>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 xml:space="preserve"> </w:t>
      </w:r>
      <w:r>
        <w:rPr>
          <w:rFonts w:hint="eastAsia" w:ascii="宋体" w:hAnsi="宋体" w:eastAsia="宋体" w:cs="宋体"/>
          <w:color w:val="000000"/>
          <w:sz w:val="24"/>
          <w:szCs w:val="24"/>
        </w:rPr>
        <w:t>北京市大兴区种植业技术推广站</w:t>
      </w:r>
      <w:r>
        <w:rPr>
          <w:rFonts w:hint="eastAsia" w:ascii="宋体" w:hAnsi="宋体" w:eastAsia="宋体" w:cs="宋体"/>
          <w:color w:val="000000"/>
          <w:spacing w:val="1"/>
          <w:sz w:val="24"/>
          <w:szCs w:val="24"/>
        </w:rPr>
        <w:t>作为比选人，拟对</w:t>
      </w:r>
      <w:r>
        <w:rPr>
          <w:rFonts w:hint="eastAsia" w:ascii="宋体" w:hAnsi="宋体" w:eastAsia="宋体" w:cs="宋体"/>
          <w:color w:val="000000"/>
          <w:sz w:val="24"/>
          <w:szCs w:val="24"/>
          <w:lang w:eastAsia="zh"/>
        </w:rPr>
        <w:t>2025年啤酒花种质资源收集与利用项目</w:t>
      </w:r>
      <w:r>
        <w:rPr>
          <w:rFonts w:hint="eastAsia" w:ascii="宋体" w:hAnsi="宋体" w:cs="宋体"/>
          <w:color w:val="000000"/>
          <w:sz w:val="24"/>
          <w:szCs w:val="24"/>
          <w:lang w:val="en-US" w:eastAsia="zh-CN"/>
        </w:rPr>
        <w:t>农机服务</w:t>
      </w:r>
      <w:r>
        <w:rPr>
          <w:rFonts w:hint="eastAsia" w:ascii="宋体" w:hAnsi="宋体" w:eastAsia="宋体" w:cs="宋体"/>
          <w:color w:val="000000"/>
          <w:spacing w:val="1"/>
          <w:sz w:val="24"/>
          <w:szCs w:val="24"/>
        </w:rPr>
        <w:t>比选，欢迎符合条件的</w:t>
      </w:r>
      <w:r>
        <w:rPr>
          <w:rFonts w:hint="eastAsia" w:ascii="宋体" w:hAnsi="宋体" w:eastAsia="宋体" w:cs="宋体"/>
          <w:color w:val="000000"/>
          <w:spacing w:val="1"/>
          <w:sz w:val="24"/>
          <w:szCs w:val="24"/>
          <w:lang w:val="en-US" w:eastAsia="zh-CN"/>
        </w:rPr>
        <w:t>有关单位</w:t>
      </w:r>
      <w:r>
        <w:rPr>
          <w:rFonts w:hint="eastAsia" w:ascii="宋体" w:hAnsi="宋体" w:eastAsia="宋体" w:cs="宋体"/>
          <w:color w:val="000000"/>
          <w:spacing w:val="1"/>
          <w:sz w:val="24"/>
          <w:szCs w:val="24"/>
        </w:rPr>
        <w:t>参加比选。</w:t>
      </w:r>
    </w:p>
    <w:p w14:paraId="72C15383">
      <w:pPr>
        <w:pStyle w:val="4"/>
        <w:keepNext w:val="0"/>
        <w:keepLines w:val="0"/>
        <w:pageBreakBefore w:val="0"/>
        <w:kinsoku/>
        <w:wordWrap/>
        <w:overflowPunct/>
        <w:topLinePunct w:val="0"/>
        <w:autoSpaceDE/>
        <w:autoSpaceDN/>
        <w:bidi w:val="0"/>
        <w:ind w:left="0" w:leftChars="0" w:firstLine="480" w:firstLineChars="200"/>
        <w:jc w:val="left"/>
        <w:textAlignment w:val="auto"/>
        <w:rPr>
          <w:rFonts w:hint="eastAsia" w:ascii="宋体" w:hAnsi="宋体" w:eastAsia="宋体" w:cs="宋体"/>
          <w:color w:val="000000"/>
          <w:sz w:val="24"/>
          <w:szCs w:val="24"/>
        </w:rPr>
      </w:pPr>
      <w:bookmarkStart w:id="9" w:name="_Toc507604435"/>
      <w:bookmarkStart w:id="10" w:name="_Toc506162837"/>
      <w:bookmarkStart w:id="11" w:name="_Toc499646488"/>
      <w:bookmarkStart w:id="12" w:name="_Toc69734647"/>
      <w:bookmarkStart w:id="13" w:name="_Toc506283068"/>
      <w:bookmarkStart w:id="14" w:name="_Toc506008111"/>
      <w:bookmarkStart w:id="15" w:name="_Toc132883883"/>
      <w:r>
        <w:rPr>
          <w:rFonts w:hint="eastAsia" w:ascii="宋体" w:hAnsi="宋体" w:eastAsia="宋体" w:cs="宋体"/>
          <w:color w:val="000000"/>
          <w:sz w:val="24"/>
          <w:szCs w:val="24"/>
        </w:rPr>
        <w:t>2. 项目概况与</w:t>
      </w:r>
      <w:r>
        <w:rPr>
          <w:rFonts w:hint="eastAsia" w:cs="宋体"/>
          <w:color w:val="000000"/>
          <w:sz w:val="24"/>
          <w:szCs w:val="24"/>
          <w:lang w:val="en-US" w:eastAsia="zh-CN"/>
        </w:rPr>
        <w:t>比选</w:t>
      </w:r>
      <w:r>
        <w:rPr>
          <w:rFonts w:hint="eastAsia" w:ascii="宋体" w:hAnsi="宋体" w:eastAsia="宋体" w:cs="宋体"/>
          <w:color w:val="000000"/>
          <w:sz w:val="24"/>
          <w:szCs w:val="24"/>
        </w:rPr>
        <w:t>范围</w:t>
      </w:r>
      <w:bookmarkEnd w:id="9"/>
      <w:bookmarkEnd w:id="10"/>
      <w:bookmarkEnd w:id="11"/>
      <w:bookmarkEnd w:id="12"/>
      <w:bookmarkEnd w:id="13"/>
      <w:bookmarkEnd w:id="14"/>
      <w:bookmarkEnd w:id="15"/>
    </w:p>
    <w:p w14:paraId="2C074C77">
      <w:pPr>
        <w:pStyle w:val="32"/>
        <w:keepNext w:val="0"/>
        <w:keepLines w:val="0"/>
        <w:pageBreakBefore w:val="0"/>
        <w:kinsoku/>
        <w:wordWrap/>
        <w:overflowPunct/>
        <w:topLinePunct w:val="0"/>
        <w:autoSpaceDE/>
        <w:autoSpaceDN/>
        <w:bidi w:val="0"/>
        <w:spacing w:before="0" w:after="0" w:line="360" w:lineRule="auto"/>
        <w:ind w:left="0" w:lef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2.1项目名称：</w:t>
      </w:r>
      <w:r>
        <w:rPr>
          <w:rFonts w:hint="eastAsia" w:ascii="宋体" w:hAnsi="宋体" w:eastAsia="宋体" w:cs="宋体"/>
          <w:color w:val="000000"/>
          <w:sz w:val="24"/>
          <w:szCs w:val="24"/>
          <w:lang w:eastAsia="zh"/>
        </w:rPr>
        <w:t>2025年啤酒花种质资源收集与利用项目</w:t>
      </w:r>
      <w:r>
        <w:rPr>
          <w:rFonts w:hint="eastAsia" w:ascii="宋体" w:hAnsi="宋体" w:eastAsia="宋体" w:cs="宋体"/>
          <w:color w:val="000000"/>
          <w:sz w:val="24"/>
          <w:szCs w:val="24"/>
          <w:lang w:eastAsia="zh-CN"/>
        </w:rPr>
        <w:t>。</w:t>
      </w:r>
    </w:p>
    <w:p w14:paraId="5E9861E4">
      <w:pPr>
        <w:pStyle w:val="32"/>
        <w:keepNext w:val="0"/>
        <w:keepLines w:val="0"/>
        <w:pageBreakBefore w:val="0"/>
        <w:kinsoku/>
        <w:wordWrap/>
        <w:overflowPunct/>
        <w:topLinePunct w:val="0"/>
        <w:autoSpaceDE/>
        <w:autoSpaceDN/>
        <w:bidi w:val="0"/>
        <w:spacing w:before="0" w:after="0" w:line="360" w:lineRule="auto"/>
        <w:ind w:left="0" w:lef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2.2项目概况：</w:t>
      </w:r>
      <w:r>
        <w:rPr>
          <w:rFonts w:hint="eastAsia" w:ascii="宋体" w:hAnsi="宋体" w:eastAsia="宋体" w:cs="宋体"/>
          <w:color w:val="000000"/>
          <w:sz w:val="24"/>
          <w:szCs w:val="24"/>
          <w:lang w:eastAsia="zh"/>
        </w:rPr>
        <w:t>2025年啤酒花种质资源收集与利用项目</w:t>
      </w:r>
      <w:r>
        <w:rPr>
          <w:rFonts w:hint="eastAsia" w:ascii="宋体" w:hAnsi="宋体" w:eastAsia="宋体" w:cs="宋体"/>
          <w:color w:val="000000"/>
          <w:sz w:val="24"/>
          <w:szCs w:val="24"/>
          <w:lang w:val="en-US" w:eastAsia="zh-CN"/>
        </w:rPr>
        <w:t>中农机服务</w:t>
      </w:r>
      <w:r>
        <w:rPr>
          <w:rFonts w:hint="eastAsia" w:ascii="宋体" w:hAnsi="宋体" w:eastAsia="宋体" w:cs="宋体"/>
          <w:color w:val="000000"/>
          <w:sz w:val="24"/>
          <w:szCs w:val="24"/>
          <w:lang w:eastAsia="zh-CN"/>
        </w:rPr>
        <w:t>。</w:t>
      </w:r>
    </w:p>
    <w:p w14:paraId="04643E15">
      <w:pPr>
        <w:pStyle w:val="32"/>
        <w:keepNext w:val="0"/>
        <w:keepLines w:val="0"/>
        <w:pageBreakBefore w:val="0"/>
        <w:kinsoku/>
        <w:wordWrap/>
        <w:overflowPunct/>
        <w:topLinePunct w:val="0"/>
        <w:autoSpaceDE/>
        <w:autoSpaceDN/>
        <w:bidi w:val="0"/>
        <w:spacing w:before="0" w:after="0" w:line="360" w:lineRule="auto"/>
        <w:ind w:left="0" w:lef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2.3 资金来源：财政资金</w:t>
      </w:r>
      <w:r>
        <w:rPr>
          <w:rFonts w:hint="eastAsia" w:ascii="宋体" w:hAnsi="宋体" w:eastAsia="宋体" w:cs="宋体"/>
          <w:color w:val="000000"/>
          <w:sz w:val="24"/>
          <w:szCs w:val="24"/>
          <w:lang w:val="en-US" w:eastAsia="zh-CN"/>
        </w:rPr>
        <w:t>1000</w:t>
      </w:r>
      <w:r>
        <w:rPr>
          <w:rFonts w:hint="eastAsia" w:ascii="宋体" w:hAnsi="宋体" w:eastAsia="宋体" w:cs="宋体"/>
          <w:color w:val="000000"/>
          <w:sz w:val="24"/>
          <w:szCs w:val="24"/>
          <w:lang w:eastAsia="zh-CN"/>
        </w:rPr>
        <w:t>元。</w:t>
      </w:r>
    </w:p>
    <w:tbl>
      <w:tblPr>
        <w:tblStyle w:val="18"/>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982"/>
        <w:gridCol w:w="1177"/>
        <w:gridCol w:w="1098"/>
        <w:gridCol w:w="1291"/>
        <w:gridCol w:w="1142"/>
        <w:gridCol w:w="1068"/>
      </w:tblGrid>
      <w:tr w14:paraId="0B26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14:paraId="0675AE37">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服务名称</w:t>
            </w:r>
          </w:p>
        </w:tc>
        <w:tc>
          <w:tcPr>
            <w:tcW w:w="982" w:type="dxa"/>
          </w:tcPr>
          <w:p w14:paraId="3C9650D4">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内容</w:t>
            </w:r>
          </w:p>
        </w:tc>
        <w:tc>
          <w:tcPr>
            <w:tcW w:w="1177" w:type="dxa"/>
          </w:tcPr>
          <w:p w14:paraId="5032CB10">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单价（元）</w:t>
            </w:r>
          </w:p>
        </w:tc>
        <w:tc>
          <w:tcPr>
            <w:tcW w:w="1098" w:type="dxa"/>
          </w:tcPr>
          <w:p w14:paraId="1F5964DF">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数量（次/亩）</w:t>
            </w:r>
          </w:p>
        </w:tc>
        <w:tc>
          <w:tcPr>
            <w:tcW w:w="1291" w:type="dxa"/>
          </w:tcPr>
          <w:p w14:paraId="2B4E1ADE">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亩数</w:t>
            </w:r>
          </w:p>
        </w:tc>
        <w:tc>
          <w:tcPr>
            <w:tcW w:w="1142" w:type="dxa"/>
          </w:tcPr>
          <w:p w14:paraId="521C5DC2">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金额（元）</w:t>
            </w:r>
          </w:p>
        </w:tc>
        <w:tc>
          <w:tcPr>
            <w:tcW w:w="1068" w:type="dxa"/>
          </w:tcPr>
          <w:p w14:paraId="5299C87C">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备注</w:t>
            </w:r>
          </w:p>
        </w:tc>
      </w:tr>
      <w:tr w14:paraId="2839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14:paraId="7E98D37E">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农机服务</w:t>
            </w:r>
          </w:p>
        </w:tc>
        <w:tc>
          <w:tcPr>
            <w:tcW w:w="982" w:type="dxa"/>
          </w:tcPr>
          <w:p w14:paraId="31E0E5F8">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旋耕</w:t>
            </w:r>
          </w:p>
        </w:tc>
        <w:tc>
          <w:tcPr>
            <w:tcW w:w="1177" w:type="dxa"/>
          </w:tcPr>
          <w:p w14:paraId="183C28EB">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50/次/亩</w:t>
            </w:r>
          </w:p>
        </w:tc>
        <w:tc>
          <w:tcPr>
            <w:tcW w:w="1098" w:type="dxa"/>
          </w:tcPr>
          <w:p w14:paraId="374E08A8">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2</w:t>
            </w:r>
          </w:p>
        </w:tc>
        <w:tc>
          <w:tcPr>
            <w:tcW w:w="1291" w:type="dxa"/>
          </w:tcPr>
          <w:p w14:paraId="2DBFD7B8">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10</w:t>
            </w:r>
          </w:p>
        </w:tc>
        <w:tc>
          <w:tcPr>
            <w:tcW w:w="1142" w:type="dxa"/>
          </w:tcPr>
          <w:p w14:paraId="2BC313F9">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1000</w:t>
            </w:r>
          </w:p>
        </w:tc>
        <w:tc>
          <w:tcPr>
            <w:tcW w:w="1068" w:type="dxa"/>
          </w:tcPr>
          <w:p w14:paraId="560251A0">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000000"/>
                <w:sz w:val="15"/>
                <w:szCs w:val="15"/>
                <w:vertAlign w:val="baseline"/>
                <w:lang w:val="en-US" w:eastAsia="zh-CN"/>
              </w:rPr>
            </w:pPr>
            <w:r>
              <w:rPr>
                <w:rFonts w:hint="eastAsia" w:ascii="宋体" w:hAnsi="宋体" w:eastAsia="宋体" w:cs="宋体"/>
                <w:color w:val="000000"/>
                <w:sz w:val="15"/>
                <w:szCs w:val="15"/>
                <w:vertAlign w:val="baseline"/>
                <w:lang w:val="en-US" w:eastAsia="zh-CN"/>
              </w:rPr>
              <w:t>/</w:t>
            </w:r>
          </w:p>
        </w:tc>
      </w:tr>
      <w:tr w14:paraId="02BB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1" w:type="dxa"/>
            <w:gridSpan w:val="7"/>
          </w:tcPr>
          <w:p w14:paraId="57922CA0">
            <w:pPr>
              <w:pStyle w:val="3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合计：壹仟元整</w:t>
            </w:r>
          </w:p>
        </w:tc>
      </w:tr>
    </w:tbl>
    <w:p w14:paraId="200FD2D2">
      <w:pPr>
        <w:pStyle w:val="32"/>
        <w:keepNext w:val="0"/>
        <w:keepLines w:val="0"/>
        <w:pageBreakBefore w:val="0"/>
        <w:kinsoku/>
        <w:wordWrap/>
        <w:overflowPunct/>
        <w:topLinePunct w:val="0"/>
        <w:autoSpaceDE/>
        <w:autoSpaceDN/>
        <w:bidi w:val="0"/>
        <w:spacing w:before="0" w:after="0" w:line="360" w:lineRule="auto"/>
        <w:ind w:left="0" w:leftChars="0" w:firstLine="480" w:firstLineChars="200"/>
        <w:textAlignment w:val="auto"/>
        <w:rPr>
          <w:rFonts w:hint="eastAsia" w:ascii="宋体" w:hAnsi="宋体" w:eastAsia="宋体" w:cs="宋体"/>
          <w:color w:val="000000"/>
          <w:sz w:val="24"/>
          <w:szCs w:val="24"/>
          <w:lang w:eastAsia="zh-CN"/>
        </w:rPr>
      </w:pPr>
    </w:p>
    <w:p w14:paraId="0B0106EA">
      <w:pPr>
        <w:pStyle w:val="32"/>
        <w:keepNext w:val="0"/>
        <w:keepLines w:val="0"/>
        <w:pageBreakBefore w:val="0"/>
        <w:kinsoku/>
        <w:wordWrap/>
        <w:overflowPunct/>
        <w:topLinePunct w:val="0"/>
        <w:autoSpaceDE/>
        <w:autoSpaceDN/>
        <w:bidi w:val="0"/>
        <w:spacing w:before="0" w:after="0" w:line="360" w:lineRule="auto"/>
        <w:ind w:left="0" w:lef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服务期限：自合同签订之日起至</w:t>
      </w:r>
      <w:r>
        <w:rPr>
          <w:rFonts w:hint="eastAsia" w:ascii="宋体" w:hAnsi="宋体" w:eastAsia="宋体" w:cs="宋体"/>
          <w:color w:val="000000"/>
          <w:sz w:val="24"/>
          <w:szCs w:val="24"/>
          <w:highlight w:val="none"/>
          <w:lang w:val="en-US" w:eastAsia="zh-CN"/>
        </w:rPr>
        <w:t>旋耕服务结束</w:t>
      </w:r>
      <w:r>
        <w:rPr>
          <w:rFonts w:hint="eastAsia" w:ascii="宋体" w:hAnsi="宋体" w:eastAsia="宋体" w:cs="宋体"/>
          <w:color w:val="000000"/>
          <w:sz w:val="24"/>
          <w:szCs w:val="24"/>
          <w:lang w:eastAsia="zh-CN"/>
        </w:rPr>
        <w:t>。</w:t>
      </w:r>
    </w:p>
    <w:p w14:paraId="39FD2D21">
      <w:pPr>
        <w:pStyle w:val="32"/>
        <w:keepNext w:val="0"/>
        <w:keepLines w:val="0"/>
        <w:pageBreakBefore w:val="0"/>
        <w:kinsoku/>
        <w:wordWrap/>
        <w:overflowPunct/>
        <w:topLinePunct w:val="0"/>
        <w:autoSpaceDE/>
        <w:autoSpaceDN/>
        <w:bidi w:val="0"/>
        <w:adjustRightInd/>
        <w:spacing w:before="0" w:after="0" w:line="360" w:lineRule="auto"/>
        <w:ind w:left="0"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lang w:val="en-US" w:eastAsia="zh-CN"/>
        </w:rPr>
        <w:t>5比选</w:t>
      </w:r>
      <w:r>
        <w:rPr>
          <w:rFonts w:hint="eastAsia" w:ascii="宋体" w:hAnsi="宋体" w:eastAsia="宋体" w:cs="宋体"/>
          <w:color w:val="000000"/>
          <w:sz w:val="24"/>
          <w:szCs w:val="24"/>
          <w:lang w:eastAsia="zh-CN"/>
        </w:rPr>
        <w:t>范围：</w:t>
      </w:r>
      <w:r>
        <w:rPr>
          <w:rFonts w:hint="eastAsia" w:ascii="宋体" w:hAnsi="宋体" w:eastAsia="宋体" w:cs="宋体"/>
          <w:color w:val="000000"/>
          <w:sz w:val="24"/>
          <w:szCs w:val="24"/>
          <w:lang w:eastAsia="zh"/>
        </w:rPr>
        <w:t>2025年啤酒花种质资源收集与利用项目</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lang w:val="en-US" w:eastAsia="zh-CN"/>
        </w:rPr>
        <w:t>商品有机肥采购。</w:t>
      </w:r>
    </w:p>
    <w:p w14:paraId="78C635AB">
      <w:pPr>
        <w:pStyle w:val="4"/>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000000"/>
          <w:sz w:val="24"/>
          <w:szCs w:val="24"/>
        </w:rPr>
      </w:pPr>
      <w:bookmarkStart w:id="16" w:name="_Toc504485015"/>
      <w:bookmarkStart w:id="17" w:name="_Toc132883884"/>
      <w:bookmarkStart w:id="18" w:name="_Toc499646489"/>
      <w:bookmarkStart w:id="19" w:name="_Toc506008112"/>
      <w:bookmarkStart w:id="20" w:name="_Toc506283069"/>
      <w:bookmarkStart w:id="21" w:name="_Toc506162838"/>
      <w:bookmarkStart w:id="22" w:name="_Toc69734648"/>
      <w:bookmarkStart w:id="23" w:name="_Toc507604436"/>
      <w:r>
        <w:rPr>
          <w:rFonts w:hint="eastAsia" w:ascii="宋体" w:hAnsi="宋体" w:eastAsia="宋体" w:cs="宋体"/>
          <w:color w:val="000000"/>
          <w:sz w:val="24"/>
          <w:szCs w:val="24"/>
        </w:rPr>
        <w:t>3. 响应人的资格要求</w:t>
      </w:r>
      <w:bookmarkEnd w:id="16"/>
      <w:bookmarkEnd w:id="17"/>
      <w:bookmarkEnd w:id="18"/>
      <w:bookmarkEnd w:id="19"/>
      <w:bookmarkEnd w:id="20"/>
      <w:bookmarkEnd w:id="21"/>
      <w:bookmarkEnd w:id="22"/>
      <w:bookmarkEnd w:id="23"/>
    </w:p>
    <w:p w14:paraId="672BD772">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3.1响应人</w:t>
      </w:r>
      <w:r>
        <w:rPr>
          <w:rFonts w:hint="eastAsia" w:ascii="宋体" w:hAnsi="宋体" w:eastAsia="宋体" w:cs="宋体"/>
          <w:sz w:val="24"/>
          <w:szCs w:val="24"/>
        </w:rPr>
        <w:t>为企业（包括合伙企业）的，应提供有效的“营业执照”；</w:t>
      </w:r>
      <w:r>
        <w:rPr>
          <w:rFonts w:hint="eastAsia" w:ascii="宋体" w:hAnsi="宋体" w:eastAsia="宋体" w:cs="宋体"/>
          <w:sz w:val="24"/>
          <w:szCs w:val="24"/>
          <w:lang w:val="en-US" w:eastAsia="zh-CN"/>
        </w:rPr>
        <w:t>响应人</w:t>
      </w:r>
      <w:r>
        <w:rPr>
          <w:rFonts w:hint="eastAsia" w:ascii="宋体" w:hAnsi="宋体" w:eastAsia="宋体" w:cs="宋体"/>
          <w:sz w:val="24"/>
          <w:szCs w:val="24"/>
        </w:rPr>
        <w:t>为事业单位的，应提供有效的“事业单位法人证书”；</w:t>
      </w:r>
      <w:r>
        <w:rPr>
          <w:rFonts w:hint="eastAsia" w:ascii="宋体" w:hAnsi="宋体" w:eastAsia="宋体" w:cs="宋体"/>
          <w:sz w:val="24"/>
          <w:szCs w:val="24"/>
          <w:lang w:val="en-US" w:eastAsia="zh-CN"/>
        </w:rPr>
        <w:t>响应人为</w:t>
      </w:r>
      <w:r>
        <w:rPr>
          <w:rFonts w:hint="eastAsia" w:ascii="宋体" w:hAnsi="宋体" w:eastAsia="宋体" w:cs="宋体"/>
          <w:sz w:val="24"/>
          <w:szCs w:val="24"/>
        </w:rPr>
        <w:t>非企业机构的，应提供有效的“执业许可证”、“登记证书”等证明文件；</w:t>
      </w:r>
      <w:r>
        <w:rPr>
          <w:rFonts w:hint="eastAsia" w:ascii="宋体" w:hAnsi="宋体" w:eastAsia="宋体" w:cs="宋体"/>
          <w:sz w:val="24"/>
          <w:szCs w:val="24"/>
          <w:lang w:val="en-US" w:eastAsia="zh-CN"/>
        </w:rPr>
        <w:t>响应人为</w:t>
      </w:r>
      <w:r>
        <w:rPr>
          <w:rFonts w:hint="eastAsia" w:ascii="宋体" w:hAnsi="宋体" w:eastAsia="宋体" w:cs="宋体"/>
          <w:sz w:val="24"/>
          <w:szCs w:val="24"/>
        </w:rPr>
        <w:t>个体工商户的，应提供有效的“个体工商户营业执照”；</w:t>
      </w:r>
      <w:r>
        <w:rPr>
          <w:rFonts w:hint="eastAsia" w:ascii="宋体" w:hAnsi="宋体" w:eastAsia="宋体" w:cs="宋体"/>
          <w:sz w:val="24"/>
          <w:szCs w:val="24"/>
          <w:lang w:val="en-US" w:eastAsia="zh-CN"/>
        </w:rPr>
        <w:t>响应人为</w:t>
      </w:r>
      <w:r>
        <w:rPr>
          <w:rFonts w:hint="eastAsia" w:ascii="宋体" w:hAnsi="宋体" w:eastAsia="宋体" w:cs="宋体"/>
          <w:sz w:val="24"/>
          <w:szCs w:val="24"/>
        </w:rPr>
        <w:t>自然人的，应提供有效的自然人身份证明</w:t>
      </w:r>
      <w:r>
        <w:rPr>
          <w:rFonts w:hint="eastAsia" w:ascii="宋体" w:hAnsi="宋体" w:eastAsia="宋体" w:cs="宋体"/>
          <w:sz w:val="24"/>
          <w:szCs w:val="24"/>
          <w:lang w:eastAsia="zh-CN"/>
        </w:rPr>
        <w:t>；</w:t>
      </w:r>
      <w:r>
        <w:rPr>
          <w:rFonts w:hint="eastAsia" w:ascii="宋体" w:hAnsi="宋体" w:eastAsia="宋体" w:cs="宋体"/>
          <w:sz w:val="24"/>
          <w:szCs w:val="24"/>
        </w:rPr>
        <w:t>分支机构参加</w:t>
      </w:r>
      <w:r>
        <w:rPr>
          <w:rFonts w:hint="eastAsia" w:ascii="宋体" w:hAnsi="宋体" w:eastAsia="宋体" w:cs="宋体"/>
          <w:sz w:val="24"/>
          <w:szCs w:val="24"/>
          <w:lang w:val="en-US" w:eastAsia="zh-CN"/>
        </w:rPr>
        <w:t>比选</w:t>
      </w:r>
      <w:r>
        <w:rPr>
          <w:rFonts w:hint="eastAsia" w:ascii="宋体" w:hAnsi="宋体" w:eastAsia="宋体" w:cs="宋体"/>
          <w:sz w:val="24"/>
          <w:szCs w:val="24"/>
        </w:rPr>
        <w:t>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z w:val="24"/>
          <w:szCs w:val="24"/>
        </w:rPr>
        <w:t>银行、保险、石油石化、电力、电信等行业的分支机构，可以提供上述</w:t>
      </w:r>
      <w:r>
        <w:rPr>
          <w:rFonts w:hint="eastAsia" w:ascii="宋体" w:hAnsi="宋体" w:eastAsia="宋体" w:cs="宋体"/>
          <w:sz w:val="24"/>
          <w:szCs w:val="24"/>
        </w:rPr>
        <w:t>授权，也可以提供其所属法人/其他组织的有关文件或制度等能够证明授权其独立开展业务的证明材料。</w:t>
      </w:r>
    </w:p>
    <w:p w14:paraId="7D631832">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u w:val="none"/>
          <w:lang w:val="en-US" w:eastAsia="zh-CN"/>
        </w:rPr>
        <w:t>3.</w:t>
      </w: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响应人</w:t>
      </w:r>
      <w:r>
        <w:rPr>
          <w:rFonts w:hint="eastAsia" w:ascii="宋体" w:hAnsi="宋体" w:eastAsia="宋体" w:cs="宋体"/>
          <w:color w:val="000000"/>
          <w:sz w:val="24"/>
          <w:szCs w:val="24"/>
        </w:rPr>
        <w:t>在“信用中国”网站未被列入失信被执行人、重大税收违法案件当事人名单、在中国政府采购网未被列入政府采购严重违法失信行为记录名单</w:t>
      </w:r>
    </w:p>
    <w:p w14:paraId="14BB3E9E">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本项目不接受联合体</w:t>
      </w:r>
      <w:r>
        <w:rPr>
          <w:rFonts w:hint="eastAsia" w:ascii="宋体" w:hAnsi="宋体" w:eastAsia="宋体" w:cs="宋体"/>
          <w:color w:val="000000"/>
          <w:sz w:val="24"/>
          <w:szCs w:val="24"/>
          <w:lang w:val="en-US" w:eastAsia="zh-CN"/>
        </w:rPr>
        <w:t>参加比选</w:t>
      </w:r>
      <w:r>
        <w:rPr>
          <w:rFonts w:hint="eastAsia" w:ascii="宋体" w:hAnsi="宋体" w:eastAsia="宋体" w:cs="宋体"/>
          <w:color w:val="000000"/>
          <w:sz w:val="24"/>
          <w:szCs w:val="24"/>
        </w:rPr>
        <w:t>。</w:t>
      </w:r>
    </w:p>
    <w:p w14:paraId="644492AB">
      <w:pPr>
        <w:keepNext w:val="0"/>
        <w:keepLines w:val="0"/>
        <w:pageBreakBefore w:val="0"/>
        <w:widowControl w:val="0"/>
        <w:tabs>
          <w:tab w:val="left" w:pos="900"/>
          <w:tab w:val="left" w:pos="1134"/>
          <w:tab w:val="left" w:pos="1589"/>
          <w:tab w:val="left" w:pos="5521"/>
        </w:tabs>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4比选响应材料构成</w:t>
      </w:r>
    </w:p>
    <w:p w14:paraId="079E1EC3">
      <w:pPr>
        <w:keepNext w:val="0"/>
        <w:keepLines w:val="0"/>
        <w:pageBreakBefore w:val="0"/>
        <w:widowControl w:val="0"/>
        <w:tabs>
          <w:tab w:val="left" w:pos="900"/>
          <w:tab w:val="left" w:pos="1134"/>
          <w:tab w:val="left" w:pos="1589"/>
          <w:tab w:val="left" w:pos="5521"/>
        </w:tabs>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4.1报价单</w:t>
      </w:r>
      <w:r>
        <w:rPr>
          <w:rFonts w:hint="eastAsia" w:ascii="宋体" w:hAnsi="宋体" w:cs="宋体"/>
          <w:sz w:val="24"/>
          <w:szCs w:val="24"/>
          <w:u w:val="none"/>
          <w:lang w:val="en-US" w:eastAsia="zh-CN"/>
        </w:rPr>
        <w:t>；</w:t>
      </w:r>
    </w:p>
    <w:p w14:paraId="73EDC7B3">
      <w:pPr>
        <w:keepNext w:val="0"/>
        <w:keepLines w:val="0"/>
        <w:pageBreakBefore w:val="0"/>
        <w:widowControl w:val="0"/>
        <w:tabs>
          <w:tab w:val="left" w:pos="900"/>
          <w:tab w:val="left" w:pos="1134"/>
          <w:tab w:val="left" w:pos="1589"/>
          <w:tab w:val="left" w:pos="5521"/>
        </w:tabs>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4.2法定代表人授权书；</w:t>
      </w:r>
    </w:p>
    <w:p w14:paraId="318F687C">
      <w:pPr>
        <w:keepNext w:val="0"/>
        <w:keepLines w:val="0"/>
        <w:pageBreakBefore w:val="0"/>
        <w:widowControl w:val="0"/>
        <w:tabs>
          <w:tab w:val="left" w:pos="900"/>
          <w:tab w:val="left" w:pos="1134"/>
          <w:tab w:val="left" w:pos="1589"/>
          <w:tab w:val="left" w:pos="5521"/>
        </w:tabs>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4.3独立承担民事责任的能力（</w:t>
      </w:r>
      <w:r>
        <w:rPr>
          <w:rFonts w:hint="eastAsia" w:ascii="宋体" w:hAnsi="宋体" w:eastAsia="宋体" w:cs="宋体"/>
          <w:bCs/>
          <w:color w:val="000000"/>
          <w:sz w:val="24"/>
          <w:szCs w:val="24"/>
        </w:rPr>
        <w:t>具有有效的营业执照或其他证明材料，响应人须提供加盖单位公章的证书复印件或扫描件予以证明</w:t>
      </w:r>
      <w:r>
        <w:rPr>
          <w:rFonts w:hint="eastAsia" w:ascii="宋体" w:hAnsi="宋体" w:eastAsia="宋体" w:cs="宋体"/>
          <w:sz w:val="24"/>
          <w:szCs w:val="24"/>
          <w:u w:val="none"/>
          <w:lang w:val="en-US" w:eastAsia="zh-CN"/>
        </w:rPr>
        <w:t>）；</w:t>
      </w:r>
    </w:p>
    <w:p w14:paraId="06C57D02">
      <w:pPr>
        <w:pStyle w:val="11"/>
        <w:keepNext w:val="0"/>
        <w:keepLines w:val="0"/>
        <w:pageBreakBefore w:val="0"/>
        <w:tabs>
          <w:tab w:val="left" w:pos="558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4.4违法失信行为（</w:t>
      </w:r>
      <w:r>
        <w:rPr>
          <w:rFonts w:hint="eastAsia" w:ascii="宋体" w:hAnsi="宋体" w:eastAsia="宋体" w:cs="宋体"/>
          <w:bCs/>
          <w:color w:val="000000"/>
          <w:sz w:val="24"/>
          <w:szCs w:val="24"/>
        </w:rPr>
        <w:t>投标人在“信用中国”网站未被列入失信被执行人、重大税收违法案件当事人名单、在中国政府采购网未被列入政府采购严重违法失信行为记录名单。响应人须提供加盖单位公章的网站查询截图。</w:t>
      </w:r>
      <w:r>
        <w:rPr>
          <w:rFonts w:hint="eastAsia" w:ascii="宋体" w:hAnsi="宋体" w:eastAsia="宋体" w:cs="宋体"/>
          <w:sz w:val="24"/>
          <w:szCs w:val="24"/>
          <w:u w:val="none"/>
          <w:lang w:val="en-US" w:eastAsia="zh-CN"/>
        </w:rPr>
        <w:t>）；</w:t>
      </w:r>
    </w:p>
    <w:p w14:paraId="005C8F80">
      <w:pPr>
        <w:pStyle w:val="11"/>
        <w:keepNext w:val="0"/>
        <w:keepLines w:val="0"/>
        <w:pageBreakBefore w:val="0"/>
        <w:tabs>
          <w:tab w:val="left" w:pos="558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4.5承诺书（见附件</w:t>
      </w:r>
      <w:r>
        <w:rPr>
          <w:rFonts w:hint="eastAsia" w:hAnsi="宋体" w:eastAsia="宋体" w:cs="宋体"/>
          <w:sz w:val="24"/>
          <w:szCs w:val="24"/>
          <w:u w:val="none"/>
          <w:lang w:val="en-US" w:eastAsia="zh-CN"/>
        </w:rPr>
        <w:t>3</w:t>
      </w:r>
      <w:r>
        <w:rPr>
          <w:rFonts w:hint="eastAsia" w:ascii="宋体" w:hAnsi="宋体" w:eastAsia="宋体" w:cs="宋体"/>
          <w:sz w:val="24"/>
          <w:szCs w:val="24"/>
          <w:u w:val="none"/>
          <w:lang w:val="en-US" w:eastAsia="zh-CN"/>
        </w:rPr>
        <w:t>）</w:t>
      </w:r>
    </w:p>
    <w:p w14:paraId="156E4713">
      <w:pPr>
        <w:pStyle w:val="11"/>
        <w:keepNext w:val="0"/>
        <w:keepLines w:val="0"/>
        <w:pageBreakBefore w:val="0"/>
        <w:tabs>
          <w:tab w:val="left" w:pos="558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4.6业绩证明</w:t>
      </w:r>
    </w:p>
    <w:p w14:paraId="53FEBB6F">
      <w:pPr>
        <w:pStyle w:val="11"/>
        <w:keepNext w:val="0"/>
        <w:keepLines w:val="0"/>
        <w:pageBreakBefore w:val="0"/>
        <w:tabs>
          <w:tab w:val="left" w:pos="558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u w:val="none"/>
          <w:lang w:val="en-US" w:eastAsia="zh-CN"/>
        </w:rPr>
        <w:t>4.6.1</w:t>
      </w:r>
      <w:r>
        <w:rPr>
          <w:rFonts w:hint="eastAsia" w:ascii="宋体" w:hAnsi="宋体" w:eastAsia="宋体" w:cs="宋体"/>
          <w:color w:val="000000"/>
          <w:sz w:val="24"/>
          <w:szCs w:val="24"/>
        </w:rPr>
        <w:t>响应人承诺所有业绩均真实，若有任何失实，将导致其</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资格被取消</w:t>
      </w:r>
      <w:r>
        <w:rPr>
          <w:rFonts w:hint="eastAsia" w:ascii="宋体" w:hAnsi="宋体" w:eastAsia="宋体" w:cs="宋体"/>
          <w:color w:val="000000"/>
          <w:sz w:val="24"/>
          <w:szCs w:val="24"/>
          <w:lang w:eastAsia="zh-CN"/>
        </w:rPr>
        <w:t>；</w:t>
      </w:r>
    </w:p>
    <w:p w14:paraId="0C6D654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4.6.2</w:t>
      </w:r>
      <w:r>
        <w:rPr>
          <w:rFonts w:hint="eastAsia" w:ascii="宋体" w:hAnsi="宋体" w:eastAsia="宋体" w:cs="宋体"/>
          <w:color w:val="000000"/>
          <w:sz w:val="24"/>
          <w:szCs w:val="24"/>
        </w:rPr>
        <w:t>类似业绩指：近</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年内（202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28</w:t>
      </w:r>
      <w:r>
        <w:rPr>
          <w:rFonts w:hint="eastAsia" w:ascii="宋体" w:hAnsi="宋体" w:eastAsia="宋体" w:cs="宋体"/>
          <w:color w:val="000000"/>
          <w:sz w:val="24"/>
          <w:szCs w:val="24"/>
        </w:rPr>
        <w:t>日至今）已完成的</w:t>
      </w:r>
      <w:r>
        <w:rPr>
          <w:rFonts w:hint="eastAsia" w:ascii="宋体" w:hAnsi="宋体" w:eastAsia="宋体" w:cs="宋体"/>
          <w:color w:val="000000"/>
          <w:sz w:val="24"/>
          <w:szCs w:val="24"/>
          <w:lang w:val="en-US" w:eastAsia="zh-CN"/>
        </w:rPr>
        <w:t>与本项目相同的商品有机肥</w:t>
      </w:r>
      <w:r>
        <w:rPr>
          <w:rFonts w:hint="eastAsia" w:ascii="宋体" w:hAnsi="宋体" w:eastAsia="宋体" w:cs="宋体"/>
          <w:color w:val="000000"/>
          <w:sz w:val="24"/>
          <w:szCs w:val="24"/>
        </w:rPr>
        <w:t>采购业绩（附合同）。</w:t>
      </w:r>
    </w:p>
    <w:p w14:paraId="2C16799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4.7</w:t>
      </w:r>
      <w:r>
        <w:rPr>
          <w:rFonts w:hint="eastAsia" w:ascii="宋体" w:hAnsi="宋体" w:cs="宋体"/>
          <w:color w:val="000000"/>
          <w:sz w:val="24"/>
          <w:szCs w:val="24"/>
          <w:lang w:val="en-US" w:eastAsia="zh-CN"/>
        </w:rPr>
        <w:t>服务方案</w:t>
      </w:r>
    </w:p>
    <w:p w14:paraId="70A9FCE7">
      <w:pPr>
        <w:pStyle w:val="4"/>
        <w:keepNext w:val="0"/>
        <w:keepLines w:val="0"/>
        <w:pageBreakBefore w:val="0"/>
        <w:kinsoku/>
        <w:wordWrap/>
        <w:overflowPunct/>
        <w:topLinePunct w:val="0"/>
        <w:autoSpaceDE/>
        <w:autoSpaceDN/>
        <w:bidi w:val="0"/>
        <w:ind w:left="0" w:leftChars="0" w:firstLine="480" w:firstLineChars="200"/>
        <w:jc w:val="left"/>
        <w:textAlignment w:val="auto"/>
        <w:rPr>
          <w:rFonts w:hint="eastAsia" w:ascii="宋体" w:hAnsi="宋体" w:eastAsia="宋体" w:cs="宋体"/>
          <w:color w:val="000000"/>
          <w:sz w:val="24"/>
          <w:szCs w:val="24"/>
        </w:rPr>
      </w:pPr>
      <w:bookmarkStart w:id="24" w:name="_Toc69734649"/>
      <w:bookmarkStart w:id="25" w:name="_Toc507604437"/>
      <w:bookmarkStart w:id="26" w:name="_Toc506283071"/>
      <w:bookmarkStart w:id="27" w:name="_Toc506008114"/>
      <w:bookmarkStart w:id="28" w:name="_Toc506162840"/>
      <w:bookmarkStart w:id="29" w:name="_Toc132883885"/>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比选文件的获取</w:t>
      </w:r>
      <w:bookmarkEnd w:id="24"/>
      <w:bookmarkEnd w:id="25"/>
      <w:bookmarkEnd w:id="26"/>
      <w:bookmarkEnd w:id="27"/>
      <w:bookmarkEnd w:id="28"/>
      <w:bookmarkEnd w:id="29"/>
    </w:p>
    <w:p w14:paraId="296EBE73">
      <w:pPr>
        <w:pStyle w:val="5"/>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.1 </w:t>
      </w:r>
      <w:r>
        <w:rPr>
          <w:rFonts w:hint="eastAsia" w:ascii="宋体" w:hAnsi="宋体" w:eastAsia="宋体" w:cs="宋体"/>
          <w:sz w:val="24"/>
          <w:szCs w:val="24"/>
        </w:rPr>
        <w:t>获取时间：202</w:t>
      </w:r>
      <w:r>
        <w:rPr>
          <w:rFonts w:hint="eastAsia" w:ascii="宋体" w:hAnsi="宋体" w:eastAsia="宋体" w:cs="宋体"/>
          <w:sz w:val="24"/>
          <w:szCs w:val="24"/>
          <w:lang w:eastAsia="zh"/>
        </w:rPr>
        <w:t>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rPr>
        <w:t>日至202</w:t>
      </w:r>
      <w:r>
        <w:rPr>
          <w:rFonts w:hint="eastAsia" w:ascii="宋体" w:hAnsi="宋体" w:eastAsia="宋体" w:cs="宋体"/>
          <w:sz w:val="24"/>
          <w:szCs w:val="24"/>
          <w:lang w:eastAsia="zh"/>
        </w:rPr>
        <w:t>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6C2F4E7">
      <w:pPr>
        <w:pStyle w:val="5"/>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 获取方式：通过网络报名参与，自行下载比选文件。</w:t>
      </w:r>
    </w:p>
    <w:p w14:paraId="71C5C9A7">
      <w:pPr>
        <w:pStyle w:val="4"/>
        <w:keepNext w:val="0"/>
        <w:keepLines w:val="0"/>
        <w:pageBreakBefore w:val="0"/>
        <w:kinsoku/>
        <w:wordWrap/>
        <w:overflowPunct/>
        <w:topLinePunct w:val="0"/>
        <w:autoSpaceDE/>
        <w:autoSpaceDN/>
        <w:bidi w:val="0"/>
        <w:ind w:left="0" w:leftChars="0" w:firstLine="480" w:firstLineChars="200"/>
        <w:jc w:val="left"/>
        <w:textAlignment w:val="auto"/>
        <w:rPr>
          <w:rFonts w:hint="eastAsia" w:ascii="宋体" w:hAnsi="宋体" w:eastAsia="宋体" w:cs="宋体"/>
          <w:sz w:val="24"/>
          <w:szCs w:val="24"/>
        </w:rPr>
      </w:pPr>
      <w:bookmarkStart w:id="30" w:name="_Toc132883886"/>
      <w:r>
        <w:rPr>
          <w:rFonts w:hint="eastAsia" w:ascii="宋体" w:hAnsi="宋体" w:eastAsia="宋体" w:cs="宋体"/>
          <w:sz w:val="24"/>
          <w:szCs w:val="24"/>
          <w:lang w:val="en-US" w:eastAsia="zh-CN"/>
        </w:rPr>
        <w:t>6</w:t>
      </w:r>
      <w:r>
        <w:rPr>
          <w:rFonts w:hint="eastAsia" w:ascii="宋体" w:hAnsi="宋体" w:eastAsia="宋体" w:cs="宋体"/>
          <w:sz w:val="24"/>
          <w:szCs w:val="24"/>
        </w:rPr>
        <w:t>. 响应文件的递交</w:t>
      </w:r>
      <w:bookmarkEnd w:id="30"/>
    </w:p>
    <w:p w14:paraId="49D37574">
      <w:pPr>
        <w:pStyle w:val="5"/>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 响应文件递交截止时间：202</w:t>
      </w:r>
      <w:r>
        <w:rPr>
          <w:rFonts w:hint="eastAsia" w:ascii="宋体" w:hAnsi="宋体" w:eastAsia="宋体" w:cs="宋体"/>
          <w:sz w:val="24"/>
          <w:szCs w:val="24"/>
          <w:lang w:eastAsia="zh"/>
        </w:rPr>
        <w:t>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
        </w:rPr>
        <w:t>3</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 xml:space="preserve"> </w:t>
      </w:r>
      <w:r>
        <w:rPr>
          <w:rFonts w:hint="eastAsia" w:ascii="宋体" w:hAnsi="宋体" w:eastAsia="宋体" w:cs="宋体"/>
          <w:sz w:val="24"/>
          <w:szCs w:val="24"/>
        </w:rPr>
        <w:t>日17时</w:t>
      </w:r>
      <w:r>
        <w:rPr>
          <w:rFonts w:hint="eastAsia" w:ascii="宋体" w:hAnsi="宋体" w:eastAsia="宋体" w:cs="宋体"/>
          <w:sz w:val="24"/>
          <w:szCs w:val="24"/>
          <w:lang w:eastAsia="zh"/>
        </w:rPr>
        <w:t>0</w:t>
      </w:r>
      <w:r>
        <w:rPr>
          <w:rFonts w:hint="eastAsia" w:ascii="宋体" w:hAnsi="宋体" w:eastAsia="宋体" w:cs="宋体"/>
          <w:sz w:val="24"/>
          <w:szCs w:val="24"/>
        </w:rPr>
        <w:t>0分</w:t>
      </w:r>
    </w:p>
    <w:p w14:paraId="3E50EBBE">
      <w:pPr>
        <w:pStyle w:val="5"/>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.2 响应文件递交地点：</w:t>
      </w:r>
      <w:r>
        <w:rPr>
          <w:rFonts w:hint="eastAsia" w:ascii="宋体" w:hAnsi="宋体" w:eastAsia="宋体" w:cs="宋体"/>
          <w:color w:val="000000"/>
          <w:sz w:val="24"/>
          <w:szCs w:val="24"/>
          <w:u w:val="single"/>
        </w:rPr>
        <w:t>北京市大兴区种植业技术推广站（301办公室）</w:t>
      </w:r>
    </w:p>
    <w:p w14:paraId="29CF7A83">
      <w:pPr>
        <w:pStyle w:val="5"/>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.3 响应</w:t>
      </w:r>
      <w:r>
        <w:rPr>
          <w:rFonts w:hint="eastAsia" w:ascii="宋体" w:hAnsi="宋体" w:eastAsia="宋体" w:cs="宋体"/>
          <w:bCs/>
          <w:sz w:val="24"/>
          <w:szCs w:val="24"/>
        </w:rPr>
        <w:t>文件递交方式：纸质现场提交</w:t>
      </w:r>
      <w:r>
        <w:rPr>
          <w:rFonts w:hint="eastAsia" w:ascii="宋体" w:hAnsi="宋体" w:eastAsia="宋体" w:cs="宋体"/>
          <w:color w:val="000000"/>
          <w:sz w:val="24"/>
          <w:szCs w:val="24"/>
        </w:rPr>
        <w:t>。</w:t>
      </w:r>
    </w:p>
    <w:p w14:paraId="0BA8BB90">
      <w:pPr>
        <w:pStyle w:val="5"/>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.4 逾期送达的、未送达指定地点的或者不按照比选文件要求密封的响应文件，比选人将予以拒收。</w:t>
      </w:r>
    </w:p>
    <w:p w14:paraId="194389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lang w:val="en-US" w:eastAsia="zh-CN"/>
        </w:rPr>
        <w:t>6.5响应</w:t>
      </w:r>
      <w:r>
        <w:rPr>
          <w:rFonts w:hint="eastAsia" w:ascii="宋体" w:hAnsi="宋体" w:eastAsia="宋体" w:cs="宋体"/>
          <w:color w:val="auto"/>
          <w:spacing w:val="1"/>
          <w:sz w:val="24"/>
          <w:szCs w:val="24"/>
          <w:highlight w:val="none"/>
          <w:lang w:eastAsia="zh-CN"/>
        </w:rPr>
        <w:t>申请人</w:t>
      </w:r>
      <w:r>
        <w:rPr>
          <w:rFonts w:hint="eastAsia" w:ascii="宋体" w:hAnsi="宋体" w:cs="宋体"/>
          <w:color w:val="auto"/>
          <w:spacing w:val="1"/>
          <w:sz w:val="24"/>
          <w:szCs w:val="24"/>
          <w:highlight w:val="none"/>
          <w:lang w:val="en-US" w:eastAsia="zh-CN"/>
        </w:rPr>
        <w:t>需提交纸质版材料一式三份，</w:t>
      </w:r>
      <w:r>
        <w:rPr>
          <w:rFonts w:hint="eastAsia" w:ascii="宋体" w:hAnsi="宋体" w:eastAsia="宋体" w:cs="宋体"/>
          <w:color w:val="auto"/>
          <w:spacing w:val="1"/>
          <w:sz w:val="24"/>
          <w:szCs w:val="24"/>
          <w:highlight w:val="none"/>
        </w:rPr>
        <w:t>将</w:t>
      </w:r>
      <w:r>
        <w:rPr>
          <w:rFonts w:hint="eastAsia" w:ascii="宋体" w:hAnsi="宋体" w:cs="宋体"/>
          <w:color w:val="auto"/>
          <w:spacing w:val="1"/>
          <w:sz w:val="24"/>
          <w:szCs w:val="24"/>
          <w:highlight w:val="none"/>
          <w:lang w:val="en-US" w:eastAsia="zh-CN"/>
        </w:rPr>
        <w:t>三份</w:t>
      </w:r>
      <w:r>
        <w:rPr>
          <w:rFonts w:hint="eastAsia" w:ascii="宋体" w:hAnsi="宋体" w:eastAsia="宋体" w:cs="宋体"/>
          <w:color w:val="auto"/>
          <w:spacing w:val="1"/>
          <w:sz w:val="24"/>
          <w:szCs w:val="24"/>
          <w:highlight w:val="none"/>
        </w:rPr>
        <w:t>纸质版</w:t>
      </w:r>
      <w:r>
        <w:rPr>
          <w:rFonts w:hint="eastAsia" w:ascii="宋体" w:hAnsi="宋体" w:eastAsia="宋体" w:cs="宋体"/>
          <w:color w:val="auto"/>
          <w:spacing w:val="1"/>
          <w:sz w:val="24"/>
          <w:szCs w:val="24"/>
          <w:highlight w:val="none"/>
          <w:lang w:eastAsia="zh-CN"/>
        </w:rPr>
        <w:t>比选申请文件</w:t>
      </w:r>
      <w:r>
        <w:rPr>
          <w:rFonts w:hint="eastAsia" w:ascii="宋体" w:hAnsi="宋体" w:eastAsia="宋体" w:cs="宋体"/>
          <w:color w:val="auto"/>
          <w:spacing w:val="1"/>
          <w:sz w:val="24"/>
          <w:szCs w:val="24"/>
          <w:highlight w:val="none"/>
        </w:rPr>
        <w:t>密封装袋，</w:t>
      </w:r>
      <w:r>
        <w:rPr>
          <w:rFonts w:hint="eastAsia" w:ascii="宋体" w:hAnsi="宋体" w:eastAsia="宋体" w:cs="宋体"/>
          <w:color w:val="auto"/>
          <w:spacing w:val="-5"/>
          <w:sz w:val="24"/>
          <w:szCs w:val="24"/>
          <w:highlight w:val="none"/>
          <w:lang w:val="en-US" w:eastAsia="zh-CN"/>
        </w:rPr>
        <w:t>封口处加盖参选单位公章。</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比选文件需装订或胶装等方式成册</w:t>
      </w:r>
      <w:r>
        <w:rPr>
          <w:rFonts w:hint="eastAsia" w:ascii="宋体" w:hAnsi="宋体" w:eastAsia="宋体" w:cs="宋体"/>
          <w:color w:val="auto"/>
          <w:spacing w:val="-5"/>
          <w:sz w:val="24"/>
          <w:szCs w:val="24"/>
          <w:highlight w:val="none"/>
          <w:lang w:eastAsia="zh-CN"/>
        </w:rPr>
        <w:t>）</w:t>
      </w:r>
    </w:p>
    <w:p w14:paraId="7DBA94D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比选评审时间</w:t>
      </w:r>
    </w:p>
    <w:p w14:paraId="6B0749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2025年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en-US" w:eastAsia="zh-CN"/>
        </w:rPr>
        <w:t>日我站将组织召开比选评审会，从比选响应人的报价、</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lang w:val="en-US" w:eastAsia="zh-CN"/>
        </w:rPr>
        <w:t>方案、过往业绩方面进行综合评分。中选公告将在北京市中介服务网上交易平台进行公示。</w:t>
      </w:r>
    </w:p>
    <w:p w14:paraId="410266D3">
      <w:pPr>
        <w:pStyle w:val="4"/>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szCs w:val="24"/>
        </w:rPr>
      </w:pPr>
      <w:bookmarkStart w:id="31" w:name="_Toc132883888"/>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 联系方式</w:t>
      </w:r>
      <w:bookmarkEnd w:id="31"/>
    </w:p>
    <w:p w14:paraId="674764D8">
      <w:pPr>
        <w:pStyle w:val="32"/>
        <w:keepNext w:val="0"/>
        <w:keepLines w:val="0"/>
        <w:pageBreakBefore w:val="0"/>
        <w:kinsoku/>
        <w:wordWrap/>
        <w:overflowPunct/>
        <w:topLinePunct w:val="0"/>
        <w:autoSpaceDE/>
        <w:autoSpaceDN/>
        <w:bidi w:val="0"/>
        <w:spacing w:before="0" w:after="0" w:line="360" w:lineRule="auto"/>
        <w:ind w:left="0" w:leftChars="0" w:firstLine="484"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比选人：</w:t>
      </w:r>
      <w:r>
        <w:rPr>
          <w:rFonts w:hint="eastAsia" w:ascii="宋体" w:hAnsi="宋体" w:eastAsia="宋体" w:cs="宋体"/>
          <w:color w:val="000000"/>
          <w:sz w:val="24"/>
          <w:szCs w:val="24"/>
          <w:lang w:eastAsia="zh-CN"/>
        </w:rPr>
        <w:t>北京市大兴区种植业技术推广站</w:t>
      </w:r>
      <w:r>
        <w:rPr>
          <w:rFonts w:hint="eastAsia" w:ascii="宋体" w:hAnsi="宋体" w:eastAsia="宋体" w:cs="宋体"/>
          <w:color w:val="000000"/>
          <w:spacing w:val="1"/>
          <w:sz w:val="24"/>
          <w:szCs w:val="24"/>
          <w:lang w:eastAsia="zh-CN"/>
        </w:rPr>
        <w:t xml:space="preserve"> </w:t>
      </w:r>
    </w:p>
    <w:p w14:paraId="3F0AE8CF">
      <w:pPr>
        <w:pStyle w:val="32"/>
        <w:keepNext w:val="0"/>
        <w:keepLines w:val="0"/>
        <w:pageBreakBefore w:val="0"/>
        <w:kinsoku/>
        <w:wordWrap/>
        <w:overflowPunct/>
        <w:topLinePunct w:val="0"/>
        <w:autoSpaceDE/>
        <w:autoSpaceDN/>
        <w:bidi w:val="0"/>
        <w:spacing w:before="0" w:after="0" w:line="360" w:lineRule="auto"/>
        <w:ind w:left="0" w:leftChars="0" w:firstLine="484" w:firstLineChars="200"/>
        <w:textAlignment w:val="auto"/>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eastAsia="zh-CN"/>
        </w:rPr>
        <w:t>地址：</w:t>
      </w:r>
      <w:r>
        <w:rPr>
          <w:rFonts w:hint="eastAsia" w:ascii="宋体" w:hAnsi="宋体" w:eastAsia="宋体" w:cs="宋体"/>
          <w:color w:val="000000"/>
          <w:sz w:val="24"/>
          <w:szCs w:val="24"/>
          <w:lang w:eastAsia="zh-CN"/>
        </w:rPr>
        <w:t xml:space="preserve"> 北京市大兴区</w:t>
      </w:r>
      <w:r>
        <w:rPr>
          <w:rFonts w:hint="eastAsia" w:ascii="宋体" w:hAnsi="宋体" w:eastAsia="宋体" w:cs="宋体"/>
          <w:color w:val="000000"/>
          <w:sz w:val="24"/>
          <w:szCs w:val="24"/>
          <w:lang w:val="en-US" w:eastAsia="zh-CN"/>
        </w:rPr>
        <w:t>兴政东里甲5号</w:t>
      </w:r>
    </w:p>
    <w:p w14:paraId="06484519">
      <w:pPr>
        <w:pStyle w:val="32"/>
        <w:keepNext w:val="0"/>
        <w:keepLines w:val="0"/>
        <w:pageBreakBefore w:val="0"/>
        <w:kinsoku/>
        <w:wordWrap/>
        <w:overflowPunct/>
        <w:topLinePunct w:val="0"/>
        <w:autoSpaceDE/>
        <w:autoSpaceDN/>
        <w:bidi w:val="0"/>
        <w:spacing w:before="0" w:after="0" w:line="360" w:lineRule="auto"/>
        <w:ind w:left="0" w:leftChars="0" w:firstLine="484" w:firstLineChars="200"/>
        <w:textAlignment w:val="auto"/>
        <w:rPr>
          <w:rFonts w:hint="default" w:ascii="宋体" w:hAnsi="宋体" w:eastAsia="宋体" w:cs="宋体"/>
          <w:color w:val="000000"/>
          <w:spacing w:val="1"/>
          <w:sz w:val="24"/>
          <w:szCs w:val="24"/>
          <w:lang w:val="en-US" w:eastAsia="zh"/>
        </w:rPr>
      </w:pPr>
      <w:r>
        <w:rPr>
          <w:rFonts w:hint="eastAsia" w:ascii="宋体" w:hAnsi="宋体" w:eastAsia="宋体" w:cs="宋体"/>
          <w:color w:val="000000"/>
          <w:spacing w:val="1"/>
          <w:sz w:val="24"/>
          <w:szCs w:val="24"/>
          <w:lang w:eastAsia="zh-CN"/>
        </w:rPr>
        <w:t>联系人：李</w:t>
      </w:r>
      <w:r>
        <w:rPr>
          <w:rFonts w:hint="eastAsia" w:ascii="宋体" w:hAnsi="宋体" w:eastAsia="宋体" w:cs="宋体"/>
          <w:color w:val="000000"/>
          <w:spacing w:val="1"/>
          <w:sz w:val="24"/>
          <w:szCs w:val="24"/>
          <w:lang w:val="en-US" w:eastAsia="zh-CN"/>
        </w:rPr>
        <w:t>先生</w:t>
      </w:r>
    </w:p>
    <w:p w14:paraId="11B5C924">
      <w:pPr>
        <w:pStyle w:val="32"/>
        <w:keepNext w:val="0"/>
        <w:keepLines w:val="0"/>
        <w:pageBreakBefore w:val="0"/>
        <w:kinsoku/>
        <w:wordWrap/>
        <w:overflowPunct/>
        <w:topLinePunct w:val="0"/>
        <w:autoSpaceDE/>
        <w:autoSpaceDN/>
        <w:bidi w:val="0"/>
        <w:spacing w:before="0" w:after="0" w:line="360" w:lineRule="auto"/>
        <w:ind w:left="0" w:leftChars="0" w:firstLine="484" w:firstLineChars="200"/>
        <w:textAlignment w:val="auto"/>
        <w:rPr>
          <w:rFonts w:hint="default"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eastAsia="zh-CN"/>
        </w:rPr>
        <w:t>电话：</w:t>
      </w:r>
      <w:r>
        <w:rPr>
          <w:rFonts w:hint="eastAsia" w:ascii="宋体" w:hAnsi="宋体" w:eastAsia="宋体" w:cs="宋体"/>
          <w:color w:val="000000"/>
          <w:spacing w:val="1"/>
          <w:sz w:val="24"/>
          <w:szCs w:val="24"/>
          <w:lang w:val="en-US" w:eastAsia="zh-CN"/>
        </w:rPr>
        <w:t>13466613968</w:t>
      </w:r>
    </w:p>
    <w:p w14:paraId="4C8EE60E">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133DD743">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2988A95D">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7FF952DB">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33D447DA">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36D93582">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077C083C">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3A370AE9">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2A5BC54F">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294C72A1">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633E7C9D">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411C91DD">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57FD12B4">
      <w:pPr>
        <w:pStyle w:val="32"/>
        <w:spacing w:before="0" w:after="0" w:line="360" w:lineRule="auto"/>
        <w:ind w:left="5503" w:leftChars="202" w:hanging="5079" w:hangingChars="2099"/>
        <w:rPr>
          <w:rFonts w:ascii="宋体" w:hAnsi="宋体" w:eastAsia="宋体" w:cs="宋体"/>
          <w:color w:val="000000"/>
          <w:spacing w:val="1"/>
          <w:sz w:val="24"/>
          <w:szCs w:val="24"/>
          <w:lang w:eastAsia="zh-CN"/>
        </w:rPr>
      </w:pPr>
    </w:p>
    <w:p w14:paraId="4A1DA5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040AEC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0B99F6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729F5F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6F9567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3E9E4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4F35BC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Arial"/>
          <w:b/>
          <w:color w:val="000000"/>
          <w:sz w:val="24"/>
          <w:szCs w:val="24"/>
          <w:lang w:val="en-US" w:eastAsia="zh-CN"/>
        </w:rPr>
      </w:pPr>
    </w:p>
    <w:p w14:paraId="51562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Arial"/>
          <w:b/>
          <w:color w:val="000000"/>
          <w:sz w:val="24"/>
          <w:szCs w:val="24"/>
          <w:lang w:val="en-US" w:eastAsia="zh-CN"/>
        </w:rPr>
      </w:pPr>
    </w:p>
    <w:p w14:paraId="296F7C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Arial"/>
          <w:b/>
          <w:color w:val="000000"/>
          <w:sz w:val="24"/>
          <w:szCs w:val="24"/>
          <w:lang w:val="en-US" w:eastAsia="zh-CN"/>
        </w:rPr>
      </w:pPr>
    </w:p>
    <w:p w14:paraId="228177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Arial"/>
          <w:b/>
          <w:color w:val="000000"/>
          <w:sz w:val="24"/>
          <w:szCs w:val="24"/>
          <w:lang w:val="en-US" w:eastAsia="zh-CN"/>
        </w:rPr>
      </w:pPr>
    </w:p>
    <w:p w14:paraId="0DA9D4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Arial"/>
          <w:b/>
          <w:color w:val="000000"/>
          <w:sz w:val="24"/>
          <w:szCs w:val="24"/>
          <w:lang w:val="en-US" w:eastAsia="zh-CN"/>
        </w:rPr>
      </w:pPr>
    </w:p>
    <w:p w14:paraId="409B7F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Arial"/>
          <w:b/>
          <w:color w:val="000000"/>
          <w:sz w:val="24"/>
          <w:szCs w:val="24"/>
          <w:lang w:val="en-US" w:eastAsia="zh-CN"/>
        </w:rPr>
      </w:pPr>
    </w:p>
    <w:p w14:paraId="0441C7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Arial"/>
          <w:b/>
          <w:color w:val="000000"/>
          <w:sz w:val="24"/>
          <w:szCs w:val="24"/>
          <w:lang w:val="en-US" w:eastAsia="zh-CN"/>
        </w:rPr>
      </w:pPr>
      <w:r>
        <w:rPr>
          <w:rFonts w:hint="eastAsia" w:ascii="宋体" w:hAnsi="宋体" w:cs="Arial"/>
          <w:b/>
          <w:color w:val="000000"/>
          <w:sz w:val="24"/>
          <w:szCs w:val="24"/>
          <w:lang w:val="en-US" w:eastAsia="zh-CN"/>
        </w:rPr>
        <w:t>附件1</w:t>
      </w:r>
    </w:p>
    <w:p w14:paraId="3B1204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Arial"/>
          <w:b/>
          <w:color w:val="000000"/>
          <w:sz w:val="24"/>
          <w:szCs w:val="24"/>
        </w:rPr>
      </w:pPr>
      <w:r>
        <w:rPr>
          <w:rFonts w:hint="eastAsia" w:ascii="宋体" w:hAnsi="宋体" w:cs="Arial"/>
          <w:b/>
          <w:color w:val="000000"/>
          <w:sz w:val="24"/>
          <w:szCs w:val="24"/>
        </w:rPr>
        <w:t>资格评审表</w:t>
      </w:r>
    </w:p>
    <w:tbl>
      <w:tblPr>
        <w:tblStyle w:val="17"/>
        <w:tblW w:w="964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6"/>
        <w:gridCol w:w="1573"/>
        <w:gridCol w:w="3118"/>
        <w:gridCol w:w="1701"/>
        <w:gridCol w:w="2553"/>
      </w:tblGrid>
      <w:tr w14:paraId="4206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1" w:hRule="atLeast"/>
          <w:tblHeader/>
        </w:trPr>
        <w:tc>
          <w:tcPr>
            <w:tcW w:w="2269" w:type="dxa"/>
            <w:gridSpan w:val="2"/>
            <w:shd w:val="clear" w:color="auto" w:fill="FFFFFF"/>
            <w:noWrap w:val="0"/>
            <w:vAlign w:val="center"/>
          </w:tcPr>
          <w:p w14:paraId="63283F45">
            <w:pPr>
              <w:spacing w:line="360" w:lineRule="auto"/>
              <w:jc w:val="center"/>
              <w:rPr>
                <w:rFonts w:hint="default" w:ascii="宋体" w:hAnsi="宋体" w:eastAsia="宋体"/>
                <w:b/>
                <w:color w:val="000000"/>
                <w:szCs w:val="21"/>
                <w:lang w:val="en-US" w:eastAsia="zh-CN"/>
              </w:rPr>
            </w:pPr>
            <w:r>
              <w:rPr>
                <w:rFonts w:hint="eastAsia" w:ascii="宋体" w:hAnsi="宋体"/>
                <w:b/>
                <w:color w:val="000000"/>
                <w:szCs w:val="21"/>
                <w:lang w:val="en-US" w:eastAsia="zh-CN"/>
              </w:rPr>
              <w:t>响应人名称</w:t>
            </w:r>
          </w:p>
        </w:tc>
        <w:tc>
          <w:tcPr>
            <w:tcW w:w="7372" w:type="dxa"/>
            <w:gridSpan w:val="3"/>
            <w:shd w:val="clear" w:color="auto" w:fill="FFFFFF"/>
            <w:noWrap w:val="0"/>
            <w:vAlign w:val="center"/>
          </w:tcPr>
          <w:p w14:paraId="1454093C">
            <w:pPr>
              <w:spacing w:line="360" w:lineRule="auto"/>
              <w:jc w:val="center"/>
              <w:rPr>
                <w:rFonts w:hint="eastAsia" w:ascii="宋体" w:hAnsi="宋体"/>
                <w:b/>
                <w:color w:val="000000"/>
                <w:szCs w:val="21"/>
              </w:rPr>
            </w:pPr>
          </w:p>
        </w:tc>
      </w:tr>
      <w:tr w14:paraId="5ABC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trPr>
        <w:tc>
          <w:tcPr>
            <w:tcW w:w="696" w:type="dxa"/>
            <w:shd w:val="clear" w:color="auto" w:fill="FFFFFF"/>
            <w:noWrap w:val="0"/>
            <w:vAlign w:val="center"/>
          </w:tcPr>
          <w:p w14:paraId="245E2542">
            <w:pPr>
              <w:spacing w:line="360" w:lineRule="auto"/>
              <w:jc w:val="center"/>
              <w:rPr>
                <w:rFonts w:ascii="宋体" w:hAnsi="宋体"/>
                <w:b/>
                <w:color w:val="000000"/>
                <w:szCs w:val="21"/>
              </w:rPr>
            </w:pPr>
            <w:r>
              <w:rPr>
                <w:rFonts w:hint="eastAsia" w:ascii="宋体" w:hAnsi="宋体"/>
                <w:b/>
                <w:color w:val="000000"/>
                <w:szCs w:val="21"/>
              </w:rPr>
              <w:t>序号</w:t>
            </w:r>
          </w:p>
        </w:tc>
        <w:tc>
          <w:tcPr>
            <w:tcW w:w="1573" w:type="dxa"/>
            <w:shd w:val="clear" w:color="auto" w:fill="FFFFFF"/>
            <w:noWrap w:val="0"/>
            <w:vAlign w:val="center"/>
          </w:tcPr>
          <w:p w14:paraId="39D5E31B">
            <w:pPr>
              <w:spacing w:line="360" w:lineRule="auto"/>
              <w:jc w:val="center"/>
              <w:rPr>
                <w:rFonts w:ascii="宋体" w:hAnsi="宋体"/>
                <w:b/>
                <w:color w:val="000000"/>
                <w:szCs w:val="21"/>
              </w:rPr>
            </w:pPr>
            <w:r>
              <w:rPr>
                <w:rFonts w:hint="eastAsia" w:ascii="宋体" w:hAnsi="宋体"/>
                <w:b/>
                <w:color w:val="000000"/>
                <w:szCs w:val="21"/>
              </w:rPr>
              <w:t>项目内容</w:t>
            </w:r>
          </w:p>
        </w:tc>
        <w:tc>
          <w:tcPr>
            <w:tcW w:w="3118" w:type="dxa"/>
            <w:shd w:val="clear" w:color="auto" w:fill="FFFFFF"/>
            <w:noWrap w:val="0"/>
            <w:vAlign w:val="center"/>
          </w:tcPr>
          <w:p w14:paraId="56AE34ED">
            <w:pPr>
              <w:spacing w:line="360" w:lineRule="auto"/>
              <w:jc w:val="center"/>
              <w:rPr>
                <w:rFonts w:ascii="宋体" w:hAnsi="宋体"/>
                <w:b/>
                <w:color w:val="000000"/>
                <w:szCs w:val="21"/>
              </w:rPr>
            </w:pPr>
            <w:r>
              <w:rPr>
                <w:rFonts w:hint="eastAsia" w:ascii="宋体" w:hAnsi="宋体"/>
                <w:b/>
                <w:color w:val="000000"/>
                <w:szCs w:val="21"/>
              </w:rPr>
              <w:t>评审标准</w:t>
            </w:r>
          </w:p>
        </w:tc>
        <w:tc>
          <w:tcPr>
            <w:tcW w:w="1701" w:type="dxa"/>
            <w:shd w:val="clear" w:color="auto" w:fill="FFFFFF"/>
            <w:noWrap w:val="0"/>
            <w:vAlign w:val="center"/>
          </w:tcPr>
          <w:p w14:paraId="6760914F">
            <w:pPr>
              <w:spacing w:line="360" w:lineRule="auto"/>
              <w:jc w:val="center"/>
              <w:rPr>
                <w:rFonts w:ascii="宋体" w:hAnsi="宋体"/>
                <w:b/>
                <w:color w:val="000000"/>
                <w:szCs w:val="21"/>
              </w:rPr>
            </w:pPr>
            <w:r>
              <w:rPr>
                <w:rFonts w:hint="eastAsia" w:ascii="宋体" w:hAnsi="宋体"/>
                <w:b/>
                <w:color w:val="000000"/>
                <w:szCs w:val="21"/>
              </w:rPr>
              <w:t>备注</w:t>
            </w:r>
          </w:p>
        </w:tc>
        <w:tc>
          <w:tcPr>
            <w:tcW w:w="2553" w:type="dxa"/>
            <w:shd w:val="clear" w:color="auto" w:fill="FFFFFF"/>
            <w:noWrap w:val="0"/>
            <w:vAlign w:val="center"/>
          </w:tcPr>
          <w:p w14:paraId="2BC5E99A">
            <w:pPr>
              <w:spacing w:line="360" w:lineRule="auto"/>
              <w:jc w:val="center"/>
              <w:rPr>
                <w:rFonts w:hint="eastAsia" w:ascii="宋体" w:hAnsi="宋体"/>
                <w:b/>
                <w:color w:val="000000"/>
                <w:szCs w:val="21"/>
              </w:rPr>
            </w:pPr>
            <w:r>
              <w:rPr>
                <w:rFonts w:hint="eastAsia" w:ascii="宋体" w:hAnsi="宋体"/>
                <w:b/>
                <w:color w:val="000000"/>
                <w:szCs w:val="21"/>
              </w:rPr>
              <w:t>评审意见</w:t>
            </w:r>
          </w:p>
        </w:tc>
      </w:tr>
      <w:tr w14:paraId="098A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96" w:type="dxa"/>
            <w:shd w:val="clear" w:color="auto" w:fill="FFFFFF"/>
            <w:noWrap w:val="0"/>
            <w:vAlign w:val="center"/>
          </w:tcPr>
          <w:p w14:paraId="0BC4DD8D">
            <w:pPr>
              <w:numPr>
                <w:ilvl w:val="0"/>
                <w:numId w:val="2"/>
              </w:numPr>
              <w:spacing w:line="360" w:lineRule="auto"/>
              <w:jc w:val="right"/>
              <w:rPr>
                <w:rFonts w:hint="eastAsia" w:ascii="宋体" w:hAnsi="宋体" w:eastAsia="宋体" w:cs="宋体"/>
                <w:color w:val="000000"/>
                <w:sz w:val="15"/>
                <w:szCs w:val="15"/>
              </w:rPr>
            </w:pPr>
          </w:p>
        </w:tc>
        <w:tc>
          <w:tcPr>
            <w:tcW w:w="1573" w:type="dxa"/>
            <w:shd w:val="clear" w:color="auto" w:fill="FFFFFF"/>
            <w:noWrap w:val="0"/>
            <w:vAlign w:val="center"/>
          </w:tcPr>
          <w:p w14:paraId="58341925">
            <w:pPr>
              <w:jc w:val="left"/>
              <w:rPr>
                <w:rFonts w:hint="eastAsia" w:ascii="宋体" w:hAnsi="宋体" w:eastAsia="宋体" w:cs="宋体"/>
                <w:color w:val="000000"/>
                <w:sz w:val="15"/>
                <w:szCs w:val="15"/>
              </w:rPr>
            </w:pPr>
            <w:r>
              <w:rPr>
                <w:rFonts w:hint="eastAsia" w:ascii="宋体" w:hAnsi="宋体" w:eastAsia="宋体" w:cs="宋体"/>
                <w:bCs/>
                <w:color w:val="000000"/>
                <w:sz w:val="15"/>
                <w:szCs w:val="15"/>
              </w:rPr>
              <w:t>独立承担民事责任的能力</w:t>
            </w:r>
          </w:p>
        </w:tc>
        <w:tc>
          <w:tcPr>
            <w:tcW w:w="3118" w:type="dxa"/>
            <w:shd w:val="clear" w:color="auto" w:fill="FFFFFF"/>
            <w:noWrap w:val="0"/>
            <w:vAlign w:val="center"/>
          </w:tcPr>
          <w:p w14:paraId="4BEEAB31">
            <w:pPr>
              <w:jc w:val="left"/>
              <w:rPr>
                <w:rFonts w:hint="eastAsia" w:ascii="宋体" w:hAnsi="宋体" w:eastAsia="宋体" w:cs="宋体"/>
                <w:color w:val="000000"/>
                <w:sz w:val="15"/>
                <w:szCs w:val="15"/>
              </w:rPr>
            </w:pPr>
            <w:r>
              <w:rPr>
                <w:rFonts w:hint="eastAsia" w:ascii="宋体" w:hAnsi="宋体" w:eastAsia="宋体" w:cs="宋体"/>
                <w:bCs/>
                <w:color w:val="000000"/>
                <w:sz w:val="15"/>
                <w:szCs w:val="15"/>
              </w:rPr>
              <w:t>具有有效的营业执照或其他证明材料</w:t>
            </w:r>
          </w:p>
        </w:tc>
        <w:tc>
          <w:tcPr>
            <w:tcW w:w="1701" w:type="dxa"/>
            <w:shd w:val="clear" w:color="auto" w:fill="FFFFFF"/>
            <w:noWrap w:val="0"/>
            <w:vAlign w:val="center"/>
          </w:tcPr>
          <w:p w14:paraId="6AE869D6">
            <w:pPr>
              <w:jc w:val="left"/>
              <w:rPr>
                <w:rFonts w:hint="eastAsia" w:ascii="宋体" w:hAnsi="宋体" w:eastAsia="宋体" w:cs="宋体"/>
                <w:color w:val="000000"/>
                <w:sz w:val="15"/>
                <w:szCs w:val="15"/>
              </w:rPr>
            </w:pPr>
            <w:r>
              <w:rPr>
                <w:rFonts w:hint="eastAsia" w:ascii="宋体" w:hAnsi="宋体" w:eastAsia="宋体" w:cs="宋体"/>
                <w:bCs/>
                <w:color w:val="000000"/>
                <w:sz w:val="15"/>
                <w:szCs w:val="15"/>
              </w:rPr>
              <w:t>响应人须提供加盖单位公章的证书复印件或扫描件予以证明。</w:t>
            </w:r>
          </w:p>
        </w:tc>
        <w:tc>
          <w:tcPr>
            <w:tcW w:w="2553" w:type="dxa"/>
            <w:shd w:val="clear" w:color="auto" w:fill="FFFFFF"/>
            <w:noWrap w:val="0"/>
            <w:vAlign w:val="top"/>
          </w:tcPr>
          <w:p w14:paraId="467AC2E4">
            <w:pPr>
              <w:jc w:val="left"/>
              <w:rPr>
                <w:rFonts w:hint="eastAsia" w:ascii="宋体" w:hAnsi="宋体" w:eastAsia="宋体" w:cs="宋体"/>
                <w:bCs/>
                <w:color w:val="000000"/>
                <w:sz w:val="15"/>
                <w:szCs w:val="15"/>
              </w:rPr>
            </w:pPr>
          </w:p>
        </w:tc>
      </w:tr>
      <w:tr w14:paraId="22D4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696" w:type="dxa"/>
            <w:shd w:val="clear" w:color="auto" w:fill="FFFFFF"/>
            <w:noWrap w:val="0"/>
            <w:vAlign w:val="center"/>
          </w:tcPr>
          <w:p w14:paraId="0D31448F">
            <w:pPr>
              <w:numPr>
                <w:ilvl w:val="0"/>
                <w:numId w:val="2"/>
              </w:numPr>
              <w:spacing w:line="360" w:lineRule="auto"/>
              <w:jc w:val="right"/>
              <w:rPr>
                <w:rFonts w:hint="eastAsia" w:ascii="宋体" w:hAnsi="宋体" w:eastAsia="宋体" w:cs="宋体"/>
                <w:color w:val="000000"/>
                <w:sz w:val="15"/>
                <w:szCs w:val="15"/>
              </w:rPr>
            </w:pPr>
          </w:p>
        </w:tc>
        <w:tc>
          <w:tcPr>
            <w:tcW w:w="1573" w:type="dxa"/>
            <w:shd w:val="clear" w:color="auto" w:fill="FFFFFF"/>
            <w:noWrap w:val="0"/>
            <w:vAlign w:val="center"/>
          </w:tcPr>
          <w:p w14:paraId="115423AF">
            <w:pPr>
              <w:jc w:val="left"/>
              <w:rPr>
                <w:rFonts w:hint="eastAsia" w:ascii="宋体" w:hAnsi="宋体" w:eastAsia="宋体" w:cs="宋体"/>
                <w:color w:val="000000"/>
                <w:sz w:val="15"/>
                <w:szCs w:val="15"/>
              </w:rPr>
            </w:pPr>
            <w:r>
              <w:rPr>
                <w:rFonts w:hint="eastAsia" w:ascii="宋体" w:hAnsi="宋体" w:eastAsia="宋体" w:cs="宋体"/>
                <w:bCs/>
                <w:color w:val="000000"/>
                <w:sz w:val="15"/>
                <w:szCs w:val="15"/>
              </w:rPr>
              <w:t>违法失信行为</w:t>
            </w:r>
          </w:p>
        </w:tc>
        <w:tc>
          <w:tcPr>
            <w:tcW w:w="3118" w:type="dxa"/>
            <w:shd w:val="clear" w:color="auto" w:fill="FFFFFF"/>
            <w:noWrap w:val="0"/>
            <w:vAlign w:val="center"/>
          </w:tcPr>
          <w:p w14:paraId="41672664">
            <w:pPr>
              <w:jc w:val="left"/>
              <w:rPr>
                <w:rFonts w:hint="eastAsia" w:ascii="宋体" w:hAnsi="宋体" w:eastAsia="宋体" w:cs="宋体"/>
                <w:color w:val="000000"/>
                <w:sz w:val="15"/>
                <w:szCs w:val="15"/>
              </w:rPr>
            </w:pPr>
            <w:r>
              <w:rPr>
                <w:rFonts w:hint="eastAsia" w:ascii="宋体" w:hAnsi="宋体" w:eastAsia="宋体" w:cs="宋体"/>
                <w:bCs/>
                <w:color w:val="000000"/>
                <w:sz w:val="15"/>
                <w:szCs w:val="15"/>
              </w:rPr>
              <w:t>投标人在“信用中国”网站未被列入失信被执行人、重大税收违法案件当事人名单、在中国政府采购网未被列入政府采购严重违法失信行为记录名单。</w:t>
            </w:r>
          </w:p>
        </w:tc>
        <w:tc>
          <w:tcPr>
            <w:tcW w:w="1701" w:type="dxa"/>
            <w:shd w:val="clear" w:color="auto" w:fill="FFFFFF"/>
            <w:noWrap w:val="0"/>
            <w:vAlign w:val="center"/>
          </w:tcPr>
          <w:p w14:paraId="36234A35">
            <w:pPr>
              <w:jc w:val="left"/>
              <w:rPr>
                <w:rFonts w:hint="eastAsia" w:ascii="宋体" w:hAnsi="宋体" w:eastAsia="宋体" w:cs="宋体"/>
                <w:color w:val="000000"/>
                <w:sz w:val="15"/>
                <w:szCs w:val="15"/>
              </w:rPr>
            </w:pPr>
            <w:r>
              <w:rPr>
                <w:rFonts w:hint="eastAsia" w:ascii="宋体" w:hAnsi="宋体" w:eastAsia="宋体" w:cs="宋体"/>
                <w:bCs/>
                <w:color w:val="000000"/>
                <w:sz w:val="15"/>
                <w:szCs w:val="15"/>
              </w:rPr>
              <w:t>响应人须提供加盖单位公章的网站查询截图</w:t>
            </w:r>
          </w:p>
        </w:tc>
        <w:tc>
          <w:tcPr>
            <w:tcW w:w="2553" w:type="dxa"/>
            <w:shd w:val="clear" w:color="auto" w:fill="FFFFFF"/>
            <w:noWrap w:val="0"/>
            <w:vAlign w:val="top"/>
          </w:tcPr>
          <w:p w14:paraId="2236EEA5">
            <w:pPr>
              <w:jc w:val="left"/>
              <w:rPr>
                <w:rFonts w:hint="eastAsia" w:ascii="宋体" w:hAnsi="宋体" w:eastAsia="宋体" w:cs="宋体"/>
                <w:bCs/>
                <w:color w:val="000000"/>
                <w:sz w:val="15"/>
                <w:szCs w:val="15"/>
              </w:rPr>
            </w:pPr>
          </w:p>
        </w:tc>
      </w:tr>
      <w:tr w14:paraId="7868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1" w:hRule="atLeast"/>
        </w:trPr>
        <w:tc>
          <w:tcPr>
            <w:tcW w:w="696" w:type="dxa"/>
            <w:shd w:val="clear" w:color="auto" w:fill="FFFFFF"/>
            <w:noWrap w:val="0"/>
            <w:vAlign w:val="center"/>
          </w:tcPr>
          <w:p w14:paraId="2747AE83">
            <w:pPr>
              <w:numPr>
                <w:ilvl w:val="0"/>
                <w:numId w:val="2"/>
              </w:numPr>
              <w:spacing w:line="360" w:lineRule="auto"/>
              <w:jc w:val="right"/>
              <w:rPr>
                <w:rFonts w:hint="eastAsia" w:ascii="宋体" w:hAnsi="宋体" w:eastAsia="宋体" w:cs="宋体"/>
                <w:color w:val="000000"/>
                <w:sz w:val="15"/>
                <w:szCs w:val="15"/>
              </w:rPr>
            </w:pPr>
          </w:p>
        </w:tc>
        <w:tc>
          <w:tcPr>
            <w:tcW w:w="1573" w:type="dxa"/>
            <w:shd w:val="clear" w:color="auto" w:fill="FFFFFF"/>
            <w:noWrap w:val="0"/>
            <w:vAlign w:val="center"/>
          </w:tcPr>
          <w:p w14:paraId="2FB14BEF">
            <w:pPr>
              <w:jc w:val="left"/>
              <w:rPr>
                <w:rFonts w:hint="eastAsia" w:ascii="宋体" w:hAnsi="宋体" w:eastAsia="宋体" w:cs="宋体"/>
                <w:bCs/>
                <w:color w:val="000000"/>
                <w:sz w:val="15"/>
                <w:szCs w:val="15"/>
                <w:lang w:val="en-US" w:eastAsia="zh-CN"/>
              </w:rPr>
            </w:pPr>
            <w:r>
              <w:rPr>
                <w:rFonts w:hint="eastAsia" w:ascii="宋体" w:hAnsi="宋体" w:eastAsia="宋体" w:cs="宋体"/>
                <w:bCs/>
                <w:color w:val="000000"/>
                <w:sz w:val="15"/>
                <w:szCs w:val="15"/>
                <w:lang w:val="en-US" w:eastAsia="zh-CN"/>
              </w:rPr>
              <w:t>承诺书</w:t>
            </w:r>
          </w:p>
        </w:tc>
        <w:tc>
          <w:tcPr>
            <w:tcW w:w="3118" w:type="dxa"/>
            <w:shd w:val="clear" w:color="auto" w:fill="FFFFFF"/>
            <w:noWrap w:val="0"/>
            <w:vAlign w:val="center"/>
          </w:tcPr>
          <w:p w14:paraId="21D8ACB7">
            <w:pPr>
              <w:jc w:val="left"/>
              <w:rPr>
                <w:rFonts w:hint="eastAsia" w:ascii="宋体" w:hAnsi="宋体" w:eastAsia="宋体" w:cs="宋体"/>
                <w:bCs/>
                <w:color w:val="000000"/>
                <w:sz w:val="15"/>
                <w:szCs w:val="15"/>
              </w:rPr>
            </w:pPr>
            <w:r>
              <w:rPr>
                <w:rFonts w:hint="eastAsia" w:ascii="宋体" w:hAnsi="宋体" w:eastAsia="宋体" w:cs="宋体"/>
                <w:sz w:val="15"/>
                <w:szCs w:val="15"/>
                <w:lang w:val="en-US" w:eastAsia="zh-CN"/>
              </w:rPr>
              <w:t>单位负责人为同一人或者存在直接控股、管理关系的不同供应商，不得同时参加本项目的比选活动。</w:t>
            </w:r>
          </w:p>
        </w:tc>
        <w:tc>
          <w:tcPr>
            <w:tcW w:w="1701" w:type="dxa"/>
            <w:shd w:val="clear" w:color="auto" w:fill="FFFFFF"/>
            <w:noWrap w:val="0"/>
            <w:vAlign w:val="center"/>
          </w:tcPr>
          <w:p w14:paraId="5B8719F8">
            <w:pPr>
              <w:jc w:val="left"/>
              <w:rPr>
                <w:rFonts w:hint="eastAsia" w:ascii="宋体" w:hAnsi="宋体" w:eastAsia="宋体" w:cs="宋体"/>
                <w:bCs/>
                <w:color w:val="000000"/>
                <w:sz w:val="15"/>
                <w:szCs w:val="15"/>
                <w:lang w:val="en-US" w:eastAsia="zh-CN"/>
              </w:rPr>
            </w:pPr>
            <w:r>
              <w:rPr>
                <w:rFonts w:hint="eastAsia" w:ascii="宋体" w:hAnsi="宋体" w:eastAsia="宋体" w:cs="宋体"/>
                <w:bCs/>
                <w:color w:val="000000"/>
                <w:sz w:val="15"/>
                <w:szCs w:val="15"/>
              </w:rPr>
              <w:t>响应人须提供加盖单位公章的</w:t>
            </w:r>
            <w:r>
              <w:rPr>
                <w:rFonts w:hint="eastAsia" w:ascii="宋体" w:hAnsi="宋体" w:eastAsia="宋体" w:cs="宋体"/>
                <w:bCs/>
                <w:color w:val="000000"/>
                <w:sz w:val="15"/>
                <w:szCs w:val="15"/>
                <w:lang w:val="en-US" w:eastAsia="zh-CN"/>
              </w:rPr>
              <w:t>承诺书</w:t>
            </w:r>
          </w:p>
        </w:tc>
        <w:tc>
          <w:tcPr>
            <w:tcW w:w="2553" w:type="dxa"/>
            <w:shd w:val="clear" w:color="auto" w:fill="FFFFFF"/>
            <w:noWrap w:val="0"/>
            <w:vAlign w:val="top"/>
          </w:tcPr>
          <w:p w14:paraId="51E62D98">
            <w:pPr>
              <w:jc w:val="left"/>
              <w:rPr>
                <w:rFonts w:hint="eastAsia" w:ascii="宋体" w:hAnsi="宋体" w:eastAsia="宋体" w:cs="宋体"/>
                <w:bCs/>
                <w:color w:val="000000"/>
                <w:sz w:val="15"/>
                <w:szCs w:val="15"/>
              </w:rPr>
            </w:pPr>
          </w:p>
        </w:tc>
      </w:tr>
      <w:tr w14:paraId="75E6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1" w:hRule="atLeast"/>
        </w:trPr>
        <w:tc>
          <w:tcPr>
            <w:tcW w:w="9641" w:type="dxa"/>
            <w:gridSpan w:val="5"/>
            <w:shd w:val="clear" w:color="auto" w:fill="FFFFFF"/>
            <w:noWrap w:val="0"/>
            <w:vAlign w:val="center"/>
          </w:tcPr>
          <w:p w14:paraId="0FE93400">
            <w:pPr>
              <w:pStyle w:val="31"/>
              <w:spacing w:line="360" w:lineRule="auto"/>
              <w:ind w:firstLine="0" w:firstLineChars="0"/>
              <w:rPr>
                <w:rFonts w:hint="default" w:ascii="宋体" w:hAnsi="宋体" w:eastAsia="宋体" w:cs="Arial"/>
                <w:b/>
                <w:color w:val="000000"/>
                <w:sz w:val="24"/>
                <w:szCs w:val="24"/>
                <w:lang w:val="en-US" w:eastAsia="zh-CN"/>
              </w:rPr>
            </w:pPr>
            <w:r>
              <w:rPr>
                <w:rFonts w:hint="eastAsia" w:ascii="宋体" w:hAnsi="宋体" w:cs="Arial"/>
                <w:b/>
                <w:color w:val="000000"/>
                <w:sz w:val="24"/>
                <w:szCs w:val="24"/>
                <w:lang w:val="en-US" w:eastAsia="zh-CN"/>
              </w:rPr>
              <w:t>评审小组签字：</w:t>
            </w:r>
          </w:p>
        </w:tc>
      </w:tr>
      <w:tr w14:paraId="40F5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1" w:hRule="atLeast"/>
        </w:trPr>
        <w:tc>
          <w:tcPr>
            <w:tcW w:w="9641" w:type="dxa"/>
            <w:gridSpan w:val="5"/>
            <w:shd w:val="clear" w:color="auto" w:fill="FFFFFF"/>
            <w:noWrap w:val="0"/>
            <w:vAlign w:val="center"/>
          </w:tcPr>
          <w:p w14:paraId="1A76440F">
            <w:pPr>
              <w:pStyle w:val="31"/>
              <w:spacing w:line="360" w:lineRule="auto"/>
              <w:ind w:firstLine="0" w:firstLineChars="0"/>
              <w:rPr>
                <w:rFonts w:ascii="宋体" w:hAnsi="宋体" w:cs="Arial"/>
                <w:b/>
                <w:color w:val="000000"/>
                <w:sz w:val="24"/>
                <w:szCs w:val="24"/>
              </w:rPr>
            </w:pPr>
            <w:r>
              <w:rPr>
                <w:rFonts w:hint="eastAsia" w:ascii="宋体" w:hAnsi="宋体" w:cs="Arial"/>
                <w:b/>
                <w:color w:val="000000"/>
                <w:sz w:val="24"/>
                <w:szCs w:val="24"/>
              </w:rPr>
              <w:t>资格评审结论：</w:t>
            </w:r>
          </w:p>
          <w:p w14:paraId="41A502D2">
            <w:pPr>
              <w:pStyle w:val="31"/>
              <w:spacing w:line="360" w:lineRule="auto"/>
              <w:ind w:firstLine="0" w:firstLineChars="0"/>
              <w:rPr>
                <w:rFonts w:hint="eastAsia" w:ascii="宋体" w:hAnsi="宋体" w:cs="Arial"/>
                <w:b/>
                <w:color w:val="000000"/>
                <w:sz w:val="24"/>
                <w:szCs w:val="24"/>
              </w:rPr>
            </w:pPr>
            <w:r>
              <w:rPr>
                <w:rFonts w:hint="eastAsia" w:ascii="宋体" w:hAnsi="宋体" w:cs="Arial"/>
                <w:b/>
                <w:color w:val="000000"/>
                <w:sz w:val="24"/>
              </w:rPr>
              <w:t>通过资格评审标注为“√</w:t>
            </w:r>
            <w:r>
              <w:rPr>
                <w:rFonts w:ascii="宋体" w:hAnsi="宋体" w:cs="Arial"/>
                <w:b/>
                <w:color w:val="000000"/>
                <w:sz w:val="24"/>
              </w:rPr>
              <w:t>”</w:t>
            </w:r>
            <w:r>
              <w:rPr>
                <w:rFonts w:hint="eastAsia" w:ascii="宋体" w:hAnsi="宋体" w:cs="Arial"/>
                <w:b/>
                <w:color w:val="000000"/>
                <w:sz w:val="24"/>
              </w:rPr>
              <w:t>，</w:t>
            </w:r>
            <w:r>
              <w:rPr>
                <w:rFonts w:ascii="宋体" w:hAnsi="宋体" w:cs="Arial"/>
                <w:b/>
                <w:color w:val="000000"/>
                <w:sz w:val="24"/>
              </w:rPr>
              <w:t>未</w:t>
            </w:r>
            <w:r>
              <w:rPr>
                <w:rFonts w:hint="eastAsia" w:ascii="宋体" w:hAnsi="宋体" w:cs="Arial"/>
                <w:b/>
                <w:color w:val="000000"/>
                <w:sz w:val="24"/>
              </w:rPr>
              <w:t>通过资格评审标注为“</w:t>
            </w:r>
            <w:r>
              <w:rPr>
                <w:rFonts w:ascii="宋体" w:hAnsi="宋体" w:cs="Arial"/>
                <w:b/>
                <w:color w:val="000000"/>
                <w:sz w:val="24"/>
              </w:rPr>
              <w:t>×”</w:t>
            </w:r>
            <w:r>
              <w:rPr>
                <w:rFonts w:hint="eastAsia" w:ascii="宋体" w:hAnsi="宋体" w:cs="Arial"/>
                <w:b/>
                <w:color w:val="000000"/>
                <w:sz w:val="24"/>
              </w:rPr>
              <w:t>。</w:t>
            </w:r>
          </w:p>
        </w:tc>
      </w:tr>
    </w:tbl>
    <w:p w14:paraId="2AD83A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Arial"/>
          <w:b/>
          <w:color w:val="000000"/>
          <w:sz w:val="24"/>
          <w:szCs w:val="24"/>
          <w:lang w:val="en-US" w:eastAsia="zh-CN"/>
        </w:rPr>
      </w:pPr>
    </w:p>
    <w:p w14:paraId="07D161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736EBA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782784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66FC18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7833E2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74D092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69B01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43F4C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703E7E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17358F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p>
    <w:p w14:paraId="1E1698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附件2：</w:t>
      </w:r>
    </w:p>
    <w:p w14:paraId="725CC62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28"/>
          <w:szCs w:val="36"/>
        </w:rPr>
      </w:pPr>
      <w:r>
        <w:rPr>
          <w:rFonts w:hint="eastAsia" w:ascii="方正小标宋简体" w:hAnsi="方正小标宋简体" w:eastAsia="方正小标宋简体" w:cs="方正小标宋简体"/>
          <w:color w:val="auto"/>
          <w:sz w:val="32"/>
          <w:szCs w:val="40"/>
          <w:lang w:val="en-US" w:eastAsia="zh-CN"/>
        </w:rPr>
        <w:t>综  合  评  分  表</w:t>
      </w:r>
    </w:p>
    <w:tbl>
      <w:tblPr>
        <w:tblStyle w:val="17"/>
        <w:tblpPr w:leftFromText="180" w:rightFromText="180" w:vertAnchor="text" w:horzAnchor="page" w:tblpX="2011" w:tblpY="294"/>
        <w:tblOverlap w:val="never"/>
        <w:tblW w:w="7874" w:type="dxa"/>
        <w:tblInd w:w="0" w:type="dxa"/>
        <w:tblLayout w:type="fixed"/>
        <w:tblCellMar>
          <w:top w:w="0" w:type="dxa"/>
          <w:left w:w="108" w:type="dxa"/>
          <w:bottom w:w="0" w:type="dxa"/>
          <w:right w:w="108" w:type="dxa"/>
        </w:tblCellMar>
      </w:tblPr>
      <w:tblGrid>
        <w:gridCol w:w="737"/>
        <w:gridCol w:w="919"/>
        <w:gridCol w:w="1179"/>
        <w:gridCol w:w="3818"/>
        <w:gridCol w:w="1221"/>
      </w:tblGrid>
      <w:tr w14:paraId="0F11B24B">
        <w:tblPrEx>
          <w:tblCellMar>
            <w:top w:w="0" w:type="dxa"/>
            <w:left w:w="108" w:type="dxa"/>
            <w:bottom w:w="0" w:type="dxa"/>
            <w:right w:w="108" w:type="dxa"/>
          </w:tblCellMar>
        </w:tblPrEx>
        <w:trPr>
          <w:trHeight w:val="904"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7F27A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15"/>
                <w:szCs w:val="15"/>
              </w:rPr>
            </w:pPr>
            <w:r>
              <w:rPr>
                <w:rFonts w:hint="eastAsia" w:ascii="宋体" w:hAnsi="宋体" w:eastAsia="宋体" w:cs="宋体"/>
                <w:color w:val="auto"/>
                <w:sz w:val="15"/>
                <w:szCs w:val="15"/>
              </w:rPr>
              <w:t>序号</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3ADD8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15"/>
                <w:szCs w:val="15"/>
                <w:lang w:eastAsia="zh-CN"/>
              </w:rPr>
            </w:pPr>
            <w:r>
              <w:rPr>
                <w:rFonts w:hint="eastAsia" w:ascii="宋体" w:hAnsi="宋体" w:eastAsia="宋体" w:cs="宋体"/>
                <w:color w:val="auto"/>
                <w:sz w:val="15"/>
                <w:szCs w:val="15"/>
                <w:lang w:eastAsia="zh-CN"/>
              </w:rPr>
              <w:t>评审因素</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CE9E8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15"/>
                <w:szCs w:val="15"/>
                <w:lang w:eastAsia="zh-CN"/>
              </w:rPr>
            </w:pPr>
            <w:r>
              <w:rPr>
                <w:rFonts w:hint="eastAsia" w:ascii="宋体" w:hAnsi="宋体" w:eastAsia="宋体" w:cs="宋体"/>
                <w:color w:val="auto"/>
                <w:sz w:val="15"/>
                <w:szCs w:val="15"/>
              </w:rPr>
              <w:t>分值</w:t>
            </w:r>
            <w:r>
              <w:rPr>
                <w:rFonts w:hint="eastAsia" w:ascii="宋体" w:hAnsi="宋体" w:eastAsia="宋体" w:cs="宋体"/>
                <w:color w:val="auto"/>
                <w:sz w:val="15"/>
                <w:szCs w:val="15"/>
                <w:lang w:val="en-US" w:eastAsia="zh-CN"/>
              </w:rPr>
              <w:t xml:space="preserve">  </w:t>
            </w:r>
            <w:r>
              <w:rPr>
                <w:rFonts w:hint="eastAsia" w:ascii="宋体" w:hAnsi="宋体" w:eastAsia="宋体" w:cs="宋体"/>
                <w:color w:val="auto"/>
                <w:sz w:val="15"/>
                <w:szCs w:val="15"/>
                <w:lang w:eastAsia="zh-CN"/>
              </w:rPr>
              <w:t>（满分）</w:t>
            </w:r>
          </w:p>
        </w:tc>
        <w:tc>
          <w:tcPr>
            <w:tcW w:w="3818" w:type="dxa"/>
            <w:tcBorders>
              <w:top w:val="single" w:color="auto" w:sz="4" w:space="0"/>
              <w:left w:val="single" w:color="auto" w:sz="4" w:space="0"/>
              <w:bottom w:val="single" w:color="auto" w:sz="4" w:space="0"/>
              <w:right w:val="single" w:color="auto" w:sz="4" w:space="0"/>
            </w:tcBorders>
            <w:noWrap w:val="0"/>
            <w:vAlign w:val="center"/>
          </w:tcPr>
          <w:p w14:paraId="51D100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15"/>
                <w:szCs w:val="15"/>
              </w:rPr>
            </w:pPr>
            <w:r>
              <w:rPr>
                <w:rFonts w:hint="eastAsia" w:ascii="宋体" w:hAnsi="宋体" w:eastAsia="宋体" w:cs="宋体"/>
                <w:color w:val="auto"/>
                <w:sz w:val="15"/>
                <w:szCs w:val="15"/>
              </w:rPr>
              <w:t>评</w:t>
            </w:r>
            <w:r>
              <w:rPr>
                <w:rFonts w:hint="eastAsia" w:ascii="宋体" w:hAnsi="宋体" w:eastAsia="宋体" w:cs="宋体"/>
                <w:color w:val="auto"/>
                <w:sz w:val="15"/>
                <w:szCs w:val="15"/>
                <w:lang w:val="en-US" w:eastAsia="zh-CN"/>
              </w:rPr>
              <w:t xml:space="preserve">  </w:t>
            </w:r>
            <w:r>
              <w:rPr>
                <w:rFonts w:hint="eastAsia" w:ascii="宋体" w:hAnsi="宋体" w:eastAsia="宋体" w:cs="宋体"/>
                <w:color w:val="auto"/>
                <w:sz w:val="15"/>
                <w:szCs w:val="15"/>
              </w:rPr>
              <w:t>分</w:t>
            </w:r>
            <w:r>
              <w:rPr>
                <w:rFonts w:hint="eastAsia" w:ascii="宋体" w:hAnsi="宋体" w:eastAsia="宋体" w:cs="宋体"/>
                <w:color w:val="auto"/>
                <w:sz w:val="15"/>
                <w:szCs w:val="15"/>
                <w:lang w:val="en-US" w:eastAsia="zh-CN"/>
              </w:rPr>
              <w:t xml:space="preserve">  </w:t>
            </w:r>
            <w:r>
              <w:rPr>
                <w:rFonts w:hint="eastAsia" w:ascii="宋体" w:hAnsi="宋体" w:eastAsia="宋体" w:cs="宋体"/>
                <w:color w:val="auto"/>
                <w:sz w:val="15"/>
                <w:szCs w:val="15"/>
              </w:rPr>
              <w:t>标</w:t>
            </w:r>
            <w:r>
              <w:rPr>
                <w:rFonts w:hint="eastAsia" w:ascii="宋体" w:hAnsi="宋体" w:eastAsia="宋体" w:cs="宋体"/>
                <w:color w:val="auto"/>
                <w:sz w:val="15"/>
                <w:szCs w:val="15"/>
                <w:lang w:val="en-US" w:eastAsia="zh-CN"/>
              </w:rPr>
              <w:t xml:space="preserve">  </w:t>
            </w:r>
            <w:r>
              <w:rPr>
                <w:rFonts w:hint="eastAsia" w:ascii="宋体" w:hAnsi="宋体" w:eastAsia="宋体" w:cs="宋体"/>
                <w:color w:val="auto"/>
                <w:sz w:val="15"/>
                <w:szCs w:val="15"/>
              </w:rPr>
              <w:t>准</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E23DF7F">
            <w:pPr>
              <w:pStyle w:val="2"/>
              <w:ind w:left="0" w:leftChars="0" w:firstLine="0" w:firstLineChars="0"/>
              <w:jc w:val="center"/>
              <w:rPr>
                <w:rFonts w:hint="eastAsia" w:eastAsia="宋体"/>
                <w:lang w:val="en-US" w:eastAsia="zh-CN"/>
              </w:rPr>
            </w:pPr>
            <w:r>
              <w:rPr>
                <w:rFonts w:hint="eastAsia" w:ascii="宋体" w:hAnsi="宋体" w:eastAsia="宋体" w:cs="宋体"/>
                <w:color w:val="auto"/>
                <w:sz w:val="15"/>
                <w:szCs w:val="15"/>
                <w:lang w:val="en-US" w:eastAsia="zh-CN"/>
              </w:rPr>
              <w:t>得分</w:t>
            </w:r>
          </w:p>
        </w:tc>
      </w:tr>
      <w:tr w14:paraId="30199021">
        <w:tblPrEx>
          <w:tblCellMar>
            <w:top w:w="0" w:type="dxa"/>
            <w:left w:w="108" w:type="dxa"/>
            <w:bottom w:w="0" w:type="dxa"/>
            <w:right w:w="108" w:type="dxa"/>
          </w:tblCellMar>
        </w:tblPrEx>
        <w:trPr>
          <w:trHeight w:val="102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46EE5D">
            <w:pPr>
              <w:bidi w:val="0"/>
              <w:jc w:val="center"/>
              <w:rPr>
                <w:rFonts w:hint="eastAsia" w:ascii="宋体" w:hAnsi="宋体" w:eastAsia="宋体" w:cs="宋体"/>
                <w:color w:val="auto"/>
                <w:sz w:val="15"/>
                <w:szCs w:val="15"/>
              </w:rPr>
            </w:pPr>
            <w:r>
              <w:rPr>
                <w:rFonts w:hint="eastAsia" w:ascii="宋体" w:hAnsi="宋体" w:eastAsia="宋体" w:cs="宋体"/>
                <w:color w:val="auto"/>
                <w:sz w:val="15"/>
                <w:szCs w:val="15"/>
              </w:rPr>
              <w:t>1</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0747583">
            <w:pPr>
              <w:bidi w:val="0"/>
              <w:jc w:val="center"/>
              <w:rPr>
                <w:rFonts w:hint="eastAsia" w:ascii="宋体" w:hAnsi="宋体" w:eastAsia="宋体" w:cs="宋体"/>
                <w:color w:val="auto"/>
                <w:sz w:val="15"/>
                <w:szCs w:val="15"/>
                <w:lang w:eastAsia="zh-CN"/>
              </w:rPr>
            </w:pPr>
            <w:r>
              <w:rPr>
                <w:rFonts w:hint="eastAsia" w:ascii="宋体" w:hAnsi="宋体" w:eastAsia="宋体" w:cs="宋体"/>
                <w:color w:val="auto"/>
                <w:sz w:val="15"/>
                <w:szCs w:val="15"/>
                <w:lang w:val="en-US" w:eastAsia="zh-CN"/>
              </w:rPr>
              <w:t>报价</w:t>
            </w:r>
          </w:p>
        </w:tc>
        <w:tc>
          <w:tcPr>
            <w:tcW w:w="1179" w:type="dxa"/>
            <w:tcBorders>
              <w:top w:val="single" w:color="auto" w:sz="4" w:space="0"/>
              <w:left w:val="single" w:color="auto" w:sz="4" w:space="0"/>
              <w:right w:val="single" w:color="auto" w:sz="4" w:space="0"/>
            </w:tcBorders>
            <w:noWrap w:val="0"/>
            <w:vAlign w:val="center"/>
          </w:tcPr>
          <w:p w14:paraId="076A0BE4">
            <w:pPr>
              <w:bidi w:val="0"/>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30</w:t>
            </w:r>
            <w:r>
              <w:rPr>
                <w:rFonts w:hint="eastAsia" w:ascii="宋体" w:hAnsi="宋体" w:eastAsia="宋体" w:cs="宋体"/>
                <w:color w:val="auto"/>
                <w:sz w:val="15"/>
                <w:szCs w:val="15"/>
              </w:rPr>
              <w:t>分</w:t>
            </w:r>
          </w:p>
        </w:tc>
        <w:tc>
          <w:tcPr>
            <w:tcW w:w="3818" w:type="dxa"/>
            <w:tcBorders>
              <w:top w:val="single" w:color="auto" w:sz="4" w:space="0"/>
              <w:left w:val="nil"/>
              <w:bottom w:val="single" w:color="auto" w:sz="4" w:space="0"/>
              <w:right w:val="single" w:color="auto" w:sz="4" w:space="0"/>
            </w:tcBorders>
            <w:noWrap w:val="0"/>
            <w:vAlign w:val="center"/>
          </w:tcPr>
          <w:p w14:paraId="0BD2CD46">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1、比选报价得分=(评标基准价／比选报价)×30；</w:t>
            </w:r>
          </w:p>
          <w:p w14:paraId="7AB1C7FC">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2、评标基准价=满足比选文件要求且比选价格最低的报价；</w:t>
            </w:r>
          </w:p>
        </w:tc>
        <w:tc>
          <w:tcPr>
            <w:tcW w:w="1221" w:type="dxa"/>
            <w:tcBorders>
              <w:top w:val="single" w:color="auto" w:sz="4" w:space="0"/>
              <w:left w:val="nil"/>
              <w:bottom w:val="single" w:color="auto" w:sz="4" w:space="0"/>
              <w:right w:val="single" w:color="auto" w:sz="4" w:space="0"/>
            </w:tcBorders>
            <w:noWrap w:val="0"/>
            <w:vAlign w:val="center"/>
          </w:tcPr>
          <w:p w14:paraId="0B3BFDD4">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15"/>
                <w:szCs w:val="15"/>
                <w:lang w:val="en-US" w:eastAsia="zh-CN"/>
              </w:rPr>
            </w:pPr>
          </w:p>
        </w:tc>
      </w:tr>
      <w:tr w14:paraId="519757EF">
        <w:tblPrEx>
          <w:tblCellMar>
            <w:top w:w="0" w:type="dxa"/>
            <w:left w:w="108" w:type="dxa"/>
            <w:bottom w:w="0" w:type="dxa"/>
            <w:right w:w="108" w:type="dxa"/>
          </w:tblCellMar>
        </w:tblPrEx>
        <w:trPr>
          <w:trHeight w:val="1261" w:hRule="atLeast"/>
        </w:trPr>
        <w:tc>
          <w:tcPr>
            <w:tcW w:w="737" w:type="dxa"/>
            <w:tcBorders>
              <w:top w:val="nil"/>
              <w:left w:val="single" w:color="auto" w:sz="4" w:space="0"/>
              <w:bottom w:val="single" w:color="auto" w:sz="4" w:space="0"/>
              <w:right w:val="single" w:color="auto" w:sz="4" w:space="0"/>
            </w:tcBorders>
            <w:shd w:val="clear" w:color="auto" w:fill="auto"/>
            <w:noWrap w:val="0"/>
            <w:vAlign w:val="center"/>
          </w:tcPr>
          <w:p w14:paraId="26E329AC">
            <w:pPr>
              <w:bidi w:val="0"/>
              <w:jc w:val="center"/>
              <w:rPr>
                <w:rFonts w:hint="eastAsia" w:ascii="宋体" w:hAnsi="宋体" w:eastAsia="宋体" w:cs="宋体"/>
                <w:color w:val="auto"/>
                <w:kern w:val="2"/>
                <w:sz w:val="15"/>
                <w:szCs w:val="15"/>
                <w:lang w:val="en-US" w:eastAsia="zh-CN" w:bidi="ar-SA"/>
              </w:rPr>
            </w:pPr>
            <w:r>
              <w:rPr>
                <w:rFonts w:hint="eastAsia" w:ascii="宋体" w:hAnsi="宋体" w:eastAsia="宋体" w:cs="宋体"/>
                <w:color w:val="auto"/>
                <w:sz w:val="15"/>
                <w:szCs w:val="15"/>
                <w:lang w:val="en-US" w:eastAsia="zh-CN"/>
              </w:rPr>
              <w:t>2</w:t>
            </w:r>
          </w:p>
        </w:tc>
        <w:tc>
          <w:tcPr>
            <w:tcW w:w="919" w:type="dxa"/>
            <w:tcBorders>
              <w:top w:val="nil"/>
              <w:left w:val="single" w:color="auto" w:sz="4" w:space="0"/>
              <w:bottom w:val="single" w:color="auto" w:sz="4" w:space="0"/>
              <w:right w:val="single" w:color="auto" w:sz="4" w:space="0"/>
            </w:tcBorders>
            <w:shd w:val="clear" w:color="auto" w:fill="auto"/>
            <w:noWrap w:val="0"/>
            <w:vAlign w:val="center"/>
          </w:tcPr>
          <w:p w14:paraId="41F86900">
            <w:pPr>
              <w:bidi w:val="0"/>
              <w:jc w:val="center"/>
              <w:rPr>
                <w:rFonts w:hint="eastAsia" w:ascii="宋体" w:hAnsi="宋体" w:eastAsia="宋体" w:cs="宋体"/>
                <w:color w:val="auto"/>
                <w:kern w:val="2"/>
                <w:sz w:val="15"/>
                <w:szCs w:val="15"/>
                <w:lang w:val="en-US" w:eastAsia="zh-CN" w:bidi="ar-SA"/>
              </w:rPr>
            </w:pPr>
            <w:r>
              <w:rPr>
                <w:rFonts w:hint="eastAsia" w:ascii="宋体" w:hAnsi="宋体" w:eastAsia="宋体" w:cs="宋体"/>
                <w:color w:val="auto"/>
                <w:sz w:val="15"/>
                <w:szCs w:val="15"/>
                <w:lang w:eastAsia="zh-CN"/>
              </w:rPr>
              <w:t>过往业绩</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4601E0">
            <w:pPr>
              <w:bidi w:val="0"/>
              <w:jc w:val="center"/>
              <w:rPr>
                <w:rFonts w:hint="eastAsia" w:ascii="宋体" w:hAnsi="宋体" w:eastAsia="宋体" w:cs="宋体"/>
                <w:color w:val="auto"/>
                <w:kern w:val="2"/>
                <w:sz w:val="15"/>
                <w:szCs w:val="15"/>
                <w:lang w:val="en-US" w:eastAsia="zh-CN" w:bidi="ar-SA"/>
              </w:rPr>
            </w:pPr>
            <w:r>
              <w:rPr>
                <w:rFonts w:hint="eastAsia" w:ascii="宋体" w:hAnsi="宋体" w:eastAsia="宋体" w:cs="宋体"/>
                <w:color w:val="auto"/>
                <w:sz w:val="15"/>
                <w:szCs w:val="15"/>
                <w:lang w:val="en-US" w:eastAsia="zh-CN"/>
              </w:rPr>
              <w:t>20分</w:t>
            </w:r>
          </w:p>
        </w:tc>
        <w:tc>
          <w:tcPr>
            <w:tcW w:w="3818" w:type="dxa"/>
            <w:tcBorders>
              <w:top w:val="single" w:color="auto" w:sz="4" w:space="0"/>
              <w:left w:val="nil"/>
              <w:bottom w:val="single" w:color="auto" w:sz="4" w:space="0"/>
              <w:right w:val="single" w:color="auto" w:sz="4" w:space="0"/>
            </w:tcBorders>
            <w:shd w:val="clear" w:color="auto" w:fill="auto"/>
            <w:noWrap w:val="0"/>
            <w:vAlign w:val="center"/>
          </w:tcPr>
          <w:p w14:paraId="16E6FB51">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2"/>
                <w:sz w:val="15"/>
                <w:szCs w:val="15"/>
                <w:lang w:val="en-US" w:eastAsia="zh-CN" w:bidi="ar-SA"/>
              </w:rPr>
            </w:pPr>
            <w:r>
              <w:rPr>
                <w:rFonts w:hint="eastAsia" w:ascii="宋体" w:hAnsi="宋体" w:eastAsia="宋体" w:cs="宋体"/>
                <w:color w:val="000000"/>
                <w:sz w:val="15"/>
                <w:szCs w:val="15"/>
              </w:rPr>
              <w:t>近</w:t>
            </w:r>
            <w:r>
              <w:rPr>
                <w:rFonts w:hint="eastAsia" w:ascii="宋体" w:hAnsi="宋体" w:eastAsia="宋体" w:cs="宋体"/>
                <w:color w:val="000000"/>
                <w:sz w:val="15"/>
                <w:szCs w:val="15"/>
                <w:lang w:val="en-US" w:eastAsia="zh-CN"/>
              </w:rPr>
              <w:t>二</w:t>
            </w:r>
            <w:r>
              <w:rPr>
                <w:rFonts w:hint="eastAsia" w:ascii="宋体" w:hAnsi="宋体" w:eastAsia="宋体" w:cs="宋体"/>
                <w:color w:val="000000"/>
                <w:sz w:val="15"/>
                <w:szCs w:val="15"/>
              </w:rPr>
              <w:t>年内（202</w:t>
            </w:r>
            <w:r>
              <w:rPr>
                <w:rFonts w:hint="eastAsia" w:ascii="宋体" w:hAnsi="宋体" w:eastAsia="宋体" w:cs="宋体"/>
                <w:color w:val="000000"/>
                <w:sz w:val="15"/>
                <w:szCs w:val="15"/>
                <w:lang w:val="en-US" w:eastAsia="zh-CN"/>
              </w:rPr>
              <w:t>3</w:t>
            </w:r>
            <w:r>
              <w:rPr>
                <w:rFonts w:hint="eastAsia" w:ascii="宋体" w:hAnsi="宋体" w:eastAsia="宋体" w:cs="宋体"/>
                <w:color w:val="000000"/>
                <w:sz w:val="15"/>
                <w:szCs w:val="15"/>
              </w:rPr>
              <w:t>年</w:t>
            </w:r>
            <w:r>
              <w:rPr>
                <w:rFonts w:hint="eastAsia" w:ascii="宋体" w:hAnsi="宋体" w:eastAsia="宋体" w:cs="宋体"/>
                <w:color w:val="000000"/>
                <w:sz w:val="15"/>
                <w:szCs w:val="15"/>
                <w:lang w:val="en-US" w:eastAsia="zh-CN"/>
              </w:rPr>
              <w:t>2</w:t>
            </w:r>
            <w:r>
              <w:rPr>
                <w:rFonts w:hint="eastAsia" w:ascii="宋体" w:hAnsi="宋体" w:eastAsia="宋体" w:cs="宋体"/>
                <w:color w:val="000000"/>
                <w:sz w:val="15"/>
                <w:szCs w:val="15"/>
              </w:rPr>
              <w:t>月</w:t>
            </w:r>
            <w:r>
              <w:rPr>
                <w:rFonts w:hint="eastAsia" w:ascii="宋体" w:hAnsi="宋体" w:eastAsia="宋体" w:cs="宋体"/>
                <w:color w:val="000000"/>
                <w:sz w:val="15"/>
                <w:szCs w:val="15"/>
                <w:lang w:val="en-US" w:eastAsia="zh-CN"/>
              </w:rPr>
              <w:t>28</w:t>
            </w:r>
            <w:r>
              <w:rPr>
                <w:rFonts w:hint="eastAsia" w:ascii="宋体" w:hAnsi="宋体" w:eastAsia="宋体" w:cs="宋体"/>
                <w:color w:val="000000"/>
                <w:sz w:val="15"/>
                <w:szCs w:val="15"/>
              </w:rPr>
              <w:t>日至今）已完成的</w:t>
            </w:r>
            <w:r>
              <w:rPr>
                <w:rFonts w:hint="eastAsia" w:ascii="宋体" w:hAnsi="宋体" w:eastAsia="宋体" w:cs="宋体"/>
                <w:color w:val="000000"/>
                <w:sz w:val="15"/>
                <w:szCs w:val="15"/>
                <w:lang w:val="en-US" w:eastAsia="zh-CN"/>
              </w:rPr>
              <w:t>与本项目相同的商品有机肥</w:t>
            </w:r>
            <w:r>
              <w:rPr>
                <w:rFonts w:hint="eastAsia" w:ascii="宋体" w:hAnsi="宋体" w:eastAsia="宋体" w:cs="宋体"/>
                <w:color w:val="000000"/>
                <w:sz w:val="15"/>
                <w:szCs w:val="15"/>
              </w:rPr>
              <w:t>采购业绩（</w:t>
            </w:r>
            <w:r>
              <w:rPr>
                <w:rFonts w:hint="eastAsia" w:ascii="宋体" w:hAnsi="宋体" w:eastAsia="宋体" w:cs="宋体"/>
                <w:color w:val="000000"/>
                <w:sz w:val="15"/>
                <w:szCs w:val="15"/>
                <w:lang w:val="en-US" w:eastAsia="zh-CN"/>
              </w:rPr>
              <w:t>附合同）每提供业绩证明材料得5分，满分20分。</w:t>
            </w:r>
          </w:p>
        </w:tc>
        <w:tc>
          <w:tcPr>
            <w:tcW w:w="1221" w:type="dxa"/>
            <w:tcBorders>
              <w:top w:val="single" w:color="auto" w:sz="4" w:space="0"/>
              <w:left w:val="nil"/>
              <w:bottom w:val="single" w:color="auto" w:sz="4" w:space="0"/>
              <w:right w:val="single" w:color="auto" w:sz="4" w:space="0"/>
            </w:tcBorders>
            <w:shd w:val="clear" w:color="auto" w:fill="auto"/>
            <w:noWrap w:val="0"/>
            <w:vAlign w:val="center"/>
          </w:tcPr>
          <w:p w14:paraId="27A33198">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000000"/>
                <w:sz w:val="15"/>
                <w:szCs w:val="15"/>
              </w:rPr>
            </w:pPr>
          </w:p>
        </w:tc>
      </w:tr>
      <w:tr w14:paraId="6ACCAE76">
        <w:tblPrEx>
          <w:tblCellMar>
            <w:top w:w="0" w:type="dxa"/>
            <w:left w:w="108" w:type="dxa"/>
            <w:bottom w:w="0" w:type="dxa"/>
            <w:right w:w="108" w:type="dxa"/>
          </w:tblCellMar>
        </w:tblPrEx>
        <w:trPr>
          <w:trHeight w:val="2362" w:hRule="atLeast"/>
        </w:trPr>
        <w:tc>
          <w:tcPr>
            <w:tcW w:w="737" w:type="dxa"/>
            <w:tcBorders>
              <w:top w:val="nil"/>
              <w:left w:val="single" w:color="auto" w:sz="4" w:space="0"/>
              <w:bottom w:val="single" w:color="auto" w:sz="4" w:space="0"/>
              <w:right w:val="single" w:color="auto" w:sz="4" w:space="0"/>
            </w:tcBorders>
            <w:shd w:val="clear" w:color="auto" w:fill="auto"/>
            <w:noWrap w:val="0"/>
            <w:vAlign w:val="center"/>
          </w:tcPr>
          <w:p w14:paraId="3F956087">
            <w:pPr>
              <w:bidi w:val="0"/>
              <w:jc w:val="center"/>
              <w:rPr>
                <w:rFonts w:hint="eastAsia" w:ascii="宋体" w:hAnsi="宋体" w:eastAsia="宋体" w:cs="宋体"/>
                <w:color w:val="auto"/>
                <w:kern w:val="2"/>
                <w:sz w:val="15"/>
                <w:szCs w:val="15"/>
                <w:lang w:val="en-US" w:eastAsia="zh-CN" w:bidi="ar-SA"/>
              </w:rPr>
            </w:pPr>
            <w:r>
              <w:rPr>
                <w:rFonts w:hint="eastAsia" w:ascii="宋体" w:hAnsi="宋体" w:eastAsia="宋体" w:cs="宋体"/>
                <w:color w:val="auto"/>
                <w:sz w:val="15"/>
                <w:szCs w:val="15"/>
                <w:lang w:val="en-US" w:eastAsia="zh-CN"/>
              </w:rPr>
              <w:t>3</w:t>
            </w:r>
          </w:p>
        </w:tc>
        <w:tc>
          <w:tcPr>
            <w:tcW w:w="919" w:type="dxa"/>
            <w:tcBorders>
              <w:top w:val="nil"/>
              <w:left w:val="single" w:color="auto" w:sz="4" w:space="0"/>
              <w:bottom w:val="single" w:color="auto" w:sz="4" w:space="0"/>
              <w:right w:val="single" w:color="auto" w:sz="4" w:space="0"/>
            </w:tcBorders>
            <w:shd w:val="clear" w:color="auto" w:fill="auto"/>
            <w:noWrap w:val="0"/>
            <w:vAlign w:val="center"/>
          </w:tcPr>
          <w:p w14:paraId="488B75D0">
            <w:pPr>
              <w:bidi w:val="0"/>
              <w:jc w:val="center"/>
              <w:rPr>
                <w:rFonts w:hint="eastAsia" w:ascii="宋体" w:hAnsi="宋体" w:eastAsia="宋体" w:cs="宋体"/>
                <w:color w:val="auto"/>
                <w:kern w:val="2"/>
                <w:sz w:val="15"/>
                <w:szCs w:val="15"/>
                <w:lang w:val="en-US" w:eastAsia="zh-CN" w:bidi="ar-SA"/>
              </w:rPr>
            </w:pPr>
            <w:r>
              <w:rPr>
                <w:rFonts w:hint="eastAsia" w:ascii="宋体" w:hAnsi="宋体" w:cs="宋体"/>
                <w:color w:val="auto"/>
                <w:kern w:val="2"/>
                <w:sz w:val="15"/>
                <w:szCs w:val="15"/>
                <w:lang w:val="en-US" w:eastAsia="zh-CN" w:bidi="ar-SA"/>
              </w:rPr>
              <w:t>服务</w:t>
            </w:r>
            <w:r>
              <w:rPr>
                <w:rFonts w:hint="eastAsia" w:ascii="宋体" w:hAnsi="宋体" w:eastAsia="宋体" w:cs="宋体"/>
                <w:color w:val="auto"/>
                <w:kern w:val="2"/>
                <w:sz w:val="15"/>
                <w:szCs w:val="15"/>
                <w:lang w:val="en-US" w:eastAsia="zh-CN" w:bidi="ar-SA"/>
              </w:rPr>
              <w:t>方案</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F5B0D">
            <w:pPr>
              <w:bidi w:val="0"/>
              <w:jc w:val="center"/>
              <w:rPr>
                <w:rFonts w:hint="default" w:ascii="宋体" w:hAnsi="宋体" w:eastAsia="宋体" w:cs="宋体"/>
                <w:color w:val="auto"/>
                <w:kern w:val="2"/>
                <w:sz w:val="15"/>
                <w:szCs w:val="15"/>
                <w:lang w:val="en-US" w:eastAsia="zh-CN" w:bidi="ar-SA"/>
              </w:rPr>
            </w:pPr>
            <w:r>
              <w:rPr>
                <w:rFonts w:hint="eastAsia" w:ascii="宋体" w:hAnsi="宋体" w:cs="宋体"/>
                <w:color w:val="auto"/>
                <w:sz w:val="15"/>
                <w:szCs w:val="15"/>
                <w:lang w:val="en-US" w:eastAsia="zh-CN"/>
              </w:rPr>
              <w:t>50</w:t>
            </w:r>
          </w:p>
        </w:tc>
        <w:tc>
          <w:tcPr>
            <w:tcW w:w="3818" w:type="dxa"/>
            <w:tcBorders>
              <w:top w:val="single" w:color="auto" w:sz="4" w:space="0"/>
              <w:left w:val="nil"/>
              <w:bottom w:val="single" w:color="auto" w:sz="4" w:space="0"/>
              <w:right w:val="single" w:color="auto" w:sz="4" w:space="0"/>
            </w:tcBorders>
            <w:shd w:val="clear" w:color="auto" w:fill="auto"/>
            <w:noWrap w:val="0"/>
            <w:vAlign w:val="center"/>
          </w:tcPr>
          <w:p w14:paraId="04DACD3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15"/>
                <w:szCs w:val="15"/>
                <w:highlight w:val="none"/>
                <w:lang w:val="en-US" w:eastAsia="zh-CN" w:bidi="ar"/>
              </w:rPr>
            </w:pPr>
            <w:r>
              <w:rPr>
                <w:rFonts w:hint="eastAsia" w:ascii="宋体" w:hAnsi="宋体" w:eastAsia="宋体" w:cs="宋体"/>
                <w:snapToGrid w:val="0"/>
                <w:color w:val="auto"/>
                <w:kern w:val="0"/>
                <w:sz w:val="15"/>
                <w:szCs w:val="15"/>
                <w:highlight w:val="none"/>
                <w:lang w:val="en-US" w:eastAsia="zh-CN" w:bidi="ar"/>
              </w:rPr>
              <w:t xml:space="preserve">1、方案全面、完整，符合比选人实际情况及项目的实际情况，可行性强，得 </w:t>
            </w:r>
            <w:r>
              <w:rPr>
                <w:rFonts w:hint="eastAsia" w:ascii="宋体" w:hAnsi="宋体" w:cs="宋体"/>
                <w:snapToGrid w:val="0"/>
                <w:color w:val="auto"/>
                <w:kern w:val="0"/>
                <w:sz w:val="15"/>
                <w:szCs w:val="15"/>
                <w:highlight w:val="none"/>
                <w:lang w:val="en-US" w:eastAsia="zh-CN" w:bidi="ar"/>
              </w:rPr>
              <w:t>50</w:t>
            </w:r>
            <w:r>
              <w:rPr>
                <w:rFonts w:hint="eastAsia" w:ascii="宋体" w:hAnsi="宋体" w:eastAsia="宋体" w:cs="宋体"/>
                <w:snapToGrid w:val="0"/>
                <w:color w:val="auto"/>
                <w:kern w:val="0"/>
                <w:sz w:val="15"/>
                <w:szCs w:val="15"/>
                <w:highlight w:val="none"/>
                <w:lang w:val="en-US" w:eastAsia="zh-CN" w:bidi="ar"/>
              </w:rPr>
              <w:t>-</w:t>
            </w:r>
            <w:r>
              <w:rPr>
                <w:rFonts w:hint="eastAsia" w:ascii="宋体" w:hAnsi="宋体" w:cs="宋体"/>
                <w:snapToGrid w:val="0"/>
                <w:color w:val="auto"/>
                <w:kern w:val="0"/>
                <w:sz w:val="15"/>
                <w:szCs w:val="15"/>
                <w:highlight w:val="none"/>
                <w:lang w:val="en-US" w:eastAsia="zh-CN" w:bidi="ar"/>
              </w:rPr>
              <w:t>40</w:t>
            </w:r>
            <w:r>
              <w:rPr>
                <w:rFonts w:hint="eastAsia" w:ascii="宋体" w:hAnsi="宋体" w:eastAsia="宋体" w:cs="宋体"/>
                <w:snapToGrid w:val="0"/>
                <w:color w:val="auto"/>
                <w:kern w:val="0"/>
                <w:sz w:val="15"/>
                <w:szCs w:val="15"/>
                <w:highlight w:val="none"/>
                <w:lang w:val="en-US" w:eastAsia="zh-CN" w:bidi="ar"/>
              </w:rPr>
              <w:t>分；</w:t>
            </w:r>
          </w:p>
          <w:p w14:paraId="1D168F1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15"/>
                <w:szCs w:val="15"/>
                <w:highlight w:val="none"/>
                <w:lang w:val="en-US" w:eastAsia="zh-CN" w:bidi="ar"/>
              </w:rPr>
            </w:pPr>
            <w:r>
              <w:rPr>
                <w:rFonts w:hint="eastAsia" w:ascii="宋体" w:hAnsi="宋体" w:eastAsia="宋体" w:cs="宋体"/>
                <w:snapToGrid w:val="0"/>
                <w:color w:val="auto"/>
                <w:kern w:val="0"/>
                <w:sz w:val="15"/>
                <w:szCs w:val="15"/>
                <w:highlight w:val="none"/>
                <w:lang w:val="en-US" w:eastAsia="zh-CN" w:bidi="ar"/>
              </w:rPr>
              <w:t xml:space="preserve">2、方案全面、完整，符合比选人实际情况及项目的实际情况，可行性强，但稍有不足，得 </w:t>
            </w:r>
            <w:r>
              <w:rPr>
                <w:rFonts w:hint="eastAsia" w:ascii="宋体" w:hAnsi="宋体" w:cs="宋体"/>
                <w:snapToGrid w:val="0"/>
                <w:color w:val="auto"/>
                <w:kern w:val="0"/>
                <w:sz w:val="15"/>
                <w:szCs w:val="15"/>
                <w:highlight w:val="none"/>
                <w:lang w:val="en-US" w:eastAsia="zh-CN" w:bidi="ar"/>
              </w:rPr>
              <w:t>39</w:t>
            </w:r>
            <w:r>
              <w:rPr>
                <w:rFonts w:hint="eastAsia" w:ascii="宋体" w:hAnsi="宋体" w:eastAsia="宋体" w:cs="宋体"/>
                <w:snapToGrid w:val="0"/>
                <w:color w:val="auto"/>
                <w:kern w:val="0"/>
                <w:sz w:val="15"/>
                <w:szCs w:val="15"/>
                <w:highlight w:val="none"/>
                <w:lang w:val="en-US" w:eastAsia="zh-CN" w:bidi="ar"/>
              </w:rPr>
              <w:t>-</w:t>
            </w:r>
            <w:r>
              <w:rPr>
                <w:rFonts w:hint="eastAsia" w:ascii="宋体" w:hAnsi="宋体" w:cs="宋体"/>
                <w:snapToGrid w:val="0"/>
                <w:color w:val="auto"/>
                <w:kern w:val="0"/>
                <w:sz w:val="15"/>
                <w:szCs w:val="15"/>
                <w:highlight w:val="none"/>
                <w:lang w:val="en-US" w:eastAsia="zh-CN" w:bidi="ar"/>
              </w:rPr>
              <w:t>30</w:t>
            </w:r>
            <w:r>
              <w:rPr>
                <w:rFonts w:hint="eastAsia" w:ascii="宋体" w:hAnsi="宋体" w:eastAsia="宋体" w:cs="宋体"/>
                <w:snapToGrid w:val="0"/>
                <w:color w:val="auto"/>
                <w:kern w:val="0"/>
                <w:sz w:val="15"/>
                <w:szCs w:val="15"/>
                <w:highlight w:val="none"/>
                <w:lang w:val="en-US" w:eastAsia="zh-CN" w:bidi="ar"/>
              </w:rPr>
              <w:t>分；</w:t>
            </w:r>
          </w:p>
          <w:p w14:paraId="1FF9435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15"/>
                <w:szCs w:val="15"/>
                <w:highlight w:val="none"/>
                <w:lang w:val="en-US" w:eastAsia="zh-CN" w:bidi="ar"/>
              </w:rPr>
            </w:pPr>
            <w:r>
              <w:rPr>
                <w:rFonts w:hint="eastAsia" w:ascii="宋体" w:hAnsi="宋体" w:eastAsia="宋体" w:cs="宋体"/>
                <w:snapToGrid w:val="0"/>
                <w:color w:val="auto"/>
                <w:kern w:val="0"/>
                <w:sz w:val="15"/>
                <w:szCs w:val="15"/>
                <w:highlight w:val="none"/>
                <w:lang w:val="en-US" w:eastAsia="zh-CN" w:bidi="ar"/>
              </w:rPr>
              <w:t xml:space="preserve">3、方案较为全面完整，基本符合比选人实际情况及项目的实际情况，可行性一般，存在明显瑕疵，得 </w:t>
            </w:r>
            <w:r>
              <w:rPr>
                <w:rFonts w:hint="eastAsia" w:ascii="宋体" w:hAnsi="宋体" w:cs="宋体"/>
                <w:snapToGrid w:val="0"/>
                <w:color w:val="auto"/>
                <w:kern w:val="0"/>
                <w:sz w:val="15"/>
                <w:szCs w:val="15"/>
                <w:highlight w:val="none"/>
                <w:lang w:val="en-US" w:eastAsia="zh-CN" w:bidi="ar"/>
              </w:rPr>
              <w:t>29</w:t>
            </w:r>
            <w:r>
              <w:rPr>
                <w:rFonts w:hint="eastAsia" w:ascii="宋体" w:hAnsi="宋体" w:eastAsia="宋体" w:cs="宋体"/>
                <w:snapToGrid w:val="0"/>
                <w:color w:val="auto"/>
                <w:kern w:val="0"/>
                <w:sz w:val="15"/>
                <w:szCs w:val="15"/>
                <w:highlight w:val="none"/>
                <w:lang w:val="en-US" w:eastAsia="zh-CN" w:bidi="ar"/>
              </w:rPr>
              <w:t>-</w:t>
            </w:r>
            <w:r>
              <w:rPr>
                <w:rFonts w:hint="eastAsia" w:ascii="宋体" w:hAnsi="宋体" w:cs="宋体"/>
                <w:snapToGrid w:val="0"/>
                <w:color w:val="auto"/>
                <w:kern w:val="0"/>
                <w:sz w:val="15"/>
                <w:szCs w:val="15"/>
                <w:highlight w:val="none"/>
                <w:lang w:val="en-US" w:eastAsia="zh-CN" w:bidi="ar"/>
              </w:rPr>
              <w:t>20</w:t>
            </w:r>
            <w:r>
              <w:rPr>
                <w:rFonts w:hint="eastAsia" w:ascii="宋体" w:hAnsi="宋体" w:eastAsia="宋体" w:cs="宋体"/>
                <w:snapToGrid w:val="0"/>
                <w:color w:val="auto"/>
                <w:kern w:val="0"/>
                <w:sz w:val="15"/>
                <w:szCs w:val="15"/>
                <w:highlight w:val="none"/>
                <w:lang w:val="en-US" w:eastAsia="zh-CN" w:bidi="ar"/>
              </w:rPr>
              <w:t xml:space="preserve"> 分；</w:t>
            </w:r>
          </w:p>
          <w:p w14:paraId="7FC4ACC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15"/>
                <w:szCs w:val="15"/>
                <w:highlight w:val="none"/>
                <w:lang w:val="en-US" w:eastAsia="zh-CN" w:bidi="ar"/>
              </w:rPr>
            </w:pPr>
            <w:r>
              <w:rPr>
                <w:rFonts w:hint="eastAsia" w:ascii="宋体" w:hAnsi="宋体" w:eastAsia="宋体" w:cs="宋体"/>
                <w:snapToGrid w:val="0"/>
                <w:color w:val="auto"/>
                <w:kern w:val="0"/>
                <w:sz w:val="15"/>
                <w:szCs w:val="15"/>
                <w:highlight w:val="none"/>
                <w:lang w:val="en-US" w:eastAsia="zh-CN" w:bidi="ar"/>
              </w:rPr>
              <w:t>4、方案不全面、不完整，不符合比选人实际情况或项目的实际情况，可行性过低，得</w:t>
            </w:r>
            <w:r>
              <w:rPr>
                <w:rFonts w:hint="eastAsia" w:ascii="宋体" w:hAnsi="宋体" w:cs="宋体"/>
                <w:snapToGrid w:val="0"/>
                <w:color w:val="auto"/>
                <w:kern w:val="0"/>
                <w:sz w:val="15"/>
                <w:szCs w:val="15"/>
                <w:highlight w:val="none"/>
                <w:lang w:val="en-US" w:eastAsia="zh-CN" w:bidi="ar"/>
              </w:rPr>
              <w:t>19</w:t>
            </w:r>
            <w:r>
              <w:rPr>
                <w:rFonts w:hint="eastAsia" w:ascii="宋体" w:hAnsi="宋体" w:eastAsia="宋体" w:cs="宋体"/>
                <w:snapToGrid w:val="0"/>
                <w:color w:val="auto"/>
                <w:kern w:val="0"/>
                <w:sz w:val="15"/>
                <w:szCs w:val="15"/>
                <w:highlight w:val="none"/>
                <w:lang w:val="en-US" w:eastAsia="zh-CN" w:bidi="ar"/>
              </w:rPr>
              <w:t>-1分；</w:t>
            </w:r>
          </w:p>
          <w:p w14:paraId="6BDE00A2">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2"/>
                <w:sz w:val="15"/>
                <w:szCs w:val="15"/>
                <w:lang w:val="en-US" w:eastAsia="zh-CN" w:bidi="ar-SA"/>
              </w:rPr>
            </w:pPr>
            <w:r>
              <w:rPr>
                <w:rFonts w:hint="eastAsia" w:ascii="宋体" w:hAnsi="宋体" w:eastAsia="宋体" w:cs="宋体"/>
                <w:snapToGrid w:val="0"/>
                <w:color w:val="auto"/>
                <w:kern w:val="0"/>
                <w:sz w:val="15"/>
                <w:szCs w:val="15"/>
                <w:highlight w:val="none"/>
                <w:lang w:val="en-US" w:eastAsia="zh-CN" w:bidi="ar"/>
              </w:rPr>
              <w:t>5、未提供此项内容，得 0 分。</w:t>
            </w:r>
          </w:p>
        </w:tc>
        <w:tc>
          <w:tcPr>
            <w:tcW w:w="1221" w:type="dxa"/>
            <w:tcBorders>
              <w:top w:val="single" w:color="auto" w:sz="4" w:space="0"/>
              <w:left w:val="nil"/>
              <w:bottom w:val="single" w:color="auto" w:sz="4" w:space="0"/>
              <w:right w:val="single" w:color="auto" w:sz="4" w:space="0"/>
            </w:tcBorders>
            <w:shd w:val="clear" w:color="auto" w:fill="auto"/>
            <w:noWrap w:val="0"/>
            <w:vAlign w:val="center"/>
          </w:tcPr>
          <w:p w14:paraId="48102F46">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snapToGrid w:val="0"/>
                <w:color w:val="auto"/>
                <w:kern w:val="0"/>
                <w:sz w:val="15"/>
                <w:szCs w:val="15"/>
                <w:highlight w:val="none"/>
                <w:lang w:val="en-US" w:eastAsia="zh-CN" w:bidi="ar"/>
              </w:rPr>
            </w:pPr>
          </w:p>
        </w:tc>
      </w:tr>
      <w:tr w14:paraId="053254F9">
        <w:tblPrEx>
          <w:tblCellMar>
            <w:top w:w="0" w:type="dxa"/>
            <w:left w:w="108" w:type="dxa"/>
            <w:bottom w:w="0" w:type="dxa"/>
            <w:right w:w="108" w:type="dxa"/>
          </w:tblCellMar>
        </w:tblPrEx>
        <w:trPr>
          <w:trHeight w:val="727" w:hRule="atLeast"/>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2C1A13C1">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总计</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7CAF7BB">
            <w:pPr>
              <w:bidi w:val="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100</w:t>
            </w:r>
            <w:r>
              <w:rPr>
                <w:rFonts w:hint="eastAsia" w:ascii="宋体" w:hAnsi="宋体" w:eastAsia="宋体" w:cs="宋体"/>
                <w:b/>
                <w:bCs/>
                <w:color w:val="auto"/>
                <w:sz w:val="24"/>
                <w:szCs w:val="24"/>
                <w:lang w:eastAsia="zh-CN"/>
              </w:rPr>
              <w:t>分</w:t>
            </w:r>
          </w:p>
        </w:tc>
        <w:tc>
          <w:tcPr>
            <w:tcW w:w="3818" w:type="dxa"/>
            <w:tcBorders>
              <w:top w:val="single" w:color="auto" w:sz="4" w:space="0"/>
              <w:left w:val="single" w:color="auto" w:sz="4" w:space="0"/>
              <w:bottom w:val="single" w:color="auto" w:sz="4" w:space="0"/>
              <w:right w:val="single" w:color="auto" w:sz="4" w:space="0"/>
            </w:tcBorders>
            <w:noWrap w:val="0"/>
            <w:vAlign w:val="center"/>
          </w:tcPr>
          <w:p w14:paraId="7DF47390">
            <w:pPr>
              <w:bidi w:val="0"/>
              <w:jc w:val="righ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7D6F052">
            <w:pPr>
              <w:bidi w:val="0"/>
              <w:rPr>
                <w:rFonts w:hint="eastAsia" w:ascii="宋体" w:hAnsi="宋体" w:eastAsia="宋体" w:cs="宋体"/>
                <w:b/>
                <w:bCs/>
                <w:color w:val="auto"/>
                <w:sz w:val="24"/>
                <w:szCs w:val="24"/>
              </w:rPr>
            </w:pPr>
          </w:p>
        </w:tc>
      </w:tr>
      <w:tr w14:paraId="3F1C3FAD">
        <w:tblPrEx>
          <w:tblCellMar>
            <w:top w:w="0" w:type="dxa"/>
            <w:left w:w="108" w:type="dxa"/>
            <w:bottom w:w="0" w:type="dxa"/>
            <w:right w:w="108" w:type="dxa"/>
          </w:tblCellMar>
        </w:tblPrEx>
        <w:trPr>
          <w:trHeight w:val="727" w:hRule="atLeast"/>
        </w:trPr>
        <w:tc>
          <w:tcPr>
            <w:tcW w:w="7874" w:type="dxa"/>
            <w:gridSpan w:val="5"/>
            <w:tcBorders>
              <w:top w:val="single" w:color="auto" w:sz="4" w:space="0"/>
              <w:left w:val="single" w:color="auto" w:sz="4" w:space="0"/>
              <w:bottom w:val="single" w:color="auto" w:sz="4" w:space="0"/>
              <w:right w:val="single" w:color="auto" w:sz="4" w:space="0"/>
            </w:tcBorders>
            <w:noWrap w:val="0"/>
            <w:vAlign w:val="center"/>
          </w:tcPr>
          <w:p w14:paraId="47205B4C">
            <w:pPr>
              <w:bidi w:val="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评审人员签字：</w:t>
            </w:r>
          </w:p>
        </w:tc>
      </w:tr>
    </w:tbl>
    <w:p w14:paraId="79E099D1">
      <w:pPr>
        <w:pStyle w:val="32"/>
        <w:spacing w:before="0" w:after="0" w:line="360" w:lineRule="auto"/>
        <w:rPr>
          <w:rFonts w:ascii="宋体" w:hAnsi="宋体" w:eastAsia="宋体" w:cs="宋体"/>
          <w:color w:val="000000"/>
          <w:spacing w:val="1"/>
          <w:sz w:val="24"/>
          <w:szCs w:val="24"/>
          <w:lang w:eastAsia="zh-CN"/>
        </w:rPr>
      </w:pPr>
      <w:r>
        <w:rPr>
          <w:rFonts w:ascii="宋体" w:hAnsi="宋体" w:eastAsia="宋体" w:cs="宋体"/>
          <w:color w:val="000000"/>
          <w:spacing w:val="1"/>
          <w:sz w:val="24"/>
          <w:szCs w:val="24"/>
          <w:lang w:eastAsia="zh-CN"/>
        </w:rPr>
        <w:t xml:space="preserve">  </w:t>
      </w:r>
    </w:p>
    <w:bookmarkEnd w:id="1"/>
    <w:p w14:paraId="5C186341"/>
    <w:p w14:paraId="1BFEC46D">
      <w:pPr>
        <w:jc w:val="left"/>
        <w:rPr>
          <w:rFonts w:hint="eastAsia" w:ascii="黑体" w:hAnsi="黑体" w:eastAsia="黑体" w:cs="黑体"/>
          <w:b w:val="0"/>
          <w:bCs w:val="0"/>
          <w:sz w:val="28"/>
          <w:szCs w:val="28"/>
          <w:lang w:val="en-US" w:eastAsia="zh-CN"/>
        </w:rPr>
      </w:pPr>
    </w:p>
    <w:p w14:paraId="24853989">
      <w:pPr>
        <w:jc w:val="left"/>
        <w:rPr>
          <w:rFonts w:hint="eastAsia" w:ascii="黑体" w:hAnsi="黑体" w:eastAsia="黑体" w:cs="黑体"/>
          <w:b w:val="0"/>
          <w:bCs w:val="0"/>
          <w:sz w:val="28"/>
          <w:szCs w:val="28"/>
          <w:lang w:val="en-US" w:eastAsia="zh-CN"/>
        </w:rPr>
      </w:pPr>
    </w:p>
    <w:p w14:paraId="2C3756BE">
      <w:pPr>
        <w:jc w:val="left"/>
        <w:rPr>
          <w:rFonts w:hint="eastAsia" w:ascii="黑体" w:hAnsi="黑体" w:eastAsia="黑体" w:cs="黑体"/>
          <w:b w:val="0"/>
          <w:bCs w:val="0"/>
          <w:sz w:val="28"/>
          <w:szCs w:val="28"/>
          <w:lang w:val="en-US" w:eastAsia="zh-CN"/>
        </w:rPr>
      </w:pPr>
    </w:p>
    <w:p w14:paraId="4F0EF361">
      <w:pPr>
        <w:jc w:val="left"/>
        <w:rPr>
          <w:rFonts w:hint="eastAsia" w:ascii="黑体" w:hAnsi="黑体" w:eastAsia="黑体" w:cs="黑体"/>
          <w:b w:val="0"/>
          <w:bCs w:val="0"/>
          <w:sz w:val="28"/>
          <w:szCs w:val="28"/>
          <w:lang w:val="en-US" w:eastAsia="zh-CN"/>
        </w:rPr>
      </w:pPr>
    </w:p>
    <w:p w14:paraId="4C4B8948">
      <w:pPr>
        <w:jc w:val="left"/>
        <w:rPr>
          <w:rFonts w:hint="eastAsia" w:ascii="黑体" w:hAnsi="黑体" w:eastAsia="黑体" w:cs="黑体"/>
          <w:b w:val="0"/>
          <w:bCs w:val="0"/>
          <w:sz w:val="28"/>
          <w:szCs w:val="28"/>
          <w:lang w:val="en-US" w:eastAsia="zh-CN"/>
        </w:rPr>
      </w:pPr>
    </w:p>
    <w:p w14:paraId="7927DFA4">
      <w:pPr>
        <w:jc w:val="left"/>
        <w:rPr>
          <w:rFonts w:hint="eastAsia" w:ascii="黑体" w:hAnsi="黑体" w:eastAsia="黑体" w:cs="黑体"/>
          <w:b w:val="0"/>
          <w:bCs w:val="0"/>
          <w:sz w:val="28"/>
          <w:szCs w:val="28"/>
          <w:lang w:val="en-US" w:eastAsia="zh-CN"/>
        </w:rPr>
      </w:pPr>
    </w:p>
    <w:p w14:paraId="75B1089D">
      <w:pPr>
        <w:jc w:val="left"/>
        <w:rPr>
          <w:rFonts w:hint="eastAsia" w:ascii="黑体" w:hAnsi="黑体" w:eastAsia="黑体" w:cs="黑体"/>
          <w:b w:val="0"/>
          <w:bCs w:val="0"/>
          <w:sz w:val="28"/>
          <w:szCs w:val="28"/>
          <w:lang w:val="en-US" w:eastAsia="zh-CN"/>
        </w:rPr>
      </w:pPr>
    </w:p>
    <w:p w14:paraId="3B71FA8D">
      <w:pPr>
        <w:jc w:val="left"/>
        <w:rPr>
          <w:rFonts w:hint="eastAsia" w:ascii="黑体" w:hAnsi="黑体" w:eastAsia="黑体" w:cs="黑体"/>
          <w:b w:val="0"/>
          <w:bCs w:val="0"/>
          <w:sz w:val="28"/>
          <w:szCs w:val="28"/>
          <w:lang w:val="en-US" w:eastAsia="zh-CN"/>
        </w:rPr>
      </w:pPr>
    </w:p>
    <w:p w14:paraId="25499F26">
      <w:pPr>
        <w:jc w:val="left"/>
        <w:rPr>
          <w:rFonts w:hint="eastAsia" w:ascii="黑体" w:hAnsi="黑体" w:eastAsia="黑体" w:cs="黑体"/>
          <w:b w:val="0"/>
          <w:bCs w:val="0"/>
          <w:sz w:val="28"/>
          <w:szCs w:val="28"/>
          <w:lang w:val="en-US" w:eastAsia="zh-CN"/>
        </w:rPr>
      </w:pPr>
    </w:p>
    <w:p w14:paraId="7EC9FA37">
      <w:pPr>
        <w:jc w:val="left"/>
        <w:rPr>
          <w:rFonts w:hint="eastAsia" w:ascii="黑体" w:hAnsi="黑体" w:eastAsia="黑体" w:cs="黑体"/>
          <w:b w:val="0"/>
          <w:bCs w:val="0"/>
          <w:sz w:val="28"/>
          <w:szCs w:val="28"/>
          <w:lang w:val="en-US" w:eastAsia="zh-CN"/>
        </w:rPr>
      </w:pPr>
    </w:p>
    <w:p w14:paraId="6CCF1594">
      <w:pPr>
        <w:jc w:val="left"/>
        <w:rPr>
          <w:rFonts w:hint="eastAsia" w:ascii="黑体" w:hAnsi="黑体" w:eastAsia="黑体" w:cs="黑体"/>
          <w:b w:val="0"/>
          <w:bCs w:val="0"/>
          <w:sz w:val="28"/>
          <w:szCs w:val="28"/>
          <w:lang w:val="en-US" w:eastAsia="zh-CN"/>
        </w:rPr>
      </w:pPr>
    </w:p>
    <w:p w14:paraId="69651CC8">
      <w:pPr>
        <w:jc w:val="left"/>
        <w:rPr>
          <w:rFonts w:hint="eastAsia" w:ascii="黑体" w:hAnsi="黑体" w:eastAsia="黑体" w:cs="黑体"/>
          <w:b w:val="0"/>
          <w:bCs w:val="0"/>
          <w:sz w:val="28"/>
          <w:szCs w:val="28"/>
          <w:lang w:val="en-US" w:eastAsia="zh-CN"/>
        </w:rPr>
      </w:pPr>
    </w:p>
    <w:p w14:paraId="478EB096">
      <w:pPr>
        <w:jc w:val="left"/>
        <w:rPr>
          <w:rFonts w:hint="eastAsia" w:ascii="黑体" w:hAnsi="黑体" w:eastAsia="黑体" w:cs="黑体"/>
          <w:b w:val="0"/>
          <w:bCs w:val="0"/>
          <w:sz w:val="28"/>
          <w:szCs w:val="28"/>
          <w:lang w:val="en-US" w:eastAsia="zh-CN"/>
        </w:rPr>
      </w:pPr>
    </w:p>
    <w:p w14:paraId="66D7E14A">
      <w:pPr>
        <w:jc w:val="left"/>
        <w:rPr>
          <w:rFonts w:hint="eastAsia" w:ascii="黑体" w:hAnsi="黑体" w:eastAsia="黑体" w:cs="黑体"/>
          <w:b w:val="0"/>
          <w:bCs w:val="0"/>
          <w:sz w:val="28"/>
          <w:szCs w:val="28"/>
          <w:lang w:val="en-US" w:eastAsia="zh-CN"/>
        </w:rPr>
      </w:pPr>
    </w:p>
    <w:p w14:paraId="26AC382C">
      <w:pPr>
        <w:jc w:val="left"/>
        <w:rPr>
          <w:rFonts w:hint="eastAsia" w:ascii="黑体" w:hAnsi="黑体" w:eastAsia="黑体" w:cs="黑体"/>
          <w:b w:val="0"/>
          <w:bCs w:val="0"/>
          <w:sz w:val="28"/>
          <w:szCs w:val="28"/>
          <w:lang w:val="en-US" w:eastAsia="zh-CN"/>
        </w:rPr>
      </w:pPr>
    </w:p>
    <w:p w14:paraId="2DB82DB2">
      <w:pPr>
        <w:jc w:val="left"/>
        <w:rPr>
          <w:rFonts w:hint="eastAsia" w:ascii="黑体" w:hAnsi="黑体" w:eastAsia="黑体" w:cs="黑体"/>
          <w:b w:val="0"/>
          <w:bCs w:val="0"/>
          <w:sz w:val="28"/>
          <w:szCs w:val="28"/>
          <w:lang w:val="en-US" w:eastAsia="zh-CN"/>
        </w:rPr>
      </w:pPr>
    </w:p>
    <w:p w14:paraId="7C6735C3">
      <w:pPr>
        <w:jc w:val="left"/>
        <w:rPr>
          <w:rFonts w:hint="eastAsia" w:ascii="黑体" w:hAnsi="黑体" w:eastAsia="黑体" w:cs="黑体"/>
          <w:b w:val="0"/>
          <w:bCs w:val="0"/>
          <w:sz w:val="28"/>
          <w:szCs w:val="28"/>
          <w:lang w:val="en-US" w:eastAsia="zh-CN"/>
        </w:rPr>
      </w:pPr>
    </w:p>
    <w:p w14:paraId="4CE5FD8B">
      <w:pPr>
        <w:jc w:val="left"/>
        <w:rPr>
          <w:rFonts w:hint="eastAsia" w:ascii="黑体" w:hAnsi="黑体" w:eastAsia="黑体" w:cs="黑体"/>
          <w:b w:val="0"/>
          <w:bCs w:val="0"/>
          <w:sz w:val="28"/>
          <w:szCs w:val="28"/>
          <w:lang w:val="en-US" w:eastAsia="zh-CN"/>
        </w:rPr>
      </w:pPr>
    </w:p>
    <w:p w14:paraId="590F8D1A">
      <w:pPr>
        <w:jc w:val="left"/>
        <w:rPr>
          <w:rFonts w:hint="eastAsia" w:ascii="黑体" w:hAnsi="黑体" w:eastAsia="黑体" w:cs="黑体"/>
          <w:b w:val="0"/>
          <w:bCs w:val="0"/>
          <w:sz w:val="28"/>
          <w:szCs w:val="28"/>
          <w:lang w:val="en-US" w:eastAsia="zh-CN"/>
        </w:rPr>
      </w:pPr>
    </w:p>
    <w:p w14:paraId="2938F25E">
      <w:pPr>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附件3：</w:t>
      </w:r>
    </w:p>
    <w:p w14:paraId="08B46705">
      <w:pPr>
        <w:widowControl w:val="0"/>
        <w:numPr>
          <w:ilvl w:val="0"/>
          <w:numId w:val="0"/>
        </w:numPr>
        <w:spacing w:line="480" w:lineRule="exact"/>
        <w:jc w:val="both"/>
        <w:rPr>
          <w:rFonts w:hint="default" w:ascii="Times New Roman" w:hAnsi="Times New Roman" w:eastAsia="宋体" w:cs="Times New Roman"/>
          <w:b w:val="0"/>
          <w:bCs/>
          <w:color w:val="000000"/>
          <w:sz w:val="24"/>
          <w:szCs w:val="24"/>
          <w:highlight w:val="none"/>
          <w:lang w:val="en-US" w:eastAsia="zh-CN"/>
        </w:rPr>
      </w:pPr>
    </w:p>
    <w:p w14:paraId="20786CFE">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承诺书</w:t>
      </w:r>
    </w:p>
    <w:p w14:paraId="32F56BD2">
      <w:pPr>
        <w:widowControl w:val="0"/>
        <w:numPr>
          <w:ilvl w:val="0"/>
          <w:numId w:val="0"/>
        </w:numPr>
        <w:spacing w:line="360" w:lineRule="auto"/>
        <w:jc w:val="both"/>
        <w:rPr>
          <w:rFonts w:hint="eastAsia" w:cs="Times New Roman"/>
          <w:b w:val="0"/>
          <w:bCs/>
          <w:color w:val="000000"/>
          <w:sz w:val="24"/>
          <w:szCs w:val="24"/>
          <w:highlight w:val="none"/>
          <w:lang w:val="en-US" w:eastAsia="zh-CN"/>
        </w:rPr>
      </w:pPr>
    </w:p>
    <w:p w14:paraId="68450AB8">
      <w:pPr>
        <w:spacing w:before="156"/>
        <w:rPr>
          <w:rFonts w:hint="eastAsia"/>
          <w:sz w:val="28"/>
          <w:szCs w:val="28"/>
          <w:lang w:val="en-US" w:eastAsia="zh-CN"/>
        </w:rPr>
      </w:pPr>
      <w:r>
        <w:rPr>
          <w:rFonts w:hint="eastAsia"/>
          <w:sz w:val="28"/>
          <w:szCs w:val="28"/>
          <w:lang w:val="en-US" w:eastAsia="zh-CN"/>
        </w:rPr>
        <w:t>致：北京市大兴区种植业技术推广站</w:t>
      </w:r>
    </w:p>
    <w:p w14:paraId="76E8F317">
      <w:pPr>
        <w:spacing w:before="156"/>
        <w:ind w:firstLine="560" w:firstLineChars="200"/>
        <w:rPr>
          <w:rFonts w:hint="default"/>
          <w:sz w:val="28"/>
          <w:szCs w:val="28"/>
          <w:lang w:val="en-US" w:eastAsia="zh-CN"/>
        </w:rPr>
      </w:pPr>
      <w:r>
        <w:rPr>
          <w:rFonts w:hint="eastAsia"/>
          <w:sz w:val="28"/>
          <w:szCs w:val="28"/>
          <w:lang w:val="en-US" w:eastAsia="zh-CN"/>
        </w:rPr>
        <w:t>在此郑重承诺，我公司不存在以下行为：</w:t>
      </w:r>
    </w:p>
    <w:p w14:paraId="26A147A8">
      <w:pPr>
        <w:spacing w:before="156"/>
        <w:ind w:firstLine="560" w:firstLineChars="200"/>
        <w:rPr>
          <w:rFonts w:hint="eastAsia"/>
          <w:sz w:val="28"/>
          <w:szCs w:val="28"/>
          <w:lang w:val="en-US" w:eastAsia="zh-CN"/>
        </w:rPr>
      </w:pPr>
      <w:r>
        <w:rPr>
          <w:rFonts w:hint="eastAsia"/>
          <w:sz w:val="28"/>
          <w:szCs w:val="28"/>
          <w:lang w:val="en-US" w:eastAsia="zh-CN"/>
        </w:rPr>
        <w:t>单位负责人为同一人或者存在直接控股、管理关系的不同供应商，不得同时参加本项目的比选活动。</w:t>
      </w:r>
    </w:p>
    <w:p w14:paraId="1D3AE016">
      <w:pPr>
        <w:pStyle w:val="5"/>
        <w:spacing w:after="0" w:line="360" w:lineRule="auto"/>
        <w:jc w:val="left"/>
        <w:rPr>
          <w:rFonts w:hint="eastAsia" w:ascii="Times New Roman" w:hAnsi="Times New Roman" w:eastAsia="宋体" w:cs="Times New Roman"/>
          <w:b w:val="0"/>
          <w:bCs/>
          <w:color w:val="000000"/>
          <w:sz w:val="24"/>
          <w:szCs w:val="24"/>
          <w:highlight w:val="none"/>
          <w:lang w:val="en-US" w:eastAsia="zh-CN" w:bidi="ar-SA"/>
        </w:rPr>
      </w:pPr>
    </w:p>
    <w:p w14:paraId="2F7B5C39">
      <w:pPr>
        <w:pStyle w:val="5"/>
        <w:spacing w:after="0" w:line="360" w:lineRule="auto"/>
        <w:ind w:left="0" w:leftChars="0" w:firstLine="4418" w:firstLineChars="1841"/>
        <w:jc w:val="left"/>
        <w:rPr>
          <w:rFonts w:hint="eastAsia" w:ascii="Times New Roman" w:hAnsi="Times New Roman" w:cs="Times New Roman"/>
          <w:b w:val="0"/>
          <w:bCs/>
          <w:color w:val="000000"/>
          <w:sz w:val="24"/>
          <w:szCs w:val="24"/>
          <w:highlight w:val="none"/>
          <w:lang w:val="en-US" w:eastAsia="zh-CN" w:bidi="ar-SA"/>
        </w:rPr>
      </w:pPr>
    </w:p>
    <w:p w14:paraId="6EE76F44">
      <w:pPr>
        <w:pStyle w:val="5"/>
        <w:spacing w:after="0" w:line="360" w:lineRule="auto"/>
        <w:ind w:left="0" w:leftChars="0" w:firstLine="4418" w:firstLineChars="1841"/>
        <w:jc w:val="left"/>
        <w:rPr>
          <w:rFonts w:hint="eastAsia" w:ascii="Times New Roman" w:hAnsi="Times New Roman" w:cs="Times New Roman"/>
          <w:b w:val="0"/>
          <w:bCs/>
          <w:color w:val="000000"/>
          <w:sz w:val="24"/>
          <w:szCs w:val="24"/>
          <w:highlight w:val="none"/>
          <w:lang w:val="en-US" w:eastAsia="zh-CN" w:bidi="ar-SA"/>
        </w:rPr>
      </w:pPr>
    </w:p>
    <w:p w14:paraId="1100692C">
      <w:pPr>
        <w:spacing w:before="156"/>
        <w:ind w:firstLine="2800" w:firstLineChars="1000"/>
        <w:rPr>
          <w:rFonts w:hint="eastAsia"/>
          <w:sz w:val="28"/>
          <w:szCs w:val="28"/>
          <w:lang w:val="en-US" w:eastAsia="zh-CN"/>
        </w:rPr>
      </w:pPr>
      <w:r>
        <w:rPr>
          <w:rFonts w:hint="eastAsia"/>
          <w:sz w:val="28"/>
          <w:szCs w:val="28"/>
          <w:lang w:val="en-US" w:eastAsia="zh-CN"/>
        </w:rPr>
        <w:t>比选申请人（公司盖章）：</w:t>
      </w:r>
    </w:p>
    <w:p w14:paraId="53F95A51">
      <w:pPr>
        <w:pStyle w:val="9"/>
        <w:ind w:firstLine="2800" w:firstLineChars="1000"/>
        <w:rPr>
          <w:rFonts w:hint="default" w:eastAsia="宋体"/>
          <w:lang w:val="en-US" w:eastAsia="zh-CN"/>
        </w:rPr>
      </w:pPr>
      <w:r>
        <w:rPr>
          <w:rFonts w:hint="eastAsia"/>
          <w:sz w:val="28"/>
          <w:szCs w:val="28"/>
          <w:lang w:val="en-US" w:eastAsia="zh-CN"/>
        </w:rPr>
        <w:t>法定代表人或委托代理人（签字或盖章）:</w:t>
      </w:r>
    </w:p>
    <w:p w14:paraId="26D7AE6B">
      <w:pPr>
        <w:spacing w:before="156"/>
        <w:ind w:firstLine="2800" w:firstLineChars="1000"/>
        <w:rPr>
          <w:rFonts w:hint="eastAsia"/>
          <w:sz w:val="28"/>
          <w:szCs w:val="28"/>
          <w:lang w:val="en-US" w:eastAsia="zh-CN"/>
        </w:rPr>
      </w:pPr>
      <w:r>
        <w:rPr>
          <w:rFonts w:hint="eastAsia"/>
          <w:sz w:val="28"/>
          <w:szCs w:val="28"/>
          <w:lang w:val="en-US" w:eastAsia="zh-CN"/>
        </w:rPr>
        <w:t>日 期：</w:t>
      </w:r>
    </w:p>
    <w:p w14:paraId="29BEAE01">
      <w:pPr>
        <w:spacing w:before="156"/>
        <w:rPr>
          <w:rFonts w:hint="eastAsia"/>
          <w:sz w:val="28"/>
          <w:szCs w:val="28"/>
          <w:lang w:val="en-US" w:eastAsia="zh-CN"/>
        </w:rPr>
      </w:pPr>
    </w:p>
    <w:p w14:paraId="1A8F0AD3">
      <w:pPr>
        <w:spacing w:before="156"/>
        <w:rPr>
          <w:rFonts w:hint="eastAsia"/>
          <w:sz w:val="28"/>
          <w:szCs w:val="28"/>
          <w:lang w:val="en-US" w:eastAsia="zh-CN"/>
        </w:rPr>
      </w:pPr>
    </w:p>
    <w:p w14:paraId="58C0581A">
      <w:pPr>
        <w:spacing w:before="156"/>
        <w:rPr>
          <w:rFonts w:hint="eastAsia"/>
          <w:sz w:val="28"/>
          <w:szCs w:val="28"/>
          <w:lang w:val="en-US" w:eastAsia="zh-CN"/>
        </w:rPr>
      </w:pPr>
    </w:p>
    <w:p w14:paraId="0BBD7473">
      <w:pPr>
        <w:spacing w:before="156"/>
        <w:rPr>
          <w:rFonts w:hint="eastAsia"/>
          <w:sz w:val="28"/>
          <w:szCs w:val="28"/>
          <w:lang w:val="en-US" w:eastAsia="zh-CN"/>
        </w:rPr>
      </w:pPr>
    </w:p>
    <w:p w14:paraId="518034FF">
      <w:pPr>
        <w:spacing w:before="156"/>
        <w:rPr>
          <w:rFonts w:hint="eastAsia"/>
          <w:sz w:val="28"/>
          <w:szCs w:val="28"/>
          <w:lang w:val="en-US" w:eastAsia="zh-CN"/>
        </w:rPr>
      </w:pPr>
    </w:p>
    <w:p w14:paraId="4047A59B">
      <w:pPr>
        <w:spacing w:before="156"/>
        <w:rPr>
          <w:rFonts w:hint="eastAsia"/>
          <w:sz w:val="28"/>
          <w:szCs w:val="28"/>
          <w:lang w:val="en-US" w:eastAsia="zh-CN"/>
        </w:rPr>
      </w:pPr>
    </w:p>
    <w:p w14:paraId="645B9B1C">
      <w:pPr>
        <w:pStyle w:val="9"/>
        <w:rPr>
          <w:rFonts w:hint="default" w:cs="Times New Roman"/>
          <w:b w:val="0"/>
          <w:bCs/>
          <w:color w:val="000000"/>
          <w:sz w:val="24"/>
          <w:szCs w:val="24"/>
          <w:highlight w:val="none"/>
          <w:lang w:val="en-US" w:eastAsia="zh-CN"/>
        </w:rPr>
      </w:pPr>
    </w:p>
    <w:p w14:paraId="6E14C0A4">
      <w:pPr>
        <w:pStyle w:val="9"/>
        <w:rPr>
          <w:rFonts w:hint="default" w:cs="Times New Roman"/>
          <w:b w:val="0"/>
          <w:bCs/>
          <w:color w:val="000000"/>
          <w:sz w:val="24"/>
          <w:szCs w:val="24"/>
          <w:highlight w:val="none"/>
          <w:lang w:val="en-US" w:eastAsia="zh-CN"/>
        </w:rPr>
      </w:pPr>
    </w:p>
    <w:sectPr>
      <w:headerReference r:id="rId3" w:type="default"/>
      <w:footerReference r:id="rId4" w:type="default"/>
      <w:pgSz w:w="11907" w:h="16840"/>
      <w:pgMar w:top="1440" w:right="1304" w:bottom="480"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64F1B1-31E6-4790-8ADE-335B2A7FE132}"/>
  </w:font>
  <w:font w:name="黑体">
    <w:panose1 w:val="02010609060101010101"/>
    <w:charset w:val="86"/>
    <w:family w:val="auto"/>
    <w:pitch w:val="default"/>
    <w:sig w:usb0="800002BF" w:usb1="38CF7CFA" w:usb2="00000016" w:usb3="00000000" w:csb0="00040001" w:csb1="00000000"/>
    <w:embedRegular r:id="rId2" w:fontKey="{FDCD5C7D-0B28-49BE-A969-10A93A984C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76A47173-295D-4579-B067-CBD3E67633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5BCE">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802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74C0D"/>
    <w:multiLevelType w:val="multilevel"/>
    <w:tmpl w:val="3D674C0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CB2828"/>
    <w:multiLevelType w:val="singleLevel"/>
    <w:tmpl w:val="5BCB2828"/>
    <w:lvl w:ilvl="0" w:tentative="0">
      <w:start w:val="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WZiOTJiOWEyMDc1OGMwZDVjYmFlYmRmZjU5NmEifQ=="/>
  </w:docVars>
  <w:rsids>
    <w:rsidRoot w:val="00172A27"/>
    <w:rsid w:val="005B093D"/>
    <w:rsid w:val="02AE0293"/>
    <w:rsid w:val="02DB2E36"/>
    <w:rsid w:val="06A06DC7"/>
    <w:rsid w:val="07752427"/>
    <w:rsid w:val="07FB4099"/>
    <w:rsid w:val="084F1420"/>
    <w:rsid w:val="09E8038D"/>
    <w:rsid w:val="09E97825"/>
    <w:rsid w:val="0ADC0701"/>
    <w:rsid w:val="0D8A0289"/>
    <w:rsid w:val="112978CF"/>
    <w:rsid w:val="11633EDA"/>
    <w:rsid w:val="119360D6"/>
    <w:rsid w:val="11955809"/>
    <w:rsid w:val="11E66533"/>
    <w:rsid w:val="132432E0"/>
    <w:rsid w:val="16312DBD"/>
    <w:rsid w:val="195E16BF"/>
    <w:rsid w:val="1C9D5CE6"/>
    <w:rsid w:val="1EB678A8"/>
    <w:rsid w:val="1EDB20D7"/>
    <w:rsid w:val="206B3A44"/>
    <w:rsid w:val="20C41EF6"/>
    <w:rsid w:val="20E718A8"/>
    <w:rsid w:val="24A838A0"/>
    <w:rsid w:val="250B17FA"/>
    <w:rsid w:val="25BC4D99"/>
    <w:rsid w:val="262C40CD"/>
    <w:rsid w:val="2818034A"/>
    <w:rsid w:val="290E701B"/>
    <w:rsid w:val="29646627"/>
    <w:rsid w:val="2BD44E28"/>
    <w:rsid w:val="2DEF42B9"/>
    <w:rsid w:val="2F1A11D7"/>
    <w:rsid w:val="2F9523C9"/>
    <w:rsid w:val="2FFF497B"/>
    <w:rsid w:val="328C256B"/>
    <w:rsid w:val="32D84479"/>
    <w:rsid w:val="330A763D"/>
    <w:rsid w:val="34886247"/>
    <w:rsid w:val="34CD2312"/>
    <w:rsid w:val="37490E61"/>
    <w:rsid w:val="388163D9"/>
    <w:rsid w:val="38AE0114"/>
    <w:rsid w:val="38F70495"/>
    <w:rsid w:val="39907A81"/>
    <w:rsid w:val="3A7C0524"/>
    <w:rsid w:val="3AEC5A84"/>
    <w:rsid w:val="3E3E7813"/>
    <w:rsid w:val="3F2B1119"/>
    <w:rsid w:val="3F530008"/>
    <w:rsid w:val="405229AC"/>
    <w:rsid w:val="421552E0"/>
    <w:rsid w:val="4378535E"/>
    <w:rsid w:val="447160D4"/>
    <w:rsid w:val="44FB4AEE"/>
    <w:rsid w:val="45DA33F8"/>
    <w:rsid w:val="472E6B8A"/>
    <w:rsid w:val="4AE34193"/>
    <w:rsid w:val="4C3B5B0D"/>
    <w:rsid w:val="4CED6645"/>
    <w:rsid w:val="4CF907DC"/>
    <w:rsid w:val="4D955D49"/>
    <w:rsid w:val="4DFD0AAF"/>
    <w:rsid w:val="50301C2F"/>
    <w:rsid w:val="50A73D0E"/>
    <w:rsid w:val="51A85D16"/>
    <w:rsid w:val="5278642B"/>
    <w:rsid w:val="545441C9"/>
    <w:rsid w:val="54F40ECC"/>
    <w:rsid w:val="585808B4"/>
    <w:rsid w:val="597B0EF6"/>
    <w:rsid w:val="5A540365"/>
    <w:rsid w:val="5B7D5664"/>
    <w:rsid w:val="5C1D1C76"/>
    <w:rsid w:val="5C8F249F"/>
    <w:rsid w:val="5F44016A"/>
    <w:rsid w:val="5FB04946"/>
    <w:rsid w:val="60251BBC"/>
    <w:rsid w:val="614C622D"/>
    <w:rsid w:val="61DC44FC"/>
    <w:rsid w:val="62563B98"/>
    <w:rsid w:val="62986310"/>
    <w:rsid w:val="629B46A2"/>
    <w:rsid w:val="632B0C64"/>
    <w:rsid w:val="639A466F"/>
    <w:rsid w:val="64073D11"/>
    <w:rsid w:val="6437077B"/>
    <w:rsid w:val="65167EEE"/>
    <w:rsid w:val="657F0BD0"/>
    <w:rsid w:val="66356DC6"/>
    <w:rsid w:val="681546DC"/>
    <w:rsid w:val="68EB6AA8"/>
    <w:rsid w:val="69157DC9"/>
    <w:rsid w:val="6B5B75D7"/>
    <w:rsid w:val="6C6D0D37"/>
    <w:rsid w:val="6E21280A"/>
    <w:rsid w:val="6F5A4CB2"/>
    <w:rsid w:val="706B6532"/>
    <w:rsid w:val="70C64CF5"/>
    <w:rsid w:val="724B7048"/>
    <w:rsid w:val="72E1648C"/>
    <w:rsid w:val="73E64DB1"/>
    <w:rsid w:val="75AB30E4"/>
    <w:rsid w:val="773500B6"/>
    <w:rsid w:val="77635767"/>
    <w:rsid w:val="78591FAB"/>
    <w:rsid w:val="79E31C2A"/>
    <w:rsid w:val="7C3972C6"/>
    <w:rsid w:val="7C7A6994"/>
    <w:rsid w:val="7D5B19F5"/>
    <w:rsid w:val="7DC4436B"/>
    <w:rsid w:val="7E867872"/>
    <w:rsid w:val="7F471CF7"/>
    <w:rsid w:val="7FA3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qFormat/>
    <w:uiPriority w:val="0"/>
    <w:pPr>
      <w:spacing w:before="100" w:after="90" w:line="578" w:lineRule="auto"/>
      <w:jc w:val="center"/>
      <w:outlineLvl w:val="0"/>
    </w:pPr>
    <w:rPr>
      <w:b/>
      <w:sz w:val="44"/>
    </w:rPr>
  </w:style>
  <w:style w:type="paragraph" w:styleId="4">
    <w:name w:val="heading 2"/>
    <w:basedOn w:val="1"/>
    <w:next w:val="5"/>
    <w:link w:val="21"/>
    <w:unhideWhenUsed/>
    <w:qFormat/>
    <w:uiPriority w:val="0"/>
    <w:pPr>
      <w:spacing w:beforeAutospacing="0" w:afterAutospacing="0" w:line="360" w:lineRule="auto"/>
      <w:jc w:val="center"/>
      <w:outlineLvl w:val="1"/>
    </w:pPr>
    <w:rPr>
      <w:rFonts w:hint="eastAsia" w:ascii="宋体" w:hAnsi="宋体" w:eastAsia="宋体" w:cs="宋体"/>
      <w:bCs/>
      <w:sz w:val="36"/>
      <w:szCs w:val="36"/>
      <w:lang w:bidi="ar"/>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宋体"/>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宋体"/>
      <w:b/>
      <w:sz w:val="24"/>
    </w:rPr>
  </w:style>
  <w:style w:type="paragraph" w:styleId="8">
    <w:name w:val="heading 7"/>
    <w:basedOn w:val="1"/>
    <w:next w:val="5"/>
    <w:semiHidden/>
    <w:unhideWhenUsed/>
    <w:qFormat/>
    <w:uiPriority w:val="0"/>
    <w:pPr>
      <w:keepNext/>
      <w:keepLines/>
      <w:tabs>
        <w:tab w:val="left" w:pos="1296"/>
      </w:tabs>
      <w:adjustRightInd w:val="0"/>
      <w:snapToGrid w:val="0"/>
      <w:spacing w:before="240" w:after="64" w:line="320" w:lineRule="auto"/>
      <w:ind w:left="1296" w:firstLine="200" w:firstLineChars="200"/>
      <w:jc w:val="left"/>
      <w:outlineLvl w:val="6"/>
    </w:pPr>
    <w:rPr>
      <w:rFonts w:ascii="宋体" w:hAnsi="宋体"/>
      <w:b/>
      <w:sz w:val="24"/>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qFormat/>
    <w:uiPriority w:val="0"/>
    <w:pPr>
      <w:ind w:firstLine="420" w:firstLineChars="200"/>
    </w:pPr>
  </w:style>
  <w:style w:type="paragraph" w:styleId="9">
    <w:name w:val="Body Text"/>
    <w:basedOn w:val="1"/>
    <w:qFormat/>
    <w:uiPriority w:val="0"/>
    <w:pPr>
      <w:spacing w:after="120" w:afterLines="0" w:afterAutospacing="0"/>
    </w:pPr>
  </w:style>
  <w:style w:type="paragraph" w:styleId="10">
    <w:name w:val="Body Text Indent"/>
    <w:basedOn w:val="1"/>
    <w:qFormat/>
    <w:uiPriority w:val="0"/>
  </w:style>
  <w:style w:type="paragraph" w:styleId="11">
    <w:name w:val="Plain Text"/>
    <w:basedOn w:val="1"/>
    <w:unhideWhenUsed/>
    <w:qFormat/>
    <w:uiPriority w:val="0"/>
    <w:pPr>
      <w:widowControl w:val="0"/>
      <w:spacing w:line="240" w:lineRule="auto"/>
      <w:jc w:val="both"/>
    </w:pPr>
    <w:rPr>
      <w:rFonts w:ascii="宋体" w:hAnsi="Courier New" w:eastAsia="华文宋体"/>
      <w:sz w:val="28"/>
    </w:rPr>
  </w:style>
  <w:style w:type="paragraph" w:styleId="12">
    <w:name w:val="Date"/>
    <w:basedOn w:val="1"/>
    <w:next w:val="1"/>
    <w:qFormat/>
    <w:uiPriority w:val="0"/>
    <w:rPr>
      <w:sz w:val="28"/>
    </w:rPr>
  </w:style>
  <w:style w:type="paragraph" w:styleId="13">
    <w:name w:val="footer"/>
    <w:basedOn w:val="1"/>
    <w:qFormat/>
    <w:uiPriority w:val="99"/>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6">
    <w:name w:val="Body Text First Indent 2"/>
    <w:basedOn w:val="10"/>
    <w:qFormat/>
    <w:uiPriority w:val="0"/>
    <w:pPr>
      <w:spacing w:after="120"/>
      <w:ind w:left="420" w:leftChars="200" w:firstLine="420" w:firstLineChars="200"/>
    </w:pPr>
    <w:rPr>
      <w:kern w:val="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customStyle="1" w:styleId="21">
    <w:name w:val="标题 2 Char"/>
    <w:link w:val="4"/>
    <w:qFormat/>
    <w:uiPriority w:val="0"/>
    <w:rPr>
      <w:rFonts w:ascii="Arial" w:hAnsi="Arial" w:eastAsia="宋体" w:cs="宋体"/>
      <w:b/>
      <w:bCs/>
      <w:kern w:val="0"/>
      <w:sz w:val="30"/>
      <w:szCs w:val="22"/>
      <w:lang w:eastAsia="en-US"/>
    </w:rPr>
  </w:style>
  <w:style w:type="paragraph" w:customStyle="1" w:styleId="22">
    <w:name w:val="目录 81"/>
    <w:next w:val="1"/>
    <w:qFormat/>
    <w:uiPriority w:val="0"/>
    <w:pPr>
      <w:wordWrap w:val="0"/>
      <w:ind w:left="2550"/>
      <w:jc w:val="both"/>
    </w:pPr>
    <w:rPr>
      <w:rFonts w:ascii="Times New Roman" w:hAnsi="Times New Roman" w:eastAsia="宋体" w:cs="Times New Roman"/>
      <w:sz w:val="21"/>
      <w:lang w:val="en-US" w:eastAsia="zh-CN" w:bidi="ar-SA"/>
    </w:rPr>
  </w:style>
  <w:style w:type="paragraph" w:styleId="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Table Paragraph"/>
    <w:basedOn w:val="1"/>
    <w:qFormat/>
    <w:uiPriority w:val="1"/>
  </w:style>
  <w:style w:type="paragraph" w:customStyle="1" w:styleId="25">
    <w:name w:val="正文+缩进"/>
    <w:basedOn w:val="1"/>
    <w:qFormat/>
    <w:uiPriority w:val="0"/>
    <w:pPr>
      <w:ind w:firstLine="200" w:firstLineChars="200"/>
    </w:pPr>
  </w:style>
  <w:style w:type="character" w:customStyle="1" w:styleId="26">
    <w:name w:val="font11"/>
    <w:basedOn w:val="19"/>
    <w:qFormat/>
    <w:uiPriority w:val="0"/>
    <w:rPr>
      <w:rFonts w:hint="eastAsia" w:ascii="宋体" w:hAnsi="宋体" w:eastAsia="宋体" w:cs="宋体"/>
      <w:color w:val="000000"/>
      <w:sz w:val="22"/>
      <w:szCs w:val="22"/>
      <w:u w:val="none"/>
    </w:rPr>
  </w:style>
  <w:style w:type="paragraph" w:customStyle="1" w:styleId="2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8">
    <w:name w:val="font41"/>
    <w:basedOn w:val="19"/>
    <w:qFormat/>
    <w:uiPriority w:val="0"/>
    <w:rPr>
      <w:rFonts w:hint="default" w:ascii="等线" w:hAnsi="等线" w:eastAsia="等线" w:cs="等线"/>
      <w:color w:val="000000"/>
      <w:sz w:val="22"/>
      <w:szCs w:val="22"/>
      <w:u w:val="none"/>
    </w:rPr>
  </w:style>
  <w:style w:type="character" w:customStyle="1" w:styleId="29">
    <w:name w:val="font81"/>
    <w:basedOn w:val="19"/>
    <w:qFormat/>
    <w:uiPriority w:val="0"/>
    <w:rPr>
      <w:rFonts w:hint="eastAsia" w:ascii="宋体" w:hAnsi="宋体" w:eastAsia="宋体" w:cs="宋体"/>
      <w:color w:val="000000"/>
      <w:sz w:val="24"/>
      <w:szCs w:val="24"/>
      <w:u w:val="none"/>
    </w:rPr>
  </w:style>
  <w:style w:type="character" w:customStyle="1" w:styleId="30">
    <w:name w:val="font71"/>
    <w:basedOn w:val="19"/>
    <w:qFormat/>
    <w:uiPriority w:val="0"/>
    <w:rPr>
      <w:rFonts w:hint="eastAsia" w:ascii="宋体" w:hAnsi="宋体" w:eastAsia="宋体" w:cs="宋体"/>
      <w:color w:val="FF0000"/>
      <w:sz w:val="24"/>
      <w:szCs w:val="24"/>
      <w:u w:val="none"/>
    </w:rPr>
  </w:style>
  <w:style w:type="paragraph" w:styleId="31">
    <w:name w:val="List Paragraph"/>
    <w:basedOn w:val="1"/>
    <w:qFormat/>
    <w:uiPriority w:val="34"/>
    <w:pPr>
      <w:ind w:firstLine="420" w:firstLineChars="200"/>
    </w:pPr>
    <w:rPr>
      <w:rFonts w:ascii="Calibri" w:hAnsi="Calibri"/>
      <w:szCs w:val="22"/>
    </w:rPr>
  </w:style>
  <w:style w:type="paragraph" w:customStyle="1" w:styleId="32">
    <w:name w:val="Normal_9"/>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2545</Words>
  <Characters>2716</Characters>
  <Lines>0</Lines>
  <Paragraphs>0</Paragraphs>
  <TotalTime>59</TotalTime>
  <ScaleCrop>false</ScaleCrop>
  <LinksUpToDate>false</LinksUpToDate>
  <CharactersWithSpaces>2779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2023-06-28T02:49:00Z</dcterms:created>
  <dc:creator>张长磊</dc:creator>
  <cp:lastModifiedBy>捉梵</cp:lastModifiedBy>
  <dcterms:modified xsi:type="dcterms:W3CDTF">2025-02-28T04:59:56Z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3A8EB565578049EF995809A24984B3A6_13</vt:lpwstr>
  </property>
  <property fmtid="{D5CDD505-2E9C-101B-9397-08002B2CF9AE}" pid="4" name="KSOTemplateDocerSaveRecord">
    <vt:lpwstr>eyJoZGlkIjoiNmJiYzQ2YWJiZWRjN2QyZjJkMjEzZTI5YjkzY2RmMjMiLCJ1c2VySWQiOiI0NzM4MzAwNjYifQ==</vt:lpwstr>
  </property>
</Properties>
</file>