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53" w:rsidRDefault="008E0953">
      <w:pPr>
        <w:tabs>
          <w:tab w:val="left" w:pos="955"/>
          <w:tab w:val="left" w:pos="1146"/>
        </w:tabs>
        <w:snapToGrid w:val="0"/>
        <w:spacing w:line="360" w:lineRule="auto"/>
        <w:ind w:firstLineChars="200" w:firstLine="480"/>
        <w:rPr>
          <w:rFonts w:ascii="宋体"/>
          <w:color w:val="000000"/>
        </w:rPr>
      </w:pPr>
    </w:p>
    <w:p w:rsidR="008E0953" w:rsidRDefault="008E0953">
      <w:pPr>
        <w:spacing w:line="360" w:lineRule="auto"/>
        <w:jc w:val="center"/>
        <w:rPr>
          <w:rFonts w:ascii="宋体"/>
          <w:sz w:val="44"/>
          <w:szCs w:val="44"/>
        </w:rPr>
      </w:pPr>
    </w:p>
    <w:p w:rsidR="008E0953" w:rsidRDefault="008E0953">
      <w:pPr>
        <w:spacing w:line="360" w:lineRule="auto"/>
        <w:jc w:val="center"/>
        <w:rPr>
          <w:rFonts w:ascii="宋体"/>
          <w:sz w:val="44"/>
          <w:szCs w:val="44"/>
        </w:rPr>
      </w:pPr>
    </w:p>
    <w:p w:rsidR="008E0953" w:rsidRDefault="008E0953">
      <w:pPr>
        <w:spacing w:line="360" w:lineRule="auto"/>
        <w:jc w:val="center"/>
        <w:rPr>
          <w:rFonts w:ascii="宋体"/>
          <w:sz w:val="44"/>
          <w:szCs w:val="44"/>
        </w:rPr>
      </w:pPr>
    </w:p>
    <w:p w:rsidR="008E0953" w:rsidRDefault="00910E12">
      <w:pPr>
        <w:spacing w:line="360" w:lineRule="auto"/>
        <w:jc w:val="center"/>
        <w:rPr>
          <w:rFonts w:ascii="宋体"/>
          <w:sz w:val="44"/>
          <w:szCs w:val="44"/>
        </w:rPr>
      </w:pPr>
      <w:r>
        <w:rPr>
          <w:rFonts w:ascii="宋体" w:hAnsi="宋体" w:hint="eastAsia"/>
          <w:sz w:val="44"/>
          <w:szCs w:val="44"/>
        </w:rPr>
        <w:t>山东省政府采购合同</w:t>
      </w:r>
    </w:p>
    <w:p w:rsidR="008E0953" w:rsidRDefault="00910E12">
      <w:pPr>
        <w:snapToGrid w:val="0"/>
        <w:spacing w:line="360" w:lineRule="auto"/>
        <w:jc w:val="center"/>
        <w:rPr>
          <w:rFonts w:ascii="宋体"/>
          <w:sz w:val="28"/>
          <w:szCs w:val="28"/>
        </w:rPr>
      </w:pPr>
      <w:r>
        <w:rPr>
          <w:rFonts w:ascii="宋体" w:hAnsi="宋体" w:hint="eastAsia"/>
          <w:sz w:val="28"/>
          <w:szCs w:val="28"/>
        </w:rPr>
        <w:t>（服务类）</w:t>
      </w:r>
    </w:p>
    <w:p w:rsidR="008E0953" w:rsidRDefault="008E0953">
      <w:pPr>
        <w:snapToGrid w:val="0"/>
        <w:spacing w:line="360" w:lineRule="auto"/>
        <w:jc w:val="center"/>
        <w:rPr>
          <w:rFonts w:ascii="宋体"/>
          <w:sz w:val="28"/>
          <w:szCs w:val="28"/>
        </w:rPr>
      </w:pPr>
    </w:p>
    <w:p w:rsidR="008E0953" w:rsidRDefault="008E0953">
      <w:pPr>
        <w:snapToGrid w:val="0"/>
        <w:spacing w:line="360" w:lineRule="auto"/>
        <w:jc w:val="center"/>
        <w:rPr>
          <w:rFonts w:ascii="宋体"/>
          <w:sz w:val="28"/>
          <w:szCs w:val="28"/>
        </w:rPr>
      </w:pPr>
    </w:p>
    <w:p w:rsidR="008E0953" w:rsidRDefault="00910E12">
      <w:pPr>
        <w:spacing w:line="360" w:lineRule="auto"/>
        <w:ind w:firstLineChars="200" w:firstLine="640"/>
        <w:rPr>
          <w:rFonts w:ascii="宋体" w:hAnsi="宋体"/>
          <w:sz w:val="32"/>
        </w:rPr>
      </w:pPr>
      <w:r>
        <w:rPr>
          <w:rFonts w:ascii="宋体" w:hAnsi="宋体" w:hint="eastAsia"/>
          <w:sz w:val="32"/>
        </w:rPr>
        <w:t>项目名称</w:t>
      </w:r>
      <w:r>
        <w:rPr>
          <w:rFonts w:ascii="宋体" w:hAnsi="宋体"/>
          <w:sz w:val="32"/>
        </w:rPr>
        <w:t>:</w:t>
      </w:r>
      <w:bookmarkStart w:id="0" w:name="projectName"/>
      <w:r>
        <w:rPr>
          <w:rFonts w:ascii="宋体" w:hAnsi="宋体"/>
          <w:sz w:val="32"/>
          <w:u w:val="single"/>
        </w:rPr>
        <w:t>商河县市场监督管理局</w:t>
      </w:r>
      <w:r>
        <w:rPr>
          <w:rFonts w:ascii="宋体" w:hAnsi="宋体"/>
          <w:sz w:val="32"/>
          <w:u w:val="single"/>
        </w:rPr>
        <w:t>2024</w:t>
      </w:r>
      <w:r>
        <w:rPr>
          <w:rFonts w:ascii="宋体" w:hAnsi="宋体"/>
          <w:sz w:val="32"/>
          <w:u w:val="single"/>
        </w:rPr>
        <w:t>年度食品安全监督抽检服务项目</w:t>
      </w:r>
      <w:bookmarkEnd w:id="0"/>
    </w:p>
    <w:p w:rsidR="008E0953" w:rsidRDefault="00910E12">
      <w:pPr>
        <w:spacing w:line="360" w:lineRule="auto"/>
        <w:ind w:firstLineChars="200" w:firstLine="640"/>
        <w:rPr>
          <w:rFonts w:ascii="宋体" w:hAnsi="宋体"/>
          <w:sz w:val="32"/>
          <w:u w:val="single"/>
        </w:rPr>
      </w:pPr>
      <w:r>
        <w:rPr>
          <w:rFonts w:ascii="宋体" w:hAnsi="宋体" w:hint="eastAsia"/>
          <w:sz w:val="32"/>
        </w:rPr>
        <w:t>合同编号</w:t>
      </w:r>
      <w:r>
        <w:rPr>
          <w:rFonts w:ascii="宋体" w:hAnsi="宋体"/>
          <w:sz w:val="32"/>
        </w:rPr>
        <w:t>:</w:t>
      </w:r>
      <w:bookmarkStart w:id="1" w:name="contractCode"/>
      <w:r>
        <w:rPr>
          <w:rFonts w:ascii="宋体" w:hAnsi="宋体"/>
          <w:sz w:val="32"/>
          <w:u w:val="single"/>
        </w:rPr>
        <w:t>SDGP370126000202402000019A_001</w:t>
      </w:r>
      <w:bookmarkEnd w:id="1"/>
    </w:p>
    <w:p w:rsidR="008E0953" w:rsidRDefault="00910E12">
      <w:pPr>
        <w:spacing w:line="360" w:lineRule="auto"/>
        <w:ind w:firstLineChars="200" w:firstLine="640"/>
        <w:rPr>
          <w:rFonts w:ascii="宋体" w:hAnsi="宋体"/>
          <w:b/>
          <w:sz w:val="32"/>
          <w:u w:val="single"/>
        </w:rPr>
      </w:pPr>
      <w:r>
        <w:rPr>
          <w:rFonts w:ascii="宋体" w:hAnsi="宋体" w:hint="eastAsia"/>
          <w:sz w:val="32"/>
        </w:rPr>
        <w:t>计划编号</w:t>
      </w:r>
      <w:r>
        <w:rPr>
          <w:rFonts w:ascii="宋体" w:hAnsi="宋体" w:hint="eastAsia"/>
          <w:sz w:val="32"/>
        </w:rPr>
        <w:t>:</w:t>
      </w:r>
      <w:bookmarkStart w:id="2" w:name="planCode"/>
      <w:r>
        <w:rPr>
          <w:rFonts w:ascii="宋体" w:hAnsi="宋体"/>
          <w:bCs/>
          <w:sz w:val="32"/>
          <w:u w:val="single"/>
        </w:rPr>
        <w:t>37012600027600120240002</w:t>
      </w:r>
      <w:bookmarkEnd w:id="2"/>
    </w:p>
    <w:p w:rsidR="008E0953" w:rsidRDefault="008E0953">
      <w:pPr>
        <w:spacing w:line="360" w:lineRule="auto"/>
        <w:jc w:val="center"/>
        <w:rPr>
          <w:rFonts w:ascii="宋体"/>
          <w:b/>
        </w:rPr>
      </w:pPr>
    </w:p>
    <w:p w:rsidR="008E0953" w:rsidRDefault="008E0953">
      <w:pPr>
        <w:spacing w:line="360" w:lineRule="auto"/>
        <w:jc w:val="center"/>
        <w:rPr>
          <w:rFonts w:ascii="宋体"/>
          <w:b/>
        </w:rPr>
      </w:pPr>
    </w:p>
    <w:p w:rsidR="008E0953" w:rsidRDefault="008E0953">
      <w:pPr>
        <w:spacing w:line="360" w:lineRule="auto"/>
        <w:jc w:val="center"/>
        <w:rPr>
          <w:rFonts w:ascii="宋体"/>
          <w:b/>
        </w:rPr>
      </w:pPr>
    </w:p>
    <w:p w:rsidR="008E0953" w:rsidRDefault="008E0953">
      <w:pPr>
        <w:spacing w:line="360" w:lineRule="auto"/>
        <w:jc w:val="center"/>
        <w:rPr>
          <w:rFonts w:ascii="宋体"/>
          <w:b/>
        </w:rPr>
      </w:pPr>
    </w:p>
    <w:p w:rsidR="008E0953" w:rsidRDefault="008E0953">
      <w:pPr>
        <w:spacing w:line="360" w:lineRule="auto"/>
        <w:jc w:val="center"/>
        <w:rPr>
          <w:rFonts w:ascii="宋体"/>
          <w:b/>
        </w:rPr>
      </w:pPr>
    </w:p>
    <w:p w:rsidR="008E0953" w:rsidRDefault="008E0953">
      <w:pPr>
        <w:spacing w:line="360" w:lineRule="auto"/>
        <w:jc w:val="center"/>
        <w:rPr>
          <w:rFonts w:ascii="宋体"/>
          <w:b/>
        </w:rPr>
      </w:pPr>
    </w:p>
    <w:p w:rsidR="008E0953" w:rsidRDefault="008E0953">
      <w:pPr>
        <w:spacing w:line="360" w:lineRule="auto"/>
        <w:jc w:val="center"/>
        <w:rPr>
          <w:rFonts w:ascii="宋体"/>
          <w:b/>
        </w:rPr>
      </w:pPr>
    </w:p>
    <w:p w:rsidR="008E0953" w:rsidRDefault="00910E12">
      <w:pPr>
        <w:spacing w:line="360" w:lineRule="auto"/>
        <w:ind w:firstLineChars="700" w:firstLine="1968"/>
        <w:rPr>
          <w:rFonts w:ascii="宋体"/>
          <w:b/>
          <w:sz w:val="28"/>
        </w:rPr>
      </w:pPr>
      <w:r>
        <w:rPr>
          <w:rFonts w:ascii="宋体" w:hAnsi="宋体" w:hint="eastAsia"/>
          <w:b/>
          <w:sz w:val="28"/>
        </w:rPr>
        <w:t>采购人</w:t>
      </w:r>
      <w:r>
        <w:rPr>
          <w:rFonts w:ascii="宋体" w:hAnsi="宋体"/>
          <w:b/>
          <w:sz w:val="28"/>
        </w:rPr>
        <w:t>:</w:t>
      </w:r>
      <w:bookmarkStart w:id="3" w:name="unitName"/>
      <w:r>
        <w:rPr>
          <w:rFonts w:ascii="宋体" w:hAnsi="宋体"/>
          <w:b/>
          <w:sz w:val="28"/>
          <w:u w:val="single"/>
        </w:rPr>
        <w:t>商河县市场监督管理局</w:t>
      </w:r>
      <w:bookmarkEnd w:id="3"/>
    </w:p>
    <w:p w:rsidR="008E0953" w:rsidRDefault="00910E12">
      <w:pPr>
        <w:spacing w:line="360" w:lineRule="auto"/>
        <w:ind w:firstLineChars="700" w:firstLine="1968"/>
        <w:rPr>
          <w:rFonts w:ascii="宋体" w:hAnsi="宋体"/>
          <w:b/>
          <w:sz w:val="28"/>
          <w:u w:val="single"/>
        </w:rPr>
      </w:pPr>
      <w:r>
        <w:rPr>
          <w:rFonts w:ascii="宋体" w:hAnsi="宋体" w:hint="eastAsia"/>
          <w:b/>
          <w:sz w:val="28"/>
        </w:rPr>
        <w:t>供应商：</w:t>
      </w:r>
      <w:bookmarkStart w:id="4" w:name="supplierName"/>
      <w:proofErr w:type="gramStart"/>
      <w:r>
        <w:rPr>
          <w:rFonts w:ascii="宋体" w:hAnsi="宋体"/>
          <w:b/>
          <w:sz w:val="28"/>
          <w:u w:val="single"/>
        </w:rPr>
        <w:t>中维安全</w:t>
      </w:r>
      <w:proofErr w:type="gramEnd"/>
      <w:r>
        <w:rPr>
          <w:rFonts w:ascii="宋体" w:hAnsi="宋体"/>
          <w:b/>
          <w:sz w:val="28"/>
          <w:u w:val="single"/>
        </w:rPr>
        <w:t>检测认证集团有限公司</w:t>
      </w:r>
      <w:bookmarkEnd w:id="4"/>
    </w:p>
    <w:p w:rsidR="008E0953" w:rsidRDefault="00910E12">
      <w:pPr>
        <w:spacing w:line="360" w:lineRule="auto"/>
        <w:ind w:firstLineChars="700" w:firstLine="1968"/>
        <w:rPr>
          <w:rFonts w:ascii="宋体" w:hAnsi="宋体"/>
          <w:b/>
          <w:sz w:val="28"/>
          <w:u w:val="single"/>
        </w:rPr>
      </w:pPr>
      <w:r>
        <w:rPr>
          <w:rFonts w:ascii="宋体" w:hAnsi="宋体" w:hint="eastAsia"/>
          <w:b/>
          <w:sz w:val="28"/>
        </w:rPr>
        <w:t>采购代理机构</w:t>
      </w:r>
      <w:r>
        <w:rPr>
          <w:rFonts w:ascii="宋体" w:hAnsi="宋体"/>
          <w:b/>
          <w:sz w:val="28"/>
        </w:rPr>
        <w:t>:</w:t>
      </w:r>
      <w:bookmarkStart w:id="5" w:name="agentName"/>
      <w:r>
        <w:rPr>
          <w:rFonts w:ascii="宋体" w:hAnsi="宋体"/>
          <w:b/>
          <w:sz w:val="28"/>
          <w:u w:val="single"/>
        </w:rPr>
        <w:t>山东齐鲁项目管理集团有限公司</w:t>
      </w:r>
      <w:bookmarkEnd w:id="5"/>
    </w:p>
    <w:p w:rsidR="008E0953" w:rsidRDefault="008E0953">
      <w:pPr>
        <w:snapToGrid w:val="0"/>
        <w:spacing w:line="360" w:lineRule="auto"/>
        <w:jc w:val="center"/>
        <w:rPr>
          <w:rFonts w:ascii="宋体"/>
          <w:sz w:val="30"/>
          <w:szCs w:val="30"/>
        </w:rPr>
      </w:pPr>
    </w:p>
    <w:p w:rsidR="008E0953" w:rsidRDefault="00910E12">
      <w:pPr>
        <w:snapToGrid w:val="0"/>
        <w:spacing w:line="360" w:lineRule="auto"/>
        <w:jc w:val="center"/>
        <w:rPr>
          <w:rFonts w:ascii="宋体"/>
          <w:sz w:val="30"/>
          <w:szCs w:val="30"/>
        </w:rPr>
      </w:pPr>
      <w:r>
        <w:rPr>
          <w:rFonts w:ascii="宋体" w:hAnsi="宋体" w:hint="eastAsia"/>
          <w:sz w:val="30"/>
          <w:szCs w:val="30"/>
        </w:rPr>
        <w:t>签订时间：</w:t>
      </w:r>
      <w:bookmarkStart w:id="6" w:name="chineseContractDate"/>
      <w:r>
        <w:rPr>
          <w:rFonts w:ascii="宋体" w:hAnsi="宋体" w:hint="eastAsia"/>
          <w:sz w:val="30"/>
          <w:szCs w:val="30"/>
        </w:rPr>
        <w:t>二〇二四年五月一十三日</w:t>
      </w:r>
      <w:bookmarkEnd w:id="6"/>
    </w:p>
    <w:p w:rsidR="008E0953" w:rsidRDefault="008E0953">
      <w:pPr>
        <w:pStyle w:val="a4"/>
        <w:spacing w:line="360" w:lineRule="auto"/>
        <w:ind w:left="1997" w:firstLineChars="596" w:firstLine="1915"/>
        <w:rPr>
          <w:rFonts w:ascii="宋体"/>
          <w:b/>
          <w:bCs/>
          <w:sz w:val="32"/>
          <w:szCs w:val="32"/>
        </w:rPr>
      </w:pPr>
    </w:p>
    <w:p w:rsidR="008E0953" w:rsidRDefault="008E0953">
      <w:pPr>
        <w:rPr>
          <w:rFonts w:ascii="宋体"/>
        </w:rPr>
      </w:pPr>
    </w:p>
    <w:p w:rsidR="008E0953" w:rsidRDefault="00910E12">
      <w:pPr>
        <w:spacing w:line="360" w:lineRule="auto"/>
        <w:ind w:firstLineChars="200" w:firstLine="480"/>
        <w:rPr>
          <w:rFonts w:ascii="宋体" w:hAnsi="宋体" w:cs="宋体"/>
          <w:u w:val="single"/>
        </w:rPr>
      </w:pPr>
      <w:r>
        <w:rPr>
          <w:rFonts w:ascii="宋体" w:hAnsi="宋体" w:cs="宋体" w:hint="eastAsia"/>
        </w:rPr>
        <w:t>采购人（全称）：</w:t>
      </w:r>
      <w:bookmarkStart w:id="7" w:name="unitName_1"/>
      <w:r>
        <w:rPr>
          <w:rFonts w:ascii="宋体" w:hAnsi="宋体" w:cs="宋体"/>
          <w:u w:val="single"/>
        </w:rPr>
        <w:t>商河县市场监督管理局</w:t>
      </w:r>
      <w:bookmarkEnd w:id="7"/>
    </w:p>
    <w:p w:rsidR="008E0953" w:rsidRDefault="00910E12">
      <w:pPr>
        <w:spacing w:line="360" w:lineRule="auto"/>
        <w:ind w:firstLineChars="200" w:firstLine="480"/>
        <w:rPr>
          <w:rFonts w:ascii="宋体" w:cs="宋体"/>
        </w:rPr>
      </w:pPr>
      <w:r>
        <w:rPr>
          <w:rFonts w:ascii="宋体" w:hAnsi="宋体" w:cs="宋体" w:hint="eastAsia"/>
        </w:rPr>
        <w:t>供应商（全称）：</w:t>
      </w:r>
      <w:bookmarkStart w:id="8" w:name="supplierName_1"/>
      <w:proofErr w:type="gramStart"/>
      <w:r>
        <w:rPr>
          <w:rFonts w:ascii="宋体" w:hAnsi="宋体" w:cs="宋体"/>
          <w:u w:val="single"/>
        </w:rPr>
        <w:t>中维安全</w:t>
      </w:r>
      <w:proofErr w:type="gramEnd"/>
      <w:r>
        <w:rPr>
          <w:rFonts w:ascii="宋体" w:hAnsi="宋体" w:cs="宋体"/>
          <w:u w:val="single"/>
        </w:rPr>
        <w:t>检测认证集团有限公司</w:t>
      </w:r>
      <w:bookmarkEnd w:id="8"/>
    </w:p>
    <w:p w:rsidR="008E0953" w:rsidRDefault="00910E12">
      <w:pPr>
        <w:spacing w:line="360" w:lineRule="auto"/>
        <w:ind w:firstLineChars="200" w:firstLine="480"/>
        <w:rPr>
          <w:rFonts w:ascii="宋体" w:cs="仿宋_GB2312"/>
        </w:rPr>
      </w:pPr>
      <w:r>
        <w:rPr>
          <w:rFonts w:ascii="宋体" w:hAnsi="宋体" w:cs="宋体" w:hint="eastAsia"/>
        </w:rPr>
        <w:t>根据《</w:t>
      </w:r>
      <w:r>
        <w:rPr>
          <w:rFonts w:ascii="宋体" w:hAnsi="宋体" w:cs="宋体" w:hint="eastAsia"/>
        </w:rPr>
        <w:t>中华人民共和国民法典</w:t>
      </w:r>
      <w:bookmarkStart w:id="9" w:name="_GoBack"/>
      <w:bookmarkEnd w:id="9"/>
      <w:r>
        <w:rPr>
          <w:rFonts w:ascii="宋体" w:hAnsi="宋体" w:cs="宋体" w:hint="eastAsia"/>
        </w:rPr>
        <w:t>》及其他有关法律法规，双方经过</w:t>
      </w:r>
      <w:r>
        <w:rPr>
          <w:rFonts w:ascii="宋体" w:hAnsi="宋体" w:cs="仿宋_GB2312" w:hint="eastAsia"/>
        </w:rPr>
        <w:t>友好协商</w:t>
      </w:r>
      <w:r>
        <w:rPr>
          <w:rFonts w:ascii="宋体" w:hAnsi="宋体" w:cs="宋体" w:hint="eastAsia"/>
        </w:rPr>
        <w:t>，本着诚实守信、互惠互利的原则，就</w:t>
      </w:r>
      <w:bookmarkStart w:id="10" w:name="projectName_1"/>
      <w:r>
        <w:rPr>
          <w:rFonts w:ascii="宋体" w:hAnsi="宋体" w:cs="宋体"/>
          <w:u w:val="single"/>
        </w:rPr>
        <w:t>商河县市场监督管理局</w:t>
      </w:r>
      <w:r>
        <w:rPr>
          <w:rFonts w:ascii="宋体" w:hAnsi="宋体" w:cs="宋体"/>
          <w:u w:val="single"/>
        </w:rPr>
        <w:t>2024</w:t>
      </w:r>
      <w:r>
        <w:rPr>
          <w:rFonts w:ascii="宋体" w:hAnsi="宋体" w:cs="宋体"/>
          <w:u w:val="single"/>
        </w:rPr>
        <w:t>年度食品安全监督抽检服务</w:t>
      </w:r>
      <w:proofErr w:type="gramStart"/>
      <w:r>
        <w:rPr>
          <w:rFonts w:ascii="宋体" w:hAnsi="宋体" w:cs="宋体"/>
          <w:u w:val="single"/>
        </w:rPr>
        <w:t>项目</w:t>
      </w:r>
      <w:bookmarkEnd w:id="10"/>
      <w:r>
        <w:rPr>
          <w:rFonts w:ascii="宋体" w:hAnsi="宋体" w:cs="宋体" w:hint="eastAsia"/>
        </w:rPr>
        <w:t>项目</w:t>
      </w:r>
      <w:proofErr w:type="gramEnd"/>
      <w:r>
        <w:rPr>
          <w:rFonts w:ascii="宋体" w:hAnsi="宋体" w:cs="宋体" w:hint="eastAsia"/>
        </w:rPr>
        <w:t>服务事宜签订本合同条款，</w:t>
      </w:r>
      <w:r>
        <w:rPr>
          <w:rFonts w:ascii="宋体" w:hAnsi="宋体" w:cs="仿宋_GB2312" w:hint="eastAsia"/>
        </w:rPr>
        <w:t>共同达成如下协议：</w:t>
      </w:r>
    </w:p>
    <w:p w:rsidR="008E0953" w:rsidRDefault="00910E12">
      <w:pPr>
        <w:spacing w:line="360" w:lineRule="auto"/>
        <w:ind w:firstLineChars="200" w:firstLine="480"/>
        <w:rPr>
          <w:rFonts w:ascii="宋体" w:cs="仿宋_GB2312"/>
        </w:rPr>
      </w:pPr>
      <w:r>
        <w:rPr>
          <w:rFonts w:ascii="宋体" w:hAnsi="宋体" w:cs="仿宋_GB2312" w:hint="eastAsia"/>
        </w:rPr>
        <w:t>一、项目概况</w:t>
      </w:r>
    </w:p>
    <w:p w:rsidR="00910E12" w:rsidRDefault="00910E12" w:rsidP="00910E12">
      <w:pPr>
        <w:spacing w:line="360" w:lineRule="auto"/>
        <w:ind w:firstLineChars="200" w:firstLine="480"/>
        <w:rPr>
          <w:rFonts w:ascii="宋体" w:cs="仿宋_GB2312"/>
        </w:rPr>
      </w:pPr>
      <w:r>
        <w:rPr>
          <w:rFonts w:ascii="宋体" w:hAnsi="宋体" w:cs="仿宋_GB2312"/>
        </w:rPr>
        <w:t>1.</w:t>
      </w:r>
      <w:r>
        <w:rPr>
          <w:rFonts w:ascii="宋体" w:hAnsi="宋体" w:cs="仿宋_GB2312" w:hint="eastAsia"/>
        </w:rPr>
        <w:t>项目名称：</w:t>
      </w:r>
      <w:bookmarkStart w:id="11" w:name="projectName_2"/>
      <w:r>
        <w:rPr>
          <w:rFonts w:ascii="宋体" w:hAnsi="宋体" w:cs="仿宋_GB2312" w:hint="eastAsia"/>
          <w:u w:val="single"/>
        </w:rPr>
        <w:t>商河县市场监督管理局2024年度食品安全监督抽检服务项目</w:t>
      </w:r>
      <w:bookmarkEnd w:id="11"/>
      <w:r>
        <w:rPr>
          <w:rFonts w:ascii="宋体" w:hAnsi="宋体" w:cs="仿宋_GB2312" w:hint="eastAsia"/>
          <w:u w:val="single"/>
        </w:rPr>
        <w:t>。</w:t>
      </w:r>
    </w:p>
    <w:p w:rsidR="00910E12" w:rsidRDefault="00910E12" w:rsidP="00910E12">
      <w:pPr>
        <w:spacing w:line="360" w:lineRule="auto"/>
        <w:ind w:firstLineChars="200" w:firstLine="480"/>
        <w:rPr>
          <w:rFonts w:ascii="宋体" w:cs="仿宋_GB2312"/>
        </w:rPr>
      </w:pPr>
      <w:r>
        <w:rPr>
          <w:rFonts w:ascii="宋体" w:hAnsi="宋体" w:cs="仿宋_GB2312"/>
        </w:rPr>
        <w:t>2.</w:t>
      </w:r>
      <w:r>
        <w:rPr>
          <w:rFonts w:ascii="宋体" w:hAnsi="宋体" w:cs="仿宋_GB2312" w:hint="eastAsia"/>
        </w:rPr>
        <w:t>服务地点：</w:t>
      </w:r>
      <w:bookmarkStart w:id="12" w:name="deliveryPlace"/>
      <w:r>
        <w:rPr>
          <w:rFonts w:ascii="宋体" w:hAnsi="宋体" w:cs="仿宋_GB2312" w:hint="eastAsia"/>
          <w:u w:val="single"/>
        </w:rPr>
        <w:t>济南市商河县</w:t>
      </w:r>
      <w:bookmarkEnd w:id="12"/>
      <w:r>
        <w:rPr>
          <w:rFonts w:ascii="宋体" w:hAnsi="宋体" w:cs="仿宋_GB2312" w:hint="eastAsia"/>
          <w:u w:val="single"/>
        </w:rPr>
        <w:t>。</w:t>
      </w:r>
    </w:p>
    <w:p w:rsidR="00910E12" w:rsidRDefault="00910E12" w:rsidP="00910E12">
      <w:pPr>
        <w:spacing w:line="360" w:lineRule="auto"/>
        <w:ind w:firstLineChars="200" w:firstLine="480"/>
        <w:rPr>
          <w:rFonts w:ascii="宋体" w:cs="仿宋_GB2312"/>
          <w:u w:val="single"/>
        </w:rPr>
      </w:pPr>
      <w:r>
        <w:rPr>
          <w:rFonts w:ascii="宋体" w:hAnsi="宋体" w:cs="仿宋_GB2312"/>
        </w:rPr>
        <w:t>3.</w:t>
      </w:r>
      <w:r>
        <w:rPr>
          <w:rFonts w:ascii="宋体" w:hAnsi="宋体" w:cs="仿宋_GB2312" w:hint="eastAsia"/>
        </w:rPr>
        <w:t>服务内容和范围：</w:t>
      </w:r>
      <w:r>
        <w:rPr>
          <w:rFonts w:ascii="宋体" w:hAnsi="宋体" w:cs="仿宋_GB2312" w:hint="eastAsia"/>
          <w:u w:val="single"/>
        </w:rPr>
        <w:t>2024年度食品安全监督抽检服务项目。</w:t>
      </w:r>
    </w:p>
    <w:p w:rsidR="00910E12" w:rsidRDefault="00910E12" w:rsidP="00910E12">
      <w:pPr>
        <w:spacing w:line="360" w:lineRule="auto"/>
        <w:ind w:firstLineChars="200" w:firstLine="480"/>
        <w:rPr>
          <w:rFonts w:ascii="宋体" w:cs="仿宋_GB2312"/>
        </w:rPr>
      </w:pPr>
      <w:r>
        <w:rPr>
          <w:rFonts w:ascii="宋体" w:hAnsi="宋体" w:cs="仿宋_GB2312" w:hint="eastAsia"/>
        </w:rPr>
        <w:t>二、服务期限</w:t>
      </w:r>
    </w:p>
    <w:p w:rsidR="00910E12" w:rsidRDefault="00910E12" w:rsidP="00910E12">
      <w:pPr>
        <w:spacing w:line="360" w:lineRule="auto"/>
        <w:ind w:firstLineChars="200" w:firstLine="480"/>
        <w:rPr>
          <w:rFonts w:ascii="宋体" w:cs="仿宋_GB2312"/>
        </w:rPr>
      </w:pPr>
      <w:r w:rsidRPr="00135882">
        <w:rPr>
          <w:rFonts w:ascii="宋体" w:hAnsi="宋体" w:cs="仿宋_GB2312"/>
          <w:u w:val="single"/>
        </w:rPr>
        <w:t>__</w:t>
      </w:r>
      <w:r w:rsidRPr="00135882">
        <w:rPr>
          <w:rFonts w:ascii="宋体" w:hAnsi="宋体" w:cs="仿宋_GB2312" w:hint="eastAsia"/>
          <w:u w:val="single"/>
        </w:rPr>
        <w:t>一年</w:t>
      </w:r>
      <w:r w:rsidRPr="00135882">
        <w:rPr>
          <w:rFonts w:ascii="宋体" w:hAnsi="宋体" w:cs="仿宋_GB2312"/>
          <w:u w:val="single"/>
        </w:rPr>
        <w:t>__</w:t>
      </w:r>
      <w:r>
        <w:rPr>
          <w:rFonts w:ascii="宋体" w:hAnsi="宋体" w:cs="仿宋_GB2312"/>
        </w:rPr>
        <w:t>_</w:t>
      </w:r>
      <w:r>
        <w:rPr>
          <w:rFonts w:ascii="宋体" w:hAnsi="宋体" w:cs="仿宋_GB2312" w:hint="eastAsia"/>
        </w:rPr>
        <w:t>。</w:t>
      </w:r>
    </w:p>
    <w:p w:rsidR="00910E12" w:rsidRDefault="00910E12" w:rsidP="00910E12">
      <w:pPr>
        <w:spacing w:line="360" w:lineRule="auto"/>
        <w:ind w:firstLineChars="200" w:firstLine="480"/>
        <w:rPr>
          <w:rFonts w:ascii="宋体" w:cs="仿宋_GB2312"/>
        </w:rPr>
      </w:pPr>
      <w:r>
        <w:rPr>
          <w:rFonts w:ascii="宋体" w:hAnsi="宋体" w:cs="仿宋_GB2312" w:hint="eastAsia"/>
        </w:rPr>
        <w:t>三、服务标准</w:t>
      </w:r>
    </w:p>
    <w:p w:rsidR="00910E12" w:rsidRDefault="00910E12" w:rsidP="00910E12">
      <w:pPr>
        <w:spacing w:line="360" w:lineRule="auto"/>
        <w:ind w:firstLineChars="200" w:firstLine="480"/>
        <w:rPr>
          <w:rFonts w:ascii="宋体" w:cs="仿宋_GB2312"/>
        </w:rPr>
      </w:pPr>
      <w:r>
        <w:rPr>
          <w:rFonts w:ascii="宋体" w:hAnsi="宋体" w:cs="仿宋_GB2312" w:hint="eastAsia"/>
        </w:rPr>
        <w:t>符合</w:t>
      </w:r>
      <w:r w:rsidRPr="00135882">
        <w:rPr>
          <w:rFonts w:ascii="宋体" w:hAnsi="宋体" w:cs="仿宋_GB2312" w:hint="eastAsia"/>
          <w:u w:val="single"/>
        </w:rPr>
        <w:t>合格， 达到国家现行规范及地方有关规定的验收合格标准并满足采购人要求。</w:t>
      </w:r>
      <w:r>
        <w:rPr>
          <w:rFonts w:ascii="宋体" w:hAnsi="宋体" w:cs="仿宋_GB2312" w:hint="eastAsia"/>
        </w:rPr>
        <w:t>标准。</w:t>
      </w:r>
    </w:p>
    <w:p w:rsidR="008E0953" w:rsidRDefault="00910E12">
      <w:pPr>
        <w:spacing w:line="360" w:lineRule="auto"/>
        <w:ind w:firstLineChars="200" w:firstLine="480"/>
        <w:rPr>
          <w:rFonts w:ascii="宋体" w:cs="仿宋_GB2312"/>
        </w:rPr>
      </w:pPr>
      <w:r>
        <w:rPr>
          <w:rFonts w:ascii="宋体" w:hAnsi="宋体" w:cs="仿宋_GB2312" w:hint="eastAsia"/>
        </w:rPr>
        <w:t>四、签约合同价与合同价格形式</w:t>
      </w:r>
      <w:r>
        <w:rPr>
          <w:rFonts w:ascii="宋体" w:cs="仿宋_GB2312"/>
        </w:rPr>
        <w:tab/>
      </w:r>
    </w:p>
    <w:p w:rsidR="008E0953" w:rsidRDefault="00910E12">
      <w:pPr>
        <w:spacing w:line="360" w:lineRule="auto"/>
        <w:ind w:firstLineChars="200" w:firstLine="480"/>
        <w:rPr>
          <w:rFonts w:ascii="宋体" w:cs="仿宋_GB2312"/>
        </w:rPr>
      </w:pPr>
      <w:r>
        <w:rPr>
          <w:rFonts w:ascii="宋体" w:hAnsi="宋体" w:cs="仿宋_GB2312"/>
        </w:rPr>
        <w:t>1.</w:t>
      </w:r>
      <w:r>
        <w:rPr>
          <w:rFonts w:ascii="宋体" w:hAnsi="宋体" w:cs="仿宋_GB2312" w:hint="eastAsia"/>
        </w:rPr>
        <w:t>签约合同价为：</w:t>
      </w:r>
    </w:p>
    <w:p w:rsidR="008E0953" w:rsidRDefault="00910E12">
      <w:pPr>
        <w:spacing w:line="360" w:lineRule="auto"/>
        <w:ind w:firstLineChars="200" w:firstLine="480"/>
        <w:rPr>
          <w:rFonts w:ascii="宋体" w:cs="仿宋_GB2312"/>
        </w:rPr>
      </w:pPr>
      <w:r>
        <w:rPr>
          <w:rFonts w:ascii="宋体" w:hAnsi="宋体" w:cs="仿宋_GB2312" w:hint="eastAsia"/>
        </w:rPr>
        <w:t>人民币（大写）</w:t>
      </w:r>
      <w:bookmarkStart w:id="13" w:name="chineseContractSum"/>
      <w:proofErr w:type="gramStart"/>
      <w:r>
        <w:rPr>
          <w:rFonts w:ascii="宋体" w:hAnsi="宋体" w:cs="仿宋_GB2312"/>
          <w:u w:val="single"/>
        </w:rPr>
        <w:t>叁拾肆万捌仟柒佰伍拾</w:t>
      </w:r>
      <w:proofErr w:type="gramEnd"/>
      <w:r>
        <w:rPr>
          <w:rFonts w:ascii="宋体" w:hAnsi="宋体" w:cs="仿宋_GB2312"/>
          <w:u w:val="single"/>
        </w:rPr>
        <w:t>元</w:t>
      </w:r>
      <w:bookmarkEnd w:id="13"/>
      <w:r>
        <w:rPr>
          <w:rFonts w:ascii="宋体" w:hAnsi="宋体" w:cs="仿宋_GB2312"/>
        </w:rPr>
        <w:t xml:space="preserve"> (</w:t>
      </w:r>
      <w:r>
        <w:rPr>
          <w:rFonts w:ascii="宋体" w:cs="仿宋_GB2312" w:hint="eastAsia"/>
        </w:rPr>
        <w:t>¥</w:t>
      </w:r>
      <w:bookmarkStart w:id="14" w:name="contractSum"/>
      <w:r>
        <w:rPr>
          <w:rFonts w:ascii="宋体" w:cs="仿宋_GB2312" w:hint="eastAsia"/>
        </w:rPr>
        <w:t>348,750.00</w:t>
      </w:r>
      <w:bookmarkEnd w:id="14"/>
      <w:r>
        <w:rPr>
          <w:rFonts w:ascii="宋体" w:hAnsi="宋体" w:cs="仿宋_GB2312" w:hint="eastAsia"/>
        </w:rPr>
        <w:t>元</w:t>
      </w:r>
      <w:r>
        <w:rPr>
          <w:rFonts w:ascii="宋体" w:hAnsi="宋体" w:cs="仿宋_GB2312"/>
        </w:rPr>
        <w:t>)</w:t>
      </w:r>
      <w:r>
        <w:rPr>
          <w:rFonts w:ascii="宋体" w:hAnsi="宋体" w:cs="仿宋_GB2312" w:hint="eastAsia"/>
        </w:rPr>
        <w:t>；</w:t>
      </w:r>
    </w:p>
    <w:p w:rsidR="008E0953" w:rsidRDefault="00910E12">
      <w:pPr>
        <w:spacing w:line="360" w:lineRule="auto"/>
        <w:ind w:firstLineChars="200" w:firstLine="480"/>
        <w:rPr>
          <w:rFonts w:ascii="宋体" w:cs="仿宋_GB2312"/>
        </w:rPr>
      </w:pPr>
      <w:r>
        <w:rPr>
          <w:rFonts w:ascii="宋体" w:hAnsi="宋体" w:cs="仿宋_GB2312"/>
        </w:rPr>
        <w:t>2.</w:t>
      </w:r>
      <w:r>
        <w:rPr>
          <w:rFonts w:ascii="宋体" w:hAnsi="宋体" w:cs="仿宋_GB2312" w:hint="eastAsia"/>
        </w:rPr>
        <w:t>合同价格形式：</w:t>
      </w:r>
      <w:r>
        <w:rPr>
          <w:rFonts w:ascii="宋体" w:hAnsi="宋体" w:cs="仿宋_GB2312" w:hint="eastAsia"/>
          <w:u w:val="single"/>
        </w:rPr>
        <w:t>总价</w:t>
      </w:r>
      <w:r>
        <w:rPr>
          <w:rFonts w:ascii="宋体" w:hAnsi="宋体" w:cs="仿宋_GB2312" w:hint="eastAsia"/>
          <w:u w:val="single"/>
        </w:rPr>
        <w:t>。</w:t>
      </w:r>
    </w:p>
    <w:p w:rsidR="008E0953" w:rsidRDefault="00910E12">
      <w:pPr>
        <w:spacing w:line="360" w:lineRule="auto"/>
        <w:ind w:firstLineChars="200" w:firstLine="480"/>
        <w:rPr>
          <w:rFonts w:ascii="宋体" w:cs="仿宋_GB2312"/>
        </w:rPr>
      </w:pPr>
      <w:r>
        <w:rPr>
          <w:rFonts w:ascii="宋体" w:hAnsi="宋体" w:cs="仿宋_GB2312" w:hint="eastAsia"/>
        </w:rPr>
        <w:t>五、项目经理</w:t>
      </w:r>
    </w:p>
    <w:p w:rsidR="008E0953" w:rsidRDefault="00910E12">
      <w:pPr>
        <w:spacing w:line="360" w:lineRule="auto"/>
        <w:ind w:firstLineChars="200" w:firstLine="480"/>
        <w:rPr>
          <w:rFonts w:ascii="宋体" w:cs="仿宋_GB2312"/>
        </w:rPr>
      </w:pPr>
      <w:r>
        <w:rPr>
          <w:rFonts w:ascii="宋体" w:hAnsi="宋体" w:cs="仿宋_GB2312" w:hint="eastAsia"/>
        </w:rPr>
        <w:t>供应商项目经理：</w:t>
      </w:r>
      <w:r>
        <w:rPr>
          <w:rFonts w:ascii="宋体" w:hAnsi="宋体" w:cs="仿宋_GB2312" w:hint="eastAsia"/>
          <w:u w:val="single"/>
        </w:rPr>
        <w:t></w:t>
      </w:r>
      <w:proofErr w:type="gramStart"/>
      <w:r>
        <w:rPr>
          <w:rFonts w:ascii="宋体" w:hAnsi="宋体" w:cs="仿宋_GB2312" w:hint="eastAsia"/>
          <w:u w:val="single"/>
        </w:rPr>
        <w:t>于明楷</w:t>
      </w:r>
      <w:proofErr w:type="gramEnd"/>
      <w:r>
        <w:rPr>
          <w:rFonts w:ascii="宋体" w:hAnsi="宋体" w:cs="仿宋_GB2312" w:hint="eastAsia"/>
          <w:u w:val="single"/>
        </w:rPr>
        <w:t>。</w:t>
      </w:r>
    </w:p>
    <w:p w:rsidR="008E0953" w:rsidRDefault="00910E12">
      <w:pPr>
        <w:spacing w:line="360" w:lineRule="auto"/>
        <w:ind w:firstLineChars="200" w:firstLine="480"/>
        <w:rPr>
          <w:rFonts w:ascii="宋体" w:cs="仿宋_GB2312"/>
        </w:rPr>
      </w:pPr>
      <w:r>
        <w:rPr>
          <w:rFonts w:ascii="宋体" w:hAnsi="宋体" w:cs="仿宋_GB2312" w:hint="eastAsia"/>
        </w:rPr>
        <w:t>六、资金来源</w:t>
      </w:r>
    </w:p>
    <w:p w:rsidR="008E0953" w:rsidRDefault="00910E12">
      <w:pPr>
        <w:spacing w:line="360" w:lineRule="auto"/>
        <w:ind w:firstLineChars="200" w:firstLine="480"/>
        <w:rPr>
          <w:rFonts w:ascii="宋体" w:cs="仿宋_GB2312"/>
          <w:u w:val="single"/>
        </w:rPr>
      </w:pPr>
      <w:r>
        <w:rPr>
          <w:rFonts w:ascii="宋体" w:hAnsi="宋体" w:cs="仿宋_GB2312" w:hint="eastAsia"/>
        </w:rPr>
        <w:t>预算内资金</w:t>
      </w:r>
      <w:bookmarkStart w:id="15" w:name="contractSum01"/>
      <w:r>
        <w:rPr>
          <w:rFonts w:ascii="宋体" w:hAnsi="宋体" w:cs="仿宋_GB2312"/>
          <w:u w:val="single"/>
        </w:rPr>
        <w:t>348,750.00</w:t>
      </w:r>
      <w:bookmarkEnd w:id="15"/>
      <w:r>
        <w:rPr>
          <w:rFonts w:ascii="宋体" w:hAnsi="宋体" w:cs="仿宋_GB2312" w:hint="eastAsia"/>
        </w:rPr>
        <w:t>元；财政专户资金：</w:t>
      </w:r>
      <w:bookmarkStart w:id="16" w:name="contractSum02"/>
      <w:r>
        <w:rPr>
          <w:rFonts w:ascii="宋体" w:hAnsi="宋体" w:cs="仿宋_GB2312"/>
          <w:u w:val="single"/>
        </w:rPr>
        <w:t>0</w:t>
      </w:r>
      <w:bookmarkEnd w:id="16"/>
      <w:r>
        <w:rPr>
          <w:rFonts w:ascii="宋体" w:hAnsi="宋体" w:cs="仿宋_GB2312" w:hint="eastAsia"/>
        </w:rPr>
        <w:t>元；自筹资金：</w:t>
      </w:r>
      <w:bookmarkStart w:id="17" w:name="contractSum03"/>
      <w:r>
        <w:rPr>
          <w:rFonts w:ascii="宋体" w:hAnsi="宋体" w:cs="仿宋_GB2312"/>
          <w:u w:val="single"/>
        </w:rPr>
        <w:t>0</w:t>
      </w:r>
      <w:bookmarkEnd w:id="17"/>
      <w:r>
        <w:rPr>
          <w:rFonts w:ascii="宋体" w:hAnsi="宋体" w:cs="仿宋_GB2312" w:hint="eastAsia"/>
        </w:rPr>
        <w:t>元。</w:t>
      </w:r>
    </w:p>
    <w:p w:rsidR="00910E12" w:rsidRDefault="00910E12" w:rsidP="00910E12">
      <w:pPr>
        <w:spacing w:line="360" w:lineRule="auto"/>
        <w:rPr>
          <w:rFonts w:ascii="宋体" w:cs="仿宋_GB2312"/>
        </w:rPr>
      </w:pPr>
      <w:r>
        <w:rPr>
          <w:rFonts w:ascii="宋体" w:hAnsi="宋体" w:cs="仿宋_GB2312" w:hint="eastAsia"/>
        </w:rPr>
        <w:t>七、付款方式及结算方式</w:t>
      </w:r>
    </w:p>
    <w:p w:rsidR="00910E12" w:rsidRDefault="00910E12" w:rsidP="00910E12">
      <w:pPr>
        <w:spacing w:line="360" w:lineRule="auto"/>
        <w:ind w:firstLineChars="100" w:firstLine="240"/>
        <w:rPr>
          <w:rFonts w:ascii="宋体" w:hAnsi="宋体" w:cs="仿宋_GB2312"/>
          <w:u w:val="single"/>
        </w:rPr>
      </w:pPr>
      <w:r>
        <w:rPr>
          <w:rFonts w:ascii="宋体" w:hAnsi="宋体" w:cs="仿宋_GB2312" w:hint="eastAsia"/>
        </w:rPr>
        <w:t>7.1分期支付方式：</w:t>
      </w:r>
      <w:r w:rsidRPr="001F448C">
        <w:rPr>
          <w:rFonts w:ascii="宋体" w:hAnsi="宋体" w:cs="仿宋_GB2312"/>
        </w:rPr>
        <w:t>按季度支付。每一季度检验任务完成后，乙方向甲方出具检验报告，经甲乙双方验收合格后，甲方向乙方据实支付上季度费用。</w:t>
      </w:r>
    </w:p>
    <w:p w:rsidR="00910E12" w:rsidRPr="00135882" w:rsidRDefault="00910E12" w:rsidP="00910E12">
      <w:pPr>
        <w:spacing w:line="360" w:lineRule="auto"/>
        <w:ind w:firstLineChars="100" w:firstLine="240"/>
        <w:rPr>
          <w:rFonts w:ascii="宋体" w:hAnsi="宋体" w:cs="仿宋_GB2312"/>
        </w:rPr>
      </w:pPr>
      <w:r w:rsidRPr="00135882">
        <w:rPr>
          <w:rFonts w:ascii="宋体" w:hAnsi="宋体" w:cs="仿宋_GB2312" w:hint="eastAsia"/>
        </w:rPr>
        <w:t>7.2</w:t>
      </w:r>
      <w:r w:rsidRPr="00135882">
        <w:rPr>
          <w:rFonts w:ascii="宋体" w:hAnsi="宋体" w:cs="仿宋_GB2312"/>
        </w:rPr>
        <w:t>结算方式</w:t>
      </w:r>
      <w:r w:rsidRPr="00135882">
        <w:rPr>
          <w:rFonts w:ascii="宋体" w:hAnsi="宋体" w:cs="仿宋_GB2312" w:hint="eastAsia"/>
        </w:rPr>
        <w:t>：</w:t>
      </w:r>
      <w:r w:rsidRPr="00135882">
        <w:rPr>
          <w:rFonts w:ascii="宋体" w:hAnsi="宋体" w:cs="仿宋_GB2312" w:hint="eastAsia"/>
          <w:bCs/>
        </w:rPr>
        <w:t>供应商根据中标单位实际完成的批次量进行结算，如其中一标段中标单位服务标准达不到甲方要求，可将未完成的批次分配给另一标段中标单位。</w:t>
      </w:r>
    </w:p>
    <w:p w:rsidR="008E0953" w:rsidRDefault="00910E12">
      <w:pPr>
        <w:spacing w:line="360" w:lineRule="auto"/>
        <w:ind w:firstLineChars="200" w:firstLine="480"/>
        <w:rPr>
          <w:rFonts w:ascii="宋体" w:cs="仿宋_GB2312"/>
        </w:rPr>
      </w:pPr>
      <w:r>
        <w:rPr>
          <w:rFonts w:ascii="宋体" w:hAnsi="宋体" w:cs="仿宋_GB2312" w:hint="eastAsia"/>
        </w:rPr>
        <w:t>八、合同融资事项</w:t>
      </w:r>
    </w:p>
    <w:p w:rsidR="008E0953" w:rsidRDefault="00910E12">
      <w:pPr>
        <w:spacing w:line="360" w:lineRule="auto"/>
        <w:ind w:firstLineChars="200" w:firstLine="480"/>
        <w:jc w:val="both"/>
        <w:rPr>
          <w:rFonts w:ascii="宋体" w:cs="仿宋_GB2312"/>
        </w:rPr>
      </w:pPr>
      <w:r>
        <w:rPr>
          <w:rFonts w:ascii="宋体" w:hAnsi="宋体" w:cs="仿宋_GB2312" w:hint="eastAsia"/>
        </w:rPr>
        <w:lastRenderedPageBreak/>
        <w:t>按照《山东省财政厅关于启动山东省政府采购合同融资与履约保函服务平台有关事项的通知》【鲁政采（</w:t>
      </w:r>
      <w:r>
        <w:rPr>
          <w:rFonts w:ascii="宋体" w:hAnsi="宋体" w:cs="仿宋_GB2312"/>
        </w:rPr>
        <w:t>2020</w:t>
      </w:r>
      <w:r>
        <w:rPr>
          <w:rFonts w:ascii="宋体" w:hAnsi="宋体" w:cs="仿宋_GB2312" w:hint="eastAsia"/>
        </w:rPr>
        <w:t>）</w:t>
      </w:r>
      <w:r>
        <w:rPr>
          <w:rFonts w:ascii="宋体" w:hAnsi="宋体" w:cs="仿宋_GB2312"/>
        </w:rPr>
        <w:t>31</w:t>
      </w:r>
      <w:r>
        <w:rPr>
          <w:rFonts w:ascii="宋体" w:hAnsi="宋体" w:cs="仿宋_GB2312" w:hint="eastAsia"/>
        </w:rPr>
        <w:t>号】、《山东省财政厅关于加强政府采购合同付款账户管理的通知》【鲁政采（</w:t>
      </w:r>
      <w:r>
        <w:rPr>
          <w:rFonts w:ascii="宋体" w:hAnsi="宋体" w:cs="仿宋_GB2312"/>
        </w:rPr>
        <w:t>2021</w:t>
      </w:r>
      <w:r>
        <w:rPr>
          <w:rFonts w:ascii="宋体" w:hAnsi="宋体" w:cs="仿宋_GB2312" w:hint="eastAsia"/>
        </w:rPr>
        <w:t>）</w:t>
      </w:r>
      <w:r>
        <w:rPr>
          <w:rFonts w:ascii="宋体" w:hAnsi="宋体" w:cs="仿宋_GB2312"/>
        </w:rPr>
        <w:t>4</w:t>
      </w:r>
      <w:r>
        <w:rPr>
          <w:rFonts w:ascii="宋体" w:hAnsi="宋体" w:cs="仿宋_GB2312" w:hint="eastAsia"/>
        </w:rPr>
        <w:t>号】文件相关要求，本合同可用于“山东省政府采购合同融资与履约保函服务平台”（简称融资平台）进行质押融资，如本合同已通过融资平台质押融资，融资平台将生成“政府采购合同回款账户确认单”，回传“山东省政府采购信息公开平台”推送至采购人。采购人应根据“确认单”信息，加强合同账户及资金支付管理，确保合同资金准确支付</w:t>
      </w:r>
      <w:r>
        <w:rPr>
          <w:rFonts w:ascii="宋体" w:hAnsi="宋体" w:cs="仿宋_GB2312" w:hint="eastAsia"/>
        </w:rPr>
        <w:t>到贷款银行确认的回款账户，未经相关贷款金融机构同意不得随意变更。</w:t>
      </w:r>
    </w:p>
    <w:p w:rsidR="00910E12" w:rsidRDefault="00910E12" w:rsidP="00910E12">
      <w:pPr>
        <w:spacing w:line="360" w:lineRule="auto"/>
        <w:ind w:firstLineChars="200" w:firstLine="480"/>
        <w:rPr>
          <w:rFonts w:ascii="宋体" w:cs="仿宋_GB2312"/>
        </w:rPr>
      </w:pPr>
      <w:r>
        <w:rPr>
          <w:rFonts w:ascii="宋体" w:hAnsi="宋体" w:cs="仿宋_GB2312" w:hint="eastAsia"/>
        </w:rPr>
        <w:t>九、合同文件构成</w:t>
      </w:r>
    </w:p>
    <w:p w:rsidR="00910E12" w:rsidRDefault="00910E12" w:rsidP="00910E12">
      <w:pPr>
        <w:spacing w:line="360" w:lineRule="auto"/>
        <w:ind w:firstLineChars="200" w:firstLine="480"/>
        <w:rPr>
          <w:rFonts w:ascii="宋体" w:cs="仿宋_GB2312"/>
        </w:rPr>
      </w:pPr>
      <w:r>
        <w:rPr>
          <w:rFonts w:ascii="宋体" w:hAnsi="宋体" w:cs="仿宋_GB2312" w:hint="eastAsia"/>
        </w:rPr>
        <w:t>本协议书与下列文件一起构成合同文件：</w:t>
      </w:r>
    </w:p>
    <w:p w:rsidR="00910E12" w:rsidRDefault="00910E12" w:rsidP="00910E12">
      <w:pPr>
        <w:spacing w:line="360" w:lineRule="auto"/>
        <w:ind w:firstLineChars="200" w:firstLine="480"/>
        <w:rPr>
          <w:rFonts w:ascii="宋体" w:cs="仿宋_GB2312"/>
        </w:rPr>
      </w:pPr>
      <w:r>
        <w:rPr>
          <w:rFonts w:ascii="宋体" w:hAnsi="宋体" w:cs="仿宋_GB2312" w:hint="eastAsia"/>
        </w:rPr>
        <w:t>（</w:t>
      </w:r>
      <w:r>
        <w:rPr>
          <w:rFonts w:ascii="宋体" w:hAnsi="宋体" w:cs="仿宋_GB2312"/>
        </w:rPr>
        <w:t>1</w:t>
      </w:r>
      <w:r>
        <w:rPr>
          <w:rFonts w:ascii="宋体" w:hAnsi="宋体" w:cs="仿宋_GB2312" w:hint="eastAsia"/>
        </w:rPr>
        <w:t>）中标或成交通知书；</w:t>
      </w:r>
    </w:p>
    <w:p w:rsidR="00910E12" w:rsidRDefault="00910E12" w:rsidP="00910E12">
      <w:pPr>
        <w:spacing w:line="360" w:lineRule="auto"/>
        <w:ind w:firstLineChars="200" w:firstLine="480"/>
        <w:rPr>
          <w:rFonts w:ascii="宋体" w:cs="仿宋_GB2312"/>
        </w:rPr>
      </w:pPr>
      <w:r>
        <w:rPr>
          <w:rFonts w:ascii="宋体" w:hAnsi="宋体" w:cs="仿宋_GB2312" w:hint="eastAsia"/>
        </w:rPr>
        <w:t>（2）合同协议书；</w:t>
      </w:r>
    </w:p>
    <w:p w:rsidR="00910E12" w:rsidRDefault="00910E12" w:rsidP="00910E12">
      <w:pPr>
        <w:spacing w:line="360" w:lineRule="auto"/>
        <w:ind w:firstLineChars="200" w:firstLine="480"/>
        <w:rPr>
          <w:rFonts w:ascii="宋体" w:cs="仿宋_GB2312"/>
        </w:rPr>
      </w:pPr>
      <w:r>
        <w:rPr>
          <w:rFonts w:ascii="宋体" w:hAnsi="宋体" w:cs="仿宋_GB2312" w:hint="eastAsia"/>
        </w:rPr>
        <w:t>（3）服务费用报价表；</w:t>
      </w:r>
    </w:p>
    <w:p w:rsidR="00910E12" w:rsidRDefault="00910E12" w:rsidP="00910E12">
      <w:pPr>
        <w:spacing w:line="360" w:lineRule="auto"/>
        <w:ind w:firstLineChars="200" w:firstLine="480"/>
        <w:rPr>
          <w:rFonts w:ascii="宋体" w:cs="仿宋_GB2312"/>
        </w:rPr>
      </w:pPr>
      <w:r>
        <w:rPr>
          <w:rFonts w:ascii="宋体" w:hAnsi="宋体" w:cs="仿宋_GB2312" w:hint="eastAsia"/>
        </w:rPr>
        <w:t>（4）补充协议。</w:t>
      </w:r>
    </w:p>
    <w:p w:rsidR="008E0953" w:rsidRDefault="00910E12">
      <w:pPr>
        <w:spacing w:line="360" w:lineRule="auto"/>
        <w:ind w:firstLineChars="200" w:firstLine="480"/>
        <w:rPr>
          <w:rFonts w:ascii="宋体" w:cs="仿宋_GB2312"/>
        </w:rPr>
      </w:pPr>
      <w:r>
        <w:rPr>
          <w:rFonts w:ascii="宋体" w:hAnsi="宋体" w:cs="仿宋_GB2312" w:hint="eastAsia"/>
        </w:rPr>
        <w:t>在合同订立及履行过程中形成的与合同有关的文件均构成合同文件组成部分。</w:t>
      </w:r>
    </w:p>
    <w:p w:rsidR="008E0953" w:rsidRDefault="00910E12">
      <w:pPr>
        <w:spacing w:line="360" w:lineRule="auto"/>
        <w:ind w:firstLineChars="200" w:firstLine="480"/>
        <w:rPr>
          <w:rFonts w:ascii="宋体" w:cs="仿宋_GB2312"/>
        </w:rPr>
      </w:pPr>
      <w:r>
        <w:rPr>
          <w:rFonts w:ascii="宋体" w:hAnsi="宋体" w:cs="仿宋_GB2312" w:hint="eastAsia"/>
        </w:rPr>
        <w:t>上述各项合同文件包括合同当事人就该项合同文件所</w:t>
      </w:r>
      <w:proofErr w:type="gramStart"/>
      <w:r>
        <w:rPr>
          <w:rFonts w:ascii="宋体" w:hAnsi="宋体" w:cs="仿宋_GB2312" w:hint="eastAsia"/>
        </w:rPr>
        <w:t>作出</w:t>
      </w:r>
      <w:proofErr w:type="gramEnd"/>
      <w:r>
        <w:rPr>
          <w:rFonts w:ascii="宋体" w:hAnsi="宋体" w:cs="仿宋_GB2312" w:hint="eastAsia"/>
        </w:rPr>
        <w:t>的补充和修改，属于同一类内容的文件，应以最新签署的为准。专用合同条款及其附件须经合同当事人签字或盖章。</w:t>
      </w:r>
    </w:p>
    <w:p w:rsidR="008E0953" w:rsidRDefault="00910E12">
      <w:pPr>
        <w:spacing w:line="360" w:lineRule="auto"/>
        <w:ind w:firstLineChars="200" w:firstLine="480"/>
        <w:rPr>
          <w:rFonts w:ascii="宋体" w:cs="仿宋_GB2312"/>
        </w:rPr>
      </w:pPr>
      <w:r>
        <w:rPr>
          <w:rFonts w:ascii="宋体" w:hAnsi="宋体" w:cs="仿宋_GB2312" w:hint="eastAsia"/>
        </w:rPr>
        <w:t>十、承诺</w:t>
      </w:r>
    </w:p>
    <w:p w:rsidR="008E0953" w:rsidRDefault="00910E12">
      <w:pPr>
        <w:spacing w:line="360" w:lineRule="auto"/>
        <w:ind w:firstLineChars="200" w:firstLine="480"/>
        <w:rPr>
          <w:rFonts w:ascii="宋体" w:cs="仿宋_GB2312"/>
        </w:rPr>
      </w:pPr>
      <w:r>
        <w:rPr>
          <w:rFonts w:ascii="宋体" w:hAnsi="宋体" w:cs="仿宋_GB2312"/>
        </w:rPr>
        <w:t>1.</w:t>
      </w:r>
      <w:r>
        <w:rPr>
          <w:rFonts w:ascii="宋体" w:hAnsi="宋体" w:cs="仿宋_GB2312" w:hint="eastAsia"/>
        </w:rPr>
        <w:t>采购人承诺按照法律规定履行项目审批手续、筹集项目资金并按照合同约定的期限和方式支付合同价款。</w:t>
      </w:r>
    </w:p>
    <w:p w:rsidR="008E0953" w:rsidRDefault="00910E12">
      <w:pPr>
        <w:spacing w:line="360" w:lineRule="auto"/>
        <w:ind w:firstLineChars="200" w:firstLine="480"/>
        <w:rPr>
          <w:rFonts w:ascii="宋体" w:cs="仿宋_GB2312"/>
        </w:rPr>
      </w:pPr>
      <w:r>
        <w:rPr>
          <w:rFonts w:ascii="宋体" w:hAnsi="宋体" w:cs="仿宋_GB2312"/>
        </w:rPr>
        <w:t>2.</w:t>
      </w:r>
      <w:r>
        <w:rPr>
          <w:rFonts w:ascii="宋体" w:hAnsi="宋体" w:cs="仿宋_GB2312" w:hint="eastAsia"/>
        </w:rPr>
        <w:t>供应商承诺按照法律规定及合同约定开展服务工作，确保服务质量和效率，不进行转包及违法分包，并在缺陷责任期及保修期内承担相应的责任。</w:t>
      </w:r>
    </w:p>
    <w:p w:rsidR="008E0953" w:rsidRDefault="00910E12">
      <w:pPr>
        <w:spacing w:line="360" w:lineRule="auto"/>
        <w:ind w:firstLineChars="200" w:firstLine="480"/>
        <w:rPr>
          <w:rFonts w:ascii="宋体" w:cs="仿宋_GB2312"/>
        </w:rPr>
      </w:pPr>
      <w:r>
        <w:rPr>
          <w:rFonts w:ascii="宋体" w:hAnsi="宋体" w:cs="仿宋_GB2312"/>
        </w:rPr>
        <w:t>3.</w:t>
      </w:r>
      <w:r>
        <w:rPr>
          <w:rFonts w:ascii="宋体" w:hAnsi="宋体" w:cs="仿宋_GB2312" w:hint="eastAsia"/>
        </w:rPr>
        <w:t>采购人和供应商通过招投标形式签订合同的，双方理解并承诺不再就同一项目另行签订与合同实质性内容相背离的协议。</w:t>
      </w:r>
    </w:p>
    <w:p w:rsidR="008E0953" w:rsidRDefault="00910E12">
      <w:pPr>
        <w:spacing w:line="360" w:lineRule="auto"/>
        <w:ind w:firstLineChars="200" w:firstLine="480"/>
        <w:rPr>
          <w:rFonts w:ascii="宋体" w:cs="仿宋_GB2312"/>
        </w:rPr>
      </w:pPr>
      <w:r>
        <w:rPr>
          <w:rFonts w:ascii="宋体" w:hAnsi="宋体" w:cs="仿宋_GB2312" w:hint="eastAsia"/>
        </w:rPr>
        <w:t>十一、签订时间</w:t>
      </w:r>
    </w:p>
    <w:p w:rsidR="008E0953" w:rsidRDefault="00910E12">
      <w:pPr>
        <w:spacing w:line="360" w:lineRule="auto"/>
        <w:ind w:firstLineChars="200" w:firstLine="480"/>
        <w:rPr>
          <w:rFonts w:ascii="宋体" w:cs="仿宋_GB2312"/>
        </w:rPr>
      </w:pPr>
      <w:r>
        <w:rPr>
          <w:rFonts w:ascii="宋体" w:hAnsi="宋体" w:cs="仿宋_GB2312" w:hint="eastAsia"/>
        </w:rPr>
        <w:t>本合同于</w:t>
      </w:r>
      <w:bookmarkStart w:id="18" w:name="makeContractDate"/>
      <w:r>
        <w:rPr>
          <w:rFonts w:ascii="宋体" w:hAnsi="宋体" w:cs="仿宋_GB2312"/>
          <w:u w:val="single"/>
        </w:rPr>
        <w:t>2024</w:t>
      </w:r>
      <w:r>
        <w:rPr>
          <w:rFonts w:ascii="宋体" w:hAnsi="宋体" w:cs="仿宋_GB2312"/>
          <w:u w:val="single"/>
        </w:rPr>
        <w:t>年</w:t>
      </w:r>
      <w:r>
        <w:rPr>
          <w:rFonts w:ascii="宋体" w:hAnsi="宋体" w:cs="仿宋_GB2312"/>
          <w:u w:val="single"/>
        </w:rPr>
        <w:t>5</w:t>
      </w:r>
      <w:r>
        <w:rPr>
          <w:rFonts w:ascii="宋体" w:hAnsi="宋体" w:cs="仿宋_GB2312"/>
          <w:u w:val="single"/>
        </w:rPr>
        <w:t>月</w:t>
      </w:r>
      <w:r>
        <w:rPr>
          <w:rFonts w:ascii="宋体" w:hAnsi="宋体" w:cs="仿宋_GB2312"/>
          <w:u w:val="single"/>
        </w:rPr>
        <w:t>13</w:t>
      </w:r>
      <w:r>
        <w:rPr>
          <w:rFonts w:ascii="宋体" w:hAnsi="宋体" w:cs="仿宋_GB2312"/>
          <w:u w:val="single"/>
        </w:rPr>
        <w:t>日</w:t>
      </w:r>
      <w:bookmarkEnd w:id="18"/>
      <w:r>
        <w:rPr>
          <w:rFonts w:ascii="宋体" w:hAnsi="宋体" w:cs="仿宋_GB2312" w:hint="eastAsia"/>
        </w:rPr>
        <w:t>签订。</w:t>
      </w:r>
    </w:p>
    <w:p w:rsidR="008E0953" w:rsidRDefault="00910E12">
      <w:pPr>
        <w:spacing w:line="360" w:lineRule="auto"/>
        <w:ind w:firstLineChars="200" w:firstLine="480"/>
        <w:rPr>
          <w:rFonts w:ascii="宋体" w:cs="仿宋_GB2312"/>
        </w:rPr>
      </w:pPr>
      <w:r>
        <w:rPr>
          <w:rFonts w:ascii="宋体" w:hAnsi="宋体" w:cs="仿宋_GB2312" w:hint="eastAsia"/>
        </w:rPr>
        <w:t>十二、签订地点</w:t>
      </w:r>
    </w:p>
    <w:p w:rsidR="008E0953" w:rsidRDefault="00910E12">
      <w:pPr>
        <w:spacing w:line="360" w:lineRule="auto"/>
        <w:ind w:firstLineChars="200" w:firstLine="480"/>
        <w:rPr>
          <w:rFonts w:ascii="宋体" w:cs="仿宋_GB2312"/>
        </w:rPr>
      </w:pPr>
      <w:r>
        <w:rPr>
          <w:rFonts w:ascii="宋体" w:hAnsi="宋体" w:cs="仿宋_GB2312" w:hint="eastAsia"/>
        </w:rPr>
        <w:lastRenderedPageBreak/>
        <w:t>本合同在</w:t>
      </w:r>
      <w:bookmarkStart w:id="19" w:name="makeContractAddr"/>
      <w:r>
        <w:rPr>
          <w:rFonts w:ascii="宋体" w:hAnsi="宋体" w:cs="仿宋_GB2312"/>
          <w:u w:val="single"/>
        </w:rPr>
        <w:t>济南市商河县</w:t>
      </w:r>
      <w:bookmarkEnd w:id="19"/>
      <w:r>
        <w:rPr>
          <w:rFonts w:ascii="宋体" w:hAnsi="宋体" w:cs="仿宋_GB2312" w:hint="eastAsia"/>
        </w:rPr>
        <w:t>签订。</w:t>
      </w:r>
    </w:p>
    <w:p w:rsidR="008E0953" w:rsidRDefault="00910E12">
      <w:pPr>
        <w:spacing w:line="360" w:lineRule="auto"/>
        <w:ind w:firstLineChars="200" w:firstLine="480"/>
        <w:rPr>
          <w:rFonts w:ascii="宋体" w:cs="仿宋_GB2312"/>
        </w:rPr>
      </w:pPr>
      <w:r>
        <w:rPr>
          <w:rFonts w:ascii="宋体" w:hAnsi="宋体" w:cs="仿宋_GB2312" w:hint="eastAsia"/>
        </w:rPr>
        <w:t>十三、补充协议</w:t>
      </w:r>
    </w:p>
    <w:p w:rsidR="008E0953" w:rsidRDefault="00910E12">
      <w:pPr>
        <w:spacing w:line="360" w:lineRule="auto"/>
        <w:ind w:firstLineChars="200" w:firstLine="480"/>
        <w:rPr>
          <w:rFonts w:ascii="宋体" w:cs="仿宋_GB2312"/>
        </w:rPr>
      </w:pPr>
      <w:r>
        <w:rPr>
          <w:rFonts w:ascii="宋体" w:hAnsi="宋体" w:cs="仿宋_GB2312" w:hint="eastAsia"/>
        </w:rPr>
        <w:t>合同未尽事宜，合同当事人另行签订补充协议，补充协议是合同的组成部分。</w:t>
      </w:r>
    </w:p>
    <w:p w:rsidR="008E0953" w:rsidRDefault="00910E12">
      <w:pPr>
        <w:spacing w:line="360" w:lineRule="auto"/>
        <w:ind w:firstLineChars="200" w:firstLine="480"/>
        <w:rPr>
          <w:rFonts w:ascii="宋体" w:cs="仿宋_GB2312"/>
        </w:rPr>
      </w:pPr>
      <w:r>
        <w:rPr>
          <w:rFonts w:ascii="宋体" w:hAnsi="宋体" w:cs="仿宋_GB2312" w:hint="eastAsia"/>
        </w:rPr>
        <w:t>十四、合同生效</w:t>
      </w:r>
    </w:p>
    <w:p w:rsidR="008E0953" w:rsidRDefault="00910E12">
      <w:pPr>
        <w:spacing w:line="360" w:lineRule="auto"/>
        <w:ind w:firstLineChars="200" w:firstLine="480"/>
        <w:rPr>
          <w:rFonts w:ascii="宋体" w:cs="仿宋_GB2312"/>
        </w:rPr>
      </w:pPr>
      <w:r>
        <w:rPr>
          <w:rFonts w:ascii="宋体" w:hAnsi="宋体" w:cs="仿宋_GB2312" w:hint="eastAsia"/>
        </w:rPr>
        <w:t>本合同自生效。</w:t>
      </w:r>
    </w:p>
    <w:p w:rsidR="008E0953" w:rsidRDefault="00910E12">
      <w:pPr>
        <w:spacing w:line="360" w:lineRule="auto"/>
        <w:ind w:firstLineChars="200" w:firstLine="480"/>
        <w:rPr>
          <w:rFonts w:ascii="宋体" w:cs="仿宋_GB2312"/>
        </w:rPr>
      </w:pPr>
      <w:r>
        <w:rPr>
          <w:rFonts w:ascii="宋体" w:hAnsi="宋体" w:cs="仿宋_GB2312" w:hint="eastAsia"/>
        </w:rPr>
        <w:t>十二、合同份数</w:t>
      </w:r>
    </w:p>
    <w:p w:rsidR="008E0953" w:rsidRDefault="00910E12">
      <w:pPr>
        <w:spacing w:line="360" w:lineRule="auto"/>
        <w:ind w:firstLineChars="200" w:firstLine="480"/>
        <w:rPr>
          <w:rFonts w:ascii="宋体" w:cs="仿宋_GB2312"/>
        </w:rPr>
      </w:pPr>
      <w:r>
        <w:rPr>
          <w:rFonts w:ascii="宋体" w:hAnsi="宋体" w:cs="仿宋_GB2312" w:hint="eastAsia"/>
        </w:rPr>
        <w:t>本合同一式五份，均具有同等法律效力，采购人执贰份，</w:t>
      </w:r>
      <w:proofErr w:type="gramStart"/>
      <w:r>
        <w:rPr>
          <w:rFonts w:ascii="宋体" w:hAnsi="宋体" w:cs="仿宋_GB2312" w:hint="eastAsia"/>
        </w:rPr>
        <w:t>供应商执贰份</w:t>
      </w:r>
      <w:proofErr w:type="gramEnd"/>
      <w:r>
        <w:rPr>
          <w:rFonts w:ascii="宋体" w:hAnsi="宋体" w:cs="仿宋_GB2312" w:hint="eastAsia"/>
        </w:rPr>
        <w:t>，代理机构一份。</w:t>
      </w:r>
    </w:p>
    <w:p w:rsidR="008E0953" w:rsidRDefault="008E0953">
      <w:pPr>
        <w:spacing w:line="360" w:lineRule="auto"/>
        <w:ind w:firstLineChars="200" w:firstLine="480"/>
        <w:rPr>
          <w:rFonts w:ascii="宋体" w:cs="仿宋_GB2312"/>
        </w:rPr>
      </w:pPr>
    </w:p>
    <w:tbl>
      <w:tblPr>
        <w:tblStyle w:val="a9"/>
        <w:tblW w:w="1001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5"/>
        <w:gridCol w:w="240"/>
        <w:gridCol w:w="5203"/>
      </w:tblGrid>
      <w:tr w:rsidR="008E0953">
        <w:trPr>
          <w:trHeight w:val="742"/>
        </w:trPr>
        <w:tc>
          <w:tcPr>
            <w:tcW w:w="4575" w:type="dxa"/>
            <w:vAlign w:val="center"/>
          </w:tcPr>
          <w:p w:rsidR="008E0953" w:rsidRDefault="008E0953">
            <w:pPr>
              <w:pStyle w:val="a0"/>
              <w:rPr>
                <w:rFonts w:ascii="宋体" w:hAnsi="宋体" w:cs="宋体"/>
                <w:color w:val="000000"/>
              </w:rPr>
            </w:pPr>
          </w:p>
          <w:p w:rsidR="008E0953" w:rsidRDefault="00910E12">
            <w:pPr>
              <w:pStyle w:val="a0"/>
              <w:rPr>
                <w:rFonts w:ascii="宋体" w:hAnsi="宋体" w:cs="宋体"/>
                <w:color w:val="000000"/>
              </w:rPr>
            </w:pPr>
            <w:r>
              <w:rPr>
                <w:rFonts w:ascii="宋体" w:hAnsi="宋体" w:cs="宋体" w:hint="eastAsia"/>
                <w:color w:val="000000"/>
              </w:rPr>
              <w:t>采购人：</w:t>
            </w:r>
            <w:r>
              <w:rPr>
                <w:rFonts w:ascii="宋体" w:hAnsi="宋体" w:cs="宋体" w:hint="eastAsia"/>
                <w:color w:val="000000"/>
              </w:rPr>
              <w:t xml:space="preserve"> (</w:t>
            </w:r>
            <w:r>
              <w:rPr>
                <w:rFonts w:ascii="宋体" w:hAnsi="宋体" w:cs="宋体" w:hint="eastAsia"/>
                <w:color w:val="000000"/>
              </w:rPr>
              <w:t>公章</w:t>
            </w:r>
            <w:r>
              <w:rPr>
                <w:rFonts w:ascii="宋体" w:hAnsi="宋体" w:cs="宋体" w:hint="eastAsia"/>
                <w:color w:val="000000"/>
              </w:rPr>
              <w:t>)</w:t>
            </w:r>
          </w:p>
          <w:p w:rsidR="008E0953" w:rsidRDefault="008E0953">
            <w:pPr>
              <w:pStyle w:val="a0"/>
              <w:rPr>
                <w:rFonts w:ascii="宋体" w:hAnsi="宋体" w:cs="宋体"/>
                <w:color w:val="000000"/>
              </w:rPr>
            </w:pPr>
          </w:p>
        </w:tc>
        <w:tc>
          <w:tcPr>
            <w:tcW w:w="240" w:type="dxa"/>
            <w:vAlign w:val="center"/>
          </w:tcPr>
          <w:p w:rsidR="008E0953" w:rsidRDefault="008E0953">
            <w:pPr>
              <w:spacing w:line="360" w:lineRule="auto"/>
              <w:ind w:leftChars="-1" w:left="-2"/>
              <w:rPr>
                <w:rFonts w:ascii="宋体" w:hAnsi="宋体" w:cs="宋体"/>
                <w:color w:val="000000"/>
              </w:rPr>
            </w:pPr>
          </w:p>
        </w:tc>
        <w:tc>
          <w:tcPr>
            <w:tcW w:w="5203" w:type="dxa"/>
            <w:vAlign w:val="center"/>
          </w:tcPr>
          <w:p w:rsidR="008E0953" w:rsidRDefault="00910E12">
            <w:pPr>
              <w:spacing w:line="360" w:lineRule="auto"/>
              <w:ind w:leftChars="-1" w:left="-2"/>
              <w:rPr>
                <w:rFonts w:ascii="宋体" w:hAnsi="宋体" w:cs="宋体"/>
                <w:color w:val="000000"/>
              </w:rPr>
            </w:pPr>
            <w:r>
              <w:rPr>
                <w:rFonts w:ascii="宋体" w:hAnsi="宋体" w:cs="宋体" w:hint="eastAsia"/>
                <w:color w:val="000000"/>
              </w:rPr>
              <w:t>供应商：</w:t>
            </w:r>
            <w:r>
              <w:rPr>
                <w:rFonts w:ascii="宋体" w:hAnsi="宋体" w:cs="宋体" w:hint="eastAsia"/>
                <w:color w:val="000000"/>
              </w:rPr>
              <w:t xml:space="preserve"> (</w:t>
            </w:r>
            <w:r>
              <w:rPr>
                <w:rFonts w:ascii="宋体" w:hAnsi="宋体" w:cs="宋体" w:hint="eastAsia"/>
                <w:color w:val="000000"/>
              </w:rPr>
              <w:t>公章</w:t>
            </w:r>
            <w:r>
              <w:rPr>
                <w:rFonts w:ascii="宋体" w:hAnsi="宋体" w:cs="宋体" w:hint="eastAsia"/>
                <w:color w:val="000000"/>
              </w:rPr>
              <w:t>)</w:t>
            </w:r>
          </w:p>
        </w:tc>
      </w:tr>
      <w:tr w:rsidR="008E0953">
        <w:trPr>
          <w:trHeight w:val="742"/>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法定代表人或其委托代理人：</w:t>
            </w:r>
          </w:p>
          <w:p w:rsidR="008E0953" w:rsidRDefault="00910E12">
            <w:pPr>
              <w:pStyle w:val="a0"/>
              <w:rPr>
                <w:rFonts w:ascii="宋体" w:hAnsi="宋体" w:cs="宋体"/>
                <w:color w:val="000000"/>
              </w:rPr>
            </w:pPr>
            <w:r>
              <w:rPr>
                <w:rFonts w:ascii="宋体" w:hAnsi="宋体" w:cs="宋体" w:hint="eastAsia"/>
                <w:color w:val="000000"/>
              </w:rPr>
              <w:t>（签字）</w:t>
            </w:r>
          </w:p>
        </w:tc>
        <w:tc>
          <w:tcPr>
            <w:tcW w:w="240" w:type="dxa"/>
            <w:vAlign w:val="center"/>
          </w:tcPr>
          <w:p w:rsidR="008E0953" w:rsidRDefault="008E0953">
            <w:pPr>
              <w:spacing w:line="360" w:lineRule="auto"/>
              <w:ind w:leftChars="-1" w:left="-2"/>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法定代表人或其委托代理人：</w:t>
            </w:r>
          </w:p>
          <w:p w:rsidR="008E0953" w:rsidRDefault="00910E12">
            <w:pPr>
              <w:spacing w:line="360" w:lineRule="auto"/>
              <w:ind w:leftChars="-1" w:left="-2"/>
              <w:rPr>
                <w:rFonts w:ascii="宋体" w:hAnsi="宋体" w:cs="宋体"/>
                <w:color w:val="000000"/>
              </w:rPr>
            </w:pPr>
            <w:r>
              <w:rPr>
                <w:rFonts w:ascii="宋体" w:hAnsi="宋体" w:cs="宋体" w:hint="eastAsia"/>
                <w:color w:val="000000"/>
              </w:rPr>
              <w:t>（签字）</w:t>
            </w:r>
          </w:p>
        </w:tc>
      </w:tr>
      <w:tr w:rsidR="008E0953">
        <w:trPr>
          <w:trHeight w:val="742"/>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住所：</w:t>
            </w:r>
            <w:r>
              <w:rPr>
                <w:rFonts w:ascii="宋体" w:hAnsi="宋体" w:cs="宋体" w:hint="eastAsia"/>
                <w:color w:val="000000"/>
              </w:rPr>
              <w:t xml:space="preserve"> </w:t>
            </w:r>
            <w:bookmarkStart w:id="20" w:name="unitAddress"/>
            <w:r>
              <w:rPr>
                <w:rFonts w:ascii="宋体" w:hAnsi="宋体" w:cs="宋体" w:hint="eastAsia"/>
                <w:color w:val="000000"/>
              </w:rPr>
              <w:t>商河县彩虹路</w:t>
            </w:r>
            <w:r>
              <w:rPr>
                <w:rFonts w:ascii="宋体" w:hAnsi="宋体" w:cs="宋体" w:hint="eastAsia"/>
                <w:color w:val="000000"/>
              </w:rPr>
              <w:t>1981</w:t>
            </w:r>
            <w:r>
              <w:rPr>
                <w:rFonts w:ascii="宋体" w:hAnsi="宋体" w:cs="宋体" w:hint="eastAsia"/>
                <w:color w:val="000000"/>
              </w:rPr>
              <w:t>号</w:t>
            </w:r>
            <w:bookmarkEnd w:id="20"/>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住所：</w:t>
            </w:r>
            <w:bookmarkStart w:id="21" w:name="supplierAddress"/>
            <w:r>
              <w:rPr>
                <w:rFonts w:ascii="宋体" w:hAnsi="宋体" w:cs="宋体" w:hint="eastAsia"/>
                <w:color w:val="000000"/>
              </w:rPr>
              <w:t>青岛市城阳区</w:t>
            </w:r>
            <w:proofErr w:type="gramStart"/>
            <w:r>
              <w:rPr>
                <w:rFonts w:ascii="宋体" w:hAnsi="宋体" w:cs="宋体" w:hint="eastAsia"/>
                <w:color w:val="000000"/>
              </w:rPr>
              <w:t>棘洪滩</w:t>
            </w:r>
            <w:proofErr w:type="gramEnd"/>
            <w:r>
              <w:rPr>
                <w:rFonts w:ascii="宋体" w:hAnsi="宋体" w:cs="宋体" w:hint="eastAsia"/>
                <w:color w:val="000000"/>
              </w:rPr>
              <w:t>街道后海西社区青岛新材料科技工业园发展有限公司院内</w:t>
            </w:r>
            <w:bookmarkEnd w:id="21"/>
          </w:p>
        </w:tc>
      </w:tr>
      <w:tr w:rsidR="008E0953">
        <w:trPr>
          <w:trHeight w:val="779"/>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法定代表人：</w:t>
            </w:r>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法定代表人：</w:t>
            </w:r>
          </w:p>
        </w:tc>
      </w:tr>
      <w:tr w:rsidR="008E0953">
        <w:trPr>
          <w:trHeight w:val="779"/>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委托代理人：</w:t>
            </w:r>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委托代理人：</w:t>
            </w:r>
          </w:p>
        </w:tc>
      </w:tr>
      <w:tr w:rsidR="008E0953">
        <w:trPr>
          <w:trHeight w:val="742"/>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电</w:t>
            </w:r>
            <w:r>
              <w:rPr>
                <w:rFonts w:ascii="宋体" w:hAnsi="宋体" w:cs="宋体" w:hint="eastAsia"/>
                <w:color w:val="000000"/>
              </w:rPr>
              <w:t xml:space="preserve"> </w:t>
            </w:r>
            <w:r>
              <w:rPr>
                <w:rFonts w:ascii="宋体" w:hAnsi="宋体" w:cs="宋体" w:hint="eastAsia"/>
                <w:color w:val="000000"/>
              </w:rPr>
              <w:t>话：</w:t>
            </w:r>
            <w:bookmarkStart w:id="22" w:name="unitTel"/>
            <w:r>
              <w:rPr>
                <w:rFonts w:ascii="宋体" w:hAnsi="宋体" w:cs="宋体" w:hint="eastAsia"/>
                <w:color w:val="000000"/>
              </w:rPr>
              <w:t>15806688331</w:t>
            </w:r>
            <w:bookmarkEnd w:id="22"/>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电</w:t>
            </w:r>
            <w:r>
              <w:rPr>
                <w:rFonts w:ascii="宋体" w:hAnsi="宋体" w:cs="宋体" w:hint="eastAsia"/>
                <w:color w:val="000000"/>
              </w:rPr>
              <w:t xml:space="preserve"> </w:t>
            </w:r>
            <w:r>
              <w:rPr>
                <w:rFonts w:ascii="宋体" w:hAnsi="宋体" w:cs="宋体" w:hint="eastAsia"/>
                <w:color w:val="000000"/>
              </w:rPr>
              <w:t>话：</w:t>
            </w:r>
            <w:bookmarkStart w:id="23" w:name="supplierTel"/>
            <w:r>
              <w:rPr>
                <w:rFonts w:ascii="宋体" w:hAnsi="宋体" w:cs="宋体" w:hint="eastAsia"/>
                <w:color w:val="000000"/>
              </w:rPr>
              <w:t>19953207787</w:t>
            </w:r>
            <w:bookmarkEnd w:id="23"/>
          </w:p>
        </w:tc>
      </w:tr>
      <w:tr w:rsidR="008E0953">
        <w:trPr>
          <w:trHeight w:val="517"/>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传真：</w:t>
            </w:r>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传真：</w:t>
            </w:r>
          </w:p>
        </w:tc>
      </w:tr>
      <w:tr w:rsidR="008E0953">
        <w:trPr>
          <w:trHeight w:val="742"/>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开户银行：</w:t>
            </w:r>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开户银行：</w:t>
            </w:r>
            <w:bookmarkStart w:id="24" w:name="supplierBank"/>
            <w:r>
              <w:rPr>
                <w:rFonts w:ascii="宋体" w:hAnsi="宋体" w:cs="宋体" w:hint="eastAsia"/>
                <w:color w:val="000000"/>
              </w:rPr>
              <w:t>中国工商银行股份有限公司青岛兴阳路支行</w:t>
            </w:r>
            <w:bookmarkEnd w:id="24"/>
          </w:p>
        </w:tc>
      </w:tr>
      <w:tr w:rsidR="008E0953">
        <w:trPr>
          <w:trHeight w:val="742"/>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账号：</w:t>
            </w:r>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账号：</w:t>
            </w:r>
            <w:bookmarkStart w:id="25" w:name="supplierAccount"/>
            <w:r>
              <w:rPr>
                <w:rFonts w:ascii="宋体" w:hAnsi="宋体" w:cs="宋体" w:hint="eastAsia"/>
                <w:color w:val="000000"/>
              </w:rPr>
              <w:t>3803035009000019794</w:t>
            </w:r>
            <w:bookmarkEnd w:id="25"/>
          </w:p>
        </w:tc>
      </w:tr>
      <w:tr w:rsidR="008E0953">
        <w:trPr>
          <w:trHeight w:val="742"/>
        </w:trPr>
        <w:tc>
          <w:tcPr>
            <w:tcW w:w="4575" w:type="dxa"/>
            <w:vAlign w:val="center"/>
          </w:tcPr>
          <w:p w:rsidR="008E0953" w:rsidRDefault="00910E12">
            <w:pPr>
              <w:pStyle w:val="a0"/>
              <w:rPr>
                <w:rFonts w:ascii="宋体" w:hAnsi="宋体" w:cs="宋体"/>
                <w:color w:val="000000"/>
              </w:rPr>
            </w:pPr>
            <w:r>
              <w:rPr>
                <w:rFonts w:ascii="宋体" w:hAnsi="宋体" w:cs="宋体" w:hint="eastAsia"/>
                <w:color w:val="000000"/>
              </w:rPr>
              <w:t>邮政编码：</w:t>
            </w:r>
          </w:p>
        </w:tc>
        <w:tc>
          <w:tcPr>
            <w:tcW w:w="240" w:type="dxa"/>
            <w:vAlign w:val="center"/>
          </w:tcPr>
          <w:p w:rsidR="008E0953" w:rsidRDefault="008E0953">
            <w:pPr>
              <w:pStyle w:val="a0"/>
              <w:rPr>
                <w:rFonts w:ascii="宋体" w:hAnsi="宋体" w:cs="宋体"/>
                <w:color w:val="000000"/>
              </w:rPr>
            </w:pPr>
          </w:p>
        </w:tc>
        <w:tc>
          <w:tcPr>
            <w:tcW w:w="5203" w:type="dxa"/>
            <w:vAlign w:val="center"/>
          </w:tcPr>
          <w:p w:rsidR="008E0953" w:rsidRDefault="00910E12">
            <w:pPr>
              <w:pStyle w:val="a0"/>
              <w:rPr>
                <w:rFonts w:ascii="宋体" w:hAnsi="宋体" w:cs="宋体"/>
                <w:color w:val="000000"/>
              </w:rPr>
            </w:pPr>
            <w:r>
              <w:rPr>
                <w:rFonts w:ascii="宋体" w:hAnsi="宋体" w:cs="宋体" w:hint="eastAsia"/>
                <w:color w:val="000000"/>
              </w:rPr>
              <w:t>邮政编码：</w:t>
            </w:r>
          </w:p>
        </w:tc>
      </w:tr>
    </w:tbl>
    <w:p w:rsidR="008E0953" w:rsidRDefault="008E0953">
      <w:pPr>
        <w:spacing w:line="360" w:lineRule="auto"/>
        <w:ind w:firstLineChars="200" w:firstLine="480"/>
        <w:rPr>
          <w:rFonts w:ascii="宋体" w:cs="仿宋_GB2312"/>
        </w:rPr>
      </w:pPr>
    </w:p>
    <w:p w:rsidR="008E0953" w:rsidRDefault="008E0953">
      <w:pPr>
        <w:rPr>
          <w:rFonts w:ascii="宋体" w:cs="宋体"/>
        </w:rPr>
      </w:pPr>
    </w:p>
    <w:p w:rsidR="008E0953" w:rsidRDefault="008E0953">
      <w:pPr>
        <w:rPr>
          <w:rFonts w:ascii="宋体" w:cs="宋体" w:hint="eastAsia"/>
        </w:rPr>
      </w:pPr>
    </w:p>
    <w:p w:rsidR="00910E12" w:rsidRPr="00910E12" w:rsidRDefault="00910E12" w:rsidP="00910E12">
      <w:pPr>
        <w:pStyle w:val="a0"/>
      </w:pPr>
    </w:p>
    <w:p w:rsidR="008E0953" w:rsidRDefault="00910E12">
      <w:pPr>
        <w:pStyle w:val="a8"/>
        <w:adjustRightInd w:val="0"/>
        <w:snapToGrid w:val="0"/>
        <w:spacing w:before="0" w:beforeAutospacing="0" w:after="0" w:afterAutospacing="0" w:line="360" w:lineRule="auto"/>
        <w:jc w:val="center"/>
        <w:rPr>
          <w:color w:val="333333"/>
        </w:rPr>
      </w:pPr>
      <w:r>
        <w:rPr>
          <w:rFonts w:hint="eastAsia"/>
          <w:color w:val="333333"/>
        </w:rPr>
        <w:lastRenderedPageBreak/>
        <w:t>合同条款</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第一条合同内容</w:t>
      </w:r>
    </w:p>
    <w:p w:rsidR="00910E12" w:rsidRDefault="00910E12" w:rsidP="00910E12">
      <w:pPr>
        <w:pStyle w:val="a8"/>
        <w:adjustRightInd w:val="0"/>
        <w:snapToGrid w:val="0"/>
        <w:spacing w:before="0" w:beforeAutospacing="0" w:after="0" w:afterAutospacing="0" w:line="360" w:lineRule="auto"/>
        <w:rPr>
          <w:rFonts w:cs="仿宋"/>
          <w:color w:val="333333"/>
        </w:rPr>
      </w:pPr>
      <w:r>
        <w:rPr>
          <w:rFonts w:hint="eastAsia"/>
          <w:color w:val="333333"/>
        </w:rPr>
        <w:t xml:space="preserve">　　</w:t>
      </w:r>
      <w:r>
        <w:rPr>
          <w:color w:val="333333"/>
        </w:rPr>
        <w:t xml:space="preserve">1.1 </w:t>
      </w:r>
      <w:r>
        <w:rPr>
          <w:rFonts w:hint="eastAsia"/>
          <w:color w:val="333333"/>
        </w:rPr>
        <w:t>采购人委托供应商实施提供本项服务工作，供应商承诺提供并完成此项服务工作。</w:t>
      </w:r>
    </w:p>
    <w:p w:rsidR="00910E12" w:rsidRDefault="00910E12" w:rsidP="00910E12">
      <w:pPr>
        <w:adjustRightInd w:val="0"/>
        <w:snapToGrid w:val="0"/>
        <w:spacing w:line="360" w:lineRule="auto"/>
        <w:ind w:firstLineChars="200" w:firstLine="480"/>
        <w:rPr>
          <w:rFonts w:ascii="宋体" w:cs="仿宋"/>
          <w:color w:val="333333"/>
        </w:rPr>
      </w:pPr>
      <w:r>
        <w:rPr>
          <w:rFonts w:ascii="宋体" w:hAnsi="宋体" w:cs="仿宋"/>
          <w:color w:val="333333"/>
        </w:rPr>
        <w:t>1.2</w:t>
      </w:r>
      <w:r>
        <w:rPr>
          <w:rFonts w:ascii="宋体" w:hAnsi="宋体" w:cs="仿宋" w:hint="eastAsia"/>
          <w:color w:val="333333"/>
        </w:rPr>
        <w:t>服务阶段：</w:t>
      </w:r>
      <w:r w:rsidRPr="005678CC">
        <w:rPr>
          <w:rFonts w:ascii="宋体" w:hAnsi="宋体" w:cs="仿宋" w:hint="eastAsia"/>
          <w:color w:val="333333"/>
          <w:u w:val="single"/>
        </w:rPr>
        <w:t>2024年度食品安全监督抽检服务项目</w:t>
      </w:r>
      <w:r>
        <w:rPr>
          <w:rFonts w:ascii="宋体" w:hAnsi="宋体" w:cs="仿宋" w:hint="eastAsia"/>
          <w:color w:val="333333"/>
          <w:u w:val="single"/>
        </w:rPr>
        <w:t>。</w:t>
      </w:r>
    </w:p>
    <w:p w:rsidR="00910E12" w:rsidRDefault="00910E12" w:rsidP="00910E12">
      <w:pPr>
        <w:adjustRightInd w:val="0"/>
        <w:snapToGrid w:val="0"/>
        <w:spacing w:line="360" w:lineRule="auto"/>
        <w:ind w:firstLineChars="200" w:firstLine="480"/>
        <w:rPr>
          <w:rFonts w:ascii="宋体" w:cs="仿宋"/>
          <w:u w:val="single"/>
        </w:rPr>
      </w:pPr>
      <w:r>
        <w:rPr>
          <w:rFonts w:ascii="宋体" w:hAnsi="宋体" w:cs="仿宋"/>
        </w:rPr>
        <w:t>1.3</w:t>
      </w:r>
      <w:r>
        <w:rPr>
          <w:rFonts w:ascii="宋体" w:hAnsi="宋体" w:cs="仿宋" w:hint="eastAsia"/>
        </w:rPr>
        <w:t>服务内容：</w:t>
      </w:r>
      <w:r w:rsidRPr="005678CC">
        <w:rPr>
          <w:rFonts w:ascii="宋体" w:hAnsi="宋体" w:cs="仿宋" w:hint="eastAsia"/>
          <w:u w:val="single"/>
        </w:rPr>
        <w:t>2024年度食品安全监督抽检服务项目</w:t>
      </w:r>
      <w:r>
        <w:rPr>
          <w:rFonts w:ascii="宋体" w:hAnsi="宋体" w:cs="仿宋" w:hint="eastAsia"/>
          <w:u w:val="single"/>
        </w:rPr>
        <w:t>。</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1.4 </w:t>
      </w:r>
      <w:r>
        <w:rPr>
          <w:rFonts w:hint="eastAsia"/>
          <w:color w:val="333333"/>
        </w:rPr>
        <w:t>服务的进度安排：</w:t>
      </w:r>
      <w:r w:rsidRPr="005678CC">
        <w:rPr>
          <w:rFonts w:hint="eastAsia"/>
          <w:color w:val="333333"/>
          <w:u w:val="single"/>
        </w:rPr>
        <w:t>以甲方通知为准</w:t>
      </w:r>
      <w:r>
        <w:rPr>
          <w:rFonts w:hint="eastAsia"/>
          <w:color w:val="333333"/>
          <w:u w:val="single"/>
        </w:rPr>
        <w:t>。</w:t>
      </w:r>
    </w:p>
    <w:p w:rsidR="00910E12" w:rsidRDefault="00910E12" w:rsidP="00910E12">
      <w:pPr>
        <w:adjustRightInd w:val="0"/>
        <w:snapToGrid w:val="0"/>
        <w:spacing w:line="360" w:lineRule="auto"/>
        <w:ind w:firstLineChars="200" w:firstLine="480"/>
        <w:rPr>
          <w:rFonts w:ascii="宋体"/>
        </w:rPr>
      </w:pPr>
      <w:r>
        <w:rPr>
          <w:rFonts w:ascii="宋体" w:hAnsi="宋体"/>
          <w:color w:val="333333"/>
        </w:rPr>
        <w:t xml:space="preserve">1.5 </w:t>
      </w:r>
      <w:r>
        <w:rPr>
          <w:rFonts w:ascii="宋体" w:hAnsi="宋体" w:hint="eastAsia"/>
        </w:rPr>
        <w:t>服务的机构、职责与人员配备安排</w:t>
      </w:r>
    </w:p>
    <w:p w:rsidR="00910E12" w:rsidRDefault="00910E12" w:rsidP="00910E12">
      <w:pPr>
        <w:adjustRightInd w:val="0"/>
        <w:snapToGrid w:val="0"/>
        <w:spacing w:line="360" w:lineRule="auto"/>
        <w:ind w:firstLineChars="200" w:firstLine="480"/>
        <w:rPr>
          <w:rFonts w:ascii="宋体" w:hAnsi="宋体"/>
        </w:rPr>
      </w:pPr>
      <w:r>
        <w:rPr>
          <w:rFonts w:ascii="宋体" w:hAnsi="宋体"/>
        </w:rPr>
        <w:t>1.5.1</w:t>
      </w:r>
      <w:r>
        <w:rPr>
          <w:rFonts w:ascii="宋体" w:hAnsi="宋体" w:hint="eastAsia"/>
        </w:rPr>
        <w:t>服务机构。供应</w:t>
      </w:r>
      <w:proofErr w:type="gramStart"/>
      <w:r>
        <w:rPr>
          <w:rFonts w:ascii="宋体" w:hAnsi="宋体" w:hint="eastAsia"/>
        </w:rPr>
        <w:t>商按照</w:t>
      </w:r>
      <w:proofErr w:type="gramEnd"/>
      <w:r>
        <w:rPr>
          <w:rFonts w:ascii="宋体" w:hAnsi="宋体" w:hint="eastAsia"/>
        </w:rPr>
        <w:t>服务内容和目标要求成立服务机构如下：</w:t>
      </w:r>
      <w:r>
        <w:rPr>
          <w:rFonts w:ascii="宋体" w:hAnsi="宋体"/>
        </w:rPr>
        <w:t>___________________________</w:t>
      </w:r>
      <w:r>
        <w:rPr>
          <w:rFonts w:ascii="宋体" w:hAnsi="宋体" w:hint="eastAsia"/>
        </w:rPr>
        <w:t>。</w:t>
      </w:r>
    </w:p>
    <w:p w:rsidR="00910E12" w:rsidRDefault="00910E12" w:rsidP="00910E12">
      <w:pPr>
        <w:adjustRightInd w:val="0"/>
        <w:snapToGrid w:val="0"/>
        <w:spacing w:line="360" w:lineRule="auto"/>
        <w:ind w:firstLineChars="200" w:firstLine="480"/>
        <w:rPr>
          <w:rFonts w:ascii="宋体"/>
        </w:rPr>
      </w:pPr>
      <w:r>
        <w:rPr>
          <w:rFonts w:ascii="宋体" w:hAnsi="宋体"/>
        </w:rPr>
        <w:t>1.5.2</w:t>
      </w:r>
      <w:r>
        <w:rPr>
          <w:rFonts w:ascii="宋体" w:hAnsi="宋体" w:hint="eastAsia"/>
        </w:rPr>
        <w:t>职责。服务机构在项目经理领导下，按照职能要求和目标任务确定工作职责，于项目启动后三日内建立健全各项规章制度。</w:t>
      </w:r>
    </w:p>
    <w:p w:rsidR="00910E12" w:rsidRDefault="00910E12" w:rsidP="00910E12">
      <w:pPr>
        <w:adjustRightInd w:val="0"/>
        <w:snapToGrid w:val="0"/>
        <w:spacing w:line="360" w:lineRule="auto"/>
        <w:ind w:firstLineChars="200" w:firstLine="480"/>
        <w:rPr>
          <w:rFonts w:ascii="宋体"/>
          <w:color w:val="333333"/>
        </w:rPr>
      </w:pPr>
      <w:r>
        <w:rPr>
          <w:rFonts w:ascii="宋体" w:hAnsi="宋体"/>
        </w:rPr>
        <w:t>1.5.3</w:t>
      </w:r>
      <w:r>
        <w:rPr>
          <w:rFonts w:ascii="宋体" w:hAnsi="宋体" w:hint="eastAsia"/>
        </w:rPr>
        <w:t>人员。供应商根据部门职能和采购人需要配备有关专业人员。</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1.6</w:t>
      </w:r>
      <w:r>
        <w:rPr>
          <w:rFonts w:hint="eastAsia"/>
          <w:color w:val="333333"/>
        </w:rPr>
        <w:t>服务自合同生效之日起至服务工作完成之日止，供应商提供服务的同时，应及时向采购人报告服务工作推进情况和进展。</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第二条双方的责任和义务</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2.1 </w:t>
      </w:r>
      <w:r>
        <w:rPr>
          <w:rFonts w:hint="eastAsia"/>
          <w:color w:val="333333"/>
        </w:rPr>
        <w:t>采购人应向供应商提供与项目有关的资料、图纸、信息等，并给予供应商开展工作提供力所能及的协助，在适当时候指定一名代表与供应商联系。</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2.2 </w:t>
      </w:r>
      <w:r>
        <w:rPr>
          <w:rFonts w:hint="eastAsia"/>
          <w:color w:val="333333"/>
        </w:rPr>
        <w:t>采购人应为供应商就项目服务推进提供正当工作便利，费用由供应商负担。</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2.3 </w:t>
      </w:r>
      <w:r>
        <w:rPr>
          <w:rFonts w:hint="eastAsia"/>
          <w:color w:val="333333"/>
        </w:rPr>
        <w:t>除了合同第一条所列的技术人员外，供应商还应提供足够数量的称职的技术人员来履行本合同规定的义务。供应商应对其所雇的履行合同的技术人员负完全责任并使采购人免受其技术人员因执行合同任务所引起的一切损害。</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2.4 </w:t>
      </w:r>
      <w:r>
        <w:rPr>
          <w:rFonts w:hint="eastAsia"/>
          <w:color w:val="333333"/>
        </w:rPr>
        <w:t>供应商应根据服务的内容和进度安排，按时提交技术报告及有关资料。</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2.5 </w:t>
      </w:r>
      <w:r>
        <w:rPr>
          <w:rFonts w:hint="eastAsia"/>
          <w:color w:val="333333"/>
        </w:rPr>
        <w:t>供应商为采购人的技术人员前往供应商驻地和考察提供必要的设施和交通便利。</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2.6 </w:t>
      </w:r>
      <w:r>
        <w:rPr>
          <w:rFonts w:hint="eastAsia"/>
          <w:color w:val="333333"/>
        </w:rPr>
        <w:t>供应商对因执行其提供的服务而给采购人工作人员造成的人身损害和财产损失承担责任并予以赔偿，但这种损害或损失是由于供应商人员在履行本合同的活动中的疏忽所造成的。供应商仅对本合同项下的工作负责。</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lastRenderedPageBreak/>
        <w:t xml:space="preserve">　　</w:t>
      </w:r>
      <w:r>
        <w:rPr>
          <w:color w:val="333333"/>
        </w:rPr>
        <w:t xml:space="preserve">2.7 </w:t>
      </w:r>
      <w:r>
        <w:rPr>
          <w:rFonts w:hint="eastAsia"/>
          <w:color w:val="333333"/>
        </w:rPr>
        <w:t>供应商对本合同的任何付出和所有责任都限定在供应商因付出专业服务而收到的合同总价之内。</w:t>
      </w:r>
    </w:p>
    <w:p w:rsidR="00910E12" w:rsidRDefault="00910E12" w:rsidP="00910E12">
      <w:pPr>
        <w:pStyle w:val="a8"/>
        <w:adjustRightInd w:val="0"/>
        <w:snapToGrid w:val="0"/>
        <w:spacing w:before="0" w:beforeAutospacing="0" w:after="0" w:afterAutospacing="0" w:line="360" w:lineRule="auto"/>
        <w:ind w:firstLine="560"/>
        <w:rPr>
          <w:color w:val="333333"/>
        </w:rPr>
      </w:pPr>
      <w:r>
        <w:rPr>
          <w:rFonts w:hint="eastAsia"/>
          <w:color w:val="333333"/>
        </w:rPr>
        <w:t>第三条服务报酬</w:t>
      </w:r>
    </w:p>
    <w:p w:rsidR="00910E12" w:rsidRDefault="00910E12" w:rsidP="00910E12">
      <w:pPr>
        <w:adjustRightInd w:val="0"/>
        <w:snapToGrid w:val="0"/>
        <w:spacing w:line="360" w:lineRule="auto"/>
        <w:ind w:firstLineChars="200" w:firstLine="480"/>
        <w:rPr>
          <w:rFonts w:ascii="宋体"/>
          <w:color w:val="333333"/>
        </w:rPr>
      </w:pPr>
      <w:r>
        <w:rPr>
          <w:rFonts w:ascii="宋体" w:hAnsi="宋体"/>
          <w:bCs/>
        </w:rPr>
        <w:t>3.1</w:t>
      </w:r>
      <w:r>
        <w:rPr>
          <w:rFonts w:ascii="宋体" w:hAnsi="宋体" w:hint="eastAsia"/>
          <w:bCs/>
        </w:rPr>
        <w:t>计取依据：</w:t>
      </w:r>
      <w:r>
        <w:rPr>
          <w:rFonts w:ascii="宋体" w:hAnsi="宋体"/>
          <w:bCs/>
        </w:rPr>
        <w:t>__</w:t>
      </w:r>
      <w:r w:rsidRPr="005678CC">
        <w:rPr>
          <w:rFonts w:ascii="宋体" w:hAnsi="宋体" w:hint="eastAsia"/>
          <w:bCs/>
          <w:u w:val="single"/>
        </w:rPr>
        <w:t>供应商根据中标单位实际完成的批次量进行结算</w:t>
      </w:r>
      <w:r>
        <w:rPr>
          <w:rFonts w:ascii="宋体" w:hAnsi="宋体"/>
          <w:bCs/>
        </w:rPr>
        <w:t>_</w:t>
      </w:r>
      <w:r>
        <w:rPr>
          <w:rFonts w:ascii="宋体" w:hAnsi="宋体" w:hint="eastAsia"/>
        </w:rPr>
        <w:t>。</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3.2 </w:t>
      </w:r>
      <w:r>
        <w:rPr>
          <w:rFonts w:hint="eastAsia"/>
          <w:color w:val="333333"/>
        </w:rPr>
        <w:t>本合同总价包括供应商所提供的所有服务和技术费用，为固定不变价格，且不随通货膨胀的影响而波动。合同总价包括供应商因履行本合同义务所发生的一切费用和支出和以各种方式寄送技术资料到采购人所发生的费用。如发生本合同规定的不可抗力，合同总价可经双方友好协商予以调整。如采购人所要求的服务超出了本合同附件一规定的范围，双方应协商修改本合同总价，任何修改均需双方书面签署，并构成本合同不可分割的部分。</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3.3</w:t>
      </w:r>
      <w:r>
        <w:rPr>
          <w:rFonts w:hint="eastAsia"/>
          <w:color w:val="333333"/>
        </w:rPr>
        <w:t>服务价款支付：</w:t>
      </w:r>
      <w:r w:rsidRPr="005678CC">
        <w:rPr>
          <w:color w:val="333333"/>
          <w:u w:val="single"/>
        </w:rPr>
        <w:t>_按季度支付。每一季度检验任务完成后，乙方向甲方出具检验报告，经甲乙双方验收合格后，甲方向乙方据实支付上季度费用</w:t>
      </w:r>
      <w:r>
        <w:rPr>
          <w:color w:val="333333"/>
        </w:rPr>
        <w:t>_</w:t>
      </w:r>
      <w:r>
        <w:rPr>
          <w:rFonts w:hint="eastAsia"/>
          <w:color w:val="333333"/>
        </w:rPr>
        <w:t>。</w:t>
      </w:r>
    </w:p>
    <w:p w:rsidR="00910E12" w:rsidRDefault="00910E12" w:rsidP="00910E12">
      <w:pPr>
        <w:pStyle w:val="a8"/>
        <w:adjustRightInd w:val="0"/>
        <w:snapToGrid w:val="0"/>
        <w:spacing w:before="0" w:beforeAutospacing="0" w:after="0" w:afterAutospacing="0" w:line="360" w:lineRule="auto"/>
        <w:ind w:firstLine="560"/>
        <w:rPr>
          <w:rFonts w:cs="仿宋"/>
          <w:color w:val="000000"/>
        </w:rPr>
      </w:pPr>
      <w:r>
        <w:rPr>
          <w:color w:val="333333"/>
        </w:rPr>
        <w:t xml:space="preserve">3.4 </w:t>
      </w:r>
      <w:r>
        <w:rPr>
          <w:rFonts w:hint="eastAsia"/>
          <w:color w:val="333333"/>
        </w:rPr>
        <w:t>对供应商提供的服务，采购人将以上述方式或比例予以付款。</w:t>
      </w:r>
      <w:r>
        <w:rPr>
          <w:rFonts w:cs="仿宋" w:hint="eastAsia"/>
          <w:color w:val="000000"/>
        </w:rPr>
        <w:t>采购人向供应商支付服务报酬时，供应</w:t>
      </w:r>
      <w:proofErr w:type="gramStart"/>
      <w:r>
        <w:rPr>
          <w:rFonts w:cs="仿宋" w:hint="eastAsia"/>
          <w:color w:val="000000"/>
        </w:rPr>
        <w:t>商按照</w:t>
      </w:r>
      <w:proofErr w:type="gramEnd"/>
      <w:r>
        <w:rPr>
          <w:rFonts w:cs="仿宋" w:hint="eastAsia"/>
          <w:color w:val="000000"/>
        </w:rPr>
        <w:t>财务制度提供发票。</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第四条保密</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4.1 </w:t>
      </w:r>
      <w:r>
        <w:rPr>
          <w:rFonts w:hint="eastAsia"/>
          <w:color w:val="333333"/>
        </w:rPr>
        <w:t>由采购人收集的、开发的、整理的、复制的、研究的和准备的与本合同项下工作有关的所有资料在提供给供应商时，均被视为保密的，不得泄漏给除采购人或其指定的代表之外的任何人、企业或公司，不管本合同因何种原因终止，本条款一直约束供应商。</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4.2 </w:t>
      </w:r>
      <w:r>
        <w:rPr>
          <w:rFonts w:hint="eastAsia"/>
          <w:color w:val="333333"/>
        </w:rPr>
        <w:t>合同有效期内，双方采取适当措施对相关资料或信息予以严格保密，未经一方的书面同意，另一方不得泄露给任何第三方。</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4.3 </w:t>
      </w:r>
      <w:r>
        <w:rPr>
          <w:rFonts w:hint="eastAsia"/>
          <w:color w:val="333333"/>
        </w:rPr>
        <w:t>一方和其技术人员在履行合同过程中所获得或接触到的任何保密信息，另一方有义务予以保密，未经其书面同意，任何一方不得使用或泄露从他方获得的上述保密信息。</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第五条税费</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5.1 </w:t>
      </w:r>
      <w:r>
        <w:rPr>
          <w:rFonts w:hint="eastAsia"/>
          <w:color w:val="333333"/>
        </w:rPr>
        <w:t>国家根据税法对甲乙双方征收的与执行本合同或与本合同有关的一切税费均由甲乙双方各自方负担。</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第六条保证</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6.1 </w:t>
      </w:r>
      <w:r>
        <w:rPr>
          <w:rFonts w:hint="eastAsia"/>
          <w:color w:val="333333"/>
        </w:rPr>
        <w:t>供应商保证其经验和能力能以令人满意的方式富有效率且迅速地开展服务，其合同项下的服务由胜任的技术人员依据双方接受的标准完成。</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lastRenderedPageBreak/>
        <w:t xml:space="preserve">　　</w:t>
      </w:r>
      <w:r>
        <w:rPr>
          <w:color w:val="333333"/>
        </w:rPr>
        <w:t xml:space="preserve">6.2 </w:t>
      </w:r>
      <w:r>
        <w:rPr>
          <w:rFonts w:hint="eastAsia"/>
          <w:color w:val="333333"/>
        </w:rPr>
        <w:t>如果供应商在其控制的范围内在任何时候、以任何原因向采购人提供本合同附件一中的工作范围内的服务不能令人满意，采购人可将不满意之处通知供应商，并给供应商三天的期限改正或弥补，如供应商在采购人所给的期限内未能改正或弥补，所有费用立即停止支付，直到供应商能按照本合同规定提供令采购人满意的服务为止。</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第七条服务成果的归属</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7.1 </w:t>
      </w:r>
      <w:r>
        <w:rPr>
          <w:rFonts w:hint="eastAsia"/>
          <w:color w:val="333333"/>
        </w:rPr>
        <w:t>所有提交给采购人的技术报告及相关的资料的最后文本，包括为履行技术服务范围所编制的图纸、计划和证明资料等，都属于采购人的财产，供应商在提交给采购人之前应将上述资料进行整理归类和编制索引。</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7.2 </w:t>
      </w:r>
      <w:r>
        <w:rPr>
          <w:rFonts w:hint="eastAsia"/>
          <w:color w:val="333333"/>
        </w:rPr>
        <w:t>供应商可保存上述资料的复印件，包括采购人提供的资料，但未经采购人的书面同意，供应商不得将上述资料用于与</w:t>
      </w:r>
      <w:proofErr w:type="gramStart"/>
      <w:r>
        <w:rPr>
          <w:rFonts w:hint="eastAsia"/>
          <w:color w:val="333333"/>
        </w:rPr>
        <w:t>本服务</w:t>
      </w:r>
      <w:proofErr w:type="gramEnd"/>
      <w:r>
        <w:rPr>
          <w:rFonts w:hint="eastAsia"/>
          <w:color w:val="333333"/>
        </w:rPr>
        <w:t>项目之外的任何项目。</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第八条转让</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8.1 </w:t>
      </w:r>
      <w:r>
        <w:rPr>
          <w:rFonts w:hint="eastAsia"/>
          <w:color w:val="333333"/>
        </w:rPr>
        <w:t>未经另一方事先书面同意，无论是采购人或是供应商均不得将其合同权利或义务转让或转包给他人。</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第九条不可抗力</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9.1 </w:t>
      </w:r>
      <w:r>
        <w:rPr>
          <w:rFonts w:hint="eastAsia"/>
          <w:color w:val="333333"/>
        </w:rPr>
        <w:t>任何一方由于战争及严重的火灾、台风、地震、水灾和其它不能预见、不可避免和不能克服的事件而影响其履行合同所规定的义务的，受事故影响的一方将发生的不可抗力事故的情况及时通知另一方。</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9.2 </w:t>
      </w:r>
      <w:r>
        <w:rPr>
          <w:rFonts w:hint="eastAsia"/>
          <w:color w:val="333333"/>
        </w:rPr>
        <w:t>受影响的一方对因不可抗力而不能履行或延迟履行合同义务不承担责任。受影响的一方应在不可抗力事故消除后尽快通知另一方。</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9.3 </w:t>
      </w:r>
      <w:r>
        <w:rPr>
          <w:rFonts w:hint="eastAsia"/>
          <w:color w:val="333333"/>
        </w:rPr>
        <w:t>双方在不可抗力事故停止后或影响消除后立即继续履行合同义务，合同有效期和</w:t>
      </w:r>
      <w:r>
        <w:rPr>
          <w:color w:val="333333"/>
        </w:rPr>
        <w:t>/</w:t>
      </w:r>
      <w:r>
        <w:rPr>
          <w:rFonts w:hint="eastAsia"/>
          <w:color w:val="333333"/>
        </w:rPr>
        <w:t>或有关履行合同的预定的期限相应延长。</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第十条仲裁</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10.1 </w:t>
      </w:r>
      <w:r>
        <w:rPr>
          <w:rFonts w:hint="eastAsia"/>
          <w:color w:val="333333"/>
        </w:rPr>
        <w:t>因本合同履行引起的或与本合同有关的任何争议，可提交</w:t>
      </w:r>
      <w:r w:rsidRPr="005678CC">
        <w:rPr>
          <w:color w:val="333333"/>
          <w:u w:val="single"/>
        </w:rPr>
        <w:t>_</w:t>
      </w:r>
      <w:r w:rsidRPr="005678CC">
        <w:rPr>
          <w:rFonts w:hint="eastAsia"/>
          <w:color w:val="333333"/>
          <w:u w:val="single"/>
        </w:rPr>
        <w:t>济南</w:t>
      </w:r>
      <w:r>
        <w:rPr>
          <w:rFonts w:hint="eastAsia"/>
          <w:color w:val="333333"/>
        </w:rPr>
        <w:t>仲裁委员会仲裁，仲裁裁决是终局的，对双方均有约束力。</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10.2 </w:t>
      </w:r>
      <w:r>
        <w:rPr>
          <w:rFonts w:hint="eastAsia"/>
          <w:color w:val="333333"/>
        </w:rPr>
        <w:t>除非另有规定，仲裁不得影响合同双方继续履行合同所规定的义务。</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第十一条语言和标准</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11.1 </w:t>
      </w:r>
      <w:r>
        <w:rPr>
          <w:rFonts w:hint="eastAsia"/>
          <w:color w:val="333333"/>
        </w:rPr>
        <w:t>除本合同及附件外，采购人和供应商之间的所有往来函件，供应商给采购人的资料、文件和技术咨询报告、图纸等均采用中文。</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第十二条合同的生效及其它</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lastRenderedPageBreak/>
        <w:t xml:space="preserve">　　</w:t>
      </w:r>
      <w:r>
        <w:rPr>
          <w:color w:val="333333"/>
        </w:rPr>
        <w:t>12.1</w:t>
      </w:r>
      <w:r>
        <w:rPr>
          <w:rFonts w:hint="eastAsia"/>
          <w:color w:val="333333"/>
        </w:rPr>
        <w:t>本合同自双方签字盖章之日起生效，有效期自合同生效之日起为服务工作结束且支付完毕服务报酬后失效。。</w:t>
      </w:r>
    </w:p>
    <w:p w:rsidR="00910E12" w:rsidRDefault="00910E12" w:rsidP="00910E12">
      <w:pPr>
        <w:pStyle w:val="a8"/>
        <w:adjustRightInd w:val="0"/>
        <w:snapToGrid w:val="0"/>
        <w:spacing w:before="0" w:beforeAutospacing="0" w:after="0" w:afterAutospacing="0" w:line="360" w:lineRule="auto"/>
        <w:rPr>
          <w:color w:val="333333"/>
        </w:rPr>
      </w:pPr>
      <w:r>
        <w:rPr>
          <w:rFonts w:hint="eastAsia"/>
          <w:color w:val="333333"/>
        </w:rPr>
        <w:t xml:space="preserve">　　</w:t>
      </w:r>
      <w:r>
        <w:rPr>
          <w:color w:val="333333"/>
        </w:rPr>
        <w:t xml:space="preserve">12.2 </w:t>
      </w:r>
      <w:r>
        <w:rPr>
          <w:rFonts w:hint="eastAsia"/>
          <w:color w:val="333333"/>
        </w:rPr>
        <w:t>所有对本合同的修订、补充、删减、或变更等均以书面完成并经双方授权代表签字后生效。生效的修订、补充、删减、或变更构成本合同不可分割的组成部分，与合同正文具有同等法律效力。</w:t>
      </w:r>
    </w:p>
    <w:p w:rsidR="00910E12" w:rsidRDefault="00910E12" w:rsidP="00910E12">
      <w:pPr>
        <w:pStyle w:val="a8"/>
        <w:adjustRightInd w:val="0"/>
        <w:snapToGrid w:val="0"/>
        <w:spacing w:before="0" w:beforeAutospacing="0" w:after="0" w:afterAutospacing="0" w:line="360" w:lineRule="auto"/>
        <w:ind w:firstLine="480"/>
        <w:rPr>
          <w:color w:val="333333"/>
        </w:rPr>
      </w:pPr>
      <w:r>
        <w:rPr>
          <w:color w:val="333333"/>
        </w:rPr>
        <w:t>12.3</w:t>
      </w:r>
      <w:r>
        <w:rPr>
          <w:rFonts w:hint="eastAsia"/>
          <w:color w:val="333333"/>
        </w:rPr>
        <w:t>双方之间的联系应以书面形式进行。</w:t>
      </w:r>
    </w:p>
    <w:p w:rsidR="00910E12" w:rsidRDefault="00910E12" w:rsidP="00910E12">
      <w:pPr>
        <w:pStyle w:val="a8"/>
        <w:adjustRightInd w:val="0"/>
        <w:snapToGrid w:val="0"/>
        <w:spacing w:before="0" w:beforeAutospacing="0" w:after="0" w:afterAutospacing="0" w:line="360" w:lineRule="auto"/>
        <w:ind w:firstLine="480"/>
        <w:rPr>
          <w:color w:val="333333"/>
        </w:rPr>
      </w:pPr>
      <w:r>
        <w:rPr>
          <w:color w:val="333333"/>
        </w:rPr>
        <w:t xml:space="preserve">12.4 </w:t>
      </w:r>
      <w:r>
        <w:rPr>
          <w:rFonts w:hint="eastAsia"/>
          <w:color w:val="333333"/>
        </w:rPr>
        <w:t>补充条款：</w:t>
      </w:r>
      <w:r>
        <w:rPr>
          <w:color w:val="333333"/>
          <w:u w:val="single"/>
        </w:rPr>
        <w:t>若本年度实际检测批次多于本次招标批次，不再另行组织招标。根据中标单位服务情况，可签署补充协议，继续履行合同</w:t>
      </w:r>
      <w:r>
        <w:rPr>
          <w:color w:val="333333"/>
        </w:rPr>
        <w:t>_</w:t>
      </w:r>
      <w:r>
        <w:rPr>
          <w:rFonts w:hint="eastAsia"/>
          <w:color w:val="333333"/>
        </w:rPr>
        <w:t>。</w:t>
      </w:r>
    </w:p>
    <w:p w:rsidR="008E0953" w:rsidRPr="00910E12" w:rsidRDefault="008E0953" w:rsidP="008E0953">
      <w:pPr>
        <w:snapToGrid w:val="0"/>
        <w:spacing w:beforeLines="50" w:line="360" w:lineRule="auto"/>
        <w:rPr>
          <w:rFonts w:ascii="宋体"/>
        </w:rPr>
      </w:pPr>
    </w:p>
    <w:p w:rsidR="008E0953" w:rsidRDefault="008E0953" w:rsidP="008E0953">
      <w:pPr>
        <w:snapToGrid w:val="0"/>
        <w:spacing w:beforeLines="50" w:line="360" w:lineRule="auto"/>
        <w:rPr>
          <w:rFonts w:ascii="宋体"/>
        </w:rPr>
      </w:pPr>
    </w:p>
    <w:p w:rsidR="008E0953" w:rsidRDefault="008E0953" w:rsidP="008E0953">
      <w:pPr>
        <w:snapToGrid w:val="0"/>
        <w:spacing w:beforeLines="50" w:line="360" w:lineRule="auto"/>
        <w:rPr>
          <w:rFonts w:ascii="宋体"/>
        </w:rPr>
      </w:pPr>
    </w:p>
    <w:sectPr w:rsidR="008E0953" w:rsidSect="008E0953">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953" w:rsidRDefault="008E0953" w:rsidP="008E0953">
      <w:r>
        <w:separator/>
      </w:r>
    </w:p>
  </w:endnote>
  <w:endnote w:type="continuationSeparator" w:id="1">
    <w:p w:rsidR="008E0953" w:rsidRDefault="008E0953" w:rsidP="008E0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953" w:rsidRDefault="008E0953">
    <w:pPr>
      <w:pStyle w:val="a6"/>
      <w:jc w:val="center"/>
    </w:pPr>
    <w:r w:rsidRPr="008E0953">
      <w:fldChar w:fldCharType="begin"/>
    </w:r>
    <w:r w:rsidR="00910E12">
      <w:instrText>PAGE   \* MERGEFORMAT</w:instrText>
    </w:r>
    <w:r w:rsidRPr="008E0953">
      <w:fldChar w:fldCharType="separate"/>
    </w:r>
    <w:r w:rsidR="00910E12" w:rsidRPr="00910E12">
      <w:rPr>
        <w:noProof/>
        <w:lang w:val="zh-CN"/>
      </w:rPr>
      <w:t>8</w:t>
    </w:r>
    <w:r>
      <w:rPr>
        <w:lang w:val="zh-CN"/>
      </w:rPr>
      <w:fldChar w:fldCharType="end"/>
    </w:r>
  </w:p>
  <w:p w:rsidR="008E0953" w:rsidRDefault="008E095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953" w:rsidRDefault="008E0953" w:rsidP="008E0953">
      <w:r>
        <w:separator/>
      </w:r>
    </w:p>
  </w:footnote>
  <w:footnote w:type="continuationSeparator" w:id="1">
    <w:p w:rsidR="008E0953" w:rsidRDefault="008E0953" w:rsidP="008E0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953" w:rsidRDefault="008E0953">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5751" o:spid="_x0000_s2062" type="#_x0000_t75" style="position:absolute;left:0;text-align:left;margin-left:0;margin-top:0;width:873pt;height:693pt;z-index:-251656192;mso-position-horizontal:center;mso-position-horizontal-relative:margin;mso-position-vertical:center;mso-position-vertical-relative:margin;mso-width-relative:page;mso-height-relative:page" o:allowincell="f">
          <v:imagedata r:id="rId1" o:title="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953" w:rsidRDefault="008E0953">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5752" o:spid="_x0000_s2063" type="#_x0000_t75" style="position:absolute;left:0;text-align:left;margin-left:0;margin-top:0;width:873pt;height:693pt;z-index:-251655168;mso-position-horizontal:center;mso-position-horizontal-relative:margin;mso-position-vertical:center;mso-position-vertical-relative:margin;mso-width-relative:page;mso-height-relative:page" o:allowincell="f">
          <v:imagedata r:id="rId1" o:title="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953" w:rsidRDefault="008E0953">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5750" o:spid="_x0000_s2061" type="#_x0000_t75" style="position:absolute;left:0;text-align:left;margin-left:0;margin-top:0;width:873pt;height:693pt;z-index:-251657216;mso-position-horizontal:center;mso-position-horizontal-relative:margin;mso-position-vertical:center;mso-position-vertical-relative:margin;mso-width-relative:page;mso-height-relative:page" o:allowincell="f">
          <v:imagedata r:id="rId1" o:title="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26176802"/>
    <w:rsid w:val="0003399C"/>
    <w:rsid w:val="00066E7D"/>
    <w:rsid w:val="000821A6"/>
    <w:rsid w:val="000B22B3"/>
    <w:rsid w:val="000D1CF4"/>
    <w:rsid w:val="000F20EA"/>
    <w:rsid w:val="00110030"/>
    <w:rsid w:val="00183FA1"/>
    <w:rsid w:val="001923DB"/>
    <w:rsid w:val="00201274"/>
    <w:rsid w:val="00282D93"/>
    <w:rsid w:val="002955BD"/>
    <w:rsid w:val="002B6AD1"/>
    <w:rsid w:val="002C0A48"/>
    <w:rsid w:val="002F034E"/>
    <w:rsid w:val="00325924"/>
    <w:rsid w:val="003732AD"/>
    <w:rsid w:val="003E3501"/>
    <w:rsid w:val="003E451C"/>
    <w:rsid w:val="00413CC0"/>
    <w:rsid w:val="004214EB"/>
    <w:rsid w:val="0043084B"/>
    <w:rsid w:val="00440C77"/>
    <w:rsid w:val="00442654"/>
    <w:rsid w:val="00447B38"/>
    <w:rsid w:val="004C1011"/>
    <w:rsid w:val="004D11B0"/>
    <w:rsid w:val="004F12C4"/>
    <w:rsid w:val="005007C3"/>
    <w:rsid w:val="005066EB"/>
    <w:rsid w:val="005206DE"/>
    <w:rsid w:val="0052086C"/>
    <w:rsid w:val="005412C5"/>
    <w:rsid w:val="005D250B"/>
    <w:rsid w:val="005E0F3F"/>
    <w:rsid w:val="005E334A"/>
    <w:rsid w:val="00607B7B"/>
    <w:rsid w:val="0061150A"/>
    <w:rsid w:val="006307AD"/>
    <w:rsid w:val="00680F1E"/>
    <w:rsid w:val="00686881"/>
    <w:rsid w:val="00687A26"/>
    <w:rsid w:val="00695214"/>
    <w:rsid w:val="006B0DB5"/>
    <w:rsid w:val="006C2C41"/>
    <w:rsid w:val="006E290E"/>
    <w:rsid w:val="006E770E"/>
    <w:rsid w:val="00776815"/>
    <w:rsid w:val="008420AF"/>
    <w:rsid w:val="00851F55"/>
    <w:rsid w:val="00882679"/>
    <w:rsid w:val="008E0953"/>
    <w:rsid w:val="008E3CF1"/>
    <w:rsid w:val="008E690D"/>
    <w:rsid w:val="00910E12"/>
    <w:rsid w:val="0091721D"/>
    <w:rsid w:val="00925F52"/>
    <w:rsid w:val="009450CF"/>
    <w:rsid w:val="00957C33"/>
    <w:rsid w:val="00967552"/>
    <w:rsid w:val="00982E8F"/>
    <w:rsid w:val="009B0905"/>
    <w:rsid w:val="00A37A79"/>
    <w:rsid w:val="00AC458B"/>
    <w:rsid w:val="00AD0348"/>
    <w:rsid w:val="00AD7ADC"/>
    <w:rsid w:val="00B07460"/>
    <w:rsid w:val="00B74D18"/>
    <w:rsid w:val="00BF049A"/>
    <w:rsid w:val="00C2717B"/>
    <w:rsid w:val="00C30FB8"/>
    <w:rsid w:val="00C40746"/>
    <w:rsid w:val="00C67463"/>
    <w:rsid w:val="00CC1151"/>
    <w:rsid w:val="00D23241"/>
    <w:rsid w:val="00DC601C"/>
    <w:rsid w:val="00E110BD"/>
    <w:rsid w:val="00E36FBB"/>
    <w:rsid w:val="00E533CF"/>
    <w:rsid w:val="00E5788E"/>
    <w:rsid w:val="00E75343"/>
    <w:rsid w:val="00E970F0"/>
    <w:rsid w:val="00EB0FED"/>
    <w:rsid w:val="00EC29D0"/>
    <w:rsid w:val="00EC2A60"/>
    <w:rsid w:val="00EC3B2A"/>
    <w:rsid w:val="00EE56C1"/>
    <w:rsid w:val="00F00C13"/>
    <w:rsid w:val="00F11BA5"/>
    <w:rsid w:val="00F943DF"/>
    <w:rsid w:val="00FF52BD"/>
    <w:rsid w:val="05602309"/>
    <w:rsid w:val="06CE0177"/>
    <w:rsid w:val="08547CC8"/>
    <w:rsid w:val="0A7F7021"/>
    <w:rsid w:val="0EE84829"/>
    <w:rsid w:val="1A0B53F1"/>
    <w:rsid w:val="1A552E15"/>
    <w:rsid w:val="1A824E10"/>
    <w:rsid w:val="1B843A3D"/>
    <w:rsid w:val="1BCD42A1"/>
    <w:rsid w:val="1C0C0B59"/>
    <w:rsid w:val="250A3031"/>
    <w:rsid w:val="25A05222"/>
    <w:rsid w:val="26176802"/>
    <w:rsid w:val="2CC5606E"/>
    <w:rsid w:val="2FDE2A6E"/>
    <w:rsid w:val="3C585B76"/>
    <w:rsid w:val="3D9A4078"/>
    <w:rsid w:val="429059C3"/>
    <w:rsid w:val="452C0243"/>
    <w:rsid w:val="48084DAD"/>
    <w:rsid w:val="4E7C6987"/>
    <w:rsid w:val="547F2AB1"/>
    <w:rsid w:val="69EF1BED"/>
    <w:rsid w:val="6B304F9F"/>
    <w:rsid w:val="70DE3A7E"/>
    <w:rsid w:val="723F5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Body Text Indent" w:semiHidden="0"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HTML Preformatted" w:qFormat="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0" w:unhideWhenUsed="0" w:qFormat="1"/>
    <w:lsdException w:name="Table Grid" w:semiHidden="0" w:uiPriority="0" w:unhideWhenUsed="0" w:qFormat="1"/>
    <w:lsdException w:name="Table Theme"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E0953"/>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8E0953"/>
    <w:pPr>
      <w:spacing w:after="120"/>
    </w:pPr>
  </w:style>
  <w:style w:type="paragraph" w:styleId="a4">
    <w:name w:val="Body Text Indent"/>
    <w:basedOn w:val="a"/>
    <w:link w:val="Char"/>
    <w:uiPriority w:val="99"/>
    <w:qFormat/>
    <w:rsid w:val="008E0953"/>
    <w:pPr>
      <w:widowControl w:val="0"/>
      <w:spacing w:line="500" w:lineRule="exact"/>
      <w:ind w:leftChars="832" w:left="1588" w:firstLineChars="196" w:firstLine="433"/>
      <w:jc w:val="both"/>
    </w:pPr>
  </w:style>
  <w:style w:type="paragraph" w:styleId="a5">
    <w:name w:val="Balloon Text"/>
    <w:basedOn w:val="a"/>
    <w:link w:val="Char0"/>
    <w:uiPriority w:val="99"/>
    <w:qFormat/>
    <w:rsid w:val="008E0953"/>
    <w:pPr>
      <w:widowControl w:val="0"/>
      <w:jc w:val="both"/>
    </w:pPr>
    <w:rPr>
      <w:rFonts w:ascii="宋体" w:hAnsi="Calibri"/>
      <w:kern w:val="2"/>
      <w:sz w:val="18"/>
      <w:szCs w:val="18"/>
    </w:rPr>
  </w:style>
  <w:style w:type="paragraph" w:styleId="a6">
    <w:name w:val="footer"/>
    <w:basedOn w:val="a"/>
    <w:link w:val="Char1"/>
    <w:uiPriority w:val="99"/>
    <w:qFormat/>
    <w:rsid w:val="008E0953"/>
    <w:pPr>
      <w:widowControl w:val="0"/>
      <w:tabs>
        <w:tab w:val="center" w:pos="4153"/>
        <w:tab w:val="right" w:pos="8306"/>
      </w:tabs>
      <w:snapToGrid w:val="0"/>
    </w:pPr>
    <w:rPr>
      <w:rFonts w:ascii="Calibri" w:hAnsi="Calibri"/>
      <w:kern w:val="2"/>
      <w:sz w:val="18"/>
      <w:szCs w:val="18"/>
    </w:rPr>
  </w:style>
  <w:style w:type="paragraph" w:styleId="a7">
    <w:name w:val="header"/>
    <w:basedOn w:val="a"/>
    <w:link w:val="Char2"/>
    <w:uiPriority w:val="99"/>
    <w:qFormat/>
    <w:rsid w:val="008E0953"/>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HTML">
    <w:name w:val="HTML Preformatted"/>
    <w:basedOn w:val="a"/>
    <w:uiPriority w:val="99"/>
    <w:semiHidden/>
    <w:unhideWhenUsed/>
    <w:qFormat/>
    <w:rsid w:val="008E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rPr>
  </w:style>
  <w:style w:type="paragraph" w:styleId="a8">
    <w:name w:val="Normal (Web)"/>
    <w:basedOn w:val="a"/>
    <w:uiPriority w:val="99"/>
    <w:qFormat/>
    <w:rsid w:val="008E0953"/>
    <w:pPr>
      <w:spacing w:before="100" w:beforeAutospacing="1" w:after="100" w:afterAutospacing="1"/>
    </w:pPr>
    <w:rPr>
      <w:rFonts w:ascii="宋体" w:hAnsi="宋体" w:cs="宋体"/>
    </w:rPr>
  </w:style>
  <w:style w:type="table" w:styleId="a9">
    <w:name w:val="Table Grid"/>
    <w:basedOn w:val="a2"/>
    <w:qFormat/>
    <w:rsid w:val="008E09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qFormat/>
    <w:rsid w:val="008E0953"/>
    <w:rPr>
      <w:rFonts w:cs="Times New Roman"/>
      <w:color w:val="954F72"/>
      <w:u w:val="single"/>
    </w:rPr>
  </w:style>
  <w:style w:type="character" w:styleId="ab">
    <w:name w:val="Hyperlink"/>
    <w:basedOn w:val="a1"/>
    <w:uiPriority w:val="99"/>
    <w:qFormat/>
    <w:rsid w:val="008E0953"/>
    <w:rPr>
      <w:rFonts w:cs="Times New Roman"/>
      <w:color w:val="0563C1"/>
      <w:u w:val="single"/>
    </w:rPr>
  </w:style>
  <w:style w:type="character" w:customStyle="1" w:styleId="Char2">
    <w:name w:val="页眉 Char"/>
    <w:basedOn w:val="a1"/>
    <w:link w:val="a7"/>
    <w:uiPriority w:val="99"/>
    <w:qFormat/>
    <w:locked/>
    <w:rsid w:val="008E0953"/>
    <w:rPr>
      <w:rFonts w:ascii="Calibri" w:eastAsia="宋体" w:hAnsi="Calibri" w:cs="Times New Roman"/>
      <w:kern w:val="2"/>
      <w:sz w:val="18"/>
      <w:szCs w:val="18"/>
    </w:rPr>
  </w:style>
  <w:style w:type="character" w:customStyle="1" w:styleId="Char1">
    <w:name w:val="页脚 Char"/>
    <w:basedOn w:val="a1"/>
    <w:link w:val="a6"/>
    <w:uiPriority w:val="99"/>
    <w:qFormat/>
    <w:locked/>
    <w:rsid w:val="008E0953"/>
    <w:rPr>
      <w:rFonts w:ascii="Calibri" w:eastAsia="宋体" w:hAnsi="Calibri" w:cs="Times New Roman"/>
      <w:kern w:val="2"/>
      <w:sz w:val="18"/>
      <w:szCs w:val="18"/>
    </w:rPr>
  </w:style>
  <w:style w:type="character" w:customStyle="1" w:styleId="BodyTextIndentChar">
    <w:name w:val="Body Text Indent Char"/>
    <w:uiPriority w:val="99"/>
    <w:qFormat/>
    <w:locked/>
    <w:rsid w:val="008E0953"/>
    <w:rPr>
      <w:sz w:val="24"/>
    </w:rPr>
  </w:style>
  <w:style w:type="character" w:customStyle="1" w:styleId="Char">
    <w:name w:val="正文文本缩进 Char"/>
    <w:basedOn w:val="a1"/>
    <w:link w:val="a4"/>
    <w:uiPriority w:val="99"/>
    <w:semiHidden/>
    <w:qFormat/>
    <w:rsid w:val="008E0953"/>
    <w:rPr>
      <w:kern w:val="0"/>
      <w:sz w:val="24"/>
      <w:szCs w:val="24"/>
    </w:rPr>
  </w:style>
  <w:style w:type="character" w:customStyle="1" w:styleId="ac">
    <w:name w:val="正文文本缩进 字符"/>
    <w:basedOn w:val="a1"/>
    <w:uiPriority w:val="99"/>
    <w:qFormat/>
    <w:rsid w:val="008E0953"/>
    <w:rPr>
      <w:rFonts w:ascii="Calibri" w:eastAsia="宋体" w:hAnsi="Calibri" w:cs="Times New Roman"/>
      <w:kern w:val="2"/>
      <w:sz w:val="24"/>
      <w:szCs w:val="24"/>
    </w:rPr>
  </w:style>
  <w:style w:type="character" w:customStyle="1" w:styleId="Char0">
    <w:name w:val="批注框文本 Char"/>
    <w:basedOn w:val="a1"/>
    <w:link w:val="a5"/>
    <w:uiPriority w:val="99"/>
    <w:qFormat/>
    <w:locked/>
    <w:rsid w:val="008E0953"/>
    <w:rPr>
      <w:rFonts w:ascii="宋体" w:hAnsi="Calibri" w:cs="Times New Roman"/>
      <w:kern w:val="2"/>
      <w:sz w:val="18"/>
      <w:szCs w:val="18"/>
    </w:rPr>
  </w:style>
  <w:style w:type="paragraph" w:styleId="ad">
    <w:name w:val="List Paragraph"/>
    <w:basedOn w:val="a"/>
    <w:uiPriority w:val="99"/>
    <w:qFormat/>
    <w:rsid w:val="008E095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63"/>
    <customShpInfo spid="_x0000_s2062"/>
    <customShpInfo spid="_x0000_s2061"/>
  </customShpExts>
</s:customData>
</file>

<file path=customXml/itemProps1.xml><?xml version="1.0" encoding="utf-8"?>
<ds:datastoreItem xmlns:ds="http://schemas.openxmlformats.org/officeDocument/2006/customXml" ds:itemID="{B22A6E98-7F7F-40A2-9479-0A5A8C7AF18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3977</Words>
  <Characters>566</Characters>
  <Application>Microsoft Office Word</Application>
  <DocSecurity>0</DocSecurity>
  <Lines>4</Lines>
  <Paragraphs>9</Paragraphs>
  <ScaleCrop>false</ScaleCrop>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DELL</cp:lastModifiedBy>
  <cp:revision>12</cp:revision>
  <dcterms:created xsi:type="dcterms:W3CDTF">2021-02-01T14:30:00Z</dcterms:created>
  <dcterms:modified xsi:type="dcterms:W3CDTF">2024-05-11T08:35:00Z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5196166726DF4B49A057F6B3A18BDACE</vt:lpwstr>
  </property>
</Properties>
</file>