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64385">
      <w:pPr>
        <w:shd w:val="clear"/>
        <w:spacing w:line="306" w:lineRule="auto"/>
        <w:jc w:val="center"/>
        <w:rPr>
          <w:rFonts w:hint="eastAsia" w:ascii="仿宋" w:hAnsi="仿宋" w:eastAsia="仿宋" w:cs="仿宋"/>
          <w:spacing w:val="14"/>
          <w:sz w:val="32"/>
          <w:szCs w:val="32"/>
          <w:highlight w:val="non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pacing w:val="14"/>
          <w:sz w:val="32"/>
          <w:szCs w:val="32"/>
          <w:highlight w:val="non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中交一公局集团有限公司广西平容高速公路项目</w:t>
      </w:r>
    </w:p>
    <w:p w14:paraId="2B97C16F">
      <w:pPr>
        <w:shd w:val="clear"/>
        <w:spacing w:line="306" w:lineRule="auto"/>
        <w:jc w:val="center"/>
        <w:rPr>
          <w:rFonts w:hint="eastAsia" w:ascii="仿宋" w:hAnsi="仿宋" w:eastAsia="仿宋" w:cs="仿宋"/>
          <w:sz w:val="20"/>
          <w:szCs w:val="20"/>
          <w:highlight w:val="none"/>
        </w:rPr>
      </w:pPr>
      <w:r>
        <w:rPr>
          <w:rFonts w:hint="eastAsia" w:ascii="仿宋" w:hAnsi="仿宋" w:eastAsia="仿宋" w:cs="仿宋"/>
          <w:spacing w:val="14"/>
          <w:sz w:val="32"/>
          <w:szCs w:val="32"/>
          <w:highlight w:val="non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总承包部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2024年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12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月</w:t>
      </w:r>
      <w:r>
        <w:rPr>
          <w:rFonts w:hint="eastAsia" w:ascii="仿宋" w:hAnsi="仿宋" w:eastAsia="仿宋" w:cs="仿宋"/>
          <w:spacing w:val="-2"/>
          <w:sz w:val="32"/>
          <w:szCs w:val="32"/>
          <w:highlight w:val="none"/>
          <w:lang w:val="en-US" w:eastAsia="zh-CN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安全防护用品采购</w:t>
      </w:r>
      <w:r>
        <w:rPr>
          <w:rFonts w:hint="eastAsia" w:ascii="仿宋" w:hAnsi="仿宋" w:eastAsia="仿宋" w:cs="仿宋"/>
          <w:spacing w:val="14"/>
          <w:sz w:val="32"/>
          <w:szCs w:val="32"/>
          <w:highlight w:val="none"/>
          <w14:textOutline w14:w="6540" w14:cap="sq" w14:cmpd="sng" w14:algn="ctr">
            <w14:solidFill>
              <w14:srgbClr w14:val="000000"/>
            </w14:solidFill>
            <w14:prstDash w14:val="solid"/>
            <w14:bevel/>
          </w14:textOutline>
        </w:rPr>
        <w:t>询价公告</w:t>
      </w:r>
    </w:p>
    <w:p w14:paraId="18D7CEB6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584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由于工作需要，我部准备以询价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方式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u w:val="single"/>
        </w:rPr>
        <w:t xml:space="preserve"> 安全防护用品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，现将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关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事</w:t>
      </w:r>
      <w:r>
        <w:rPr>
          <w:rFonts w:hint="eastAsia" w:ascii="仿宋" w:hAnsi="仿宋" w:eastAsia="仿宋" w:cs="仿宋"/>
          <w:spacing w:val="7"/>
          <w:sz w:val="28"/>
          <w:szCs w:val="28"/>
          <w:highlight w:val="none"/>
        </w:rPr>
        <w:t>项说明如下：</w:t>
      </w:r>
    </w:p>
    <w:p w14:paraId="46436CFA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60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10"/>
          <w:position w:val="2"/>
          <w:sz w:val="28"/>
          <w:szCs w:val="28"/>
          <w:highlight w:val="none"/>
        </w:rPr>
        <w:t>一</w:t>
      </w:r>
      <w:r>
        <w:rPr>
          <w:rFonts w:hint="eastAsia" w:ascii="仿宋" w:hAnsi="仿宋" w:eastAsia="仿宋" w:cs="仿宋"/>
          <w:spacing w:val="6"/>
          <w:position w:val="2"/>
          <w:sz w:val="28"/>
          <w:szCs w:val="28"/>
          <w:highlight w:val="none"/>
        </w:rPr>
        <w:t>、注意事项：</w:t>
      </w:r>
    </w:p>
    <w:p w14:paraId="5F38BEC4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596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1、被询价的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必须遵循《中华人民共和国政府招投标法》第二章中第</w:t>
      </w:r>
      <w:r>
        <w:rPr>
          <w:rFonts w:hint="eastAsia" w:ascii="仿宋" w:hAnsi="仿宋" w:eastAsia="仿宋" w:cs="仿宋"/>
          <w:spacing w:val="7"/>
          <w:sz w:val="28"/>
          <w:szCs w:val="28"/>
          <w:highlight w:val="none"/>
        </w:rPr>
        <w:t>二十二条规定，可就以下采购清单中的货物及相关要求，登录中国交建</w:t>
      </w:r>
      <w:r>
        <w:rPr>
          <w:rFonts w:hint="eastAsia" w:ascii="仿宋" w:hAnsi="仿宋" w:eastAsia="仿宋" w:cs="仿宋"/>
          <w:spacing w:val="7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7"/>
          <w:sz w:val="28"/>
          <w:szCs w:val="28"/>
          <w:highlight w:val="none"/>
        </w:rPr>
        <w:t>门户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系统参与本次询价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。</w:t>
      </w:r>
    </w:p>
    <w:p w14:paraId="7346C452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63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18"/>
          <w:sz w:val="28"/>
          <w:szCs w:val="28"/>
          <w:highlight w:val="none"/>
        </w:rPr>
        <w:t>2</w:t>
      </w:r>
      <w:r>
        <w:rPr>
          <w:rFonts w:hint="eastAsia" w:ascii="仿宋" w:hAnsi="仿宋" w:eastAsia="仿宋" w:cs="仿宋"/>
          <w:spacing w:val="15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成交原则：在符合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需求、质量和服务相等的前提下，以提出最低报</w:t>
      </w:r>
      <w:r>
        <w:rPr>
          <w:rFonts w:hint="eastAsia" w:ascii="仿宋" w:hAnsi="仿宋" w:eastAsia="仿宋" w:cs="仿宋"/>
          <w:spacing w:val="16"/>
          <w:sz w:val="28"/>
          <w:szCs w:val="28"/>
          <w:highlight w:val="none"/>
        </w:rPr>
        <w:t>价的</w:t>
      </w:r>
      <w:r>
        <w:rPr>
          <w:rFonts w:hint="eastAsia" w:ascii="仿宋" w:hAnsi="仿宋" w:eastAsia="仿宋" w:cs="仿宋"/>
          <w:spacing w:val="11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作为成交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。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报价和承诺一经认可，即为成交的合同价。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如出现至报价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截</w:t>
      </w:r>
      <w:r>
        <w:rPr>
          <w:rFonts w:hint="eastAsia" w:ascii="仿宋" w:hAnsi="仿宋" w:eastAsia="仿宋" w:cs="仿宋"/>
          <w:spacing w:val="3"/>
          <w:sz w:val="28"/>
          <w:szCs w:val="28"/>
          <w:highlight w:val="none"/>
        </w:rPr>
        <w:t>止时间提交报价文件的</w:t>
      </w:r>
      <w:r>
        <w:rPr>
          <w:rFonts w:hint="eastAsia" w:ascii="仿宋" w:hAnsi="仿宋" w:eastAsia="仿宋" w:cs="仿宋"/>
          <w:spacing w:val="3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3"/>
          <w:sz w:val="28"/>
          <w:szCs w:val="28"/>
          <w:highlight w:val="none"/>
        </w:rPr>
        <w:t>少于 3 家情形的，询价小组将根据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具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体报价情况重新询价。</w:t>
      </w:r>
    </w:p>
    <w:p w14:paraId="0CE4693D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624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16"/>
          <w:position w:val="1"/>
          <w:sz w:val="28"/>
          <w:szCs w:val="28"/>
          <w:highlight w:val="none"/>
        </w:rPr>
        <w:t>3</w:t>
      </w:r>
      <w:r>
        <w:rPr>
          <w:rFonts w:hint="eastAsia" w:ascii="仿宋" w:hAnsi="仿宋" w:eastAsia="仿宋" w:cs="仿宋"/>
          <w:spacing w:val="10"/>
          <w:position w:val="1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如对本询价函报价，即不可撤回。</w:t>
      </w:r>
    </w:p>
    <w:p w14:paraId="61E5E851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608" w:firstLineChars="200"/>
        <w:rPr>
          <w:rFonts w:hint="eastAsia" w:ascii="仿宋" w:hAnsi="仿宋" w:eastAsia="仿宋" w:cs="仿宋"/>
          <w:spacing w:val="5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spacing w:val="12"/>
          <w:sz w:val="28"/>
          <w:szCs w:val="28"/>
          <w:highlight w:val="none"/>
        </w:rPr>
        <w:t>4、付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款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单位：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u w:val="single" w:color="auto"/>
        </w:rPr>
        <w:t>中交一公局集团有限公司广西平容高速公路项目五标段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u w:val="single"/>
        </w:rPr>
        <w:t>。</w:t>
      </w:r>
    </w:p>
    <w:p w14:paraId="310EEC0C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592" w:firstLineChars="200"/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结算支付方式：</w:t>
      </w:r>
    </w:p>
    <w:p w14:paraId="31E1A67C"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rightChars="0" w:firstLine="592" w:firstLineChars="200"/>
        <w:textAlignment w:val="baseline"/>
        <w:rPr>
          <w:rFonts w:hint="eastAsia" w:ascii="仿宋" w:hAnsi="仿宋" w:eastAsia="仿宋" w:cs="仿宋"/>
          <w:spacing w:val="8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结算单价=M（含税到站单价）=A(出厂价)+B（综合费用），M（含税到站单价）在整个供货过程中保持固定不变。发生实际供货后，结算期限内，乙方须配合甲方办理相关结算手续，并开具合规的增值税专用发票。投标人中标后作为合同乙方应予以完全配合，具体事项在合同文件中约定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  <w:lang w:val="en-US" w:eastAsia="zh-CN"/>
        </w:rPr>
        <w:t>。</w:t>
      </w:r>
    </w:p>
    <w:p w14:paraId="604F3F86">
      <w:pPr>
        <w:keepNext w:val="0"/>
        <w:keepLines w:val="0"/>
        <w:pageBreakBefore w:val="0"/>
        <w:widowControl/>
        <w:numPr>
          <w:ilvl w:val="0"/>
          <w:numId w:val="1"/>
        </w:numPr>
        <w:shd w:val="clear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5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支付方式：甲方在取得乙方合规的增值税发票并认证合格后，结算后60天内支付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  <w:lang w:val="en-US" w:eastAsia="zh-CN"/>
        </w:rPr>
        <w:t>65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%，6个月内支付剩余3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pacing w:val="8"/>
          <w:sz w:val="28"/>
          <w:szCs w:val="28"/>
          <w:highlight w:val="none"/>
        </w:rPr>
        <w:t>%。若遇买方资金紧张不能及时支付，卖方应予以理解并支持。若采取票据方式支付的，卖方同意接收买方为出票人的银行承兑汇票或者商业汇票、买方向卖方背书转让的合法票据及买方安排的其他合法金融产品，卖方应无条件配合，票据的账期不得超过6个月。</w:t>
      </w:r>
    </w:p>
    <w:p w14:paraId="1F74D2D1">
      <w:pPr>
        <w:pStyle w:val="2"/>
        <w:ind w:firstLine="592" w:firstLineChars="200"/>
        <w:rPr>
          <w:rFonts w:hint="default" w:ascii="仿宋" w:hAnsi="仿宋" w:eastAsia="仿宋" w:cs="仿宋"/>
          <w:snapToGrid w:val="0"/>
          <w:color w:val="000000"/>
          <w:spacing w:val="8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8"/>
          <w:sz w:val="28"/>
          <w:szCs w:val="28"/>
          <w:highlight w:val="none"/>
          <w:lang w:val="en-US" w:eastAsia="zh-CN" w:bidi="ar-SA"/>
        </w:rPr>
        <w:t>（2）</w:t>
      </w:r>
      <w:r>
        <w:rPr>
          <w:rFonts w:hint="eastAsia" w:ascii="仿宋" w:hAnsi="仿宋" w:eastAsia="仿宋" w:cs="仿宋"/>
          <w:snapToGrid w:val="0"/>
          <w:color w:val="000000"/>
          <w:spacing w:val="8"/>
          <w:sz w:val="28"/>
          <w:szCs w:val="28"/>
          <w:highlight w:val="none"/>
          <w:lang w:val="en-US" w:eastAsia="zh-CN" w:bidi="ar-SA"/>
        </w:rPr>
        <w:t>甲方付款方式为银行转账或电汇。</w:t>
      </w:r>
    </w:p>
    <w:p w14:paraId="50FC058F"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00" w:firstLineChars="200"/>
        <w:textAlignment w:val="auto"/>
        <w:rPr>
          <w:rFonts w:hint="eastAsia" w:ascii="仿宋" w:hAnsi="仿宋" w:eastAsia="仿宋" w:cs="仿宋"/>
          <w:spacing w:val="1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10"/>
          <w:sz w:val="28"/>
          <w:szCs w:val="28"/>
          <w:highlight w:val="none"/>
        </w:rPr>
        <w:t>技术质量要求：乙方供应材料质量应符合工程建设单位为本工程编制的《招标文件》设计及其引用的相关国家或行业标准与规范</w:t>
      </w:r>
      <w:r>
        <w:rPr>
          <w:rFonts w:hint="eastAsia" w:ascii="仿宋" w:hAnsi="仿宋" w:eastAsia="仿宋" w:cs="仿宋"/>
          <w:spacing w:val="10"/>
          <w:sz w:val="28"/>
          <w:szCs w:val="28"/>
          <w:highlight w:val="none"/>
          <w:lang w:val="en-US" w:eastAsia="zh-CN"/>
        </w:rPr>
        <w:t>的规定。湿接缝网片框架用20*0.7方管，冲孔网片厚1mm。</w:t>
      </w:r>
    </w:p>
    <w:p w14:paraId="0448D0D0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rPr>
          <w:rFonts w:hint="eastAsia" w:ascii="仿宋" w:hAnsi="仿宋" w:eastAsia="仿宋" w:cs="仿宋"/>
          <w:spacing w:val="1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10"/>
          <w:sz w:val="28"/>
          <w:szCs w:val="28"/>
          <w:highlight w:val="none"/>
          <w:lang w:val="en-US" w:eastAsia="zh-CN"/>
        </w:rPr>
        <w:t>上述标准出现不一致的，应执行最严格的标准。在项目开工至通过交工验收之日，国家、行业标准或规范出现修改或新颁，由甲方决定是否采用新标准或新规范，价格不因标准和规范适用的变化而调整。</w:t>
      </w:r>
    </w:p>
    <w:p w14:paraId="6D4A0E2A"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600" w:firstLineChars="200"/>
        <w:textAlignment w:val="auto"/>
        <w:rPr>
          <w:rFonts w:hint="default" w:ascii="仿宋" w:hAnsi="仿宋" w:eastAsia="仿宋" w:cs="仿宋"/>
          <w:b/>
          <w:bCs/>
          <w:spacing w:val="1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10"/>
          <w:sz w:val="28"/>
          <w:szCs w:val="28"/>
          <w:highlight w:val="none"/>
          <w:lang w:val="en-US" w:eastAsia="zh-CN"/>
        </w:rPr>
        <w:t>验收方式：乙方每车材料发运时应附一份发货单。产品到达现场后，甲方按乙方提供的发货单数量、规格型号进行核对。材料质量以甲方试验室检测结果为准，数量以甲方收料人员现场清点数量为准。验收合格的由甲方负责签收，验收不合格的，由乙方负责退换或补充以达到验收合格为止。</w:t>
      </w:r>
    </w:p>
    <w:p w14:paraId="71EDE921">
      <w:pPr>
        <w:keepNext w:val="0"/>
        <w:keepLines w:val="0"/>
        <w:pageBreakBefore w:val="0"/>
        <w:numPr>
          <w:ilvl w:val="0"/>
          <w:numId w:val="2"/>
        </w:numPr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588" w:firstLineChars="200"/>
        <w:jc w:val="both"/>
        <w:rPr>
          <w:rFonts w:hint="eastAsia" w:ascii="仿宋" w:hAnsi="仿宋" w:eastAsia="仿宋" w:cs="仿宋"/>
          <w:b/>
          <w:bCs/>
          <w:spacing w:val="7"/>
          <w:sz w:val="28"/>
          <w:szCs w:val="28"/>
          <w:highlight w:val="none"/>
          <w:u w:val="single" w:color="auto"/>
          <w:shd w:val="clear" w:fill="FFFF0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  <w:highlight w:val="none"/>
          <w:u w:val="none" w:color="auto"/>
          <w:lang w:val="en-US" w:eastAsia="zh-CN"/>
        </w:rPr>
        <w:t>履约保证金的形式：电汇形式，履约保证金的金额为每包件中标金额的2%。</w:t>
      </w:r>
    </w:p>
    <w:p w14:paraId="0A1C0660">
      <w:pPr>
        <w:keepNext w:val="0"/>
        <w:keepLines w:val="0"/>
        <w:pageBreakBefore w:val="0"/>
        <w:widowControl w:val="0"/>
        <w:numPr>
          <w:ilvl w:val="0"/>
          <w:numId w:val="2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88" w:firstLineChars="200"/>
        <w:textAlignment w:val="auto"/>
        <w:rPr>
          <w:rFonts w:hint="eastAsia" w:ascii="仿宋" w:hAnsi="仿宋" w:eastAsia="仿宋" w:cs="仿宋"/>
          <w:b/>
          <w:bCs/>
          <w:spacing w:val="7"/>
          <w:sz w:val="28"/>
          <w:szCs w:val="28"/>
          <w:highlight w:val="none"/>
          <w:u w:val="single" w:color="auto"/>
          <w:shd w:val="clear" w:fill="FFFF0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  <w:highlight w:val="none"/>
          <w:u w:val="none" w:color="auto"/>
          <w:lang w:val="en-US" w:eastAsia="zh-CN"/>
        </w:rPr>
        <w:t>公开询价公告与报价起止时间：</w:t>
      </w:r>
      <w:r>
        <w:rPr>
          <w:rFonts w:hint="eastAsia" w:ascii="仿宋" w:hAnsi="仿宋" w:eastAsia="仿宋" w:cs="仿宋"/>
          <w:b w:val="0"/>
          <w:bCs w:val="0"/>
          <w:color w:val="auto"/>
          <w:spacing w:val="7"/>
          <w:sz w:val="28"/>
          <w:szCs w:val="28"/>
          <w:highlight w:val="none"/>
          <w:u w:val="single" w:color="auto"/>
          <w:shd w:val="clear"/>
          <w:lang w:val="en-US" w:eastAsia="zh-CN"/>
        </w:rPr>
        <w:t>2024年12月29日8：00时至2025年1月1日8：00时；供应商报价起止时间为2025年1月1日8：00时至</w:t>
      </w:r>
      <w:bookmarkStart w:id="6" w:name="_GoBack"/>
      <w:bookmarkEnd w:id="6"/>
      <w:r>
        <w:rPr>
          <w:rFonts w:hint="eastAsia" w:ascii="仿宋" w:hAnsi="仿宋" w:eastAsia="仿宋" w:cs="仿宋"/>
          <w:b w:val="0"/>
          <w:bCs w:val="0"/>
          <w:color w:val="auto"/>
          <w:spacing w:val="7"/>
          <w:sz w:val="28"/>
          <w:szCs w:val="28"/>
          <w:highlight w:val="none"/>
          <w:u w:val="single" w:color="auto"/>
          <w:shd w:val="clear"/>
          <w:lang w:val="en-US" w:eastAsia="zh-CN"/>
        </w:rPr>
        <w:t>2025年1月5日8：00时</w:t>
      </w:r>
      <w:r>
        <w:rPr>
          <w:rFonts w:hint="eastAsia" w:ascii="仿宋" w:hAnsi="仿宋" w:eastAsia="仿宋" w:cs="仿宋"/>
          <w:b w:val="0"/>
          <w:bCs w:val="0"/>
          <w:spacing w:val="7"/>
          <w:sz w:val="28"/>
          <w:szCs w:val="28"/>
          <w:highlight w:val="none"/>
          <w:u w:val="single" w:color="auto"/>
          <w:shd w:val="clear"/>
          <w:lang w:val="en-US" w:eastAsia="zh-CN"/>
        </w:rPr>
        <w:t>。</w:t>
      </w:r>
    </w:p>
    <w:p w14:paraId="1E08437F">
      <w:pPr>
        <w:keepNext w:val="0"/>
        <w:keepLines w:val="0"/>
        <w:pageBreakBefore w:val="0"/>
        <w:widowControl/>
        <w:shd w:val="clear"/>
        <w:tabs>
          <w:tab w:val="left" w:pos="865"/>
        </w:tabs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640" w:firstLineChars="200"/>
        <w:textAlignment w:val="baseline"/>
        <w:rPr>
          <w:rFonts w:hint="eastAsia" w:ascii="仿宋" w:hAnsi="仿宋" w:eastAsia="仿宋" w:cs="仿宋"/>
          <w:spacing w:val="10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spacing w:val="20"/>
          <w:sz w:val="28"/>
          <w:szCs w:val="28"/>
          <w:highlight w:val="none"/>
        </w:rPr>
        <w:t>二</w:t>
      </w:r>
      <w:r>
        <w:rPr>
          <w:rFonts w:hint="eastAsia" w:ascii="仿宋" w:hAnsi="仿宋" w:eastAsia="仿宋" w:cs="仿宋"/>
          <w:spacing w:val="16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spacing w:val="10"/>
          <w:sz w:val="28"/>
          <w:szCs w:val="28"/>
          <w:highlight w:val="none"/>
        </w:rPr>
        <w:t>货物需求：</w:t>
      </w:r>
      <w:r>
        <w:rPr>
          <w:rFonts w:hint="eastAsia" w:ascii="仿宋" w:hAnsi="仿宋" w:eastAsia="仿宋" w:cs="仿宋"/>
          <w:spacing w:val="10"/>
          <w:sz w:val="28"/>
          <w:szCs w:val="28"/>
          <w:highlight w:val="none"/>
          <w:u w:val="single"/>
          <w:lang w:val="en-US" w:eastAsia="zh-CN"/>
        </w:rPr>
        <w:t>见采购系统内货物需求清单。</w:t>
      </w:r>
    </w:p>
    <w:p w14:paraId="48B5CC79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80" w:firstLineChars="200"/>
        <w:jc w:val="left"/>
        <w:textAlignment w:val="baseline"/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en-US" w:eastAsia="zh-CN"/>
        </w:rPr>
        <w:t>计价方式：指材料运抵甲方指定地点的综合单价，即全部报酬。结算单价为浮动价。</w:t>
      </w:r>
    </w:p>
    <w:p w14:paraId="68CFDE8F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604" w:firstLineChars="200"/>
        <w:jc w:val="left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11"/>
          <w:sz w:val="28"/>
          <w:szCs w:val="28"/>
          <w:highlight w:val="none"/>
        </w:rPr>
        <w:t>1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、供货期限：签订合同之日起至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u w:val="single" w:color="auto"/>
        </w:rPr>
        <w:t>工程结束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；交货地点：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u w:val="single" w:color="auto"/>
          <w:lang w:val="en-US" w:eastAsia="zh-CN"/>
        </w:rPr>
        <w:t>付款单位指定地点</w:t>
      </w:r>
      <w:r>
        <w:rPr>
          <w:rFonts w:hint="eastAsia" w:ascii="仿宋" w:hAnsi="仿宋" w:eastAsia="仿宋" w:cs="仿宋"/>
          <w:spacing w:val="11"/>
          <w:sz w:val="28"/>
          <w:szCs w:val="28"/>
          <w:highlight w:val="none"/>
          <w:u w:val="single" w:color="auto"/>
        </w:rPr>
        <w:t>。</w:t>
      </w:r>
    </w:p>
    <w:p w14:paraId="20D60556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600" w:firstLineChars="200"/>
        <w:jc w:val="left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10"/>
          <w:sz w:val="28"/>
          <w:szCs w:val="28"/>
          <w:highlight w:val="none"/>
        </w:rPr>
        <w:t>2、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  <w:lang w:val="en-US" w:eastAsia="zh-CN"/>
        </w:rPr>
        <w:t>本次询价分一个包件，报价含价款、税金以及运输费、装卸费、包装费、安装调试费等物资验收合格交付使用前的其他费用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。</w:t>
      </w:r>
    </w:p>
    <w:p w14:paraId="0C41FF27">
      <w:pPr>
        <w:keepNext w:val="0"/>
        <w:keepLines w:val="0"/>
        <w:pageBreakBefore w:val="0"/>
        <w:shd w:val="clear"/>
        <w:wordWrap/>
        <w:overflowPunct/>
        <w:topLinePunct w:val="0"/>
        <w:bidi w:val="0"/>
        <w:adjustRightInd/>
        <w:snapToGrid/>
        <w:spacing w:line="360" w:lineRule="auto"/>
        <w:ind w:left="0" w:leftChars="0" w:right="0" w:firstLine="632" w:firstLineChars="200"/>
        <w:rPr>
          <w:rFonts w:hint="eastAsia" w:ascii="仿宋" w:hAnsi="仿宋" w:eastAsia="仿宋" w:cs="仿宋"/>
          <w:spacing w:val="9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pacing w:val="18"/>
          <w:sz w:val="28"/>
          <w:szCs w:val="28"/>
          <w:highlight w:val="none"/>
        </w:rPr>
        <w:t>3</w:t>
      </w:r>
      <w:r>
        <w:rPr>
          <w:rFonts w:hint="eastAsia" w:ascii="仿宋" w:hAnsi="仿宋" w:eastAsia="仿宋" w:cs="仿宋"/>
          <w:spacing w:val="13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所投产品应当能提供方便的售后服务，售后服务按国家质量监督检验检</w:t>
      </w:r>
      <w:r>
        <w:rPr>
          <w:rFonts w:hint="eastAsia" w:ascii="仿宋" w:hAnsi="仿宋" w:eastAsia="仿宋" w:cs="仿宋"/>
          <w:spacing w:val="18"/>
          <w:sz w:val="28"/>
          <w:szCs w:val="28"/>
          <w:highlight w:val="none"/>
        </w:rPr>
        <w:t>疫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总局和国家其他有关规定执行，国家没有规定的按行业规定执行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  <w:lang w:eastAsia="zh-CN"/>
        </w:rPr>
        <w:t>。</w:t>
      </w:r>
    </w:p>
    <w:p w14:paraId="000F6CD1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三、响应文件的编制要求</w:t>
      </w:r>
    </w:p>
    <w:p w14:paraId="3DB7D20B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  <w:lang w:val="en-US" w:eastAsia="zh-CN"/>
        </w:rPr>
        <w:t>3.1</w:t>
      </w: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根据询价公告中的采购内容信息编制响应文件，采购方不再提供任何询价文件，参与报价供应商按着响应文件的构成所需资料制作，要求企业法人或法人代表人对构成响应文件的资料逐页签字，盖公司公章扫描成PDF版作为最终的响应文件递交给采购方。</w:t>
      </w:r>
    </w:p>
    <w:p w14:paraId="33B1DA4D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.2响应文件构成所需资料：</w:t>
      </w:r>
    </w:p>
    <w:p w14:paraId="63C7A48A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1.法定代表人身份证明及授权委托书</w:t>
      </w:r>
    </w:p>
    <w:p w14:paraId="766BB6C9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2.营业执照</w:t>
      </w:r>
    </w:p>
    <w:p w14:paraId="39993A9E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3.报价表</w:t>
      </w:r>
    </w:p>
    <w:p w14:paraId="3F3A0049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4.相关服务承诺，如垫资、其他增值服务（书面材料，格式自定）</w:t>
      </w:r>
    </w:p>
    <w:p w14:paraId="3F1AA378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2" w:firstLineChars="200"/>
        <w:textAlignment w:val="baseline"/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8"/>
          <w:position w:val="1"/>
          <w:sz w:val="28"/>
          <w:szCs w:val="28"/>
          <w:highlight w:val="none"/>
        </w:rPr>
        <w:t>5.报价人认为需要提供的其他资料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。</w:t>
      </w:r>
    </w:p>
    <w:p w14:paraId="6866126D">
      <w:pPr>
        <w:pStyle w:val="6"/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88" w:firstLineChars="200"/>
        <w:textAlignment w:val="baseline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7"/>
          <w:sz w:val="28"/>
          <w:szCs w:val="28"/>
          <w:highlight w:val="none"/>
        </w:rPr>
        <w:t>四、联系人及联系方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式</w:t>
      </w:r>
    </w:p>
    <w:p w14:paraId="4ADAD411">
      <w:pPr>
        <w:keepNext w:val="0"/>
        <w:keepLines w:val="0"/>
        <w:pageBreakBefore w:val="0"/>
        <w:widowControl/>
        <w:shd w:val="clear"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right="0" w:firstLine="596" w:firstLineChars="200"/>
        <w:textAlignment w:val="baseline"/>
        <w:rPr>
          <w:rFonts w:hint="eastAsia" w:ascii="仿宋" w:hAnsi="仿宋" w:eastAsia="仿宋" w:cs="仿宋"/>
          <w:spacing w:val="6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>物资采购系统联系人：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  <w:u w:val="single"/>
          <w:lang w:val="en-US" w:eastAsia="zh-CN"/>
        </w:rPr>
        <w:t>冯兴文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t xml:space="preserve">  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pacing w:val="6"/>
          <w:sz w:val="28"/>
          <w:szCs w:val="28"/>
          <w:highlight w:val="none"/>
          <w:u w:val="single"/>
          <w:lang w:val="en-US" w:eastAsia="zh-CN"/>
        </w:rPr>
        <w:t>17361597823</w:t>
      </w:r>
    </w:p>
    <w:p w14:paraId="3444B8CC">
      <w:pPr>
        <w:pStyle w:val="2"/>
        <w:keepNext w:val="0"/>
        <w:keepLines w:val="0"/>
        <w:pageBreakBefore w:val="0"/>
        <w:shd w:val="clear"/>
        <w:wordWrap/>
        <w:overflowPunct/>
        <w:topLinePunct w:val="0"/>
        <w:bidi w:val="0"/>
        <w:spacing w:after="0" w:line="360" w:lineRule="auto"/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highlight w:val="non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napToGrid w:val="0"/>
          <w:color w:val="000000"/>
          <w:spacing w:val="9"/>
          <w:sz w:val="28"/>
          <w:szCs w:val="28"/>
          <w:highlight w:val="none"/>
          <w:lang w:val="en-US" w:eastAsia="zh-CN" w:bidi="ar-SA"/>
        </w:rPr>
        <w:t>标段联系人及电话：</w:t>
      </w:r>
    </w:p>
    <w:tbl>
      <w:tblPr>
        <w:tblStyle w:val="12"/>
        <w:tblW w:w="96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4969"/>
        <w:gridCol w:w="1366"/>
        <w:gridCol w:w="1955"/>
      </w:tblGrid>
      <w:tr w14:paraId="585D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09" w:type="dxa"/>
            <w:vAlign w:val="top"/>
          </w:tcPr>
          <w:p w14:paraId="077AB5CA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240" w:firstLineChars="1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标段</w:t>
            </w:r>
          </w:p>
        </w:tc>
        <w:tc>
          <w:tcPr>
            <w:tcW w:w="4969" w:type="dxa"/>
            <w:vAlign w:val="top"/>
          </w:tcPr>
          <w:p w14:paraId="3C7B9620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firstLine="1200" w:firstLineChars="5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收货地址</w:t>
            </w:r>
          </w:p>
        </w:tc>
        <w:tc>
          <w:tcPr>
            <w:tcW w:w="1366" w:type="dxa"/>
            <w:vAlign w:val="top"/>
          </w:tcPr>
          <w:p w14:paraId="4EF2C120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55" w:type="dxa"/>
            <w:vAlign w:val="top"/>
          </w:tcPr>
          <w:p w14:paraId="0937ABA9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240" w:firstLineChars="10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联系电话</w:t>
            </w:r>
          </w:p>
        </w:tc>
      </w:tr>
      <w:tr w14:paraId="65DD6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09" w:type="dxa"/>
            <w:vAlign w:val="top"/>
          </w:tcPr>
          <w:p w14:paraId="270A0F49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五标段</w:t>
            </w:r>
          </w:p>
        </w:tc>
        <w:tc>
          <w:tcPr>
            <w:tcW w:w="4969" w:type="dxa"/>
            <w:vAlign w:val="top"/>
          </w:tcPr>
          <w:p w14:paraId="4324883F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广西壮族自治区</w:t>
            </w:r>
            <w:r>
              <w:rPr>
                <w:rFonts w:hint="eastAsia" w:ascii="仿宋" w:hAnsi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玉林市容县罗江镇</w:t>
            </w:r>
          </w:p>
        </w:tc>
        <w:tc>
          <w:tcPr>
            <w:tcW w:w="1366" w:type="dxa"/>
            <w:vAlign w:val="top"/>
          </w:tcPr>
          <w:p w14:paraId="01C70BB4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陈文娟</w:t>
            </w:r>
          </w:p>
        </w:tc>
        <w:tc>
          <w:tcPr>
            <w:tcW w:w="1955" w:type="dxa"/>
            <w:vAlign w:val="top"/>
          </w:tcPr>
          <w:p w14:paraId="0868AC7F">
            <w:pPr>
              <w:pStyle w:val="20"/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lef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sz w:val="24"/>
                <w:szCs w:val="22"/>
                <w:highlight w:val="none"/>
                <w:vertAlign w:val="baseline"/>
                <w:lang w:val="en-US" w:eastAsia="zh-CN"/>
              </w:rPr>
              <w:t>19375639557</w:t>
            </w:r>
          </w:p>
        </w:tc>
      </w:tr>
    </w:tbl>
    <w:p w14:paraId="136A31B2">
      <w:pPr>
        <w:shd w:val="clear"/>
        <w:jc w:val="center"/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spacing w:val="9"/>
          <w:sz w:val="28"/>
          <w:szCs w:val="28"/>
          <w:highlight w:val="none"/>
        </w:rPr>
        <w:br w:type="page"/>
      </w:r>
      <w:r>
        <w:rPr>
          <w:rFonts w:hint="eastAsia" w:ascii="仿宋" w:hAnsi="仿宋" w:eastAsia="仿宋" w:cs="仿宋"/>
          <w:b/>
          <w:bCs/>
          <w:sz w:val="36"/>
          <w:szCs w:val="36"/>
          <w:highlight w:val="none"/>
        </w:rPr>
        <w:t>报价函</w:t>
      </w:r>
    </w:p>
    <w:p w14:paraId="383C2D21">
      <w:pPr>
        <w:shd w:val="clear"/>
        <w:adjustRightInd/>
        <w:spacing w:before="312" w:beforeLines="100" w:after="156" w:afterLines="50" w:line="36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中交一公局集团有限公司广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西</w:t>
      </w:r>
      <w:r>
        <w:rPr>
          <w:rFonts w:hint="eastAsia" w:ascii="仿宋" w:hAnsi="仿宋" w:eastAsia="仿宋" w:cs="仿宋"/>
          <w:sz w:val="28"/>
          <w:szCs w:val="28"/>
          <w:highlight w:val="none"/>
          <w:lang w:val="zh-CN"/>
        </w:rPr>
        <w:t>平容高速公路项目总承包部：</w:t>
      </w:r>
    </w:p>
    <w:p w14:paraId="55CCF3AA">
      <w:pPr>
        <w:shd w:val="clear"/>
        <w:adjustRightInd/>
        <w:spacing w:before="118" w:line="360" w:lineRule="auto"/>
        <w:ind w:left="23" w:firstLine="580" w:firstLineChars="200"/>
        <w:jc w:val="both"/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1、我方已仔细研究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zh-CN"/>
        </w:rPr>
        <w:t>中交一公局集团有限公司广西平容高速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公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zh-CN"/>
        </w:rPr>
        <w:t>路项目总承包部202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zh-CN"/>
        </w:rPr>
        <w:t>年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zh-CN"/>
        </w:rPr>
        <w:t>月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en-US" w:eastAsia="zh-CN"/>
        </w:rPr>
        <w:t>安全防护用品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lang w:val="zh-CN"/>
        </w:rPr>
        <w:t>询价采购公告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的全部内容，在考察后，愿意以人民币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（大写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）元的投标报价，按合同约定完成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，并通过行业主管部门评审。</w:t>
      </w:r>
    </w:p>
    <w:p w14:paraId="657569C2">
      <w:pPr>
        <w:shd w:val="clear"/>
        <w:adjustRightInd/>
        <w:spacing w:before="118" w:line="360" w:lineRule="auto"/>
        <w:ind w:left="23" w:firstLine="580" w:firstLineChars="200"/>
        <w:jc w:val="both"/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t>2、报价表。</w:t>
      </w:r>
    </w:p>
    <w:p w14:paraId="18044388">
      <w:pPr>
        <w:shd w:val="clear"/>
        <w:adjustRightInd/>
        <w:spacing w:before="118" w:line="360" w:lineRule="auto"/>
        <w:ind w:left="23" w:firstLine="580" w:firstLineChars="200"/>
        <w:jc w:val="both"/>
        <w:rPr>
          <w:rFonts w:hint="eastAsia" w:ascii="仿宋" w:hAnsi="仿宋" w:eastAsia="仿宋" w:cs="仿宋"/>
          <w:spacing w:val="5"/>
          <w:sz w:val="28"/>
          <w:szCs w:val="28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2645C8E">
      <w:pPr>
        <w:pStyle w:val="4"/>
        <w:shd w:val="clear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0" w:name="_Toc7128"/>
      <w:bookmarkStart w:id="1" w:name="_Toc31447"/>
      <w:bookmarkStart w:id="2" w:name="_Toc14388"/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1.1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法定代表人（单位负责人）身份证明</w:t>
      </w:r>
      <w:bookmarkEnd w:id="0"/>
      <w:bookmarkEnd w:id="1"/>
      <w:bookmarkEnd w:id="2"/>
    </w:p>
    <w:p w14:paraId="0D65C11B">
      <w:pPr>
        <w:shd w:val="clear"/>
        <w:tabs>
          <w:tab w:val="left" w:pos="3880"/>
        </w:tabs>
        <w:autoSpaceDE w:val="0"/>
        <w:autoSpaceDN w:val="0"/>
        <w:adjustRightInd w:val="0"/>
        <w:ind w:left="100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投标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名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称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4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  <w:u w:val="single"/>
        </w:rPr>
        <w:tab/>
      </w:r>
    </w:p>
    <w:p w14:paraId="63298490">
      <w:pPr>
        <w:shd w:val="clear"/>
        <w:autoSpaceDE w:val="0"/>
        <w:autoSpaceDN w:val="0"/>
        <w:adjustRightInd w:val="0"/>
        <w:spacing w:before="8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7D7464AA">
      <w:pPr>
        <w:shd w:val="clear"/>
        <w:tabs>
          <w:tab w:val="left" w:pos="2400"/>
          <w:tab w:val="left" w:pos="3880"/>
          <w:tab w:val="left" w:pos="5340"/>
          <w:tab w:val="left" w:pos="6820"/>
        </w:tabs>
        <w:autoSpaceDE w:val="0"/>
        <w:autoSpaceDN w:val="0"/>
        <w:adjustRightInd w:val="0"/>
        <w:ind w:left="100" w:right="-20"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姓名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性别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龄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职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务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系</w:t>
      </w:r>
      <w:r>
        <w:rPr>
          <w:rFonts w:hint="eastAsia" w:ascii="仿宋" w:hAnsi="仿宋" w:eastAsia="仿宋" w:cs="仿宋"/>
          <w:spacing w:val="43"/>
          <w:kern w:val="0"/>
          <w:position w:val="-2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投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标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名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称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法定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代表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负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责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spacing w:val="-106"/>
          <w:kern w:val="0"/>
          <w:position w:val="-2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。</w:t>
      </w:r>
    </w:p>
    <w:p w14:paraId="0B46E226">
      <w:pPr>
        <w:shd w:val="clear"/>
        <w:autoSpaceDE w:val="0"/>
        <w:autoSpaceDN w:val="0"/>
        <w:adjustRightInd w:val="0"/>
        <w:spacing w:before="8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6D956CCC">
      <w:pPr>
        <w:shd w:val="clear"/>
        <w:autoSpaceDE w:val="0"/>
        <w:autoSpaceDN w:val="0"/>
        <w:adjustRightInd w:val="0"/>
        <w:ind w:left="520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特此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明。</w:t>
      </w:r>
    </w:p>
    <w:p w14:paraId="3166F165">
      <w:pPr>
        <w:shd w:val="clear"/>
        <w:autoSpaceDE w:val="0"/>
        <w:autoSpaceDN w:val="0"/>
        <w:adjustRightInd w:val="0"/>
        <w:spacing w:before="2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230AA02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367A6E89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ED8A99E">
      <w:pPr>
        <w:shd w:val="clear"/>
        <w:autoSpaceDE w:val="0"/>
        <w:autoSpaceDN w:val="0"/>
        <w:adjustRightInd w:val="0"/>
        <w:spacing w:line="588" w:lineRule="auto"/>
        <w:ind w:left="100" w:right="4231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附：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定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代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表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负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责人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身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份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复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印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件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 xml:space="preserve">。 </w:t>
      </w:r>
    </w:p>
    <w:p w14:paraId="7A30D5B9">
      <w:pPr>
        <w:shd w:val="clear"/>
        <w:autoSpaceDE w:val="0"/>
        <w:autoSpaceDN w:val="0"/>
        <w:adjustRightInd w:val="0"/>
        <w:spacing w:line="588" w:lineRule="auto"/>
        <w:ind w:left="100" w:right="4231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注：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本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身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份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明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需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由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投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标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人加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盖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公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章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。</w:t>
      </w:r>
    </w:p>
    <w:p w14:paraId="54FB8A9C">
      <w:pPr>
        <w:shd w:val="clear"/>
        <w:autoSpaceDE w:val="0"/>
        <w:autoSpaceDN w:val="0"/>
        <w:adjustRightInd w:val="0"/>
        <w:spacing w:before="10" w:line="15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A9B5B63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2A6798C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B4C261B">
      <w:pPr>
        <w:shd w:val="clear"/>
        <w:tabs>
          <w:tab w:val="left" w:pos="6520"/>
        </w:tabs>
        <w:autoSpaceDE w:val="0"/>
        <w:autoSpaceDN w:val="0"/>
        <w:adjustRightInd w:val="0"/>
        <w:spacing w:line="333" w:lineRule="exact"/>
        <w:ind w:left="4212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投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标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pacing w:val="43"/>
          <w:kern w:val="0"/>
          <w:position w:val="-4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（盖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章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）</w:t>
      </w:r>
    </w:p>
    <w:p w14:paraId="748466D7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7687B54C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E6057CD">
      <w:pPr>
        <w:shd w:val="clear"/>
        <w:autoSpaceDE w:val="0"/>
        <w:autoSpaceDN w:val="0"/>
        <w:adjustRightInd w:val="0"/>
        <w:spacing w:before="10"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548967CE">
      <w:pPr>
        <w:shd w:val="clear"/>
        <w:tabs>
          <w:tab w:val="left" w:pos="5340"/>
          <w:tab w:val="left" w:pos="6180"/>
          <w:tab w:val="left" w:pos="7020"/>
        </w:tabs>
        <w:autoSpaceDE w:val="0"/>
        <w:autoSpaceDN w:val="0"/>
        <w:adjustRightInd w:val="0"/>
        <w:spacing w:line="296" w:lineRule="exact"/>
        <w:ind w:left="4721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w w:val="169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pacing w:val="43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pacing w:val="43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日</w:t>
      </w:r>
    </w:p>
    <w:p w14:paraId="3E4910CA">
      <w:pPr>
        <w:shd w:val="clear"/>
        <w:tabs>
          <w:tab w:val="left" w:pos="5340"/>
          <w:tab w:val="left" w:pos="6180"/>
          <w:tab w:val="left" w:pos="7020"/>
        </w:tabs>
        <w:autoSpaceDE w:val="0"/>
        <w:autoSpaceDN w:val="0"/>
        <w:adjustRightInd w:val="0"/>
        <w:spacing w:line="296" w:lineRule="exact"/>
        <w:ind w:left="4721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sectPr>
          <w:pgSz w:w="12240" w:h="15840"/>
          <w:pgMar w:top="1380" w:right="1720" w:bottom="920" w:left="1700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715D1B3">
      <w:pPr>
        <w:pStyle w:val="4"/>
        <w:shd w:val="clear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bookmarkStart w:id="3" w:name="_Toc2223"/>
      <w:bookmarkStart w:id="4" w:name="_Toc8997"/>
      <w:bookmarkStart w:id="5" w:name="_Toc18169"/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授权委托书</w:t>
      </w:r>
      <w:bookmarkEnd w:id="3"/>
      <w:bookmarkEnd w:id="4"/>
      <w:bookmarkEnd w:id="5"/>
    </w:p>
    <w:p w14:paraId="7027ECDB">
      <w:pPr>
        <w:shd w:val="clear"/>
        <w:tabs>
          <w:tab w:val="left" w:pos="2420"/>
          <w:tab w:val="left" w:pos="5580"/>
        </w:tabs>
        <w:autoSpaceDE w:val="0"/>
        <w:autoSpaceDN w:val="0"/>
        <w:adjustRightInd w:val="0"/>
        <w:ind w:right="-20" w:firstLine="560" w:firstLineChars="20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本人</w:t>
      </w:r>
      <w:r>
        <w:rPr>
          <w:rFonts w:hint="eastAsia" w:ascii="仿宋" w:hAnsi="仿宋" w:eastAsia="仿宋" w:cs="仿宋"/>
          <w:spacing w:val="43"/>
          <w:kern w:val="0"/>
          <w:position w:val="-4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姓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名）系</w:t>
      </w:r>
      <w:r>
        <w:rPr>
          <w:rFonts w:hint="eastAsia" w:ascii="仿宋" w:hAnsi="仿宋" w:eastAsia="仿宋" w:cs="仿宋"/>
          <w:spacing w:val="43"/>
          <w:kern w:val="0"/>
          <w:position w:val="-4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（投标人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名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称）的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法定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代表人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位负责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spacing w:val="-103"/>
          <w:kern w:val="0"/>
          <w:position w:val="-2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，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现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委托</w:t>
      </w:r>
      <w:r>
        <w:rPr>
          <w:rFonts w:hint="eastAsia" w:ascii="仿宋" w:hAnsi="仿宋" w:eastAsia="仿宋" w:cs="仿宋"/>
          <w:spacing w:val="43"/>
          <w:kern w:val="0"/>
          <w:position w:val="-2"/>
          <w:sz w:val="28"/>
          <w:szCs w:val="28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（姓名）为我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方代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理人。代理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根据授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权，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以我方名义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签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署、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澄清确认、递交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撤回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修改物资采购招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标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项目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标文件、签订合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同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和处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有关事宜，其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律后果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由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方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承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。</w:t>
      </w:r>
    </w:p>
    <w:p w14:paraId="70C8EA57">
      <w:pPr>
        <w:shd w:val="clear"/>
        <w:tabs>
          <w:tab w:val="left" w:pos="3560"/>
        </w:tabs>
        <w:autoSpaceDE w:val="0"/>
        <w:autoSpaceDN w:val="0"/>
        <w:adjustRightInd w:val="0"/>
        <w:spacing w:before="81"/>
        <w:ind w:left="100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委托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期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限</w:t>
      </w:r>
      <w:r>
        <w:rPr>
          <w:rFonts w:hint="eastAsia" w:ascii="仿宋" w:hAnsi="仿宋" w:eastAsia="仿宋" w:cs="仿宋"/>
          <w:spacing w:val="-3"/>
          <w:kern w:val="0"/>
          <w:position w:val="-4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pacing w:val="43"/>
          <w:kern w:val="0"/>
          <w:position w:val="-4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。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代理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无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转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委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托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权。</w:t>
      </w:r>
    </w:p>
    <w:p w14:paraId="704EA27A">
      <w:pPr>
        <w:shd w:val="clear"/>
        <w:autoSpaceDE w:val="0"/>
        <w:autoSpaceDN w:val="0"/>
        <w:adjustRightInd w:val="0"/>
        <w:spacing w:before="1" w:line="880" w:lineRule="atLeast"/>
        <w:ind w:left="100" w:right="142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附：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定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代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表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负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责人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身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份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复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印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件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及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委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托代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身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份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复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印件</w:t>
      </w:r>
    </w:p>
    <w:p w14:paraId="6CCAF24C">
      <w:pPr>
        <w:shd w:val="clear"/>
        <w:autoSpaceDE w:val="0"/>
        <w:autoSpaceDN w:val="0"/>
        <w:adjustRightInd w:val="0"/>
        <w:spacing w:before="81"/>
        <w:ind w:left="100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注：本授权委托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书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需由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投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标人加盖单位公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章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并由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其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法定代表人（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负责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）和委托代理</w:t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签字。</w:t>
      </w:r>
    </w:p>
    <w:p w14:paraId="26237CF1">
      <w:pPr>
        <w:shd w:val="clear"/>
        <w:autoSpaceDE w:val="0"/>
        <w:autoSpaceDN w:val="0"/>
        <w:adjustRightInd w:val="0"/>
        <w:spacing w:before="1" w:line="880" w:lineRule="atLeast"/>
        <w:ind w:left="100" w:right="142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5104DDC7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788DD042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28AFD5AC">
      <w:pPr>
        <w:shd w:val="clear"/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33" w:lineRule="exact"/>
        <w:ind w:left="2794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投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ab/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标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ab/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人：</w:t>
      </w:r>
      <w:r>
        <w:rPr>
          <w:rFonts w:hint="eastAsia" w:ascii="仿宋" w:hAnsi="仿宋" w:eastAsia="仿宋" w:cs="仿宋"/>
          <w:spacing w:val="43"/>
          <w:kern w:val="0"/>
          <w:position w:val="-4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（盖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spacing w:val="1"/>
          <w:kern w:val="0"/>
          <w:position w:val="-4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spacing w:val="-2"/>
          <w:kern w:val="0"/>
          <w:position w:val="-4"/>
          <w:sz w:val="28"/>
          <w:szCs w:val="28"/>
          <w:highlight w:val="none"/>
        </w:rPr>
        <w:t>章</w:t>
      </w:r>
      <w:r>
        <w:rPr>
          <w:rFonts w:hint="eastAsia" w:ascii="仿宋" w:hAnsi="仿宋" w:eastAsia="仿宋" w:cs="仿宋"/>
          <w:kern w:val="0"/>
          <w:position w:val="-4"/>
          <w:sz w:val="28"/>
          <w:szCs w:val="28"/>
          <w:highlight w:val="none"/>
        </w:rPr>
        <w:t>）</w:t>
      </w:r>
    </w:p>
    <w:p w14:paraId="310D7A99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03F2BA7F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7899F0B4">
      <w:pPr>
        <w:shd w:val="clear"/>
        <w:autoSpaceDE w:val="0"/>
        <w:autoSpaceDN w:val="0"/>
        <w:adjustRightInd w:val="0"/>
        <w:spacing w:before="7"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7E7B9752">
      <w:pPr>
        <w:shd w:val="clear"/>
        <w:tabs>
          <w:tab w:val="left" w:pos="7660"/>
        </w:tabs>
        <w:autoSpaceDE w:val="0"/>
        <w:autoSpaceDN w:val="0"/>
        <w:adjustRightInd w:val="0"/>
        <w:spacing w:line="271" w:lineRule="exact"/>
        <w:ind w:left="2791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法定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代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表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单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位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负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责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spacing w:val="-108"/>
          <w:kern w:val="0"/>
          <w:position w:val="-2"/>
          <w:sz w:val="28"/>
          <w:szCs w:val="28"/>
          <w:highlight w:val="none"/>
        </w:rPr>
        <w:t>）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pacing w:val="43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（签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字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）</w:t>
      </w:r>
    </w:p>
    <w:p w14:paraId="7939019E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57BBD2FE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71B1DC48">
      <w:pPr>
        <w:shd w:val="clear"/>
        <w:autoSpaceDE w:val="0"/>
        <w:autoSpaceDN w:val="0"/>
        <w:adjustRightInd w:val="0"/>
        <w:spacing w:before="10"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35DCB2AA">
      <w:pPr>
        <w:shd w:val="clear"/>
        <w:tabs>
          <w:tab w:val="left" w:pos="8500"/>
        </w:tabs>
        <w:autoSpaceDE w:val="0"/>
        <w:autoSpaceDN w:val="0"/>
        <w:adjustRightInd w:val="0"/>
        <w:spacing w:line="271" w:lineRule="exact"/>
        <w:ind w:left="2794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身份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号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码</w:t>
      </w:r>
      <w:r>
        <w:rPr>
          <w:rFonts w:hint="eastAsia" w:ascii="仿宋" w:hAnsi="仿宋" w:eastAsia="仿宋" w:cs="仿宋"/>
          <w:spacing w:val="-3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</w:p>
    <w:p w14:paraId="7B3BF1DB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2511E515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0EB29552">
      <w:pPr>
        <w:shd w:val="clear"/>
        <w:autoSpaceDE w:val="0"/>
        <w:autoSpaceDN w:val="0"/>
        <w:adjustRightInd w:val="0"/>
        <w:spacing w:before="10"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54710289">
      <w:pPr>
        <w:shd w:val="clear"/>
        <w:tabs>
          <w:tab w:val="left" w:pos="7660"/>
        </w:tabs>
        <w:autoSpaceDE w:val="0"/>
        <w:autoSpaceDN w:val="0"/>
        <w:adjustRightInd w:val="0"/>
        <w:spacing w:line="271" w:lineRule="exact"/>
        <w:ind w:left="2794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委托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代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理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人</w:t>
      </w:r>
      <w:r>
        <w:rPr>
          <w:rFonts w:hint="eastAsia" w:ascii="仿宋" w:hAnsi="仿宋" w:eastAsia="仿宋" w:cs="仿宋"/>
          <w:spacing w:val="-3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pacing w:val="43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（签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字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）</w:t>
      </w:r>
    </w:p>
    <w:p w14:paraId="07D4296E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48B4381B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622AAF8">
      <w:pPr>
        <w:shd w:val="clear"/>
        <w:autoSpaceDE w:val="0"/>
        <w:autoSpaceDN w:val="0"/>
        <w:adjustRightInd w:val="0"/>
        <w:spacing w:before="7"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0053DF6F">
      <w:pPr>
        <w:shd w:val="clear"/>
        <w:tabs>
          <w:tab w:val="left" w:pos="8500"/>
        </w:tabs>
        <w:autoSpaceDE w:val="0"/>
        <w:autoSpaceDN w:val="0"/>
        <w:adjustRightInd w:val="0"/>
        <w:spacing w:line="271" w:lineRule="exact"/>
        <w:ind w:left="2794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身份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证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</w:rPr>
        <w:t>号</w:t>
      </w:r>
      <w:r>
        <w:rPr>
          <w:rFonts w:hint="eastAsia" w:ascii="仿宋" w:hAnsi="仿宋" w:eastAsia="仿宋" w:cs="仿宋"/>
          <w:spacing w:val="-2"/>
          <w:kern w:val="0"/>
          <w:position w:val="-2"/>
          <w:sz w:val="28"/>
          <w:szCs w:val="28"/>
          <w:highlight w:val="none"/>
        </w:rPr>
        <w:t>码</w:t>
      </w:r>
      <w:r>
        <w:rPr>
          <w:rFonts w:hint="eastAsia" w:ascii="仿宋" w:hAnsi="仿宋" w:eastAsia="仿宋" w:cs="仿宋"/>
          <w:spacing w:val="-3"/>
          <w:kern w:val="0"/>
          <w:position w:val="-2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w w:val="169"/>
          <w:kern w:val="0"/>
          <w:position w:val="-2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position w:val="-2"/>
          <w:sz w:val="28"/>
          <w:szCs w:val="28"/>
          <w:highlight w:val="none"/>
          <w:u w:val="single"/>
        </w:rPr>
        <w:tab/>
      </w:r>
    </w:p>
    <w:p w14:paraId="5D032A58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3FCFA9F2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4E74A249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37FC1FC5">
      <w:pPr>
        <w:shd w:val="clear"/>
        <w:autoSpaceDE w:val="0"/>
        <w:autoSpaceDN w:val="0"/>
        <w:adjustRightInd w:val="0"/>
        <w:spacing w:line="20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1C1E1E0">
      <w:pPr>
        <w:shd w:val="clear"/>
        <w:autoSpaceDE w:val="0"/>
        <w:autoSpaceDN w:val="0"/>
        <w:adjustRightInd w:val="0"/>
        <w:spacing w:before="9" w:line="240" w:lineRule="exact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</w:p>
    <w:p w14:paraId="1A6F828C">
      <w:pPr>
        <w:shd w:val="clear"/>
        <w:tabs>
          <w:tab w:val="left" w:pos="6640"/>
          <w:tab w:val="left" w:pos="7580"/>
          <w:tab w:val="left" w:pos="8520"/>
        </w:tabs>
        <w:autoSpaceDE w:val="0"/>
        <w:autoSpaceDN w:val="0"/>
        <w:adjustRightInd w:val="0"/>
        <w:spacing w:line="296" w:lineRule="exact"/>
        <w:ind w:left="5907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w w:val="169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pacing w:val="43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spacing w:val="-2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pacing w:val="43"/>
          <w:kern w:val="0"/>
          <w:sz w:val="28"/>
          <w:szCs w:val="28"/>
          <w:highlight w:val="none"/>
          <w:u w:val="single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</w:rPr>
        <w:tab/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t>日</w:t>
      </w:r>
    </w:p>
    <w:p w14:paraId="6EA700BE">
      <w:pPr>
        <w:shd w:val="clear"/>
        <w:tabs>
          <w:tab w:val="left" w:pos="6640"/>
          <w:tab w:val="left" w:pos="7580"/>
          <w:tab w:val="left" w:pos="8520"/>
        </w:tabs>
        <w:autoSpaceDE w:val="0"/>
        <w:autoSpaceDN w:val="0"/>
        <w:adjustRightInd w:val="0"/>
        <w:spacing w:line="296" w:lineRule="exact"/>
        <w:ind w:left="5907" w:right="-2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</w:rPr>
        <w:sectPr>
          <w:pgSz w:w="12240" w:h="15840"/>
          <w:pgMar w:top="1380" w:right="1580" w:bottom="920" w:left="1700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8511CB6">
      <w:pPr>
        <w:pStyle w:val="4"/>
        <w:numPr>
          <w:ilvl w:val="0"/>
          <w:numId w:val="3"/>
        </w:numPr>
        <w:shd w:val="clear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营业执照（不限制仅上传营业执照，报价单位可上传除营业执照其他相关资质文件）</w:t>
      </w:r>
    </w:p>
    <w:p w14:paraId="39B63545">
      <w:pPr>
        <w:numPr>
          <w:ilvl w:val="0"/>
          <w:numId w:val="0"/>
        </w:numPr>
        <w:shd w:val="clear"/>
        <w:kinsoku w:val="0"/>
        <w:autoSpaceDE w:val="0"/>
        <w:autoSpaceDN w:val="0"/>
        <w:adjustRightInd w:val="0"/>
        <w:snapToGrid w:val="0"/>
        <w:textAlignment w:val="baseline"/>
        <w:rPr>
          <w:rFonts w:hint="eastAsia" w:ascii="仿宋" w:hAnsi="仿宋" w:eastAsia="仿宋" w:cs="仿宋"/>
          <w:highlight w:val="none"/>
          <w:lang w:val="en-US" w:eastAsia="zh-CN"/>
        </w:rPr>
      </w:pPr>
    </w:p>
    <w:p w14:paraId="532E00A6">
      <w:pPr>
        <w:pStyle w:val="7"/>
        <w:shd w:val="clear"/>
        <w:rPr>
          <w:rFonts w:hint="eastAsia" w:ascii="仿宋" w:hAnsi="仿宋" w:eastAsia="仿宋" w:cs="仿宋"/>
          <w:highlight w:val="none"/>
          <w:lang w:val="en-US" w:eastAsia="zh-CN"/>
        </w:rPr>
        <w:sectPr>
          <w:pgSz w:w="12240" w:h="15840"/>
          <w:pgMar w:top="1380" w:right="1580" w:bottom="920" w:left="1700" w:header="0" w:footer="72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2DD8F59D">
      <w:pPr>
        <w:shd w:val="clear"/>
        <w:spacing w:line="113" w:lineRule="exact"/>
        <w:rPr>
          <w:rFonts w:hint="eastAsia" w:ascii="仿宋" w:hAnsi="仿宋" w:eastAsia="仿宋" w:cs="仿宋"/>
          <w:b/>
          <w:snapToGrid w:val="0"/>
          <w:color w:val="000000"/>
          <w:sz w:val="28"/>
          <w:szCs w:val="28"/>
          <w:highlight w:val="none"/>
          <w:lang w:val="en-US" w:eastAsia="zh-CN" w:bidi="ar-SA"/>
        </w:rPr>
      </w:pPr>
    </w:p>
    <w:p w14:paraId="5A3808C4">
      <w:pPr>
        <w:keepNext w:val="0"/>
        <w:keepLines w:val="0"/>
        <w:pageBreakBefore w:val="0"/>
        <w:widowControl/>
        <w:numPr>
          <w:ilvl w:val="0"/>
          <w:numId w:val="3"/>
        </w:numPr>
        <w:shd w:val="clear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80" w:lineRule="atLeast"/>
        <w:ind w:left="0" w:leftChars="0" w:firstLine="0" w:firstLineChars="0"/>
        <w:textAlignment w:val="center"/>
        <w:rPr>
          <w:rFonts w:hint="eastAsia" w:ascii="仿宋" w:hAnsi="仿宋" w:eastAsia="仿宋" w:cs="仿宋"/>
          <w:b/>
          <w:snapToGrid w:val="0"/>
          <w:color w:val="00000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snapToGrid w:val="0"/>
          <w:color w:val="000000"/>
          <w:sz w:val="28"/>
          <w:szCs w:val="28"/>
          <w:highlight w:val="none"/>
          <w:lang w:val="en-US" w:eastAsia="zh-CN" w:bidi="ar-SA"/>
        </w:rPr>
        <w:t>报价表</w:t>
      </w:r>
    </w:p>
    <w:tbl>
      <w:tblPr>
        <w:tblStyle w:val="11"/>
        <w:tblW w:w="4928" w:type="pct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125"/>
        <w:gridCol w:w="2358"/>
        <w:gridCol w:w="1609"/>
        <w:gridCol w:w="1199"/>
        <w:gridCol w:w="481"/>
        <w:gridCol w:w="757"/>
        <w:gridCol w:w="757"/>
        <w:gridCol w:w="757"/>
        <w:gridCol w:w="761"/>
        <w:gridCol w:w="757"/>
        <w:gridCol w:w="757"/>
        <w:gridCol w:w="757"/>
        <w:gridCol w:w="1158"/>
        <w:gridCol w:w="615"/>
        <w:gridCol w:w="566"/>
        <w:gridCol w:w="566"/>
      </w:tblGrid>
      <w:tr w14:paraId="69763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B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物资序号</w:t>
            </w:r>
          </w:p>
        </w:tc>
        <w:tc>
          <w:tcPr>
            <w:tcW w:w="3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C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包件号</w:t>
            </w:r>
          </w:p>
        </w:tc>
        <w:tc>
          <w:tcPr>
            <w:tcW w:w="7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D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1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E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3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F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5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2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B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需求数量</w:t>
            </w:r>
          </w:p>
        </w:tc>
        <w:tc>
          <w:tcPr>
            <w:tcW w:w="72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不含税单价（元）</w:t>
            </w:r>
          </w:p>
        </w:tc>
        <w:tc>
          <w:tcPr>
            <w:tcW w:w="2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D8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税率</w:t>
            </w:r>
          </w:p>
        </w:tc>
        <w:tc>
          <w:tcPr>
            <w:tcW w:w="2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B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税金</w:t>
            </w:r>
          </w:p>
        </w:tc>
        <w:tc>
          <w:tcPr>
            <w:tcW w:w="24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含税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落地单价（元）</w:t>
            </w:r>
          </w:p>
        </w:tc>
        <w:tc>
          <w:tcPr>
            <w:tcW w:w="36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含税总价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DA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发站地点</w:t>
            </w:r>
          </w:p>
        </w:tc>
        <w:tc>
          <w:tcPr>
            <w:tcW w:w="1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27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运距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（km）</w:t>
            </w:r>
          </w:p>
        </w:tc>
        <w:tc>
          <w:tcPr>
            <w:tcW w:w="18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1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23F7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2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05A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755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5C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E8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DBF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AFF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4F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4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不含税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出厂价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不含税</w:t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综合费用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F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小计</w:t>
            </w:r>
          </w:p>
        </w:tc>
        <w:tc>
          <w:tcPr>
            <w:tcW w:w="2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54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8F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37A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6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A7C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210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7DC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629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7EF07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2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B7B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ED2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B9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1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42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01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5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145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F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A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3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0C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</w:t>
            </w: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CA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E=(C+D)</w:t>
            </w:r>
          </w:p>
        </w:tc>
        <w:tc>
          <w:tcPr>
            <w:tcW w:w="24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</w:t>
            </w:r>
          </w:p>
        </w:tc>
        <w:tc>
          <w:tcPr>
            <w:tcW w:w="24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G=E*F</w:t>
            </w:r>
          </w:p>
        </w:tc>
        <w:tc>
          <w:tcPr>
            <w:tcW w:w="24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9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H=E+G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9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I=A×H</w:t>
            </w:r>
          </w:p>
        </w:tc>
        <w:tc>
          <w:tcPr>
            <w:tcW w:w="1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CD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32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9D5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64B1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0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包件1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A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中交一公局集团有限公司广西平容高速公路项目五标段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13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湿接缝网片</w:t>
            </w:r>
          </w:p>
        </w:tc>
        <w:tc>
          <w:tcPr>
            <w:tcW w:w="3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1D8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长2m*宽0.7m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61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5000</w:t>
            </w: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A22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91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F0B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1B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DA8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AD4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A53B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649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689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9D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B44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000" w:type="pct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81F4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说明：</w:t>
            </w:r>
          </w:p>
          <w:p w14:paraId="4FA63CAE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1.乙方供应材料质量应符合工程建设单位为本工程编制的《招标文件》施工图设计及其引用的相关国家或行业标准与规范的规定。</w:t>
            </w:r>
          </w:p>
          <w:p w14:paraId="23E858B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乙方每车材料发运时应附一份发货单。产品到达现场后，甲方按乙方提供的发货单数量、规格型号进行核对。材料质量以甲方试验室检测结果为准，数量以甲方收料人员现场清点数量为准。验收合格的由甲方负责签收，验收不合格的，由乙方负责退换或补充以达到验收合格为止。</w:t>
            </w:r>
          </w:p>
        </w:tc>
      </w:tr>
    </w:tbl>
    <w:p w14:paraId="53741847">
      <w:pPr>
        <w:widowControl w:val="0"/>
        <w:shd w:val="clear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bidi="ar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highlight w:val="none"/>
          <w:lang w:bidi="ar"/>
        </w:rPr>
        <w:t>报价人：（盖单位鲜公章）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 w:bidi="ar"/>
        </w:rPr>
        <w:t xml:space="preserve">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  <w:lang w:bidi="ar"/>
        </w:rPr>
        <w:t>法定代表人或其委托代理人：（签字）</w:t>
      </w:r>
    </w:p>
    <w:p w14:paraId="568E8503">
      <w:pPr>
        <w:widowControl w:val="0"/>
        <w:shd w:val="clear"/>
        <w:kinsoku/>
        <w:autoSpaceDE/>
        <w:autoSpaceDN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地址：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                                                 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电话：</w:t>
      </w:r>
    </w:p>
    <w:p w14:paraId="5583E7E4">
      <w:pPr>
        <w:shd w:val="clear"/>
        <w:jc w:val="left"/>
        <w:rPr>
          <w:rFonts w:hint="eastAsia" w:ascii="仿宋" w:hAnsi="仿宋" w:eastAsia="仿宋" w:cs="仿宋"/>
          <w:sz w:val="24"/>
          <w:szCs w:val="24"/>
          <w:highlight w:val="none"/>
        </w:rPr>
        <w:sectPr>
          <w:pgSz w:w="16838" w:h="11905" w:orient="landscape"/>
          <w:pgMar w:top="1015" w:right="567" w:bottom="567" w:left="567" w:header="0" w:footer="0" w:gutter="0"/>
          <w:cols w:space="0" w:num="1"/>
        </w:sect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年   月   日</w:t>
      </w:r>
    </w:p>
    <w:p w14:paraId="43EAF950">
      <w:pPr>
        <w:shd w:val="clear"/>
        <w:rPr>
          <w:rFonts w:hint="eastAsia" w:ascii="仿宋" w:hAnsi="仿宋" w:eastAsia="仿宋" w:cs="仿宋"/>
          <w:b/>
          <w:bCs/>
          <w:spacing w:val="8"/>
          <w:position w:val="1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pacing w:val="8"/>
          <w:position w:val="1"/>
          <w:sz w:val="28"/>
          <w:szCs w:val="28"/>
          <w:highlight w:val="none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spacing w:val="8"/>
          <w:position w:val="1"/>
          <w:sz w:val="28"/>
          <w:szCs w:val="28"/>
          <w:highlight w:val="none"/>
        </w:rPr>
        <w:t>相关服务承诺，如垫资、其他增值服务</w:t>
      </w:r>
      <w:r>
        <w:rPr>
          <w:rFonts w:hint="eastAsia" w:ascii="仿宋" w:hAnsi="仿宋" w:eastAsia="仿宋" w:cs="仿宋"/>
          <w:b/>
          <w:bCs/>
          <w:spacing w:val="8"/>
          <w:position w:val="1"/>
          <w:sz w:val="28"/>
          <w:szCs w:val="28"/>
          <w:highlight w:val="none"/>
        </w:rPr>
        <w:br w:type="page"/>
      </w:r>
    </w:p>
    <w:p w14:paraId="05E0A935">
      <w:pPr>
        <w:shd w:val="clear"/>
        <w:tabs>
          <w:tab w:val="left" w:pos="6640"/>
          <w:tab w:val="left" w:pos="7580"/>
          <w:tab w:val="left" w:pos="8520"/>
        </w:tabs>
        <w:autoSpaceDE w:val="0"/>
        <w:autoSpaceDN w:val="0"/>
        <w:adjustRightInd w:val="0"/>
        <w:spacing w:line="296" w:lineRule="exact"/>
        <w:ind w:right="-20"/>
        <w:jc w:val="left"/>
        <w:rPr>
          <w:rFonts w:hint="eastAsia" w:ascii="仿宋" w:hAnsi="仿宋" w:eastAsia="仿宋" w:cs="仿宋"/>
          <w:b/>
          <w:bCs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pacing w:val="8"/>
          <w:position w:val="1"/>
          <w:sz w:val="28"/>
          <w:szCs w:val="28"/>
          <w:highlight w:val="none"/>
          <w:lang w:val="en-US" w:eastAsia="zh-CN"/>
        </w:rPr>
        <w:t>5.</w:t>
      </w:r>
      <w:r>
        <w:rPr>
          <w:rFonts w:hint="eastAsia" w:ascii="仿宋" w:hAnsi="仿宋" w:eastAsia="仿宋" w:cs="仿宋"/>
          <w:b/>
          <w:bCs/>
          <w:spacing w:val="8"/>
          <w:position w:val="1"/>
          <w:sz w:val="28"/>
          <w:szCs w:val="28"/>
          <w:highlight w:val="none"/>
        </w:rPr>
        <w:t>报价人认为需要提供的其他资料</w:t>
      </w:r>
    </w:p>
    <w:sectPr>
      <w:pgSz w:w="11905" w:h="16838"/>
      <w:pgMar w:top="567" w:right="0" w:bottom="567" w:left="1015" w:header="0" w:footer="0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B54D86"/>
    <w:multiLevelType w:val="singleLevel"/>
    <w:tmpl w:val="9AB54D86"/>
    <w:lvl w:ilvl="0" w:tentative="0">
      <w:start w:val="5"/>
      <w:numFmt w:val="decimal"/>
      <w:suff w:val="nothing"/>
      <w:lvlText w:val="%1、"/>
      <w:lvlJc w:val="left"/>
      <w:rPr>
        <w:rFonts w:hint="default"/>
        <w:b w:val="0"/>
        <w:bCs w:val="0"/>
        <w:color w:val="auto"/>
      </w:rPr>
    </w:lvl>
  </w:abstractNum>
  <w:abstractNum w:abstractNumId="1">
    <w:nsid w:val="E17EB889"/>
    <w:multiLevelType w:val="singleLevel"/>
    <w:tmpl w:val="E17EB889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37313A9C"/>
    <w:multiLevelType w:val="singleLevel"/>
    <w:tmpl w:val="37313A9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bordersDoNotSurroundHeader w:val="0"/>
  <w:bordersDoNotSurroundFooter w:val="0"/>
  <w:documentProtection w:enforcement="0"/>
  <w:defaultTabStop w:val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TQwZTNiMjI3YjYyZjBjOTg0MGYwNTc2MDlmYzhmNTkifQ=="/>
  </w:docVars>
  <w:rsids>
    <w:rsidRoot w:val="00CC5F7F"/>
    <w:rsid w:val="000B33E4"/>
    <w:rsid w:val="000C67E4"/>
    <w:rsid w:val="00163B71"/>
    <w:rsid w:val="00301B02"/>
    <w:rsid w:val="003729CE"/>
    <w:rsid w:val="00451E3C"/>
    <w:rsid w:val="00636029"/>
    <w:rsid w:val="006F5474"/>
    <w:rsid w:val="00733C11"/>
    <w:rsid w:val="008D2958"/>
    <w:rsid w:val="00AC3143"/>
    <w:rsid w:val="00B27B02"/>
    <w:rsid w:val="00B5443F"/>
    <w:rsid w:val="00B602CF"/>
    <w:rsid w:val="00CC5F7F"/>
    <w:rsid w:val="00D46743"/>
    <w:rsid w:val="00DC19CB"/>
    <w:rsid w:val="00DD48B7"/>
    <w:rsid w:val="00F04E62"/>
    <w:rsid w:val="011616BF"/>
    <w:rsid w:val="011750B1"/>
    <w:rsid w:val="011C15FF"/>
    <w:rsid w:val="015974C0"/>
    <w:rsid w:val="017C4E3A"/>
    <w:rsid w:val="019404F8"/>
    <w:rsid w:val="01C50360"/>
    <w:rsid w:val="01E0002B"/>
    <w:rsid w:val="01F176F8"/>
    <w:rsid w:val="02317AF5"/>
    <w:rsid w:val="0249136B"/>
    <w:rsid w:val="02655653"/>
    <w:rsid w:val="026830A0"/>
    <w:rsid w:val="029A7876"/>
    <w:rsid w:val="02D50DC8"/>
    <w:rsid w:val="03095BEF"/>
    <w:rsid w:val="030A0A72"/>
    <w:rsid w:val="032B2B60"/>
    <w:rsid w:val="033B50CF"/>
    <w:rsid w:val="035923F3"/>
    <w:rsid w:val="036E339E"/>
    <w:rsid w:val="03822CFE"/>
    <w:rsid w:val="03C01EDF"/>
    <w:rsid w:val="03D20319"/>
    <w:rsid w:val="0414147C"/>
    <w:rsid w:val="04512BB4"/>
    <w:rsid w:val="04727D76"/>
    <w:rsid w:val="04A42385"/>
    <w:rsid w:val="04C949F9"/>
    <w:rsid w:val="04FA4B16"/>
    <w:rsid w:val="05175953"/>
    <w:rsid w:val="05833949"/>
    <w:rsid w:val="05B23DFE"/>
    <w:rsid w:val="05D1156A"/>
    <w:rsid w:val="05E41A4E"/>
    <w:rsid w:val="06195552"/>
    <w:rsid w:val="063517BC"/>
    <w:rsid w:val="066B5890"/>
    <w:rsid w:val="068756AD"/>
    <w:rsid w:val="06AB60C8"/>
    <w:rsid w:val="06C947F5"/>
    <w:rsid w:val="06E635A4"/>
    <w:rsid w:val="07244BB0"/>
    <w:rsid w:val="072D2F81"/>
    <w:rsid w:val="077852CD"/>
    <w:rsid w:val="07D7113E"/>
    <w:rsid w:val="07E85514"/>
    <w:rsid w:val="08123F24"/>
    <w:rsid w:val="08226344"/>
    <w:rsid w:val="08744B7E"/>
    <w:rsid w:val="08F664F4"/>
    <w:rsid w:val="091A6AE6"/>
    <w:rsid w:val="094B5940"/>
    <w:rsid w:val="097430E9"/>
    <w:rsid w:val="09765B11"/>
    <w:rsid w:val="09902086"/>
    <w:rsid w:val="09B44729"/>
    <w:rsid w:val="09D21BBD"/>
    <w:rsid w:val="09EE7675"/>
    <w:rsid w:val="0A18661B"/>
    <w:rsid w:val="0A2B71BE"/>
    <w:rsid w:val="0A4149FB"/>
    <w:rsid w:val="0A4725AB"/>
    <w:rsid w:val="0A87602F"/>
    <w:rsid w:val="0A9926DB"/>
    <w:rsid w:val="0AA87AD8"/>
    <w:rsid w:val="0AB05EE0"/>
    <w:rsid w:val="0AEB73DB"/>
    <w:rsid w:val="0AFF69E2"/>
    <w:rsid w:val="0B0708D4"/>
    <w:rsid w:val="0B1412DE"/>
    <w:rsid w:val="0B1E1CA6"/>
    <w:rsid w:val="0B5641F1"/>
    <w:rsid w:val="0BCB2D68"/>
    <w:rsid w:val="0C9B4289"/>
    <w:rsid w:val="0D084DF1"/>
    <w:rsid w:val="0D10137A"/>
    <w:rsid w:val="0DA37F2B"/>
    <w:rsid w:val="0DB46D09"/>
    <w:rsid w:val="0DD46D4E"/>
    <w:rsid w:val="0EB82099"/>
    <w:rsid w:val="0EFE5203"/>
    <w:rsid w:val="0F19548E"/>
    <w:rsid w:val="0F1C6611"/>
    <w:rsid w:val="0F2563DF"/>
    <w:rsid w:val="0F744163"/>
    <w:rsid w:val="0F96368D"/>
    <w:rsid w:val="0FB35FED"/>
    <w:rsid w:val="0FE1744F"/>
    <w:rsid w:val="0FF545AD"/>
    <w:rsid w:val="0FF860F6"/>
    <w:rsid w:val="0FF87EA4"/>
    <w:rsid w:val="10627D99"/>
    <w:rsid w:val="10A743C5"/>
    <w:rsid w:val="10E61E4E"/>
    <w:rsid w:val="10F1039A"/>
    <w:rsid w:val="10F7015B"/>
    <w:rsid w:val="11020E74"/>
    <w:rsid w:val="11082369"/>
    <w:rsid w:val="1154735C"/>
    <w:rsid w:val="1164141F"/>
    <w:rsid w:val="11965D4C"/>
    <w:rsid w:val="119F34BD"/>
    <w:rsid w:val="11E93F48"/>
    <w:rsid w:val="11F052D6"/>
    <w:rsid w:val="120214BB"/>
    <w:rsid w:val="123C7D0C"/>
    <w:rsid w:val="12761989"/>
    <w:rsid w:val="12F20457"/>
    <w:rsid w:val="13541895"/>
    <w:rsid w:val="136917E4"/>
    <w:rsid w:val="13AC16D1"/>
    <w:rsid w:val="14065285"/>
    <w:rsid w:val="144B7BDF"/>
    <w:rsid w:val="14C1469B"/>
    <w:rsid w:val="1525101E"/>
    <w:rsid w:val="15D84266"/>
    <w:rsid w:val="164E4CC1"/>
    <w:rsid w:val="16772009"/>
    <w:rsid w:val="168E7B34"/>
    <w:rsid w:val="17432C1D"/>
    <w:rsid w:val="174A7237"/>
    <w:rsid w:val="17596A7A"/>
    <w:rsid w:val="17800EAB"/>
    <w:rsid w:val="17AF79E2"/>
    <w:rsid w:val="17D21717"/>
    <w:rsid w:val="17F83137"/>
    <w:rsid w:val="181451A4"/>
    <w:rsid w:val="18D62AD6"/>
    <w:rsid w:val="18EE62E8"/>
    <w:rsid w:val="18EE66E6"/>
    <w:rsid w:val="19052B45"/>
    <w:rsid w:val="191C2E55"/>
    <w:rsid w:val="191E097B"/>
    <w:rsid w:val="19277699"/>
    <w:rsid w:val="193E101D"/>
    <w:rsid w:val="1945139C"/>
    <w:rsid w:val="19CD21EB"/>
    <w:rsid w:val="19E03E83"/>
    <w:rsid w:val="19F541A7"/>
    <w:rsid w:val="1A544224"/>
    <w:rsid w:val="1AAE3F81"/>
    <w:rsid w:val="1B1738D4"/>
    <w:rsid w:val="1B183D2A"/>
    <w:rsid w:val="1B1937F4"/>
    <w:rsid w:val="1B1E18F0"/>
    <w:rsid w:val="1B2B737F"/>
    <w:rsid w:val="1B2D76B6"/>
    <w:rsid w:val="1B346EC2"/>
    <w:rsid w:val="1B510196"/>
    <w:rsid w:val="1B910BFE"/>
    <w:rsid w:val="1BBA3341"/>
    <w:rsid w:val="1C136791"/>
    <w:rsid w:val="1C20736E"/>
    <w:rsid w:val="1C297D63"/>
    <w:rsid w:val="1C416EF8"/>
    <w:rsid w:val="1C695CCF"/>
    <w:rsid w:val="1C705992"/>
    <w:rsid w:val="1CC21C23"/>
    <w:rsid w:val="1CE0619C"/>
    <w:rsid w:val="1CEE4694"/>
    <w:rsid w:val="1D09235A"/>
    <w:rsid w:val="1D1E2032"/>
    <w:rsid w:val="1D435CBC"/>
    <w:rsid w:val="1D5441EB"/>
    <w:rsid w:val="1DAF24EA"/>
    <w:rsid w:val="1E0457D8"/>
    <w:rsid w:val="1E644FF4"/>
    <w:rsid w:val="1E89368A"/>
    <w:rsid w:val="1EE371AA"/>
    <w:rsid w:val="1EEC1B05"/>
    <w:rsid w:val="1F5211D5"/>
    <w:rsid w:val="1F602B3B"/>
    <w:rsid w:val="20586E69"/>
    <w:rsid w:val="20803CC9"/>
    <w:rsid w:val="20A61C11"/>
    <w:rsid w:val="20A90524"/>
    <w:rsid w:val="20E04EC8"/>
    <w:rsid w:val="20F626D9"/>
    <w:rsid w:val="2116094D"/>
    <w:rsid w:val="21524AEB"/>
    <w:rsid w:val="21582E98"/>
    <w:rsid w:val="2158623E"/>
    <w:rsid w:val="215D0D34"/>
    <w:rsid w:val="216B08FE"/>
    <w:rsid w:val="21BD1BA9"/>
    <w:rsid w:val="22533159"/>
    <w:rsid w:val="22A05300"/>
    <w:rsid w:val="22B0274F"/>
    <w:rsid w:val="22F10F9B"/>
    <w:rsid w:val="23230037"/>
    <w:rsid w:val="233442D4"/>
    <w:rsid w:val="23567145"/>
    <w:rsid w:val="23E6478B"/>
    <w:rsid w:val="23EC3B38"/>
    <w:rsid w:val="24392625"/>
    <w:rsid w:val="246C2EE2"/>
    <w:rsid w:val="250D7AF6"/>
    <w:rsid w:val="250E1CE4"/>
    <w:rsid w:val="25323BFF"/>
    <w:rsid w:val="253D18A5"/>
    <w:rsid w:val="258A1146"/>
    <w:rsid w:val="25EB4B24"/>
    <w:rsid w:val="260B04D9"/>
    <w:rsid w:val="26345C82"/>
    <w:rsid w:val="2644546E"/>
    <w:rsid w:val="2671036C"/>
    <w:rsid w:val="26795443"/>
    <w:rsid w:val="26906C30"/>
    <w:rsid w:val="26982715"/>
    <w:rsid w:val="26AF70B6"/>
    <w:rsid w:val="2729376B"/>
    <w:rsid w:val="275D728D"/>
    <w:rsid w:val="27675224"/>
    <w:rsid w:val="27C735D0"/>
    <w:rsid w:val="28810F26"/>
    <w:rsid w:val="28846839"/>
    <w:rsid w:val="28C335EE"/>
    <w:rsid w:val="28CA5F2C"/>
    <w:rsid w:val="28F045E6"/>
    <w:rsid w:val="29127AE2"/>
    <w:rsid w:val="29897BEE"/>
    <w:rsid w:val="29C016B6"/>
    <w:rsid w:val="29D5335A"/>
    <w:rsid w:val="2A3E4269"/>
    <w:rsid w:val="2A48459B"/>
    <w:rsid w:val="2B153AC8"/>
    <w:rsid w:val="2B4D6319"/>
    <w:rsid w:val="2B844FB6"/>
    <w:rsid w:val="2B8A00F2"/>
    <w:rsid w:val="2B9C2B5B"/>
    <w:rsid w:val="2BC74169"/>
    <w:rsid w:val="2BEA0167"/>
    <w:rsid w:val="2BF130CA"/>
    <w:rsid w:val="2C26606D"/>
    <w:rsid w:val="2C300910"/>
    <w:rsid w:val="2C493B09"/>
    <w:rsid w:val="2C5150B2"/>
    <w:rsid w:val="2C6B57F0"/>
    <w:rsid w:val="2CEC7DD7"/>
    <w:rsid w:val="2D12214D"/>
    <w:rsid w:val="2D17798A"/>
    <w:rsid w:val="2D297497"/>
    <w:rsid w:val="2D57250A"/>
    <w:rsid w:val="2D7C0659"/>
    <w:rsid w:val="2D9B7C5F"/>
    <w:rsid w:val="2DA42760"/>
    <w:rsid w:val="2E132621"/>
    <w:rsid w:val="2E287E3E"/>
    <w:rsid w:val="2E373A24"/>
    <w:rsid w:val="2E3C4668"/>
    <w:rsid w:val="2E532A1D"/>
    <w:rsid w:val="2E6A5C6A"/>
    <w:rsid w:val="2E7D3F3E"/>
    <w:rsid w:val="2E7D5D65"/>
    <w:rsid w:val="2ED61E06"/>
    <w:rsid w:val="2F133CA7"/>
    <w:rsid w:val="2F2377EE"/>
    <w:rsid w:val="2F476681"/>
    <w:rsid w:val="2F611A30"/>
    <w:rsid w:val="2F67414B"/>
    <w:rsid w:val="2F6D0C00"/>
    <w:rsid w:val="2F864569"/>
    <w:rsid w:val="2F873275"/>
    <w:rsid w:val="2FAE7323"/>
    <w:rsid w:val="2FF97731"/>
    <w:rsid w:val="30A91A23"/>
    <w:rsid w:val="30B434BA"/>
    <w:rsid w:val="30BA5A7F"/>
    <w:rsid w:val="30C32657"/>
    <w:rsid w:val="30EA3F0E"/>
    <w:rsid w:val="310224D9"/>
    <w:rsid w:val="314F1BC2"/>
    <w:rsid w:val="31621906"/>
    <w:rsid w:val="318F2B68"/>
    <w:rsid w:val="3241598C"/>
    <w:rsid w:val="3253389D"/>
    <w:rsid w:val="325D030E"/>
    <w:rsid w:val="32675F0B"/>
    <w:rsid w:val="327971FC"/>
    <w:rsid w:val="32960E45"/>
    <w:rsid w:val="32E2541A"/>
    <w:rsid w:val="3321758E"/>
    <w:rsid w:val="33230BDE"/>
    <w:rsid w:val="334039A9"/>
    <w:rsid w:val="334E7C57"/>
    <w:rsid w:val="33A148E3"/>
    <w:rsid w:val="33C25F78"/>
    <w:rsid w:val="33E365F1"/>
    <w:rsid w:val="33E660E2"/>
    <w:rsid w:val="340D76D4"/>
    <w:rsid w:val="342B239C"/>
    <w:rsid w:val="342E493B"/>
    <w:rsid w:val="343B01DB"/>
    <w:rsid w:val="344931C5"/>
    <w:rsid w:val="34536B37"/>
    <w:rsid w:val="348731B2"/>
    <w:rsid w:val="349F10E9"/>
    <w:rsid w:val="34E6269B"/>
    <w:rsid w:val="34FB796B"/>
    <w:rsid w:val="3502519D"/>
    <w:rsid w:val="35696988"/>
    <w:rsid w:val="359A2DE4"/>
    <w:rsid w:val="359E73B9"/>
    <w:rsid w:val="35D80965"/>
    <w:rsid w:val="35DB7EC8"/>
    <w:rsid w:val="363C3F9A"/>
    <w:rsid w:val="36C344B8"/>
    <w:rsid w:val="36C50230"/>
    <w:rsid w:val="36DD557A"/>
    <w:rsid w:val="36EE262B"/>
    <w:rsid w:val="3710594F"/>
    <w:rsid w:val="375A6BCB"/>
    <w:rsid w:val="37C62EFE"/>
    <w:rsid w:val="37CB3669"/>
    <w:rsid w:val="37FC58DA"/>
    <w:rsid w:val="38060621"/>
    <w:rsid w:val="38451629"/>
    <w:rsid w:val="38657F1D"/>
    <w:rsid w:val="386A4F0E"/>
    <w:rsid w:val="38B10379"/>
    <w:rsid w:val="38E10455"/>
    <w:rsid w:val="392724E9"/>
    <w:rsid w:val="39621785"/>
    <w:rsid w:val="397321C6"/>
    <w:rsid w:val="3A015A23"/>
    <w:rsid w:val="3A144021"/>
    <w:rsid w:val="3A344476"/>
    <w:rsid w:val="3A876507"/>
    <w:rsid w:val="3B2F20D5"/>
    <w:rsid w:val="3B335BD4"/>
    <w:rsid w:val="3B5A3987"/>
    <w:rsid w:val="3B7D4A60"/>
    <w:rsid w:val="3BA71E9A"/>
    <w:rsid w:val="3BB33BFE"/>
    <w:rsid w:val="3BDD426E"/>
    <w:rsid w:val="3BE81FCD"/>
    <w:rsid w:val="3C1F6635"/>
    <w:rsid w:val="3C207D26"/>
    <w:rsid w:val="3C2E5C5A"/>
    <w:rsid w:val="3C43497E"/>
    <w:rsid w:val="3C9F4F28"/>
    <w:rsid w:val="3CC05722"/>
    <w:rsid w:val="3D1836FF"/>
    <w:rsid w:val="3DD31485"/>
    <w:rsid w:val="3DDB50DB"/>
    <w:rsid w:val="3EC647A9"/>
    <w:rsid w:val="3F177A97"/>
    <w:rsid w:val="3F263E1D"/>
    <w:rsid w:val="3F5969F5"/>
    <w:rsid w:val="3F77294A"/>
    <w:rsid w:val="3FBE6A6F"/>
    <w:rsid w:val="40371F1D"/>
    <w:rsid w:val="40451DD1"/>
    <w:rsid w:val="40B05AAD"/>
    <w:rsid w:val="40F5793F"/>
    <w:rsid w:val="410A57DD"/>
    <w:rsid w:val="41281AE7"/>
    <w:rsid w:val="4151103E"/>
    <w:rsid w:val="41735459"/>
    <w:rsid w:val="42025162"/>
    <w:rsid w:val="423D7BA4"/>
    <w:rsid w:val="4280172B"/>
    <w:rsid w:val="42895CBA"/>
    <w:rsid w:val="42AA0A83"/>
    <w:rsid w:val="42AB1FDF"/>
    <w:rsid w:val="42CE66BF"/>
    <w:rsid w:val="42CF4757"/>
    <w:rsid w:val="42DE0263"/>
    <w:rsid w:val="42E551A2"/>
    <w:rsid w:val="42FE0F79"/>
    <w:rsid w:val="430622FC"/>
    <w:rsid w:val="430E42CA"/>
    <w:rsid w:val="43497102"/>
    <w:rsid w:val="445073D2"/>
    <w:rsid w:val="44711A2F"/>
    <w:rsid w:val="44C304A5"/>
    <w:rsid w:val="44C4421D"/>
    <w:rsid w:val="4527750E"/>
    <w:rsid w:val="454B049A"/>
    <w:rsid w:val="455305DA"/>
    <w:rsid w:val="457F0BF4"/>
    <w:rsid w:val="45A71C20"/>
    <w:rsid w:val="460117CB"/>
    <w:rsid w:val="47022DDB"/>
    <w:rsid w:val="475305F1"/>
    <w:rsid w:val="47537956"/>
    <w:rsid w:val="475B27FD"/>
    <w:rsid w:val="47A066EA"/>
    <w:rsid w:val="48517B76"/>
    <w:rsid w:val="485D29BF"/>
    <w:rsid w:val="487968A4"/>
    <w:rsid w:val="490951D5"/>
    <w:rsid w:val="491E2C2E"/>
    <w:rsid w:val="49433EAB"/>
    <w:rsid w:val="49484541"/>
    <w:rsid w:val="49853DB4"/>
    <w:rsid w:val="498F4DFA"/>
    <w:rsid w:val="49F61075"/>
    <w:rsid w:val="4A391EB1"/>
    <w:rsid w:val="4A5821CD"/>
    <w:rsid w:val="4A9B5809"/>
    <w:rsid w:val="4AED6BE2"/>
    <w:rsid w:val="4B3C494D"/>
    <w:rsid w:val="4B600BD6"/>
    <w:rsid w:val="4B6422B6"/>
    <w:rsid w:val="4B66403D"/>
    <w:rsid w:val="4BC30D8B"/>
    <w:rsid w:val="4BDC3BFA"/>
    <w:rsid w:val="4C421E35"/>
    <w:rsid w:val="4C7F088A"/>
    <w:rsid w:val="4C9F5A19"/>
    <w:rsid w:val="4CCF20E6"/>
    <w:rsid w:val="4CEF795D"/>
    <w:rsid w:val="4DB61CA1"/>
    <w:rsid w:val="4DBF3025"/>
    <w:rsid w:val="4DCB4939"/>
    <w:rsid w:val="4E04697A"/>
    <w:rsid w:val="4E0A1EFF"/>
    <w:rsid w:val="4E522718"/>
    <w:rsid w:val="4E5C26D3"/>
    <w:rsid w:val="4E6F7E95"/>
    <w:rsid w:val="4EAA4484"/>
    <w:rsid w:val="4EB22BBE"/>
    <w:rsid w:val="4EC73635"/>
    <w:rsid w:val="4EDF49D9"/>
    <w:rsid w:val="4F236514"/>
    <w:rsid w:val="4F9C3A63"/>
    <w:rsid w:val="4FB235F0"/>
    <w:rsid w:val="4FF37764"/>
    <w:rsid w:val="50245B70"/>
    <w:rsid w:val="507054A4"/>
    <w:rsid w:val="507B5903"/>
    <w:rsid w:val="5090342C"/>
    <w:rsid w:val="50964618"/>
    <w:rsid w:val="50AB07D5"/>
    <w:rsid w:val="50BA3594"/>
    <w:rsid w:val="50E10B6E"/>
    <w:rsid w:val="50E34FCE"/>
    <w:rsid w:val="514B0393"/>
    <w:rsid w:val="51870AAC"/>
    <w:rsid w:val="51AE7DE7"/>
    <w:rsid w:val="5210361E"/>
    <w:rsid w:val="52412936"/>
    <w:rsid w:val="52546BE0"/>
    <w:rsid w:val="5259024D"/>
    <w:rsid w:val="528648C0"/>
    <w:rsid w:val="52927562"/>
    <w:rsid w:val="529C40E3"/>
    <w:rsid w:val="52C3576E"/>
    <w:rsid w:val="52CA0C50"/>
    <w:rsid w:val="530B5436"/>
    <w:rsid w:val="532A06EF"/>
    <w:rsid w:val="535F6294"/>
    <w:rsid w:val="536746F1"/>
    <w:rsid w:val="537F430A"/>
    <w:rsid w:val="53834398"/>
    <w:rsid w:val="53E77937"/>
    <w:rsid w:val="541C3178"/>
    <w:rsid w:val="544312D3"/>
    <w:rsid w:val="546F0504"/>
    <w:rsid w:val="54702F66"/>
    <w:rsid w:val="54A74335"/>
    <w:rsid w:val="54B75D91"/>
    <w:rsid w:val="54B80829"/>
    <w:rsid w:val="54E612E7"/>
    <w:rsid w:val="55055F70"/>
    <w:rsid w:val="556709D9"/>
    <w:rsid w:val="55AC0AF6"/>
    <w:rsid w:val="56376839"/>
    <w:rsid w:val="56652E9D"/>
    <w:rsid w:val="566B2A9A"/>
    <w:rsid w:val="568C7B0E"/>
    <w:rsid w:val="56AC74F2"/>
    <w:rsid w:val="56B51FD0"/>
    <w:rsid w:val="56B934B6"/>
    <w:rsid w:val="56C717C7"/>
    <w:rsid w:val="56CE3989"/>
    <w:rsid w:val="56D4449B"/>
    <w:rsid w:val="56DA342C"/>
    <w:rsid w:val="575933F7"/>
    <w:rsid w:val="5765363E"/>
    <w:rsid w:val="57A11429"/>
    <w:rsid w:val="57C6553E"/>
    <w:rsid w:val="57E4346B"/>
    <w:rsid w:val="582334D9"/>
    <w:rsid w:val="58597565"/>
    <w:rsid w:val="587A159C"/>
    <w:rsid w:val="588D58A4"/>
    <w:rsid w:val="58937D37"/>
    <w:rsid w:val="59572FF4"/>
    <w:rsid w:val="59902E59"/>
    <w:rsid w:val="599B754B"/>
    <w:rsid w:val="59A71687"/>
    <w:rsid w:val="59BA4714"/>
    <w:rsid w:val="59FB3DE5"/>
    <w:rsid w:val="5A1D0200"/>
    <w:rsid w:val="5A650F37"/>
    <w:rsid w:val="5A6B015C"/>
    <w:rsid w:val="5A7C7210"/>
    <w:rsid w:val="5AF07329"/>
    <w:rsid w:val="5B277F80"/>
    <w:rsid w:val="5B535C8F"/>
    <w:rsid w:val="5B5B7F6D"/>
    <w:rsid w:val="5B7B3430"/>
    <w:rsid w:val="5B7E043C"/>
    <w:rsid w:val="5BE27DEB"/>
    <w:rsid w:val="5C592A0D"/>
    <w:rsid w:val="5C5F68AD"/>
    <w:rsid w:val="5CAC5345"/>
    <w:rsid w:val="5CC81D5B"/>
    <w:rsid w:val="5CE35294"/>
    <w:rsid w:val="5D0C0C9E"/>
    <w:rsid w:val="5D2F4B1C"/>
    <w:rsid w:val="5D32628B"/>
    <w:rsid w:val="5DB20C5F"/>
    <w:rsid w:val="5DB43644"/>
    <w:rsid w:val="5DF11787"/>
    <w:rsid w:val="5DFA4094"/>
    <w:rsid w:val="5E1718B5"/>
    <w:rsid w:val="5E2D4789"/>
    <w:rsid w:val="5E857FEF"/>
    <w:rsid w:val="5EC40682"/>
    <w:rsid w:val="5EF36638"/>
    <w:rsid w:val="5F115A5D"/>
    <w:rsid w:val="5F2B7E22"/>
    <w:rsid w:val="5F3960DD"/>
    <w:rsid w:val="5F506981"/>
    <w:rsid w:val="5F5E0F4F"/>
    <w:rsid w:val="5F5E3606"/>
    <w:rsid w:val="5FBC0819"/>
    <w:rsid w:val="5FBC4017"/>
    <w:rsid w:val="5FD72D43"/>
    <w:rsid w:val="608A688B"/>
    <w:rsid w:val="60930394"/>
    <w:rsid w:val="610460EE"/>
    <w:rsid w:val="611063C8"/>
    <w:rsid w:val="614D5132"/>
    <w:rsid w:val="61685DD5"/>
    <w:rsid w:val="61E55ABD"/>
    <w:rsid w:val="61F04708"/>
    <w:rsid w:val="620B477E"/>
    <w:rsid w:val="62193481"/>
    <w:rsid w:val="625E62B0"/>
    <w:rsid w:val="6284202E"/>
    <w:rsid w:val="6291307A"/>
    <w:rsid w:val="62B265F7"/>
    <w:rsid w:val="62C6274F"/>
    <w:rsid w:val="62E55633"/>
    <w:rsid w:val="62FA10DE"/>
    <w:rsid w:val="631B1734"/>
    <w:rsid w:val="63332799"/>
    <w:rsid w:val="635602DE"/>
    <w:rsid w:val="63562E5E"/>
    <w:rsid w:val="63640C4D"/>
    <w:rsid w:val="638D6ECA"/>
    <w:rsid w:val="639F3A33"/>
    <w:rsid w:val="64542A70"/>
    <w:rsid w:val="64864DA3"/>
    <w:rsid w:val="64FE478A"/>
    <w:rsid w:val="655F16CC"/>
    <w:rsid w:val="65613FBC"/>
    <w:rsid w:val="657038D9"/>
    <w:rsid w:val="657E215B"/>
    <w:rsid w:val="65A04F72"/>
    <w:rsid w:val="65B8688E"/>
    <w:rsid w:val="65C73546"/>
    <w:rsid w:val="65E12308"/>
    <w:rsid w:val="65E75D8B"/>
    <w:rsid w:val="66321909"/>
    <w:rsid w:val="663E65EC"/>
    <w:rsid w:val="6669468A"/>
    <w:rsid w:val="666D3AFB"/>
    <w:rsid w:val="669D1CE0"/>
    <w:rsid w:val="67254250"/>
    <w:rsid w:val="678E44EB"/>
    <w:rsid w:val="679F0F29"/>
    <w:rsid w:val="67D0202C"/>
    <w:rsid w:val="67D567EE"/>
    <w:rsid w:val="6834797B"/>
    <w:rsid w:val="683C5EDD"/>
    <w:rsid w:val="6841412B"/>
    <w:rsid w:val="68891BED"/>
    <w:rsid w:val="68C25ABF"/>
    <w:rsid w:val="68EC14C9"/>
    <w:rsid w:val="68F13263"/>
    <w:rsid w:val="6950684A"/>
    <w:rsid w:val="6A627569"/>
    <w:rsid w:val="6A6B0868"/>
    <w:rsid w:val="6A7F0E26"/>
    <w:rsid w:val="6A9242F2"/>
    <w:rsid w:val="6AAA163C"/>
    <w:rsid w:val="6AD11C05"/>
    <w:rsid w:val="6AE10DD5"/>
    <w:rsid w:val="6AE4264C"/>
    <w:rsid w:val="6B00125C"/>
    <w:rsid w:val="6B0A37EF"/>
    <w:rsid w:val="6BB64010"/>
    <w:rsid w:val="6BCF7868"/>
    <w:rsid w:val="6BFA3EFD"/>
    <w:rsid w:val="6C364E1E"/>
    <w:rsid w:val="6C6212E6"/>
    <w:rsid w:val="6C662B06"/>
    <w:rsid w:val="6C834E4C"/>
    <w:rsid w:val="6CC17318"/>
    <w:rsid w:val="6CE150BD"/>
    <w:rsid w:val="6CE22E3F"/>
    <w:rsid w:val="6CEA21C3"/>
    <w:rsid w:val="6D267A35"/>
    <w:rsid w:val="6D766A4E"/>
    <w:rsid w:val="6DCA3D94"/>
    <w:rsid w:val="6DF66946"/>
    <w:rsid w:val="6E1E4550"/>
    <w:rsid w:val="6E4C7720"/>
    <w:rsid w:val="6E9221CF"/>
    <w:rsid w:val="6EA17A34"/>
    <w:rsid w:val="6ECB1B80"/>
    <w:rsid w:val="6F3C5314"/>
    <w:rsid w:val="6F5002D8"/>
    <w:rsid w:val="6FDA1C1E"/>
    <w:rsid w:val="6FE916F5"/>
    <w:rsid w:val="6FEF0CDA"/>
    <w:rsid w:val="706202C3"/>
    <w:rsid w:val="706F7772"/>
    <w:rsid w:val="70BC18E3"/>
    <w:rsid w:val="70CD6084"/>
    <w:rsid w:val="70E34321"/>
    <w:rsid w:val="70E47206"/>
    <w:rsid w:val="71192D04"/>
    <w:rsid w:val="71245578"/>
    <w:rsid w:val="71666483"/>
    <w:rsid w:val="717958C4"/>
    <w:rsid w:val="71B05BBD"/>
    <w:rsid w:val="720D7E66"/>
    <w:rsid w:val="72210135"/>
    <w:rsid w:val="72282218"/>
    <w:rsid w:val="72944F4A"/>
    <w:rsid w:val="7333649D"/>
    <w:rsid w:val="733E6DC5"/>
    <w:rsid w:val="73B47FC8"/>
    <w:rsid w:val="73DC65DE"/>
    <w:rsid w:val="73FE6554"/>
    <w:rsid w:val="74025471"/>
    <w:rsid w:val="74242EB5"/>
    <w:rsid w:val="74463A57"/>
    <w:rsid w:val="745F1E4B"/>
    <w:rsid w:val="74680375"/>
    <w:rsid w:val="7473385C"/>
    <w:rsid w:val="74895CEB"/>
    <w:rsid w:val="749B4563"/>
    <w:rsid w:val="74BE1166"/>
    <w:rsid w:val="7590142E"/>
    <w:rsid w:val="75F0011F"/>
    <w:rsid w:val="761E4ABF"/>
    <w:rsid w:val="76E301FF"/>
    <w:rsid w:val="77A96A71"/>
    <w:rsid w:val="77DE2925"/>
    <w:rsid w:val="77E048EF"/>
    <w:rsid w:val="781D5377"/>
    <w:rsid w:val="782F13D2"/>
    <w:rsid w:val="789E0306"/>
    <w:rsid w:val="78A72FAA"/>
    <w:rsid w:val="78DF4BA6"/>
    <w:rsid w:val="795132D3"/>
    <w:rsid w:val="79552B76"/>
    <w:rsid w:val="795D275F"/>
    <w:rsid w:val="796A1F23"/>
    <w:rsid w:val="79A96F62"/>
    <w:rsid w:val="79EB1329"/>
    <w:rsid w:val="7A142CD0"/>
    <w:rsid w:val="7A526F79"/>
    <w:rsid w:val="7A904DD0"/>
    <w:rsid w:val="7AC35E02"/>
    <w:rsid w:val="7AC51C39"/>
    <w:rsid w:val="7AC878BC"/>
    <w:rsid w:val="7ACB659F"/>
    <w:rsid w:val="7B2200AC"/>
    <w:rsid w:val="7B323035"/>
    <w:rsid w:val="7B5C7AE0"/>
    <w:rsid w:val="7BED30CA"/>
    <w:rsid w:val="7CB42429"/>
    <w:rsid w:val="7D054F48"/>
    <w:rsid w:val="7D1D474F"/>
    <w:rsid w:val="7D3F20B7"/>
    <w:rsid w:val="7D627B54"/>
    <w:rsid w:val="7D7E4489"/>
    <w:rsid w:val="7DB027AB"/>
    <w:rsid w:val="7DFE3EC0"/>
    <w:rsid w:val="7F015B8A"/>
    <w:rsid w:val="7F285D5E"/>
    <w:rsid w:val="7F286B7B"/>
    <w:rsid w:val="7F3B68AE"/>
    <w:rsid w:val="7F6C7FA9"/>
    <w:rsid w:val="7F78540D"/>
    <w:rsid w:val="7F805B82"/>
    <w:rsid w:val="7F950CB4"/>
    <w:rsid w:val="7FD1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Arial" w:hAnsi="Arial"/>
      <w:b/>
      <w:sz w:val="32"/>
      <w:szCs w:val="20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6">
    <w:name w:val="Body Text Indent 2"/>
    <w:basedOn w:val="1"/>
    <w:qFormat/>
    <w:uiPriority w:val="99"/>
    <w:pPr>
      <w:spacing w:after="120" w:line="480" w:lineRule="auto"/>
      <w:ind w:left="420" w:leftChars="200"/>
    </w:pPr>
    <w:rPr>
      <w:szCs w:val="21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 2"/>
    <w:basedOn w:val="5"/>
    <w:next w:val="1"/>
    <w:qFormat/>
    <w:uiPriority w:val="99"/>
    <w:pPr>
      <w:ind w:firstLine="420" w:firstLineChars="200"/>
    </w:pPr>
    <w:rPr>
      <w:sz w:val="20"/>
      <w:szCs w:val="20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页眉 字符"/>
    <w:basedOn w:val="13"/>
    <w:link w:val="8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6">
    <w:name w:val="页脚 字符"/>
    <w:basedOn w:val="13"/>
    <w:link w:val="7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7">
    <w:name w:val="font51"/>
    <w:basedOn w:val="1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8">
    <w:name w:val="font21"/>
    <w:basedOn w:val="1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9">
    <w:name w:val="font41"/>
    <w:basedOn w:val="13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paragraph" w:customStyle="1" w:styleId="20">
    <w:name w:val="正文（缩进）"/>
    <w:qFormat/>
    <w:uiPriority w:val="0"/>
    <w:pPr>
      <w:widowControl w:val="0"/>
      <w:spacing w:before="156" w:after="156" w:line="500" w:lineRule="exact"/>
      <w:ind w:firstLine="200" w:firstLineChars="200"/>
      <w:jc w:val="both"/>
    </w:pPr>
    <w:rPr>
      <w:rFonts w:ascii="Times New Roman" w:hAnsi="Times New Roman" w:eastAsia="仿宋" w:cs="Times New Roman"/>
      <w:kern w:val="2"/>
      <w:sz w:val="28"/>
      <w:szCs w:val="24"/>
      <w:lang w:val="en-US" w:eastAsia="zh-CN" w:bidi="ar-SA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7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3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4">
    <w:name w:val="font11"/>
    <w:basedOn w:val="13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5">
    <w:name w:val="font6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2417</Words>
  <Characters>2532</Characters>
  <Lines>11</Lines>
  <Paragraphs>3</Paragraphs>
  <TotalTime>4</TotalTime>
  <ScaleCrop>false</ScaleCrop>
  <LinksUpToDate>false</LinksUpToDate>
  <CharactersWithSpaces>2758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2021-06-16T20:18:00Z</dcterms:created>
  <dc:creator>赵雄豪</dc:creator>
  <cp:lastModifiedBy>laughing</cp:lastModifiedBy>
  <cp:lastPrinted>2024-06-05T08:14:00Z</cp:lastPrinted>
  <dcterms:modified xsi:type="dcterms:W3CDTF">2024-12-29T03:16:36Z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2023-02-20T22:29:33Z</vt:filetime>
  </property>
  <property fmtid="{D5CDD505-2E9C-101B-9397-08002B2CF9AE}" pid="4" name="KSOProductBuildVer">
    <vt:lpwstr>2052-12.1.0.19302</vt:lpwstr>
  </property>
  <property fmtid="{D5CDD505-2E9C-101B-9397-08002B2CF9AE}" pid="5" name="ICV">
    <vt:lpwstr>75BA0B2C771B4B1FB71F172AFD427137_13</vt:lpwstr>
  </property>
  <property fmtid="{D5CDD505-2E9C-101B-9397-08002B2CF9AE}" pid="6" name="KSOTemplateDocerSaveRecord">
    <vt:lpwstr>eyJoZGlkIjoiMTQwZTNiMjI3YjYyZjBjOTg0MGYwNTc2MDlmYzhmNTkiLCJ1c2VySWQiOiI1NjE4MzEyNzUifQ==</vt:lpwstr>
  </property>
</Properties>
</file>