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ind w:left="0" w:leftChars="0" w:firstLine="0" w:firstLineChars="0"/>
        <w:jc w:val="left"/>
        <w:rPr>
          <w:rFonts w:hint="eastAsia" w:ascii="黑体" w:hAnsi="黑体" w:eastAsia="黑体" w:cs="黑体"/>
          <w:sz w:val="33"/>
          <w:szCs w:val="33"/>
          <w:lang w:val="en-US" w:eastAsia="zh-CN"/>
        </w:rPr>
      </w:pPr>
      <w:r>
        <w:rPr>
          <w:rFonts w:hint="eastAsia" w:ascii="黑体" w:hAnsi="黑体" w:eastAsia="黑体" w:cs="黑体"/>
          <w:sz w:val="33"/>
          <w:szCs w:val="33"/>
          <w:lang w:val="en-US" w:eastAsia="zh-CN"/>
        </w:rPr>
        <w:t>附件1</w:t>
      </w:r>
    </w:p>
    <w:p>
      <w:pPr>
        <w:pStyle w:val="7"/>
        <w:ind w:left="0" w:leftChars="0" w:firstLine="0" w:firstLineChars="0"/>
        <w:jc w:val="center"/>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承诺函</w:t>
      </w:r>
    </w:p>
    <w:p>
      <w:pPr>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致：成都金沙院线农村数字电影有限公司</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本供应商作为本次采购项目的供应商，根据</w:t>
      </w:r>
      <w:r>
        <w:rPr>
          <w:rFonts w:hint="eastAsia" w:ascii="宋体" w:hAnsi="宋体" w:eastAsia="宋体" w:cs="宋体"/>
          <w:color w:val="auto"/>
          <w:sz w:val="24"/>
          <w:highlight w:val="none"/>
          <w:lang w:val="en-US" w:eastAsia="zh-CN"/>
        </w:rPr>
        <w:t>公告</w:t>
      </w:r>
      <w:r>
        <w:rPr>
          <w:rFonts w:hint="eastAsia" w:ascii="宋体" w:hAnsi="宋体" w:eastAsia="宋体" w:cs="宋体"/>
          <w:color w:val="auto"/>
          <w:sz w:val="24"/>
          <w:highlight w:val="none"/>
        </w:rPr>
        <w:t>要求，现郑重承诺如下：</w:t>
      </w:r>
    </w:p>
    <w:p>
      <w:pPr>
        <w:spacing w:line="360" w:lineRule="auto"/>
        <w:ind w:firstLine="480" w:firstLineChars="200"/>
        <w:rPr>
          <w:rFonts w:hint="eastAsia" w:ascii="宋体" w:hAnsi="宋体" w:eastAsia="宋体" w:cs="宋体"/>
          <w:color w:val="auto"/>
          <w:sz w:val="24"/>
          <w:highlight w:val="none"/>
        </w:rPr>
      </w:pPr>
      <w:bookmarkStart w:id="0" w:name="_Toc3055"/>
      <w:r>
        <w:rPr>
          <w:rFonts w:hint="eastAsia" w:ascii="宋体" w:hAnsi="宋体" w:eastAsia="宋体" w:cs="宋体"/>
          <w:color w:val="auto"/>
          <w:sz w:val="24"/>
          <w:highlight w:val="none"/>
        </w:rPr>
        <w:t>一、具备下列条件</w:t>
      </w:r>
      <w:bookmarkEnd w:id="0"/>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（一）具有独立承担民事责任的能力； </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（二）具有良好的商业信誉和健全的财务会计制度； </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（三）参加采购活动前三年内，在经营活动中没有重大违法记录；</w:t>
      </w:r>
    </w:p>
    <w:p>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四</w:t>
      </w:r>
      <w:r>
        <w:rPr>
          <w:rFonts w:hint="eastAsia" w:ascii="宋体" w:hAnsi="宋体" w:eastAsia="宋体" w:cs="宋体"/>
          <w:color w:val="auto"/>
          <w:sz w:val="24"/>
          <w:highlight w:val="none"/>
        </w:rPr>
        <w:t>）法律、行政法规规定的其他条件</w:t>
      </w:r>
      <w:r>
        <w:rPr>
          <w:rFonts w:hint="eastAsia" w:ascii="宋体" w:hAnsi="宋体" w:eastAsia="宋体" w:cs="宋体"/>
          <w:color w:val="auto"/>
          <w:sz w:val="24"/>
          <w:highlight w:val="none"/>
          <w:lang w:eastAsia="zh-CN"/>
        </w:rPr>
        <w:t>。</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二、完全接受和满足本项目</w:t>
      </w:r>
      <w:r>
        <w:rPr>
          <w:rFonts w:hint="eastAsia" w:ascii="宋体" w:hAnsi="宋体" w:eastAsia="宋体" w:cs="宋体"/>
          <w:color w:val="auto"/>
          <w:sz w:val="24"/>
          <w:highlight w:val="none"/>
          <w:lang w:val="en-US" w:eastAsia="zh-CN"/>
        </w:rPr>
        <w:t>比选公告</w:t>
      </w:r>
      <w:r>
        <w:rPr>
          <w:rFonts w:hint="eastAsia" w:ascii="宋体" w:hAnsi="宋体" w:eastAsia="宋体" w:cs="宋体"/>
          <w:color w:val="auto"/>
          <w:sz w:val="24"/>
          <w:highlight w:val="none"/>
        </w:rPr>
        <w:t>文件中规定的实质性要求。</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三、参加本次</w:t>
      </w:r>
      <w:r>
        <w:rPr>
          <w:rFonts w:hint="eastAsia" w:ascii="宋体" w:hAnsi="宋体" w:eastAsia="宋体" w:cs="宋体"/>
          <w:color w:val="auto"/>
          <w:sz w:val="24"/>
          <w:highlight w:val="none"/>
          <w:lang w:val="en-US" w:eastAsia="zh-CN"/>
        </w:rPr>
        <w:t>比选</w:t>
      </w:r>
      <w:r>
        <w:rPr>
          <w:rFonts w:hint="eastAsia" w:ascii="宋体" w:hAnsi="宋体" w:eastAsia="宋体" w:cs="宋体"/>
          <w:color w:val="auto"/>
          <w:sz w:val="24"/>
          <w:highlight w:val="none"/>
        </w:rPr>
        <w:t>采购活动，不存在与单位负责人为同一人或者存在直接控股、管理关系的其他供应商参与同一合同项下的采购活动的行为。</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四、参加本次</w:t>
      </w:r>
      <w:r>
        <w:rPr>
          <w:rFonts w:hint="eastAsia" w:ascii="宋体" w:hAnsi="宋体" w:eastAsia="宋体" w:cs="宋体"/>
          <w:color w:val="auto"/>
          <w:sz w:val="24"/>
          <w:highlight w:val="none"/>
          <w:lang w:val="en-US" w:eastAsia="zh-CN"/>
        </w:rPr>
        <w:t>比选</w:t>
      </w:r>
      <w:r>
        <w:rPr>
          <w:rFonts w:hint="eastAsia" w:ascii="宋体" w:hAnsi="宋体" w:eastAsia="宋体" w:cs="宋体"/>
          <w:color w:val="auto"/>
          <w:sz w:val="24"/>
          <w:highlight w:val="none"/>
        </w:rPr>
        <w:t>采购活动，不存在和其他供应商在同一合同项下的采购项目中，同时委托同一个自然人、同一家庭的人员、同一单位的人员作为代理人的行为。本供应商未对本次采购项目提供过整体设计、规范编制或者项目管理、监理、检测等服务。五、截止至本项目响应文件递交截止时间，本供应商未被列入“信用中国”网站(www.creditchina.gov.cn)、“中国政府采购网”网站(www.ccgp.gov.cn)中任一网站的失信被执行人名单或税收违法黑名单或政府采购严重违法失信行为记录名单。</w:t>
      </w:r>
    </w:p>
    <w:p>
      <w:pPr>
        <w:spacing w:line="360" w:lineRule="auto"/>
        <w:ind w:firstLine="480" w:firstLineChars="200"/>
        <w:rPr>
          <w:rFonts w:hint="eastAsia" w:ascii="宋体" w:hAnsi="宋体" w:eastAsia="宋体" w:cs="宋体"/>
          <w:color w:val="auto"/>
          <w:sz w:val="24"/>
          <w:highlight w:val="none"/>
        </w:rPr>
      </w:pPr>
      <w:bookmarkStart w:id="1" w:name="_Toc8899"/>
      <w:r>
        <w:rPr>
          <w:rFonts w:hint="eastAsia" w:ascii="宋体" w:hAnsi="宋体" w:eastAsia="宋体" w:cs="宋体"/>
          <w:color w:val="auto"/>
          <w:sz w:val="24"/>
          <w:highlight w:val="none"/>
        </w:rPr>
        <w:t>六、本单位及现任法定代表人不具备行贿犯罪记录。</w:t>
      </w:r>
      <w:bookmarkEnd w:id="1"/>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本供应商对上述承诺的内容事项真实性负责。如经查实上述承诺的内容事项存在虚假，本供应商愿意接受以提供虚假材料谋取成交追究法律责任。</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供应商（全称并盖章）：                                             </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法定代表人或响应代表（签字或加盖个人名章）：                     </w:t>
      </w:r>
    </w:p>
    <w:p>
      <w:pPr>
        <w:pStyle w:val="7"/>
        <w:ind w:left="0" w:leftChars="0"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日     期： </w:t>
      </w:r>
      <w:r>
        <w:rPr>
          <w:rFonts w:hint="eastAsia" w:ascii="宋体" w:hAnsi="宋体" w:eastAsia="宋体" w:cs="宋体"/>
          <w:color w:val="auto"/>
          <w:sz w:val="24"/>
          <w:highlight w:val="none"/>
          <w:lang w:val="en-US" w:eastAsia="zh-CN"/>
        </w:rPr>
        <w:t xml:space="preserve">      年    月    日</w:t>
      </w:r>
      <w:r>
        <w:rPr>
          <w:rFonts w:hint="eastAsia" w:ascii="宋体" w:hAnsi="宋体" w:eastAsia="宋体" w:cs="宋体"/>
          <w:color w:val="auto"/>
          <w:sz w:val="24"/>
          <w:highlight w:val="none"/>
        </w:rPr>
        <w:t xml:space="preserve">       </w:t>
      </w:r>
    </w:p>
    <w:p>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4NDQxNzdjNmE1YzVjOThkNmUwMDEyNjk3ODRhZTkifQ=="/>
  </w:docVars>
  <w:rsids>
    <w:rsidRoot w:val="578B760A"/>
    <w:rsid w:val="2D562E6F"/>
    <w:rsid w:val="313A6F25"/>
    <w:rsid w:val="559A36FF"/>
    <w:rsid w:val="578B760A"/>
    <w:rsid w:val="579921E5"/>
    <w:rsid w:val="5C6462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5"/>
    <w:next w:val="1"/>
    <w:link w:val="10"/>
    <w:qFormat/>
    <w:uiPriority w:val="0"/>
    <w:pPr>
      <w:keepNext/>
      <w:keepLines/>
      <w:spacing w:before="340" w:beforeLines="0" w:beforeAutospacing="0" w:after="330" w:afterLines="0" w:afterAutospacing="0" w:line="240" w:lineRule="exact"/>
      <w:jc w:val="center"/>
      <w:outlineLvl w:val="0"/>
    </w:pPr>
    <w:rPr>
      <w:rFonts w:ascii="Times New Roman" w:hAnsi="Times New Roman" w:eastAsia="方正小标宋_GBK" w:cs="Times New Roman"/>
      <w:kern w:val="44"/>
      <w:sz w:val="40"/>
      <w:szCs w:val="21"/>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Plain Text"/>
    <w:basedOn w:val="1"/>
    <w:qFormat/>
    <w:uiPriority w:val="0"/>
    <w:rPr>
      <w:rFonts w:ascii="宋体" w:hAnsi="Courier New" w:eastAsia="宋体"/>
      <w:szCs w:val="21"/>
    </w:rPr>
  </w:style>
  <w:style w:type="paragraph" w:styleId="5">
    <w:name w:val="toc 1"/>
    <w:basedOn w:val="1"/>
    <w:next w:val="1"/>
    <w:uiPriority w:val="0"/>
  </w:style>
  <w:style w:type="paragraph" w:styleId="6">
    <w:name w:val="Body Text Indent"/>
    <w:basedOn w:val="1"/>
    <w:qFormat/>
    <w:uiPriority w:val="0"/>
    <w:pPr>
      <w:spacing w:after="120" w:afterLines="0" w:afterAutospacing="0"/>
      <w:ind w:left="420" w:leftChars="200"/>
    </w:pPr>
  </w:style>
  <w:style w:type="paragraph" w:styleId="7">
    <w:name w:val="Body Text First Indent 2"/>
    <w:basedOn w:val="6"/>
    <w:qFormat/>
    <w:uiPriority w:val="0"/>
    <w:pPr>
      <w:ind w:firstLine="420" w:firstLineChars="200"/>
    </w:pPr>
  </w:style>
  <w:style w:type="character" w:customStyle="1" w:styleId="10">
    <w:name w:val="标题 1 Char"/>
    <w:link w:val="4"/>
    <w:uiPriority w:val="0"/>
    <w:rPr>
      <w:rFonts w:ascii="Times New Roman" w:hAnsi="Times New Roman" w:eastAsia="方正小标宋_GBK" w:cs="Times New Roman"/>
      <w:kern w:val="44"/>
      <w:sz w:val="40"/>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2023-12-07T09:41:00Z</dcterms:created>
  <dc:creator>杨杨米</dc:creator>
  <cp:lastModifiedBy>杨杨米</cp:lastModifiedBy>
  <dcterms:modified xsi:type="dcterms:W3CDTF">2023-12-07T09:42:19Z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FABAD05F2E8B4CC38797F96EE45B5EDA_11</vt:lpwstr>
  </property>
</Properties>
</file>