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70870">
      <w:pPr>
        <w:keepNext w:val="0"/>
        <w:keepLines w:val="0"/>
        <w:pageBreakBefore w:val="0"/>
        <w:widowControl/>
        <w:kinsoku/>
        <w:overflowPunct/>
        <w:topLinePunct w:val="0"/>
        <w:bidi w:val="0"/>
        <w:spacing w:line="560" w:lineRule="exact"/>
        <w:jc w:val="center"/>
        <w:rPr>
          <w:rFonts w:hint="eastAsia" w:ascii="小标宋" w:hAnsi="宋体" w:eastAsia="小标宋"/>
          <w:b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小标宋" w:hAnsi="宋体" w:eastAsia="小标宋"/>
          <w:b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60DBF19A">
      <w:pPr>
        <w:pStyle w:val="3"/>
        <w:keepNext w:val="0"/>
        <w:keepLines w:val="0"/>
        <w:pageBreakBefore w:val="0"/>
        <w:kinsoku/>
        <w:overflowPunct/>
        <w:topLinePunct w:val="0"/>
        <w:bidi w:val="0"/>
        <w:spacing w:line="560" w:lineRule="exact"/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辽宁方大总医院有限公司：</w:t>
      </w:r>
    </w:p>
    <w:p w14:paraId="74D14854">
      <w:pPr>
        <w:pStyle w:val="3"/>
        <w:keepNext w:val="0"/>
        <w:keepLines w:val="0"/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我司自愿参加贵司</w:t>
      </w:r>
      <w:bookmarkStart w:id="0" w:name="_GoBack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>口腔三合一CT等设备采购项目</w:t>
      </w:r>
      <w:bookmarkEnd w:id="0"/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的投（议）标，现承诺如下：</w:t>
      </w:r>
    </w:p>
    <w:p w14:paraId="395A77B9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我司将遵循公平、公正、公开及诚实信用的原则参加本项目投（议）标，理解并接受贵公司的开标、评标、定标等相关规定。</w:t>
      </w:r>
    </w:p>
    <w:p w14:paraId="6EADCE1C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我司按本项目招（议）标公告要求提供的所有法人资料及有关材料均真实有效、合法持有，不存在失效、虚假的情况。</w:t>
      </w:r>
    </w:p>
    <w:p w14:paraId="7CC50B51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严格遵守贵司的有关规定，投（议）标中不围标、不串标、不泄标，以及不排挤其他投标人参与公平竞争。</w:t>
      </w:r>
    </w:p>
    <w:p w14:paraId="2AFC34BC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在本项目投（议）标有效期之内不撤回投标，中标后在贵司规定的期限内签订合同，全面履行合同义务。</w:t>
      </w:r>
    </w:p>
    <w:p w14:paraId="3FA8B52F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如我司聘用了从贵公司退休、离职、辞职的人员，在未履行贵公司相关审批手续前，不得私自进入贵公司。</w:t>
      </w:r>
    </w:p>
    <w:p w14:paraId="676C7314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64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若违反上述承诺内容，我司自愿接受贵司处理（如：取消投标中标资格、没收投标或履约保证金），并承担由此造成贵司的经济损失赔偿及法律责任。</w:t>
      </w:r>
    </w:p>
    <w:p w14:paraId="2E1BA31F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640"/>
        <w:rPr>
          <w:rFonts w:hint="default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C57B948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64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承诺单位（公章）：</w:t>
      </w:r>
    </w:p>
    <w:p w14:paraId="17432414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64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法定代表人或委托代理人（签名）：</w:t>
      </w:r>
    </w:p>
    <w:p w14:paraId="44BB7C1C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640"/>
        <w:rPr>
          <w:rFonts w:hint="default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日期：   年    月    日</w:t>
      </w:r>
    </w:p>
    <w:p w14:paraId="125BA040"/>
    <w:sectPr>
      <w:pgSz w:w="11906" w:h="16838"/>
      <w:pgMar w:top="2098" w:right="1474" w:bottom="1701" w:left="1587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150DE4"/>
    <w:multiLevelType w:val="singleLevel"/>
    <w:tmpl w:val="6C150DE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wYTA1YzU0Y2Y1NTU5NzVhNThmOTVlOGYxZDFhM2YifQ=="/>
    <w:docVar w:name="KSO_WPS_MARK_KEY" w:val="cef5b64b-9918-4375-89a5-8a2e155835e8"/>
  </w:docVars>
  <w:rsids>
    <w:rsidRoot w:val="23802517"/>
    <w:rsid w:val="0AA90710"/>
    <w:rsid w:val="0B1C0199"/>
    <w:rsid w:val="23802517"/>
    <w:rsid w:val="446C107A"/>
    <w:rsid w:val="6A417E34"/>
    <w:rsid w:val="77AF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next w:val="3"/>
    <w:qFormat/>
    <w:uiPriority w:val="0"/>
    <w:pPr>
      <w:spacing w:before="25" w:after="25"/>
    </w:pPr>
    <w:rPr>
      <w:bCs/>
      <w:spacing w:val="10"/>
      <w:kern w:val="0"/>
      <w:sz w:val="24"/>
      <w:szCs w:val="20"/>
    </w:rPr>
  </w:style>
  <w:style w:type="paragraph" w:styleId="3">
    <w:name w:val="Body Text"/>
    <w:basedOn w:val="1"/>
    <w:qFormat/>
    <w:uiPriority w:val="0"/>
    <w:rPr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392</Words>
  <Characters>392</Characters>
  <Lines>0</Lines>
  <Paragraphs>0</Paragraphs>
  <TotalTime>0</TotalTime>
  <ScaleCrop>false</ScaleCrop>
  <LinksUpToDate>false</LinksUpToDate>
  <CharactersWithSpaces>475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2024-11-14T07:21:00Z</dcterms:created>
  <dc:creator>怕水的鱼（吴晟）</dc:creator>
  <cp:lastModifiedBy>叶辉</cp:lastModifiedBy>
  <dcterms:modified xsi:type="dcterms:W3CDTF">2025-02-19T02:08:06Z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FE69E02E0C4049B29DACAE2E0CEE0CE4_11</vt:lpwstr>
  </property>
  <property fmtid="{D5CDD505-2E9C-101B-9397-08002B2CF9AE}" pid="4" name="KSOTemplateDocerSaveRecord">
    <vt:lpwstr>eyJoZGlkIjoiMjdmNTZjODIxYjc2NTgzYzE4M2U4NWM2MjE1OGUzMjciLCJ1c2VySWQiOiI0MDYxNTI2MzMifQ==</vt:lpwstr>
  </property>
</Properties>
</file>