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E6631">
      <w:pPr>
        <w:pStyle w:val="20"/>
        <w:ind w:left="0" w:leftChars="0" w:firstLine="0" w:firstLineChars="0"/>
        <w:jc w:val="center"/>
        <w:rPr>
          <w:rFonts w:hint="eastAsia"/>
          <w:b/>
          <w:bCs/>
          <w:color w:val="auto"/>
          <w:sz w:val="60"/>
          <w:szCs w:val="96"/>
          <w:highlight w:val="none"/>
          <w:lang w:eastAsia="zh-CN"/>
        </w:rPr>
      </w:pPr>
    </w:p>
    <w:p w14:paraId="08AC6E94">
      <w:pPr>
        <w:pStyle w:val="20"/>
        <w:ind w:left="0" w:leftChars="0" w:firstLine="0" w:firstLineChars="0"/>
        <w:jc w:val="center"/>
        <w:rPr>
          <w:rFonts w:hint="eastAsia"/>
          <w:b/>
          <w:bCs/>
          <w:color w:val="auto"/>
          <w:sz w:val="60"/>
          <w:szCs w:val="96"/>
          <w:highlight w:val="none"/>
          <w:lang w:eastAsia="zh-CN"/>
        </w:rPr>
      </w:pPr>
    </w:p>
    <w:p w14:paraId="752BA15F">
      <w:pPr>
        <w:pStyle w:val="20"/>
        <w:ind w:left="0" w:leftChars="0" w:firstLine="0" w:firstLineChars="0"/>
        <w:jc w:val="center"/>
        <w:rPr>
          <w:rFonts w:hint="eastAsia" w:ascii="宋体" w:hAnsi="宋体" w:eastAsia="宋体" w:cs="宋体"/>
          <w:color w:val="auto"/>
          <w:sz w:val="48"/>
          <w:szCs w:val="48"/>
          <w:highlight w:val="none"/>
        </w:rPr>
      </w:pPr>
      <w:r>
        <w:rPr>
          <w:rFonts w:hint="eastAsia"/>
          <w:b/>
          <w:bCs/>
          <w:color w:val="auto"/>
          <w:sz w:val="60"/>
          <w:szCs w:val="96"/>
          <w:highlight w:val="none"/>
          <w:lang w:eastAsia="zh-CN"/>
        </w:rPr>
        <w:t>江山市碗窑灌区续建配套与现代化改造工程穿越铁路专项设计</w:t>
      </w:r>
    </w:p>
    <w:p w14:paraId="56C90F42">
      <w:pPr>
        <w:pStyle w:val="20"/>
        <w:rPr>
          <w:rFonts w:hint="eastAsia" w:ascii="宋体" w:hAnsi="宋体" w:eastAsia="宋体" w:cs="宋体"/>
          <w:color w:val="auto"/>
          <w:sz w:val="48"/>
          <w:szCs w:val="48"/>
          <w:highlight w:val="none"/>
        </w:rPr>
      </w:pPr>
    </w:p>
    <w:p w14:paraId="0175D8E7">
      <w:pPr>
        <w:pStyle w:val="20"/>
        <w:rPr>
          <w:rFonts w:hint="eastAsia" w:ascii="宋体" w:hAnsi="宋体" w:eastAsia="宋体" w:cs="宋体"/>
          <w:color w:val="auto"/>
          <w:sz w:val="48"/>
          <w:szCs w:val="48"/>
          <w:highlight w:val="none"/>
        </w:rPr>
      </w:pPr>
    </w:p>
    <w:p w14:paraId="1A6AD351">
      <w:pPr>
        <w:pStyle w:val="20"/>
        <w:rPr>
          <w:rFonts w:hint="eastAsia" w:ascii="宋体" w:hAnsi="宋体" w:eastAsia="宋体" w:cs="宋体"/>
          <w:color w:val="auto"/>
          <w:sz w:val="48"/>
          <w:szCs w:val="48"/>
          <w:highlight w:val="none"/>
        </w:rPr>
      </w:pPr>
    </w:p>
    <w:p w14:paraId="17678C80">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2AB453CF">
      <w:pPr>
        <w:pStyle w:val="1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（招标编号：</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w:t>
      </w:r>
    </w:p>
    <w:p w14:paraId="5B59A840">
      <w:pPr>
        <w:rPr>
          <w:rFonts w:eastAsia="仿宋_GB2312"/>
          <w:color w:val="auto"/>
          <w:sz w:val="44"/>
          <w:szCs w:val="44"/>
          <w:highlight w:val="none"/>
        </w:rPr>
      </w:pPr>
    </w:p>
    <w:p w14:paraId="6D143AB4">
      <w:pPr>
        <w:jc w:val="both"/>
        <w:rPr>
          <w:rFonts w:hint="eastAsia" w:eastAsia="仿宋_GB2312"/>
          <w:color w:val="auto"/>
          <w:sz w:val="44"/>
          <w:szCs w:val="44"/>
          <w:highlight w:val="none"/>
        </w:rPr>
      </w:pPr>
    </w:p>
    <w:p w14:paraId="739011BA">
      <w:pPr>
        <w:pStyle w:val="20"/>
        <w:rPr>
          <w:rFonts w:hint="eastAsia" w:eastAsia="仿宋_GB2312"/>
          <w:color w:val="auto"/>
          <w:sz w:val="44"/>
          <w:szCs w:val="44"/>
          <w:highlight w:val="none"/>
        </w:rPr>
      </w:pPr>
    </w:p>
    <w:p w14:paraId="0E6D9179">
      <w:pPr>
        <w:tabs>
          <w:tab w:val="left" w:pos="7380"/>
        </w:tabs>
        <w:snapToGrid w:val="0"/>
        <w:spacing w:line="480" w:lineRule="auto"/>
        <w:ind w:left="0" w:leftChars="0" w:firstLine="419" w:firstLineChars="131"/>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招   标   人:</w:t>
      </w:r>
      <w:r>
        <w:rPr>
          <w:rFonts w:hint="eastAsia" w:ascii="宋体" w:hAnsi="宋体" w:cs="宋体"/>
          <w:color w:val="auto"/>
          <w:sz w:val="32"/>
          <w:szCs w:val="32"/>
          <w:highlight w:val="none"/>
          <w:u w:val="single"/>
          <w:lang w:eastAsia="zh-CN"/>
        </w:rPr>
        <w:t>江山市农村水利管理中心</w:t>
      </w:r>
      <w:r>
        <w:rPr>
          <w:rFonts w:hint="eastAsia" w:ascii="宋体" w:hAnsi="宋体" w:eastAsia="宋体" w:cs="宋体"/>
          <w:color w:val="auto"/>
          <w:sz w:val="32"/>
          <w:szCs w:val="32"/>
          <w:highlight w:val="none"/>
          <w:u w:val="single"/>
          <w:lang w:eastAsia="zh-CN"/>
        </w:rPr>
        <w:t>（盖章）</w:t>
      </w:r>
    </w:p>
    <w:p w14:paraId="2EAAFD3B">
      <w:pPr>
        <w:tabs>
          <w:tab w:val="left" w:pos="7380"/>
        </w:tabs>
        <w:snapToGrid w:val="0"/>
        <w:spacing w:line="480" w:lineRule="auto"/>
        <w:ind w:left="0" w:leftChars="0" w:firstLine="419" w:firstLineChars="131"/>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lang w:eastAsia="zh-CN"/>
        </w:rPr>
        <w:t>招标人签字：</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lang w:val="en-US" w:eastAsia="zh-CN"/>
        </w:rPr>
        <w:t xml:space="preserve">  </w:t>
      </w:r>
    </w:p>
    <w:p w14:paraId="4879114F">
      <w:pPr>
        <w:tabs>
          <w:tab w:val="left" w:pos="7380"/>
        </w:tabs>
        <w:snapToGrid w:val="0"/>
        <w:spacing w:line="480" w:lineRule="auto"/>
        <w:ind w:left="0" w:leftChars="0" w:firstLine="419" w:firstLineChars="131"/>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招标代理机构:</w:t>
      </w:r>
      <w:r>
        <w:rPr>
          <w:rFonts w:hint="eastAsia" w:ascii="宋体" w:hAnsi="宋体" w:cs="宋体"/>
          <w:bCs/>
          <w:color w:val="auto"/>
          <w:sz w:val="32"/>
          <w:szCs w:val="32"/>
          <w:highlight w:val="none"/>
          <w:u w:val="single"/>
          <w:lang w:val="zh-CN" w:eastAsia="zh-CN"/>
        </w:rPr>
        <w:t>浙江新诚信工程咨询有限公司</w:t>
      </w:r>
      <w:r>
        <w:rPr>
          <w:rFonts w:hint="eastAsia" w:ascii="宋体" w:hAnsi="宋体" w:eastAsia="宋体" w:cs="宋体"/>
          <w:color w:val="auto"/>
          <w:sz w:val="32"/>
          <w:szCs w:val="32"/>
          <w:highlight w:val="none"/>
          <w:u w:val="single"/>
          <w:lang w:eastAsia="zh-CN"/>
        </w:rPr>
        <w:t>(盖章)</w:t>
      </w:r>
    </w:p>
    <w:p w14:paraId="4A74E473">
      <w:pPr>
        <w:tabs>
          <w:tab w:val="left" w:pos="7380"/>
        </w:tabs>
        <w:snapToGrid w:val="0"/>
        <w:spacing w:line="480" w:lineRule="auto"/>
        <w:ind w:left="0" w:leftChars="0" w:firstLine="419" w:firstLineChars="131"/>
        <w:rPr>
          <w:rFonts w:hint="eastAsia" w:ascii="宋体" w:hAnsi="宋体" w:cs="宋体"/>
          <w:bCs/>
          <w:color w:val="auto"/>
          <w:sz w:val="32"/>
          <w:szCs w:val="32"/>
          <w:highlight w:val="none"/>
          <w:u w:val="single"/>
          <w:lang w:val="en-US" w:eastAsia="zh-CN"/>
        </w:rPr>
      </w:pPr>
      <w:r>
        <w:rPr>
          <w:rFonts w:hint="eastAsia" w:ascii="宋体" w:hAnsi="宋体" w:eastAsia="宋体" w:cs="宋体"/>
          <w:bCs/>
          <w:color w:val="auto"/>
          <w:sz w:val="32"/>
          <w:szCs w:val="32"/>
          <w:highlight w:val="none"/>
          <w:lang w:val="zh-CN" w:eastAsia="zh-CN"/>
        </w:rPr>
        <w:t>编制人：</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lang w:val="zh-CN" w:eastAsia="zh-CN"/>
        </w:rPr>
        <w:t>复核人：</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cs="宋体"/>
          <w:bCs/>
          <w:color w:val="auto"/>
          <w:sz w:val="32"/>
          <w:szCs w:val="32"/>
          <w:highlight w:val="none"/>
          <w:u w:val="single"/>
          <w:lang w:val="en-US" w:eastAsia="zh-CN"/>
        </w:rPr>
        <w:t xml:space="preserve">         </w:t>
      </w:r>
    </w:p>
    <w:p w14:paraId="7F729C4E">
      <w:pPr>
        <w:tabs>
          <w:tab w:val="left" w:pos="7380"/>
        </w:tabs>
        <w:snapToGrid w:val="0"/>
        <w:spacing w:line="240" w:lineRule="auto"/>
        <w:ind w:left="0" w:leftChars="0" w:firstLine="419" w:firstLineChars="131"/>
        <w:rPr>
          <w:rFonts w:hint="eastAsia" w:ascii="宋体" w:hAnsi="宋体" w:eastAsia="宋体" w:cs="宋体"/>
          <w:color w:val="auto"/>
          <w:highlight w:val="none"/>
          <w:lang w:eastAsia="zh-CN"/>
        </w:rPr>
        <w:sectPr>
          <w:footerReference r:id="rId7" w:type="first"/>
          <w:headerReference r:id="rId3" w:type="default"/>
          <w:footerReference r:id="rId5" w:type="default"/>
          <w:headerReference r:id="rId4" w:type="even"/>
          <w:footerReference r:id="rId6" w:type="even"/>
          <w:pgSz w:w="12240" w:h="15840"/>
          <w:pgMar w:top="1386" w:right="1300" w:bottom="1466" w:left="1260" w:header="720" w:footer="720"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bCs/>
          <w:color w:val="auto"/>
          <w:sz w:val="32"/>
          <w:szCs w:val="32"/>
          <w:highlight w:val="none"/>
          <w:lang w:val="zh-CN" w:eastAsia="zh-CN"/>
        </w:rPr>
        <w:t>编制时间：</w:t>
      </w:r>
      <w:r>
        <w:rPr>
          <w:rFonts w:hint="eastAsia" w:ascii="宋体" w:hAnsi="宋体" w:eastAsia="宋体" w:cs="宋体"/>
          <w:bCs/>
          <w:color w:val="auto"/>
          <w:sz w:val="32"/>
          <w:szCs w:val="32"/>
          <w:highlight w:val="none"/>
          <w:u w:val="single"/>
          <w:lang w:val="zh-CN" w:eastAsia="zh-CN"/>
        </w:rPr>
        <w:t>20</w:t>
      </w:r>
      <w:r>
        <w:rPr>
          <w:rFonts w:hint="eastAsia" w:ascii="宋体" w:hAnsi="宋体" w:eastAsia="宋体" w:cs="宋体"/>
          <w:bCs/>
          <w:color w:val="auto"/>
          <w:sz w:val="32"/>
          <w:szCs w:val="32"/>
          <w:highlight w:val="none"/>
          <w:u w:val="single"/>
          <w:lang w:eastAsia="zh-CN"/>
        </w:rPr>
        <w:t>2</w:t>
      </w:r>
      <w:r>
        <w:rPr>
          <w:rFonts w:hint="eastAsia" w:ascii="宋体" w:hAnsi="宋体" w:cs="宋体"/>
          <w:bCs/>
          <w:color w:val="auto"/>
          <w:sz w:val="32"/>
          <w:szCs w:val="32"/>
          <w:highlight w:val="none"/>
          <w:u w:val="single"/>
          <w:lang w:val="en-US" w:eastAsia="zh-CN"/>
        </w:rPr>
        <w:t>5</w:t>
      </w:r>
      <w:r>
        <w:rPr>
          <w:rFonts w:hint="eastAsia" w:ascii="宋体" w:hAnsi="宋体" w:eastAsia="宋体" w:cs="宋体"/>
          <w:bCs/>
          <w:color w:val="auto"/>
          <w:sz w:val="32"/>
          <w:szCs w:val="32"/>
          <w:highlight w:val="none"/>
          <w:u w:val="single"/>
          <w:lang w:val="zh-CN" w:eastAsia="zh-CN"/>
        </w:rPr>
        <w:t>年</w:t>
      </w:r>
      <w:r>
        <w:rPr>
          <w:rFonts w:hint="eastAsia" w:ascii="宋体" w:hAnsi="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u w:val="single"/>
          <w:lang w:val="zh-CN" w:eastAsia="zh-CN"/>
        </w:rPr>
        <w:t>月</w:t>
      </w:r>
      <w:r>
        <w:rPr>
          <w:rFonts w:hint="eastAsia" w:ascii="宋体" w:hAnsi="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u w:val="single"/>
          <w:lang w:val="zh-CN" w:eastAsia="zh-CN"/>
        </w:rPr>
        <w:t>日</w:t>
      </w:r>
      <w:r>
        <w:rPr>
          <w:rFonts w:hint="eastAsia" w:ascii="宋体" w:hAnsi="宋体" w:eastAsia="宋体" w:cs="宋体"/>
          <w:bCs/>
          <w:color w:val="auto"/>
          <w:sz w:val="32"/>
          <w:szCs w:val="32"/>
          <w:highlight w:val="none"/>
          <w:lang w:val="zh-CN" w:eastAsia="zh-CN"/>
        </w:rPr>
        <w:t xml:space="preserve">   复核时间：</w:t>
      </w:r>
      <w:r>
        <w:rPr>
          <w:rFonts w:hint="eastAsia" w:ascii="宋体" w:hAnsi="宋体" w:eastAsia="宋体" w:cs="宋体"/>
          <w:bCs/>
          <w:color w:val="auto"/>
          <w:sz w:val="32"/>
          <w:szCs w:val="32"/>
          <w:highlight w:val="none"/>
          <w:u w:val="single"/>
          <w:lang w:val="zh-CN" w:eastAsia="zh-CN"/>
        </w:rPr>
        <w:t>20</w:t>
      </w:r>
      <w:r>
        <w:rPr>
          <w:rFonts w:hint="eastAsia" w:ascii="宋体" w:hAnsi="宋体" w:eastAsia="宋体" w:cs="宋体"/>
          <w:bCs/>
          <w:color w:val="auto"/>
          <w:sz w:val="32"/>
          <w:szCs w:val="32"/>
          <w:highlight w:val="none"/>
          <w:u w:val="single"/>
          <w:lang w:eastAsia="zh-CN"/>
        </w:rPr>
        <w:t>2</w:t>
      </w:r>
      <w:r>
        <w:rPr>
          <w:rFonts w:hint="eastAsia" w:ascii="宋体" w:hAnsi="宋体" w:cs="宋体"/>
          <w:bCs/>
          <w:color w:val="auto"/>
          <w:sz w:val="32"/>
          <w:szCs w:val="32"/>
          <w:highlight w:val="none"/>
          <w:u w:val="single"/>
          <w:lang w:val="en-US" w:eastAsia="zh-CN"/>
        </w:rPr>
        <w:t>5</w:t>
      </w:r>
      <w:r>
        <w:rPr>
          <w:rFonts w:hint="eastAsia" w:ascii="宋体" w:hAnsi="宋体" w:eastAsia="宋体" w:cs="宋体"/>
          <w:bCs/>
          <w:color w:val="auto"/>
          <w:sz w:val="32"/>
          <w:szCs w:val="32"/>
          <w:highlight w:val="none"/>
          <w:u w:val="single"/>
          <w:lang w:val="zh-CN" w:eastAsia="zh-CN"/>
        </w:rPr>
        <w:t>年</w:t>
      </w:r>
      <w:r>
        <w:rPr>
          <w:rFonts w:hint="eastAsia" w:ascii="宋体" w:hAnsi="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u w:val="single"/>
          <w:lang w:val="zh-CN" w:eastAsia="zh-CN"/>
        </w:rPr>
        <w:t>月</w:t>
      </w:r>
      <w:r>
        <w:rPr>
          <w:rFonts w:hint="eastAsia" w:ascii="宋体" w:hAnsi="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u w:val="single"/>
          <w:lang w:val="zh-CN" w:eastAsia="zh-CN"/>
        </w:rPr>
        <w:t>日</w:t>
      </w:r>
    </w:p>
    <w:p w14:paraId="644B1DA4">
      <w:pPr>
        <w:spacing w:after="468" w:afterLines="150" w:line="540" w:lineRule="exact"/>
        <w:jc w:val="center"/>
        <w:rPr>
          <w:rFonts w:hint="eastAsia" w:ascii="宋体" w:hAnsi="宋体"/>
          <w:b/>
          <w:color w:val="auto"/>
          <w:sz w:val="52"/>
          <w:szCs w:val="52"/>
          <w:highlight w:val="none"/>
        </w:rPr>
      </w:pPr>
    </w:p>
    <w:p w14:paraId="5031832C">
      <w:pPr>
        <w:spacing w:after="468" w:afterLines="150" w:line="540" w:lineRule="exact"/>
        <w:jc w:val="center"/>
        <w:rPr>
          <w:rFonts w:asci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3FB7C88C">
      <w:pPr>
        <w:pStyle w:val="21"/>
        <w:keepNext w:val="0"/>
        <w:keepLines w:val="0"/>
        <w:pageBreakBefore w:val="0"/>
        <w:widowControl/>
        <w:tabs>
          <w:tab w:val="right" w:leader="dot" w:pos="9292"/>
        </w:tabs>
        <w:kinsoku/>
        <w:wordWrap/>
        <w:overflowPunct/>
        <w:topLinePunct w:val="0"/>
        <w:autoSpaceDE/>
        <w:autoSpaceDN/>
        <w:bidi w:val="0"/>
        <w:adjustRightInd/>
        <w:snapToGrid/>
        <w:spacing w:line="720" w:lineRule="auto"/>
        <w:textAlignment w:val="auto"/>
        <w:rPr>
          <w:color w:val="auto"/>
          <w:highlight w:val="none"/>
        </w:rPr>
      </w:pPr>
      <w:bookmarkStart w:id="0" w:name="_Toc9937"/>
      <w:bookmarkStart w:id="1" w:name="_Toc26985"/>
    </w:p>
    <w:p w14:paraId="5C9E31CB">
      <w:pPr>
        <w:pStyle w:val="14"/>
        <w:keepNext w:val="0"/>
        <w:keepLines w:val="0"/>
        <w:pageBreakBefore w:val="0"/>
        <w:widowControl w:val="0"/>
        <w:tabs>
          <w:tab w:val="right" w:leader="dot" w:pos="9292"/>
          <w:tab w:val="clear" w:pos="8296"/>
        </w:tabs>
        <w:kinsoku/>
        <w:wordWrap/>
        <w:overflowPunct/>
        <w:topLinePunct w:val="0"/>
        <w:autoSpaceDE/>
        <w:autoSpaceDN/>
        <w:bidi w:val="0"/>
        <w:adjustRightInd/>
        <w:snapToGrid/>
        <w:spacing w:line="720" w:lineRule="auto"/>
        <w:textAlignment w:val="auto"/>
        <w:rPr>
          <w:rFonts w:hint="eastAsia" w:ascii="宋体" w:hAnsi="宋体" w:eastAsia="宋体" w:cs="宋体"/>
          <w:b w:val="0"/>
          <w:bCs/>
          <w:color w:val="auto"/>
          <w:sz w:val="32"/>
          <w:szCs w:val="32"/>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b w:val="0"/>
          <w:bCs/>
          <w:color w:val="auto"/>
          <w:sz w:val="32"/>
          <w:szCs w:val="32"/>
          <w:highlight w:val="none"/>
        </w:rPr>
        <w:fldChar w:fldCharType="begin"/>
      </w:r>
      <w:r>
        <w:rPr>
          <w:rFonts w:hint="eastAsia" w:ascii="宋体" w:hAnsi="宋体" w:eastAsia="宋体" w:cs="宋体"/>
          <w:b w:val="0"/>
          <w:bCs/>
          <w:color w:val="auto"/>
          <w:sz w:val="32"/>
          <w:szCs w:val="32"/>
          <w:highlight w:val="none"/>
        </w:rPr>
        <w:instrText xml:space="preserve"> HYPERLINK \l _Toc14587 </w:instrText>
      </w:r>
      <w:r>
        <w:rPr>
          <w:rFonts w:hint="eastAsia" w:ascii="宋体" w:hAnsi="宋体" w:eastAsia="宋体" w:cs="宋体"/>
          <w:b w:val="0"/>
          <w:bCs/>
          <w:color w:val="auto"/>
          <w:sz w:val="32"/>
          <w:szCs w:val="32"/>
          <w:highlight w:val="none"/>
        </w:rPr>
        <w:fldChar w:fldCharType="separate"/>
      </w:r>
      <w:r>
        <w:rPr>
          <w:rFonts w:hint="eastAsia" w:ascii="宋体" w:hAnsi="宋体" w:eastAsia="宋体" w:cs="宋体"/>
          <w:b w:val="0"/>
          <w:bCs/>
          <w:color w:val="auto"/>
          <w:sz w:val="32"/>
          <w:szCs w:val="32"/>
          <w:highlight w:val="none"/>
        </w:rPr>
        <w:t>第一章  招标公告</w:t>
      </w:r>
      <w:r>
        <w:rPr>
          <w:rFonts w:hint="eastAsia" w:ascii="宋体" w:hAnsi="宋体" w:eastAsia="宋体" w:cs="宋体"/>
          <w:b w:val="0"/>
          <w:bCs/>
          <w:color w:val="auto"/>
          <w:sz w:val="32"/>
          <w:szCs w:val="32"/>
          <w:highlight w:val="none"/>
        </w:rPr>
        <w:tab/>
      </w:r>
      <w:r>
        <w:rPr>
          <w:rFonts w:hint="eastAsia" w:ascii="宋体" w:hAnsi="宋体" w:eastAsia="宋体" w:cs="宋体"/>
          <w:b w:val="0"/>
          <w:bCs/>
          <w:color w:val="auto"/>
          <w:sz w:val="32"/>
          <w:szCs w:val="32"/>
          <w:highlight w:val="none"/>
        </w:rPr>
        <w:fldChar w:fldCharType="begin"/>
      </w:r>
      <w:r>
        <w:rPr>
          <w:rFonts w:hint="eastAsia" w:ascii="宋体" w:hAnsi="宋体" w:eastAsia="宋体" w:cs="宋体"/>
          <w:b w:val="0"/>
          <w:bCs/>
          <w:color w:val="auto"/>
          <w:sz w:val="32"/>
          <w:szCs w:val="32"/>
          <w:highlight w:val="none"/>
        </w:rPr>
        <w:instrText xml:space="preserve"> PAGEREF _Toc14587 \h </w:instrText>
      </w:r>
      <w:r>
        <w:rPr>
          <w:rFonts w:hint="eastAsia" w:ascii="宋体" w:hAnsi="宋体" w:eastAsia="宋体" w:cs="宋体"/>
          <w:b w:val="0"/>
          <w:bCs/>
          <w:color w:val="auto"/>
          <w:sz w:val="32"/>
          <w:szCs w:val="32"/>
          <w:highlight w:val="none"/>
        </w:rPr>
        <w:fldChar w:fldCharType="separate"/>
      </w:r>
      <w:r>
        <w:rPr>
          <w:rFonts w:hint="eastAsia" w:ascii="宋体" w:hAnsi="宋体" w:eastAsia="宋体" w:cs="宋体"/>
          <w:b w:val="0"/>
          <w:bCs/>
          <w:color w:val="auto"/>
          <w:sz w:val="32"/>
          <w:szCs w:val="32"/>
          <w:highlight w:val="none"/>
        </w:rPr>
        <w:t>2</w:t>
      </w:r>
      <w:r>
        <w:rPr>
          <w:rFonts w:hint="eastAsia" w:ascii="宋体" w:hAnsi="宋体" w:eastAsia="宋体" w:cs="宋体"/>
          <w:b w:val="0"/>
          <w:bCs/>
          <w:color w:val="auto"/>
          <w:sz w:val="32"/>
          <w:szCs w:val="32"/>
          <w:highlight w:val="none"/>
        </w:rPr>
        <w:fldChar w:fldCharType="end"/>
      </w:r>
      <w:r>
        <w:rPr>
          <w:rFonts w:hint="eastAsia" w:ascii="宋体" w:hAnsi="宋体" w:eastAsia="宋体" w:cs="宋体"/>
          <w:b w:val="0"/>
          <w:bCs/>
          <w:color w:val="auto"/>
          <w:sz w:val="32"/>
          <w:szCs w:val="32"/>
          <w:highlight w:val="none"/>
        </w:rPr>
        <w:fldChar w:fldCharType="end"/>
      </w:r>
    </w:p>
    <w:p w14:paraId="49E58E06">
      <w:pPr>
        <w:pStyle w:val="14"/>
        <w:keepNext w:val="0"/>
        <w:keepLines w:val="0"/>
        <w:pageBreakBefore w:val="0"/>
        <w:widowControl w:val="0"/>
        <w:tabs>
          <w:tab w:val="right" w:leader="dot" w:pos="9292"/>
          <w:tab w:val="clear" w:pos="8296"/>
        </w:tabs>
        <w:kinsoku/>
        <w:wordWrap/>
        <w:overflowPunct/>
        <w:topLinePunct w:val="0"/>
        <w:autoSpaceDE/>
        <w:autoSpaceDN/>
        <w:bidi w:val="0"/>
        <w:adjustRightInd/>
        <w:snapToGrid/>
        <w:spacing w:line="720" w:lineRule="auto"/>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fldChar w:fldCharType="begin"/>
      </w:r>
      <w:r>
        <w:rPr>
          <w:rFonts w:hint="eastAsia" w:ascii="宋体" w:hAnsi="宋体" w:eastAsia="宋体" w:cs="宋体"/>
          <w:b w:val="0"/>
          <w:bCs/>
          <w:color w:val="auto"/>
          <w:sz w:val="32"/>
          <w:szCs w:val="32"/>
          <w:highlight w:val="none"/>
        </w:rPr>
        <w:instrText xml:space="preserve"> HYPERLINK \l _Toc10638 </w:instrText>
      </w:r>
      <w:r>
        <w:rPr>
          <w:rFonts w:hint="eastAsia" w:ascii="宋体" w:hAnsi="宋体" w:eastAsia="宋体" w:cs="宋体"/>
          <w:b w:val="0"/>
          <w:bCs/>
          <w:color w:val="auto"/>
          <w:sz w:val="32"/>
          <w:szCs w:val="32"/>
          <w:highlight w:val="none"/>
        </w:rPr>
        <w:fldChar w:fldCharType="separate"/>
      </w:r>
      <w:r>
        <w:rPr>
          <w:rFonts w:hint="eastAsia" w:ascii="宋体" w:hAnsi="宋体" w:eastAsia="宋体" w:cs="宋体"/>
          <w:b w:val="0"/>
          <w:bCs/>
          <w:color w:val="auto"/>
          <w:sz w:val="32"/>
          <w:szCs w:val="32"/>
          <w:highlight w:val="none"/>
        </w:rPr>
        <w:t>第二章  投标人须知</w:t>
      </w:r>
      <w:r>
        <w:rPr>
          <w:rFonts w:hint="eastAsia" w:ascii="宋体" w:hAnsi="宋体" w:eastAsia="宋体" w:cs="宋体"/>
          <w:b w:val="0"/>
          <w:bCs/>
          <w:color w:val="auto"/>
          <w:sz w:val="32"/>
          <w:szCs w:val="32"/>
          <w:highlight w:val="none"/>
        </w:rPr>
        <w:tab/>
      </w:r>
      <w:r>
        <w:rPr>
          <w:rFonts w:hint="eastAsia" w:ascii="宋体" w:hAnsi="宋体" w:eastAsia="宋体" w:cs="宋体"/>
          <w:b w:val="0"/>
          <w:bCs/>
          <w:color w:val="auto"/>
          <w:sz w:val="32"/>
          <w:szCs w:val="32"/>
          <w:highlight w:val="none"/>
          <w:lang w:val="en-US" w:eastAsia="zh-CN"/>
        </w:rPr>
        <w:t>7</w:t>
      </w:r>
      <w:r>
        <w:rPr>
          <w:rFonts w:hint="eastAsia" w:ascii="宋体" w:hAnsi="宋体" w:eastAsia="宋体" w:cs="宋体"/>
          <w:b w:val="0"/>
          <w:bCs/>
          <w:color w:val="auto"/>
          <w:sz w:val="32"/>
          <w:szCs w:val="32"/>
          <w:highlight w:val="none"/>
        </w:rPr>
        <w:fldChar w:fldCharType="end"/>
      </w:r>
    </w:p>
    <w:p w14:paraId="057C49C3">
      <w:pPr>
        <w:pStyle w:val="14"/>
        <w:keepNext w:val="0"/>
        <w:keepLines w:val="0"/>
        <w:pageBreakBefore w:val="0"/>
        <w:widowControl w:val="0"/>
        <w:tabs>
          <w:tab w:val="right" w:leader="dot" w:pos="9292"/>
          <w:tab w:val="clear" w:pos="8296"/>
        </w:tabs>
        <w:kinsoku/>
        <w:wordWrap/>
        <w:overflowPunct/>
        <w:topLinePunct w:val="0"/>
        <w:autoSpaceDE/>
        <w:autoSpaceDN/>
        <w:bidi w:val="0"/>
        <w:adjustRightInd/>
        <w:snapToGrid/>
        <w:spacing w:line="72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fldChar w:fldCharType="begin"/>
      </w:r>
      <w:r>
        <w:rPr>
          <w:rFonts w:hint="eastAsia" w:ascii="宋体" w:hAnsi="宋体" w:eastAsia="宋体" w:cs="宋体"/>
          <w:b w:val="0"/>
          <w:bCs/>
          <w:color w:val="auto"/>
          <w:sz w:val="32"/>
          <w:szCs w:val="32"/>
          <w:highlight w:val="none"/>
        </w:rPr>
        <w:instrText xml:space="preserve"> HYPERLINK \l _Toc30721 </w:instrText>
      </w:r>
      <w:r>
        <w:rPr>
          <w:rFonts w:hint="eastAsia" w:ascii="宋体" w:hAnsi="宋体" w:eastAsia="宋体" w:cs="宋体"/>
          <w:b w:val="0"/>
          <w:bCs/>
          <w:color w:val="auto"/>
          <w:sz w:val="32"/>
          <w:szCs w:val="32"/>
          <w:highlight w:val="none"/>
        </w:rPr>
        <w:fldChar w:fldCharType="separate"/>
      </w:r>
      <w:r>
        <w:rPr>
          <w:rFonts w:hint="eastAsia" w:ascii="宋体" w:hAnsi="宋体" w:eastAsia="宋体" w:cs="宋体"/>
          <w:b w:val="0"/>
          <w:bCs/>
          <w:color w:val="auto"/>
          <w:kern w:val="0"/>
          <w:sz w:val="32"/>
          <w:szCs w:val="32"/>
          <w:highlight w:val="none"/>
          <w:lang w:val="en-US" w:eastAsia="zh-CN" w:bidi="ar-SA"/>
        </w:rPr>
        <w:t>第三章  评标定标办法</w:t>
      </w:r>
      <w:r>
        <w:rPr>
          <w:rFonts w:hint="eastAsia" w:ascii="宋体" w:hAnsi="宋体" w:eastAsia="宋体" w:cs="宋体"/>
          <w:b w:val="0"/>
          <w:bCs/>
          <w:color w:val="auto"/>
          <w:sz w:val="32"/>
          <w:szCs w:val="32"/>
          <w:highlight w:val="none"/>
        </w:rPr>
        <w:tab/>
      </w:r>
      <w:r>
        <w:rPr>
          <w:rFonts w:hint="eastAsia" w:ascii="宋体" w:hAnsi="宋体" w:eastAsia="宋体" w:cs="宋体"/>
          <w:b w:val="0"/>
          <w:bCs/>
          <w:color w:val="auto"/>
          <w:sz w:val="32"/>
          <w:szCs w:val="32"/>
          <w:highlight w:val="none"/>
          <w:lang w:val="en-US" w:eastAsia="zh-CN"/>
        </w:rPr>
        <w:t>3</w:t>
      </w:r>
      <w:r>
        <w:rPr>
          <w:rFonts w:hint="eastAsia" w:ascii="宋体" w:hAnsi="宋体" w:eastAsia="宋体" w:cs="宋体"/>
          <w:b w:val="0"/>
          <w:bCs/>
          <w:color w:val="auto"/>
          <w:sz w:val="32"/>
          <w:szCs w:val="32"/>
          <w:highlight w:val="none"/>
        </w:rPr>
        <w:fldChar w:fldCharType="end"/>
      </w:r>
      <w:r>
        <w:rPr>
          <w:rFonts w:hint="eastAsia" w:ascii="宋体" w:hAnsi="宋体" w:eastAsia="宋体" w:cs="宋体"/>
          <w:b w:val="0"/>
          <w:bCs/>
          <w:color w:val="auto"/>
          <w:sz w:val="32"/>
          <w:szCs w:val="32"/>
          <w:highlight w:val="none"/>
          <w:lang w:val="en-US" w:eastAsia="zh-CN"/>
        </w:rPr>
        <w:t>6</w:t>
      </w:r>
    </w:p>
    <w:p w14:paraId="038D7CE2">
      <w:pPr>
        <w:pStyle w:val="14"/>
        <w:keepNext w:val="0"/>
        <w:keepLines w:val="0"/>
        <w:pageBreakBefore w:val="0"/>
        <w:widowControl w:val="0"/>
        <w:tabs>
          <w:tab w:val="right" w:leader="dot" w:pos="9292"/>
          <w:tab w:val="clear" w:pos="8296"/>
        </w:tabs>
        <w:kinsoku/>
        <w:wordWrap/>
        <w:overflowPunct/>
        <w:topLinePunct w:val="0"/>
        <w:autoSpaceDE/>
        <w:autoSpaceDN/>
        <w:bidi w:val="0"/>
        <w:adjustRightInd/>
        <w:snapToGrid/>
        <w:spacing w:line="72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fldChar w:fldCharType="begin"/>
      </w:r>
      <w:r>
        <w:rPr>
          <w:rFonts w:hint="eastAsia" w:ascii="宋体" w:hAnsi="宋体" w:eastAsia="宋体" w:cs="宋体"/>
          <w:b w:val="0"/>
          <w:bCs/>
          <w:color w:val="auto"/>
          <w:sz w:val="32"/>
          <w:szCs w:val="32"/>
          <w:highlight w:val="none"/>
        </w:rPr>
        <w:instrText xml:space="preserve"> HYPERLINK \l _Toc18901 </w:instrText>
      </w:r>
      <w:r>
        <w:rPr>
          <w:rFonts w:hint="eastAsia" w:ascii="宋体" w:hAnsi="宋体" w:eastAsia="宋体" w:cs="宋体"/>
          <w:b w:val="0"/>
          <w:bCs/>
          <w:color w:val="auto"/>
          <w:sz w:val="32"/>
          <w:szCs w:val="32"/>
          <w:highlight w:val="none"/>
        </w:rPr>
        <w:fldChar w:fldCharType="separate"/>
      </w:r>
      <w:r>
        <w:rPr>
          <w:rFonts w:hint="eastAsia" w:ascii="宋体" w:hAnsi="宋体" w:eastAsia="宋体" w:cs="宋体"/>
          <w:b w:val="0"/>
          <w:bCs/>
          <w:color w:val="auto"/>
          <w:sz w:val="32"/>
          <w:szCs w:val="32"/>
          <w:highlight w:val="none"/>
        </w:rPr>
        <w:t xml:space="preserve">第四章 </w:t>
      </w:r>
      <w:r>
        <w:rPr>
          <w:rFonts w:hint="eastAsia" w:ascii="宋体" w:hAnsi="宋体" w:eastAsia="宋体" w:cs="宋体"/>
          <w:b w:val="0"/>
          <w:bCs/>
          <w:color w:val="auto"/>
          <w:sz w:val="32"/>
          <w:szCs w:val="32"/>
          <w:highlight w:val="none"/>
          <w:lang w:val="en-US" w:eastAsia="zh-CN"/>
        </w:rPr>
        <w:t xml:space="preserve"> </w:t>
      </w:r>
      <w:r>
        <w:rPr>
          <w:rFonts w:hint="eastAsia" w:ascii="宋体" w:hAnsi="宋体" w:eastAsia="宋体" w:cs="宋体"/>
          <w:b w:val="0"/>
          <w:bCs/>
          <w:color w:val="auto"/>
          <w:sz w:val="32"/>
          <w:szCs w:val="32"/>
          <w:highlight w:val="none"/>
        </w:rPr>
        <w:t>合同条款及格式</w:t>
      </w:r>
      <w:r>
        <w:rPr>
          <w:rFonts w:hint="eastAsia" w:ascii="宋体" w:hAnsi="宋体" w:eastAsia="宋体" w:cs="宋体"/>
          <w:b w:val="0"/>
          <w:bCs/>
          <w:color w:val="auto"/>
          <w:sz w:val="32"/>
          <w:szCs w:val="32"/>
          <w:highlight w:val="none"/>
        </w:rPr>
        <w:tab/>
      </w:r>
      <w:r>
        <w:rPr>
          <w:rFonts w:hint="eastAsia" w:ascii="宋体" w:hAnsi="宋体" w:eastAsia="宋体" w:cs="宋体"/>
          <w:b w:val="0"/>
          <w:bCs/>
          <w:color w:val="auto"/>
          <w:sz w:val="32"/>
          <w:szCs w:val="32"/>
          <w:highlight w:val="none"/>
          <w:lang w:val="en-US" w:eastAsia="zh-CN"/>
        </w:rPr>
        <w:t>4</w:t>
      </w:r>
      <w:r>
        <w:rPr>
          <w:rFonts w:hint="eastAsia" w:ascii="宋体" w:hAnsi="宋体" w:eastAsia="宋体" w:cs="宋体"/>
          <w:b w:val="0"/>
          <w:bCs/>
          <w:color w:val="auto"/>
          <w:sz w:val="32"/>
          <w:szCs w:val="32"/>
          <w:highlight w:val="none"/>
        </w:rPr>
        <w:fldChar w:fldCharType="end"/>
      </w:r>
      <w:r>
        <w:rPr>
          <w:rFonts w:hint="eastAsia" w:ascii="宋体" w:hAnsi="宋体" w:eastAsia="宋体" w:cs="宋体"/>
          <w:b w:val="0"/>
          <w:bCs/>
          <w:color w:val="auto"/>
          <w:sz w:val="32"/>
          <w:szCs w:val="32"/>
          <w:highlight w:val="none"/>
          <w:lang w:val="en-US" w:eastAsia="zh-CN"/>
        </w:rPr>
        <w:t>4</w:t>
      </w:r>
    </w:p>
    <w:p w14:paraId="0B6E0C4D">
      <w:pPr>
        <w:pStyle w:val="14"/>
        <w:keepNext w:val="0"/>
        <w:keepLines w:val="0"/>
        <w:pageBreakBefore w:val="0"/>
        <w:widowControl w:val="0"/>
        <w:tabs>
          <w:tab w:val="right" w:leader="dot" w:pos="9292"/>
          <w:tab w:val="clear" w:pos="8296"/>
        </w:tabs>
        <w:kinsoku/>
        <w:wordWrap/>
        <w:overflowPunct/>
        <w:topLinePunct w:val="0"/>
        <w:autoSpaceDE/>
        <w:autoSpaceDN/>
        <w:bidi w:val="0"/>
        <w:adjustRightInd/>
        <w:snapToGrid/>
        <w:spacing w:line="72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fldChar w:fldCharType="begin"/>
      </w:r>
      <w:r>
        <w:rPr>
          <w:rFonts w:hint="eastAsia" w:ascii="宋体" w:hAnsi="宋体" w:eastAsia="宋体" w:cs="宋体"/>
          <w:b w:val="0"/>
          <w:bCs/>
          <w:color w:val="auto"/>
          <w:sz w:val="32"/>
          <w:szCs w:val="32"/>
          <w:highlight w:val="none"/>
        </w:rPr>
        <w:instrText xml:space="preserve"> HYPERLINK \l _Toc962 </w:instrText>
      </w:r>
      <w:r>
        <w:rPr>
          <w:rFonts w:hint="eastAsia" w:ascii="宋体" w:hAnsi="宋体" w:eastAsia="宋体" w:cs="宋体"/>
          <w:b w:val="0"/>
          <w:bCs/>
          <w:color w:val="auto"/>
          <w:sz w:val="32"/>
          <w:szCs w:val="32"/>
          <w:highlight w:val="none"/>
        </w:rPr>
        <w:fldChar w:fldCharType="separate"/>
      </w:r>
      <w:r>
        <w:rPr>
          <w:rFonts w:hint="eastAsia" w:ascii="宋体" w:hAnsi="宋体" w:eastAsia="宋体" w:cs="宋体"/>
          <w:b w:val="0"/>
          <w:bCs/>
          <w:color w:val="auto"/>
          <w:sz w:val="32"/>
          <w:szCs w:val="32"/>
          <w:highlight w:val="none"/>
        </w:rPr>
        <w:t>第五章  发包人要求</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设计任务书</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rPr>
        <w:tab/>
      </w:r>
      <w:r>
        <w:rPr>
          <w:rFonts w:hint="eastAsia" w:ascii="宋体" w:hAnsi="宋体" w:eastAsia="宋体" w:cs="宋体"/>
          <w:b w:val="0"/>
          <w:bCs/>
          <w:color w:val="auto"/>
          <w:sz w:val="32"/>
          <w:szCs w:val="32"/>
          <w:highlight w:val="none"/>
          <w:lang w:val="en-US" w:eastAsia="zh-CN"/>
        </w:rPr>
        <w:t>5</w:t>
      </w:r>
      <w:r>
        <w:rPr>
          <w:rFonts w:hint="eastAsia" w:ascii="宋体" w:hAnsi="宋体" w:eastAsia="宋体" w:cs="宋体"/>
          <w:b w:val="0"/>
          <w:bCs/>
          <w:color w:val="auto"/>
          <w:sz w:val="32"/>
          <w:szCs w:val="32"/>
          <w:highlight w:val="none"/>
        </w:rPr>
        <w:fldChar w:fldCharType="end"/>
      </w:r>
      <w:r>
        <w:rPr>
          <w:rFonts w:hint="eastAsia" w:ascii="宋体" w:hAnsi="宋体" w:eastAsia="宋体" w:cs="宋体"/>
          <w:b w:val="0"/>
          <w:bCs/>
          <w:color w:val="auto"/>
          <w:sz w:val="32"/>
          <w:szCs w:val="32"/>
          <w:highlight w:val="none"/>
          <w:lang w:val="en-US" w:eastAsia="zh-CN"/>
        </w:rPr>
        <w:t>1</w:t>
      </w:r>
    </w:p>
    <w:p w14:paraId="621BF41D">
      <w:pPr>
        <w:pStyle w:val="14"/>
        <w:keepNext w:val="0"/>
        <w:keepLines w:val="0"/>
        <w:pageBreakBefore w:val="0"/>
        <w:widowControl w:val="0"/>
        <w:tabs>
          <w:tab w:val="right" w:leader="dot" w:pos="9292"/>
          <w:tab w:val="clear" w:pos="8296"/>
        </w:tabs>
        <w:kinsoku/>
        <w:wordWrap/>
        <w:overflowPunct/>
        <w:topLinePunct w:val="0"/>
        <w:autoSpaceDE/>
        <w:autoSpaceDN/>
        <w:bidi w:val="0"/>
        <w:adjustRightInd/>
        <w:snapToGrid/>
        <w:spacing w:line="720" w:lineRule="auto"/>
        <w:textAlignment w:val="auto"/>
        <w:rPr>
          <w:rFonts w:hint="eastAsia" w:eastAsia="宋体"/>
          <w:color w:val="auto"/>
          <w:highlight w:val="none"/>
          <w:lang w:val="en-US" w:eastAsia="zh-CN"/>
        </w:rPr>
      </w:pPr>
      <w:r>
        <w:rPr>
          <w:rFonts w:hint="eastAsia" w:ascii="宋体" w:hAnsi="宋体" w:eastAsia="宋体" w:cs="宋体"/>
          <w:b w:val="0"/>
          <w:bCs/>
          <w:color w:val="auto"/>
          <w:sz w:val="32"/>
          <w:szCs w:val="32"/>
          <w:highlight w:val="none"/>
        </w:rPr>
        <w:fldChar w:fldCharType="begin"/>
      </w:r>
      <w:r>
        <w:rPr>
          <w:rFonts w:hint="eastAsia" w:ascii="宋体" w:hAnsi="宋体" w:eastAsia="宋体" w:cs="宋体"/>
          <w:b w:val="0"/>
          <w:bCs/>
          <w:color w:val="auto"/>
          <w:sz w:val="32"/>
          <w:szCs w:val="32"/>
          <w:highlight w:val="none"/>
        </w:rPr>
        <w:instrText xml:space="preserve"> HYPERLINK \l _Toc21230 </w:instrText>
      </w:r>
      <w:r>
        <w:rPr>
          <w:rFonts w:hint="eastAsia" w:ascii="宋体" w:hAnsi="宋体" w:eastAsia="宋体" w:cs="宋体"/>
          <w:b w:val="0"/>
          <w:bCs/>
          <w:color w:val="auto"/>
          <w:sz w:val="32"/>
          <w:szCs w:val="32"/>
          <w:highlight w:val="none"/>
        </w:rPr>
        <w:fldChar w:fldCharType="separate"/>
      </w:r>
      <w:r>
        <w:rPr>
          <w:rFonts w:hint="eastAsia" w:ascii="宋体" w:hAnsi="宋体" w:eastAsia="宋体" w:cs="宋体"/>
          <w:b w:val="0"/>
          <w:bCs/>
          <w:color w:val="auto"/>
          <w:sz w:val="32"/>
          <w:szCs w:val="32"/>
          <w:highlight w:val="none"/>
        </w:rPr>
        <w:t>第六章</w:t>
      </w:r>
      <w:r>
        <w:rPr>
          <w:rFonts w:hint="eastAsia" w:ascii="宋体" w:hAnsi="宋体" w:eastAsia="宋体" w:cs="宋体"/>
          <w:b w:val="0"/>
          <w:bCs/>
          <w:color w:val="auto"/>
          <w:sz w:val="32"/>
          <w:szCs w:val="32"/>
          <w:highlight w:val="none"/>
          <w:lang w:val="en-US" w:eastAsia="zh-CN"/>
        </w:rPr>
        <w:t xml:space="preserve">  </w:t>
      </w:r>
      <w:r>
        <w:rPr>
          <w:rFonts w:hint="eastAsia" w:ascii="宋体" w:hAnsi="宋体" w:eastAsia="宋体" w:cs="宋体"/>
          <w:b w:val="0"/>
          <w:bCs/>
          <w:color w:val="auto"/>
          <w:sz w:val="32"/>
          <w:szCs w:val="32"/>
          <w:highlight w:val="none"/>
        </w:rPr>
        <w:t xml:space="preserve"> 投标文件格式</w:t>
      </w:r>
      <w:r>
        <w:rPr>
          <w:rFonts w:hint="eastAsia" w:ascii="宋体" w:hAnsi="宋体" w:eastAsia="宋体" w:cs="宋体"/>
          <w:b w:val="0"/>
          <w:bCs/>
          <w:color w:val="auto"/>
          <w:sz w:val="32"/>
          <w:szCs w:val="32"/>
          <w:highlight w:val="none"/>
        </w:rPr>
        <w:tab/>
      </w:r>
      <w:r>
        <w:rPr>
          <w:rFonts w:hint="eastAsia" w:ascii="宋体" w:hAnsi="宋体" w:eastAsia="宋体" w:cs="宋体"/>
          <w:b w:val="0"/>
          <w:bCs/>
          <w:color w:val="auto"/>
          <w:sz w:val="32"/>
          <w:szCs w:val="32"/>
          <w:highlight w:val="none"/>
          <w:lang w:val="en-US" w:eastAsia="zh-CN"/>
        </w:rPr>
        <w:t>5</w:t>
      </w:r>
      <w:r>
        <w:rPr>
          <w:rFonts w:hint="eastAsia" w:ascii="宋体" w:hAnsi="宋体" w:eastAsia="宋体" w:cs="宋体"/>
          <w:b w:val="0"/>
          <w:bCs/>
          <w:color w:val="auto"/>
          <w:sz w:val="32"/>
          <w:szCs w:val="32"/>
          <w:highlight w:val="none"/>
        </w:rPr>
        <w:fldChar w:fldCharType="end"/>
      </w:r>
      <w:r>
        <w:rPr>
          <w:rFonts w:hint="eastAsia" w:ascii="宋体" w:hAnsi="宋体" w:eastAsia="宋体" w:cs="宋体"/>
          <w:b w:val="0"/>
          <w:bCs/>
          <w:color w:val="auto"/>
          <w:sz w:val="32"/>
          <w:szCs w:val="32"/>
          <w:highlight w:val="none"/>
          <w:lang w:val="en-US" w:eastAsia="zh-CN"/>
        </w:rPr>
        <w:t>6</w:t>
      </w:r>
    </w:p>
    <w:p w14:paraId="19CC8FCA">
      <w:pPr>
        <w:pStyle w:val="14"/>
        <w:tabs>
          <w:tab w:val="right" w:leader="dot" w:pos="9292"/>
          <w:tab w:val="clear" w:pos="8296"/>
        </w:tabs>
        <w:rPr>
          <w:color w:val="auto"/>
          <w:highlight w:val="none"/>
        </w:rPr>
      </w:pPr>
    </w:p>
    <w:p w14:paraId="753E0F61">
      <w:pPr>
        <w:outlineLvl w:val="9"/>
        <w:rPr>
          <w:color w:val="auto"/>
          <w:highlight w:val="none"/>
        </w:rPr>
        <w:sectPr>
          <w:headerReference r:id="rId8" w:type="default"/>
          <w:footerReference r:id="rId9" w:type="default"/>
          <w:pgSz w:w="12240" w:h="15840"/>
          <w:pgMar w:top="1417" w:right="1474" w:bottom="1417" w:left="1474" w:header="0" w:footer="918" w:gutter="0"/>
          <w:pgBorders>
            <w:top w:val="none" w:sz="0" w:space="0"/>
            <w:left w:val="none" w:sz="0" w:space="0"/>
            <w:bottom w:val="none" w:sz="0" w:space="0"/>
            <w:right w:val="none" w:sz="0" w:space="0"/>
          </w:pgBorders>
          <w:pgNumType w:fmt="decimal" w:start="1"/>
          <w:cols w:space="720" w:num="1"/>
          <w:rtlGutter w:val="0"/>
          <w:docGrid w:linePitch="299" w:charSpace="0"/>
        </w:sectPr>
      </w:pPr>
      <w:r>
        <w:rPr>
          <w:color w:val="auto"/>
          <w:highlight w:val="none"/>
        </w:rPr>
        <w:fldChar w:fldCharType="end"/>
      </w:r>
    </w:p>
    <w:p w14:paraId="12043EDC">
      <w:pPr>
        <w:spacing w:line="540" w:lineRule="exact"/>
        <w:ind w:firstLine="437"/>
        <w:jc w:val="center"/>
        <w:outlineLvl w:val="0"/>
        <w:rPr>
          <w:rFonts w:ascii="黑体" w:eastAsia="黑体"/>
          <w:color w:val="auto"/>
          <w:sz w:val="32"/>
          <w:szCs w:val="32"/>
          <w:highlight w:val="none"/>
        </w:rPr>
      </w:pPr>
      <w:bookmarkStart w:id="2" w:name="_Toc14587"/>
      <w:bookmarkStart w:id="3" w:name="_Toc4532"/>
      <w:r>
        <w:rPr>
          <w:rFonts w:hint="eastAsia" w:ascii="黑体" w:eastAsia="黑体"/>
          <w:color w:val="auto"/>
          <w:sz w:val="32"/>
          <w:szCs w:val="32"/>
          <w:highlight w:val="none"/>
        </w:rPr>
        <w:t>第一章</w:t>
      </w:r>
      <w:r>
        <w:rPr>
          <w:rFonts w:ascii="黑体" w:eastAsia="黑体"/>
          <w:color w:val="auto"/>
          <w:sz w:val="32"/>
          <w:szCs w:val="32"/>
          <w:highlight w:val="none"/>
        </w:rPr>
        <w:t xml:space="preserve">  </w:t>
      </w:r>
      <w:r>
        <w:rPr>
          <w:rFonts w:hint="eastAsia" w:ascii="黑体" w:eastAsia="黑体"/>
          <w:color w:val="auto"/>
          <w:sz w:val="32"/>
          <w:szCs w:val="32"/>
          <w:highlight w:val="none"/>
        </w:rPr>
        <w:t>招标公告</w:t>
      </w:r>
      <w:bookmarkEnd w:id="0"/>
      <w:bookmarkEnd w:id="1"/>
      <w:bookmarkEnd w:id="2"/>
      <w:bookmarkEnd w:id="3"/>
    </w:p>
    <w:p w14:paraId="7C675967">
      <w:pPr>
        <w:keepNext w:val="0"/>
        <w:keepLines w:val="0"/>
        <w:pageBreakBefore w:val="0"/>
        <w:tabs>
          <w:tab w:val="left" w:pos="1365"/>
        </w:tabs>
        <w:kinsoku/>
        <w:overflowPunct/>
        <w:autoSpaceDE/>
        <w:autoSpaceDN/>
        <w:bidi w:val="0"/>
        <w:adjustRightInd/>
        <w:snapToGrid/>
        <w:spacing w:line="460" w:lineRule="exact"/>
        <w:textAlignment w:val="auto"/>
        <w:outlineLvl w:val="1"/>
        <w:rPr>
          <w:rFonts w:hint="eastAsia" w:ascii="宋体" w:hAnsi="宋体" w:eastAsia="宋体" w:cs="宋体"/>
          <w:color w:val="auto"/>
          <w:sz w:val="21"/>
          <w:szCs w:val="21"/>
          <w:highlight w:val="none"/>
        </w:rPr>
      </w:pPr>
      <w:bookmarkStart w:id="4" w:name="_Toc16059"/>
      <w:bookmarkStart w:id="5" w:name="_Toc15907"/>
      <w:r>
        <w:rPr>
          <w:rFonts w:hint="eastAsia" w:ascii="宋体" w:hAnsi="宋体" w:eastAsia="宋体" w:cs="宋体"/>
          <w:b/>
          <w:bCs/>
          <w:color w:val="auto"/>
          <w:sz w:val="21"/>
          <w:szCs w:val="21"/>
          <w:highlight w:val="none"/>
        </w:rPr>
        <w:t>1.招标条件</w:t>
      </w:r>
      <w:bookmarkEnd w:id="4"/>
      <w:bookmarkEnd w:id="5"/>
    </w:p>
    <w:p w14:paraId="6B8E1D51">
      <w:pPr>
        <w:keepNext w:val="0"/>
        <w:keepLines w:val="0"/>
        <w:pageBreakBefore w:val="0"/>
        <w:widowControl w:val="0"/>
        <w:kinsoku/>
        <w:wordWrap w:val="0"/>
        <w:overflowPunct/>
        <w:topLinePunct w:val="0"/>
        <w:autoSpaceDE/>
        <w:autoSpaceDN/>
        <w:bidi w:val="0"/>
        <w:adjustRightInd/>
        <w:snapToGrid/>
        <w:spacing w:line="420" w:lineRule="exact"/>
        <w:ind w:firstLine="416" w:firstLineChars="200"/>
        <w:textAlignment w:val="auto"/>
        <w:rPr>
          <w:rFonts w:hint="eastAsia" w:ascii="宋体" w:hAnsi="宋体" w:eastAsia="宋体" w:cs="宋体"/>
          <w:i/>
          <w:iCs/>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本招标项目</w:t>
      </w:r>
      <w:r>
        <w:rPr>
          <w:rFonts w:hint="eastAsia" w:ascii="宋体" w:hAnsi="宋体" w:cs="宋体"/>
          <w:color w:val="auto"/>
          <w:spacing w:val="-1"/>
          <w:sz w:val="21"/>
          <w:szCs w:val="21"/>
          <w:highlight w:val="none"/>
          <w:u w:val="single"/>
          <w:lang w:eastAsia="zh-CN"/>
        </w:rPr>
        <w:t>江山市碗窑灌区续建配套与现代化改造工程</w:t>
      </w:r>
      <w:r>
        <w:rPr>
          <w:rFonts w:hint="eastAsia" w:ascii="宋体" w:hAnsi="宋体" w:eastAsia="宋体" w:cs="宋体"/>
          <w:color w:val="auto"/>
          <w:spacing w:val="-1"/>
          <w:sz w:val="21"/>
          <w:szCs w:val="21"/>
          <w:highlight w:val="none"/>
          <w:lang w:eastAsia="zh-CN"/>
        </w:rPr>
        <w:t>（项目名称）已由</w:t>
      </w:r>
      <w:r>
        <w:rPr>
          <w:rFonts w:hint="eastAsia" w:ascii="宋体" w:hAnsi="宋体" w:cs="宋体"/>
          <w:color w:val="auto"/>
          <w:spacing w:val="-1"/>
          <w:sz w:val="21"/>
          <w:szCs w:val="21"/>
          <w:highlight w:val="none"/>
          <w:u w:val="single"/>
          <w:lang w:val="en-US" w:eastAsia="zh-CN"/>
        </w:rPr>
        <w:t>浙江省</w:t>
      </w:r>
      <w:r>
        <w:rPr>
          <w:rFonts w:hint="eastAsia" w:ascii="宋体" w:hAnsi="宋体" w:eastAsia="宋体" w:cs="宋体"/>
          <w:color w:val="auto"/>
          <w:spacing w:val="-1"/>
          <w:sz w:val="21"/>
          <w:szCs w:val="21"/>
          <w:highlight w:val="none"/>
          <w:u w:val="single"/>
          <w:lang w:eastAsia="zh-CN"/>
        </w:rPr>
        <w:t>发展和改革</w:t>
      </w:r>
      <w:r>
        <w:rPr>
          <w:rFonts w:hint="eastAsia" w:ascii="宋体" w:hAnsi="宋体" w:cs="宋体"/>
          <w:color w:val="auto"/>
          <w:spacing w:val="-1"/>
          <w:sz w:val="21"/>
          <w:szCs w:val="21"/>
          <w:highlight w:val="none"/>
          <w:u w:val="single"/>
          <w:lang w:val="en-US" w:eastAsia="zh-CN"/>
        </w:rPr>
        <w:t>委员会</w:t>
      </w:r>
      <w:r>
        <w:rPr>
          <w:rFonts w:hint="eastAsia" w:ascii="宋体" w:hAnsi="宋体" w:cs="宋体"/>
          <w:color w:val="auto"/>
          <w:spacing w:val="-1"/>
          <w:sz w:val="21"/>
          <w:szCs w:val="21"/>
          <w:highlight w:val="none"/>
          <w:u w:val="none"/>
          <w:lang w:val="en-US" w:eastAsia="zh-CN"/>
        </w:rPr>
        <w:t>以</w:t>
      </w:r>
      <w:r>
        <w:rPr>
          <w:rFonts w:hint="eastAsia" w:ascii="宋体" w:hAnsi="宋体" w:cs="宋体"/>
          <w:color w:val="auto"/>
          <w:spacing w:val="-1"/>
          <w:sz w:val="21"/>
          <w:szCs w:val="21"/>
          <w:highlight w:val="none"/>
          <w:u w:val="single"/>
          <w:lang w:val="en-US" w:eastAsia="zh-CN"/>
        </w:rPr>
        <w:t>浙发改项字〔2025〕224号文件</w:t>
      </w:r>
      <w:r>
        <w:rPr>
          <w:rFonts w:hint="eastAsia" w:ascii="宋体" w:hAnsi="宋体" w:cs="宋体"/>
          <w:color w:val="auto"/>
          <w:spacing w:val="-1"/>
          <w:sz w:val="21"/>
          <w:szCs w:val="21"/>
          <w:highlight w:val="none"/>
          <w:u w:val="none"/>
          <w:lang w:val="en-US" w:eastAsia="zh-CN"/>
        </w:rPr>
        <w:t>审批</w:t>
      </w:r>
      <w:r>
        <w:rPr>
          <w:rFonts w:hint="eastAsia" w:ascii="宋体" w:hAnsi="宋体" w:eastAsia="宋体" w:cs="宋体"/>
          <w:color w:val="auto"/>
          <w:spacing w:val="-1"/>
          <w:sz w:val="21"/>
          <w:szCs w:val="21"/>
          <w:highlight w:val="none"/>
          <w:u w:val="none"/>
          <w:lang w:val="en-US" w:eastAsia="zh-CN"/>
        </w:rPr>
        <w:t>同意建设，投资项目统一代码为</w:t>
      </w:r>
      <w:r>
        <w:rPr>
          <w:rFonts w:hint="default" w:ascii="宋体" w:hAnsi="宋体" w:eastAsia="宋体" w:cs="宋体"/>
          <w:color w:val="auto"/>
          <w:spacing w:val="-1"/>
          <w:sz w:val="21"/>
          <w:szCs w:val="21"/>
          <w:highlight w:val="none"/>
          <w:u w:val="single"/>
          <w:lang w:eastAsia="zh-CN"/>
        </w:rPr>
        <w:t>2205-330000-04-01-254229</w:t>
      </w:r>
      <w:r>
        <w:rPr>
          <w:rFonts w:hint="eastAsia" w:ascii="宋体" w:hAnsi="宋体" w:eastAsia="宋体" w:cs="宋体"/>
          <w:color w:val="auto"/>
          <w:spacing w:val="-1"/>
          <w:sz w:val="21"/>
          <w:szCs w:val="21"/>
          <w:highlight w:val="none"/>
          <w:lang w:eastAsia="zh-CN"/>
        </w:rPr>
        <w:t>批准建设，项目业主为</w:t>
      </w:r>
      <w:r>
        <w:rPr>
          <w:rFonts w:hint="eastAsia" w:ascii="宋体" w:hAnsi="宋体" w:cs="宋体"/>
          <w:color w:val="auto"/>
          <w:spacing w:val="-1"/>
          <w:sz w:val="21"/>
          <w:szCs w:val="21"/>
          <w:highlight w:val="none"/>
          <w:u w:val="single"/>
          <w:lang w:eastAsia="zh-CN"/>
        </w:rPr>
        <w:t>江山市农村水利管理中心</w:t>
      </w:r>
      <w:r>
        <w:rPr>
          <w:rFonts w:hint="eastAsia" w:ascii="宋体" w:hAnsi="宋体" w:eastAsia="宋体" w:cs="宋体"/>
          <w:color w:val="auto"/>
          <w:spacing w:val="-1"/>
          <w:sz w:val="21"/>
          <w:szCs w:val="21"/>
          <w:highlight w:val="none"/>
          <w:lang w:eastAsia="zh-CN"/>
        </w:rPr>
        <w:t>，建设资金来源</w:t>
      </w:r>
      <w:r>
        <w:rPr>
          <w:rFonts w:hint="eastAsia" w:ascii="宋体" w:hAnsi="宋体" w:eastAsia="宋体" w:cs="宋体"/>
          <w:color w:val="auto"/>
          <w:spacing w:val="-1"/>
          <w:sz w:val="21"/>
          <w:szCs w:val="21"/>
          <w:highlight w:val="none"/>
          <w:u w:val="single"/>
          <w:lang w:eastAsia="zh-CN"/>
        </w:rPr>
        <w:t>上级补助</w:t>
      </w:r>
      <w:r>
        <w:rPr>
          <w:rFonts w:hint="eastAsia" w:ascii="宋体" w:hAnsi="宋体" w:eastAsia="宋体" w:cs="宋体"/>
          <w:color w:val="auto"/>
          <w:spacing w:val="-1"/>
          <w:sz w:val="21"/>
          <w:szCs w:val="21"/>
          <w:highlight w:val="none"/>
          <w:u w:val="single"/>
          <w:lang w:val="en-US" w:eastAsia="zh-CN"/>
        </w:rPr>
        <w:t>及</w:t>
      </w:r>
      <w:r>
        <w:rPr>
          <w:rFonts w:hint="eastAsia" w:ascii="宋体" w:hAnsi="宋体" w:eastAsia="宋体" w:cs="宋体"/>
          <w:color w:val="auto"/>
          <w:spacing w:val="-1"/>
          <w:sz w:val="21"/>
          <w:szCs w:val="21"/>
          <w:highlight w:val="none"/>
          <w:u w:val="single"/>
          <w:lang w:eastAsia="zh-CN"/>
        </w:rPr>
        <w:t>地方财政</w:t>
      </w:r>
      <w:r>
        <w:rPr>
          <w:rFonts w:hint="eastAsia" w:ascii="宋体" w:hAnsi="宋体" w:eastAsia="宋体" w:cs="宋体"/>
          <w:color w:val="auto"/>
          <w:spacing w:val="-1"/>
          <w:sz w:val="21"/>
          <w:szCs w:val="21"/>
          <w:highlight w:val="none"/>
          <w:u w:val="single"/>
          <w:lang w:val="en-US" w:eastAsia="zh-CN"/>
        </w:rPr>
        <w:t>配套</w:t>
      </w:r>
      <w:r>
        <w:rPr>
          <w:rFonts w:hint="eastAsia" w:ascii="宋体" w:hAnsi="宋体" w:eastAsia="宋体" w:cs="宋体"/>
          <w:color w:val="auto"/>
          <w:spacing w:val="-1"/>
          <w:sz w:val="21"/>
          <w:szCs w:val="21"/>
          <w:highlight w:val="none"/>
          <w:lang w:eastAsia="zh-CN"/>
        </w:rPr>
        <w:t>，招标人为</w:t>
      </w:r>
      <w:r>
        <w:rPr>
          <w:rFonts w:hint="eastAsia" w:ascii="宋体" w:hAnsi="宋体" w:cs="宋体"/>
          <w:color w:val="auto"/>
          <w:spacing w:val="-1"/>
          <w:sz w:val="21"/>
          <w:szCs w:val="21"/>
          <w:highlight w:val="none"/>
          <w:u w:val="single"/>
          <w:lang w:eastAsia="zh-CN"/>
        </w:rPr>
        <w:t>江山市农村水利管理中心</w:t>
      </w:r>
      <w:r>
        <w:rPr>
          <w:rFonts w:hint="eastAsia" w:ascii="宋体" w:hAnsi="宋体" w:eastAsia="宋体" w:cs="宋体"/>
          <w:color w:val="auto"/>
          <w:spacing w:val="-1"/>
          <w:sz w:val="21"/>
          <w:szCs w:val="21"/>
          <w:highlight w:val="none"/>
          <w:lang w:eastAsia="zh-CN"/>
        </w:rPr>
        <w:t>。项目已具备招标条件，现对该项目的</w:t>
      </w:r>
      <w:r>
        <w:rPr>
          <w:rFonts w:hint="eastAsia" w:ascii="宋体" w:hAnsi="宋体" w:eastAsia="宋体" w:cs="宋体"/>
          <w:color w:val="auto"/>
          <w:spacing w:val="-1"/>
          <w:sz w:val="21"/>
          <w:szCs w:val="21"/>
          <w:highlight w:val="none"/>
          <w:u w:val="single"/>
          <w:lang w:eastAsia="zh-CN"/>
        </w:rPr>
        <w:t>穿越铁路专项设计</w:t>
      </w:r>
      <w:r>
        <w:rPr>
          <w:rFonts w:hint="eastAsia" w:ascii="宋体" w:hAnsi="宋体" w:eastAsia="宋体" w:cs="宋体"/>
          <w:color w:val="auto"/>
          <w:spacing w:val="-1"/>
          <w:sz w:val="21"/>
          <w:szCs w:val="21"/>
          <w:highlight w:val="none"/>
          <w:lang w:eastAsia="zh-CN"/>
        </w:rPr>
        <w:t>进行公开招标。</w:t>
      </w:r>
    </w:p>
    <w:p w14:paraId="6989079F">
      <w:pPr>
        <w:pStyle w:val="16"/>
        <w:keepNext w:val="0"/>
        <w:keepLines w:val="0"/>
        <w:pageBreakBefore w:val="0"/>
        <w:kinsoku/>
        <w:overflowPunct/>
        <w:autoSpaceDE/>
        <w:autoSpaceDN/>
        <w:bidi w:val="0"/>
        <w:adjustRightInd/>
        <w:snapToGrid/>
        <w:spacing w:before="0" w:beforeAutospacing="0" w:after="0" w:afterAutospacing="0" w:line="420" w:lineRule="exact"/>
        <w:textAlignment w:val="auto"/>
        <w:outlineLvl w:val="1"/>
        <w:rPr>
          <w:rFonts w:hint="eastAsia" w:ascii="宋体" w:hAnsi="宋体" w:eastAsia="宋体" w:cs="宋体"/>
          <w:b/>
          <w:bCs/>
          <w:color w:val="auto"/>
          <w:sz w:val="21"/>
          <w:szCs w:val="21"/>
          <w:highlight w:val="none"/>
        </w:rPr>
      </w:pPr>
      <w:bookmarkStart w:id="6" w:name="_Toc27967"/>
      <w:bookmarkStart w:id="7" w:name="_Toc21657"/>
      <w:r>
        <w:rPr>
          <w:rFonts w:hint="eastAsia" w:ascii="宋体" w:hAnsi="宋体" w:eastAsia="宋体" w:cs="宋体"/>
          <w:b/>
          <w:bCs/>
          <w:color w:val="auto"/>
          <w:sz w:val="21"/>
          <w:szCs w:val="21"/>
          <w:highlight w:val="none"/>
        </w:rPr>
        <w:t>2.项目概况和招标范围：</w:t>
      </w:r>
      <w:bookmarkEnd w:id="6"/>
      <w:bookmarkEnd w:id="7"/>
    </w:p>
    <w:p w14:paraId="1032626D">
      <w:pPr>
        <w:keepNext w:val="0"/>
        <w:keepLines w:val="0"/>
        <w:pageBreakBefore w:val="0"/>
        <w:widowControl w:val="0"/>
        <w:kinsoku/>
        <w:wordWrap/>
        <w:overflowPunct/>
        <w:topLinePunct w:val="0"/>
        <w:autoSpaceDE/>
        <w:autoSpaceDN/>
        <w:bidi w:val="0"/>
        <w:adjustRightInd w:val="0"/>
        <w:snapToGrid w:val="0"/>
        <w:spacing w:line="420" w:lineRule="exact"/>
        <w:ind w:left="0" w:firstLine="416" w:firstLineChars="200"/>
        <w:textAlignment w:val="auto"/>
        <w:rPr>
          <w:rFonts w:hint="eastAsia" w:ascii="宋体" w:hAnsi="宋体" w:eastAsia="宋体" w:cs="宋体"/>
          <w:color w:val="auto"/>
          <w:spacing w:val="-1"/>
          <w:sz w:val="21"/>
          <w:szCs w:val="21"/>
          <w:highlight w:val="none"/>
          <w:u w:val="none"/>
          <w:lang w:val="en-US" w:eastAsia="zh-CN"/>
        </w:rPr>
      </w:pPr>
      <w:r>
        <w:rPr>
          <w:rFonts w:hint="eastAsia" w:ascii="宋体" w:hAnsi="宋体" w:eastAsia="宋体" w:cs="宋体"/>
          <w:color w:val="auto"/>
          <w:spacing w:val="-1"/>
          <w:sz w:val="21"/>
          <w:szCs w:val="21"/>
          <w:highlight w:val="none"/>
          <w:u w:val="none"/>
          <w:lang w:val="en-US" w:eastAsia="zh-CN"/>
        </w:rPr>
        <w:t>2.1工程规模：</w:t>
      </w:r>
      <w:r>
        <w:rPr>
          <w:rFonts w:hint="eastAsia" w:ascii="宋体" w:hAnsi="宋体" w:eastAsia="宋体" w:cs="宋体"/>
          <w:color w:val="auto"/>
          <w:spacing w:val="-1"/>
          <w:sz w:val="21"/>
          <w:szCs w:val="21"/>
          <w:highlight w:val="none"/>
          <w:u w:val="single"/>
          <w:lang w:val="en-US" w:eastAsia="zh-CN"/>
        </w:rPr>
        <w:t>本项目主要建设内容为（1）新建灌渠引水工程0.3公里，拆除（加固）灌溉堰坝3座；（2）.改造灌溉干渠19.15公里、支渠65.23公里、渠系建筑物49座；新建隧洞15.39 公里、管道60.78公里；3.改造排水沟39.86公里；4.新建用水量测设施326处；5.新改建巡检道路76.43公里，布置救生设施50套、警示标识200处，改造管理房1525平方米；6.信息化工程1项等施工。</w:t>
      </w:r>
    </w:p>
    <w:p w14:paraId="3FB96821">
      <w:pPr>
        <w:keepNext w:val="0"/>
        <w:keepLines w:val="0"/>
        <w:pageBreakBefore w:val="0"/>
        <w:widowControl w:val="0"/>
        <w:kinsoku/>
        <w:wordWrap/>
        <w:overflowPunct/>
        <w:topLinePunct w:val="0"/>
        <w:autoSpaceDE/>
        <w:autoSpaceDN/>
        <w:bidi w:val="0"/>
        <w:adjustRightInd w:val="0"/>
        <w:snapToGrid w:val="0"/>
        <w:spacing w:line="420" w:lineRule="exact"/>
        <w:ind w:left="0" w:firstLine="416" w:firstLineChars="200"/>
        <w:textAlignment w:val="auto"/>
        <w:rPr>
          <w:rFonts w:hint="eastAsia" w:ascii="宋体" w:hAnsi="宋体" w:eastAsia="宋体" w:cs="宋体"/>
          <w:color w:val="auto"/>
          <w:spacing w:val="-1"/>
          <w:sz w:val="21"/>
          <w:szCs w:val="21"/>
          <w:highlight w:val="none"/>
          <w:u w:val="single"/>
          <w:lang w:val="en-US" w:eastAsia="zh-CN"/>
        </w:rPr>
      </w:pPr>
      <w:r>
        <w:rPr>
          <w:rFonts w:hint="eastAsia" w:ascii="宋体" w:hAnsi="宋体" w:eastAsia="宋体" w:cs="宋体"/>
          <w:color w:val="auto"/>
          <w:spacing w:val="-1"/>
          <w:sz w:val="21"/>
          <w:szCs w:val="21"/>
          <w:highlight w:val="none"/>
          <w:u w:val="single"/>
          <w:lang w:val="en-US" w:eastAsia="zh-CN"/>
        </w:rPr>
        <w:t>工程总投资约9.0098亿元，</w:t>
      </w:r>
      <w:r>
        <w:rPr>
          <w:rFonts w:hint="default" w:ascii="宋体" w:hAnsi="宋体" w:eastAsia="宋体" w:cs="宋体"/>
          <w:color w:val="auto"/>
          <w:spacing w:val="-1"/>
          <w:sz w:val="21"/>
          <w:szCs w:val="21"/>
          <w:highlight w:val="none"/>
          <w:u w:val="single"/>
          <w:lang w:val="en-US" w:eastAsia="zh-CN"/>
        </w:rPr>
        <w:t>其中工程部分投资</w:t>
      </w:r>
      <w:r>
        <w:rPr>
          <w:rFonts w:hint="eastAsia" w:ascii="宋体" w:hAnsi="宋体" w:eastAsia="宋体" w:cs="宋体"/>
          <w:color w:val="auto"/>
          <w:spacing w:val="-1"/>
          <w:sz w:val="21"/>
          <w:szCs w:val="21"/>
          <w:highlight w:val="none"/>
          <w:u w:val="single"/>
          <w:lang w:val="en-US" w:eastAsia="zh-CN"/>
        </w:rPr>
        <w:t>8.8897亿</w:t>
      </w:r>
      <w:r>
        <w:rPr>
          <w:rFonts w:hint="default" w:ascii="宋体" w:hAnsi="宋体" w:eastAsia="宋体" w:cs="宋体"/>
          <w:color w:val="auto"/>
          <w:spacing w:val="-1"/>
          <w:sz w:val="21"/>
          <w:szCs w:val="21"/>
          <w:highlight w:val="none"/>
          <w:u w:val="single"/>
          <w:lang w:val="en-US" w:eastAsia="zh-CN"/>
        </w:rPr>
        <w:t>元</w:t>
      </w:r>
      <w:r>
        <w:rPr>
          <w:rFonts w:hint="eastAsia" w:ascii="宋体" w:hAnsi="宋体" w:eastAsia="宋体" w:cs="宋体"/>
          <w:color w:val="auto"/>
          <w:spacing w:val="-1"/>
          <w:sz w:val="21"/>
          <w:szCs w:val="21"/>
          <w:highlight w:val="none"/>
          <w:u w:val="single"/>
          <w:lang w:val="en-US" w:eastAsia="zh-CN"/>
        </w:rPr>
        <w:t>。</w:t>
      </w:r>
    </w:p>
    <w:p w14:paraId="15096B47">
      <w:pPr>
        <w:keepNext w:val="0"/>
        <w:keepLines w:val="0"/>
        <w:pageBreakBefore w:val="0"/>
        <w:widowControl w:val="0"/>
        <w:kinsoku/>
        <w:wordWrap/>
        <w:overflowPunct/>
        <w:topLinePunct w:val="0"/>
        <w:autoSpaceDE/>
        <w:autoSpaceDN/>
        <w:bidi w:val="0"/>
        <w:adjustRightInd/>
        <w:snapToGrid/>
        <w:spacing w:line="420" w:lineRule="exact"/>
        <w:ind w:firstLine="418" w:firstLineChars="200"/>
        <w:textAlignment w:val="auto"/>
        <w:rPr>
          <w:rFonts w:hint="default"/>
          <w:b/>
          <w:bCs/>
          <w:color w:val="auto"/>
          <w:sz w:val="21"/>
          <w:szCs w:val="21"/>
          <w:highlight w:val="none"/>
          <w:lang w:val="en-US" w:eastAsia="zh-CN"/>
        </w:rPr>
      </w:pPr>
      <w:r>
        <w:rPr>
          <w:rFonts w:hint="eastAsia" w:ascii="宋体" w:hAnsi="宋体" w:eastAsia="宋体" w:cs="宋体"/>
          <w:b/>
          <w:bCs/>
          <w:color w:val="auto"/>
          <w:spacing w:val="-1"/>
          <w:sz w:val="21"/>
          <w:szCs w:val="21"/>
          <w:highlight w:val="none"/>
          <w:u w:val="single"/>
          <w:lang w:val="en-US" w:eastAsia="zh-CN"/>
        </w:rPr>
        <w:t>本项目最高限价为61.656万元。</w:t>
      </w:r>
    </w:p>
    <w:p w14:paraId="490F4CD4">
      <w:pPr>
        <w:keepNext w:val="0"/>
        <w:keepLines w:val="0"/>
        <w:pageBreakBefore w:val="0"/>
        <w:widowControl w:val="0"/>
        <w:kinsoku/>
        <w:wordWrap/>
        <w:overflowPunct/>
        <w:topLinePunct w:val="0"/>
        <w:autoSpaceDE/>
        <w:autoSpaceDN/>
        <w:bidi w:val="0"/>
        <w:adjustRightInd w:val="0"/>
        <w:snapToGrid w:val="0"/>
        <w:spacing w:line="420" w:lineRule="exact"/>
        <w:ind w:left="0" w:firstLine="416" w:firstLineChars="200"/>
        <w:textAlignment w:val="auto"/>
        <w:rPr>
          <w:rFonts w:hint="eastAsia" w:ascii="宋体" w:hAnsi="宋体" w:eastAsia="宋体" w:cs="宋体"/>
          <w:color w:val="auto"/>
          <w:spacing w:val="-1"/>
          <w:sz w:val="21"/>
          <w:szCs w:val="21"/>
          <w:highlight w:val="none"/>
          <w:u w:val="single"/>
          <w:lang w:val="en-US" w:eastAsia="zh-CN"/>
        </w:rPr>
      </w:pPr>
      <w:r>
        <w:rPr>
          <w:rFonts w:hint="eastAsia" w:ascii="宋体" w:hAnsi="宋体" w:eastAsia="宋体" w:cs="宋体"/>
          <w:color w:val="auto"/>
          <w:spacing w:val="-1"/>
          <w:sz w:val="21"/>
          <w:szCs w:val="21"/>
          <w:highlight w:val="none"/>
          <w:u w:val="none"/>
          <w:lang w:val="en-US" w:eastAsia="zh-CN"/>
        </w:rPr>
        <w:t>2.2招标范围：</w:t>
      </w:r>
      <w:r>
        <w:rPr>
          <w:rFonts w:hint="eastAsia" w:ascii="宋体" w:hAnsi="宋体" w:eastAsia="宋体" w:cs="宋体"/>
          <w:color w:val="auto"/>
          <w:spacing w:val="-1"/>
          <w:sz w:val="21"/>
          <w:szCs w:val="21"/>
          <w:highlight w:val="none"/>
          <w:u w:val="single"/>
          <w:lang w:val="en-US" w:eastAsia="zh-CN"/>
        </w:rPr>
        <w:t>本项目为江山市碗窑灌区续建配套与现代化改造工程穿越铁路专项设计(涉及穿越3条铁路)，本次招标包含方案设计、施工图设计、设计调整、铁路报批配合服务以及施工阶段设计变更、施工配合等设计服务；结构保护主体设计以及既有铁路相关“四电”迁改防护设计、设备现场调査等工作，不含水管的专业设计及管道的敷设、地方管线、建(构)筑物的拆迁、施工场地“三通一平”设计等涉及本项目的施工图设计，具体详见设计任务书。</w:t>
      </w:r>
    </w:p>
    <w:p w14:paraId="0468E7A5">
      <w:pPr>
        <w:keepNext w:val="0"/>
        <w:keepLines w:val="0"/>
        <w:pageBreakBefore w:val="0"/>
        <w:kinsoku/>
        <w:wordWrap/>
        <w:overflowPunct/>
        <w:autoSpaceDE/>
        <w:autoSpaceDN/>
        <w:bidi w:val="0"/>
        <w:adjustRightInd/>
        <w:snapToGrid/>
        <w:spacing w:line="420" w:lineRule="exact"/>
        <w:ind w:firstLine="407" w:firstLineChars="196"/>
        <w:textAlignment w:val="auto"/>
        <w:rPr>
          <w:rFonts w:hint="eastAsia" w:ascii="宋体" w:hAnsi="宋体" w:eastAsia="宋体" w:cs="宋体"/>
          <w:color w:val="auto"/>
          <w:spacing w:val="-1"/>
          <w:sz w:val="21"/>
          <w:szCs w:val="21"/>
          <w:highlight w:val="none"/>
          <w:u w:val="none"/>
          <w:lang w:eastAsia="zh-CN"/>
        </w:rPr>
      </w:pPr>
      <w:r>
        <w:rPr>
          <w:rFonts w:hint="eastAsia" w:ascii="宋体" w:hAnsi="宋体" w:eastAsia="宋体" w:cs="宋体"/>
          <w:color w:val="auto"/>
          <w:spacing w:val="-1"/>
          <w:sz w:val="21"/>
          <w:szCs w:val="21"/>
          <w:highlight w:val="none"/>
          <w:lang w:eastAsia="zh-CN"/>
        </w:rPr>
        <w:t>2.3建设地点：</w:t>
      </w:r>
      <w:r>
        <w:rPr>
          <w:rFonts w:hint="eastAsia" w:ascii="宋体" w:hAnsi="宋体" w:eastAsia="宋体" w:cs="宋体"/>
          <w:color w:val="auto"/>
          <w:spacing w:val="-1"/>
          <w:sz w:val="21"/>
          <w:szCs w:val="21"/>
          <w:highlight w:val="none"/>
          <w:u w:val="single"/>
          <w:lang w:eastAsia="zh-CN"/>
        </w:rPr>
        <w:t>江山</w:t>
      </w:r>
      <w:r>
        <w:rPr>
          <w:rFonts w:hint="eastAsia" w:ascii="宋体" w:hAnsi="宋体" w:cs="宋体"/>
          <w:color w:val="auto"/>
          <w:spacing w:val="-1"/>
          <w:sz w:val="21"/>
          <w:szCs w:val="21"/>
          <w:highlight w:val="none"/>
          <w:u w:val="single"/>
          <w:lang w:val="en-US" w:eastAsia="zh-CN"/>
        </w:rPr>
        <w:t>市范围内</w:t>
      </w:r>
      <w:r>
        <w:rPr>
          <w:rFonts w:hint="eastAsia" w:ascii="宋体" w:hAnsi="宋体" w:eastAsia="宋体" w:cs="宋体"/>
          <w:color w:val="auto"/>
          <w:spacing w:val="-1"/>
          <w:sz w:val="21"/>
          <w:szCs w:val="21"/>
          <w:highlight w:val="none"/>
          <w:u w:val="none"/>
          <w:lang w:eastAsia="zh-CN"/>
        </w:rPr>
        <w:t>。</w:t>
      </w:r>
    </w:p>
    <w:p w14:paraId="4ED6DB8A">
      <w:pPr>
        <w:keepNext w:val="0"/>
        <w:keepLines w:val="0"/>
        <w:pageBreakBefore w:val="0"/>
        <w:kinsoku/>
        <w:wordWrap/>
        <w:overflowPunct/>
        <w:autoSpaceDE/>
        <w:autoSpaceDN/>
        <w:bidi w:val="0"/>
        <w:adjustRightInd/>
        <w:snapToGrid/>
        <w:spacing w:line="420" w:lineRule="exact"/>
        <w:ind w:firstLine="407" w:firstLineChars="196"/>
        <w:textAlignment w:val="auto"/>
        <w:rPr>
          <w:rFonts w:hint="eastAsia" w:ascii="宋体" w:hAnsi="宋体" w:eastAsia="宋体" w:cs="宋体"/>
          <w:color w:val="auto"/>
          <w:spacing w:val="-1"/>
          <w:sz w:val="21"/>
          <w:szCs w:val="21"/>
          <w:highlight w:val="none"/>
          <w:u w:val="single"/>
          <w:lang w:val="en-US" w:eastAsia="zh-CN"/>
        </w:rPr>
      </w:pPr>
      <w:r>
        <w:rPr>
          <w:rFonts w:hint="eastAsia" w:ascii="宋体" w:hAnsi="宋体" w:eastAsia="宋体" w:cs="宋体"/>
          <w:color w:val="auto"/>
          <w:spacing w:val="-1"/>
          <w:sz w:val="21"/>
          <w:szCs w:val="21"/>
          <w:highlight w:val="none"/>
          <w:u w:val="none"/>
          <w:lang w:val="en-US" w:eastAsia="zh-CN"/>
        </w:rPr>
        <w:t>2.4设计服务期限：</w:t>
      </w:r>
      <w:bookmarkStart w:id="8" w:name="_Toc30494"/>
      <w:bookmarkStart w:id="9" w:name="_Toc25409"/>
      <w:r>
        <w:rPr>
          <w:rFonts w:hint="eastAsia" w:ascii="宋体" w:hAnsi="宋体" w:cs="宋体"/>
          <w:color w:val="auto"/>
          <w:spacing w:val="-1"/>
          <w:sz w:val="21"/>
          <w:szCs w:val="21"/>
          <w:highlight w:val="none"/>
          <w:u w:val="single"/>
          <w:lang w:val="en-US" w:eastAsia="zh-CN"/>
        </w:rPr>
        <w:t>60</w:t>
      </w:r>
      <w:r>
        <w:rPr>
          <w:rFonts w:hint="eastAsia" w:ascii="宋体" w:hAnsi="宋体" w:eastAsia="宋体" w:cs="宋体"/>
          <w:color w:val="auto"/>
          <w:spacing w:val="-1"/>
          <w:sz w:val="21"/>
          <w:szCs w:val="21"/>
          <w:highlight w:val="none"/>
          <w:u w:val="single"/>
          <w:lang w:val="en-US" w:eastAsia="zh-CN"/>
        </w:rPr>
        <w:t>日历天，自合同签订</w:t>
      </w:r>
      <w:r>
        <w:rPr>
          <w:rFonts w:hint="eastAsia" w:ascii="宋体" w:hAnsi="宋体" w:cs="宋体"/>
          <w:color w:val="auto"/>
          <w:spacing w:val="-1"/>
          <w:sz w:val="21"/>
          <w:szCs w:val="21"/>
          <w:highlight w:val="none"/>
          <w:u w:val="single"/>
          <w:lang w:val="en-US" w:eastAsia="zh-CN"/>
        </w:rPr>
        <w:t>30日内</w:t>
      </w:r>
      <w:r>
        <w:rPr>
          <w:rFonts w:hint="eastAsia" w:ascii="宋体" w:hAnsi="宋体" w:eastAsia="宋体" w:cs="宋体"/>
          <w:color w:val="auto"/>
          <w:spacing w:val="-1"/>
          <w:sz w:val="21"/>
          <w:szCs w:val="21"/>
          <w:highlight w:val="none"/>
          <w:u w:val="single"/>
          <w:lang w:val="en-US" w:eastAsia="zh-CN"/>
        </w:rPr>
        <w:t>完成</w:t>
      </w:r>
      <w:r>
        <w:rPr>
          <w:rFonts w:hint="eastAsia" w:ascii="宋体" w:hAnsi="宋体" w:cs="宋体"/>
          <w:color w:val="auto"/>
          <w:spacing w:val="-1"/>
          <w:sz w:val="21"/>
          <w:szCs w:val="21"/>
          <w:highlight w:val="none"/>
          <w:u w:val="single"/>
          <w:lang w:val="en-US" w:eastAsia="zh-CN"/>
        </w:rPr>
        <w:t>可行性研究文件；自收到铁路相关部门技术方案批复或复函30日内完成施工图工作内容</w:t>
      </w:r>
      <w:r>
        <w:rPr>
          <w:rFonts w:hint="eastAsia" w:ascii="宋体" w:hAnsi="宋体" w:eastAsia="宋体" w:cs="宋体"/>
          <w:color w:val="auto"/>
          <w:spacing w:val="-1"/>
          <w:sz w:val="21"/>
          <w:szCs w:val="21"/>
          <w:highlight w:val="none"/>
          <w:u w:val="single"/>
          <w:lang w:val="en-US" w:eastAsia="zh-CN"/>
        </w:rPr>
        <w:t>（设计过程中因发包人原因造成设计工作不能如期进行时，设计图纸的提交时间经发包人确认可顺延）。</w:t>
      </w:r>
    </w:p>
    <w:p w14:paraId="4B460C89">
      <w:pPr>
        <w:pStyle w:val="16"/>
        <w:keepNext w:val="0"/>
        <w:keepLines w:val="0"/>
        <w:pageBreakBefore w:val="0"/>
        <w:kinsoku/>
        <w:overflowPunct/>
        <w:autoSpaceDE/>
        <w:autoSpaceDN/>
        <w:bidi w:val="0"/>
        <w:adjustRightInd/>
        <w:snapToGrid/>
        <w:spacing w:before="0" w:beforeAutospacing="0" w:after="0" w:afterAutospacing="0" w:line="420" w:lineRule="exact"/>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3．投标人资格要求：</w:t>
      </w:r>
      <w:bookmarkEnd w:id="8"/>
      <w:bookmarkEnd w:id="9"/>
    </w:p>
    <w:p w14:paraId="4FBEB60B">
      <w:pPr>
        <w:keepNext w:val="0"/>
        <w:keepLines w:val="0"/>
        <w:pageBreakBefore w:val="0"/>
        <w:widowControl w:val="0"/>
        <w:kinsoku/>
        <w:wordWrap/>
        <w:overflowPunct/>
        <w:topLinePunct w:val="0"/>
        <w:autoSpaceDE/>
        <w:autoSpaceDN/>
        <w:bidi w:val="0"/>
        <w:adjustRightInd w:val="0"/>
        <w:snapToGrid w:val="0"/>
        <w:spacing w:line="560" w:lineRule="exact"/>
        <w:ind w:left="0" w:firstLine="416"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pacing w:val="-1"/>
          <w:sz w:val="21"/>
          <w:szCs w:val="21"/>
          <w:highlight w:val="none"/>
          <w:lang w:eastAsia="zh-CN"/>
        </w:rPr>
        <w:t>3.1</w:t>
      </w:r>
      <w:r>
        <w:rPr>
          <w:rFonts w:hint="eastAsia" w:ascii="宋体" w:hAnsi="宋体" w:eastAsia="宋体" w:cs="宋体"/>
          <w:color w:val="auto"/>
          <w:sz w:val="21"/>
          <w:szCs w:val="21"/>
          <w:highlight w:val="none"/>
          <w:u w:val="none"/>
        </w:rPr>
        <w:t>投标人须在中华人民共和国境内注册，具有独立法人资格，且</w:t>
      </w:r>
      <w:r>
        <w:rPr>
          <w:rFonts w:hint="eastAsia" w:ascii="宋体" w:hAnsi="宋体" w:eastAsia="宋体" w:cs="宋体"/>
          <w:b w:val="0"/>
          <w:bCs w:val="0"/>
          <w:color w:val="auto"/>
          <w:sz w:val="21"/>
          <w:szCs w:val="21"/>
          <w:highlight w:val="none"/>
          <w:u w:val="none"/>
        </w:rPr>
        <w:t>须</w:t>
      </w:r>
      <w:r>
        <w:rPr>
          <w:rFonts w:hint="eastAsia" w:ascii="宋体" w:hAnsi="宋体" w:eastAsia="宋体" w:cs="宋体"/>
          <w:color w:val="auto"/>
          <w:sz w:val="21"/>
          <w:szCs w:val="21"/>
          <w:highlight w:val="none"/>
          <w:u w:val="none"/>
        </w:rPr>
        <w:t xml:space="preserve">满足以下任意一条要求： </w:t>
      </w:r>
    </w:p>
    <w:p w14:paraId="327C6D79">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single"/>
        </w:rPr>
        <w:t>(1)具有建设主管部门颁发的工程设计综合甲级资质</w:t>
      </w:r>
      <w:r>
        <w:rPr>
          <w:rFonts w:hint="eastAsia" w:ascii="宋体" w:hAnsi="宋体" w:eastAsia="宋体" w:cs="宋体"/>
          <w:color w:val="auto"/>
          <w:sz w:val="21"/>
          <w:szCs w:val="21"/>
          <w:highlight w:val="none"/>
          <w:u w:val="none"/>
        </w:rPr>
        <w:t>；</w:t>
      </w:r>
    </w:p>
    <w:p w14:paraId="22EFB04A">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rPr>
        <w:t>(2)具有建设主管部门颁发的</w:t>
      </w:r>
      <w:r>
        <w:rPr>
          <w:rFonts w:hint="eastAsia" w:ascii="宋体" w:hAnsi="宋体" w:eastAsia="宋体" w:cs="宋体"/>
          <w:color w:val="auto"/>
          <w:sz w:val="21"/>
          <w:szCs w:val="21"/>
          <w:highlight w:val="none"/>
          <w:u w:val="single"/>
          <w:lang w:val="en-US" w:eastAsia="zh-CN"/>
        </w:rPr>
        <w:t>工程设计铁道</w:t>
      </w:r>
      <w:r>
        <w:rPr>
          <w:rFonts w:hint="eastAsia" w:ascii="宋体" w:hAnsi="宋体" w:eastAsia="宋体" w:cs="宋体"/>
          <w:color w:val="auto"/>
          <w:sz w:val="21"/>
          <w:szCs w:val="21"/>
          <w:highlight w:val="none"/>
          <w:u w:val="single"/>
        </w:rPr>
        <w:t>行业</w:t>
      </w:r>
      <w:r>
        <w:rPr>
          <w:rFonts w:hint="eastAsia" w:ascii="宋体" w:hAnsi="宋体" w:eastAsia="宋体" w:cs="宋体"/>
          <w:color w:val="auto"/>
          <w:sz w:val="21"/>
          <w:szCs w:val="21"/>
          <w:highlight w:val="none"/>
          <w:u w:val="single"/>
          <w:lang w:val="en-US" w:eastAsia="zh-CN"/>
        </w:rPr>
        <w:t>乙级及以上</w:t>
      </w:r>
      <w:r>
        <w:rPr>
          <w:rFonts w:hint="eastAsia" w:ascii="宋体" w:hAnsi="宋体" w:eastAsia="宋体" w:cs="宋体"/>
          <w:color w:val="auto"/>
          <w:sz w:val="21"/>
          <w:szCs w:val="21"/>
          <w:highlight w:val="none"/>
          <w:u w:val="single"/>
        </w:rPr>
        <w:t>资质</w:t>
      </w:r>
      <w:r>
        <w:rPr>
          <w:rFonts w:hint="eastAsia" w:ascii="宋体" w:hAnsi="宋体" w:eastAsia="宋体" w:cs="宋体"/>
          <w:color w:val="auto"/>
          <w:sz w:val="21"/>
          <w:szCs w:val="21"/>
          <w:highlight w:val="none"/>
          <w:u w:val="none"/>
          <w:lang w:val="en-US" w:eastAsia="zh-CN"/>
        </w:rPr>
        <w:t>；</w:t>
      </w:r>
    </w:p>
    <w:p w14:paraId="11DA02AA">
      <w:pPr>
        <w:keepNext w:val="0"/>
        <w:keepLines w:val="0"/>
        <w:pageBreakBefore w:val="0"/>
        <w:kinsoku/>
        <w:wordWrap/>
        <w:overflowPunct/>
        <w:topLinePunct w:val="0"/>
        <w:autoSpaceDE/>
        <w:autoSpaceDN/>
        <w:bidi w:val="0"/>
        <w:adjustRightInd/>
        <w:snapToGrid/>
        <w:spacing w:line="420" w:lineRule="exact"/>
        <w:ind w:firstLine="416" w:firstLineChars="200"/>
        <w:textAlignment w:val="auto"/>
        <w:rPr>
          <w:rFonts w:hint="eastAsia" w:ascii="宋体" w:hAnsi="宋体" w:cs="宋体"/>
          <w:iCs/>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3.2</w:t>
      </w:r>
      <w:r>
        <w:rPr>
          <w:rFonts w:hint="eastAsia" w:ascii="宋体" w:hAnsi="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lang w:val="en-US" w:eastAsia="zh-CN"/>
        </w:rPr>
        <w:t>拟派项目负责人：须具备铁路工程相关专业</w:t>
      </w:r>
      <w:r>
        <w:rPr>
          <w:rFonts w:hint="eastAsia" w:ascii="宋体" w:hAnsi="宋体" w:cs="宋体"/>
          <w:color w:val="auto"/>
          <w:spacing w:val="-1"/>
          <w:sz w:val="21"/>
          <w:szCs w:val="21"/>
          <w:highlight w:val="none"/>
          <w:lang w:val="en-US" w:eastAsia="zh-CN"/>
        </w:rPr>
        <w:t>高</w:t>
      </w:r>
      <w:r>
        <w:rPr>
          <w:rFonts w:hint="eastAsia" w:ascii="宋体" w:hAnsi="宋体" w:eastAsia="宋体" w:cs="宋体"/>
          <w:color w:val="auto"/>
          <w:spacing w:val="-1"/>
          <w:sz w:val="21"/>
          <w:szCs w:val="21"/>
          <w:highlight w:val="none"/>
          <w:lang w:val="en-US" w:eastAsia="zh-CN"/>
        </w:rPr>
        <w:t>级工程师及以上技术职称(如线路、站场、路基、桥梁等</w:t>
      </w:r>
      <w:r>
        <w:rPr>
          <w:rFonts w:hint="eastAsia" w:ascii="宋体" w:hAnsi="宋体" w:cs="宋体"/>
          <w:color w:val="auto"/>
          <w:spacing w:val="-1"/>
          <w:sz w:val="21"/>
          <w:szCs w:val="21"/>
          <w:highlight w:val="none"/>
          <w:lang w:val="en-US" w:eastAsia="zh-CN"/>
        </w:rPr>
        <w:t>任一</w:t>
      </w:r>
      <w:r>
        <w:rPr>
          <w:rFonts w:hint="eastAsia" w:ascii="宋体" w:hAnsi="宋体" w:eastAsia="宋体" w:cs="宋体"/>
          <w:color w:val="auto"/>
          <w:spacing w:val="-1"/>
          <w:sz w:val="21"/>
          <w:szCs w:val="21"/>
          <w:highlight w:val="none"/>
          <w:lang w:val="en-US" w:eastAsia="zh-CN"/>
        </w:rPr>
        <w:t>专业)。</w:t>
      </w:r>
    </w:p>
    <w:p w14:paraId="24C91DC6">
      <w:pPr>
        <w:keepNext w:val="0"/>
        <w:keepLines w:val="0"/>
        <w:pageBreakBefore w:val="0"/>
        <w:kinsoku/>
        <w:wordWrap/>
        <w:overflowPunct/>
        <w:topLinePunct w:val="0"/>
        <w:autoSpaceDE/>
        <w:autoSpaceDN/>
        <w:bidi w:val="0"/>
        <w:adjustRightInd/>
        <w:snapToGrid/>
        <w:spacing w:line="420" w:lineRule="exact"/>
        <w:ind w:firstLine="416" w:firstLineChars="200"/>
        <w:textAlignment w:val="auto"/>
        <w:rPr>
          <w:rFonts w:hint="default" w:ascii="宋体" w:hAnsi="宋体" w:eastAsia="宋体" w:cs="宋体"/>
          <w:color w:val="auto"/>
          <w:spacing w:val="-1"/>
          <w:sz w:val="21"/>
          <w:szCs w:val="21"/>
          <w:highlight w:val="none"/>
          <w:u w:val="none"/>
          <w:lang w:val="en-US" w:eastAsia="zh-CN"/>
        </w:rPr>
      </w:pPr>
      <w:r>
        <w:rPr>
          <w:rFonts w:hint="eastAsia" w:ascii="宋体" w:hAnsi="宋体" w:cs="宋体"/>
          <w:color w:val="auto"/>
          <w:spacing w:val="-1"/>
          <w:sz w:val="21"/>
          <w:szCs w:val="21"/>
          <w:highlight w:val="none"/>
          <w:lang w:val="en-US" w:eastAsia="zh-CN"/>
        </w:rPr>
        <w:t>3.3</w:t>
      </w:r>
      <w:r>
        <w:rPr>
          <w:rFonts w:hint="eastAsia" w:ascii="宋体" w:hAnsi="宋体" w:eastAsia="宋体" w:cs="宋体"/>
          <w:color w:val="auto"/>
          <w:spacing w:val="-1"/>
          <w:sz w:val="21"/>
          <w:szCs w:val="21"/>
          <w:highlight w:val="none"/>
          <w:lang w:val="en-US" w:eastAsia="zh-CN"/>
        </w:rPr>
        <w:t>本次招标不接受联合体投标。</w:t>
      </w:r>
    </w:p>
    <w:p w14:paraId="17DF1134">
      <w:pPr>
        <w:keepNext w:val="0"/>
        <w:keepLines w:val="0"/>
        <w:pageBreakBefore w:val="0"/>
        <w:kinsoku/>
        <w:wordWrap/>
        <w:overflowPunct/>
        <w:topLinePunct w:val="0"/>
        <w:autoSpaceDE/>
        <w:autoSpaceDN/>
        <w:bidi w:val="0"/>
        <w:adjustRightInd/>
        <w:snapToGrid/>
        <w:spacing w:line="420" w:lineRule="exact"/>
        <w:ind w:firstLine="416" w:firstLineChars="200"/>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3.</w:t>
      </w:r>
      <w:r>
        <w:rPr>
          <w:rFonts w:hint="eastAsia" w:ascii="宋体" w:hAnsi="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val="en-US" w:eastAsia="zh-CN"/>
        </w:rPr>
        <w:t>其它要求：浙江省以外设计单位须在“浙江省勘察设计行业四库一平台信息系统”完成备案或持有仍在有效期内的浙江省住建厅出具的《外省工程勘察设计企业进浙承接业务备案证书》。</w:t>
      </w:r>
    </w:p>
    <w:p w14:paraId="0848CFFE">
      <w:pPr>
        <w:pStyle w:val="16"/>
        <w:keepNext w:val="0"/>
        <w:keepLines w:val="0"/>
        <w:pageBreakBefore w:val="0"/>
        <w:kinsoku/>
        <w:overflowPunct/>
        <w:autoSpaceDE/>
        <w:autoSpaceDN/>
        <w:bidi w:val="0"/>
        <w:adjustRightInd/>
        <w:snapToGrid/>
        <w:spacing w:before="0" w:beforeAutospacing="0" w:after="0" w:afterAutospacing="0" w:line="420" w:lineRule="exact"/>
        <w:textAlignment w:val="auto"/>
        <w:outlineLvl w:val="1"/>
        <w:rPr>
          <w:rFonts w:hint="eastAsia" w:ascii="宋体" w:hAnsi="宋体" w:eastAsia="宋体" w:cs="宋体"/>
          <w:b/>
          <w:bCs/>
          <w:color w:val="auto"/>
          <w:sz w:val="21"/>
          <w:szCs w:val="21"/>
          <w:highlight w:val="none"/>
          <w:lang w:eastAsia="zh-CN"/>
        </w:rPr>
      </w:pPr>
      <w:bookmarkStart w:id="10" w:name="_Toc10676"/>
      <w:bookmarkStart w:id="11" w:name="_Toc11358"/>
      <w:bookmarkStart w:id="12" w:name="_Toc5549"/>
      <w:bookmarkStart w:id="13" w:name="_Toc1849"/>
      <w:bookmarkStart w:id="14" w:name="_Toc9758"/>
      <w:r>
        <w:rPr>
          <w:rFonts w:hint="eastAsia" w:ascii="宋体" w:hAnsi="宋体" w:eastAsia="宋体" w:cs="宋体"/>
          <w:b/>
          <w:bCs/>
          <w:color w:val="auto"/>
          <w:sz w:val="21"/>
          <w:szCs w:val="21"/>
          <w:highlight w:val="none"/>
          <w:lang w:eastAsia="zh-CN"/>
        </w:rPr>
        <w:t>4. 招标文件的获取</w:t>
      </w:r>
      <w:bookmarkEnd w:id="10"/>
      <w:bookmarkEnd w:id="11"/>
      <w:bookmarkEnd w:id="12"/>
    </w:p>
    <w:p w14:paraId="18DF79B6">
      <w:pPr>
        <w:pStyle w:val="22"/>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4.1本项目招标文件和补充（答疑、澄清）、修改文件以网上下载方式获取。</w:t>
      </w:r>
    </w:p>
    <w:p w14:paraId="47C7399D">
      <w:pPr>
        <w:pStyle w:val="22"/>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招标文件网上下载时间：自招标文件发布之日起至投标截止时间。</w:t>
      </w:r>
    </w:p>
    <w:p w14:paraId="391926DD">
      <w:pPr>
        <w:pStyle w:val="22"/>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i/>
          <w:iCs/>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3潜在投标人登录衢州市公共资源交易网（http://ggzy.qz.gov.cn/）办理投标人信息入库（衢州市级交易平台市场主体信息库，下同）备案事宜。</w:t>
      </w:r>
    </w:p>
    <w:p w14:paraId="1227FFD2">
      <w:pPr>
        <w:pStyle w:val="22"/>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4未办理企业信息入库的投标人，根据显示界面提示免费注册，填写、上传相关主体信息，带“*”号的必填，填好后“提交”。 投标企业同时可申领招投标企业CA证书及电子签章。经人工形式审查后公示三天，自动入库。具体操作可参考衢州市企业入库操作手册（投标人）。</w:t>
      </w:r>
    </w:p>
    <w:p w14:paraId="665F4B17">
      <w:pPr>
        <w:pStyle w:val="16"/>
        <w:keepNext w:val="0"/>
        <w:keepLines w:val="0"/>
        <w:pageBreakBefore w:val="0"/>
        <w:kinsoku/>
        <w:overflowPunct/>
        <w:autoSpaceDE/>
        <w:autoSpaceDN/>
        <w:bidi w:val="0"/>
        <w:adjustRightInd/>
        <w:snapToGrid/>
        <w:spacing w:before="0" w:beforeAutospacing="0" w:after="0" w:afterAutospacing="0" w:line="420" w:lineRule="exact"/>
        <w:textAlignment w:val="auto"/>
        <w:outlineLvl w:val="1"/>
        <w:rPr>
          <w:rFonts w:hint="eastAsia" w:ascii="宋体" w:hAnsi="宋体" w:eastAsia="宋体" w:cs="宋体"/>
          <w:b/>
          <w:bCs/>
          <w:color w:val="auto"/>
          <w:sz w:val="21"/>
          <w:szCs w:val="21"/>
          <w:highlight w:val="none"/>
          <w:lang w:eastAsia="zh-CN"/>
        </w:rPr>
      </w:pPr>
      <w:bookmarkStart w:id="15" w:name="_Toc9668"/>
      <w:bookmarkStart w:id="16" w:name="_Toc6819"/>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投标人信息入库</w:t>
      </w:r>
      <w:bookmarkEnd w:id="15"/>
      <w:bookmarkEnd w:id="16"/>
    </w:p>
    <w:p w14:paraId="6DC51BE1">
      <w:pPr>
        <w:pStyle w:val="22"/>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潜在投标人登录衢州市公共资源交易网（ggzy.qz.gov.cn）办理投标人信息入库备案事宜。</w:t>
      </w:r>
    </w:p>
    <w:p w14:paraId="6226CF9C">
      <w:pPr>
        <w:pStyle w:val="23"/>
        <w:keepNext w:val="0"/>
        <w:keepLines w:val="0"/>
        <w:pageBreakBefore w:val="0"/>
        <w:widowControl/>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.1未办理企业信息入库的投标人，根据显示界面提示免费注册，填写、上传相关主体信息，带“*”号的必填，填好后“提交”。 投标企业同时可申领招投标企业CA证书及电子签章。经人工形式审查后公示三天，自动入库。具体操作可参考衢州市企业入库操作手册（投标人）。</w:t>
      </w:r>
    </w:p>
    <w:p w14:paraId="28916A51">
      <w:pPr>
        <w:pStyle w:val="23"/>
        <w:keepNext w:val="0"/>
        <w:keepLines w:val="0"/>
        <w:pageBreakBefore w:val="0"/>
        <w:widowControl/>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.2 CA办理：</w:t>
      </w:r>
    </w:p>
    <w:p w14:paraId="73AE714F">
      <w:pPr>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1）中国联通衢州CA办理流程：投标人注册登录系统后点击左侧“联通CA在线办理”,根据流程图在线申请办理，联系电话，0570-8256007,0570-8252229（流程图网址http://zjqzcert.uni-ca.com.cn:7008/）。</w:t>
      </w:r>
    </w:p>
    <w:p w14:paraId="126DE159">
      <w:pPr>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（2）天谷CA在线办理流程：在统一登录界面右侧点击平台使用帮助下方的“如何申领介质CA？”，根据《CA数字证书用户自主》手册在线申请办理。联系电话：400-087-8198。</w:t>
      </w:r>
    </w:p>
    <w:p w14:paraId="3717D72D">
      <w:pPr>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（3）浙江CA互认办理流程：在统一登录界面右侧点击“如何申领浙江CA互认？”或登录网址：http://zjpubservice.zjzwfw.gov.cn/zhejiangnew/ca_system.html，联系电话：400-998-0000</w:t>
      </w:r>
    </w:p>
    <w:p w14:paraId="38FB71F6">
      <w:pPr>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5.2投标工具：</w:t>
      </w:r>
    </w:p>
    <w:p w14:paraId="1B71ED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2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投标工具有以下四家：一标通、广联达、品茗、招天下，投标人可自行选择。</w:t>
      </w:r>
    </w:p>
    <w:p w14:paraId="40B7C59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2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一标通公司联系方式，徐工，0571-82483213；</w:t>
      </w:r>
    </w:p>
    <w:p w14:paraId="3E9A3C0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2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广联达公司联系方式，徐工，0570-8757622，客服电话：4000166166；</w:t>
      </w:r>
    </w:p>
    <w:p w14:paraId="70287F3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2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品茗公司联系方式，邱工，0571-58982003；</w:t>
      </w:r>
    </w:p>
    <w:p w14:paraId="58897F6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42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招天下公司联系方式，400-0571-337。</w:t>
      </w:r>
    </w:p>
    <w:p w14:paraId="7C09BCB8">
      <w:pPr>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5.3潜在投标人可在衢州市公共资源交易网（http://ggzy.qz.gov.cn/）免费下载招标文件。确定参加投标的企业可凭本单位CA数字证书登录衢州市公共资源电子交易系统，在报名之后按照操作手册在对应模块领取。</w:t>
      </w:r>
    </w:p>
    <w:p w14:paraId="6F070089">
      <w:pPr>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潜在投标人对招标文件有疑问的，应通过衢州市公共资源电子交易系统或书面向招标人提出。提交疑问截止日为投标截止时间前10日内。招标人将在衢州市公共资源交易网上发布补充（答疑、澄清）文件。潜在投标人应自行关注网站公告，招标人不再书面通知。投标人因自身贻误行为导致投标失败的，责任自负。</w:t>
      </w:r>
    </w:p>
    <w:p w14:paraId="63FF478A">
      <w:pPr>
        <w:pStyle w:val="16"/>
        <w:keepNext w:val="0"/>
        <w:keepLines w:val="0"/>
        <w:pageBreakBefore w:val="0"/>
        <w:kinsoku/>
        <w:overflowPunct/>
        <w:autoSpaceDE/>
        <w:autoSpaceDN/>
        <w:bidi w:val="0"/>
        <w:adjustRightInd/>
        <w:snapToGrid/>
        <w:spacing w:before="0" w:beforeAutospacing="0" w:after="0" w:afterAutospacing="0" w:line="420" w:lineRule="exact"/>
        <w:textAlignment w:val="auto"/>
        <w:outlineLvl w:val="1"/>
        <w:rPr>
          <w:rFonts w:hint="eastAsia" w:ascii="宋体" w:hAnsi="宋体" w:eastAsia="宋体" w:cs="宋体"/>
          <w:b/>
          <w:bCs/>
          <w:color w:val="auto"/>
          <w:sz w:val="21"/>
          <w:szCs w:val="21"/>
          <w:highlight w:val="none"/>
          <w:lang w:eastAsia="zh-CN"/>
        </w:rPr>
      </w:pPr>
      <w:bookmarkStart w:id="17" w:name="_Toc14454"/>
      <w:bookmarkStart w:id="18" w:name="_Toc9577"/>
      <w:bookmarkStart w:id="19" w:name="_Toc4444"/>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 投标文件的递交</w:t>
      </w:r>
      <w:bookmarkEnd w:id="13"/>
      <w:bookmarkEnd w:id="14"/>
      <w:bookmarkEnd w:id="17"/>
      <w:bookmarkEnd w:id="18"/>
      <w:bookmarkEnd w:id="19"/>
    </w:p>
    <w:p w14:paraId="64040B70">
      <w:pPr>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bookmarkStart w:id="20" w:name="_Toc11551"/>
      <w:bookmarkStart w:id="21" w:name="_Toc5655"/>
      <w:bookmarkStart w:id="22" w:name="_Toc15745"/>
      <w:r>
        <w:rPr>
          <w:rFonts w:hint="eastAsia" w:ascii="宋体" w:hAnsi="宋体" w:eastAsia="宋体" w:cs="宋体"/>
          <w:color w:val="auto"/>
          <w:sz w:val="21"/>
          <w:szCs w:val="21"/>
          <w:highlight w:val="none"/>
          <w:lang w:val="en-US" w:eastAsia="zh-CN"/>
        </w:rPr>
        <w:t>6.1 投标文件递交的截止时间：202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分00秒（北京时间）。</w:t>
      </w:r>
    </w:p>
    <w:p w14:paraId="53CA31E9">
      <w:pPr>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 投标文件递交方式：电子投标文件采用网上递交的方式，上传至衢州市公共资源电子交易系统（http://ggzy.qz.gov.cn/）</w:t>
      </w:r>
    </w:p>
    <w:p w14:paraId="3B7D5232">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6.3不见面开标大厅网址：（http://jyzx.ggzy.qz.gov.cn/BidOpening/bidopeninghallaction/hall/login）。</w:t>
      </w:r>
    </w:p>
    <w:p w14:paraId="33042704">
      <w:pPr>
        <w:pStyle w:val="16"/>
        <w:keepNext w:val="0"/>
        <w:keepLines w:val="0"/>
        <w:pageBreakBefore w:val="0"/>
        <w:kinsoku/>
        <w:overflowPunct/>
        <w:autoSpaceDE/>
        <w:autoSpaceDN/>
        <w:bidi w:val="0"/>
        <w:adjustRightInd/>
        <w:snapToGrid/>
        <w:spacing w:before="0" w:beforeAutospacing="0" w:after="0" w:afterAutospacing="0" w:line="420" w:lineRule="exact"/>
        <w:textAlignment w:val="auto"/>
        <w:outlineLvl w:val="1"/>
        <w:rPr>
          <w:rFonts w:hint="eastAsia" w:ascii="宋体" w:hAnsi="宋体" w:eastAsia="宋体" w:cs="宋体"/>
          <w:b/>
          <w:bCs/>
          <w:color w:val="auto"/>
          <w:sz w:val="21"/>
          <w:szCs w:val="21"/>
          <w:highlight w:val="none"/>
          <w:lang w:eastAsia="zh-CN"/>
        </w:rPr>
      </w:pPr>
      <w:bookmarkStart w:id="23" w:name="_Toc1325"/>
      <w:bookmarkStart w:id="24" w:name="_Toc11530"/>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 xml:space="preserve"> 发布公告的媒介</w:t>
      </w:r>
      <w:bookmarkEnd w:id="20"/>
      <w:bookmarkEnd w:id="21"/>
      <w:bookmarkEnd w:id="22"/>
      <w:bookmarkEnd w:id="23"/>
      <w:bookmarkEnd w:id="24"/>
    </w:p>
    <w:p w14:paraId="0F5BE538">
      <w:pPr>
        <w:keepNext w:val="0"/>
        <w:keepLines w:val="0"/>
        <w:pageBreakBefore w:val="0"/>
        <w:widowControl w:val="0"/>
        <w:kinsoku/>
        <w:wordWrap/>
        <w:overflowPunct/>
        <w:topLinePunct w:val="0"/>
        <w:autoSpaceDE/>
        <w:autoSpaceDN/>
        <w:bidi w:val="0"/>
        <w:adjustRightInd/>
        <w:snapToGrid/>
        <w:spacing w:line="420" w:lineRule="exact"/>
        <w:ind w:firstLine="416" w:firstLineChars="200"/>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本次招标公告同时在衢州市公共资源交易信息网、浙江省公共资源交易服务平台上发布。</w:t>
      </w:r>
    </w:p>
    <w:p w14:paraId="7DAC1DDF">
      <w:pPr>
        <w:pStyle w:val="16"/>
        <w:keepNext w:val="0"/>
        <w:keepLines w:val="0"/>
        <w:pageBreakBefore w:val="0"/>
        <w:kinsoku/>
        <w:overflowPunct/>
        <w:autoSpaceDE/>
        <w:autoSpaceDN/>
        <w:bidi w:val="0"/>
        <w:adjustRightInd/>
        <w:snapToGrid/>
        <w:spacing w:before="0" w:beforeAutospacing="0" w:after="0" w:afterAutospacing="0" w:line="420" w:lineRule="exact"/>
        <w:textAlignment w:val="auto"/>
        <w:outlineLvl w:val="1"/>
        <w:rPr>
          <w:rFonts w:hint="eastAsia" w:ascii="宋体" w:hAnsi="宋体" w:eastAsia="宋体" w:cs="宋体"/>
          <w:b/>
          <w:bCs/>
          <w:color w:val="auto"/>
          <w:sz w:val="21"/>
          <w:szCs w:val="21"/>
          <w:highlight w:val="none"/>
          <w:lang w:eastAsia="zh-CN"/>
        </w:rPr>
      </w:pPr>
      <w:bookmarkStart w:id="25" w:name="_Toc10078"/>
      <w:bookmarkStart w:id="26" w:name="_Toc3416"/>
      <w:bookmarkStart w:id="27" w:name="_Toc6124"/>
      <w:bookmarkStart w:id="28" w:name="_Toc24040"/>
      <w:bookmarkStart w:id="29" w:name="_Toc30766"/>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 联系方式</w:t>
      </w:r>
      <w:bookmarkEnd w:id="25"/>
      <w:bookmarkEnd w:id="26"/>
      <w:bookmarkEnd w:id="27"/>
      <w:bookmarkEnd w:id="28"/>
      <w:bookmarkEnd w:id="29"/>
    </w:p>
    <w:p w14:paraId="6F823BD7">
      <w:pPr>
        <w:keepNext w:val="0"/>
        <w:keepLines w:val="0"/>
        <w:pageBreakBefore w:val="0"/>
        <w:kinsoku/>
        <w:wordWrap/>
        <w:overflowPunct/>
        <w:topLine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招 标 人：</w:t>
      </w:r>
      <w:r>
        <w:rPr>
          <w:rFonts w:hint="eastAsia" w:ascii="宋体" w:hAnsi="宋体" w:cs="宋体"/>
          <w:color w:val="auto"/>
          <w:sz w:val="21"/>
          <w:szCs w:val="21"/>
          <w:highlight w:val="none"/>
          <w:u w:val="single"/>
          <w:lang w:eastAsia="zh-CN"/>
        </w:rPr>
        <w:t>江山市农村水利管理中心</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招标代理机构：</w:t>
      </w:r>
      <w:r>
        <w:rPr>
          <w:rFonts w:hint="eastAsia" w:ascii="宋体" w:hAnsi="宋体" w:eastAsia="宋体" w:cs="宋体"/>
          <w:color w:val="auto"/>
          <w:sz w:val="21"/>
          <w:szCs w:val="21"/>
          <w:highlight w:val="none"/>
          <w:u w:val="single"/>
          <w:lang w:eastAsia="zh-CN"/>
        </w:rPr>
        <w:t xml:space="preserve">浙江新诚信工程咨询有限公司 </w:t>
      </w:r>
    </w:p>
    <w:p w14:paraId="18A710DA">
      <w:pPr>
        <w:pStyle w:val="11"/>
        <w:keepNext w:val="0"/>
        <w:keepLines w:val="0"/>
        <w:pageBreakBefore w:val="0"/>
        <w:tabs>
          <w:tab w:val="left" w:pos="4228"/>
          <w:tab w:val="left" w:pos="7990"/>
        </w:tabs>
        <w:kinsoku/>
        <w:wordWrap/>
        <w:overflowPunct/>
        <w:autoSpaceDE/>
        <w:autoSpaceDN/>
        <w:bidi w:val="0"/>
        <w:adjustRightInd/>
        <w:snapToGrid/>
        <w:spacing w:after="0" w:afterLines="0" w:line="420" w:lineRule="exact"/>
        <w:ind w:right="905" w:firstLine="420" w:firstLineChars="200"/>
        <w:jc w:val="both"/>
        <w:textAlignment w:val="auto"/>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sz w:val="21"/>
          <w:szCs w:val="21"/>
          <w:highlight w:val="none"/>
          <w:u w:val="single"/>
        </w:rPr>
        <w:t>江山市江滨路52号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 xml:space="preserve">地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址：</w:t>
      </w:r>
      <w:r>
        <w:rPr>
          <w:rFonts w:hint="eastAsia" w:ascii="宋体" w:hAnsi="宋体" w:eastAsia="宋体" w:cs="宋体"/>
          <w:color w:val="auto"/>
          <w:highlight w:val="none"/>
          <w:u w:val="single"/>
          <w:lang w:eastAsia="zh-CN"/>
        </w:rPr>
        <w:t>江山市礼贤路80幢1单元22</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lang w:eastAsia="zh-CN"/>
        </w:rPr>
        <w:t>室</w:t>
      </w:r>
    </w:p>
    <w:p w14:paraId="3C5E9DE5">
      <w:pPr>
        <w:pStyle w:val="11"/>
        <w:keepNext w:val="0"/>
        <w:keepLines w:val="0"/>
        <w:pageBreakBefore w:val="0"/>
        <w:tabs>
          <w:tab w:val="left" w:pos="4228"/>
          <w:tab w:val="left" w:pos="7990"/>
        </w:tabs>
        <w:kinsoku/>
        <w:wordWrap/>
        <w:overflowPunct/>
        <w:autoSpaceDE/>
        <w:autoSpaceDN/>
        <w:bidi w:val="0"/>
        <w:adjustRightInd/>
        <w:snapToGrid/>
        <w:spacing w:after="0" w:afterLines="0" w:line="420" w:lineRule="exact"/>
        <w:ind w:right="905" w:firstLine="420" w:firstLineChars="200"/>
        <w:jc w:val="both"/>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邮    编：</w:t>
      </w:r>
      <w:r>
        <w:rPr>
          <w:rFonts w:hint="eastAsia" w:ascii="宋体" w:hAnsi="宋体" w:eastAsia="宋体" w:cs="宋体"/>
          <w:color w:val="auto"/>
          <w:highlight w:val="none"/>
          <w:u w:val="single"/>
          <w:lang w:val="en-US" w:eastAsia="zh-CN"/>
        </w:rPr>
        <w:t>324100</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邮    编：</w:t>
      </w:r>
      <w:r>
        <w:rPr>
          <w:rFonts w:hint="eastAsia" w:ascii="宋体" w:hAnsi="宋体" w:eastAsia="宋体" w:cs="宋体"/>
          <w:color w:val="auto"/>
          <w:highlight w:val="none"/>
          <w:u w:val="single"/>
          <w:lang w:eastAsia="zh-CN"/>
        </w:rPr>
        <w:t xml:space="preserve">324100 </w:t>
      </w:r>
    </w:p>
    <w:p w14:paraId="50E001DD">
      <w:pPr>
        <w:keepNext w:val="0"/>
        <w:keepLines w:val="0"/>
        <w:pageBreakBefore w:val="0"/>
        <w:kinsoku/>
        <w:wordWrap/>
        <w:overflowPunct/>
        <w:autoSpaceDE/>
        <w:autoSpaceDN/>
        <w:bidi w:val="0"/>
        <w:adjustRightInd/>
        <w:snapToGrid/>
        <w:spacing w:line="420" w:lineRule="exact"/>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联 系 人：</w:t>
      </w:r>
      <w:r>
        <w:rPr>
          <w:rFonts w:hint="eastAsia" w:ascii="宋体" w:hAnsi="宋体" w:cs="宋体"/>
          <w:color w:val="auto"/>
          <w:sz w:val="21"/>
          <w:szCs w:val="21"/>
          <w:highlight w:val="none"/>
          <w:u w:val="single"/>
          <w:lang w:val="en-US" w:eastAsia="zh-CN"/>
        </w:rPr>
        <w:t>姜先生</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联 系 人：</w:t>
      </w:r>
      <w:r>
        <w:rPr>
          <w:rFonts w:hint="eastAsia" w:ascii="宋体" w:hAnsi="宋体" w:cs="宋体"/>
          <w:color w:val="auto"/>
          <w:sz w:val="21"/>
          <w:szCs w:val="21"/>
          <w:highlight w:val="none"/>
          <w:u w:val="single"/>
          <w:lang w:val="en-US" w:eastAsia="zh-CN"/>
        </w:rPr>
        <w:t>徐先生</w:t>
      </w:r>
    </w:p>
    <w:p w14:paraId="21BFC14C">
      <w:pPr>
        <w:keepNext w:val="0"/>
        <w:keepLines w:val="0"/>
        <w:pageBreakBefore w:val="0"/>
        <w:kinsoku/>
        <w:wordWrap/>
        <w:overflowPunct/>
        <w:autoSpaceDE/>
        <w:autoSpaceDN/>
        <w:bidi w:val="0"/>
        <w:adjustRightInd/>
        <w:snapToGrid/>
        <w:spacing w:line="420" w:lineRule="exact"/>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电    话：</w:t>
      </w:r>
      <w:r>
        <w:rPr>
          <w:rFonts w:hint="eastAsia" w:ascii="宋体" w:hAnsi="宋体" w:cs="宋体"/>
          <w:color w:val="auto"/>
          <w:sz w:val="21"/>
          <w:szCs w:val="21"/>
          <w:highlight w:val="none"/>
          <w:u w:val="single"/>
          <w:lang w:eastAsia="zh-CN"/>
        </w:rPr>
        <w:t>0570-</w:t>
      </w:r>
      <w:r>
        <w:rPr>
          <w:rFonts w:hint="eastAsia" w:ascii="宋体" w:hAnsi="宋体" w:cs="宋体"/>
          <w:color w:val="auto"/>
          <w:sz w:val="21"/>
          <w:szCs w:val="21"/>
          <w:highlight w:val="none"/>
          <w:u w:val="single"/>
          <w:lang w:val="en-US" w:eastAsia="zh-CN"/>
        </w:rPr>
        <w:t>4961317</w:t>
      </w:r>
      <w:r>
        <w:rPr>
          <w:rFonts w:hint="eastAsia" w:ascii="宋体" w:hAnsi="宋体" w:cs="宋体"/>
          <w:color w:val="auto"/>
          <w:sz w:val="21"/>
          <w:szCs w:val="21"/>
          <w:highlight w:val="none"/>
          <w:u w:val="single"/>
          <w:lang w:eastAsia="zh-CN"/>
        </w:rPr>
        <w:t xml:space="preserve"> </w:t>
      </w:r>
      <w:r>
        <w:rPr>
          <w:rFonts w:hint="eastAsia" w:ascii="宋体" w:hAnsi="宋体" w:eastAsia="宋体" w:cs="宋体"/>
          <w:i/>
          <w:color w:val="auto"/>
          <w:sz w:val="21"/>
          <w:szCs w:val="21"/>
          <w:highlight w:val="none"/>
          <w:lang w:eastAsia="zh-CN"/>
        </w:rPr>
        <w:t xml:space="preserve">       </w:t>
      </w:r>
      <w:r>
        <w:rPr>
          <w:rFonts w:hint="eastAsia" w:ascii="宋体" w:hAnsi="宋体" w:eastAsia="宋体" w:cs="宋体"/>
          <w:i/>
          <w:color w:val="auto"/>
          <w:sz w:val="21"/>
          <w:szCs w:val="21"/>
          <w:highlight w:val="none"/>
          <w:lang w:val="en-US" w:eastAsia="zh-CN"/>
        </w:rPr>
        <w:t xml:space="preserve">      </w:t>
      </w:r>
      <w:r>
        <w:rPr>
          <w:rFonts w:hint="eastAsia" w:ascii="宋体" w:hAnsi="宋体" w:cs="宋体"/>
          <w:i/>
          <w:color w:val="auto"/>
          <w:sz w:val="21"/>
          <w:szCs w:val="21"/>
          <w:highlight w:val="none"/>
          <w:lang w:val="en-US" w:eastAsia="zh-CN"/>
        </w:rPr>
        <w:t xml:space="preserve"> </w:t>
      </w:r>
      <w:r>
        <w:rPr>
          <w:rFonts w:hint="eastAsia" w:ascii="宋体" w:hAnsi="宋体" w:eastAsia="宋体" w:cs="宋体"/>
          <w:i/>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电    话：</w:t>
      </w:r>
      <w:r>
        <w:rPr>
          <w:rFonts w:hint="eastAsia" w:ascii="宋体" w:hAnsi="宋体" w:cs="宋体"/>
          <w:color w:val="auto"/>
          <w:sz w:val="21"/>
          <w:szCs w:val="21"/>
          <w:highlight w:val="none"/>
          <w:u w:val="single"/>
          <w:lang w:val="en-US" w:eastAsia="zh-CN"/>
        </w:rPr>
        <w:t>0570-4222278</w:t>
      </w:r>
    </w:p>
    <w:p w14:paraId="566D7EFE">
      <w:pPr>
        <w:keepNext w:val="0"/>
        <w:keepLines w:val="0"/>
        <w:pageBreakBefore w:val="0"/>
        <w:kinsoku/>
        <w:wordWrap/>
        <w:overflowPunct/>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传    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传    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 xml:space="preserve">       </w:t>
      </w:r>
    </w:p>
    <w:p w14:paraId="252A702F">
      <w:pPr>
        <w:keepNext w:val="0"/>
        <w:keepLines w:val="0"/>
        <w:pageBreakBefore w:val="0"/>
        <w:kinsoku/>
        <w:wordWrap/>
        <w:overflowPunct/>
        <w:topLinePunct/>
        <w:autoSpaceDE/>
        <w:autoSpaceDN/>
        <w:bidi w:val="0"/>
        <w:adjustRightInd/>
        <w:snapToGrid/>
        <w:spacing w:line="420" w:lineRule="exact"/>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电子邮件：</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电子邮件：</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 xml:space="preserve">       </w:t>
      </w:r>
    </w:p>
    <w:p w14:paraId="1F769014">
      <w:pPr>
        <w:keepNext w:val="0"/>
        <w:keepLines w:val="0"/>
        <w:pageBreakBefore w:val="0"/>
        <w:kinsoku/>
        <w:wordWrap w:val="0"/>
        <w:overflowPunct/>
        <w:topLinePunct w:val="0"/>
        <w:autoSpaceDE/>
        <w:autoSpaceDN/>
        <w:bidi w:val="0"/>
        <w:adjustRightInd/>
        <w:snapToGrid/>
        <w:spacing w:line="460" w:lineRule="exact"/>
        <w:ind w:firstLine="437"/>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日   </w:t>
      </w:r>
    </w:p>
    <w:p w14:paraId="56897897">
      <w:pPr>
        <w:keepNext w:val="0"/>
        <w:keepLines w:val="0"/>
        <w:pageBreakBefore w:val="0"/>
        <w:kinsoku/>
        <w:wordWrap w:val="0"/>
        <w:overflowPunct/>
        <w:topLinePunct w:val="0"/>
        <w:autoSpaceDE/>
        <w:autoSpaceDN/>
        <w:bidi w:val="0"/>
        <w:adjustRightInd/>
        <w:snapToGrid/>
        <w:spacing w:line="400" w:lineRule="exact"/>
        <w:ind w:firstLine="437"/>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105D868">
      <w:pPr>
        <w:jc w:val="center"/>
        <w:outlineLvl w:val="0"/>
        <w:rPr>
          <w:rFonts w:hint="eastAsia" w:ascii="黑体" w:eastAsia="黑体"/>
          <w:color w:val="auto"/>
          <w:sz w:val="32"/>
          <w:szCs w:val="32"/>
          <w:highlight w:val="none"/>
        </w:rPr>
      </w:pPr>
      <w:bookmarkStart w:id="30" w:name="_Toc31165"/>
      <w:bookmarkStart w:id="31" w:name="_Toc9106"/>
      <w:bookmarkStart w:id="32" w:name="_Toc4438"/>
      <w:bookmarkStart w:id="33" w:name="_Toc10638"/>
    </w:p>
    <w:p w14:paraId="4648BABC">
      <w:pPr>
        <w:jc w:val="center"/>
        <w:outlineLvl w:val="0"/>
        <w:rPr>
          <w:rFonts w:ascii="黑体" w:eastAsia="黑体"/>
          <w:color w:val="auto"/>
          <w:sz w:val="32"/>
          <w:szCs w:val="32"/>
          <w:highlight w:val="none"/>
        </w:rPr>
      </w:pPr>
      <w:r>
        <w:rPr>
          <w:rFonts w:hint="eastAsia" w:ascii="黑体" w:eastAsia="黑体"/>
          <w:color w:val="auto"/>
          <w:sz w:val="32"/>
          <w:szCs w:val="32"/>
          <w:highlight w:val="none"/>
        </w:rPr>
        <w:br w:type="page"/>
      </w:r>
      <w:r>
        <w:rPr>
          <w:rFonts w:hint="eastAsia" w:ascii="黑体" w:eastAsia="黑体"/>
          <w:color w:val="auto"/>
          <w:sz w:val="32"/>
          <w:szCs w:val="32"/>
          <w:highlight w:val="none"/>
        </w:rPr>
        <w:t>第二章</w:t>
      </w:r>
      <w:r>
        <w:rPr>
          <w:rFonts w:ascii="黑体" w:eastAsia="黑体"/>
          <w:color w:val="auto"/>
          <w:sz w:val="32"/>
          <w:szCs w:val="32"/>
          <w:highlight w:val="none"/>
        </w:rPr>
        <w:t xml:space="preserve">  </w:t>
      </w:r>
      <w:r>
        <w:rPr>
          <w:rFonts w:hint="eastAsia" w:ascii="黑体" w:eastAsia="黑体"/>
          <w:color w:val="auto"/>
          <w:sz w:val="32"/>
          <w:szCs w:val="32"/>
          <w:highlight w:val="none"/>
        </w:rPr>
        <w:t>投标人须知</w:t>
      </w:r>
      <w:bookmarkEnd w:id="30"/>
      <w:bookmarkEnd w:id="31"/>
      <w:bookmarkEnd w:id="32"/>
      <w:bookmarkEnd w:id="33"/>
    </w:p>
    <w:p w14:paraId="6A0361FE">
      <w:pPr>
        <w:jc w:val="center"/>
        <w:rPr>
          <w:rFonts w:ascii="黑体" w:eastAsia="黑体"/>
          <w:color w:val="auto"/>
          <w:sz w:val="28"/>
          <w:szCs w:val="28"/>
          <w:highlight w:val="none"/>
        </w:rPr>
      </w:pPr>
      <w:r>
        <w:rPr>
          <w:rFonts w:hint="eastAsia" w:ascii="黑体" w:eastAsia="黑体"/>
          <w:color w:val="auto"/>
          <w:sz w:val="28"/>
          <w:szCs w:val="28"/>
          <w:highlight w:val="none"/>
        </w:rPr>
        <w:t>投标人须知前附表</w:t>
      </w:r>
    </w:p>
    <w:tbl>
      <w:tblPr>
        <w:tblStyle w:val="18"/>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34"/>
        <w:gridCol w:w="6813"/>
      </w:tblGrid>
      <w:tr w14:paraId="0101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97" w:type="dxa"/>
            <w:noWrap w:val="0"/>
            <w:vAlign w:val="center"/>
          </w:tcPr>
          <w:p w14:paraId="3879523B">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条款号</w:t>
            </w:r>
          </w:p>
        </w:tc>
        <w:tc>
          <w:tcPr>
            <w:tcW w:w="1934" w:type="dxa"/>
            <w:noWrap w:val="0"/>
            <w:vAlign w:val="center"/>
          </w:tcPr>
          <w:p w14:paraId="50A820FF">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条  款  名  称</w:t>
            </w:r>
          </w:p>
        </w:tc>
        <w:tc>
          <w:tcPr>
            <w:tcW w:w="6813" w:type="dxa"/>
            <w:noWrap w:val="0"/>
            <w:vAlign w:val="center"/>
          </w:tcPr>
          <w:p w14:paraId="5BEAE8BA">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编  列  内  容</w:t>
            </w:r>
          </w:p>
        </w:tc>
      </w:tr>
      <w:tr w14:paraId="1A6F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97" w:type="dxa"/>
            <w:noWrap w:val="0"/>
            <w:vAlign w:val="center"/>
          </w:tcPr>
          <w:p w14:paraId="3FE398C6">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w:t>
            </w:r>
          </w:p>
        </w:tc>
        <w:tc>
          <w:tcPr>
            <w:tcW w:w="1934" w:type="dxa"/>
            <w:noWrap w:val="0"/>
            <w:vAlign w:val="center"/>
          </w:tcPr>
          <w:p w14:paraId="2D4F4769">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招标人</w:t>
            </w:r>
          </w:p>
        </w:tc>
        <w:tc>
          <w:tcPr>
            <w:tcW w:w="6813" w:type="dxa"/>
            <w:noWrap w:val="0"/>
            <w:vAlign w:val="center"/>
          </w:tcPr>
          <w:p w14:paraId="0CD4238A">
            <w:pPr>
              <w:spacing w:line="320" w:lineRule="exact"/>
              <w:jc w:val="both"/>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名称：</w:t>
            </w:r>
            <w:r>
              <w:rPr>
                <w:rFonts w:hint="eastAsia" w:ascii="宋体" w:hAnsi="宋体" w:cs="宋体"/>
                <w:i w:val="0"/>
                <w:iCs w:val="0"/>
                <w:color w:val="auto"/>
                <w:kern w:val="2"/>
                <w:sz w:val="21"/>
                <w:szCs w:val="21"/>
                <w:highlight w:val="none"/>
                <w:lang w:eastAsia="zh-CN"/>
              </w:rPr>
              <w:t>江山市农村水利管理中心</w:t>
            </w:r>
            <w:r>
              <w:rPr>
                <w:rFonts w:hint="eastAsia" w:ascii="宋体" w:hAnsi="宋体" w:eastAsia="宋体" w:cs="宋体"/>
                <w:i w:val="0"/>
                <w:iCs w:val="0"/>
                <w:color w:val="auto"/>
                <w:kern w:val="2"/>
                <w:sz w:val="21"/>
                <w:szCs w:val="21"/>
                <w:highlight w:val="none"/>
                <w:lang w:val="en-US" w:eastAsia="zh-CN"/>
              </w:rPr>
              <w:t xml:space="preserve"> </w:t>
            </w:r>
          </w:p>
          <w:p w14:paraId="7D00A4F7">
            <w:pPr>
              <w:spacing w:line="320" w:lineRule="exact"/>
              <w:jc w:val="both"/>
              <w:rPr>
                <w:rFonts w:hint="eastAsia" w:ascii="宋体" w:hAnsi="宋体" w:eastAsia="宋体" w:cs="宋体"/>
                <w:i w:val="0"/>
                <w:iCs w:val="0"/>
                <w:color w:val="auto"/>
                <w:kern w:val="2"/>
                <w:sz w:val="21"/>
                <w:szCs w:val="21"/>
                <w:highlight w:val="none"/>
                <w:u w:val="none"/>
                <w:lang w:eastAsia="zh-CN"/>
              </w:rPr>
            </w:pPr>
            <w:r>
              <w:rPr>
                <w:rFonts w:hint="eastAsia" w:ascii="宋体" w:hAnsi="宋体" w:eastAsia="宋体" w:cs="宋体"/>
                <w:i w:val="0"/>
                <w:iCs w:val="0"/>
                <w:color w:val="auto"/>
                <w:kern w:val="2"/>
                <w:sz w:val="21"/>
                <w:szCs w:val="21"/>
                <w:highlight w:val="none"/>
                <w:lang w:eastAsia="zh-CN"/>
              </w:rPr>
              <w:t xml:space="preserve">地  址：江山市江滨路52号 </w:t>
            </w:r>
          </w:p>
          <w:p w14:paraId="23551F95">
            <w:pPr>
              <w:spacing w:line="320" w:lineRule="exact"/>
              <w:jc w:val="both"/>
              <w:rPr>
                <w:rFonts w:hint="eastAsia" w:ascii="宋体" w:hAnsi="宋体" w:eastAsia="宋体" w:cs="宋体"/>
                <w:i w:val="0"/>
                <w:iCs w:val="0"/>
                <w:color w:val="auto"/>
                <w:kern w:val="2"/>
                <w:sz w:val="21"/>
                <w:szCs w:val="21"/>
                <w:highlight w:val="none"/>
                <w:u w:val="none"/>
                <w:lang w:eastAsia="zh-CN"/>
              </w:rPr>
            </w:pPr>
            <w:r>
              <w:rPr>
                <w:rFonts w:hint="eastAsia" w:ascii="宋体" w:hAnsi="宋体" w:eastAsia="宋体" w:cs="宋体"/>
                <w:i w:val="0"/>
                <w:iCs w:val="0"/>
                <w:color w:val="auto"/>
                <w:kern w:val="2"/>
                <w:sz w:val="21"/>
                <w:szCs w:val="21"/>
                <w:highlight w:val="none"/>
                <w:u w:val="none"/>
                <w:lang w:eastAsia="zh-CN"/>
              </w:rPr>
              <w:t>联系人：</w:t>
            </w:r>
            <w:r>
              <w:rPr>
                <w:rFonts w:hint="eastAsia" w:ascii="宋体" w:hAnsi="宋体" w:cs="宋体"/>
                <w:i w:val="0"/>
                <w:iCs w:val="0"/>
                <w:color w:val="auto"/>
                <w:kern w:val="2"/>
                <w:sz w:val="21"/>
                <w:szCs w:val="21"/>
                <w:highlight w:val="none"/>
                <w:u w:val="none"/>
                <w:lang w:val="en-US" w:eastAsia="zh-CN"/>
              </w:rPr>
              <w:t>姜</w:t>
            </w:r>
            <w:bookmarkStart w:id="244" w:name="_GoBack"/>
            <w:bookmarkEnd w:id="244"/>
            <w:r>
              <w:rPr>
                <w:rFonts w:hint="eastAsia" w:ascii="宋体" w:hAnsi="宋体" w:cs="宋体"/>
                <w:color w:val="auto"/>
                <w:sz w:val="21"/>
                <w:szCs w:val="21"/>
                <w:highlight w:val="none"/>
                <w:u w:val="none"/>
                <w:lang w:val="en-US" w:eastAsia="zh-CN"/>
              </w:rPr>
              <w:t>先生</w:t>
            </w:r>
          </w:p>
          <w:p w14:paraId="775161AE">
            <w:pPr>
              <w:spacing w:line="320" w:lineRule="exact"/>
              <w:jc w:val="both"/>
              <w:rPr>
                <w:rFonts w:hint="default" w:ascii="宋体" w:hAnsi="宋体" w:eastAsia="宋体" w:cs="宋体"/>
                <w:i w:val="0"/>
                <w:iCs w:val="0"/>
                <w:color w:val="auto"/>
                <w:sz w:val="21"/>
                <w:szCs w:val="21"/>
                <w:highlight w:val="none"/>
                <w:lang w:val="en-US"/>
              </w:rPr>
            </w:pPr>
            <w:r>
              <w:rPr>
                <w:rFonts w:hint="eastAsia" w:ascii="宋体" w:hAnsi="宋体" w:eastAsia="宋体" w:cs="宋体"/>
                <w:i w:val="0"/>
                <w:iCs w:val="0"/>
                <w:color w:val="auto"/>
                <w:kern w:val="2"/>
                <w:sz w:val="21"/>
                <w:szCs w:val="21"/>
                <w:highlight w:val="none"/>
                <w:lang w:eastAsia="zh-CN"/>
              </w:rPr>
              <w:t>电  话：</w:t>
            </w:r>
            <w:r>
              <w:rPr>
                <w:rFonts w:hint="eastAsia" w:ascii="宋体" w:hAnsi="宋体" w:cs="宋体"/>
                <w:color w:val="auto"/>
                <w:sz w:val="21"/>
                <w:szCs w:val="21"/>
                <w:highlight w:val="none"/>
                <w:u w:val="none"/>
                <w:lang w:eastAsia="zh-CN"/>
              </w:rPr>
              <w:t>0570-</w:t>
            </w:r>
            <w:r>
              <w:rPr>
                <w:rFonts w:hint="eastAsia" w:ascii="宋体" w:hAnsi="宋体" w:cs="宋体"/>
                <w:color w:val="auto"/>
                <w:sz w:val="21"/>
                <w:szCs w:val="21"/>
                <w:highlight w:val="none"/>
                <w:u w:val="none"/>
                <w:lang w:val="en-US" w:eastAsia="zh-CN"/>
              </w:rPr>
              <w:t>4961317</w:t>
            </w:r>
            <w:r>
              <w:rPr>
                <w:rFonts w:hint="eastAsia" w:ascii="宋体" w:hAnsi="宋体" w:cs="宋体"/>
                <w:color w:val="auto"/>
                <w:sz w:val="21"/>
                <w:szCs w:val="21"/>
                <w:highlight w:val="none"/>
                <w:u w:val="none"/>
                <w:lang w:eastAsia="zh-CN"/>
              </w:rPr>
              <w:t xml:space="preserve"> </w:t>
            </w:r>
          </w:p>
        </w:tc>
      </w:tr>
      <w:tr w14:paraId="14C2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897" w:type="dxa"/>
            <w:noWrap w:val="0"/>
            <w:vAlign w:val="center"/>
          </w:tcPr>
          <w:p w14:paraId="0FA9CF8C">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w:t>
            </w:r>
          </w:p>
        </w:tc>
        <w:tc>
          <w:tcPr>
            <w:tcW w:w="1934" w:type="dxa"/>
            <w:noWrap w:val="0"/>
            <w:vAlign w:val="center"/>
          </w:tcPr>
          <w:p w14:paraId="72B26787">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招标代理机构</w:t>
            </w:r>
          </w:p>
        </w:tc>
        <w:tc>
          <w:tcPr>
            <w:tcW w:w="6813" w:type="dxa"/>
            <w:noWrap w:val="0"/>
            <w:vAlign w:val="center"/>
          </w:tcPr>
          <w:p w14:paraId="67BDDCEC">
            <w:pPr>
              <w:spacing w:line="320" w:lineRule="exact"/>
              <w:jc w:val="both"/>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名称：浙江新诚信工程咨询有限公司</w:t>
            </w:r>
          </w:p>
          <w:p w14:paraId="61DAB5E5">
            <w:pPr>
              <w:spacing w:line="320" w:lineRule="exact"/>
              <w:jc w:val="both"/>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地址：江山市双塔街道礼贤路80幢1单元22</w:t>
            </w:r>
            <w:r>
              <w:rPr>
                <w:rFonts w:hint="eastAsia" w:ascii="宋体" w:hAnsi="宋体" w:eastAsia="宋体" w:cs="宋体"/>
                <w:i w:val="0"/>
                <w:iCs w:val="0"/>
                <w:color w:val="auto"/>
                <w:kern w:val="2"/>
                <w:sz w:val="21"/>
                <w:szCs w:val="21"/>
                <w:highlight w:val="none"/>
                <w:lang w:val="en-US" w:eastAsia="zh-CN"/>
              </w:rPr>
              <w:t>3</w:t>
            </w:r>
            <w:r>
              <w:rPr>
                <w:rFonts w:hint="eastAsia" w:ascii="宋体" w:hAnsi="宋体" w:eastAsia="宋体" w:cs="宋体"/>
                <w:i w:val="0"/>
                <w:iCs w:val="0"/>
                <w:color w:val="auto"/>
                <w:kern w:val="2"/>
                <w:sz w:val="21"/>
                <w:szCs w:val="21"/>
                <w:highlight w:val="none"/>
                <w:lang w:eastAsia="zh-CN"/>
              </w:rPr>
              <w:t>室</w:t>
            </w:r>
          </w:p>
          <w:p w14:paraId="687962BA">
            <w:pPr>
              <w:spacing w:line="320" w:lineRule="exact"/>
              <w:jc w:val="both"/>
              <w:rPr>
                <w:rFonts w:hint="eastAsia" w:ascii="宋体" w:hAnsi="宋体" w:cs="宋体"/>
                <w:i w:val="0"/>
                <w:iCs w:val="0"/>
                <w:color w:val="auto"/>
                <w:kern w:val="2"/>
                <w:sz w:val="21"/>
                <w:szCs w:val="21"/>
                <w:highlight w:val="none"/>
                <w:lang w:val="en-US" w:eastAsia="zh-CN"/>
              </w:rPr>
            </w:pPr>
            <w:r>
              <w:rPr>
                <w:rFonts w:hint="eastAsia" w:ascii="宋体" w:hAnsi="宋体" w:eastAsia="宋体" w:cs="宋体"/>
                <w:i w:val="0"/>
                <w:iCs w:val="0"/>
                <w:color w:val="auto"/>
                <w:kern w:val="2"/>
                <w:sz w:val="21"/>
                <w:szCs w:val="21"/>
                <w:highlight w:val="none"/>
                <w:lang w:eastAsia="zh-CN"/>
              </w:rPr>
              <w:t>联系人：</w:t>
            </w:r>
            <w:r>
              <w:rPr>
                <w:rFonts w:hint="eastAsia" w:ascii="宋体" w:hAnsi="宋体" w:cs="宋体"/>
                <w:i w:val="0"/>
                <w:iCs w:val="0"/>
                <w:color w:val="auto"/>
                <w:kern w:val="2"/>
                <w:sz w:val="21"/>
                <w:szCs w:val="21"/>
                <w:highlight w:val="none"/>
                <w:lang w:val="en-US" w:eastAsia="zh-CN"/>
              </w:rPr>
              <w:t>徐先生</w:t>
            </w:r>
          </w:p>
          <w:p w14:paraId="7E0FA69B">
            <w:pPr>
              <w:spacing w:line="320" w:lineRule="exact"/>
              <w:jc w:val="both"/>
              <w:rPr>
                <w:rFonts w:hint="default" w:ascii="宋体" w:hAnsi="宋体" w:eastAsia="宋体" w:cs="宋体"/>
                <w:i w:val="0"/>
                <w:iCs w:val="0"/>
                <w:color w:val="auto"/>
                <w:sz w:val="21"/>
                <w:szCs w:val="21"/>
                <w:highlight w:val="none"/>
                <w:lang w:val="en-US"/>
              </w:rPr>
            </w:pPr>
            <w:r>
              <w:rPr>
                <w:rFonts w:hint="eastAsia" w:ascii="宋体" w:hAnsi="宋体" w:eastAsia="宋体" w:cs="宋体"/>
                <w:i w:val="0"/>
                <w:iCs w:val="0"/>
                <w:color w:val="auto"/>
                <w:kern w:val="2"/>
                <w:sz w:val="21"/>
                <w:szCs w:val="21"/>
                <w:highlight w:val="none"/>
                <w:lang w:eastAsia="zh-CN"/>
              </w:rPr>
              <w:t>电话：</w:t>
            </w:r>
            <w:r>
              <w:rPr>
                <w:rFonts w:hint="eastAsia" w:ascii="宋体" w:hAnsi="宋体" w:cs="宋体"/>
                <w:color w:val="auto"/>
                <w:sz w:val="21"/>
                <w:szCs w:val="21"/>
                <w:highlight w:val="none"/>
                <w:u w:val="none"/>
                <w:lang w:val="en-US" w:eastAsia="zh-CN"/>
              </w:rPr>
              <w:t>0570-4222278</w:t>
            </w:r>
          </w:p>
        </w:tc>
      </w:tr>
      <w:tr w14:paraId="25A8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7" w:type="dxa"/>
            <w:noWrap w:val="0"/>
            <w:vAlign w:val="center"/>
          </w:tcPr>
          <w:p w14:paraId="4E069311">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w:t>
            </w:r>
          </w:p>
        </w:tc>
        <w:tc>
          <w:tcPr>
            <w:tcW w:w="1934" w:type="dxa"/>
            <w:noWrap w:val="0"/>
            <w:vAlign w:val="center"/>
          </w:tcPr>
          <w:p w14:paraId="7AC7372D">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项目名称</w:t>
            </w:r>
          </w:p>
        </w:tc>
        <w:tc>
          <w:tcPr>
            <w:tcW w:w="6813" w:type="dxa"/>
            <w:noWrap w:val="0"/>
            <w:vAlign w:val="center"/>
          </w:tcPr>
          <w:p w14:paraId="45BE49A8">
            <w:pPr>
              <w:spacing w:line="320" w:lineRule="exact"/>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eastAsia="zh-CN"/>
              </w:rPr>
              <w:t>江山市碗窑灌区续建配套与现代化改造工程穿越铁路专项设计</w:t>
            </w:r>
          </w:p>
        </w:tc>
      </w:tr>
      <w:tr w14:paraId="0A25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7" w:type="dxa"/>
            <w:noWrap w:val="0"/>
            <w:vAlign w:val="center"/>
          </w:tcPr>
          <w:p w14:paraId="698BCA2A">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1.1.5</w:t>
            </w:r>
          </w:p>
        </w:tc>
        <w:tc>
          <w:tcPr>
            <w:tcW w:w="1934" w:type="dxa"/>
            <w:noWrap w:val="0"/>
            <w:vAlign w:val="center"/>
          </w:tcPr>
          <w:p w14:paraId="02C60CBD">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建设地点</w:t>
            </w:r>
          </w:p>
        </w:tc>
        <w:tc>
          <w:tcPr>
            <w:tcW w:w="6813" w:type="dxa"/>
            <w:noWrap w:val="0"/>
            <w:vAlign w:val="center"/>
          </w:tcPr>
          <w:p w14:paraId="78AFA924">
            <w:pPr>
              <w:spacing w:line="320" w:lineRule="exact"/>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pacing w:val="-1"/>
                <w:sz w:val="21"/>
                <w:szCs w:val="21"/>
                <w:highlight w:val="none"/>
                <w:u w:val="none"/>
                <w:lang w:eastAsia="zh-CN"/>
              </w:rPr>
              <w:t>江山</w:t>
            </w:r>
            <w:r>
              <w:rPr>
                <w:rFonts w:hint="eastAsia" w:ascii="宋体" w:hAnsi="宋体" w:cs="宋体"/>
                <w:color w:val="auto"/>
                <w:spacing w:val="-1"/>
                <w:sz w:val="21"/>
                <w:szCs w:val="21"/>
                <w:highlight w:val="none"/>
                <w:u w:val="none"/>
                <w:lang w:val="en-US" w:eastAsia="zh-CN"/>
              </w:rPr>
              <w:t>市范围内</w:t>
            </w:r>
          </w:p>
        </w:tc>
      </w:tr>
      <w:tr w14:paraId="3999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7" w:type="dxa"/>
            <w:noWrap w:val="0"/>
            <w:vAlign w:val="center"/>
          </w:tcPr>
          <w:p w14:paraId="4D35ABF0">
            <w:pPr>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1.1.6</w:t>
            </w:r>
          </w:p>
        </w:tc>
        <w:tc>
          <w:tcPr>
            <w:tcW w:w="1934" w:type="dxa"/>
            <w:noWrap w:val="0"/>
            <w:vAlign w:val="center"/>
          </w:tcPr>
          <w:p w14:paraId="2B0BB576">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项目建设规模</w:t>
            </w:r>
          </w:p>
        </w:tc>
        <w:tc>
          <w:tcPr>
            <w:tcW w:w="6813" w:type="dxa"/>
            <w:noWrap w:val="0"/>
            <w:vAlign w:val="center"/>
          </w:tcPr>
          <w:p w14:paraId="5022C22E">
            <w:pPr>
              <w:spacing w:line="320" w:lineRule="exac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详见招标公告内容。</w:t>
            </w:r>
          </w:p>
        </w:tc>
      </w:tr>
      <w:tr w14:paraId="1B47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7" w:type="dxa"/>
            <w:noWrap w:val="0"/>
            <w:vAlign w:val="center"/>
          </w:tcPr>
          <w:p w14:paraId="66859985">
            <w:pPr>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1.1.7</w:t>
            </w:r>
          </w:p>
        </w:tc>
        <w:tc>
          <w:tcPr>
            <w:tcW w:w="1934" w:type="dxa"/>
            <w:noWrap w:val="0"/>
            <w:vAlign w:val="center"/>
          </w:tcPr>
          <w:p w14:paraId="21C7C199">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项目投资估算</w:t>
            </w:r>
          </w:p>
        </w:tc>
        <w:tc>
          <w:tcPr>
            <w:tcW w:w="6813" w:type="dxa"/>
            <w:noWrap w:val="0"/>
            <w:vAlign w:val="center"/>
          </w:tcPr>
          <w:p w14:paraId="26432533">
            <w:pPr>
              <w:spacing w:line="320" w:lineRule="exac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工程总投资约9.0098亿元，</w:t>
            </w:r>
            <w:r>
              <w:rPr>
                <w:rFonts w:hint="default" w:ascii="宋体" w:hAnsi="宋体" w:eastAsia="宋体" w:cs="宋体"/>
                <w:i w:val="0"/>
                <w:iCs w:val="0"/>
                <w:color w:val="auto"/>
                <w:sz w:val="21"/>
                <w:szCs w:val="21"/>
                <w:highlight w:val="none"/>
                <w:lang w:val="en-US" w:eastAsia="zh-CN"/>
              </w:rPr>
              <w:t>其中工程部分投资</w:t>
            </w:r>
            <w:r>
              <w:rPr>
                <w:rFonts w:hint="eastAsia" w:ascii="宋体" w:hAnsi="宋体" w:eastAsia="宋体" w:cs="宋体"/>
                <w:i w:val="0"/>
                <w:iCs w:val="0"/>
                <w:color w:val="auto"/>
                <w:sz w:val="21"/>
                <w:szCs w:val="21"/>
                <w:highlight w:val="none"/>
                <w:lang w:val="en-US" w:eastAsia="zh-CN"/>
              </w:rPr>
              <w:t>8.8897亿</w:t>
            </w:r>
            <w:r>
              <w:rPr>
                <w:rFonts w:hint="default" w:ascii="宋体" w:hAnsi="宋体" w:eastAsia="宋体" w:cs="宋体"/>
                <w:i w:val="0"/>
                <w:iCs w:val="0"/>
                <w:color w:val="auto"/>
                <w:sz w:val="21"/>
                <w:szCs w:val="21"/>
                <w:highlight w:val="none"/>
                <w:lang w:val="en-US" w:eastAsia="zh-CN"/>
              </w:rPr>
              <w:t>元</w:t>
            </w:r>
            <w:r>
              <w:rPr>
                <w:rFonts w:hint="eastAsia" w:ascii="宋体" w:hAnsi="宋体" w:eastAsia="宋体" w:cs="宋体"/>
                <w:i w:val="0"/>
                <w:iCs w:val="0"/>
                <w:color w:val="auto"/>
                <w:sz w:val="21"/>
                <w:szCs w:val="21"/>
                <w:highlight w:val="none"/>
                <w:lang w:val="en-US" w:eastAsia="zh-CN"/>
              </w:rPr>
              <w:t>。</w:t>
            </w:r>
          </w:p>
          <w:p w14:paraId="51BA624E">
            <w:pPr>
              <w:spacing w:line="320" w:lineRule="exact"/>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本项目最高限价为61.656万元。</w:t>
            </w:r>
          </w:p>
        </w:tc>
      </w:tr>
      <w:tr w14:paraId="6927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7" w:type="dxa"/>
            <w:noWrap w:val="0"/>
            <w:vAlign w:val="center"/>
          </w:tcPr>
          <w:p w14:paraId="15C9DC01">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1.2.1</w:t>
            </w:r>
          </w:p>
        </w:tc>
        <w:tc>
          <w:tcPr>
            <w:tcW w:w="1934" w:type="dxa"/>
            <w:noWrap w:val="0"/>
            <w:vAlign w:val="center"/>
          </w:tcPr>
          <w:p w14:paraId="690B7544">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资金来源</w:t>
            </w:r>
          </w:p>
        </w:tc>
        <w:tc>
          <w:tcPr>
            <w:tcW w:w="6813" w:type="dxa"/>
            <w:noWrap w:val="0"/>
            <w:vAlign w:val="center"/>
          </w:tcPr>
          <w:p w14:paraId="4D53A2BF">
            <w:pPr>
              <w:spacing w:line="320" w:lineRule="exact"/>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除上级补助资金以外，其余资金由地方财政统筹解决</w:t>
            </w:r>
          </w:p>
        </w:tc>
      </w:tr>
      <w:tr w14:paraId="57BA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7" w:type="dxa"/>
            <w:noWrap w:val="0"/>
            <w:vAlign w:val="center"/>
          </w:tcPr>
          <w:p w14:paraId="71B647BA">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1.2.2</w:t>
            </w:r>
          </w:p>
        </w:tc>
        <w:tc>
          <w:tcPr>
            <w:tcW w:w="1934" w:type="dxa"/>
            <w:noWrap w:val="0"/>
            <w:vAlign w:val="center"/>
          </w:tcPr>
          <w:p w14:paraId="0E678FDF">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出资比例</w:t>
            </w:r>
          </w:p>
        </w:tc>
        <w:tc>
          <w:tcPr>
            <w:tcW w:w="6813" w:type="dxa"/>
            <w:noWrap w:val="0"/>
            <w:vAlign w:val="center"/>
          </w:tcPr>
          <w:p w14:paraId="33A2D298">
            <w:pPr>
              <w:spacing w:line="320" w:lineRule="exact"/>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100%</w:t>
            </w:r>
          </w:p>
        </w:tc>
      </w:tr>
      <w:tr w14:paraId="4678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7" w:type="dxa"/>
            <w:noWrap w:val="0"/>
            <w:vAlign w:val="center"/>
          </w:tcPr>
          <w:p w14:paraId="26015BEC">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1.2.3</w:t>
            </w:r>
          </w:p>
        </w:tc>
        <w:tc>
          <w:tcPr>
            <w:tcW w:w="1934" w:type="dxa"/>
            <w:noWrap w:val="0"/>
            <w:vAlign w:val="center"/>
          </w:tcPr>
          <w:p w14:paraId="158E7E2F">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资金落实情况</w:t>
            </w:r>
          </w:p>
        </w:tc>
        <w:tc>
          <w:tcPr>
            <w:tcW w:w="6813" w:type="dxa"/>
            <w:noWrap w:val="0"/>
            <w:vAlign w:val="center"/>
          </w:tcPr>
          <w:p w14:paraId="55A95665">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已落实</w:t>
            </w:r>
          </w:p>
        </w:tc>
      </w:tr>
      <w:tr w14:paraId="3C3B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7" w:type="dxa"/>
            <w:noWrap w:val="0"/>
            <w:vAlign w:val="center"/>
          </w:tcPr>
          <w:p w14:paraId="76221360">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1.3.1</w:t>
            </w:r>
          </w:p>
        </w:tc>
        <w:tc>
          <w:tcPr>
            <w:tcW w:w="1934" w:type="dxa"/>
            <w:noWrap w:val="0"/>
            <w:vAlign w:val="center"/>
          </w:tcPr>
          <w:p w14:paraId="0128C257">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招标范围</w:t>
            </w:r>
          </w:p>
        </w:tc>
        <w:tc>
          <w:tcPr>
            <w:tcW w:w="6813" w:type="dxa"/>
            <w:noWrap w:val="0"/>
            <w:vAlign w:val="center"/>
          </w:tcPr>
          <w:p w14:paraId="79957BD3">
            <w:pPr>
              <w:spacing w:line="320" w:lineRule="exac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详见招标公告内容。</w:t>
            </w:r>
          </w:p>
        </w:tc>
      </w:tr>
      <w:tr w14:paraId="423D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7" w:type="dxa"/>
            <w:noWrap w:val="0"/>
            <w:vAlign w:val="center"/>
          </w:tcPr>
          <w:p w14:paraId="64BC23E8">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1.3.2</w:t>
            </w:r>
          </w:p>
        </w:tc>
        <w:tc>
          <w:tcPr>
            <w:tcW w:w="1934" w:type="dxa"/>
            <w:noWrap w:val="0"/>
            <w:vAlign w:val="center"/>
          </w:tcPr>
          <w:p w14:paraId="00D2EE1A">
            <w:pPr>
              <w:adjustRightInd w:val="0"/>
              <w:snapToGrid w:val="0"/>
              <w:spacing w:line="280" w:lineRule="exact"/>
              <w:ind w:left="-97" w:leftChars="-46" w:right="-107" w:rightChars="-51"/>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设计时间要求</w:t>
            </w:r>
          </w:p>
        </w:tc>
        <w:tc>
          <w:tcPr>
            <w:tcW w:w="6813" w:type="dxa"/>
            <w:noWrap w:val="0"/>
            <w:vAlign w:val="center"/>
          </w:tcPr>
          <w:p w14:paraId="1BB62A72">
            <w:pPr>
              <w:rPr>
                <w:rFonts w:hint="eastAsia" w:ascii="宋体" w:hAnsi="宋体" w:eastAsia="宋体" w:cs="宋体"/>
                <w:i w:val="0"/>
                <w:iCs w:val="0"/>
                <w:color w:val="auto"/>
                <w:sz w:val="21"/>
                <w:szCs w:val="21"/>
                <w:highlight w:val="none"/>
              </w:rPr>
            </w:pPr>
            <w:r>
              <w:rPr>
                <w:rFonts w:hint="eastAsia" w:ascii="宋体" w:hAnsi="宋体" w:eastAsia="宋体" w:cs="宋体"/>
                <w:color w:val="auto"/>
                <w:spacing w:val="-1"/>
                <w:sz w:val="21"/>
                <w:szCs w:val="21"/>
                <w:highlight w:val="none"/>
                <w:lang w:val="en-US" w:eastAsia="zh-CN"/>
              </w:rPr>
              <w:t>详见招标公告内容。</w:t>
            </w:r>
          </w:p>
        </w:tc>
      </w:tr>
      <w:tr w14:paraId="2EE4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noWrap w:val="0"/>
            <w:vAlign w:val="center"/>
          </w:tcPr>
          <w:p w14:paraId="451AA387">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1.3.3</w:t>
            </w:r>
          </w:p>
        </w:tc>
        <w:tc>
          <w:tcPr>
            <w:tcW w:w="1934" w:type="dxa"/>
            <w:noWrap w:val="0"/>
            <w:vAlign w:val="center"/>
          </w:tcPr>
          <w:p w14:paraId="24658689">
            <w:pPr>
              <w:spacing w:line="28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质量要求</w:t>
            </w:r>
          </w:p>
        </w:tc>
        <w:tc>
          <w:tcPr>
            <w:tcW w:w="6813" w:type="dxa"/>
            <w:noWrap w:val="0"/>
            <w:vAlign w:val="center"/>
          </w:tcPr>
          <w:p w14:paraId="63252A35">
            <w:pPr>
              <w:spacing w:line="280" w:lineRule="exac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符合国家现行技术标准、设计规范、设计任务书</w:t>
            </w:r>
            <w:r>
              <w:rPr>
                <w:rFonts w:hint="eastAsia" w:ascii="宋体" w:hAnsi="宋体" w:eastAsia="宋体" w:cs="宋体"/>
                <w:i w:val="0"/>
                <w:iCs w:val="0"/>
                <w:color w:val="auto"/>
                <w:sz w:val="21"/>
                <w:szCs w:val="21"/>
                <w:highlight w:val="none"/>
                <w:lang w:eastAsia="zh-CN"/>
              </w:rPr>
              <w:t>。</w:t>
            </w:r>
          </w:p>
        </w:tc>
      </w:tr>
      <w:tr w14:paraId="1904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7" w:type="dxa"/>
            <w:noWrap w:val="0"/>
            <w:vAlign w:val="center"/>
          </w:tcPr>
          <w:p w14:paraId="66579F10">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w:t>
            </w:r>
          </w:p>
        </w:tc>
        <w:tc>
          <w:tcPr>
            <w:tcW w:w="1934" w:type="dxa"/>
            <w:noWrap w:val="0"/>
            <w:vAlign w:val="center"/>
          </w:tcPr>
          <w:p w14:paraId="1901543F">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投标人资质条件、能力和信誉</w:t>
            </w:r>
          </w:p>
        </w:tc>
        <w:tc>
          <w:tcPr>
            <w:tcW w:w="6813" w:type="dxa"/>
            <w:noWrap w:val="0"/>
            <w:vAlign w:val="center"/>
          </w:tcPr>
          <w:p w14:paraId="76E497A9">
            <w:pPr>
              <w:rPr>
                <w:rFonts w:hint="eastAsia" w:ascii="宋体" w:hAnsi="宋体" w:eastAsia="宋体" w:cs="宋体"/>
                <w:i w:val="0"/>
                <w:iCs w:val="0"/>
                <w:color w:val="auto"/>
                <w:spacing w:val="-2"/>
                <w:sz w:val="21"/>
                <w:szCs w:val="21"/>
                <w:highlight w:val="none"/>
              </w:rPr>
            </w:pPr>
            <w:r>
              <w:rPr>
                <w:rFonts w:hint="eastAsia" w:ascii="宋体" w:hAnsi="宋体" w:cs="宋体"/>
                <w:szCs w:val="21"/>
              </w:rPr>
              <w:t>详见招标公告“3.投标人资格要求”</w:t>
            </w:r>
          </w:p>
        </w:tc>
      </w:tr>
      <w:tr w14:paraId="6F9E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97" w:type="dxa"/>
            <w:noWrap w:val="0"/>
            <w:vAlign w:val="center"/>
          </w:tcPr>
          <w:p w14:paraId="089B1F63">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1.4.2</w:t>
            </w:r>
          </w:p>
        </w:tc>
        <w:tc>
          <w:tcPr>
            <w:tcW w:w="1934" w:type="dxa"/>
            <w:noWrap w:val="0"/>
            <w:vAlign w:val="center"/>
          </w:tcPr>
          <w:p w14:paraId="43E4B00F">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是否接受联合体投标</w:t>
            </w:r>
          </w:p>
        </w:tc>
        <w:tc>
          <w:tcPr>
            <w:tcW w:w="6813" w:type="dxa"/>
            <w:noWrap w:val="0"/>
            <w:vAlign w:val="center"/>
          </w:tcPr>
          <w:p w14:paraId="43970D49">
            <w:pPr>
              <w:keepNext w:val="0"/>
              <w:keepLines w:val="0"/>
              <w:pageBreakBefore w:val="0"/>
              <w:overflowPunct/>
              <w:bidi w:val="0"/>
              <w:spacing w:line="320" w:lineRule="exact"/>
              <w:ind w:left="0" w:leftChars="0" w:right="0" w:right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w:t>
            </w:r>
          </w:p>
          <w:p w14:paraId="52058836">
            <w:pPr>
              <w:keepNext w:val="0"/>
              <w:keepLines w:val="0"/>
              <w:pageBreakBefore w:val="0"/>
              <w:kinsoku/>
              <w:overflowPunct/>
              <w:bidi w:val="0"/>
              <w:spacing w:line="280" w:lineRule="exact"/>
              <w:textAlignment w:val="auto"/>
              <w:rPr>
                <w:rFonts w:hint="eastAsia" w:ascii="宋体" w:hAnsi="宋体" w:eastAsia="宋体" w:cs="宋体"/>
                <w:i w:val="0"/>
                <w:iCs w:val="0"/>
                <w:color w:val="auto"/>
                <w:kern w:val="2"/>
                <w:sz w:val="21"/>
                <w:szCs w:val="21"/>
                <w:highlight w:val="none"/>
              </w:rPr>
            </w:pPr>
          </w:p>
        </w:tc>
      </w:tr>
      <w:tr w14:paraId="21A3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7" w:type="dxa"/>
            <w:noWrap w:val="0"/>
            <w:vAlign w:val="center"/>
          </w:tcPr>
          <w:p w14:paraId="7D3AFF0D">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1.9.1</w:t>
            </w:r>
          </w:p>
        </w:tc>
        <w:tc>
          <w:tcPr>
            <w:tcW w:w="1934" w:type="dxa"/>
            <w:noWrap w:val="0"/>
            <w:vAlign w:val="center"/>
          </w:tcPr>
          <w:p w14:paraId="4979A94B">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踏勘现场</w:t>
            </w:r>
          </w:p>
        </w:tc>
        <w:tc>
          <w:tcPr>
            <w:tcW w:w="6813" w:type="dxa"/>
            <w:noWrap w:val="0"/>
            <w:vAlign w:val="center"/>
          </w:tcPr>
          <w:p w14:paraId="41DCCFC8">
            <w:pPr>
              <w:keepNext w:val="0"/>
              <w:keepLines w:val="0"/>
              <w:pageBreakBefore w:val="0"/>
              <w:kinsoku/>
              <w:overflowPunct/>
              <w:bidi w:val="0"/>
              <w:spacing w:line="280" w:lineRule="exact"/>
              <w:textAlignment w:val="auto"/>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不组织</w:t>
            </w:r>
          </w:p>
        </w:tc>
      </w:tr>
      <w:tr w14:paraId="6DD2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97" w:type="dxa"/>
            <w:noWrap w:val="0"/>
            <w:vAlign w:val="center"/>
          </w:tcPr>
          <w:p w14:paraId="362E54AA">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1.10.1</w:t>
            </w:r>
          </w:p>
        </w:tc>
        <w:tc>
          <w:tcPr>
            <w:tcW w:w="1934" w:type="dxa"/>
            <w:noWrap w:val="0"/>
            <w:vAlign w:val="center"/>
          </w:tcPr>
          <w:p w14:paraId="46E127D1">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投标预备会</w:t>
            </w:r>
          </w:p>
        </w:tc>
        <w:tc>
          <w:tcPr>
            <w:tcW w:w="6813" w:type="dxa"/>
            <w:noWrap w:val="0"/>
            <w:vAlign w:val="center"/>
          </w:tcPr>
          <w:p w14:paraId="7DC066F9">
            <w:pPr>
              <w:keepNext w:val="0"/>
              <w:keepLines w:val="0"/>
              <w:pageBreakBefore w:val="0"/>
              <w:kinsoku/>
              <w:overflowPunct/>
              <w:bidi w:val="0"/>
              <w:spacing w:line="280" w:lineRule="exact"/>
              <w:textAlignment w:val="auto"/>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不召开</w:t>
            </w:r>
          </w:p>
        </w:tc>
      </w:tr>
      <w:tr w14:paraId="602B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7" w:type="dxa"/>
            <w:noWrap w:val="0"/>
            <w:vAlign w:val="center"/>
          </w:tcPr>
          <w:p w14:paraId="03304D03">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1.10.2</w:t>
            </w:r>
          </w:p>
        </w:tc>
        <w:tc>
          <w:tcPr>
            <w:tcW w:w="1934" w:type="dxa"/>
            <w:noWrap w:val="0"/>
            <w:vAlign w:val="center"/>
          </w:tcPr>
          <w:p w14:paraId="63B96087">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投标人提出问题的截止时间</w:t>
            </w:r>
            <w:r>
              <w:rPr>
                <w:rFonts w:hint="eastAsia" w:ascii="宋体" w:hAnsi="宋体" w:cs="宋体"/>
              </w:rPr>
              <w:t>、上传疑问方式</w:t>
            </w:r>
          </w:p>
        </w:tc>
        <w:tc>
          <w:tcPr>
            <w:tcW w:w="6813" w:type="dxa"/>
            <w:noWrap w:val="0"/>
            <w:vAlign w:val="center"/>
          </w:tcPr>
          <w:p w14:paraId="5BF65654">
            <w:pPr>
              <w:pStyle w:val="24"/>
              <w:keepNext w:val="0"/>
              <w:keepLines w:val="0"/>
              <w:pageBreakBefore w:val="0"/>
              <w:widowControl/>
              <w:kinsoku w:val="0"/>
              <w:wordWrap w:val="0"/>
              <w:overflowPunct/>
              <w:topLinePunct w:val="0"/>
              <w:autoSpaceDE w:val="0"/>
              <w:autoSpaceDN w:val="0"/>
              <w:bidi w:val="0"/>
              <w:adjustRightInd w:val="0"/>
              <w:snapToGrid w:val="0"/>
              <w:spacing w:line="300" w:lineRule="exact"/>
              <w:ind w:left="0" w:right="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截止时间：</w:t>
            </w:r>
            <w:r>
              <w:rPr>
                <w:rFonts w:hint="eastAsia" w:ascii="宋体" w:hAnsi="宋体" w:cs="宋体"/>
                <w:color w:val="auto"/>
                <w:spacing w:val="53"/>
                <w:sz w:val="21"/>
                <w:szCs w:val="21"/>
                <w:highlight w:val="none"/>
                <w:u w:val="single" w:color="auto"/>
                <w:lang w:val="en-US" w:eastAsia="zh-CN"/>
              </w:rPr>
              <w:t>2025</w:t>
            </w:r>
            <w:r>
              <w:rPr>
                <w:rFonts w:hint="eastAsia" w:ascii="宋体" w:hAnsi="宋体" w:eastAsia="宋体" w:cs="宋体"/>
                <w:color w:val="auto"/>
                <w:spacing w:val="-1"/>
                <w:sz w:val="21"/>
                <w:szCs w:val="21"/>
                <w:highlight w:val="none"/>
              </w:rPr>
              <w:t>年</w:t>
            </w:r>
            <w:r>
              <w:rPr>
                <w:rFonts w:hint="eastAsia" w:ascii="宋体" w:hAnsi="宋体"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rPr>
              <w:t>月</w:t>
            </w:r>
            <w:r>
              <w:rPr>
                <w:rFonts w:hint="eastAsia" w:ascii="宋体" w:hAnsi="宋体"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rPr>
              <w:t>日</w:t>
            </w:r>
            <w:r>
              <w:rPr>
                <w:rFonts w:hint="eastAsia" w:ascii="宋体" w:hAnsi="宋体"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rPr>
              <w:t>时</w:t>
            </w:r>
            <w:r>
              <w:rPr>
                <w:rFonts w:hint="eastAsia" w:ascii="宋体" w:hAnsi="宋体" w:cs="宋体"/>
                <w:color w:val="auto"/>
                <w:spacing w:val="-1"/>
                <w:sz w:val="21"/>
                <w:szCs w:val="21"/>
                <w:highlight w:val="none"/>
                <w:u w:val="single"/>
                <w:lang w:val="en-US" w:eastAsia="zh-CN"/>
              </w:rPr>
              <w:t xml:space="preserve">   </w:t>
            </w:r>
            <w:r>
              <w:rPr>
                <w:rFonts w:hint="eastAsia" w:ascii="宋体" w:hAnsi="宋体" w:cs="宋体"/>
                <w:color w:val="auto"/>
                <w:spacing w:val="-1"/>
                <w:sz w:val="21"/>
                <w:szCs w:val="21"/>
                <w:highlight w:val="none"/>
                <w:lang w:val="en-US" w:eastAsia="zh-CN"/>
              </w:rPr>
              <w:t>分</w:t>
            </w:r>
            <w:r>
              <w:rPr>
                <w:rFonts w:hint="eastAsia" w:ascii="宋体" w:hAnsi="宋体" w:eastAsia="宋体" w:cs="宋体"/>
                <w:color w:val="auto"/>
                <w:spacing w:val="-1"/>
                <w:sz w:val="21"/>
                <w:szCs w:val="21"/>
                <w:highlight w:val="none"/>
              </w:rPr>
              <w:t>（投标人在截止时间以后提出的澄清招</w:t>
            </w:r>
            <w:r>
              <w:rPr>
                <w:rFonts w:hint="eastAsia" w:ascii="宋体" w:hAnsi="宋体" w:eastAsia="宋体" w:cs="宋体"/>
                <w:color w:val="auto"/>
                <w:position w:val="-4"/>
                <w:sz w:val="21"/>
                <w:szCs w:val="21"/>
                <w:highlight w:val="none"/>
              </w:rPr>
              <w:drawing>
                <wp:inline distT="0" distB="0" distL="114300" distR="114300">
                  <wp:extent cx="0" cy="6985"/>
                  <wp:effectExtent l="0" t="0" r="0" b="0"/>
                  <wp:docPr id="9" name="图片 1"/>
                  <wp:cNvGraphicFramePr/>
                  <a:graphic xmlns:a="http://schemas.openxmlformats.org/drawingml/2006/main">
                    <a:graphicData uri="http://schemas.openxmlformats.org/drawingml/2006/picture">
                      <pic:pic xmlns:pic="http://schemas.openxmlformats.org/drawingml/2006/picture">
                        <pic:nvPicPr>
                          <pic:cNvPr id="9" name="图片 1"/>
                          <pic:cNvPicPr/>
                        </pic:nvPicPr>
                        <pic:blipFill>
                          <a:blip r:embed="rId16"/>
                          <a:stretch>
                            <a:fillRect/>
                          </a:stretch>
                        </pic:blipFill>
                        <pic:spPr>
                          <a:xfrm>
                            <a:off x="0" y="0"/>
                            <a:ext cx="0" cy="6985"/>
                          </a:xfrm>
                          <a:prstGeom prst="rect">
                            <a:avLst/>
                          </a:prstGeom>
                          <a:noFill/>
                          <a:ln>
                            <a:noFill/>
                          </a:ln>
                        </pic:spPr>
                      </pic:pic>
                    </a:graphicData>
                  </a:graphic>
                </wp:inline>
              </w:drawing>
            </w:r>
            <w:r>
              <w:rPr>
                <w:rFonts w:hint="eastAsia" w:ascii="宋体" w:hAnsi="宋体" w:eastAsia="宋体" w:cs="宋体"/>
                <w:color w:val="auto"/>
                <w:spacing w:val="-1"/>
                <w:sz w:val="21"/>
                <w:szCs w:val="21"/>
                <w:highlight w:val="none"/>
              </w:rPr>
              <w:t>标文件的要求 ，招标人可以拒绝受理）</w:t>
            </w:r>
          </w:p>
          <w:p w14:paraId="5FD9EBC4">
            <w:pPr>
              <w:pStyle w:val="24"/>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提交方式:</w:t>
            </w:r>
            <w:r>
              <w:rPr>
                <w:rFonts w:hint="eastAsia" w:ascii="宋体" w:hAnsi="宋体" w:eastAsia="宋体" w:cs="宋体"/>
                <w:color w:val="auto"/>
                <w:spacing w:val="1"/>
                <w:sz w:val="21"/>
                <w:szCs w:val="21"/>
                <w:highlight w:val="none"/>
                <w:u w:val="single" w:color="auto"/>
                <w:lang w:eastAsia="zh-CN"/>
              </w:rPr>
              <w:t>线上提交</w:t>
            </w:r>
          </w:p>
          <w:p w14:paraId="19A87121">
            <w:pPr>
              <w:keepNext w:val="0"/>
              <w:keepLines w:val="0"/>
              <w:pageBreakBefore w:val="0"/>
              <w:kinsoku/>
              <w:overflowPunct/>
              <w:bidi w:val="0"/>
              <w:spacing w:line="28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color w:val="auto"/>
                <w:spacing w:val="-1"/>
                <w:sz w:val="21"/>
                <w:szCs w:val="21"/>
                <w:highlight w:val="none"/>
              </w:rPr>
              <w:t>联系方式：</w:t>
            </w:r>
            <w:r>
              <w:rPr>
                <w:rFonts w:hint="eastAsia" w:ascii="宋体" w:hAnsi="宋体" w:eastAsia="宋体" w:cs="宋体"/>
                <w:color w:val="auto"/>
                <w:spacing w:val="-1"/>
                <w:sz w:val="21"/>
                <w:szCs w:val="21"/>
                <w:highlight w:val="none"/>
                <w:u w:val="single" w:color="auto"/>
                <w:lang w:val="en-US" w:eastAsia="zh-CN"/>
              </w:rPr>
              <w:t>0570-4222278</w:t>
            </w:r>
            <w:r>
              <w:rPr>
                <w:rFonts w:hint="eastAsia" w:ascii="宋体" w:hAnsi="宋体" w:eastAsia="宋体" w:cs="宋体"/>
                <w:color w:val="auto"/>
                <w:spacing w:val="-1"/>
                <w:sz w:val="21"/>
                <w:szCs w:val="21"/>
                <w:highlight w:val="none"/>
                <w:u w:val="none" w:color="auto"/>
                <w:lang w:val="en-US" w:eastAsia="zh-CN"/>
              </w:rPr>
              <w:t xml:space="preserve">  </w:t>
            </w:r>
            <w:r>
              <w:rPr>
                <w:rFonts w:hint="eastAsia" w:ascii="宋体" w:hAnsi="宋体" w:eastAsia="宋体" w:cs="宋体"/>
                <w:color w:val="auto"/>
                <w:spacing w:val="-1"/>
                <w:sz w:val="21"/>
                <w:szCs w:val="21"/>
                <w:highlight w:val="none"/>
              </w:rPr>
              <w:t>联系人：</w:t>
            </w:r>
            <w:r>
              <w:rPr>
                <w:rFonts w:hint="eastAsia" w:ascii="宋体" w:hAnsi="宋体" w:eastAsia="宋体" w:cs="宋体"/>
                <w:color w:val="auto"/>
                <w:spacing w:val="3"/>
                <w:sz w:val="21"/>
                <w:szCs w:val="21"/>
                <w:highlight w:val="none"/>
                <w:u w:val="single" w:color="auto"/>
                <w:lang w:val="en-US" w:eastAsia="zh-CN"/>
              </w:rPr>
              <w:t>徐先生</w:t>
            </w:r>
          </w:p>
        </w:tc>
      </w:tr>
      <w:tr w14:paraId="4741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97" w:type="dxa"/>
            <w:noWrap w:val="0"/>
            <w:vAlign w:val="center"/>
          </w:tcPr>
          <w:p w14:paraId="13B2E61E">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1.10.3</w:t>
            </w:r>
          </w:p>
        </w:tc>
        <w:tc>
          <w:tcPr>
            <w:tcW w:w="1934" w:type="dxa"/>
            <w:noWrap w:val="0"/>
            <w:vAlign w:val="center"/>
          </w:tcPr>
          <w:p w14:paraId="1ACB5F3F">
            <w:pPr>
              <w:jc w:val="center"/>
              <w:rPr>
                <w:rFonts w:hint="eastAsia" w:ascii="宋体" w:hAnsi="宋体" w:eastAsia="宋体" w:cs="宋体"/>
                <w:i w:val="0"/>
                <w:iCs w:val="0"/>
                <w:color w:val="auto"/>
                <w:sz w:val="21"/>
                <w:szCs w:val="21"/>
                <w:highlight w:val="none"/>
              </w:rPr>
            </w:pPr>
            <w:r>
              <w:rPr>
                <w:rFonts w:hint="eastAsia" w:ascii="宋体" w:hAnsi="宋体" w:cs="宋体"/>
              </w:rPr>
              <w:t>招标文件澄清、修改时间、发布方式</w:t>
            </w:r>
          </w:p>
        </w:tc>
        <w:tc>
          <w:tcPr>
            <w:tcW w:w="6813" w:type="dxa"/>
            <w:noWrap w:val="0"/>
            <w:vAlign w:val="center"/>
          </w:tcPr>
          <w:p w14:paraId="6D3F5899">
            <w:pPr>
              <w:keepNext w:val="0"/>
              <w:keepLines w:val="0"/>
              <w:pageBreakBefore w:val="0"/>
              <w:kinsoku/>
              <w:overflowPunct/>
              <w:bidi w:val="0"/>
              <w:spacing w:line="28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招标人可以对已发出的招标文件进行必要的澄清或修改。若澄清、补充或修改的内容影响投标文件编制的，招标人将于投标截止时间15日前予以澄清或修改，如果澄清文件或修改文件发出的时间距投标截止时间不足15日的，则相应延长投标截止时间；若澄清或修改的内容不影响投标文件编制的，则不延长投标截止时间。</w:t>
            </w:r>
          </w:p>
          <w:p w14:paraId="58484017">
            <w:pPr>
              <w:keepNext w:val="0"/>
              <w:keepLines w:val="0"/>
              <w:pageBreakBefore w:val="0"/>
              <w:kinsoku/>
              <w:overflowPunct/>
              <w:bidi w:val="0"/>
              <w:spacing w:line="28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下载地址：衢州市公共资源电子交易系统（ggzy.qz.gov.cn）</w:t>
            </w:r>
          </w:p>
          <w:p w14:paraId="0B7807C1">
            <w:pPr>
              <w:keepNext w:val="0"/>
              <w:keepLines w:val="0"/>
              <w:pageBreakBefore w:val="0"/>
              <w:kinsoku/>
              <w:overflowPunct/>
              <w:bidi w:val="0"/>
              <w:spacing w:line="280" w:lineRule="exact"/>
              <w:textAlignment w:val="auto"/>
              <w:rPr>
                <w:rFonts w:hint="eastAsia" w:ascii="宋体" w:hAnsi="宋体" w:eastAsia="宋体" w:cs="宋体"/>
                <w:i w:val="0"/>
                <w:iCs w:val="0"/>
                <w:color w:val="auto"/>
                <w:sz w:val="21"/>
                <w:szCs w:val="21"/>
                <w:highlight w:val="none"/>
              </w:rPr>
            </w:pPr>
            <w:r>
              <w:rPr>
                <w:rFonts w:hint="eastAsia"/>
              </w:rPr>
              <w:t>注：潜在投标人应密切关注衢州市公共资源电子交易系统或衢州市公共资源交易网，如有补充文件，投标人必须下载最新补充文件并导入投标文件制作工具，否则制作的电子投标文件将无法开标。</w:t>
            </w:r>
          </w:p>
        </w:tc>
      </w:tr>
      <w:tr w14:paraId="6507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7" w:type="dxa"/>
            <w:noWrap w:val="0"/>
            <w:vAlign w:val="center"/>
          </w:tcPr>
          <w:p w14:paraId="28334A92">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w:t>
            </w:r>
          </w:p>
        </w:tc>
        <w:tc>
          <w:tcPr>
            <w:tcW w:w="1934" w:type="dxa"/>
            <w:noWrap w:val="0"/>
            <w:vAlign w:val="center"/>
          </w:tcPr>
          <w:p w14:paraId="10596B0D">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分包</w:t>
            </w:r>
          </w:p>
        </w:tc>
        <w:tc>
          <w:tcPr>
            <w:tcW w:w="6813" w:type="dxa"/>
            <w:noWrap w:val="0"/>
            <w:vAlign w:val="center"/>
          </w:tcPr>
          <w:p w14:paraId="58DAB232">
            <w:pPr>
              <w:spacing w:line="320" w:lineRule="exact"/>
              <w:rPr>
                <w:rFonts w:hint="eastAsia" w:ascii="宋体" w:hAnsi="宋体" w:eastAsia="宋体" w:cs="宋体"/>
                <w:i w:val="0"/>
                <w:iCs w:val="0"/>
                <w:color w:val="auto"/>
                <w:sz w:val="21"/>
                <w:szCs w:val="21"/>
                <w:highlight w:val="none"/>
                <w:lang w:val="en-US" w:eastAsia="zh-CN"/>
              </w:rPr>
            </w:pPr>
            <w:r>
              <w:rPr>
                <w:rFonts w:hint="eastAsia"/>
                <w:bCs/>
                <w:color w:val="auto"/>
                <w:kern w:val="2"/>
                <w:sz w:val="21"/>
                <w:szCs w:val="21"/>
                <w:highlight w:val="none"/>
                <w:lang w:val="en-US" w:eastAsia="zh-CN"/>
              </w:rPr>
              <w:t>允许，分包必须征得招标人同意，并且具有相应的设计资质。</w:t>
            </w:r>
          </w:p>
        </w:tc>
      </w:tr>
      <w:tr w14:paraId="74B7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97" w:type="dxa"/>
            <w:noWrap w:val="0"/>
            <w:vAlign w:val="center"/>
          </w:tcPr>
          <w:p w14:paraId="39393F4F">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rPr>
              <w:t>1.12.1</w:t>
            </w:r>
          </w:p>
        </w:tc>
        <w:tc>
          <w:tcPr>
            <w:tcW w:w="1934" w:type="dxa"/>
            <w:noWrap w:val="0"/>
            <w:vAlign w:val="center"/>
          </w:tcPr>
          <w:p w14:paraId="3DCA7019">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rPr>
              <w:t>实质性要求和条件</w:t>
            </w:r>
          </w:p>
        </w:tc>
        <w:tc>
          <w:tcPr>
            <w:tcW w:w="6813" w:type="dxa"/>
            <w:noWrap w:val="0"/>
            <w:vAlign w:val="center"/>
          </w:tcPr>
          <w:p w14:paraId="53A75750">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rPr>
              <w:t>详见第三章评标办法</w:t>
            </w:r>
          </w:p>
        </w:tc>
      </w:tr>
      <w:tr w14:paraId="2A4D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97" w:type="dxa"/>
            <w:noWrap w:val="0"/>
            <w:vAlign w:val="center"/>
          </w:tcPr>
          <w:p w14:paraId="100BE67C">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rPr>
              <w:t>1.12.3</w:t>
            </w:r>
          </w:p>
        </w:tc>
        <w:tc>
          <w:tcPr>
            <w:tcW w:w="1934" w:type="dxa"/>
            <w:noWrap w:val="0"/>
            <w:vAlign w:val="center"/>
          </w:tcPr>
          <w:p w14:paraId="218B77D8">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rPr>
              <w:t>偏差</w:t>
            </w:r>
          </w:p>
        </w:tc>
        <w:tc>
          <w:tcPr>
            <w:tcW w:w="6813" w:type="dxa"/>
            <w:noWrap w:val="0"/>
            <w:vAlign w:val="center"/>
          </w:tcPr>
          <w:p w14:paraId="11AE579E">
            <w:pPr>
              <w:pStyle w:val="15"/>
              <w:tabs>
                <w:tab w:val="right" w:leader="dot" w:pos="8295"/>
              </w:tabs>
              <w:snapToGrid w:val="0"/>
              <w:spacing w:line="440" w:lineRule="exact"/>
              <w:ind w:left="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不允许。</w:t>
            </w:r>
          </w:p>
        </w:tc>
      </w:tr>
      <w:tr w14:paraId="7762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97" w:type="dxa"/>
            <w:noWrap w:val="0"/>
            <w:vAlign w:val="center"/>
          </w:tcPr>
          <w:p w14:paraId="38D7D56C">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w:t>
            </w:r>
          </w:p>
        </w:tc>
        <w:tc>
          <w:tcPr>
            <w:tcW w:w="1934" w:type="dxa"/>
            <w:noWrap w:val="0"/>
            <w:vAlign w:val="center"/>
          </w:tcPr>
          <w:p w14:paraId="62AC1982">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构成招标文件的其他材料</w:t>
            </w:r>
          </w:p>
        </w:tc>
        <w:tc>
          <w:tcPr>
            <w:tcW w:w="6813" w:type="dxa"/>
            <w:noWrap w:val="0"/>
            <w:vAlign w:val="center"/>
          </w:tcPr>
          <w:p w14:paraId="2E1C7232">
            <w:pPr>
              <w:spacing w:line="320" w:lineRule="exac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2"/>
                <w:sz w:val="21"/>
                <w:szCs w:val="21"/>
                <w:highlight w:val="none"/>
                <w:lang w:eastAsia="zh-CN"/>
              </w:rPr>
              <w:t>招标人发布的澄清文件（如有）</w:t>
            </w:r>
          </w:p>
        </w:tc>
      </w:tr>
      <w:tr w14:paraId="532B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noWrap w:val="0"/>
            <w:vAlign w:val="center"/>
          </w:tcPr>
          <w:p w14:paraId="2969B6AA">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w:t>
            </w:r>
          </w:p>
        </w:tc>
        <w:tc>
          <w:tcPr>
            <w:tcW w:w="1934" w:type="dxa"/>
            <w:noWrap w:val="0"/>
            <w:vAlign w:val="center"/>
          </w:tcPr>
          <w:p w14:paraId="5E888C3B">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投标人要求澄清招标文件的截止时间</w:t>
            </w:r>
          </w:p>
        </w:tc>
        <w:tc>
          <w:tcPr>
            <w:tcW w:w="6813" w:type="dxa"/>
            <w:noWrap w:val="0"/>
            <w:vAlign w:val="center"/>
          </w:tcPr>
          <w:p w14:paraId="566ABBB2">
            <w:pPr>
              <w:spacing w:line="320" w:lineRule="exact"/>
              <w:ind w:left="735" w:hanging="735" w:hangingChars="350"/>
              <w:jc w:val="both"/>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投标人提出问题的截止时间：同招标公告。</w:t>
            </w:r>
          </w:p>
          <w:p w14:paraId="023BF97C">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上传疑问方式：登录衢州市公共资源电子交易系统（ggzy.qz.gov.cn）--“业务办理”--报名--提出质疑。</w:t>
            </w:r>
          </w:p>
        </w:tc>
      </w:tr>
      <w:tr w14:paraId="529F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897" w:type="dxa"/>
            <w:noWrap w:val="0"/>
            <w:vAlign w:val="center"/>
          </w:tcPr>
          <w:p w14:paraId="59602F67">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2.2.2</w:t>
            </w:r>
          </w:p>
        </w:tc>
        <w:tc>
          <w:tcPr>
            <w:tcW w:w="1934" w:type="dxa"/>
            <w:noWrap w:val="0"/>
            <w:vAlign w:val="center"/>
          </w:tcPr>
          <w:p w14:paraId="302C7C1E">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招标文件澄清发出的形式</w:t>
            </w:r>
          </w:p>
        </w:tc>
        <w:tc>
          <w:tcPr>
            <w:tcW w:w="6813" w:type="dxa"/>
            <w:noWrap w:val="0"/>
            <w:vAlign w:val="center"/>
          </w:tcPr>
          <w:p w14:paraId="7A7BFFF7">
            <w:pPr>
              <w:spacing w:line="320" w:lineRule="exact"/>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澄清的内容影响投标文件编制的，招标人将在投标截止时间</w:t>
            </w:r>
            <w:r>
              <w:rPr>
                <w:rFonts w:hint="eastAsia" w:ascii="宋体" w:hAnsi="宋体" w:eastAsia="宋体" w:cs="宋体"/>
                <w:i w:val="0"/>
                <w:iCs w:val="0"/>
                <w:color w:val="auto"/>
                <w:kern w:val="2"/>
                <w:sz w:val="21"/>
                <w:szCs w:val="21"/>
                <w:highlight w:val="none"/>
                <w:lang w:val="en-US" w:eastAsia="zh-CN"/>
              </w:rPr>
              <w:t>15</w:t>
            </w:r>
            <w:r>
              <w:rPr>
                <w:rFonts w:hint="eastAsia" w:ascii="宋体" w:hAnsi="宋体" w:eastAsia="宋体" w:cs="宋体"/>
                <w:i w:val="0"/>
                <w:iCs w:val="0"/>
                <w:color w:val="auto"/>
                <w:kern w:val="2"/>
                <w:sz w:val="21"/>
                <w:szCs w:val="21"/>
                <w:highlight w:val="none"/>
                <w:lang w:eastAsia="zh-CN"/>
              </w:rPr>
              <w:t>日前，以电子文件形式上传至电子招投标交易平台供投标人下载，不足</w:t>
            </w:r>
            <w:r>
              <w:rPr>
                <w:rFonts w:hint="eastAsia" w:ascii="宋体" w:hAnsi="宋体" w:eastAsia="宋体" w:cs="宋体"/>
                <w:i w:val="0"/>
                <w:iCs w:val="0"/>
                <w:color w:val="auto"/>
                <w:kern w:val="2"/>
                <w:sz w:val="21"/>
                <w:szCs w:val="21"/>
                <w:highlight w:val="none"/>
                <w:lang w:val="en-US" w:eastAsia="zh-CN"/>
              </w:rPr>
              <w:t>15</w:t>
            </w:r>
            <w:r>
              <w:rPr>
                <w:rFonts w:hint="eastAsia" w:ascii="宋体" w:hAnsi="宋体" w:eastAsia="宋体" w:cs="宋体"/>
                <w:i w:val="0"/>
                <w:iCs w:val="0"/>
                <w:color w:val="auto"/>
                <w:kern w:val="2"/>
                <w:sz w:val="21"/>
                <w:szCs w:val="21"/>
                <w:highlight w:val="none"/>
                <w:lang w:eastAsia="zh-CN"/>
              </w:rPr>
              <w:t>天的，招标人将顺延递交投标文件的截止时间。</w:t>
            </w:r>
          </w:p>
          <w:p w14:paraId="6E791FD3">
            <w:pPr>
              <w:spacing w:line="320" w:lineRule="exact"/>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澄清的内容不影响投标文件编制的，将在投标文件递交截止时间</w:t>
            </w:r>
            <w:r>
              <w:rPr>
                <w:rFonts w:hint="eastAsia" w:ascii="宋体" w:hAnsi="宋体" w:eastAsia="宋体" w:cs="宋体"/>
                <w:i w:val="0"/>
                <w:iCs w:val="0"/>
                <w:color w:val="auto"/>
                <w:kern w:val="2"/>
                <w:sz w:val="21"/>
                <w:szCs w:val="21"/>
                <w:highlight w:val="none"/>
                <w:lang w:val="en-US" w:eastAsia="zh-CN"/>
              </w:rPr>
              <w:t>3</w:t>
            </w:r>
            <w:r>
              <w:rPr>
                <w:rFonts w:hint="eastAsia" w:ascii="宋体" w:hAnsi="宋体" w:eastAsia="宋体" w:cs="宋体"/>
                <w:i w:val="0"/>
                <w:iCs w:val="0"/>
                <w:color w:val="auto"/>
                <w:kern w:val="2"/>
                <w:sz w:val="21"/>
                <w:szCs w:val="21"/>
                <w:highlight w:val="none"/>
                <w:lang w:eastAsia="zh-CN"/>
              </w:rPr>
              <w:t>天前，以上款相同的形式发布。</w:t>
            </w:r>
          </w:p>
          <w:p w14:paraId="1C96414D">
            <w:pPr>
              <w:spacing w:line="320" w:lineRule="exact"/>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下载地址：衢州市公共资源电子交易系统（http://ggzy.qz.gov.cn/）</w:t>
            </w:r>
          </w:p>
          <w:p w14:paraId="7E138955">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注：潜在投标人应密切关注衢州市公共资源电子交易系统或衢州市公共资源交易网，如有补充文件，投标人必须下载最新补充文件并导入投标文件制作工具，否则制作的电子投标文件将无法开标。</w:t>
            </w:r>
          </w:p>
        </w:tc>
      </w:tr>
      <w:tr w14:paraId="4532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97" w:type="dxa"/>
            <w:noWrap w:val="0"/>
            <w:vAlign w:val="center"/>
          </w:tcPr>
          <w:p w14:paraId="08A0459D">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2.2.3</w:t>
            </w:r>
          </w:p>
        </w:tc>
        <w:tc>
          <w:tcPr>
            <w:tcW w:w="1934" w:type="dxa"/>
            <w:noWrap w:val="0"/>
            <w:vAlign w:val="center"/>
          </w:tcPr>
          <w:p w14:paraId="63362A43">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投标人确认收到招标文件澄清的时间</w:t>
            </w:r>
          </w:p>
        </w:tc>
        <w:tc>
          <w:tcPr>
            <w:tcW w:w="6813" w:type="dxa"/>
            <w:noWrap w:val="0"/>
            <w:vAlign w:val="center"/>
          </w:tcPr>
          <w:p w14:paraId="753820EF">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潜在投标人应自行关注衢州市公共资源电子交易系统</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ggzy.qz.gov.cn</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公告，招标人不再一一通知。投标人因自身贻误行为导致投标失败的，责任自负。</w:t>
            </w:r>
          </w:p>
        </w:tc>
      </w:tr>
      <w:tr w14:paraId="0DD3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897" w:type="dxa"/>
            <w:noWrap w:val="0"/>
            <w:vAlign w:val="center"/>
          </w:tcPr>
          <w:p w14:paraId="0D484077">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2.3.1</w:t>
            </w:r>
          </w:p>
        </w:tc>
        <w:tc>
          <w:tcPr>
            <w:tcW w:w="1934" w:type="dxa"/>
            <w:noWrap w:val="0"/>
            <w:vAlign w:val="center"/>
          </w:tcPr>
          <w:p w14:paraId="45F4C2FC">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招标文件修改发出的形式</w:t>
            </w:r>
          </w:p>
        </w:tc>
        <w:tc>
          <w:tcPr>
            <w:tcW w:w="6813" w:type="dxa"/>
            <w:noWrap w:val="0"/>
            <w:vAlign w:val="center"/>
          </w:tcPr>
          <w:p w14:paraId="5F8CF773">
            <w:pPr>
              <w:spacing w:line="24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修改的内容影响投标文件编制的，招标人将在投标截止时间</w:t>
            </w:r>
            <w:r>
              <w:rPr>
                <w:rFonts w:hint="eastAsia" w:ascii="宋体" w:hAnsi="宋体" w:eastAsia="宋体" w:cs="宋体"/>
                <w:i w:val="0"/>
                <w:iCs w:val="0"/>
                <w:color w:val="auto"/>
                <w:kern w:val="2"/>
                <w:sz w:val="21"/>
                <w:szCs w:val="21"/>
                <w:highlight w:val="none"/>
                <w:lang w:val="en-US" w:eastAsia="zh-CN"/>
              </w:rPr>
              <w:t>15</w:t>
            </w:r>
            <w:r>
              <w:rPr>
                <w:rFonts w:hint="eastAsia" w:ascii="宋体" w:hAnsi="宋体" w:eastAsia="宋体" w:cs="宋体"/>
                <w:i w:val="0"/>
                <w:iCs w:val="0"/>
                <w:color w:val="auto"/>
                <w:kern w:val="2"/>
                <w:sz w:val="21"/>
                <w:szCs w:val="21"/>
                <w:highlight w:val="none"/>
                <w:lang w:eastAsia="zh-CN"/>
              </w:rPr>
              <w:t>日</w:t>
            </w:r>
            <w:r>
              <w:rPr>
                <w:rFonts w:hint="eastAsia" w:ascii="宋体" w:hAnsi="宋体" w:eastAsia="宋体" w:cs="宋体"/>
                <w:i w:val="0"/>
                <w:iCs w:val="0"/>
                <w:color w:val="auto"/>
                <w:sz w:val="21"/>
                <w:szCs w:val="21"/>
                <w:highlight w:val="none"/>
              </w:rPr>
              <w:t>前，以电子文件形式上传至电子招投标交易平台供投标人下载，不足</w:t>
            </w:r>
            <w:r>
              <w:rPr>
                <w:rFonts w:hint="eastAsia" w:ascii="宋体" w:hAnsi="宋体" w:eastAsia="宋体" w:cs="宋体"/>
                <w:i w:val="0"/>
                <w:iCs w:val="0"/>
                <w:color w:val="auto"/>
                <w:kern w:val="2"/>
                <w:sz w:val="21"/>
                <w:szCs w:val="21"/>
                <w:highlight w:val="none"/>
                <w:lang w:val="en-US" w:eastAsia="zh-CN"/>
              </w:rPr>
              <w:t>15</w:t>
            </w:r>
            <w:r>
              <w:rPr>
                <w:rFonts w:hint="eastAsia" w:ascii="宋体" w:hAnsi="宋体" w:eastAsia="宋体" w:cs="宋体"/>
                <w:i w:val="0"/>
                <w:iCs w:val="0"/>
                <w:color w:val="auto"/>
                <w:sz w:val="21"/>
                <w:szCs w:val="21"/>
                <w:highlight w:val="none"/>
              </w:rPr>
              <w:t>天的，招标人将顺延递交投标文件的截止时间。</w:t>
            </w:r>
          </w:p>
          <w:p w14:paraId="05B4A5EB">
            <w:pPr>
              <w:spacing w:line="24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修改的内容不影响投标文件编制的，将在投标文件递交截止时间3天前，以上款相同的形式发布。</w:t>
            </w:r>
          </w:p>
          <w:p w14:paraId="460AEC0E">
            <w:pPr>
              <w:spacing w:line="24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下载地址：衢州市公共资源电子交易系统（http://ggzy.qz.gov.cn/）</w:t>
            </w:r>
          </w:p>
          <w:p w14:paraId="3F4247EA">
            <w:pPr>
              <w:spacing w:line="24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注：潜在投标人应密切关注衢州市公共资源电子交易系统或衢州市公共资源交易网，如有补充文件，投标人必须下载最新补充文件并导入投标文件制作工具，否则制作的电子投标文件将无法开标。</w:t>
            </w:r>
          </w:p>
        </w:tc>
      </w:tr>
      <w:tr w14:paraId="7955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97" w:type="dxa"/>
            <w:noWrap w:val="0"/>
            <w:vAlign w:val="center"/>
          </w:tcPr>
          <w:p w14:paraId="450A54D7">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w:t>
            </w:r>
          </w:p>
        </w:tc>
        <w:tc>
          <w:tcPr>
            <w:tcW w:w="1934" w:type="dxa"/>
            <w:noWrap w:val="0"/>
            <w:vAlign w:val="center"/>
          </w:tcPr>
          <w:p w14:paraId="12ADB281">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投标人确认收到招标文件修改的时间</w:t>
            </w:r>
          </w:p>
        </w:tc>
        <w:tc>
          <w:tcPr>
            <w:tcW w:w="6813" w:type="dxa"/>
            <w:noWrap w:val="0"/>
            <w:vAlign w:val="center"/>
          </w:tcPr>
          <w:p w14:paraId="7977CDE0">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潜在投标人应自行关注衢州市公共资源电子交易系统(ggzy.qz.gov.cn)公告，招标人不再一一通知。投标人因自身贻误行为导致投标失败的，责任自负。</w:t>
            </w:r>
          </w:p>
        </w:tc>
      </w:tr>
      <w:tr w14:paraId="0E11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7" w:type="dxa"/>
            <w:noWrap w:val="0"/>
            <w:vAlign w:val="center"/>
          </w:tcPr>
          <w:p w14:paraId="5DDCE07D">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3.1.1</w:t>
            </w:r>
          </w:p>
        </w:tc>
        <w:tc>
          <w:tcPr>
            <w:tcW w:w="1934" w:type="dxa"/>
            <w:noWrap w:val="0"/>
            <w:vAlign w:val="center"/>
          </w:tcPr>
          <w:p w14:paraId="2AB60C7E">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构成投标文件的其他材料</w:t>
            </w:r>
          </w:p>
        </w:tc>
        <w:tc>
          <w:tcPr>
            <w:tcW w:w="6813" w:type="dxa"/>
            <w:noWrap w:val="0"/>
            <w:vAlign w:val="center"/>
          </w:tcPr>
          <w:p w14:paraId="2D3C8DFA">
            <w:pPr>
              <w:spacing w:line="320" w:lineRule="exac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招标人发布的澄清文件（如有）</w:t>
            </w:r>
          </w:p>
        </w:tc>
      </w:tr>
      <w:tr w14:paraId="5520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97" w:type="dxa"/>
            <w:noWrap w:val="0"/>
            <w:vAlign w:val="center"/>
          </w:tcPr>
          <w:p w14:paraId="79F93243">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3.2.1</w:t>
            </w:r>
          </w:p>
        </w:tc>
        <w:tc>
          <w:tcPr>
            <w:tcW w:w="1934" w:type="dxa"/>
            <w:noWrap w:val="0"/>
            <w:vAlign w:val="center"/>
          </w:tcPr>
          <w:p w14:paraId="51F544A0">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增值税税金的计算方法</w:t>
            </w:r>
          </w:p>
        </w:tc>
        <w:tc>
          <w:tcPr>
            <w:tcW w:w="6813" w:type="dxa"/>
            <w:noWrap w:val="0"/>
            <w:vAlign w:val="top"/>
          </w:tcPr>
          <w:p w14:paraId="587CEC4E">
            <w:pPr>
              <w:spacing w:line="320" w:lineRule="exac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w:t>
            </w:r>
          </w:p>
        </w:tc>
      </w:tr>
      <w:tr w14:paraId="2E68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7" w:type="dxa"/>
            <w:noWrap w:val="0"/>
            <w:vAlign w:val="center"/>
          </w:tcPr>
          <w:p w14:paraId="41E5B470">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3.2.3</w:t>
            </w:r>
          </w:p>
        </w:tc>
        <w:tc>
          <w:tcPr>
            <w:tcW w:w="1934" w:type="dxa"/>
            <w:noWrap w:val="0"/>
            <w:vAlign w:val="center"/>
          </w:tcPr>
          <w:p w14:paraId="1C36DD71">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报价方式</w:t>
            </w:r>
          </w:p>
        </w:tc>
        <w:tc>
          <w:tcPr>
            <w:tcW w:w="6813" w:type="dxa"/>
            <w:noWrap w:val="0"/>
            <w:vAlign w:val="center"/>
          </w:tcPr>
          <w:p w14:paraId="27DBD0D6">
            <w:pPr>
              <w:spacing w:line="320" w:lineRule="exact"/>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详见第三章评标办法</w:t>
            </w:r>
          </w:p>
        </w:tc>
      </w:tr>
      <w:tr w14:paraId="5744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7" w:type="dxa"/>
            <w:noWrap w:val="0"/>
            <w:vAlign w:val="center"/>
          </w:tcPr>
          <w:p w14:paraId="5ED891A0">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3.2.4</w:t>
            </w:r>
          </w:p>
        </w:tc>
        <w:tc>
          <w:tcPr>
            <w:tcW w:w="1934" w:type="dxa"/>
            <w:noWrap w:val="0"/>
            <w:vAlign w:val="center"/>
          </w:tcPr>
          <w:p w14:paraId="65B78730">
            <w:pPr>
              <w:spacing w:line="320" w:lineRule="exact"/>
              <w:jc w:val="center"/>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最高投标限价</w:t>
            </w:r>
          </w:p>
        </w:tc>
        <w:tc>
          <w:tcPr>
            <w:tcW w:w="6813" w:type="dxa"/>
            <w:noWrap w:val="0"/>
            <w:vAlign w:val="center"/>
          </w:tcPr>
          <w:p w14:paraId="2E450943">
            <w:pPr>
              <w:spacing w:line="320" w:lineRule="exact"/>
              <w:jc w:val="both"/>
              <w:rPr>
                <w:rFonts w:hint="default" w:ascii="宋体" w:hAnsi="宋体" w:eastAsia="宋体" w:cs="宋体"/>
                <w:i w:val="0"/>
                <w:iCs w:val="0"/>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有，最高投标限价</w:t>
            </w:r>
            <w:r>
              <w:rPr>
                <w:rFonts w:hint="eastAsia" w:ascii="宋体" w:hAnsi="宋体" w:eastAsia="宋体" w:cs="宋体"/>
                <w:color w:val="0000FF"/>
                <w:kern w:val="2"/>
                <w:sz w:val="21"/>
                <w:szCs w:val="21"/>
                <w:highlight w:val="none"/>
                <w:lang w:eastAsia="zh-CN"/>
              </w:rPr>
              <w:t>：</w:t>
            </w:r>
            <w:r>
              <w:rPr>
                <w:rFonts w:hint="eastAsia" w:ascii="宋体" w:hAnsi="宋体"/>
                <w:color w:val="0000FF"/>
                <w:kern w:val="2"/>
                <w:sz w:val="21"/>
                <w:szCs w:val="21"/>
                <w:highlight w:val="yellow"/>
                <w:u w:val="single"/>
                <w:lang w:val="en-US" w:eastAsia="zh-CN"/>
              </w:rPr>
              <w:t>61.656</w:t>
            </w:r>
            <w:r>
              <w:rPr>
                <w:rFonts w:hint="eastAsia" w:ascii="宋体" w:hAnsi="宋体" w:eastAsia="宋体"/>
                <w:color w:val="0000FF"/>
                <w:kern w:val="2"/>
                <w:sz w:val="21"/>
                <w:szCs w:val="21"/>
                <w:highlight w:val="yellow"/>
                <w:lang w:eastAsia="zh-CN"/>
              </w:rPr>
              <w:t>万元</w:t>
            </w:r>
          </w:p>
        </w:tc>
      </w:tr>
      <w:tr w14:paraId="4DA2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7" w:type="dxa"/>
            <w:noWrap w:val="0"/>
            <w:vAlign w:val="center"/>
          </w:tcPr>
          <w:p w14:paraId="08772BD4">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3.2.5</w:t>
            </w:r>
          </w:p>
        </w:tc>
        <w:tc>
          <w:tcPr>
            <w:tcW w:w="1934" w:type="dxa"/>
            <w:noWrap w:val="0"/>
            <w:vAlign w:val="center"/>
          </w:tcPr>
          <w:p w14:paraId="6BB0F085">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投标报价的其他要求</w:t>
            </w:r>
          </w:p>
        </w:tc>
        <w:tc>
          <w:tcPr>
            <w:tcW w:w="6813" w:type="dxa"/>
            <w:noWrap w:val="0"/>
            <w:vAlign w:val="center"/>
          </w:tcPr>
          <w:p w14:paraId="3E4A2C29">
            <w:pPr>
              <w:spacing w:line="320" w:lineRule="exact"/>
              <w:jc w:val="both"/>
              <w:rPr>
                <w:rFonts w:hint="default"/>
                <w:color w:val="auto"/>
                <w:highlight w:val="none"/>
                <w:lang w:val="en-US" w:eastAsia="zh-CN"/>
              </w:rPr>
            </w:pPr>
            <w:r>
              <w:rPr>
                <w:rFonts w:hint="eastAsia" w:ascii="宋体" w:hAnsi="宋体" w:cs="宋体"/>
                <w:i w:val="0"/>
                <w:iCs w:val="0"/>
                <w:color w:val="auto"/>
                <w:kern w:val="2"/>
                <w:sz w:val="21"/>
                <w:szCs w:val="21"/>
                <w:highlight w:val="none"/>
                <w:lang w:val="en-US" w:eastAsia="zh-CN" w:bidi="ar-SA"/>
              </w:rPr>
              <w:t>/</w:t>
            </w:r>
          </w:p>
        </w:tc>
      </w:tr>
      <w:tr w14:paraId="2539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7" w:type="dxa"/>
            <w:noWrap w:val="0"/>
            <w:vAlign w:val="center"/>
          </w:tcPr>
          <w:p w14:paraId="072AB9D0">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3.3.1</w:t>
            </w:r>
          </w:p>
        </w:tc>
        <w:tc>
          <w:tcPr>
            <w:tcW w:w="1934" w:type="dxa"/>
            <w:noWrap w:val="0"/>
            <w:vAlign w:val="center"/>
          </w:tcPr>
          <w:p w14:paraId="5BB7D5CC">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投标有效期</w:t>
            </w:r>
          </w:p>
        </w:tc>
        <w:tc>
          <w:tcPr>
            <w:tcW w:w="6813" w:type="dxa"/>
            <w:noWrap w:val="0"/>
            <w:vAlign w:val="center"/>
          </w:tcPr>
          <w:p w14:paraId="236CC79C">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90天日历天（从投标截止之日起算）</w:t>
            </w:r>
          </w:p>
        </w:tc>
      </w:tr>
      <w:tr w14:paraId="63A3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noWrap w:val="0"/>
            <w:vAlign w:val="center"/>
          </w:tcPr>
          <w:p w14:paraId="65A88924">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3.4.1</w:t>
            </w:r>
          </w:p>
        </w:tc>
        <w:tc>
          <w:tcPr>
            <w:tcW w:w="1934" w:type="dxa"/>
            <w:noWrap w:val="0"/>
            <w:vAlign w:val="center"/>
          </w:tcPr>
          <w:p w14:paraId="06E7A4D4">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投标保证金</w:t>
            </w:r>
          </w:p>
        </w:tc>
        <w:tc>
          <w:tcPr>
            <w:tcW w:w="6813" w:type="dxa"/>
            <w:noWrap w:val="0"/>
            <w:vAlign w:val="center"/>
          </w:tcPr>
          <w:p w14:paraId="3C128BD3">
            <w:pPr>
              <w:pStyle w:val="25"/>
              <w:keepNext w:val="0"/>
              <w:keepLines w:val="0"/>
              <w:pageBreakBefore w:val="0"/>
              <w:kinsoku/>
              <w:wordWrap w:val="0"/>
              <w:overflowPunct/>
              <w:topLinePunct w:val="0"/>
              <w:autoSpaceDE/>
              <w:autoSpaceDN/>
              <w:bidi w:val="0"/>
              <w:adjustRightInd/>
              <w:snapToGrid w:val="0"/>
              <w:spacing w:line="32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1）本项目交纳投标保证金人民币</w:t>
            </w:r>
            <w:r>
              <w:rPr>
                <w:rFonts w:hint="eastAsia" w:ascii="宋体" w:hAnsi="宋体" w:cs="宋体"/>
                <w:i w:val="0"/>
                <w:iCs w:val="0"/>
                <w:color w:val="auto"/>
                <w:sz w:val="21"/>
                <w:szCs w:val="21"/>
                <w:highlight w:val="none"/>
                <w:u w:val="single"/>
                <w:lang w:val="en-US" w:eastAsia="zh-CN"/>
              </w:rPr>
              <w:t xml:space="preserve"> 1</w:t>
            </w:r>
            <w:r>
              <w:rPr>
                <w:rFonts w:hint="eastAsia" w:ascii="宋体" w:hAnsi="宋体" w:cs="宋体"/>
                <w:i w:val="0"/>
                <w:iCs w:val="0"/>
                <w:color w:val="auto"/>
                <w:sz w:val="21"/>
                <w:szCs w:val="21"/>
                <w:highlight w:val="none"/>
                <w:u w:val="none"/>
                <w:lang w:val="en-US" w:eastAsia="zh-CN"/>
              </w:rPr>
              <w:t>万元整</w:t>
            </w:r>
            <w:r>
              <w:rPr>
                <w:rFonts w:hint="eastAsia" w:ascii="宋体" w:hAnsi="宋体" w:eastAsia="宋体" w:cs="宋体"/>
                <w:i w:val="0"/>
                <w:iCs w:val="0"/>
                <w:color w:val="auto"/>
                <w:sz w:val="21"/>
                <w:szCs w:val="21"/>
                <w:highlight w:val="none"/>
              </w:rPr>
              <w:t>。</w:t>
            </w:r>
          </w:p>
          <w:p w14:paraId="349596DB">
            <w:pPr>
              <w:pStyle w:val="25"/>
              <w:keepNext w:val="0"/>
              <w:keepLines w:val="0"/>
              <w:pageBreakBefore w:val="0"/>
              <w:kinsoku/>
              <w:wordWrap w:val="0"/>
              <w:overflowPunct/>
              <w:topLinePunct w:val="0"/>
              <w:autoSpaceDE/>
              <w:autoSpaceDN/>
              <w:bidi w:val="0"/>
              <w:adjustRightInd/>
              <w:snapToGrid w:val="0"/>
              <w:spacing w:line="32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投标保证金专户信息如下：  </w:t>
            </w:r>
          </w:p>
          <w:p w14:paraId="797D8354">
            <w:pPr>
              <w:widowControl/>
              <w:shd w:val="clear" w:color="000000" w:fill="auto"/>
              <w:tabs>
                <w:tab w:val="right" w:leader="dot" w:pos="8295"/>
              </w:tabs>
              <w:spacing w:line="360" w:lineRule="exact"/>
              <w:ind w:firstLine="461"/>
              <w:jc w:val="both"/>
              <w:rPr>
                <w:rFonts w:ascii="宋体" w:hAnsi="宋体" w:eastAsia="宋体" w:cs="Times New Roman"/>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账</w:t>
            </w:r>
            <w:r>
              <w:rPr>
                <w:rFonts w:ascii="宋体" w:hAnsi="宋体" w:eastAsia="宋体" w:cs="Times New Roman"/>
                <w:color w:val="auto"/>
                <w:kern w:val="0"/>
                <w:sz w:val="21"/>
                <w:szCs w:val="21"/>
                <w:highlight w:val="none"/>
                <w:shd w:val="clear" w:color="auto" w:fill="auto"/>
              </w:rPr>
              <w:t>  </w:t>
            </w:r>
            <w:r>
              <w:rPr>
                <w:rFonts w:hint="eastAsia" w:ascii="宋体" w:hAnsi="宋体" w:eastAsia="宋体" w:cs="宋体"/>
                <w:color w:val="auto"/>
                <w:kern w:val="0"/>
                <w:sz w:val="21"/>
                <w:szCs w:val="21"/>
                <w:highlight w:val="none"/>
                <w:shd w:val="clear" w:color="auto" w:fill="auto"/>
              </w:rPr>
              <w:t>号：按系统随机分配账号。</w:t>
            </w:r>
          </w:p>
          <w:p w14:paraId="24045936">
            <w:pPr>
              <w:widowControl/>
              <w:shd w:val="clear" w:color="000000" w:fill="auto"/>
              <w:tabs>
                <w:tab w:val="right" w:leader="dot" w:pos="8295"/>
              </w:tabs>
              <w:spacing w:line="360" w:lineRule="exact"/>
              <w:ind w:firstLine="461"/>
              <w:jc w:val="both"/>
              <w:rPr>
                <w:rFonts w:ascii="宋体" w:hAnsi="宋体" w:eastAsia="宋体" w:cs="Times New Roman"/>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缴纳时间：投标截止时间前，以衢州市公共资源电子交易系统确认到账为准（因各银行系统到账时间不同，请提前交纳，否则后果自负）。</w:t>
            </w:r>
          </w:p>
          <w:p w14:paraId="6F516A70">
            <w:pPr>
              <w:widowControl/>
              <w:shd w:val="clear" w:color="000000" w:fill="auto"/>
              <w:tabs>
                <w:tab w:val="right" w:leader="dot" w:pos="8295"/>
              </w:tabs>
              <w:spacing w:line="360" w:lineRule="exact"/>
              <w:ind w:firstLine="360"/>
              <w:jc w:val="both"/>
              <w:rPr>
                <w:rFonts w:ascii="宋体" w:hAnsi="宋体" w:eastAsia="宋体" w:cs="Times New Roman"/>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二、缴纳方式</w:t>
            </w:r>
          </w:p>
          <w:p w14:paraId="5EBEF367">
            <w:pPr>
              <w:widowControl/>
              <w:shd w:val="clear" w:color="000000" w:fill="auto"/>
              <w:tabs>
                <w:tab w:val="right" w:leader="dot" w:pos="8295"/>
              </w:tabs>
              <w:spacing w:line="360" w:lineRule="exact"/>
              <w:ind w:firstLine="461"/>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投标人登</w:t>
            </w:r>
            <w:r>
              <w:rPr>
                <w:rFonts w:hint="eastAsia" w:ascii="宋体" w:hAnsi="宋体" w:cs="宋体"/>
                <w:color w:val="auto"/>
                <w:kern w:val="0"/>
                <w:sz w:val="21"/>
                <w:szCs w:val="21"/>
                <w:highlight w:val="none"/>
                <w:shd w:val="clear" w:color="auto" w:fill="auto"/>
                <w:lang w:eastAsia="zh-CN"/>
              </w:rPr>
              <w:t>录</w:t>
            </w:r>
            <w:r>
              <w:rPr>
                <w:rFonts w:hint="eastAsia" w:ascii="宋体" w:hAnsi="宋体" w:eastAsia="宋体" w:cs="宋体"/>
                <w:color w:val="auto"/>
                <w:kern w:val="0"/>
                <w:sz w:val="21"/>
                <w:szCs w:val="21"/>
                <w:highlight w:val="none"/>
                <w:shd w:val="clear" w:color="auto" w:fill="auto"/>
              </w:rPr>
              <w:t>衢州市公共资源电子交易系统</w:t>
            </w:r>
            <w:r>
              <w:rPr>
                <w:rFonts w:ascii="宋体" w:hAnsi="Times New Roman" w:eastAsia="Times New Roman" w:cs="Times New Roman"/>
                <w:color w:val="auto"/>
                <w:kern w:val="0"/>
                <w:sz w:val="21"/>
                <w:szCs w:val="21"/>
                <w:highlight w:val="none"/>
                <w:shd w:val="clear" w:color="auto" w:fill="auto"/>
              </w:rPr>
              <w:t>-</w:t>
            </w:r>
            <w:r>
              <w:rPr>
                <w:rFonts w:ascii="宋体" w:hAnsi="宋体" w:eastAsia="宋体" w:cs="Times New Roman"/>
                <w:color w:val="auto"/>
                <w:kern w:val="0"/>
                <w:sz w:val="21"/>
                <w:szCs w:val="21"/>
                <w:highlight w:val="none"/>
                <w:shd w:val="clear" w:color="auto" w:fill="auto"/>
              </w:rPr>
              <w:t>-</w:t>
            </w:r>
            <w:r>
              <w:rPr>
                <w:rFonts w:ascii="宋体" w:hAnsi="Times New Roman" w:eastAsia="Times New Roman" w:cs="Times New Roman"/>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rPr>
              <w:t>业务办理</w:t>
            </w:r>
            <w:r>
              <w:rPr>
                <w:rFonts w:ascii="宋体" w:hAnsi="Times New Roman" w:eastAsia="Times New Roman" w:cs="Times New Roman"/>
                <w:color w:val="auto"/>
                <w:kern w:val="0"/>
                <w:sz w:val="21"/>
                <w:szCs w:val="21"/>
                <w:highlight w:val="none"/>
                <w:shd w:val="clear" w:color="auto" w:fill="auto"/>
              </w:rPr>
              <w:t>”-</w:t>
            </w:r>
            <w:r>
              <w:rPr>
                <w:rFonts w:ascii="宋体" w:hAnsi="宋体" w:eastAsia="宋体" w:cs="Times New Roman"/>
                <w:color w:val="auto"/>
                <w:kern w:val="0"/>
                <w:sz w:val="21"/>
                <w:szCs w:val="21"/>
                <w:highlight w:val="none"/>
                <w:shd w:val="clear" w:color="auto" w:fill="auto"/>
              </w:rPr>
              <w:t>-</w:t>
            </w:r>
            <w:r>
              <w:rPr>
                <w:rFonts w:ascii="宋体" w:hAnsi="Times New Roman" w:eastAsia="Times New Roman" w:cs="Times New Roman"/>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rPr>
              <w:t>缴纳保证金</w:t>
            </w:r>
            <w:r>
              <w:rPr>
                <w:rFonts w:ascii="宋体" w:hAnsi="Times New Roman" w:eastAsia="Times New Roman" w:cs="Times New Roman"/>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rPr>
              <w:t>模块：</w:t>
            </w:r>
          </w:p>
          <w:p w14:paraId="43AC8C7A">
            <w:pPr>
              <w:widowControl/>
              <w:shd w:val="clear" w:color="000000" w:fill="auto"/>
              <w:tabs>
                <w:tab w:val="right" w:leader="dot" w:pos="8295"/>
              </w:tabs>
              <w:spacing w:line="360" w:lineRule="exact"/>
              <w:ind w:firstLine="461"/>
              <w:jc w:val="both"/>
              <w:rPr>
                <w:rFonts w:ascii="宋体" w:hAnsi="宋体" w:eastAsia="宋体" w:cs="Times New Roman"/>
                <w:color w:val="auto"/>
                <w:kern w:val="0"/>
                <w:sz w:val="21"/>
                <w:szCs w:val="21"/>
                <w:highlight w:val="none"/>
                <w:u w:val="none"/>
                <w:shd w:val="clear" w:color="auto" w:fill="auto"/>
              </w:rPr>
            </w:pPr>
            <w:r>
              <w:rPr>
                <w:rFonts w:hint="eastAsia" w:ascii="宋体" w:hAnsi="宋体" w:eastAsia="宋体" w:cs="宋体"/>
                <w:color w:val="auto"/>
                <w:kern w:val="0"/>
                <w:sz w:val="21"/>
                <w:szCs w:val="21"/>
                <w:highlight w:val="none"/>
                <w:u w:val="none"/>
                <w:shd w:val="clear" w:color="auto" w:fill="auto"/>
              </w:rPr>
              <w:t>缴纳方式之一（按项目在线支付）：投标人通过网银（电汇）方式，从经系统备案的银行基本账户汇出。</w:t>
            </w:r>
          </w:p>
          <w:p w14:paraId="5CB059DA">
            <w:pPr>
              <w:widowControl/>
              <w:shd w:val="clear" w:color="000000" w:fill="auto"/>
              <w:tabs>
                <w:tab w:val="right" w:leader="dot" w:pos="8295"/>
              </w:tabs>
              <w:spacing w:line="360" w:lineRule="exact"/>
              <w:ind w:firstLine="461"/>
              <w:jc w:val="both"/>
              <w:rPr>
                <w:rFonts w:ascii="宋体" w:hAnsi="Times New Roman" w:eastAsia="宋体" w:cs="Times New Roman"/>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缴纳方式之二（联保资金支付）：联保资金小于项目投标保证金时，按系统提示，从经系统备案的银行基本账户汇出，一次性足额补交差额。</w:t>
            </w:r>
          </w:p>
          <w:p w14:paraId="52D6C7DE">
            <w:pPr>
              <w:widowControl/>
              <w:shd w:val="clear" w:color="000000" w:fill="auto"/>
              <w:tabs>
                <w:tab w:val="right" w:leader="dot" w:pos="8295"/>
              </w:tabs>
              <w:spacing w:line="360" w:lineRule="exact"/>
              <w:ind w:firstLine="461"/>
              <w:jc w:val="both"/>
              <w:rPr>
                <w:rFonts w:ascii="宋体" w:hAnsi="Times New Roman" w:eastAsia="宋体" w:cs="Times New Roman"/>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申请联保资金请咨询市招投标协会秘书处，联系电话</w:t>
            </w:r>
            <w:r>
              <w:rPr>
                <w:rFonts w:ascii="宋体" w:hAnsi="Times New Roman" w:eastAsia="Times New Roman" w:cs="Times New Roman"/>
                <w:color w:val="auto"/>
                <w:kern w:val="0"/>
                <w:sz w:val="21"/>
                <w:szCs w:val="21"/>
                <w:highlight w:val="none"/>
                <w:shd w:val="clear" w:color="auto" w:fill="auto"/>
              </w:rPr>
              <w:t>0</w:t>
            </w:r>
            <w:r>
              <w:rPr>
                <w:rFonts w:ascii="宋体" w:hAnsi="宋体" w:eastAsia="宋体" w:cs="Times New Roman"/>
                <w:color w:val="auto"/>
                <w:kern w:val="0"/>
                <w:sz w:val="21"/>
                <w:szCs w:val="21"/>
                <w:highlight w:val="none"/>
                <w:shd w:val="clear" w:color="auto" w:fill="auto"/>
              </w:rPr>
              <w:t>570-</w:t>
            </w:r>
            <w:r>
              <w:rPr>
                <w:rFonts w:ascii="宋体" w:hAnsi="Times New Roman" w:eastAsia="Times New Roman" w:cs="Times New Roman"/>
                <w:color w:val="auto"/>
                <w:kern w:val="0"/>
                <w:sz w:val="21"/>
                <w:szCs w:val="21"/>
                <w:highlight w:val="none"/>
                <w:shd w:val="clear" w:color="auto" w:fill="auto"/>
              </w:rPr>
              <w:t>8757610</w:t>
            </w:r>
            <w:r>
              <w:rPr>
                <w:rFonts w:hint="eastAsia" w:ascii="宋体" w:hAnsi="宋体" w:eastAsia="宋体" w:cs="宋体"/>
                <w:color w:val="auto"/>
                <w:kern w:val="0"/>
                <w:sz w:val="21"/>
                <w:szCs w:val="21"/>
                <w:highlight w:val="none"/>
                <w:shd w:val="clear" w:color="auto" w:fill="auto"/>
              </w:rPr>
              <w:t>。</w:t>
            </w:r>
          </w:p>
          <w:p w14:paraId="5BCC26CF">
            <w:pPr>
              <w:widowControl/>
              <w:shd w:val="clear" w:color="000000" w:fill="auto"/>
              <w:tabs>
                <w:tab w:val="right" w:leader="dot" w:pos="8295"/>
              </w:tabs>
              <w:spacing w:line="360" w:lineRule="exact"/>
              <w:ind w:firstLine="420" w:firstLineChars="200"/>
              <w:jc w:val="both"/>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缴纳方式之三（电子保函）：使用电子保函方式缴纳的，具体操作流程详见《衢州市公共资源交易平台</w:t>
            </w:r>
            <w:r>
              <w:rPr>
                <w:rFonts w:hint="eastAsia" w:ascii="宋体" w:hAnsi="宋体" w:cs="宋体"/>
                <w:color w:val="auto"/>
                <w:kern w:val="0"/>
                <w:sz w:val="21"/>
                <w:szCs w:val="21"/>
                <w:highlight w:val="none"/>
                <w:shd w:val="clear" w:color="auto" w:fill="auto"/>
                <w:lang w:eastAsia="zh-CN"/>
              </w:rPr>
              <w:t>投标</w:t>
            </w:r>
            <w:r>
              <w:rPr>
                <w:rFonts w:hint="eastAsia" w:ascii="宋体" w:hAnsi="宋体" w:eastAsia="宋体" w:cs="宋体"/>
                <w:color w:val="auto"/>
                <w:kern w:val="0"/>
                <w:sz w:val="21"/>
                <w:szCs w:val="21"/>
                <w:highlight w:val="none"/>
                <w:shd w:val="clear" w:color="auto" w:fill="auto"/>
              </w:rPr>
              <w:t>电子保函操作规则（试行）》。投标人须在投标截止时间前，一次性提供不低于招标要求的投标保证金金额的担保，否则视为未缴纳投标保证金。投标保证金缴纳时间以电子保函实际获得时间为准。投标人使用电子保函所遇一切相关问题及相关纠纷，均由投标人与保函出具机构之间自行解决，监管办及交易中心不承担任何责任。</w:t>
            </w:r>
          </w:p>
          <w:p w14:paraId="50C827B4">
            <w:pPr>
              <w:widowControl/>
              <w:shd w:val="clear" w:color="000000" w:fill="auto"/>
              <w:tabs>
                <w:tab w:val="right" w:leader="dot" w:pos="8295"/>
              </w:tabs>
              <w:spacing w:line="360" w:lineRule="exact"/>
              <w:ind w:firstLine="420" w:firstLineChars="200"/>
              <w:jc w:val="both"/>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软件公司联系</w:t>
            </w:r>
            <w:r>
              <w:rPr>
                <w:rFonts w:hint="eastAsia" w:ascii="宋体" w:hAnsi="宋体" w:eastAsia="宋体" w:cs="宋体"/>
                <w:color w:val="auto"/>
                <w:kern w:val="0"/>
                <w:sz w:val="21"/>
                <w:szCs w:val="21"/>
                <w:highlight w:val="none"/>
                <w:shd w:val="clear" w:color="auto" w:fill="auto"/>
                <w:lang w:val="en-US" w:eastAsia="zh-CN"/>
              </w:rPr>
              <w:t>电话</w:t>
            </w:r>
            <w:r>
              <w:rPr>
                <w:rFonts w:hint="eastAsia" w:ascii="宋体" w:hAnsi="宋体" w:eastAsia="宋体" w:cs="宋体"/>
                <w:color w:val="auto"/>
                <w:kern w:val="0"/>
                <w:sz w:val="21"/>
                <w:szCs w:val="21"/>
                <w:highlight w:val="none"/>
                <w:shd w:val="clear" w:color="auto" w:fill="auto"/>
              </w:rPr>
              <w:t xml:space="preserve">：4009980000。 </w:t>
            </w:r>
            <w:r>
              <w:rPr>
                <w:rFonts w:hint="eastAsia" w:ascii="宋体" w:hAnsi="宋体" w:eastAsia="宋体" w:cs="宋体"/>
                <w:color w:val="auto"/>
                <w:kern w:val="0"/>
                <w:sz w:val="21"/>
                <w:szCs w:val="21"/>
                <w:highlight w:val="none"/>
                <w:shd w:val="clear" w:color="auto" w:fill="auto"/>
                <w:lang w:val="en-US" w:eastAsia="zh-CN"/>
              </w:rPr>
              <w:t>浙江省投标保证金数字保函业务系统，客服热线：400-153-8889（每天8:00-17:30）</w:t>
            </w:r>
          </w:p>
          <w:p w14:paraId="0734DD41">
            <w:pP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保证金室咨询联系电话：</w:t>
            </w:r>
            <w:r>
              <w:rPr>
                <w:rFonts w:hint="eastAsia" w:ascii="宋体" w:hAnsi="宋体" w:eastAsia="宋体" w:cs="宋体"/>
                <w:color w:val="auto"/>
                <w:kern w:val="0"/>
                <w:sz w:val="21"/>
                <w:szCs w:val="21"/>
                <w:highlight w:val="none"/>
                <w:shd w:val="clear" w:color="auto" w:fill="auto"/>
                <w:lang w:val="en-US" w:eastAsia="zh-CN"/>
              </w:rPr>
              <w:t>江山市</w:t>
            </w:r>
            <w:r>
              <w:rPr>
                <w:rFonts w:hint="eastAsia" w:ascii="宋体" w:hAnsi="宋体" w:cs="宋体"/>
                <w:color w:val="auto"/>
                <w:kern w:val="0"/>
                <w:sz w:val="21"/>
                <w:szCs w:val="21"/>
                <w:highlight w:val="none"/>
                <w:shd w:val="clear" w:color="auto" w:fill="auto"/>
                <w:lang w:val="en-US" w:eastAsia="zh-CN"/>
              </w:rPr>
              <w:t xml:space="preserve"> </w:t>
            </w:r>
            <w:r>
              <w:rPr>
                <w:rFonts w:hint="eastAsia" w:ascii="宋体" w:hAnsi="宋体" w:eastAsia="宋体" w:cs="宋体"/>
                <w:color w:val="auto"/>
                <w:kern w:val="0"/>
                <w:sz w:val="21"/>
                <w:szCs w:val="21"/>
                <w:highlight w:val="none"/>
                <w:shd w:val="clear" w:color="auto" w:fill="auto"/>
                <w:lang w:val="en-US" w:eastAsia="zh-CN"/>
              </w:rPr>
              <w:t>0570-4962111，</w:t>
            </w:r>
          </w:p>
          <w:p w14:paraId="2A6200FB">
            <w:pPr>
              <w:ind w:firstLine="420" w:firstLineChars="20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投标人如有违反法律法规、招标文件和其他相关规定，作不予退还投标保证金处理的，保函出具机构收到《不予退还投标保证金通知单》后5个工作日内将投标保证金担保赔偿款汇入监管办投标保证金专户。</w:t>
            </w:r>
          </w:p>
          <w:p w14:paraId="40C9D6DB">
            <w:pPr>
              <w:keepNext w:val="0"/>
              <w:keepLines w:val="0"/>
              <w:pageBreakBefore w:val="0"/>
              <w:kinsoku/>
              <w:wordWrap w:val="0"/>
              <w:overflowPunct/>
              <w:topLinePunct w:val="0"/>
              <w:autoSpaceDE/>
              <w:autoSpaceDN/>
              <w:bidi w:val="0"/>
              <w:adjustRightInd/>
              <w:spacing w:line="320" w:lineRule="exact"/>
              <w:textAlignment w:val="auto"/>
              <w:rPr>
                <w:rFonts w:hint="eastAsia" w:ascii="宋体" w:hAnsi="宋体" w:eastAsia="宋体" w:cs="宋体"/>
                <w:i w:val="0"/>
                <w:iCs w:val="0"/>
                <w:color w:val="auto"/>
                <w:sz w:val="21"/>
                <w:szCs w:val="21"/>
                <w:highlight w:val="none"/>
              </w:rPr>
            </w:pPr>
            <w:r>
              <w:rPr>
                <w:rFonts w:hint="default" w:ascii="宋体" w:hAnsi="宋体" w:eastAsia="宋体" w:cs="宋体"/>
                <w:color w:val="auto"/>
                <w:kern w:val="0"/>
                <w:sz w:val="21"/>
                <w:szCs w:val="21"/>
                <w:highlight w:val="none"/>
                <w:shd w:val="clear" w:color="auto" w:fill="auto"/>
              </w:rPr>
              <w:t>备注：重新招标项目，参与投标的投标人仍需按上述规定要求重新递交投标保证金。</w:t>
            </w:r>
          </w:p>
        </w:tc>
      </w:tr>
      <w:tr w14:paraId="52F6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97" w:type="dxa"/>
            <w:noWrap w:val="0"/>
            <w:vAlign w:val="center"/>
          </w:tcPr>
          <w:p w14:paraId="6B214495">
            <w:pPr>
              <w:spacing w:line="32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eastAsia="zh-CN"/>
              </w:rPr>
              <w:t>3.4.4</w:t>
            </w:r>
          </w:p>
        </w:tc>
        <w:tc>
          <w:tcPr>
            <w:tcW w:w="1934" w:type="dxa"/>
            <w:noWrap w:val="0"/>
            <w:vAlign w:val="center"/>
          </w:tcPr>
          <w:p w14:paraId="5BFF09E2">
            <w:pPr>
              <w:spacing w:line="32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eastAsia="zh-CN"/>
              </w:rPr>
              <w:t>投标保证金不</w:t>
            </w:r>
            <w:r>
              <w:rPr>
                <w:rFonts w:hint="eastAsia" w:ascii="宋体" w:hAnsi="宋体" w:eastAsia="宋体" w:cs="宋体"/>
                <w:i w:val="0"/>
                <w:iCs w:val="0"/>
                <w:color w:val="auto"/>
                <w:kern w:val="2"/>
                <w:sz w:val="21"/>
                <w:szCs w:val="21"/>
                <w:highlight w:val="none"/>
                <w:lang w:val="en-US" w:eastAsia="zh-CN"/>
              </w:rPr>
              <w:t>予退还的情形</w:t>
            </w:r>
          </w:p>
        </w:tc>
        <w:tc>
          <w:tcPr>
            <w:tcW w:w="6813" w:type="dxa"/>
            <w:noWrap w:val="0"/>
            <w:vAlign w:val="top"/>
          </w:tcPr>
          <w:p w14:paraId="49201190">
            <w:pPr>
              <w:spacing w:line="320" w:lineRule="exact"/>
              <w:jc w:val="left"/>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（1）投标人在投标有效期内撤销或修改其投标文件。</w:t>
            </w:r>
          </w:p>
          <w:p w14:paraId="5AF3459D">
            <w:pPr>
              <w:spacing w:line="320" w:lineRule="exact"/>
              <w:jc w:val="left"/>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（2）中标人无正当理由不与招标人订立合同，或在签订合同时向招标人提出附加条件，或未按招标文件要求提交履约保证金的。</w:t>
            </w:r>
          </w:p>
          <w:p w14:paraId="62659A1F">
            <w:pPr>
              <w:spacing w:line="320" w:lineRule="exact"/>
              <w:jc w:val="left"/>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（3）经查实，投标人在投标过程中串通投标或弄虚作假的。</w:t>
            </w:r>
          </w:p>
          <w:p w14:paraId="452CF5E3">
            <w:pPr>
              <w:spacing w:line="320" w:lineRule="exact"/>
              <w:jc w:val="lef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eastAsia="zh-CN"/>
              </w:rPr>
              <w:t>出现上述不予退还情形的，招标人告知江山市监管办登记后，其投标人将补缴投标预算价2%金额的投标保证金，同时接受相关违法违规行为处罚。</w:t>
            </w:r>
          </w:p>
        </w:tc>
      </w:tr>
      <w:tr w14:paraId="4080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noWrap w:val="0"/>
            <w:vAlign w:val="center"/>
          </w:tcPr>
          <w:p w14:paraId="3B8294C1">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3.5.2</w:t>
            </w:r>
          </w:p>
        </w:tc>
        <w:tc>
          <w:tcPr>
            <w:tcW w:w="1934" w:type="dxa"/>
            <w:noWrap w:val="0"/>
            <w:vAlign w:val="center"/>
          </w:tcPr>
          <w:p w14:paraId="4A8A01A2">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近年财务状况的年份要求</w:t>
            </w:r>
          </w:p>
        </w:tc>
        <w:tc>
          <w:tcPr>
            <w:tcW w:w="6813" w:type="dxa"/>
            <w:noWrap w:val="0"/>
            <w:vAlign w:val="center"/>
          </w:tcPr>
          <w:p w14:paraId="0A44553D">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年，指</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日起至</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rPr>
              <w:t>日止。</w:t>
            </w:r>
          </w:p>
        </w:tc>
      </w:tr>
      <w:tr w14:paraId="4D90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97" w:type="dxa"/>
            <w:noWrap w:val="0"/>
            <w:vAlign w:val="center"/>
          </w:tcPr>
          <w:p w14:paraId="691957E2">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3.5.3</w:t>
            </w:r>
          </w:p>
        </w:tc>
        <w:tc>
          <w:tcPr>
            <w:tcW w:w="1934" w:type="dxa"/>
            <w:noWrap w:val="0"/>
            <w:vAlign w:val="center"/>
          </w:tcPr>
          <w:p w14:paraId="38EA6F4F">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近年完成的类似项目的年份要求</w:t>
            </w:r>
          </w:p>
        </w:tc>
        <w:tc>
          <w:tcPr>
            <w:tcW w:w="6813" w:type="dxa"/>
            <w:noWrap w:val="0"/>
            <w:vAlign w:val="center"/>
          </w:tcPr>
          <w:p w14:paraId="3D1160C2">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年，指</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日起至</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rPr>
              <w:t>日止。</w:t>
            </w:r>
          </w:p>
        </w:tc>
      </w:tr>
      <w:tr w14:paraId="4CE9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7" w:type="dxa"/>
            <w:noWrap w:val="0"/>
            <w:vAlign w:val="center"/>
          </w:tcPr>
          <w:p w14:paraId="1EC3714A">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3.5.5</w:t>
            </w:r>
          </w:p>
        </w:tc>
        <w:tc>
          <w:tcPr>
            <w:tcW w:w="1934" w:type="dxa"/>
            <w:noWrap w:val="0"/>
            <w:vAlign w:val="center"/>
          </w:tcPr>
          <w:p w14:paraId="531040BB">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近年发生的诉讼及仲裁情况的年份要求</w:t>
            </w:r>
          </w:p>
        </w:tc>
        <w:tc>
          <w:tcPr>
            <w:tcW w:w="6813" w:type="dxa"/>
            <w:noWrap w:val="0"/>
            <w:vAlign w:val="center"/>
          </w:tcPr>
          <w:p w14:paraId="77A8EA1D">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年，指</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日起至</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rPr>
              <w:t>日止。</w:t>
            </w:r>
          </w:p>
        </w:tc>
      </w:tr>
      <w:tr w14:paraId="3CA3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noWrap w:val="0"/>
            <w:vAlign w:val="center"/>
          </w:tcPr>
          <w:p w14:paraId="1E0C68DF">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3.6</w:t>
            </w:r>
          </w:p>
        </w:tc>
        <w:tc>
          <w:tcPr>
            <w:tcW w:w="1934" w:type="dxa"/>
            <w:noWrap w:val="0"/>
            <w:vAlign w:val="center"/>
          </w:tcPr>
          <w:p w14:paraId="0060C3A2">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是否允许递交备选投标方案</w:t>
            </w:r>
          </w:p>
        </w:tc>
        <w:tc>
          <w:tcPr>
            <w:tcW w:w="6813" w:type="dxa"/>
            <w:noWrap w:val="0"/>
            <w:vAlign w:val="center"/>
          </w:tcPr>
          <w:p w14:paraId="3B80136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不允许</w:t>
            </w:r>
          </w:p>
        </w:tc>
      </w:tr>
      <w:tr w14:paraId="1AF5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noWrap w:val="0"/>
            <w:vAlign w:val="center"/>
          </w:tcPr>
          <w:p w14:paraId="283A1927">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3.7.3</w:t>
            </w:r>
          </w:p>
        </w:tc>
        <w:tc>
          <w:tcPr>
            <w:tcW w:w="1934" w:type="dxa"/>
            <w:noWrap w:val="0"/>
            <w:vAlign w:val="center"/>
          </w:tcPr>
          <w:p w14:paraId="4AE29011">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投标文件份数及其他要求</w:t>
            </w:r>
          </w:p>
          <w:p w14:paraId="2B33B6BB">
            <w:pPr>
              <w:spacing w:line="320" w:lineRule="exact"/>
              <w:jc w:val="center"/>
              <w:rPr>
                <w:rFonts w:hint="eastAsia" w:ascii="宋体" w:hAnsi="宋体" w:eastAsia="宋体" w:cs="宋体"/>
                <w:i w:val="0"/>
                <w:iCs w:val="0"/>
                <w:color w:val="auto"/>
                <w:sz w:val="21"/>
                <w:szCs w:val="21"/>
                <w:highlight w:val="none"/>
              </w:rPr>
            </w:pPr>
          </w:p>
        </w:tc>
        <w:tc>
          <w:tcPr>
            <w:tcW w:w="6813" w:type="dxa"/>
            <w:noWrap w:val="0"/>
            <w:vAlign w:val="center"/>
          </w:tcPr>
          <w:p w14:paraId="22E3E0B3">
            <w:pPr>
              <w:spacing w:line="320" w:lineRule="exac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一、投标文件份数：</w:t>
            </w:r>
          </w:p>
          <w:p w14:paraId="71D1F4A6">
            <w:pPr>
              <w:spacing w:line="320" w:lineRule="exac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加密电子投标文件一份，上传至衢州市公共资源电子交易系统，作为投标文件正本。其中符合性审查在“资格审查申请文件”中上传，资信标在“资信标”中上传，技术标上传在“技术标”中，商务标上传在“商务标”中。</w:t>
            </w:r>
          </w:p>
          <w:p w14:paraId="2E92FF1B">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2、中标公示结束后，中标人应按招标人要求的份数免费提供纸质投标文件副本。</w:t>
            </w:r>
          </w:p>
        </w:tc>
      </w:tr>
      <w:tr w14:paraId="7A58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97" w:type="dxa"/>
            <w:noWrap w:val="0"/>
            <w:vAlign w:val="center"/>
          </w:tcPr>
          <w:p w14:paraId="3543383C">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3.7.4</w:t>
            </w:r>
          </w:p>
        </w:tc>
        <w:tc>
          <w:tcPr>
            <w:tcW w:w="1934" w:type="dxa"/>
            <w:noWrap w:val="0"/>
            <w:vAlign w:val="center"/>
          </w:tcPr>
          <w:p w14:paraId="200CA143">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eastAsia="zh-CN"/>
              </w:rPr>
              <w:t>投标文件签字或盖章要求</w:t>
            </w:r>
          </w:p>
        </w:tc>
        <w:tc>
          <w:tcPr>
            <w:tcW w:w="6813" w:type="dxa"/>
            <w:noWrap w:val="0"/>
            <w:vAlign w:val="center"/>
          </w:tcPr>
          <w:p w14:paraId="58A29A46">
            <w:pPr>
              <w:numPr>
                <w:ilvl w:val="0"/>
                <w:numId w:val="0"/>
              </w:numPr>
              <w:spacing w:line="320" w:lineRule="exact"/>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电子投标文件签字或盖章要求：在招标文件格式规定的签字和盖章处，投标人必须加盖法定代表人电子章和单位电子公章。</w:t>
            </w:r>
          </w:p>
        </w:tc>
      </w:tr>
      <w:tr w14:paraId="5BD6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7" w:type="dxa"/>
            <w:noWrap w:val="0"/>
            <w:vAlign w:val="center"/>
          </w:tcPr>
          <w:p w14:paraId="237323D9">
            <w:pPr>
              <w:spacing w:line="32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eastAsia="zh-CN"/>
              </w:rPr>
              <w:t>4.1.1</w:t>
            </w:r>
          </w:p>
        </w:tc>
        <w:tc>
          <w:tcPr>
            <w:tcW w:w="1934" w:type="dxa"/>
            <w:noWrap w:val="0"/>
            <w:vAlign w:val="center"/>
          </w:tcPr>
          <w:p w14:paraId="6D1ECC0F">
            <w:pPr>
              <w:spacing w:line="32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eastAsia="zh-CN"/>
              </w:rPr>
              <w:t>投标文件加密要求</w:t>
            </w:r>
          </w:p>
        </w:tc>
        <w:tc>
          <w:tcPr>
            <w:tcW w:w="6813" w:type="dxa"/>
            <w:noWrap w:val="0"/>
            <w:vAlign w:val="center"/>
          </w:tcPr>
          <w:p w14:paraId="39C44B0F">
            <w:pPr>
              <w:spacing w:line="320" w:lineRule="exact"/>
              <w:jc w:val="both"/>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将由投标文件制作工具制作生成的加密投标文件（.加密标书）在投标截止时间前（以上传完成时间为准）上传至衢州市公共资源电子交易系统（http://ggzy.qz.gov.cn/)。</w:t>
            </w:r>
          </w:p>
        </w:tc>
      </w:tr>
      <w:tr w14:paraId="0CBC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noWrap w:val="0"/>
            <w:vAlign w:val="center"/>
          </w:tcPr>
          <w:p w14:paraId="3C17DE6C">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4.2.1</w:t>
            </w:r>
          </w:p>
        </w:tc>
        <w:tc>
          <w:tcPr>
            <w:tcW w:w="1934" w:type="dxa"/>
            <w:noWrap w:val="0"/>
            <w:vAlign w:val="center"/>
          </w:tcPr>
          <w:p w14:paraId="74D22A3A">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投标截止时间</w:t>
            </w:r>
          </w:p>
        </w:tc>
        <w:tc>
          <w:tcPr>
            <w:tcW w:w="6813" w:type="dxa"/>
            <w:noWrap w:val="0"/>
            <w:vAlign w:val="center"/>
          </w:tcPr>
          <w:p w14:paraId="4E46FD8C">
            <w:pPr>
              <w:spacing w:line="320" w:lineRule="exact"/>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yellow"/>
                <w:lang w:val="en-US" w:eastAsia="zh-CN"/>
              </w:rPr>
              <w:t>202</w:t>
            </w:r>
            <w:r>
              <w:rPr>
                <w:rFonts w:hint="eastAsia" w:ascii="宋体" w:hAnsi="宋体" w:cs="宋体"/>
                <w:i w:val="0"/>
                <w:iCs w:val="0"/>
                <w:color w:val="auto"/>
                <w:sz w:val="21"/>
                <w:szCs w:val="21"/>
                <w:highlight w:val="yellow"/>
                <w:lang w:val="en-US" w:eastAsia="zh-CN"/>
              </w:rPr>
              <w:t>5</w:t>
            </w:r>
            <w:r>
              <w:rPr>
                <w:rFonts w:hint="eastAsia" w:ascii="宋体" w:hAnsi="宋体" w:eastAsia="宋体" w:cs="宋体"/>
                <w:i w:val="0"/>
                <w:iCs w:val="0"/>
                <w:color w:val="auto"/>
                <w:sz w:val="21"/>
                <w:szCs w:val="21"/>
                <w:highlight w:val="yellow"/>
                <w:lang w:val="en-US" w:eastAsia="zh-CN"/>
              </w:rPr>
              <w:t>年</w:t>
            </w:r>
            <w:r>
              <w:rPr>
                <w:rFonts w:hint="eastAsia" w:ascii="宋体" w:hAnsi="宋体" w:cs="宋体"/>
                <w:i w:val="0"/>
                <w:iCs w:val="0"/>
                <w:color w:val="auto"/>
                <w:sz w:val="21"/>
                <w:szCs w:val="21"/>
                <w:highlight w:val="yellow"/>
                <w:lang w:val="en-US" w:eastAsia="zh-CN"/>
              </w:rPr>
              <w:t xml:space="preserve">  </w:t>
            </w:r>
            <w:r>
              <w:rPr>
                <w:rFonts w:hint="eastAsia" w:ascii="宋体" w:hAnsi="宋体" w:eastAsia="宋体" w:cs="宋体"/>
                <w:i w:val="0"/>
                <w:iCs w:val="0"/>
                <w:color w:val="auto"/>
                <w:sz w:val="21"/>
                <w:szCs w:val="21"/>
                <w:highlight w:val="yellow"/>
                <w:lang w:val="en-US" w:eastAsia="zh-CN"/>
              </w:rPr>
              <w:t>月</w:t>
            </w:r>
            <w:r>
              <w:rPr>
                <w:rFonts w:hint="eastAsia" w:ascii="宋体" w:hAnsi="宋体" w:cs="宋体"/>
                <w:i w:val="0"/>
                <w:iCs w:val="0"/>
                <w:color w:val="auto"/>
                <w:sz w:val="21"/>
                <w:szCs w:val="21"/>
                <w:highlight w:val="yellow"/>
                <w:lang w:val="en-US" w:eastAsia="zh-CN"/>
              </w:rPr>
              <w:t xml:space="preserve">  </w:t>
            </w:r>
            <w:r>
              <w:rPr>
                <w:rFonts w:hint="eastAsia" w:ascii="宋体" w:hAnsi="宋体" w:eastAsia="宋体" w:cs="宋体"/>
                <w:i w:val="0"/>
                <w:iCs w:val="0"/>
                <w:color w:val="auto"/>
                <w:sz w:val="21"/>
                <w:szCs w:val="21"/>
                <w:highlight w:val="yellow"/>
                <w:lang w:val="en-US" w:eastAsia="zh-CN"/>
              </w:rPr>
              <w:t>日</w:t>
            </w:r>
            <w:r>
              <w:rPr>
                <w:rFonts w:hint="eastAsia" w:ascii="宋体" w:hAnsi="宋体" w:cs="宋体"/>
                <w:i w:val="0"/>
                <w:iCs w:val="0"/>
                <w:color w:val="auto"/>
                <w:sz w:val="21"/>
                <w:szCs w:val="21"/>
                <w:highlight w:val="yellow"/>
                <w:lang w:val="en-US" w:eastAsia="zh-CN"/>
              </w:rPr>
              <w:t xml:space="preserve">  </w:t>
            </w:r>
            <w:r>
              <w:rPr>
                <w:rFonts w:hint="eastAsia" w:ascii="宋体" w:hAnsi="宋体" w:eastAsia="宋体" w:cs="宋体"/>
                <w:i w:val="0"/>
                <w:iCs w:val="0"/>
                <w:color w:val="auto"/>
                <w:sz w:val="21"/>
                <w:szCs w:val="21"/>
                <w:highlight w:val="yellow"/>
                <w:lang w:val="en-US" w:eastAsia="zh-CN"/>
              </w:rPr>
              <w:t>时</w:t>
            </w:r>
            <w:r>
              <w:rPr>
                <w:rFonts w:hint="eastAsia" w:ascii="宋体" w:hAnsi="宋体" w:cs="宋体"/>
                <w:i w:val="0"/>
                <w:iCs w:val="0"/>
                <w:color w:val="auto"/>
                <w:sz w:val="21"/>
                <w:szCs w:val="21"/>
                <w:highlight w:val="yellow"/>
                <w:lang w:val="en-US" w:eastAsia="zh-CN"/>
              </w:rPr>
              <w:t xml:space="preserve">   </w:t>
            </w:r>
            <w:r>
              <w:rPr>
                <w:rFonts w:hint="eastAsia" w:ascii="宋体" w:hAnsi="宋体" w:eastAsia="宋体" w:cs="宋体"/>
                <w:i w:val="0"/>
                <w:iCs w:val="0"/>
                <w:color w:val="auto"/>
                <w:sz w:val="21"/>
                <w:szCs w:val="21"/>
                <w:highlight w:val="yellow"/>
                <w:lang w:val="en-US" w:eastAsia="zh-CN"/>
              </w:rPr>
              <w:t>分00秒（北京时间）</w:t>
            </w:r>
          </w:p>
        </w:tc>
      </w:tr>
      <w:tr w14:paraId="3AC2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97" w:type="dxa"/>
            <w:noWrap w:val="0"/>
            <w:vAlign w:val="center"/>
          </w:tcPr>
          <w:p w14:paraId="62156325">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4.2.2</w:t>
            </w:r>
          </w:p>
        </w:tc>
        <w:tc>
          <w:tcPr>
            <w:tcW w:w="1934" w:type="dxa"/>
            <w:noWrap w:val="0"/>
            <w:vAlign w:val="center"/>
          </w:tcPr>
          <w:p w14:paraId="2111E7B0">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递交投标文件地点</w:t>
            </w:r>
          </w:p>
        </w:tc>
        <w:tc>
          <w:tcPr>
            <w:tcW w:w="6813" w:type="dxa"/>
            <w:noWrap w:val="0"/>
            <w:vAlign w:val="center"/>
          </w:tcPr>
          <w:p w14:paraId="34EC8133">
            <w:pPr>
              <w:spacing w:line="320" w:lineRule="exact"/>
              <w:jc w:val="both"/>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详见招标公告。</w:t>
            </w:r>
          </w:p>
        </w:tc>
      </w:tr>
      <w:tr w14:paraId="66B3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7" w:type="dxa"/>
            <w:noWrap w:val="0"/>
            <w:vAlign w:val="center"/>
          </w:tcPr>
          <w:p w14:paraId="16FAF0DC">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4.2.3</w:t>
            </w:r>
          </w:p>
        </w:tc>
        <w:tc>
          <w:tcPr>
            <w:tcW w:w="1934" w:type="dxa"/>
            <w:noWrap w:val="0"/>
            <w:vAlign w:val="center"/>
          </w:tcPr>
          <w:p w14:paraId="73936109">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是否退还投标文件</w:t>
            </w:r>
          </w:p>
        </w:tc>
        <w:tc>
          <w:tcPr>
            <w:tcW w:w="6813" w:type="dxa"/>
            <w:noWrap w:val="0"/>
            <w:vAlign w:val="center"/>
          </w:tcPr>
          <w:p w14:paraId="61C68280">
            <w:pPr>
              <w:spacing w:line="288" w:lineRule="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否</w:t>
            </w:r>
          </w:p>
        </w:tc>
      </w:tr>
      <w:tr w14:paraId="771C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97" w:type="dxa"/>
            <w:noWrap w:val="0"/>
            <w:vAlign w:val="center"/>
          </w:tcPr>
          <w:p w14:paraId="5D0A2F2E">
            <w:pPr>
              <w:spacing w:line="32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eastAsia="zh-CN"/>
              </w:rPr>
              <w:t>4.2.5</w:t>
            </w:r>
          </w:p>
        </w:tc>
        <w:tc>
          <w:tcPr>
            <w:tcW w:w="1934" w:type="dxa"/>
            <w:noWrap w:val="0"/>
            <w:vAlign w:val="center"/>
          </w:tcPr>
          <w:p w14:paraId="31960C15">
            <w:pPr>
              <w:spacing w:line="32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eastAsia="zh-CN"/>
              </w:rPr>
              <w:t>投标文件的拒收情形</w:t>
            </w:r>
          </w:p>
        </w:tc>
        <w:tc>
          <w:tcPr>
            <w:tcW w:w="6813" w:type="dxa"/>
            <w:noWrap w:val="0"/>
            <w:vAlign w:val="center"/>
          </w:tcPr>
          <w:p w14:paraId="31D5DF0D">
            <w:pPr>
              <w:pStyle w:val="10"/>
              <w:topLinePunct/>
              <w:spacing w:line="320" w:lineRule="exact"/>
              <w:jc w:val="both"/>
              <w:rPr>
                <w:rFonts w:hint="eastAsia" w:ascii="宋体" w:hAnsi="宋体" w:eastAsia="宋体" w:cs="宋体"/>
                <w:b w:val="0"/>
                <w:bCs w:val="0"/>
                <w:i w:val="0"/>
                <w:iCs w:val="0"/>
                <w:color w:val="auto"/>
                <w:kern w:val="2"/>
                <w:sz w:val="21"/>
                <w:szCs w:val="21"/>
                <w:highlight w:val="none"/>
                <w:lang w:eastAsia="zh-CN"/>
              </w:rPr>
            </w:pPr>
            <w:r>
              <w:rPr>
                <w:rFonts w:hint="eastAsia" w:ascii="宋体" w:hAnsi="宋体" w:eastAsia="宋体" w:cs="宋体"/>
                <w:b w:val="0"/>
                <w:bCs w:val="0"/>
                <w:i w:val="0"/>
                <w:iCs w:val="0"/>
                <w:color w:val="auto"/>
                <w:kern w:val="2"/>
                <w:sz w:val="21"/>
                <w:szCs w:val="21"/>
                <w:highlight w:val="none"/>
                <w:lang w:eastAsia="zh-CN"/>
              </w:rPr>
              <w:t>1.投标截止时间后送达（上传）的投标文件、未按招标文件要求上传的；</w:t>
            </w:r>
          </w:p>
          <w:p w14:paraId="132D944B">
            <w:pPr>
              <w:pStyle w:val="10"/>
              <w:topLinePunct/>
              <w:spacing w:line="320" w:lineRule="exact"/>
              <w:jc w:val="both"/>
              <w:rPr>
                <w:rFonts w:hint="eastAsia" w:ascii="宋体" w:hAnsi="宋体" w:eastAsia="宋体" w:cs="宋体"/>
                <w:b w:val="0"/>
                <w:bCs w:val="0"/>
                <w:i w:val="0"/>
                <w:iCs w:val="0"/>
                <w:color w:val="auto"/>
                <w:kern w:val="2"/>
                <w:sz w:val="21"/>
                <w:szCs w:val="21"/>
                <w:highlight w:val="none"/>
                <w:lang w:eastAsia="zh-CN"/>
              </w:rPr>
            </w:pPr>
            <w:r>
              <w:rPr>
                <w:rFonts w:hint="eastAsia" w:ascii="宋体" w:hAnsi="宋体" w:eastAsia="宋体" w:cs="宋体"/>
                <w:b w:val="0"/>
                <w:bCs w:val="0"/>
                <w:i w:val="0"/>
                <w:iCs w:val="0"/>
                <w:color w:val="auto"/>
                <w:kern w:val="2"/>
                <w:sz w:val="21"/>
                <w:szCs w:val="21"/>
                <w:highlight w:val="none"/>
                <w:lang w:eastAsia="zh-CN"/>
              </w:rPr>
              <w:t>2.投标人未按规定加密的投标文件，应当拒收并提示。</w:t>
            </w:r>
          </w:p>
          <w:p w14:paraId="50305C24">
            <w:pPr>
              <w:pStyle w:val="10"/>
              <w:topLinePunct/>
              <w:spacing w:line="320" w:lineRule="exact"/>
              <w:jc w:val="both"/>
              <w:rPr>
                <w:rFonts w:hint="eastAsia" w:ascii="宋体" w:hAnsi="宋体" w:eastAsia="宋体" w:cs="宋体"/>
                <w:b w:val="0"/>
                <w:bCs w:val="0"/>
                <w:i w:val="0"/>
                <w:iCs w:val="0"/>
                <w:color w:val="auto"/>
                <w:kern w:val="2"/>
                <w:sz w:val="21"/>
                <w:szCs w:val="21"/>
                <w:highlight w:val="none"/>
                <w:lang w:eastAsia="zh-CN"/>
              </w:rPr>
            </w:pPr>
            <w:r>
              <w:rPr>
                <w:rFonts w:hint="eastAsia" w:ascii="宋体" w:hAnsi="宋体" w:eastAsia="宋体" w:cs="宋体"/>
                <w:b w:val="0"/>
                <w:bCs w:val="0"/>
                <w:i w:val="0"/>
                <w:iCs w:val="0"/>
                <w:color w:val="auto"/>
                <w:kern w:val="2"/>
                <w:sz w:val="21"/>
                <w:szCs w:val="21"/>
                <w:highlight w:val="none"/>
                <w:lang w:eastAsia="zh-CN"/>
              </w:rPr>
              <w:t>3.存在下列情况之一的，视为拒收：</w:t>
            </w:r>
          </w:p>
          <w:p w14:paraId="277D8E28">
            <w:pPr>
              <w:pStyle w:val="10"/>
              <w:topLinePunct/>
              <w:spacing w:line="320" w:lineRule="exact"/>
              <w:jc w:val="both"/>
              <w:rPr>
                <w:rFonts w:hint="eastAsia" w:ascii="宋体" w:hAnsi="宋体" w:eastAsia="宋体" w:cs="宋体"/>
                <w:b w:val="0"/>
                <w:bCs w:val="0"/>
                <w:i w:val="0"/>
                <w:iCs w:val="0"/>
                <w:color w:val="auto"/>
                <w:kern w:val="2"/>
                <w:sz w:val="21"/>
                <w:szCs w:val="21"/>
                <w:highlight w:val="none"/>
                <w:lang w:eastAsia="zh-CN"/>
              </w:rPr>
            </w:pPr>
            <w:r>
              <w:rPr>
                <w:rFonts w:hint="eastAsia" w:ascii="宋体" w:hAnsi="宋体" w:eastAsia="宋体" w:cs="宋体"/>
                <w:b w:val="0"/>
                <w:bCs w:val="0"/>
                <w:i w:val="0"/>
                <w:iCs w:val="0"/>
                <w:color w:val="auto"/>
                <w:kern w:val="2"/>
                <w:sz w:val="21"/>
                <w:szCs w:val="21"/>
                <w:highlight w:val="none"/>
                <w:lang w:eastAsia="zh-CN"/>
              </w:rPr>
              <w:t>（1）电子投标文件无法解密的；</w:t>
            </w:r>
          </w:p>
          <w:p w14:paraId="5C227CFF">
            <w:pPr>
              <w:pStyle w:val="10"/>
              <w:topLinePunct/>
              <w:spacing w:line="320" w:lineRule="exact"/>
              <w:jc w:val="both"/>
              <w:rPr>
                <w:rFonts w:hint="eastAsia" w:ascii="宋体" w:hAnsi="宋体" w:eastAsia="宋体" w:cs="宋体"/>
                <w:b w:val="0"/>
                <w:bCs w:val="0"/>
                <w:i w:val="0"/>
                <w:iCs w:val="0"/>
                <w:color w:val="auto"/>
                <w:kern w:val="2"/>
                <w:sz w:val="21"/>
                <w:szCs w:val="21"/>
                <w:highlight w:val="none"/>
                <w:lang w:eastAsia="zh-CN"/>
              </w:rPr>
            </w:pPr>
            <w:r>
              <w:rPr>
                <w:rFonts w:hint="eastAsia" w:ascii="宋体" w:hAnsi="宋体" w:eastAsia="宋体" w:cs="宋体"/>
                <w:b w:val="0"/>
                <w:bCs w:val="0"/>
                <w:i w:val="0"/>
                <w:iCs w:val="0"/>
                <w:color w:val="auto"/>
                <w:kern w:val="2"/>
                <w:sz w:val="21"/>
                <w:szCs w:val="21"/>
                <w:highlight w:val="none"/>
                <w:lang w:eastAsia="zh-CN"/>
              </w:rPr>
              <w:t>（2）电子投标文件解密后无法正确读取的；</w:t>
            </w:r>
          </w:p>
          <w:p w14:paraId="226E2B3E">
            <w:pPr>
              <w:pStyle w:val="10"/>
              <w:topLinePunct/>
              <w:spacing w:line="320" w:lineRule="exact"/>
              <w:jc w:val="both"/>
              <w:rPr>
                <w:rFonts w:hint="eastAsia" w:ascii="宋体" w:hAnsi="宋体" w:eastAsia="宋体" w:cs="宋体"/>
                <w:b w:val="0"/>
                <w:bCs w:val="0"/>
                <w:i w:val="0"/>
                <w:iCs w:val="0"/>
                <w:color w:val="auto"/>
                <w:kern w:val="2"/>
                <w:sz w:val="21"/>
                <w:szCs w:val="21"/>
                <w:highlight w:val="none"/>
                <w:lang w:eastAsia="zh-CN"/>
              </w:rPr>
            </w:pPr>
            <w:r>
              <w:rPr>
                <w:rFonts w:hint="eastAsia" w:ascii="宋体" w:hAnsi="宋体" w:eastAsia="宋体" w:cs="宋体"/>
                <w:b w:val="0"/>
                <w:bCs w:val="0"/>
                <w:i w:val="0"/>
                <w:iCs w:val="0"/>
                <w:color w:val="auto"/>
                <w:kern w:val="2"/>
                <w:sz w:val="21"/>
                <w:szCs w:val="21"/>
                <w:highlight w:val="none"/>
                <w:lang w:eastAsia="zh-CN"/>
              </w:rPr>
              <w:t>（3）电子投标文件无法导入成功的。</w:t>
            </w:r>
          </w:p>
          <w:p w14:paraId="1FE94586">
            <w:pPr>
              <w:pStyle w:val="10"/>
              <w:topLinePunct/>
              <w:spacing w:line="320" w:lineRule="exact"/>
              <w:jc w:val="both"/>
              <w:rPr>
                <w:rFonts w:hint="eastAsia" w:ascii="宋体" w:hAnsi="宋体" w:eastAsia="宋体" w:cs="宋体"/>
                <w:b w:val="0"/>
                <w:bCs w:val="0"/>
                <w:i w:val="0"/>
                <w:iCs w:val="0"/>
                <w:color w:val="auto"/>
                <w:kern w:val="2"/>
                <w:sz w:val="21"/>
                <w:szCs w:val="21"/>
                <w:highlight w:val="none"/>
                <w:lang w:eastAsia="zh-CN"/>
              </w:rPr>
            </w:pPr>
            <w:r>
              <w:rPr>
                <w:rFonts w:hint="eastAsia" w:ascii="宋体" w:hAnsi="宋体" w:eastAsia="宋体" w:cs="宋体"/>
                <w:b w:val="0"/>
                <w:bCs w:val="0"/>
                <w:i w:val="0"/>
                <w:iCs w:val="0"/>
                <w:color w:val="auto"/>
                <w:kern w:val="2"/>
                <w:sz w:val="21"/>
                <w:szCs w:val="21"/>
                <w:highlight w:val="none"/>
                <w:lang w:eastAsia="zh-CN"/>
              </w:rPr>
              <w:t>5.特殊情况处置：</w:t>
            </w:r>
          </w:p>
          <w:p w14:paraId="188627E7">
            <w:pPr>
              <w:pStyle w:val="10"/>
              <w:topLinePunct/>
              <w:spacing w:line="320" w:lineRule="exact"/>
              <w:jc w:val="both"/>
              <w:rPr>
                <w:rFonts w:hint="eastAsia" w:ascii="宋体" w:hAnsi="宋体" w:eastAsia="宋体" w:cs="宋体"/>
                <w:b w:val="0"/>
                <w:bCs w:val="0"/>
                <w:i w:val="0"/>
                <w:iCs w:val="0"/>
                <w:color w:val="auto"/>
                <w:kern w:val="2"/>
                <w:sz w:val="21"/>
                <w:szCs w:val="21"/>
                <w:highlight w:val="none"/>
                <w:lang w:eastAsia="zh-CN"/>
              </w:rPr>
            </w:pPr>
            <w:r>
              <w:rPr>
                <w:rFonts w:hint="eastAsia" w:ascii="宋体" w:hAnsi="宋体" w:eastAsia="宋体" w:cs="宋体"/>
                <w:b w:val="0"/>
                <w:bCs w:val="0"/>
                <w:i w:val="0"/>
                <w:iCs w:val="0"/>
                <w:color w:val="auto"/>
                <w:kern w:val="2"/>
                <w:sz w:val="21"/>
                <w:szCs w:val="21"/>
                <w:highlight w:val="none"/>
                <w:lang w:eastAsia="zh-CN"/>
              </w:rPr>
              <w:t>（1）因网络、系统、电力等不可抗力因素投标截止时间延期的，需更新制作投标文件并按招标文件要求重新递交。</w:t>
            </w:r>
          </w:p>
          <w:p w14:paraId="664CD4FD">
            <w:pPr>
              <w:pStyle w:val="10"/>
              <w:topLinePunct/>
              <w:spacing w:line="320" w:lineRule="exact"/>
              <w:jc w:val="both"/>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eastAsia="zh-CN"/>
              </w:rPr>
              <w:t>（2）开标特别说明：①因投标人原因造成其电子投标文件未解密的，视为撤销其投标文件；投标截止时间前未完成投标文件传输的，视为撤回投标文件；因投标人之外的原因造成电子投标文件未解密的，视为撤回其投标文件。②投标人必须使用生成电子投标文件的CA数字证书解密电子投标文件。</w:t>
            </w:r>
          </w:p>
        </w:tc>
      </w:tr>
      <w:tr w14:paraId="3027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7" w:type="dxa"/>
            <w:noWrap w:val="0"/>
            <w:vAlign w:val="center"/>
          </w:tcPr>
          <w:p w14:paraId="62C5020A">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5.1</w:t>
            </w:r>
          </w:p>
        </w:tc>
        <w:tc>
          <w:tcPr>
            <w:tcW w:w="1934" w:type="dxa"/>
            <w:noWrap w:val="0"/>
            <w:vAlign w:val="center"/>
          </w:tcPr>
          <w:p w14:paraId="768F7E5B">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开标时间和地点</w:t>
            </w:r>
          </w:p>
        </w:tc>
        <w:tc>
          <w:tcPr>
            <w:tcW w:w="6813" w:type="dxa"/>
            <w:noWrap w:val="0"/>
            <w:vAlign w:val="center"/>
          </w:tcPr>
          <w:p w14:paraId="692F9DEA">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一、开标时间：同投标截止时间。 </w:t>
            </w:r>
          </w:p>
          <w:p w14:paraId="20F1549B">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二、开标大厅：</w:t>
            </w:r>
            <w:r>
              <w:rPr>
                <w:rFonts w:hint="eastAsia" w:ascii="宋体" w:hAnsi="宋体" w:eastAsia="宋体" w:cs="宋体"/>
                <w:i w:val="0"/>
                <w:iCs w:val="0"/>
                <w:color w:val="auto"/>
                <w:sz w:val="21"/>
                <w:szCs w:val="21"/>
                <w:highlight w:val="none"/>
                <w:lang w:eastAsia="zh-CN"/>
              </w:rPr>
              <w:t>http://jyzx.ggzy.qz.gov.cn/BidOpening/bidopeninghallaction/hall/login</w:t>
            </w:r>
          </w:p>
          <w:p w14:paraId="0B042DFF">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三、参加开标会议的要求</w:t>
            </w:r>
          </w:p>
          <w:p w14:paraId="20432429">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开标过程中，投标人参与远程音视频交互的法人代表或授权委托人应始终为同一人，中途不得更换，并能及时响应开标要求。投标人终端操作人员均被视为投标人法人代表或授权委托人，投标人自行承担随意更换人员所导致的一切后果。</w:t>
            </w:r>
          </w:p>
        </w:tc>
      </w:tr>
      <w:tr w14:paraId="1D13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97" w:type="dxa"/>
            <w:noWrap w:val="0"/>
            <w:vAlign w:val="center"/>
          </w:tcPr>
          <w:p w14:paraId="653BBE89">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5.2</w:t>
            </w:r>
          </w:p>
        </w:tc>
        <w:tc>
          <w:tcPr>
            <w:tcW w:w="1934" w:type="dxa"/>
            <w:noWrap w:val="0"/>
            <w:vAlign w:val="center"/>
          </w:tcPr>
          <w:p w14:paraId="09C7FE3B">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开标程序</w:t>
            </w:r>
          </w:p>
        </w:tc>
        <w:tc>
          <w:tcPr>
            <w:tcW w:w="6813" w:type="dxa"/>
            <w:noWrap w:val="0"/>
            <w:vAlign w:val="center"/>
          </w:tcPr>
          <w:p w14:paraId="29906FA3">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一、投标人须准备好加密投标文件的CA数字证书以供开标时远程解密投标文件。</w:t>
            </w:r>
          </w:p>
          <w:p w14:paraId="5A2E1E15">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二、开标程序 </w:t>
            </w:r>
          </w:p>
          <w:p w14:paraId="197AB4B1">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（一）至投标截止时间，招标人或公证人员（如有）宣布开始开标，宣布开标项目名称、招标人代表等有关人员姓名，公布在投标截止时间前受理的投标文件的投标人名称。</w:t>
            </w:r>
          </w:p>
          <w:p w14:paraId="77EC6F97">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（二）投标人解密</w:t>
            </w:r>
          </w:p>
          <w:p w14:paraId="6CCAE8C3">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投标人解密时间：招标人（公证人员）宣布开始解密后30分钟以内。投标人解密方式：投标人自行</w:t>
            </w:r>
            <w:r>
              <w:rPr>
                <w:rFonts w:hint="eastAsia" w:ascii="宋体" w:hAnsi="宋体" w:eastAsia="宋体" w:cs="宋体"/>
                <w:i w:val="0"/>
                <w:iCs w:val="0"/>
                <w:color w:val="auto"/>
                <w:sz w:val="21"/>
                <w:szCs w:val="21"/>
                <w:highlight w:val="none"/>
                <w:lang w:eastAsia="zh-CN"/>
              </w:rPr>
              <w:t>登录</w:t>
            </w:r>
            <w:r>
              <w:rPr>
                <w:rFonts w:hint="eastAsia" w:ascii="宋体" w:hAnsi="宋体" w:eastAsia="宋体" w:cs="宋体"/>
                <w:i w:val="0"/>
                <w:iCs w:val="0"/>
                <w:color w:val="auto"/>
                <w:sz w:val="21"/>
                <w:szCs w:val="21"/>
                <w:highlight w:val="none"/>
              </w:rPr>
              <w:t>衢州市公共资源不见面开标大厅（</w:t>
            </w:r>
            <w:r>
              <w:rPr>
                <w:rFonts w:hint="eastAsia" w:ascii="宋体" w:hAnsi="宋体" w:eastAsia="宋体" w:cs="宋体"/>
                <w:i w:val="0"/>
                <w:iCs w:val="0"/>
                <w:color w:val="auto"/>
                <w:sz w:val="21"/>
                <w:szCs w:val="21"/>
                <w:highlight w:val="none"/>
                <w:lang w:eastAsia="zh-CN"/>
              </w:rPr>
              <w:t>http://jyzx.ggzy.qz.gov.cn/BidOpening/bidopeninghallaction/hall/login</w:t>
            </w:r>
            <w:r>
              <w:rPr>
                <w:rFonts w:hint="eastAsia" w:ascii="宋体" w:hAnsi="宋体" w:eastAsia="宋体" w:cs="宋体"/>
                <w:i w:val="0"/>
                <w:iCs w:val="0"/>
                <w:color w:val="auto"/>
                <w:sz w:val="21"/>
                <w:szCs w:val="21"/>
                <w:highlight w:val="none"/>
              </w:rPr>
              <w:t>)——我的项目——选择标段——待招标代理开启解密后进行解密操作。</w:t>
            </w:r>
          </w:p>
          <w:p w14:paraId="690960C4">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（三）投标人使用生成投标文件的CA数字证书解密投标文件。</w:t>
            </w:r>
          </w:p>
          <w:p w14:paraId="759BAD44">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（四）招标解密完成后，开标系统公布投标单位、</w:t>
            </w:r>
            <w:r>
              <w:rPr>
                <w:rFonts w:hint="eastAsia" w:ascii="宋体" w:hAnsi="宋体" w:eastAsia="宋体" w:cs="宋体"/>
                <w:i w:val="0"/>
                <w:iCs w:val="0"/>
                <w:color w:val="auto"/>
                <w:sz w:val="21"/>
                <w:szCs w:val="21"/>
                <w:highlight w:val="none"/>
                <w:lang w:eastAsia="zh-CN"/>
              </w:rPr>
              <w:t>项目负责人</w:t>
            </w:r>
            <w:r>
              <w:rPr>
                <w:rFonts w:hint="eastAsia" w:ascii="宋体" w:hAnsi="宋体" w:eastAsia="宋体" w:cs="宋体"/>
                <w:i w:val="0"/>
                <w:iCs w:val="0"/>
                <w:color w:val="auto"/>
                <w:sz w:val="21"/>
                <w:szCs w:val="21"/>
                <w:highlight w:val="none"/>
              </w:rPr>
              <w:t>、投标报价、工期及其他内容。</w:t>
            </w:r>
          </w:p>
          <w:p w14:paraId="51A870E4">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（五）投标人确认</w:t>
            </w:r>
          </w:p>
          <w:p w14:paraId="301E3B51">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唱标完成后，投标人可通过衢州市公共资源不见面开标大厅系统对唱标结果进行确认，未在开标结束前完成在线确认的投标人，衢州市公共资源不见面开标大厅系统将视作自动确认。</w:t>
            </w:r>
          </w:p>
          <w:p w14:paraId="5CF02B02">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对开标过程有异议的，应通过衢州市公共资源不见面开标大厅系统的“开标异议语音提问”或“开标异议文字提问”按钮进行异议，招标人通过衢州市公共资源不见面开标大厅系统在线语音或文字答复，投标人提出异议的时间截止至开标结果公布后5分钟；</w:t>
            </w:r>
          </w:p>
          <w:p w14:paraId="47F816A8">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（六）进入评标流程，评标结束后，招标人宣布中标候选人。</w:t>
            </w:r>
          </w:p>
          <w:p w14:paraId="1FE2F348">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（七）招标人宣布开标会议结束。</w:t>
            </w:r>
          </w:p>
          <w:p w14:paraId="57F4578D">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三、开标特别说明</w:t>
            </w:r>
          </w:p>
          <w:p w14:paraId="67F649F1">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（一）开标解密使用投标人上传的电子投标文件。 </w:t>
            </w:r>
          </w:p>
          <w:p w14:paraId="07BA626D">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（二）因投标人原因（包括投标人自主选择的CA证书、计价软件、投标工具等），造成其电子投标文件未解密的，或投标文件解密了，但投标文件无法识别、读取的，视为撤销其投标文件。</w:t>
            </w:r>
          </w:p>
          <w:p w14:paraId="6ED0E16F">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（三）部分投标人的电子投标文件无法解密（识别、读取）的，其他投标文件的开标可以继续进行，但最终解密（识别、读取）成功的应不少于3家。</w:t>
            </w:r>
          </w:p>
          <w:p w14:paraId="5BBD9DEF">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（四）投标人必须使用生成电子投标文件的CA数字证书解密电子投标文件。</w:t>
            </w:r>
          </w:p>
        </w:tc>
      </w:tr>
      <w:tr w14:paraId="07F4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97" w:type="dxa"/>
            <w:noWrap w:val="0"/>
            <w:vAlign w:val="center"/>
          </w:tcPr>
          <w:p w14:paraId="4994FAB8">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6.1.1</w:t>
            </w:r>
          </w:p>
        </w:tc>
        <w:tc>
          <w:tcPr>
            <w:tcW w:w="1934" w:type="dxa"/>
            <w:noWrap w:val="0"/>
            <w:vAlign w:val="center"/>
          </w:tcPr>
          <w:p w14:paraId="4CFCFAAE">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评标委员会的组建</w:t>
            </w:r>
          </w:p>
        </w:tc>
        <w:tc>
          <w:tcPr>
            <w:tcW w:w="6813" w:type="dxa"/>
            <w:noWrap w:val="0"/>
            <w:vAlign w:val="center"/>
          </w:tcPr>
          <w:p w14:paraId="3138FC8D">
            <w:pPr>
              <w:spacing w:line="32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依法组建</w:t>
            </w:r>
          </w:p>
        </w:tc>
      </w:tr>
      <w:tr w14:paraId="4E15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noWrap w:val="0"/>
            <w:vAlign w:val="center"/>
          </w:tcPr>
          <w:p w14:paraId="48F86325">
            <w:pPr>
              <w:spacing w:line="32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eastAsia="zh-CN"/>
              </w:rPr>
              <w:t>6.3.2</w:t>
            </w:r>
          </w:p>
        </w:tc>
        <w:tc>
          <w:tcPr>
            <w:tcW w:w="1934" w:type="dxa"/>
            <w:noWrap w:val="0"/>
            <w:vAlign w:val="center"/>
          </w:tcPr>
          <w:p w14:paraId="3528E5D9">
            <w:pPr>
              <w:spacing w:line="320" w:lineRule="exact"/>
              <w:ind w:right="-4" w:righ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eastAsia="zh-CN"/>
              </w:rPr>
              <w:t>评标委员会推荐中标候选人的人数</w:t>
            </w:r>
          </w:p>
        </w:tc>
        <w:tc>
          <w:tcPr>
            <w:tcW w:w="6813" w:type="dxa"/>
            <w:noWrap w:val="0"/>
            <w:vAlign w:val="center"/>
          </w:tcPr>
          <w:p w14:paraId="7FD66FC4">
            <w:pPr>
              <w:spacing w:line="320" w:lineRule="exact"/>
              <w:jc w:val="both"/>
              <w:rPr>
                <w:rFonts w:hint="eastAsia" w:ascii="宋体" w:hAnsi="宋体" w:eastAsia="宋体" w:cs="宋体"/>
                <w:i w:val="0"/>
                <w:iCs w:val="0"/>
                <w:color w:val="auto"/>
                <w:spacing w:val="-1"/>
                <w:kern w:val="2"/>
                <w:sz w:val="21"/>
                <w:szCs w:val="21"/>
                <w:highlight w:val="none"/>
                <w:lang w:val="en-US" w:eastAsia="zh-CN" w:bidi="ar-SA"/>
              </w:rPr>
            </w:pPr>
            <w:r>
              <w:rPr>
                <w:rFonts w:hint="eastAsia" w:ascii="宋体" w:hAnsi="宋体" w:cs="宋体"/>
                <w:color w:val="auto"/>
                <w:spacing w:val="-1"/>
                <w:szCs w:val="21"/>
                <w:highlight w:val="none"/>
              </w:rPr>
              <w:t>推荐</w:t>
            </w:r>
            <w:r>
              <w:rPr>
                <w:rFonts w:hint="eastAsia" w:ascii="宋体" w:hAnsi="宋体" w:cs="宋体"/>
                <w:color w:val="auto"/>
                <w:spacing w:val="-1"/>
                <w:szCs w:val="21"/>
                <w:highlight w:val="none"/>
                <w:u w:val="single"/>
                <w:lang w:val="en-US" w:eastAsia="zh-CN"/>
              </w:rPr>
              <w:t>1</w:t>
            </w:r>
            <w:r>
              <w:rPr>
                <w:rFonts w:hint="eastAsia" w:ascii="宋体" w:hAnsi="宋体" w:cs="宋体"/>
                <w:color w:val="auto"/>
                <w:spacing w:val="-1"/>
                <w:szCs w:val="21"/>
                <w:highlight w:val="none"/>
              </w:rPr>
              <w:t>名中标候选人。</w:t>
            </w:r>
          </w:p>
        </w:tc>
      </w:tr>
      <w:tr w14:paraId="2007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97" w:type="dxa"/>
            <w:noWrap w:val="0"/>
            <w:vAlign w:val="center"/>
          </w:tcPr>
          <w:p w14:paraId="66252CA0">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7.1</w:t>
            </w:r>
          </w:p>
        </w:tc>
        <w:tc>
          <w:tcPr>
            <w:tcW w:w="1934" w:type="dxa"/>
            <w:noWrap w:val="0"/>
            <w:vAlign w:val="center"/>
          </w:tcPr>
          <w:p w14:paraId="38EB878A">
            <w:pPr>
              <w:spacing w:line="320" w:lineRule="exact"/>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中标候选人公示媒介及期限</w:t>
            </w:r>
          </w:p>
        </w:tc>
        <w:tc>
          <w:tcPr>
            <w:tcW w:w="6813" w:type="dxa"/>
            <w:noWrap w:val="0"/>
            <w:vAlign w:val="top"/>
          </w:tcPr>
          <w:p w14:paraId="7C851643">
            <w:pPr>
              <w:keepNext w:val="0"/>
              <w:keepLines w:val="0"/>
              <w:pageBreakBefore w:val="0"/>
              <w:widowControl w:val="0"/>
              <w:kinsoku/>
              <w:wordWrap/>
              <w:overflowPunct/>
              <w:topLinePunct w:val="0"/>
              <w:bidi w:val="0"/>
              <w:snapToGrid/>
              <w:spacing w:line="320" w:lineRule="exact"/>
              <w:ind w:left="31" w:leftChars="15"/>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公示媒介：衢州市公共资源交易信息网、浙江省公共资源交易服务平台</w:t>
            </w:r>
          </w:p>
          <w:p w14:paraId="43C2AE56">
            <w:pPr>
              <w:keepNext w:val="0"/>
              <w:keepLines w:val="0"/>
              <w:pageBreakBefore w:val="0"/>
              <w:widowControl w:val="0"/>
              <w:kinsoku/>
              <w:wordWrap/>
              <w:overflowPunct/>
              <w:topLinePunct w:val="0"/>
              <w:bidi w:val="0"/>
              <w:snapToGrid/>
              <w:spacing w:line="320" w:lineRule="exact"/>
              <w:ind w:left="31" w:leftChars="15"/>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公示期限：3日</w:t>
            </w:r>
          </w:p>
          <w:p w14:paraId="0952AC53">
            <w:pPr>
              <w:pStyle w:val="17"/>
              <w:keepNext w:val="0"/>
              <w:keepLines w:val="0"/>
              <w:pageBreakBefore w:val="0"/>
              <w:widowControl w:val="0"/>
              <w:kinsoku/>
              <w:wordWrap/>
              <w:overflowPunct/>
              <w:topLinePunct w:val="0"/>
              <w:bidi w:val="0"/>
              <w:snapToGrid/>
              <w:spacing w:beforeLines="0" w:line="320" w:lineRule="exact"/>
              <w:ind w:left="31" w:leftChars="15" w:firstLine="0" w:firstLineChars="0"/>
              <w:textAlignment w:val="auto"/>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kern w:val="2"/>
                <w:sz w:val="21"/>
                <w:szCs w:val="21"/>
                <w:highlight w:val="none"/>
                <w:lang w:eastAsia="zh-CN"/>
              </w:rPr>
              <w:t>公示内容：除常规子项外，包括各中标候选人的业绩。</w:t>
            </w:r>
          </w:p>
        </w:tc>
      </w:tr>
      <w:tr w14:paraId="1451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7" w:type="dxa"/>
            <w:noWrap w:val="0"/>
            <w:vAlign w:val="center"/>
          </w:tcPr>
          <w:p w14:paraId="02CB30B1">
            <w:pPr>
              <w:pStyle w:val="28"/>
              <w:spacing w:line="320" w:lineRule="exact"/>
              <w:ind w:right="240" w:rightChars="0"/>
              <w:jc w:val="center"/>
              <w:rPr>
                <w:rFonts w:hint="eastAsia" w:ascii="宋体" w:hAnsi="宋体" w:eastAsia="宋体" w:cs="宋体"/>
                <w:i w:val="0"/>
                <w:iCs w:val="0"/>
                <w:color w:val="auto"/>
                <w:sz w:val="21"/>
                <w:szCs w:val="21"/>
                <w:highlight w:val="none"/>
              </w:rPr>
            </w:pPr>
            <w:r>
              <w:rPr>
                <w:rFonts w:hint="eastAsia" w:ascii="宋体" w:hAnsi="宋体" w:cs="宋体"/>
                <w:i w:val="0"/>
                <w:iCs w:val="0"/>
                <w:color w:val="auto"/>
                <w:kern w:val="2"/>
                <w:sz w:val="21"/>
                <w:szCs w:val="21"/>
                <w:highlight w:val="none"/>
                <w:lang w:val="en-US" w:eastAsia="zh-CN"/>
              </w:rPr>
              <w:t xml:space="preserve"> </w:t>
            </w:r>
            <w:r>
              <w:rPr>
                <w:rFonts w:hint="eastAsia" w:ascii="宋体" w:hAnsi="宋体" w:eastAsia="宋体" w:cs="宋体"/>
                <w:i w:val="0"/>
                <w:iCs w:val="0"/>
                <w:color w:val="auto"/>
                <w:kern w:val="2"/>
                <w:sz w:val="21"/>
                <w:szCs w:val="21"/>
                <w:highlight w:val="none"/>
              </w:rPr>
              <w:t>7.4</w:t>
            </w:r>
          </w:p>
        </w:tc>
        <w:tc>
          <w:tcPr>
            <w:tcW w:w="1934" w:type="dxa"/>
            <w:noWrap w:val="0"/>
            <w:vAlign w:val="center"/>
          </w:tcPr>
          <w:p w14:paraId="696885F9">
            <w:pPr>
              <w:pStyle w:val="28"/>
              <w:spacing w:line="320" w:lineRule="exact"/>
              <w:ind w:right="144" w:rightChars="0"/>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eastAsia="zh-CN"/>
              </w:rPr>
              <w:t>是否授权评标委员会确定中标人</w:t>
            </w:r>
          </w:p>
        </w:tc>
        <w:tc>
          <w:tcPr>
            <w:tcW w:w="6813" w:type="dxa"/>
            <w:noWrap w:val="0"/>
            <w:vAlign w:val="center"/>
          </w:tcPr>
          <w:p w14:paraId="0D6B96DC">
            <w:pPr>
              <w:pStyle w:val="28"/>
              <w:keepNext w:val="0"/>
              <w:keepLines w:val="0"/>
              <w:pageBreakBefore w:val="0"/>
              <w:widowControl w:val="0"/>
              <w:kinsoku/>
              <w:wordWrap/>
              <w:overflowPunct/>
              <w:topLinePunct w:val="0"/>
              <w:autoSpaceDE/>
              <w:autoSpaceDN/>
              <w:bidi w:val="0"/>
              <w:adjustRightInd/>
              <w:snapToGrid/>
              <w:spacing w:line="320" w:lineRule="exact"/>
              <w:ind w:left="31" w:leftChars="15" w:right="0" w:rightChars="0"/>
              <w:jc w:val="both"/>
              <w:textAlignment w:val="auto"/>
              <w:rPr>
                <w:rStyle w:val="29"/>
                <w:rFonts w:hint="eastAsia" w:ascii="宋体" w:hAnsi="宋体" w:eastAsia="宋体" w:cs="宋体"/>
                <w:i w:val="0"/>
                <w:iCs w:val="0"/>
                <w:color w:val="auto"/>
                <w:sz w:val="21"/>
                <w:szCs w:val="21"/>
                <w:highlight w:val="none"/>
                <w:lang w:val="en-US" w:eastAsia="zh-CN"/>
              </w:rPr>
            </w:pPr>
            <w:r>
              <w:rPr>
                <w:rStyle w:val="29"/>
                <w:rFonts w:hint="eastAsia" w:ascii="宋体" w:hAnsi="宋体" w:cs="宋体"/>
                <w:color w:val="auto"/>
                <w:szCs w:val="21"/>
                <w:highlight w:val="none"/>
                <w:lang w:val="en-US" w:eastAsia="zh-CN"/>
              </w:rPr>
              <w:t>否。</w:t>
            </w:r>
            <w:r>
              <w:rPr>
                <w:rStyle w:val="29"/>
                <w:rFonts w:hint="eastAsia" w:ascii="宋体" w:hAnsi="宋体" w:cs="宋体"/>
                <w:color w:val="auto"/>
                <w:szCs w:val="21"/>
                <w:highlight w:val="none"/>
              </w:rPr>
              <w:t>推荐综合得分排名</w:t>
            </w:r>
            <w:r>
              <w:rPr>
                <w:rStyle w:val="29"/>
                <w:rFonts w:hint="eastAsia" w:ascii="宋体" w:hAnsi="宋体" w:cs="宋体"/>
                <w:color w:val="auto"/>
                <w:szCs w:val="21"/>
                <w:highlight w:val="none"/>
                <w:lang w:val="en-US" w:eastAsia="zh-CN"/>
              </w:rPr>
              <w:t>第1的</w:t>
            </w:r>
            <w:r>
              <w:rPr>
                <w:rStyle w:val="29"/>
                <w:rFonts w:hint="eastAsia" w:ascii="宋体" w:hAnsi="宋体" w:cs="宋体"/>
                <w:color w:val="auto"/>
                <w:szCs w:val="21"/>
                <w:highlight w:val="none"/>
              </w:rPr>
              <w:t>中标候选人。</w:t>
            </w:r>
          </w:p>
        </w:tc>
      </w:tr>
      <w:tr w14:paraId="6ED7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7" w:type="dxa"/>
            <w:noWrap w:val="0"/>
            <w:vAlign w:val="center"/>
          </w:tcPr>
          <w:p w14:paraId="35767793">
            <w:pPr>
              <w:pStyle w:val="28"/>
              <w:spacing w:line="320" w:lineRule="exact"/>
              <w:ind w:right="240" w:rightChars="0"/>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val="en-US" w:eastAsia="zh-CN"/>
              </w:rPr>
              <w:t xml:space="preserve"> </w:t>
            </w:r>
            <w:r>
              <w:rPr>
                <w:rFonts w:hint="eastAsia" w:ascii="宋体" w:hAnsi="宋体" w:eastAsia="宋体" w:cs="宋体"/>
                <w:i w:val="0"/>
                <w:iCs w:val="0"/>
                <w:color w:val="auto"/>
                <w:kern w:val="2"/>
                <w:sz w:val="21"/>
                <w:szCs w:val="21"/>
                <w:highlight w:val="none"/>
              </w:rPr>
              <w:t>7.6</w:t>
            </w:r>
          </w:p>
        </w:tc>
        <w:tc>
          <w:tcPr>
            <w:tcW w:w="1934" w:type="dxa"/>
            <w:noWrap w:val="0"/>
            <w:vAlign w:val="center"/>
          </w:tcPr>
          <w:p w14:paraId="02F999C4">
            <w:pPr>
              <w:pStyle w:val="28"/>
              <w:spacing w:line="320" w:lineRule="exact"/>
              <w:ind w:right="144" w:rightChars="0"/>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kern w:val="2"/>
                <w:sz w:val="21"/>
                <w:szCs w:val="21"/>
                <w:highlight w:val="none"/>
              </w:rPr>
              <w:t>技术成果经济补偿</w:t>
            </w:r>
          </w:p>
        </w:tc>
        <w:tc>
          <w:tcPr>
            <w:tcW w:w="6813" w:type="dxa"/>
            <w:noWrap w:val="0"/>
            <w:vAlign w:val="center"/>
          </w:tcPr>
          <w:p w14:paraId="5F1C47A5">
            <w:pPr>
              <w:keepNext w:val="0"/>
              <w:keepLines w:val="0"/>
              <w:pageBreakBefore w:val="0"/>
              <w:widowControl w:val="0"/>
              <w:tabs>
                <w:tab w:val="left" w:pos="1080"/>
                <w:tab w:val="left" w:pos="1620"/>
              </w:tabs>
              <w:kinsoku/>
              <w:wordWrap/>
              <w:overflowPunct/>
              <w:topLinePunct w:val="0"/>
              <w:autoSpaceDE w:val="0"/>
              <w:autoSpaceDN w:val="0"/>
              <w:bidi w:val="0"/>
              <w:adjustRightInd w:val="0"/>
              <w:snapToGrid/>
              <w:spacing w:line="320" w:lineRule="exact"/>
              <w:ind w:left="31" w:leftChars="15"/>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color w:val="auto"/>
                <w:szCs w:val="21"/>
                <w:highlight w:val="none"/>
                <w:lang w:val="en-US" w:eastAsia="zh-CN"/>
              </w:rPr>
              <w:t>不</w:t>
            </w:r>
            <w:r>
              <w:rPr>
                <w:rFonts w:ascii="宋体" w:hAnsi="宋体" w:cs="宋体"/>
                <w:color w:val="auto"/>
                <w:szCs w:val="21"/>
                <w:highlight w:val="none"/>
              </w:rPr>
              <w:t>补偿</w:t>
            </w:r>
            <w:r>
              <w:rPr>
                <w:rFonts w:hint="eastAsia" w:ascii="宋体" w:hAnsi="宋体" w:cs="宋体"/>
                <w:color w:val="auto"/>
                <w:szCs w:val="21"/>
                <w:highlight w:val="none"/>
                <w:lang w:eastAsia="zh-CN"/>
              </w:rPr>
              <w:t>。</w:t>
            </w:r>
          </w:p>
        </w:tc>
      </w:tr>
      <w:tr w14:paraId="795B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97" w:type="dxa"/>
            <w:noWrap w:val="0"/>
            <w:vAlign w:val="center"/>
          </w:tcPr>
          <w:p w14:paraId="674D97C6">
            <w:pPr>
              <w:pStyle w:val="28"/>
              <w:spacing w:line="320" w:lineRule="exact"/>
              <w:ind w:right="24" w:rightChars="0"/>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val="en-US" w:eastAsia="zh-CN"/>
              </w:rPr>
              <w:t xml:space="preserve"> </w:t>
            </w:r>
            <w:r>
              <w:rPr>
                <w:rFonts w:hint="eastAsia" w:ascii="宋体" w:hAnsi="宋体" w:eastAsia="宋体" w:cs="宋体"/>
                <w:i w:val="0"/>
                <w:iCs w:val="0"/>
                <w:color w:val="auto"/>
                <w:kern w:val="2"/>
                <w:sz w:val="21"/>
                <w:szCs w:val="21"/>
                <w:highlight w:val="none"/>
              </w:rPr>
              <w:t>7.7.1</w:t>
            </w:r>
          </w:p>
        </w:tc>
        <w:tc>
          <w:tcPr>
            <w:tcW w:w="1934" w:type="dxa"/>
            <w:noWrap w:val="0"/>
            <w:vAlign w:val="center"/>
          </w:tcPr>
          <w:p w14:paraId="4E669AE0">
            <w:pPr>
              <w:pStyle w:val="28"/>
              <w:spacing w:line="320" w:lineRule="exact"/>
              <w:ind w:right="144" w:rightChars="0"/>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rPr>
              <w:t>履约保证金</w:t>
            </w:r>
          </w:p>
        </w:tc>
        <w:tc>
          <w:tcPr>
            <w:tcW w:w="6813" w:type="dxa"/>
            <w:noWrap w:val="0"/>
            <w:vAlign w:val="top"/>
          </w:tcPr>
          <w:p w14:paraId="310B4C55">
            <w:pPr>
              <w:pStyle w:val="28"/>
              <w:keepNext w:val="0"/>
              <w:keepLines w:val="0"/>
              <w:pageBreakBefore w:val="0"/>
              <w:widowControl w:val="0"/>
              <w:kinsoku/>
              <w:wordWrap/>
              <w:overflowPunct/>
              <w:topLinePunct w:val="0"/>
              <w:bidi w:val="0"/>
              <w:snapToGrid/>
              <w:spacing w:line="320" w:lineRule="exact"/>
              <w:ind w:left="31" w:leftChars="15" w:right="102"/>
              <w:textAlignment w:val="auto"/>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是</w:t>
            </w:r>
            <w:r>
              <w:rPr>
                <w:rFonts w:hint="eastAsia" w:ascii="宋体" w:hAnsi="宋体" w:cs="宋体"/>
                <w:i w:val="0"/>
                <w:iCs w:val="0"/>
                <w:color w:val="auto"/>
                <w:kern w:val="2"/>
                <w:sz w:val="21"/>
                <w:szCs w:val="21"/>
                <w:highlight w:val="none"/>
                <w:lang w:val="en-US" w:eastAsia="zh-CN"/>
              </w:rPr>
              <w:t>/</w:t>
            </w:r>
            <w:r>
              <w:rPr>
                <w:rFonts w:hint="eastAsia" w:ascii="宋体" w:hAnsi="宋体" w:eastAsia="宋体" w:cs="宋体"/>
                <w:i w:val="0"/>
                <w:iCs w:val="0"/>
                <w:color w:val="auto"/>
                <w:kern w:val="2"/>
                <w:sz w:val="21"/>
                <w:szCs w:val="21"/>
                <w:highlight w:val="none"/>
                <w:lang w:eastAsia="zh-CN"/>
              </w:rPr>
              <w:t>否要求中标人提交履约保证金：</w:t>
            </w:r>
          </w:p>
          <w:p w14:paraId="24C8AAED">
            <w:pPr>
              <w:pStyle w:val="28"/>
              <w:keepNext w:val="0"/>
              <w:keepLines w:val="0"/>
              <w:pageBreakBefore w:val="0"/>
              <w:widowControl w:val="0"/>
              <w:kinsoku/>
              <w:wordWrap/>
              <w:overflowPunct/>
              <w:topLinePunct w:val="0"/>
              <w:bidi w:val="0"/>
              <w:snapToGrid/>
              <w:spacing w:line="320" w:lineRule="exact"/>
              <w:ind w:left="31" w:leftChars="15" w:right="102"/>
              <w:textAlignment w:val="auto"/>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要求，履约担保的形式：现金或银行保函或保险保函。</w:t>
            </w:r>
          </w:p>
          <w:p w14:paraId="7B4FEBF3">
            <w:pPr>
              <w:pStyle w:val="28"/>
              <w:keepNext w:val="0"/>
              <w:keepLines w:val="0"/>
              <w:pageBreakBefore w:val="0"/>
              <w:widowControl w:val="0"/>
              <w:kinsoku/>
              <w:wordWrap/>
              <w:overflowPunct/>
              <w:topLinePunct w:val="0"/>
              <w:bidi w:val="0"/>
              <w:snapToGrid/>
              <w:spacing w:line="320" w:lineRule="exact"/>
              <w:ind w:left="31" w:leftChars="15" w:right="102" w:rightChars="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2"/>
                <w:sz w:val="21"/>
                <w:szCs w:val="21"/>
                <w:highlight w:val="none"/>
                <w:lang w:eastAsia="zh-CN"/>
              </w:rPr>
              <w:t>履约担保的金额：中标价的2%。(不计利息)</w:t>
            </w:r>
          </w:p>
        </w:tc>
      </w:tr>
      <w:tr w14:paraId="05C4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7" w:type="dxa"/>
            <w:noWrap w:val="0"/>
            <w:vAlign w:val="center"/>
          </w:tcPr>
          <w:p w14:paraId="41848814">
            <w:pPr>
              <w:pStyle w:val="28"/>
              <w:spacing w:line="32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rPr>
              <w:t>10</w:t>
            </w:r>
          </w:p>
        </w:tc>
        <w:tc>
          <w:tcPr>
            <w:tcW w:w="1934" w:type="dxa"/>
            <w:noWrap w:val="0"/>
            <w:vAlign w:val="center"/>
          </w:tcPr>
          <w:p w14:paraId="7D8B620D">
            <w:pPr>
              <w:pStyle w:val="28"/>
              <w:spacing w:line="320" w:lineRule="exact"/>
              <w:ind w:right="144" w:righ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eastAsia="zh-CN"/>
              </w:rPr>
              <w:t>是否采用电子招标投标</w:t>
            </w:r>
          </w:p>
        </w:tc>
        <w:tc>
          <w:tcPr>
            <w:tcW w:w="6813" w:type="dxa"/>
            <w:noWrap w:val="0"/>
            <w:vAlign w:val="center"/>
          </w:tcPr>
          <w:p w14:paraId="021D0CD1">
            <w:pPr>
              <w:pStyle w:val="28"/>
              <w:keepNext w:val="0"/>
              <w:keepLines w:val="0"/>
              <w:pageBreakBefore w:val="0"/>
              <w:widowControl w:val="0"/>
              <w:kinsoku/>
              <w:wordWrap/>
              <w:overflowPunct/>
              <w:topLinePunct w:val="0"/>
              <w:bidi w:val="0"/>
              <w:snapToGrid/>
              <w:spacing w:line="320" w:lineRule="exact"/>
              <w:ind w:left="31" w:leftChars="15" w:right="3278" w:rightChars="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eastAsia="zh-CN"/>
              </w:rPr>
              <w:t>是</w:t>
            </w:r>
          </w:p>
        </w:tc>
      </w:tr>
      <w:tr w14:paraId="1258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97" w:type="dxa"/>
            <w:noWrap w:val="0"/>
            <w:vAlign w:val="center"/>
          </w:tcPr>
          <w:p w14:paraId="1071138D">
            <w:pPr>
              <w:pStyle w:val="28"/>
              <w:spacing w:line="320" w:lineRule="exact"/>
              <w:ind w:right="242" w:righ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rPr>
              <w:t xml:space="preserve">  11</w:t>
            </w:r>
          </w:p>
        </w:tc>
        <w:tc>
          <w:tcPr>
            <w:tcW w:w="1934" w:type="dxa"/>
            <w:noWrap w:val="0"/>
            <w:vAlign w:val="center"/>
          </w:tcPr>
          <w:p w14:paraId="58AF04FF">
            <w:pPr>
              <w:pStyle w:val="28"/>
              <w:spacing w:line="320" w:lineRule="exact"/>
              <w:ind w:right="144" w:righ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eastAsia="zh-CN"/>
              </w:rPr>
              <w:t>不见面开标特别说明</w:t>
            </w:r>
          </w:p>
        </w:tc>
        <w:tc>
          <w:tcPr>
            <w:tcW w:w="6813" w:type="dxa"/>
            <w:noWrap w:val="0"/>
            <w:vAlign w:val="top"/>
          </w:tcPr>
          <w:p w14:paraId="62199520">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因本工程采用不见面交易模式，故招标人特别说明如下：</w:t>
            </w:r>
          </w:p>
          <w:p w14:paraId="0458A703">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1）不见面开标项目的时间以衢州市公共资源不见面开标系统显示的时间为准。</w:t>
            </w:r>
          </w:p>
          <w:p w14:paraId="6BB2F358">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2）递交投标文件时，请使用衢州市公共资源交易平台投标文件上传模块中的模拟解密功能，如能正常解密，说明本机满足远程自助解密要求。</w:t>
            </w:r>
          </w:p>
          <w:p w14:paraId="1056E8B8">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3）投标人通过衢州市公共资源交易平台系统递交的电子投标文件为评标依据。开标当日，投标人不必抵达开标现场，仅需登录衢州市公共资源不见面开标系统参加开标会议，并根据需要通过衢州市公共资源不见面开标系统与现场招标人进行互动交流、澄清、提异议等活动。</w:t>
            </w:r>
          </w:p>
          <w:p w14:paraId="37AC341C">
            <w:pPr>
              <w:pStyle w:val="28"/>
              <w:keepNext w:val="0"/>
              <w:keepLines w:val="0"/>
              <w:pageBreakBefore w:val="0"/>
              <w:widowControl w:val="0"/>
              <w:kinsoku/>
              <w:wordWrap w:val="0"/>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4）投标文件递交截止时间前，各投标人的授权委托人或法人代表应提前登录衢州市公共资源不见面开标系统（http://jyzx.ggzy.qz.gov.cn/BidOpening/bidopeninghallaction/hall/login）。</w:t>
            </w:r>
          </w:p>
          <w:p w14:paraId="0E27BB20">
            <w:pPr>
              <w:pStyle w:val="28"/>
              <w:keepNext w:val="0"/>
              <w:keepLines w:val="0"/>
              <w:pageBreakBefore w:val="0"/>
              <w:widowControl w:val="0"/>
              <w:kinsoku/>
              <w:wordWrap w:val="0"/>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5）投标文件递交截止时间后，招标人将在系统内公布投标人名单并核验投标保证金递交情况，然后通过开标会议区发出投标文件解密的指令，投标人在各自地点自行实施远程解密（投标人远程解密方法见操作手册, http://ggzy.qz.gov.cn/zlxz/008002/008002001/20210122/91f35738-abf6-4a80-bba8-4ff2ab6cfd9d.html），投标人解密限定在开标截止时间后30分钟内完成。 因投标人网络与电源不稳定、未按操作手册要求配置软硬件、解密锁发生故障或用错、故意不在要求时限内完成解密等自身原因，导致投标文件在规定时间内未能解密、解密失败或解密超时，视为投标人撤销其投标文件；因招标人原因或衢州市公共资源不见面开标系统发生故障，导致无法按时完成投标文件解密或开、评标工作无法进行的，经行政监督部门同意，可根据实际情况相应延迟解密时间或调整开、评标时间。</w:t>
            </w:r>
          </w:p>
          <w:p w14:paraId="33C956B9">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6）开评标全过程中，各投标人参与远程交互的授权委托人或法人代表应始终为同一个人，中途不得更换，在询标、澄清、提疑、传送文件等特殊情况下需要交互时，投标人一端参与交互的人员均被视为是投标人的授权委托人或法人代表，投标人不得以不承认交互人员的资格或身份等为借口抵赖推脱，投标人自行承担随意更换人员所导致的一切后果。</w:t>
            </w:r>
          </w:p>
          <w:p w14:paraId="490F5D6D">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lang w:eastAsia="zh-CN"/>
              </w:rPr>
              <w:t>为顺利实现本项目开评标的远程交互，建议投标人配备的硬件设施有：电脑、高速稳定的网络、电源（不间断）、CA 锁、音视频设备（话筒、耳麦、高清摄像头、音响）等；建议投标人具备的软件设施有：操作系统：windows7、windows8、windows8.1、windows10完整版、浏览器：IE11、文字处理软件：office2007以上完整版。软硬件具体配置要求见操作手册。</w:t>
            </w:r>
          </w:p>
          <w:p w14:paraId="0659F51D">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为保证交互效果，建议投标人选择封闭安静的地点参与远程交互。因投标人自身软硬件配备不齐全或发生故障等问题而导致在交互过程中出现不稳定或中断等情况的，由投标人自行承担后果。</w:t>
            </w:r>
          </w:p>
          <w:p w14:paraId="23C49500">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eastAsia="zh-CN"/>
              </w:rPr>
              <w:t>评标办法及其系数的抽取时，现场数字高频变换，抽取结果随机，抽取人无法人为设定，但受网络带宽、硬件设备等因素影响，远程投标人通过衢州市公共资源不见面开标系统观看时，可能会感觉数字变化较慢或出现卡顿，此属正常现象，若投标人需要调取开标现场视频影像资料的，可以在评标完成后 3 个工作日之内以书面方式提出，逾期的概不受理现场视频调阅申请。</w:t>
            </w:r>
          </w:p>
          <w:p w14:paraId="7C040130">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9）特别提醒：本项目招投标全流程均使用衢州市公共资源不见面开标系统操作和发布，操作和发布平台为衢州市公共资源交易平台，网址为  http://ggzy.qz.gov.cn/ ，投标文件制作工具软件请在衢州市公共资源交易平台首页“投标文件制作工具”中下载，投标人使用操作遇到问题时，请及时向软件公司咨询，咨询联系方式为： 0570-3899008 。</w:t>
            </w:r>
          </w:p>
          <w:p w14:paraId="5E29CAF9">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10</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lang w:eastAsia="zh-CN"/>
              </w:rPr>
              <w:t>出现下列情形导致系统无法正常运行，或者无法保证交易过程的公平、公正和信息安全时，各方招投标活动当事人免责：（一）所涉开标项目电子交易服务系统，因服务器、网络等问题无法正常运行的； （二）系统安全漏洞，计算机病毒，黑客攻击等安全威胁，存在数据泄密、损坏，系统无法运行等严重风险的；（三）电力系统发生故障导致交易系统无法运行的；（四）其他非投标人原因导致开标活动无法正常进行的。</w:t>
            </w:r>
          </w:p>
          <w:p w14:paraId="38D4AC2B">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11</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lang w:eastAsia="zh-CN"/>
              </w:rPr>
              <w:t>出现第10条所列情形，不能及时解决的，应由招标人、监管部门和交易中心及时进行协商。可以采取以下办法处理：（一）项目暂停，系统或网络故障在三个小时内排除并通过可靠测试的，恢复系统运行，继续完成项目开标活动；（二）系统或网络故障在三个小时内未能排除的，已在线解密的，通知投标人代表按照约定时间到开标现场，继续进行开标；未解密的，另行通知不见面开标时间。</w:t>
            </w:r>
          </w:p>
          <w:p w14:paraId="22322388">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12)投标人应妥善保管CA数字证书，确保在有效期内，并保证加密和解密时使用同样的CA，目前不见面开标系统不支持移动CA。出现下列情况的，投标人须重新用数字证书签章加密投标文件，并在投标截止时间之前上传完成到交易系统：（一）数字证书到期后重新续期；（二）数字证书因遗失、损坏、企业信息变更等情况更换新证书。由于数字证书遗失、损坏、更换、续期等情况导致投标文件无法解密，由投标人自行承担责任。</w:t>
            </w:r>
          </w:p>
          <w:p w14:paraId="5791D4F6">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13)在开标过程中法定代表人或委托代理人在接到招标代理工作人员电话后20分钟未回复或5分钟内电话联系不上的（不见面开标以系统提示时间为准），视为自动放弃申辩机会。</w:t>
            </w:r>
          </w:p>
          <w:p w14:paraId="54E80DFF">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14)评标中发现有法律法规定的串通投标行为，且经询标澄清投标人无令人信服的理由和可靠证据证明其合理性的，经评标委员会半数以上成员确认，其投标文件按否决投标处理，不再对其进行评审，也不影响招标工程继续评标。评标结束后，评标专家应将有串通投标嫌疑的投标文件以及相关评标分析材料及时移交招标投标管理机构作进一步的调查处理，即使最终无法认定串通投标行为成立，也不影响对其按否决投标处理的结果。</w:t>
            </w:r>
          </w:p>
          <w:p w14:paraId="4240784E">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15)开评标现场异议的注意事项：如对开评标过程中存在异议的投标单位，需通过系统提交的异议文件为准（口头异议无效），异议时间为：从提出异议到递交异议文件需在30分钟内，如超出时限不予受理。</w:t>
            </w:r>
          </w:p>
        </w:tc>
      </w:tr>
      <w:tr w14:paraId="06F0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897" w:type="dxa"/>
            <w:noWrap w:val="0"/>
            <w:vAlign w:val="center"/>
          </w:tcPr>
          <w:p w14:paraId="4BC58D04">
            <w:pPr>
              <w:pStyle w:val="28"/>
              <w:spacing w:line="320" w:lineRule="exact"/>
              <w:ind w:right="242" w:rightChars="0"/>
              <w:jc w:val="center"/>
              <w:rPr>
                <w:rFonts w:hint="default" w:ascii="宋体" w:hAnsi="宋体" w:eastAsia="宋体" w:cs="宋体"/>
                <w:i w:val="0"/>
                <w:iCs w:val="0"/>
                <w:color w:val="auto"/>
                <w:kern w:val="2"/>
                <w:sz w:val="21"/>
                <w:szCs w:val="21"/>
                <w:highlight w:val="none"/>
                <w:lang w:val="en-US" w:eastAsia="zh-CN"/>
              </w:rPr>
            </w:pPr>
            <w:r>
              <w:rPr>
                <w:rFonts w:hint="eastAsia" w:ascii="宋体" w:hAnsi="宋体" w:eastAsia="宋体" w:cs="宋体"/>
                <w:i w:val="0"/>
                <w:iCs w:val="0"/>
                <w:color w:val="auto"/>
                <w:kern w:val="2"/>
                <w:sz w:val="21"/>
                <w:szCs w:val="21"/>
                <w:highlight w:val="none"/>
                <w:lang w:val="en-US" w:eastAsia="zh-CN"/>
              </w:rPr>
              <w:t>12</w:t>
            </w:r>
          </w:p>
        </w:tc>
        <w:tc>
          <w:tcPr>
            <w:tcW w:w="1934" w:type="dxa"/>
            <w:noWrap w:val="0"/>
            <w:vAlign w:val="center"/>
          </w:tcPr>
          <w:p w14:paraId="55A8A3A8">
            <w:pPr>
              <w:pStyle w:val="28"/>
              <w:spacing w:line="320" w:lineRule="exact"/>
              <w:ind w:right="144" w:rightChars="0"/>
              <w:jc w:val="center"/>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lang w:eastAsia="zh-CN"/>
              </w:rPr>
              <w:t>其他约定</w:t>
            </w:r>
          </w:p>
        </w:tc>
        <w:tc>
          <w:tcPr>
            <w:tcW w:w="6813" w:type="dxa"/>
            <w:noWrap w:val="0"/>
            <w:vAlign w:val="top"/>
          </w:tcPr>
          <w:p w14:paraId="22D0C187">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中标候选人存在以下情形之一的，招标人将取消其中标资格，并可以按照评标委员会提出的中标候选人名单排序依次确定其他中标候选人为中标人，也可以重新招标：①放弃中标、因不可抗力不能履行合同、不按照招标文件要求提交履约保证金,或者被查实存在影响中标结果的违法行为等情形。②法律法规规定的其他情形。</w:t>
            </w:r>
          </w:p>
          <w:p w14:paraId="3902419B">
            <w:pPr>
              <w:pStyle w:val="28"/>
              <w:keepNext w:val="0"/>
              <w:keepLines w:val="0"/>
              <w:pageBreakBefore w:val="0"/>
              <w:widowControl w:val="0"/>
              <w:kinsoku/>
              <w:overflowPunct/>
              <w:topLinePunct w:val="0"/>
              <w:autoSpaceDE/>
              <w:autoSpaceDN/>
              <w:bidi w:val="0"/>
              <w:adjustRightInd/>
              <w:snapToGrid/>
              <w:spacing w:line="320" w:lineRule="exact"/>
              <w:ind w:right="102"/>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对因弄虚作假或恶意隐瞒被投诉而取消中标资格的中标候选人，须补缴投标预算价2%金额的投标保证金并不予退还，招标人提请监管部门将此不良行为记入企业和个人信用档案并予以公示。</w:t>
            </w:r>
            <w:r>
              <w:rPr>
                <w:rFonts w:hint="eastAsia" w:ascii="宋体" w:hAnsi="宋体" w:eastAsia="宋体" w:cs="宋体"/>
                <w:bCs/>
                <w:i w:val="0"/>
                <w:iCs w:val="0"/>
                <w:color w:val="auto"/>
                <w:sz w:val="21"/>
                <w:szCs w:val="21"/>
                <w:highlight w:val="none"/>
                <w:lang w:eastAsia="zh-CN"/>
              </w:rPr>
              <w:t>重新招标产生的费用（招标公告发布费、评标费、交易场租费、资料工本费等费用）由责任方承担，同时责任方还应承担法律法规规定的其他责任。</w:t>
            </w:r>
          </w:p>
        </w:tc>
      </w:tr>
    </w:tbl>
    <w:p w14:paraId="3225F66B">
      <w:pPr>
        <w:jc w:val="center"/>
        <w:rPr>
          <w:rFonts w:hint="eastAsia" w:ascii="黑体" w:eastAsia="黑体"/>
          <w:color w:val="auto"/>
          <w:sz w:val="28"/>
          <w:szCs w:val="28"/>
          <w:highlight w:val="none"/>
        </w:rPr>
      </w:pPr>
    </w:p>
    <w:p w14:paraId="79DF8D38">
      <w:pPr>
        <w:jc w:val="center"/>
        <w:rPr>
          <w:rFonts w:hint="eastAsia" w:ascii="黑体" w:eastAsia="黑体"/>
          <w:color w:val="auto"/>
          <w:sz w:val="28"/>
          <w:szCs w:val="28"/>
          <w:highlight w:val="none"/>
        </w:rPr>
      </w:pPr>
    </w:p>
    <w:p w14:paraId="06CA6B39">
      <w:pPr>
        <w:jc w:val="center"/>
        <w:rPr>
          <w:rFonts w:hint="eastAsia" w:ascii="黑体" w:eastAsia="黑体"/>
          <w:color w:val="auto"/>
          <w:sz w:val="28"/>
          <w:szCs w:val="28"/>
          <w:highlight w:val="none"/>
        </w:rPr>
      </w:pPr>
    </w:p>
    <w:p w14:paraId="1E9B646C">
      <w:pPr>
        <w:jc w:val="center"/>
        <w:rPr>
          <w:rFonts w:hint="eastAsia" w:ascii="黑体" w:eastAsia="黑体"/>
          <w:color w:val="auto"/>
          <w:sz w:val="28"/>
          <w:szCs w:val="28"/>
          <w:highlight w:val="none"/>
        </w:rPr>
      </w:pPr>
    </w:p>
    <w:p w14:paraId="4005B6D3">
      <w:pPr>
        <w:jc w:val="center"/>
        <w:rPr>
          <w:rFonts w:hint="eastAsia" w:ascii="黑体" w:eastAsia="黑体"/>
          <w:color w:val="auto"/>
          <w:sz w:val="28"/>
          <w:szCs w:val="28"/>
          <w:highlight w:val="none"/>
        </w:rPr>
      </w:pPr>
    </w:p>
    <w:p w14:paraId="578BA833">
      <w:pPr>
        <w:pStyle w:val="17"/>
        <w:rPr>
          <w:rFonts w:hint="eastAsia" w:ascii="黑体" w:eastAsia="黑体"/>
          <w:color w:val="auto"/>
          <w:sz w:val="28"/>
          <w:szCs w:val="28"/>
          <w:highlight w:val="none"/>
        </w:rPr>
      </w:pPr>
    </w:p>
    <w:p w14:paraId="31980607">
      <w:pPr>
        <w:pStyle w:val="2"/>
        <w:rPr>
          <w:rFonts w:hint="eastAsia" w:ascii="黑体" w:eastAsia="黑体"/>
          <w:color w:val="auto"/>
          <w:sz w:val="28"/>
          <w:szCs w:val="28"/>
          <w:highlight w:val="none"/>
        </w:rPr>
      </w:pPr>
    </w:p>
    <w:p w14:paraId="46EE4858">
      <w:pPr>
        <w:pStyle w:val="15"/>
        <w:rPr>
          <w:rFonts w:hint="eastAsia"/>
        </w:rPr>
      </w:pPr>
    </w:p>
    <w:p w14:paraId="73DB6631">
      <w:pPr>
        <w:jc w:val="center"/>
        <w:rPr>
          <w:rFonts w:hint="eastAsia" w:ascii="黑体" w:eastAsia="黑体"/>
          <w:color w:val="auto"/>
          <w:sz w:val="28"/>
          <w:szCs w:val="28"/>
          <w:highlight w:val="none"/>
        </w:rPr>
      </w:pPr>
    </w:p>
    <w:p w14:paraId="3C4009A4">
      <w:pPr>
        <w:jc w:val="both"/>
        <w:rPr>
          <w:rFonts w:hint="eastAsia" w:ascii="黑体" w:eastAsia="黑体"/>
          <w:color w:val="auto"/>
          <w:sz w:val="28"/>
          <w:szCs w:val="28"/>
          <w:highlight w:val="none"/>
        </w:rPr>
      </w:pPr>
    </w:p>
    <w:p w14:paraId="43A7FC86">
      <w:pPr>
        <w:jc w:val="center"/>
        <w:rPr>
          <w:rFonts w:hint="eastAsia" w:ascii="黑体" w:eastAsia="黑体"/>
          <w:color w:val="auto"/>
          <w:sz w:val="28"/>
          <w:szCs w:val="28"/>
          <w:highlight w:val="none"/>
        </w:rPr>
      </w:pPr>
    </w:p>
    <w:p w14:paraId="69BEF261">
      <w:pPr>
        <w:jc w:val="center"/>
        <w:rPr>
          <w:rFonts w:ascii="黑体" w:eastAsia="黑体"/>
          <w:color w:val="auto"/>
          <w:sz w:val="28"/>
          <w:szCs w:val="28"/>
          <w:highlight w:val="none"/>
        </w:rPr>
      </w:pPr>
      <w:r>
        <w:rPr>
          <w:rFonts w:hint="eastAsia" w:ascii="黑体" w:eastAsia="黑体"/>
          <w:color w:val="auto"/>
          <w:sz w:val="28"/>
          <w:szCs w:val="28"/>
          <w:highlight w:val="none"/>
        </w:rPr>
        <w:t>投标人须知正文部分</w:t>
      </w:r>
    </w:p>
    <w:p w14:paraId="42A8789D">
      <w:pPr>
        <w:pStyle w:val="30"/>
        <w:spacing w:line="380" w:lineRule="exact"/>
        <w:rPr>
          <w:color w:val="auto"/>
          <w:sz w:val="21"/>
          <w:szCs w:val="21"/>
          <w:highlight w:val="none"/>
        </w:rPr>
      </w:pPr>
      <w:bookmarkStart w:id="34" w:name="_Toc30289"/>
      <w:bookmarkStart w:id="35" w:name="_Toc13201"/>
      <w:r>
        <w:rPr>
          <w:color w:val="auto"/>
          <w:sz w:val="21"/>
          <w:szCs w:val="21"/>
          <w:highlight w:val="none"/>
        </w:rPr>
        <w:t xml:space="preserve">1. </w:t>
      </w:r>
      <w:r>
        <w:rPr>
          <w:rFonts w:hint="eastAsia"/>
          <w:color w:val="auto"/>
          <w:sz w:val="21"/>
          <w:szCs w:val="21"/>
          <w:highlight w:val="none"/>
        </w:rPr>
        <w:t>总则</w:t>
      </w:r>
      <w:bookmarkEnd w:id="34"/>
      <w:bookmarkEnd w:id="35"/>
    </w:p>
    <w:p w14:paraId="5A6B48E5">
      <w:pPr>
        <w:pStyle w:val="31"/>
        <w:spacing w:line="380" w:lineRule="exact"/>
        <w:rPr>
          <w:rFonts w:hint="eastAsia" w:ascii="宋体" w:hAnsi="宋体" w:eastAsia="宋体" w:cs="宋体"/>
          <w:b/>
          <w:bCs/>
          <w:color w:val="auto"/>
          <w:sz w:val="21"/>
          <w:szCs w:val="21"/>
          <w:highlight w:val="none"/>
        </w:rPr>
      </w:pPr>
      <w:bookmarkStart w:id="36" w:name="_Toc15929"/>
      <w:r>
        <w:rPr>
          <w:rFonts w:hint="eastAsia" w:ascii="宋体" w:hAnsi="宋体" w:eastAsia="宋体" w:cs="宋体"/>
          <w:b/>
          <w:bCs/>
          <w:color w:val="auto"/>
          <w:sz w:val="21"/>
          <w:szCs w:val="21"/>
          <w:highlight w:val="none"/>
        </w:rPr>
        <w:t>1.1 项目概况</w:t>
      </w:r>
      <w:bookmarkEnd w:id="36"/>
    </w:p>
    <w:p w14:paraId="27230E0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1.1.1根据《中华人民共和国招标投标法》、《中华人民共和国招标投标法实施条例》等有关法律、法规和规章的规定，本招标项目已具备招标条件，现对设计进行招标。</w:t>
      </w:r>
    </w:p>
    <w:p w14:paraId="6C17D64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1.1.2招标人：见投标人须知前附表。</w:t>
      </w:r>
    </w:p>
    <w:p w14:paraId="4B1C9A1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招标代理机构：见投标人须知前附表。</w:t>
      </w:r>
    </w:p>
    <w:p w14:paraId="156DC373">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招标项目名称：见投标人须知前附表。</w:t>
      </w:r>
    </w:p>
    <w:p w14:paraId="65A14FD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项目建设地点：见投标人须知前附表。</w:t>
      </w:r>
    </w:p>
    <w:p w14:paraId="61B1E2D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项目建设规模：见投标人须知前附表。</w:t>
      </w:r>
    </w:p>
    <w:p w14:paraId="22E8CB8F">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 项目投资估算：见投标人须知前附表。</w:t>
      </w:r>
    </w:p>
    <w:p w14:paraId="46B42FCB">
      <w:pPr>
        <w:pStyle w:val="31"/>
        <w:spacing w:line="380" w:lineRule="exact"/>
        <w:rPr>
          <w:rFonts w:hint="eastAsia" w:ascii="宋体" w:hAnsi="宋体" w:eastAsia="宋体" w:cs="宋体"/>
          <w:b/>
          <w:bCs/>
          <w:color w:val="auto"/>
          <w:sz w:val="21"/>
          <w:szCs w:val="21"/>
          <w:highlight w:val="none"/>
        </w:rPr>
      </w:pPr>
      <w:bookmarkStart w:id="37" w:name="_Toc25798"/>
      <w:r>
        <w:rPr>
          <w:rFonts w:hint="eastAsia" w:ascii="宋体" w:hAnsi="宋体" w:eastAsia="宋体" w:cs="宋体"/>
          <w:b/>
          <w:bCs/>
          <w:color w:val="auto"/>
          <w:sz w:val="21"/>
          <w:szCs w:val="21"/>
          <w:highlight w:val="none"/>
        </w:rPr>
        <w:t>1.2 资金来源和落实情况</w:t>
      </w:r>
      <w:bookmarkEnd w:id="37"/>
    </w:p>
    <w:p w14:paraId="0D3D1EC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本招标项目的资金来源：见投标人须知前附表。</w:t>
      </w:r>
    </w:p>
    <w:p w14:paraId="1BD5CFDF">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14:paraId="4C2F386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14:paraId="236D46F9">
      <w:pPr>
        <w:pStyle w:val="31"/>
        <w:spacing w:line="380" w:lineRule="exact"/>
        <w:rPr>
          <w:rFonts w:hint="eastAsia" w:ascii="宋体" w:hAnsi="宋体" w:eastAsia="宋体" w:cs="宋体"/>
          <w:b/>
          <w:bCs/>
          <w:color w:val="auto"/>
          <w:sz w:val="21"/>
          <w:szCs w:val="21"/>
          <w:highlight w:val="none"/>
        </w:rPr>
      </w:pPr>
      <w:bookmarkStart w:id="38" w:name="_Toc4292"/>
      <w:r>
        <w:rPr>
          <w:rFonts w:hint="eastAsia" w:ascii="宋体" w:hAnsi="宋体" w:eastAsia="宋体" w:cs="宋体"/>
          <w:b/>
          <w:bCs/>
          <w:color w:val="auto"/>
          <w:sz w:val="21"/>
          <w:szCs w:val="21"/>
          <w:highlight w:val="none"/>
        </w:rPr>
        <w:t>1.3 招标范围、设计时间要求和质量要求</w:t>
      </w:r>
      <w:bookmarkEnd w:id="38"/>
    </w:p>
    <w:p w14:paraId="233BBB3C">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本次招标范围：见投标人须知前附表。</w:t>
      </w:r>
    </w:p>
    <w:p w14:paraId="3D020D3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1.3.2 </w:t>
      </w:r>
      <w:r>
        <w:rPr>
          <w:rFonts w:hint="eastAsia" w:ascii="宋体" w:hAnsi="宋体" w:eastAsia="宋体" w:cs="宋体"/>
          <w:color w:val="auto"/>
          <w:sz w:val="21"/>
          <w:szCs w:val="21"/>
          <w:highlight w:val="none"/>
          <w:lang w:eastAsia="zh-CN"/>
        </w:rPr>
        <w:t>设计服务期限：见投标人须知前附表</w:t>
      </w:r>
      <w:r>
        <w:rPr>
          <w:rFonts w:hint="eastAsia" w:ascii="宋体" w:hAnsi="宋体" w:eastAsia="宋体" w:cs="宋体"/>
          <w:color w:val="auto"/>
          <w:sz w:val="21"/>
          <w:szCs w:val="21"/>
          <w:highlight w:val="none"/>
        </w:rPr>
        <w:t>。</w:t>
      </w:r>
    </w:p>
    <w:p w14:paraId="61D50A7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14:paraId="4998CB0B">
      <w:pPr>
        <w:pStyle w:val="31"/>
        <w:spacing w:line="380" w:lineRule="exact"/>
        <w:rPr>
          <w:rFonts w:hint="eastAsia" w:ascii="宋体" w:hAnsi="宋体" w:eastAsia="宋体" w:cs="宋体"/>
          <w:b/>
          <w:bCs/>
          <w:color w:val="auto"/>
          <w:sz w:val="21"/>
          <w:szCs w:val="21"/>
          <w:highlight w:val="none"/>
        </w:rPr>
      </w:pPr>
      <w:bookmarkStart w:id="39" w:name="_Toc7821"/>
      <w:r>
        <w:rPr>
          <w:rFonts w:hint="eastAsia" w:ascii="宋体" w:hAnsi="宋体" w:eastAsia="宋体" w:cs="宋体"/>
          <w:b/>
          <w:bCs/>
          <w:color w:val="auto"/>
          <w:sz w:val="21"/>
          <w:szCs w:val="21"/>
          <w:highlight w:val="none"/>
        </w:rPr>
        <w:t>1.4 投标人资格要求</w:t>
      </w:r>
      <w:bookmarkEnd w:id="39"/>
    </w:p>
    <w:p w14:paraId="04C4E58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（1）资质要求：见投标人须知前附表；</w:t>
      </w:r>
    </w:p>
    <w:p w14:paraId="2F965A7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（2）财务要求：见投标人须知前附表；</w:t>
      </w:r>
    </w:p>
    <w:p w14:paraId="229F342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（3）业绩要求：见投标人须知前附表；</w:t>
      </w:r>
    </w:p>
    <w:p w14:paraId="07EC429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（4）信誉要求：见投标人须知前附表；</w:t>
      </w:r>
    </w:p>
    <w:p w14:paraId="32413E8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（5）项目负责人的资格要求：见投标人须知前附表；</w:t>
      </w:r>
    </w:p>
    <w:p w14:paraId="5844E33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（6）其他主要人员要求：见投标人须知前附表。</w:t>
      </w:r>
    </w:p>
    <w:p w14:paraId="6DEA826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（7）其他要求：见投标人须知前附表。需要提交的相关证明材料见本章第3.5 款的规定。</w:t>
      </w:r>
    </w:p>
    <w:p w14:paraId="58D2A80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投标人须知前附表规定接受联合体投标的，联合体除应符合本章第 1.4.1 项和投标人须知前附表的要求外，还应遵守以下规定：</w:t>
      </w:r>
    </w:p>
    <w:p w14:paraId="57C1BD4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（1）联合体各方应按招标文件提供的格式签订联合体协议书，明确联合体牵头人和各方权利义务，并承诺就中标项目向招标人承担连带责任；</w:t>
      </w:r>
    </w:p>
    <w:p w14:paraId="5C09B20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（2）由同一专业的单位组成的联合体，按照资质等级较低的单位确定资质等级；</w:t>
      </w:r>
    </w:p>
    <w:p w14:paraId="65134C8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（3）联合体各方不得再以自己名义单独或参加其他联合体在本招标项目中投标，否则各相关投标均无效。</w:t>
      </w:r>
    </w:p>
    <w:p w14:paraId="0EF3FB43">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投标人不得存在下列情形之一：</w:t>
      </w:r>
    </w:p>
    <w:p w14:paraId="5467BBE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（1）为招标人不具有独立法人资格的附属机构（单位）； </w:t>
      </w:r>
    </w:p>
    <w:p w14:paraId="004033E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（2）与招标人存在利害关系且可能影响招标公正性； </w:t>
      </w:r>
    </w:p>
    <w:p w14:paraId="20D88B6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（3）与本招标项目的其他投标人为同一个单位负责人；</w:t>
      </w:r>
    </w:p>
    <w:p w14:paraId="79A0451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（4）与本招标项目的其他投标人存在控股、管理关系；</w:t>
      </w:r>
    </w:p>
    <w:p w14:paraId="4B865C8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（5）为本招标项目的代建人；</w:t>
      </w:r>
    </w:p>
    <w:p w14:paraId="1354836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（6）为本招标项目的招标代理机构； </w:t>
      </w:r>
    </w:p>
    <w:p w14:paraId="4C845D9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（7）与本招标项目的代建人或招标代理机构同为一个法定代表人；</w:t>
      </w:r>
    </w:p>
    <w:p w14:paraId="383039A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（8）与本招标项目的代建人或招标代理机构存在控股或参股关系； </w:t>
      </w:r>
    </w:p>
    <w:p w14:paraId="2CF1EF9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（9）与招标人存在利害关系可能影响招标公正性的法人、其他组织或者个人参加投标的；</w:t>
      </w:r>
    </w:p>
    <w:p w14:paraId="0DC4510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（10）被责令停产停业、暂扣或者吊销许可证、暂扣或者吊销执照；</w:t>
      </w:r>
    </w:p>
    <w:p w14:paraId="5BAADE1F">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人或其拟派项目负责人在投标截止时间正被江山市、衢州市本级有关行政监督部门、浙江省省级有关行政监督部门及国家有关行政监督部门取消工程建设项目投标资格的（以有关行政监督部门官网查询到的为准）；或投标人、拟派项目负责人因涉嫌违反招标投标相关法律法规规定，被行政监督部门或公安司法机关调查处理期间的；</w:t>
      </w:r>
    </w:p>
    <w:p w14:paraId="3E90D3C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（12）财产被接管或冻结的；</w:t>
      </w:r>
    </w:p>
    <w:p w14:paraId="6F6CC34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人或其拟派项目负责人在投标截止时间有江山市、衢州市本级住建局或招投标监管部门、浙江省住建厅、住建部正在公示的不良行为或被上述部门列入失信“黑名单”的（有期限的按期限，无期限的按6个月计）；</w:t>
      </w:r>
    </w:p>
    <w:p w14:paraId="18B187B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不良行为是指在招投标或建设市场领域违法违规被追究刑事责任、被行政处罚或被明确为“不良行为”；</w:t>
      </w:r>
    </w:p>
    <w:p w14:paraId="4676BBF3">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（14）</w:t>
      </w:r>
      <w:r>
        <w:rPr>
          <w:rFonts w:hint="eastAsia" w:ascii="宋体" w:hAnsi="宋体" w:eastAsia="宋体" w:cs="宋体"/>
          <w:color w:val="auto"/>
          <w:sz w:val="21"/>
          <w:szCs w:val="21"/>
          <w:highlight w:val="none"/>
        </w:rPr>
        <w:t>进入清算程序，或被宣告破产，或其他丧失履约能力的情形；</w:t>
      </w:r>
    </w:p>
    <w:p w14:paraId="50A7717C">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）在最近三年内发生重大设计质量问题（以相关行业主管部门的行政处罚决定或司法机关出具的有关法律文书为准）；</w:t>
      </w:r>
    </w:p>
    <w:p w14:paraId="47B7FA1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）被市场监管部门在全国企业信用信息公示系统中列入严重违法失信企业名单；</w:t>
      </w:r>
    </w:p>
    <w:p w14:paraId="32FAC79F">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）被最高人民法院在“信用中国”网站（www.creditchina.gov.cn)或各省级信用信息共享平台中列入失信被执行人名单。</w:t>
      </w:r>
    </w:p>
    <w:p w14:paraId="170B885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）在近三年内投标人或其法定代表人、拟派项目负责人有行贿犯罪（以行贿罪判决的）记录的【以“中国裁判文书网”上的查询为准】；</w:t>
      </w:r>
    </w:p>
    <w:p w14:paraId="32BD025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）法律法规或投标人须知前附表规定的其他情形。</w:t>
      </w:r>
    </w:p>
    <w:p w14:paraId="613E171C">
      <w:pPr>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 费用承担</w:t>
      </w:r>
    </w:p>
    <w:p w14:paraId="2C3B6B2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投标人准备和参加投标活动发生的费用自理。</w:t>
      </w:r>
    </w:p>
    <w:p w14:paraId="3983C2D0">
      <w:pPr>
        <w:pStyle w:val="31"/>
        <w:spacing w:line="380" w:lineRule="exact"/>
        <w:rPr>
          <w:rFonts w:hint="eastAsia" w:ascii="宋体" w:hAnsi="宋体" w:eastAsia="宋体" w:cs="宋体"/>
          <w:b/>
          <w:bCs/>
          <w:color w:val="auto"/>
          <w:sz w:val="21"/>
          <w:szCs w:val="21"/>
          <w:highlight w:val="none"/>
        </w:rPr>
      </w:pPr>
      <w:bookmarkStart w:id="40" w:name="_Toc11736"/>
      <w:r>
        <w:rPr>
          <w:rFonts w:hint="eastAsia" w:ascii="宋体" w:hAnsi="宋体" w:eastAsia="宋体" w:cs="宋体"/>
          <w:b/>
          <w:bCs/>
          <w:color w:val="auto"/>
          <w:sz w:val="21"/>
          <w:szCs w:val="21"/>
          <w:highlight w:val="none"/>
        </w:rPr>
        <w:t>1.6 保密</w:t>
      </w:r>
      <w:bookmarkEnd w:id="40"/>
    </w:p>
    <w:p w14:paraId="6D33A3B3">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参与招标投标活动的各方应对招标文件和投标文件中的商业和技术等秘密保密，违者应对由此造成的后果承担法律责任。 </w:t>
      </w:r>
    </w:p>
    <w:p w14:paraId="7C413CA6">
      <w:pPr>
        <w:pStyle w:val="31"/>
        <w:spacing w:line="380" w:lineRule="exact"/>
        <w:rPr>
          <w:rFonts w:hint="eastAsia" w:ascii="宋体" w:hAnsi="宋体" w:eastAsia="宋体" w:cs="宋体"/>
          <w:b/>
          <w:bCs/>
          <w:color w:val="auto"/>
          <w:sz w:val="21"/>
          <w:szCs w:val="21"/>
          <w:highlight w:val="none"/>
        </w:rPr>
      </w:pPr>
      <w:bookmarkStart w:id="41" w:name="_Toc19504"/>
      <w:r>
        <w:rPr>
          <w:rFonts w:hint="eastAsia" w:ascii="宋体" w:hAnsi="宋体" w:eastAsia="宋体" w:cs="宋体"/>
          <w:b/>
          <w:bCs/>
          <w:color w:val="auto"/>
          <w:sz w:val="21"/>
          <w:szCs w:val="21"/>
          <w:highlight w:val="none"/>
        </w:rPr>
        <w:t>1.7 语言文字</w:t>
      </w:r>
      <w:bookmarkEnd w:id="41"/>
    </w:p>
    <w:p w14:paraId="6C7C1D7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14:paraId="1E860D1B">
      <w:pPr>
        <w:pStyle w:val="31"/>
        <w:spacing w:line="380" w:lineRule="exact"/>
        <w:rPr>
          <w:rFonts w:hint="eastAsia" w:ascii="宋体" w:hAnsi="宋体" w:eastAsia="宋体" w:cs="宋体"/>
          <w:b/>
          <w:bCs/>
          <w:color w:val="auto"/>
          <w:sz w:val="21"/>
          <w:szCs w:val="21"/>
          <w:highlight w:val="none"/>
        </w:rPr>
      </w:pPr>
      <w:bookmarkStart w:id="42" w:name="_Toc27120"/>
      <w:r>
        <w:rPr>
          <w:rFonts w:hint="eastAsia" w:ascii="宋体" w:hAnsi="宋体" w:eastAsia="宋体" w:cs="宋体"/>
          <w:b/>
          <w:bCs/>
          <w:color w:val="auto"/>
          <w:sz w:val="21"/>
          <w:szCs w:val="21"/>
          <w:highlight w:val="none"/>
        </w:rPr>
        <w:t>1.8 计量单位</w:t>
      </w:r>
      <w:bookmarkEnd w:id="42"/>
    </w:p>
    <w:p w14:paraId="7472A4C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190737A1">
      <w:pPr>
        <w:pStyle w:val="31"/>
        <w:spacing w:line="380" w:lineRule="exact"/>
        <w:rPr>
          <w:rFonts w:hint="eastAsia" w:ascii="宋体" w:hAnsi="宋体" w:eastAsia="宋体" w:cs="宋体"/>
          <w:b/>
          <w:bCs/>
          <w:color w:val="auto"/>
          <w:sz w:val="21"/>
          <w:szCs w:val="21"/>
          <w:highlight w:val="none"/>
        </w:rPr>
      </w:pPr>
      <w:bookmarkStart w:id="43" w:name="_Toc19980"/>
      <w:r>
        <w:rPr>
          <w:rFonts w:hint="eastAsia" w:ascii="宋体" w:hAnsi="宋体" w:eastAsia="宋体" w:cs="宋体"/>
          <w:b/>
          <w:bCs/>
          <w:color w:val="auto"/>
          <w:sz w:val="21"/>
          <w:szCs w:val="21"/>
          <w:highlight w:val="none"/>
        </w:rPr>
        <w:t>1.9 踏勘现场</w:t>
      </w:r>
      <w:bookmarkEnd w:id="43"/>
    </w:p>
    <w:p w14:paraId="5DB57B6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r>
        <w:rPr>
          <w:rFonts w:hint="eastAsia" w:ascii="宋体" w:hAnsi="宋体" w:eastAsia="宋体" w:cs="宋体"/>
          <w:color w:val="auto"/>
          <w:kern w:val="2"/>
          <w:sz w:val="21"/>
          <w:szCs w:val="21"/>
          <w:highlight w:val="none"/>
          <w:lang w:val="en-US" w:eastAsia="zh-CN" w:bidi="ar-SA"/>
        </w:rPr>
        <w:t>投标人须知前附表规定组织踏勘现场的，招标人按投标人须知前附表规定的时间、地点组织投标人踏勘项目现场。部分投标人未按时参加踏勘现场的，不影响踏勘现场的正常进行</w:t>
      </w:r>
      <w:r>
        <w:rPr>
          <w:rFonts w:hint="eastAsia" w:ascii="宋体" w:hAnsi="宋体" w:eastAsia="宋体" w:cs="宋体"/>
          <w:color w:val="auto"/>
          <w:sz w:val="21"/>
          <w:szCs w:val="21"/>
          <w:highlight w:val="none"/>
        </w:rPr>
        <w:t>。</w:t>
      </w:r>
    </w:p>
    <w:p w14:paraId="47B7245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14:paraId="6143F43F">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1.9.3投标人自行负责在踏勘现场中所发生的人员伤亡和财产损失。</w:t>
      </w:r>
    </w:p>
    <w:p w14:paraId="37AD909D">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 招标人在踏勘现场中介绍的工程场地和相关的周边环境情况，供投标人在编制投标文件时参考，招标人不对投标人据此作出的判断和决策负责。</w:t>
      </w:r>
    </w:p>
    <w:p w14:paraId="73C073D9">
      <w:pPr>
        <w:pStyle w:val="31"/>
        <w:spacing w:line="380" w:lineRule="exact"/>
        <w:rPr>
          <w:rFonts w:hint="eastAsia" w:ascii="宋体" w:hAnsi="宋体" w:eastAsia="宋体" w:cs="宋体"/>
          <w:b/>
          <w:bCs/>
          <w:color w:val="auto"/>
          <w:sz w:val="21"/>
          <w:szCs w:val="21"/>
          <w:highlight w:val="none"/>
        </w:rPr>
      </w:pPr>
      <w:bookmarkStart w:id="44" w:name="_Toc12943"/>
      <w:r>
        <w:rPr>
          <w:rFonts w:hint="eastAsia" w:ascii="宋体" w:hAnsi="宋体" w:eastAsia="宋体" w:cs="宋体"/>
          <w:b/>
          <w:bCs/>
          <w:color w:val="auto"/>
          <w:sz w:val="21"/>
          <w:szCs w:val="21"/>
          <w:highlight w:val="none"/>
        </w:rPr>
        <w:t>1.10 投标预备会</w:t>
      </w:r>
      <w:bookmarkEnd w:id="44"/>
    </w:p>
    <w:p w14:paraId="2DA6883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 投标人须知前附表规定召开投标预备会的，招标人按投标人须知前附表规定的时间和地点召开投标预备会，澄清投标人提出的问题。</w:t>
      </w:r>
    </w:p>
    <w:p w14:paraId="0CEACA4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 投标人应按投标人须知前附表规定的时间和形式将提出的问题送达招标人，以便招标人在会议期间澄清。</w:t>
      </w:r>
    </w:p>
    <w:p w14:paraId="7B4CF4A3">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 投标预备会后，招标人将对投标人所提问题的澄清，以投标人须知前附表规定的形式通知所有购买招标文件的投标人。该澄清内容为招标文件的组成部分。</w:t>
      </w:r>
    </w:p>
    <w:p w14:paraId="7421402F">
      <w:pPr>
        <w:pStyle w:val="31"/>
        <w:spacing w:line="380" w:lineRule="exact"/>
        <w:rPr>
          <w:rFonts w:hint="eastAsia" w:ascii="宋体" w:hAnsi="宋体" w:eastAsia="宋体" w:cs="宋体"/>
          <w:b/>
          <w:bCs/>
          <w:color w:val="auto"/>
          <w:sz w:val="21"/>
          <w:szCs w:val="21"/>
          <w:highlight w:val="none"/>
        </w:rPr>
      </w:pPr>
      <w:bookmarkStart w:id="45" w:name="_Toc14257"/>
      <w:r>
        <w:rPr>
          <w:rFonts w:hint="eastAsia" w:ascii="宋体" w:hAnsi="宋体" w:eastAsia="宋体" w:cs="宋体"/>
          <w:b/>
          <w:bCs/>
          <w:color w:val="auto"/>
          <w:sz w:val="21"/>
          <w:szCs w:val="21"/>
          <w:highlight w:val="none"/>
        </w:rPr>
        <w:t>1.11 分包</w:t>
      </w:r>
      <w:bookmarkEnd w:id="45"/>
    </w:p>
    <w:p w14:paraId="618E3F00">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2EECF417">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中标人不得向他人转让中标项目，接受分包的人不得再次分包。中标人应当就分包项目向招标人负责，接受分包的人就分包项目承担连带责任。</w:t>
      </w:r>
    </w:p>
    <w:p w14:paraId="339E05D8">
      <w:pPr>
        <w:pStyle w:val="31"/>
        <w:spacing w:line="380" w:lineRule="exact"/>
        <w:rPr>
          <w:rFonts w:hint="eastAsia" w:ascii="宋体" w:hAnsi="宋体" w:eastAsia="宋体" w:cs="宋体"/>
          <w:b/>
          <w:bCs/>
          <w:color w:val="auto"/>
          <w:sz w:val="21"/>
          <w:szCs w:val="21"/>
          <w:highlight w:val="none"/>
          <w:lang w:eastAsia="zh-CN"/>
        </w:rPr>
      </w:pPr>
      <w:bookmarkStart w:id="46" w:name="_Toc19314"/>
      <w:bookmarkStart w:id="47" w:name="_Toc343"/>
      <w:bookmarkStart w:id="48" w:name="_Toc8383"/>
      <w:bookmarkStart w:id="49" w:name="_Toc14730"/>
      <w:r>
        <w:rPr>
          <w:rFonts w:hint="eastAsia" w:ascii="宋体" w:hAnsi="宋体" w:eastAsia="宋体" w:cs="宋体"/>
          <w:b/>
          <w:bCs/>
          <w:color w:val="auto"/>
          <w:sz w:val="21"/>
          <w:szCs w:val="21"/>
          <w:highlight w:val="none"/>
          <w:lang w:eastAsia="zh-CN"/>
        </w:rPr>
        <w:t>1.12 响应和偏差</w:t>
      </w:r>
      <w:bookmarkEnd w:id="46"/>
      <w:bookmarkEnd w:id="47"/>
      <w:bookmarkEnd w:id="48"/>
      <w:bookmarkEnd w:id="49"/>
    </w:p>
    <w:p w14:paraId="54A55713">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投标文件应当对招标文件的实质性要求和条件作出满足性或更有利于招标人的响应，否则，投标人的投标将被否决。实质性要求和条件见投标人须知前附表。</w:t>
      </w:r>
    </w:p>
    <w:p w14:paraId="5E942D8C">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1.12.2投标人应根据招标文件的要求提供投标设计方案等内容以对招标文件作出响应。</w:t>
      </w:r>
    </w:p>
    <w:p w14:paraId="4F50BC65">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投标人须知前附表允许投标文件偏离招标文件某些要求的，偏差应当符合招标文件规定的偏差范围和幅度。</w:t>
      </w:r>
    </w:p>
    <w:p w14:paraId="7DAF4C58">
      <w:pPr>
        <w:pStyle w:val="30"/>
        <w:spacing w:line="380" w:lineRule="exact"/>
        <w:rPr>
          <w:rFonts w:hint="eastAsia" w:ascii="宋体" w:hAnsi="宋体" w:eastAsia="宋体" w:cs="宋体"/>
          <w:b/>
          <w:bCs/>
          <w:color w:val="auto"/>
          <w:sz w:val="21"/>
          <w:szCs w:val="21"/>
          <w:highlight w:val="none"/>
        </w:rPr>
      </w:pPr>
      <w:bookmarkStart w:id="50" w:name="_Toc2792"/>
      <w:bookmarkStart w:id="51" w:name="_Toc12014"/>
      <w:r>
        <w:rPr>
          <w:rFonts w:hint="eastAsia" w:ascii="宋体" w:hAnsi="宋体" w:eastAsia="宋体" w:cs="宋体"/>
          <w:b/>
          <w:bCs/>
          <w:color w:val="auto"/>
          <w:sz w:val="21"/>
          <w:szCs w:val="21"/>
          <w:highlight w:val="none"/>
        </w:rPr>
        <w:t>2. 招标文件</w:t>
      </w:r>
      <w:bookmarkEnd w:id="50"/>
      <w:bookmarkEnd w:id="51"/>
    </w:p>
    <w:p w14:paraId="326965CC">
      <w:pPr>
        <w:pStyle w:val="31"/>
        <w:spacing w:line="380" w:lineRule="exact"/>
        <w:rPr>
          <w:rFonts w:hint="eastAsia" w:ascii="宋体" w:hAnsi="宋体" w:eastAsia="宋体" w:cs="宋体"/>
          <w:color w:val="auto"/>
          <w:sz w:val="21"/>
          <w:szCs w:val="21"/>
          <w:highlight w:val="none"/>
        </w:rPr>
      </w:pPr>
      <w:bookmarkStart w:id="52" w:name="_Toc28768"/>
      <w:r>
        <w:rPr>
          <w:rFonts w:hint="eastAsia" w:ascii="宋体" w:hAnsi="宋体" w:eastAsia="宋体" w:cs="宋体"/>
          <w:color w:val="auto"/>
          <w:sz w:val="21"/>
          <w:szCs w:val="21"/>
          <w:highlight w:val="none"/>
        </w:rPr>
        <w:t>2.1 招标文件的组成</w:t>
      </w:r>
      <w:bookmarkEnd w:id="52"/>
    </w:p>
    <w:p w14:paraId="77D2AAF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本招标文件包括：</w:t>
      </w:r>
    </w:p>
    <w:p w14:paraId="5CEC91DC">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r>
        <w:rPr>
          <w:rFonts w:hint="eastAsia" w:ascii="宋体" w:hAnsi="宋体" w:eastAsia="宋体" w:cs="宋体"/>
          <w:color w:val="auto"/>
          <w:sz w:val="21"/>
          <w:szCs w:val="21"/>
          <w:highlight w:val="none"/>
          <w:lang w:eastAsia="zh-CN"/>
        </w:rPr>
        <w:t>（或投标邀请书）</w:t>
      </w:r>
      <w:r>
        <w:rPr>
          <w:rFonts w:hint="eastAsia" w:ascii="宋体" w:hAnsi="宋体" w:eastAsia="宋体" w:cs="宋体"/>
          <w:color w:val="auto"/>
          <w:sz w:val="21"/>
          <w:szCs w:val="21"/>
          <w:highlight w:val="none"/>
        </w:rPr>
        <w:t>；</w:t>
      </w:r>
    </w:p>
    <w:p w14:paraId="1CF29704">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3C320978">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42FD6CB7">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777E00DB">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（5）发包人要求；</w:t>
      </w:r>
    </w:p>
    <w:p w14:paraId="452AC566">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0D6B1DBB">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（7）投标人须知前附表规定的其他材料。</w:t>
      </w:r>
    </w:p>
    <w:p w14:paraId="71523A6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根据本章第1.10款、第2.2款和第2.3款对招标文件所作的澄清、修改，构成招标文件的组成部分。</w:t>
      </w:r>
    </w:p>
    <w:p w14:paraId="10031F50">
      <w:pPr>
        <w:pStyle w:val="31"/>
        <w:spacing w:line="380" w:lineRule="exact"/>
        <w:rPr>
          <w:rFonts w:hint="eastAsia" w:ascii="宋体" w:hAnsi="宋体" w:eastAsia="宋体" w:cs="宋体"/>
          <w:b/>
          <w:bCs/>
          <w:color w:val="auto"/>
          <w:sz w:val="21"/>
          <w:szCs w:val="21"/>
          <w:highlight w:val="none"/>
        </w:rPr>
      </w:pPr>
      <w:bookmarkStart w:id="53" w:name="_Toc22605"/>
      <w:r>
        <w:rPr>
          <w:rFonts w:hint="eastAsia" w:ascii="宋体" w:hAnsi="宋体" w:eastAsia="宋体" w:cs="宋体"/>
          <w:b/>
          <w:bCs/>
          <w:color w:val="auto"/>
          <w:sz w:val="21"/>
          <w:szCs w:val="21"/>
          <w:highlight w:val="none"/>
        </w:rPr>
        <w:t>2.2 招标文件的澄清</w:t>
      </w:r>
      <w:bookmarkEnd w:id="53"/>
    </w:p>
    <w:p w14:paraId="3D4227B3">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投标人应仔细阅读和检查招标文件的全部内容。如发现缺页或附件不全，应及时向招标人提出，以便补齐。如有疑问，应按投标人须知前附表规定的时间和形式将提出的问题送达 招标人，要求招标人对招标文件予以澄清。</w:t>
      </w:r>
    </w:p>
    <w:p w14:paraId="4127692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招标文件的澄清以投标人须知前附表规定的形式发给所有购买招标文件的投标人，但不指明澄清问题的来源。澄清发出的时间距本章第 4.2.1 项规定的投标截止时间不足15 日的，并且澄清内容可能影响投标文件编制的，将相应延长投标截止时间。</w:t>
      </w:r>
    </w:p>
    <w:p w14:paraId="2866A25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投标人在收到澄清后，应按投标人须知前附表规定的时间和形式通知招标人，确认已收到该澄清。</w:t>
      </w:r>
    </w:p>
    <w:p w14:paraId="6F80F75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除非招标人认为确有必要答复，否则，招标人有权拒绝回复投标人在本章第 2.2.1 项规定的时间后的任何澄清要求。</w:t>
      </w:r>
    </w:p>
    <w:p w14:paraId="482AFC52">
      <w:pPr>
        <w:pStyle w:val="31"/>
        <w:spacing w:line="380" w:lineRule="exact"/>
        <w:rPr>
          <w:rFonts w:hint="eastAsia" w:ascii="宋体" w:hAnsi="宋体" w:eastAsia="宋体" w:cs="宋体"/>
          <w:b/>
          <w:bCs/>
          <w:color w:val="auto"/>
          <w:sz w:val="21"/>
          <w:szCs w:val="21"/>
          <w:highlight w:val="none"/>
        </w:rPr>
      </w:pPr>
      <w:bookmarkStart w:id="54" w:name="_Toc2805"/>
      <w:r>
        <w:rPr>
          <w:rFonts w:hint="eastAsia" w:ascii="宋体" w:hAnsi="宋体" w:eastAsia="宋体" w:cs="宋体"/>
          <w:b/>
          <w:bCs/>
          <w:color w:val="auto"/>
          <w:sz w:val="21"/>
          <w:szCs w:val="21"/>
          <w:highlight w:val="none"/>
        </w:rPr>
        <w:t>2.3  招标文件的修改</w:t>
      </w:r>
      <w:bookmarkEnd w:id="54"/>
    </w:p>
    <w:p w14:paraId="1A1D338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招标人以投标人须知前附表规定的形式修改招标文件，并通知所有已购买招标文件的投标人。修改招标文件的时间距本章第 4.2.1 项规定的投标截止时间不足足15 日的，并且修改内容可能影响投标文件编制的，将相应延长投标截止时间。</w:t>
      </w:r>
    </w:p>
    <w:p w14:paraId="1EEA768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投标人收到修改内容后，应按投标人须知前附表规定的时间和形式通知招标人，确认已收到该修改。</w:t>
      </w:r>
    </w:p>
    <w:p w14:paraId="00BBDD6D">
      <w:pPr>
        <w:pStyle w:val="31"/>
        <w:spacing w:line="380" w:lineRule="exact"/>
        <w:rPr>
          <w:rFonts w:hint="eastAsia" w:ascii="宋体" w:hAnsi="宋体" w:eastAsia="宋体" w:cs="宋体"/>
          <w:b/>
          <w:bCs/>
          <w:color w:val="auto"/>
          <w:sz w:val="21"/>
          <w:szCs w:val="21"/>
          <w:highlight w:val="none"/>
        </w:rPr>
      </w:pPr>
      <w:bookmarkStart w:id="55" w:name="_Toc22884"/>
      <w:r>
        <w:rPr>
          <w:rFonts w:hint="eastAsia" w:ascii="宋体" w:hAnsi="宋体" w:eastAsia="宋体" w:cs="宋体"/>
          <w:b/>
          <w:bCs/>
          <w:color w:val="auto"/>
          <w:sz w:val="21"/>
          <w:szCs w:val="21"/>
          <w:highlight w:val="none"/>
        </w:rPr>
        <w:t>2.4  招标文件的异议</w:t>
      </w:r>
      <w:bookmarkEnd w:id="55"/>
    </w:p>
    <w:p w14:paraId="2193E3EB">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投标人或者其他利害关系人对招标文件有异议的，应当在投标截止时间 10 日前以书面形式提出。招标人将在收到异议之日起3 日内作出答复；作出答复前，将暂停招标投标活动。</w:t>
      </w:r>
    </w:p>
    <w:p w14:paraId="7D199649">
      <w:pPr>
        <w:pStyle w:val="31"/>
        <w:spacing w:line="380" w:lineRule="exact"/>
        <w:rPr>
          <w:rFonts w:hint="eastAsia" w:ascii="宋体" w:hAnsi="宋体" w:eastAsia="宋体" w:cs="宋体"/>
          <w:b/>
          <w:bCs/>
          <w:color w:val="auto"/>
          <w:sz w:val="21"/>
          <w:szCs w:val="21"/>
          <w:highlight w:val="none"/>
        </w:rPr>
      </w:pPr>
      <w:bookmarkStart w:id="56" w:name="_Toc2515"/>
      <w:r>
        <w:rPr>
          <w:rFonts w:hint="eastAsia" w:ascii="宋体" w:hAnsi="宋体" w:eastAsia="宋体" w:cs="宋体"/>
          <w:b/>
          <w:bCs/>
          <w:color w:val="auto"/>
          <w:sz w:val="21"/>
          <w:szCs w:val="21"/>
          <w:highlight w:val="none"/>
        </w:rPr>
        <w:t>3. 投标文件</w:t>
      </w:r>
      <w:bookmarkEnd w:id="56"/>
    </w:p>
    <w:p w14:paraId="0FD42AFE">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3.1投标文件</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符合性审查、资信标、技术标和商务标四部分组成。加密电子投标文件一份，上传至衢州市公共资源电子交易系统，作为投标文件正</w:t>
      </w:r>
      <w:r>
        <w:rPr>
          <w:rFonts w:hint="eastAsia" w:ascii="宋体" w:hAnsi="宋体" w:eastAsia="宋体" w:cs="宋体"/>
          <w:color w:val="auto"/>
          <w:sz w:val="21"/>
          <w:szCs w:val="21"/>
          <w:highlight w:val="none"/>
          <w:lang w:eastAsia="zh-CN"/>
        </w:rPr>
        <w:t>文，其中符合性审查在“资格审查申请文件”中上传，资信标在“资信标”中上传，技术标上传在“技术标”中，商务标上传在“商务标”中。</w:t>
      </w:r>
    </w:p>
    <w:p w14:paraId="6BF8D66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3.1.1符合性审查主要包括下列内容：</w:t>
      </w:r>
    </w:p>
    <w:p w14:paraId="7F26E0B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（1）封面；</w:t>
      </w:r>
    </w:p>
    <w:p w14:paraId="4902082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（2）授权委托书（如法定代表人参加则不需提供）、法定代表人身份证明书；</w:t>
      </w:r>
    </w:p>
    <w:p w14:paraId="623C5080">
      <w:pPr>
        <w:spacing w:line="380" w:lineRule="exact"/>
        <w:ind w:right="-225" w:rightChars="-10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（3）具有企业法人营业执照或事业单位法人证书、</w:t>
      </w:r>
      <w:r>
        <w:rPr>
          <w:rFonts w:hint="default" w:ascii="Calibri" w:hAnsi="宋体" w:eastAsia="宋体" w:cs="Times New Roman"/>
          <w:color w:val="auto"/>
          <w:highlight w:val="none"/>
          <w:lang w:eastAsia="zh-CN"/>
        </w:rPr>
        <w:t>建设主管部门颁发的工程设计综合</w:t>
      </w:r>
      <w:r>
        <w:rPr>
          <w:rFonts w:hint="eastAsia" w:ascii="Calibri" w:hAnsi="宋体" w:eastAsia="宋体" w:cs="Times New Roman"/>
          <w:color w:val="auto"/>
          <w:highlight w:val="none"/>
          <w:lang w:eastAsia="zh-CN"/>
        </w:rPr>
        <w:t>资质</w:t>
      </w:r>
      <w:r>
        <w:rPr>
          <w:rFonts w:hint="eastAsia" w:ascii="Calibri" w:hAnsi="宋体" w:eastAsia="宋体" w:cs="Times New Roman"/>
          <w:color w:val="auto"/>
          <w:highlight w:val="none"/>
          <w:lang w:val="en-US" w:eastAsia="zh-CN"/>
        </w:rPr>
        <w:t>甲级</w:t>
      </w:r>
      <w:r>
        <w:rPr>
          <w:rFonts w:hint="default" w:ascii="Calibri" w:hAnsi="宋体" w:eastAsia="宋体" w:cs="Times New Roman"/>
          <w:color w:val="auto"/>
          <w:highlight w:val="none"/>
          <w:lang w:eastAsia="zh-CN"/>
        </w:rPr>
        <w:t>或工程设计铁道行业</w:t>
      </w:r>
      <w:r>
        <w:rPr>
          <w:rFonts w:hint="eastAsia" w:ascii="Calibri" w:hAnsi="宋体" w:eastAsia="宋体" w:cs="Times New Roman"/>
          <w:color w:val="auto"/>
          <w:highlight w:val="none"/>
          <w:lang w:val="en-US" w:eastAsia="zh-CN"/>
        </w:rPr>
        <w:t>乙级及以上</w:t>
      </w:r>
      <w:r>
        <w:rPr>
          <w:rFonts w:hint="default" w:ascii="Calibri" w:hAnsi="宋体" w:eastAsia="宋体" w:cs="Times New Roman"/>
          <w:color w:val="auto"/>
          <w:highlight w:val="none"/>
          <w:lang w:eastAsia="zh-CN"/>
        </w:rPr>
        <w:t>资质</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pacing w:val="-1"/>
          <w:sz w:val="21"/>
          <w:szCs w:val="21"/>
          <w:highlight w:val="none"/>
          <w:lang w:val="en-US" w:eastAsia="zh-CN"/>
        </w:rPr>
        <w:t>、</w:t>
      </w:r>
      <w:r>
        <w:rPr>
          <w:rFonts w:hint="eastAsia" w:ascii="宋体" w:hAnsi="宋体" w:eastAsia="宋体" w:cs="宋体"/>
          <w:color w:val="auto"/>
          <w:sz w:val="21"/>
          <w:szCs w:val="21"/>
          <w:highlight w:val="none"/>
        </w:rPr>
        <w:t>投标人基本情况表；</w:t>
      </w:r>
    </w:p>
    <w:p w14:paraId="6D9A8740">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项目班子人员要求(提供项目班子人员配备表，项目组人员不得重复兼职)：</w:t>
      </w:r>
    </w:p>
    <w:p w14:paraId="296E20D8">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①项目负责人：</w:t>
      </w:r>
      <w:r>
        <w:rPr>
          <w:rFonts w:hint="eastAsia" w:ascii="宋体" w:hAnsi="宋体" w:eastAsia="宋体" w:cs="宋体"/>
          <w:color w:val="auto"/>
          <w:sz w:val="21"/>
          <w:szCs w:val="21"/>
          <w:highlight w:val="none"/>
          <w:lang w:val="en-US" w:eastAsia="zh-CN"/>
        </w:rPr>
        <w:t>须具备</w:t>
      </w:r>
      <w:r>
        <w:rPr>
          <w:rFonts w:hint="eastAsia" w:ascii="宋体" w:hAnsi="宋体" w:eastAsia="宋体" w:cs="宋体"/>
          <w:b w:val="0"/>
          <w:bCs w:val="0"/>
          <w:color w:val="auto"/>
          <w:sz w:val="21"/>
          <w:szCs w:val="21"/>
          <w:highlight w:val="none"/>
        </w:rPr>
        <w:t>铁路工程相关专业</w:t>
      </w:r>
      <w:r>
        <w:rPr>
          <w:rFonts w:hint="eastAsia" w:ascii="宋体" w:hAnsi="宋体" w:cs="宋体"/>
          <w:b w:val="0"/>
          <w:bCs w:val="0"/>
          <w:color w:val="auto"/>
          <w:sz w:val="21"/>
          <w:szCs w:val="21"/>
          <w:highlight w:val="none"/>
          <w:lang w:val="en-US" w:eastAsia="zh-CN"/>
        </w:rPr>
        <w:t>高</w:t>
      </w:r>
      <w:r>
        <w:rPr>
          <w:rFonts w:hint="eastAsia" w:ascii="宋体" w:hAnsi="宋体" w:eastAsia="宋体" w:cs="宋体"/>
          <w:b w:val="0"/>
          <w:bCs w:val="0"/>
          <w:color w:val="auto"/>
          <w:sz w:val="21"/>
          <w:szCs w:val="21"/>
          <w:highlight w:val="none"/>
        </w:rPr>
        <w:t>级工程师及以上技术职称(如线路、站场、路基、桥梁等</w:t>
      </w:r>
      <w:r>
        <w:rPr>
          <w:rFonts w:hint="eastAsia" w:ascii="宋体" w:hAnsi="宋体" w:cs="宋体"/>
          <w:b w:val="0"/>
          <w:bCs w:val="0"/>
          <w:color w:val="auto"/>
          <w:sz w:val="21"/>
          <w:szCs w:val="21"/>
          <w:highlight w:val="none"/>
          <w:lang w:val="en-US" w:eastAsia="zh-CN"/>
        </w:rPr>
        <w:t>任一</w:t>
      </w:r>
      <w:r>
        <w:rPr>
          <w:rFonts w:hint="eastAsia" w:ascii="宋体" w:hAnsi="宋体" w:eastAsia="宋体" w:cs="宋体"/>
          <w:b w:val="0"/>
          <w:bCs w:val="0"/>
          <w:color w:val="auto"/>
          <w:sz w:val="21"/>
          <w:szCs w:val="21"/>
          <w:highlight w:val="none"/>
        </w:rPr>
        <w:t>专业)。</w:t>
      </w:r>
    </w:p>
    <w:p w14:paraId="05EA7591">
      <w:pPr>
        <w:spacing w:line="380" w:lineRule="exact"/>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②项目组</w:t>
      </w:r>
      <w:r>
        <w:rPr>
          <w:rFonts w:hint="eastAsia" w:ascii="宋体" w:hAnsi="宋体" w:cs="宋体"/>
          <w:color w:val="auto"/>
          <w:sz w:val="21"/>
          <w:szCs w:val="21"/>
          <w:highlight w:val="none"/>
          <w:lang w:val="en-US" w:eastAsia="zh-CN"/>
        </w:rPr>
        <w:t>成员</w:t>
      </w:r>
      <w:r>
        <w:rPr>
          <w:rFonts w:hint="eastAsia" w:ascii="宋体" w:hAnsi="宋体" w:eastAsia="宋体" w:cs="宋体"/>
          <w:color w:val="auto"/>
          <w:sz w:val="21"/>
          <w:szCs w:val="21"/>
          <w:highlight w:val="none"/>
          <w:lang w:val="en-US" w:eastAsia="zh-CN"/>
        </w:rPr>
        <w:t>（2人）：桥梁专业（1人）、结构专业（1人），提供对应专业的工程类</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级及以上技术职称证书。</w:t>
      </w:r>
    </w:p>
    <w:p w14:paraId="31EC1465">
      <w:pPr>
        <w:spacing w:line="380" w:lineRule="exact"/>
        <w:ind w:right="-225" w:rightChars="-107" w:firstLine="420" w:firstLineChars="200"/>
        <w:rPr>
          <w:rFonts w:hint="eastAsia" w:ascii="宋体" w:hAnsi="宋体" w:eastAsia="宋体" w:cs="宋体"/>
          <w:i/>
          <w:iCs/>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社保缴纳书面资料：由社保机构盖章确认的投标人为上述项目班子人员在</w:t>
      </w:r>
      <w:r>
        <w:rPr>
          <w:rFonts w:hint="eastAsia" w:ascii="宋体" w:hAnsi="宋体" w:cs="宋体"/>
          <w:szCs w:val="21"/>
          <w:lang w:val="zh-CN"/>
        </w:rPr>
        <w:t>投标截止时间止</w:t>
      </w: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连续三个月</w:t>
      </w:r>
      <w:r>
        <w:rPr>
          <w:rFonts w:hint="eastAsia" w:ascii="宋体" w:hAnsi="宋体" w:eastAsia="宋体" w:cs="宋体"/>
          <w:color w:val="auto"/>
          <w:sz w:val="21"/>
          <w:szCs w:val="21"/>
          <w:highlight w:val="none"/>
        </w:rPr>
        <w:t>缴纳社保的书面资料（书面资料出具时间必须为开标前30日内，由社保机构提供的格式或政务网获取印有社保机构电子签章的社会保险参保书面资料并加盖投标单位公章同样有效）；如投标人为院校下属企业，也可以提供所在院校缴纳的社保证明。</w:t>
      </w:r>
    </w:p>
    <w:p w14:paraId="6F255B5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江山市工程建设项目投标承诺书、远程参与开标会议诚信承诺书；</w:t>
      </w:r>
    </w:p>
    <w:p w14:paraId="52AB735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cs="宋体"/>
          <w:snapToGrid w:val="0"/>
          <w:kern w:val="0"/>
          <w:szCs w:val="21"/>
        </w:rPr>
        <w:t>浙江省以外设计单位须提供“浙江省勘察设计行业四库一平台信息系统备案信息截图”或持有仍在有效期内的浙江省住建厅出具的《外省工程勘察设计企业进浙承接业务备案证书》</w:t>
      </w:r>
      <w:r>
        <w:rPr>
          <w:rFonts w:hint="eastAsia" w:ascii="宋体" w:hAnsi="宋体" w:eastAsia="宋体" w:cs="宋体"/>
          <w:color w:val="auto"/>
          <w:sz w:val="21"/>
          <w:szCs w:val="21"/>
          <w:highlight w:val="none"/>
          <w:lang w:eastAsia="zh-CN"/>
        </w:rPr>
        <w:t>；</w:t>
      </w:r>
    </w:p>
    <w:p w14:paraId="72EF21BA">
      <w:pPr>
        <w:spacing w:line="3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以上涉及的</w:t>
      </w:r>
      <w:r>
        <w:rPr>
          <w:rFonts w:hint="eastAsia" w:ascii="宋体" w:hAnsi="宋体" w:eastAsia="宋体" w:cs="宋体"/>
          <w:b/>
          <w:bCs/>
          <w:color w:val="auto"/>
          <w:sz w:val="21"/>
          <w:szCs w:val="21"/>
          <w:highlight w:val="none"/>
          <w:lang w:eastAsia="zh-CN"/>
        </w:rPr>
        <w:t>证明</w:t>
      </w:r>
      <w:r>
        <w:rPr>
          <w:rFonts w:hint="eastAsia" w:ascii="宋体" w:hAnsi="宋体" w:eastAsia="宋体" w:cs="宋体"/>
          <w:b/>
          <w:bCs/>
          <w:color w:val="auto"/>
          <w:sz w:val="21"/>
          <w:szCs w:val="21"/>
          <w:highlight w:val="none"/>
        </w:rPr>
        <w:t>材料须提供</w:t>
      </w:r>
      <w:r>
        <w:rPr>
          <w:rFonts w:hint="eastAsia" w:ascii="宋体" w:hAnsi="宋体" w:eastAsia="宋体" w:cs="宋体"/>
          <w:b/>
          <w:bCs/>
          <w:color w:val="auto"/>
          <w:sz w:val="21"/>
          <w:szCs w:val="21"/>
          <w:highlight w:val="none"/>
          <w:lang w:val="en-US" w:eastAsia="zh-CN"/>
        </w:rPr>
        <w:t>复制</w:t>
      </w:r>
      <w:r>
        <w:rPr>
          <w:rFonts w:hint="eastAsia" w:ascii="宋体" w:hAnsi="宋体" w:eastAsia="宋体" w:cs="宋体"/>
          <w:b/>
          <w:bCs/>
          <w:color w:val="auto"/>
          <w:sz w:val="21"/>
          <w:szCs w:val="21"/>
          <w:highlight w:val="none"/>
        </w:rPr>
        <w:t>件</w:t>
      </w:r>
      <w:r>
        <w:rPr>
          <w:rFonts w:hint="eastAsia" w:ascii="宋体" w:hAnsi="宋体" w:eastAsia="宋体" w:cs="宋体"/>
          <w:b/>
          <w:bCs/>
          <w:color w:val="auto"/>
          <w:sz w:val="21"/>
          <w:szCs w:val="21"/>
          <w:highlight w:val="none"/>
          <w:lang w:eastAsia="zh-CN"/>
        </w:rPr>
        <w:t>，并</w:t>
      </w:r>
      <w:r>
        <w:rPr>
          <w:rFonts w:hint="eastAsia" w:ascii="宋体" w:hAnsi="宋体" w:eastAsia="宋体" w:cs="宋体"/>
          <w:b/>
          <w:bCs/>
          <w:color w:val="auto"/>
          <w:sz w:val="21"/>
          <w:szCs w:val="21"/>
          <w:highlight w:val="none"/>
        </w:rPr>
        <w:t>加盖投标单位电子公章编入</w:t>
      </w:r>
      <w:r>
        <w:rPr>
          <w:rFonts w:hint="eastAsia" w:ascii="宋体" w:hAnsi="宋体" w:eastAsia="宋体" w:cs="宋体"/>
          <w:b/>
          <w:bCs/>
          <w:color w:val="auto"/>
          <w:sz w:val="21"/>
          <w:szCs w:val="21"/>
          <w:highlight w:val="none"/>
          <w:lang w:eastAsia="zh-CN"/>
        </w:rPr>
        <w:t>符合性审查</w:t>
      </w:r>
      <w:r>
        <w:rPr>
          <w:rFonts w:hint="eastAsia" w:ascii="宋体" w:hAnsi="宋体" w:eastAsia="宋体" w:cs="宋体"/>
          <w:b/>
          <w:bCs/>
          <w:color w:val="auto"/>
          <w:sz w:val="21"/>
          <w:szCs w:val="21"/>
          <w:highlight w:val="none"/>
        </w:rPr>
        <w:t>中。</w:t>
      </w:r>
    </w:p>
    <w:p w14:paraId="4469A64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资信标主要包括下列内容：</w:t>
      </w:r>
    </w:p>
    <w:p w14:paraId="7027EB3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（1）封面；</w:t>
      </w:r>
    </w:p>
    <w:p w14:paraId="55D7BC8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（2）自评分表；</w:t>
      </w:r>
    </w:p>
    <w:p w14:paraId="5954BB8A">
      <w:pPr>
        <w:spacing w:line="380" w:lineRule="exact"/>
        <w:ind w:firstLine="420" w:firstLineChars="200"/>
        <w:rPr>
          <w:rFonts w:hint="eastAsia"/>
        </w:rPr>
      </w:pPr>
      <w:r>
        <w:rPr>
          <w:rFonts w:hint="eastAsia" w:ascii="宋体" w:hAnsi="宋体" w:cs="宋体"/>
          <w:snapToGrid w:val="0"/>
          <w:kern w:val="0"/>
          <w:szCs w:val="21"/>
        </w:rPr>
        <w:t>（3）其他内容由投标人根据资信标评分标准自行编制。</w:t>
      </w:r>
    </w:p>
    <w:p w14:paraId="77C5031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投标人根据资信标评分标准自行编制，所需证明材料以招标文件第三章评标办法中资信标评分标准要求为准。以上涉及的证明材料须提供</w:t>
      </w:r>
      <w:r>
        <w:rPr>
          <w:rFonts w:hint="eastAsia" w:ascii="宋体" w:hAnsi="宋体" w:eastAsia="宋体" w:cs="宋体"/>
          <w:color w:val="auto"/>
          <w:sz w:val="21"/>
          <w:szCs w:val="21"/>
          <w:highlight w:val="none"/>
          <w:lang w:val="en-US" w:eastAsia="zh-CN"/>
        </w:rPr>
        <w:t>复制</w:t>
      </w:r>
      <w:r>
        <w:rPr>
          <w:rFonts w:hint="eastAsia" w:ascii="宋体" w:hAnsi="宋体" w:eastAsia="宋体" w:cs="宋体"/>
          <w:color w:val="auto"/>
          <w:sz w:val="21"/>
          <w:szCs w:val="21"/>
          <w:highlight w:val="none"/>
        </w:rPr>
        <w:t>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加盖投标单位电子公章编入资信标中。</w:t>
      </w:r>
    </w:p>
    <w:p w14:paraId="305CB04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技术标主要包括下列内容：</w:t>
      </w:r>
    </w:p>
    <w:p w14:paraId="6AB6DF4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（1）封面；</w:t>
      </w:r>
    </w:p>
    <w:p w14:paraId="452768C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（2）设计方案；（根据评标办法内容自行编制）</w:t>
      </w:r>
    </w:p>
    <w:p w14:paraId="628CA17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商务标内容：</w:t>
      </w:r>
    </w:p>
    <w:p w14:paraId="609B990F">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商务标</w:t>
      </w:r>
      <w:r>
        <w:rPr>
          <w:rFonts w:hint="eastAsia" w:ascii="宋体" w:hAnsi="宋体" w:eastAsia="宋体" w:cs="宋体"/>
          <w:color w:val="auto"/>
          <w:sz w:val="21"/>
          <w:szCs w:val="21"/>
          <w:highlight w:val="none"/>
        </w:rPr>
        <w:t>封面；</w:t>
      </w:r>
    </w:p>
    <w:p w14:paraId="14BDBFD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（2）投标函。</w:t>
      </w:r>
    </w:p>
    <w:p w14:paraId="6010AC71">
      <w:pPr>
        <w:spacing w:line="380" w:lineRule="exact"/>
        <w:ind w:firstLine="420" w:firstLineChars="200"/>
        <w:rPr>
          <w:rFonts w:ascii="宋体" w:hAnsi="宋体" w:cs="宋体"/>
        </w:rPr>
      </w:pPr>
      <w:r>
        <w:rPr>
          <w:rFonts w:hint="eastAsia" w:ascii="宋体" w:hAnsi="宋体" w:cs="宋体"/>
          <w:snapToGrid w:val="0"/>
          <w:kern w:val="0"/>
          <w:szCs w:val="21"/>
        </w:rPr>
        <w:t>（3）法定代表人身份证明或授权委托书。</w:t>
      </w:r>
    </w:p>
    <w:p w14:paraId="0241B78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投标人在评标过程中作出的符合法律法规和招标文件规定的澄清确认，构成投标文件的组成部分。</w:t>
      </w:r>
    </w:p>
    <w:p w14:paraId="49E44D98">
      <w:pPr>
        <w:spacing w:line="3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  投标报价</w:t>
      </w:r>
    </w:p>
    <w:p w14:paraId="39255A9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投标报价应包括国家规定的增值税税金，除投标人须知前附表另有规定外，增值税税金按一般计税方法计算。投标人应按第六章“投标文件格式”的要求在投标函中进行报价。</w:t>
      </w:r>
    </w:p>
    <w:p w14:paraId="26F9D87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投标人应充分了解该项目的总体情况以及影响投标报价的其他要素。</w:t>
      </w:r>
    </w:p>
    <w:p w14:paraId="2BFB25C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本项目的报价方式见投标人须知前附表。</w:t>
      </w:r>
    </w:p>
    <w:p w14:paraId="6A7D4F3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招标人设有最高投标限价的，投标人的投标报价不得超过最高投标限价，最高投标限价在投标人须知前附表中载明。</w:t>
      </w:r>
    </w:p>
    <w:p w14:paraId="7FC6ABC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 投标报价的其他要求见投标人须知前附表。</w:t>
      </w:r>
    </w:p>
    <w:p w14:paraId="363E3BDD">
      <w:pPr>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 投标有效期</w:t>
      </w:r>
    </w:p>
    <w:p w14:paraId="1035DBB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除投标人须知前附表另有规定外，投标有效期为90 天。</w:t>
      </w:r>
    </w:p>
    <w:p w14:paraId="7B29520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在投标有效期内，投标人撤销投标文件的，应承担招标文件和法律规定的责任。</w:t>
      </w:r>
    </w:p>
    <w:p w14:paraId="3FF7287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 </w:t>
      </w:r>
    </w:p>
    <w:p w14:paraId="59683BD2">
      <w:pPr>
        <w:spacing w:line="380" w:lineRule="exact"/>
        <w:rPr>
          <w:rFonts w:hint="eastAsia" w:ascii="宋体" w:hAnsi="宋体" w:eastAsia="宋体" w:cs="宋体"/>
          <w:b/>
          <w:bCs/>
          <w:color w:val="auto"/>
          <w:sz w:val="21"/>
          <w:szCs w:val="21"/>
          <w:highlight w:val="none"/>
        </w:rPr>
      </w:pPr>
      <w:bookmarkStart w:id="57" w:name="_Toc30853"/>
      <w:r>
        <w:rPr>
          <w:rFonts w:hint="eastAsia" w:ascii="宋体" w:hAnsi="宋体" w:eastAsia="宋体" w:cs="宋体"/>
          <w:b/>
          <w:bCs/>
          <w:color w:val="auto"/>
          <w:sz w:val="21"/>
          <w:szCs w:val="21"/>
          <w:highlight w:val="none"/>
        </w:rPr>
        <w:t>3.4  投标保证金</w:t>
      </w:r>
      <w:bookmarkEnd w:id="57"/>
    </w:p>
    <w:p w14:paraId="293FEA85">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3.4.1投标人在递交投标文件的同时，应按投标人须知前附表规定的金额、形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275B46EA">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3.4.2投标人不按本章第3.4.1项要求提交投标保证金的，评标委员会将否决其投标。</w:t>
      </w:r>
    </w:p>
    <w:p w14:paraId="3C06882A">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3.4.3招标人与中标人签订合同后5个工作日内，向未中标的投标人和中标人退还投标保证金。投标保证金以现金或者支票形式递交的,还应退还银行同期存款利息。</w:t>
      </w:r>
    </w:p>
    <w:p w14:paraId="7E224FCB">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3.4.4有下列情形之一的，其投标人将补缴投标预算价 2%金额的投标保证金并不予退还：</w:t>
      </w:r>
    </w:p>
    <w:p w14:paraId="4DCBAE71">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(1)投标人在投标有效期内撤销或修改其投标文件。</w:t>
      </w:r>
    </w:p>
    <w:p w14:paraId="4F3838D3">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(2)中标人无正当理由不与招标人订立合同，或在签订合同时向招标人提出附加条件，或未按招标文件要求提交履约保证金的。</w:t>
      </w:r>
    </w:p>
    <w:p w14:paraId="3A834BFC">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(3)经查实，投标人在投标过程中串通投标或弄虚作假的。</w:t>
      </w:r>
    </w:p>
    <w:p w14:paraId="4C45F3F4">
      <w:pPr>
        <w:spacing w:line="380" w:lineRule="exact"/>
        <w:ind w:firstLine="420" w:firstLineChars="200"/>
        <w:rPr>
          <w:rFonts w:hint="eastAsia" w:ascii="宋体" w:hAnsi="宋体" w:eastAsia="宋体" w:cs="宋体"/>
          <w:i/>
          <w:i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出现上述不予退还情形的，招标人告知江山市监管办登记后，保证金不再退还给投标人，同时接受相关违法违规行为处罚。（限额以下采用承诺制项目：其投标人还须补缴投标预算价2%金额的投标保证金）</w:t>
      </w:r>
    </w:p>
    <w:p w14:paraId="630AC9EB">
      <w:pPr>
        <w:pStyle w:val="31"/>
        <w:spacing w:line="380" w:lineRule="exact"/>
        <w:rPr>
          <w:rFonts w:hint="eastAsia" w:ascii="宋体" w:hAnsi="宋体" w:eastAsia="宋体" w:cs="宋体"/>
          <w:b/>
          <w:bCs/>
          <w:i w:val="0"/>
          <w:iCs w:val="0"/>
          <w:color w:val="auto"/>
          <w:sz w:val="21"/>
          <w:szCs w:val="21"/>
          <w:highlight w:val="none"/>
          <w:lang w:val="en-US" w:eastAsia="zh-CN"/>
        </w:rPr>
      </w:pPr>
      <w:bookmarkStart w:id="58" w:name="_Toc7458"/>
      <w:r>
        <w:rPr>
          <w:rFonts w:hint="eastAsia" w:ascii="宋体" w:hAnsi="宋体" w:eastAsia="宋体" w:cs="宋体"/>
          <w:b/>
          <w:bCs/>
          <w:i w:val="0"/>
          <w:iCs w:val="0"/>
          <w:color w:val="auto"/>
          <w:sz w:val="21"/>
          <w:szCs w:val="21"/>
          <w:highlight w:val="none"/>
          <w:lang w:val="en-US" w:eastAsia="zh-CN"/>
        </w:rPr>
        <w:t>3.5 资格审查资料</w:t>
      </w:r>
      <w:bookmarkEnd w:id="58"/>
    </w:p>
    <w:p w14:paraId="5AE611B7">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具体按投标须知前附表、投标文件的组成和资格审查标准的要求。</w:t>
      </w:r>
    </w:p>
    <w:p w14:paraId="37AA9A8B">
      <w:pPr>
        <w:pStyle w:val="31"/>
        <w:spacing w:line="380" w:lineRule="exact"/>
        <w:rPr>
          <w:rFonts w:hint="eastAsia" w:ascii="宋体" w:hAnsi="宋体" w:eastAsia="宋体" w:cs="宋体"/>
          <w:b/>
          <w:bCs/>
          <w:i w:val="0"/>
          <w:iCs w:val="0"/>
          <w:color w:val="auto"/>
          <w:sz w:val="21"/>
          <w:szCs w:val="21"/>
          <w:highlight w:val="none"/>
          <w:lang w:val="en-US" w:eastAsia="zh-CN"/>
        </w:rPr>
      </w:pPr>
      <w:bookmarkStart w:id="59" w:name="_Toc19536"/>
      <w:r>
        <w:rPr>
          <w:rFonts w:hint="eastAsia" w:ascii="宋体" w:hAnsi="宋体" w:eastAsia="宋体" w:cs="宋体"/>
          <w:b/>
          <w:bCs/>
          <w:i w:val="0"/>
          <w:iCs w:val="0"/>
          <w:color w:val="auto"/>
          <w:sz w:val="21"/>
          <w:szCs w:val="21"/>
          <w:highlight w:val="none"/>
          <w:lang w:val="en-US" w:eastAsia="zh-CN"/>
        </w:rPr>
        <w:t>3.6 备选投标方案</w:t>
      </w:r>
      <w:bookmarkEnd w:id="59"/>
    </w:p>
    <w:p w14:paraId="69F21D9B">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除投标人须知前附表规定允许外，投标人不得递交备选投标方案，否则其投标将被否决。</w:t>
      </w:r>
    </w:p>
    <w:p w14:paraId="26DD0C1C">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C97CA1B">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 投标人提供两个或两个以上投标报价，或者在投标文件中提供一个报价，但同时提供两个或两个以上设计方案的，视为提供备选方案。</w:t>
      </w:r>
    </w:p>
    <w:p w14:paraId="0A84B5BA">
      <w:pPr>
        <w:pStyle w:val="31"/>
        <w:spacing w:line="380" w:lineRule="exact"/>
        <w:rPr>
          <w:rFonts w:hint="eastAsia" w:ascii="宋体" w:hAnsi="宋体" w:eastAsia="宋体" w:cs="宋体"/>
          <w:b/>
          <w:bCs/>
          <w:i w:val="0"/>
          <w:iCs w:val="0"/>
          <w:color w:val="auto"/>
          <w:sz w:val="21"/>
          <w:szCs w:val="21"/>
          <w:highlight w:val="none"/>
          <w:lang w:val="en-US" w:eastAsia="zh-CN"/>
        </w:rPr>
      </w:pPr>
      <w:bookmarkStart w:id="60" w:name="_Toc1833"/>
      <w:r>
        <w:rPr>
          <w:rFonts w:hint="eastAsia" w:ascii="宋体" w:hAnsi="宋体" w:eastAsia="宋体" w:cs="宋体"/>
          <w:b/>
          <w:bCs/>
          <w:i w:val="0"/>
          <w:iCs w:val="0"/>
          <w:color w:val="auto"/>
          <w:sz w:val="21"/>
          <w:szCs w:val="21"/>
          <w:highlight w:val="none"/>
          <w:lang w:val="en-US" w:eastAsia="zh-CN"/>
        </w:rPr>
        <w:t>3.7 投标文件的编制</w:t>
      </w:r>
      <w:bookmarkEnd w:id="60"/>
    </w:p>
    <w:p w14:paraId="5B26EAC4">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3.7.1投标文件应按第三章“投标文件格式”进行编写，如有必要，可以增加附页，作为投标文件的组成部分。其中，投标函附录在满足招标文件实质性要求的基础上，可以提出比招标文件要求更有利于招标人的承诺。</w:t>
      </w:r>
    </w:p>
    <w:p w14:paraId="0AAD108C">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3.7.2 投标文件应当对招标文件有关设计服务期限、投标有效期、发包人要求、招标范围等实质性内容作出响应。</w:t>
      </w:r>
    </w:p>
    <w:p w14:paraId="72C7D8AE">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3.7.3加密电子投标文件一份，上传至衢州市公共资源电子交易系统，作为投标文件正本。投标文件全部采用电子文档，除投标人须知前附表另有规定外，投标文件所附证书证件均为原件复制件，并采用单位和个人数字证书，按招标文件要求在相应位置加盖电子印章。由投标人的法定代表人签字或加盖电子印章的，应附法定代表人身份证明，由代理人签字或加盖电子印章的，应附由法定代表人签署的授权委托书。</w:t>
      </w:r>
    </w:p>
    <w:p w14:paraId="4D91BDE4">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3.7.4签字或盖章的具体要求见投标人须知前附表。</w:t>
      </w:r>
    </w:p>
    <w:p w14:paraId="6C79A1C1">
      <w:pPr>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3.7.5技术标编制要求如下：</w:t>
      </w:r>
      <w:bookmarkStart w:id="61" w:name="_Toc18147"/>
    </w:p>
    <w:p w14:paraId="4852BFCE">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采用白色A</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纸张，技术标内容合计不得超过300页（不含封面、封底、目录）。</w:t>
      </w:r>
    </w:p>
    <w:p w14:paraId="5442B046">
      <w:pPr>
        <w:pStyle w:val="31"/>
        <w:spacing w:line="380" w:lineRule="exac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4. 投标</w:t>
      </w:r>
      <w:bookmarkEnd w:id="61"/>
    </w:p>
    <w:p w14:paraId="77435219">
      <w:pPr>
        <w:spacing w:line="380" w:lineRule="exact"/>
        <w:rPr>
          <w:rFonts w:hint="eastAsia" w:ascii="宋体" w:hAnsi="宋体" w:eastAsia="宋体" w:cs="宋体"/>
          <w:b/>
          <w:bCs/>
          <w:color w:val="auto"/>
          <w:sz w:val="21"/>
          <w:szCs w:val="21"/>
          <w:highlight w:val="none"/>
          <w:lang w:val="en-US" w:eastAsia="zh-CN"/>
        </w:rPr>
      </w:pPr>
      <w:bookmarkStart w:id="62" w:name="_Toc14405"/>
      <w:bookmarkStart w:id="63" w:name="_Toc9425"/>
      <w:bookmarkStart w:id="64" w:name="_Toc1742"/>
      <w:bookmarkStart w:id="65" w:name="_Toc10206"/>
      <w:bookmarkStart w:id="66" w:name="_Toc1486"/>
      <w:r>
        <w:rPr>
          <w:rFonts w:hint="eastAsia" w:ascii="宋体" w:hAnsi="宋体" w:eastAsia="宋体" w:cs="宋体"/>
          <w:b/>
          <w:bCs/>
          <w:color w:val="auto"/>
          <w:sz w:val="21"/>
          <w:szCs w:val="21"/>
          <w:highlight w:val="none"/>
          <w:lang w:val="en-US" w:eastAsia="zh-CN"/>
        </w:rPr>
        <w:t>4.1  投标文件的密封和标记</w:t>
      </w:r>
      <w:bookmarkEnd w:id="62"/>
      <w:bookmarkEnd w:id="63"/>
      <w:bookmarkEnd w:id="64"/>
      <w:bookmarkEnd w:id="65"/>
      <w:bookmarkEnd w:id="66"/>
    </w:p>
    <w:p w14:paraId="71E84DB3">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4.1.1 投标人应当按照招标文件和电子招标投标交易平台的要求加密投标文件，具体要求见投标人须知前附表。</w:t>
      </w:r>
    </w:p>
    <w:p w14:paraId="6546206C">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4.1.2未按本章第 4.1.1 项要求加密的投标文件，招标人将予以拒收。</w:t>
      </w:r>
    </w:p>
    <w:p w14:paraId="133787D6">
      <w:pPr>
        <w:spacing w:line="380" w:lineRule="exact"/>
        <w:rPr>
          <w:rFonts w:hint="eastAsia" w:ascii="宋体" w:hAnsi="宋体" w:eastAsia="宋体" w:cs="宋体"/>
          <w:b/>
          <w:bCs/>
          <w:color w:val="auto"/>
          <w:sz w:val="21"/>
          <w:szCs w:val="21"/>
          <w:highlight w:val="none"/>
          <w:lang w:val="en-US" w:eastAsia="zh-CN"/>
        </w:rPr>
      </w:pPr>
      <w:bookmarkStart w:id="67" w:name="_Toc8053"/>
      <w:bookmarkStart w:id="68" w:name="_Toc7785"/>
      <w:bookmarkStart w:id="69" w:name="_Toc13361"/>
      <w:bookmarkStart w:id="70" w:name="_Toc9728"/>
      <w:bookmarkStart w:id="71" w:name="_Toc19646"/>
      <w:r>
        <w:rPr>
          <w:rFonts w:hint="eastAsia" w:ascii="宋体" w:hAnsi="宋体" w:eastAsia="宋体" w:cs="宋体"/>
          <w:b/>
          <w:bCs/>
          <w:color w:val="auto"/>
          <w:sz w:val="21"/>
          <w:szCs w:val="21"/>
          <w:highlight w:val="none"/>
          <w:lang w:val="en-US" w:eastAsia="zh-CN"/>
        </w:rPr>
        <w:t>4.2  投标文件的递交</w:t>
      </w:r>
      <w:bookmarkEnd w:id="67"/>
      <w:bookmarkEnd w:id="68"/>
      <w:bookmarkEnd w:id="69"/>
      <w:bookmarkEnd w:id="70"/>
      <w:bookmarkEnd w:id="71"/>
    </w:p>
    <w:p w14:paraId="3DFF1787">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4.2.1  投标人应在本章第4.2.1项规定的投标截止时间前递交投标文件。</w:t>
      </w:r>
    </w:p>
    <w:p w14:paraId="1D8FA17A">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4.2.2 投标人通过下载招标文件的电子招标投标交易平台递交电子投标文件。</w:t>
      </w:r>
    </w:p>
    <w:p w14:paraId="25A02397">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4.2.3 除投标人须知前附表另有规定外，投标人所递交的投标文件不予退还。</w:t>
      </w:r>
    </w:p>
    <w:p w14:paraId="7C636488">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4.2.4投标人完成电子投标文件上传后，电子招标投标交易平台即时向投标人发出递交回执通知。递交时间以递交回执通知载明的传输完成时间为准。</w:t>
      </w:r>
    </w:p>
    <w:p w14:paraId="24AD6FB8">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4.2.5逾期送达的投标文件，电子招标投标交易平台将予以拒收。</w:t>
      </w:r>
    </w:p>
    <w:p w14:paraId="6EA87AD2">
      <w:pPr>
        <w:spacing w:line="380" w:lineRule="exact"/>
        <w:rPr>
          <w:rFonts w:hint="eastAsia" w:ascii="宋体" w:hAnsi="宋体" w:eastAsia="宋体" w:cs="宋体"/>
          <w:b/>
          <w:bCs/>
          <w:color w:val="auto"/>
          <w:sz w:val="21"/>
          <w:szCs w:val="21"/>
          <w:highlight w:val="none"/>
          <w:lang w:val="en-US" w:eastAsia="zh-CN"/>
        </w:rPr>
      </w:pPr>
      <w:bookmarkStart w:id="72" w:name="_Toc26672"/>
      <w:bookmarkStart w:id="73" w:name="_Toc15822"/>
      <w:bookmarkStart w:id="74" w:name="_Toc26550"/>
      <w:bookmarkStart w:id="75" w:name="_Toc25611"/>
      <w:bookmarkStart w:id="76" w:name="_Toc4676"/>
      <w:r>
        <w:rPr>
          <w:rFonts w:hint="eastAsia" w:ascii="宋体" w:hAnsi="宋体" w:eastAsia="宋体" w:cs="宋体"/>
          <w:b/>
          <w:bCs/>
          <w:color w:val="auto"/>
          <w:sz w:val="21"/>
          <w:szCs w:val="21"/>
          <w:highlight w:val="none"/>
          <w:lang w:val="en-US" w:eastAsia="zh-CN"/>
        </w:rPr>
        <w:t>4.3  投标文件的修改与撤回</w:t>
      </w:r>
      <w:bookmarkEnd w:id="72"/>
      <w:bookmarkEnd w:id="73"/>
      <w:bookmarkEnd w:id="74"/>
      <w:bookmarkEnd w:id="75"/>
      <w:bookmarkEnd w:id="76"/>
    </w:p>
    <w:p w14:paraId="56711A76">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4.3.1 在本章第 4.2.1项规定的投标截止时间前，投标人可以修改或撤回已递交的投标文件。</w:t>
      </w:r>
    </w:p>
    <w:p w14:paraId="297D4190">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4.3.2 投标人修改或撤回已递交投标文件的通知，应按照本章第 3.7.3项的要求加盖电子印章。电子招标投标交易平台收到通知后，即时向投标人发出确认回执通知。</w:t>
      </w:r>
    </w:p>
    <w:p w14:paraId="75420F3B">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4.3.3 投标人撤回投标文件的，招标人与中标人签订合同后5个工作日内退还已收取的投标保证金。</w:t>
      </w:r>
    </w:p>
    <w:p w14:paraId="66627753">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4.3.4修改的内容为投标文件的组成部分。修改的投标文件应按照本章第 3 条、第 4 条的规定进行编制、密封、标记和递交，并标明“修改”字样。</w:t>
      </w:r>
    </w:p>
    <w:p w14:paraId="771E04DD">
      <w:pPr>
        <w:spacing w:line="380" w:lineRule="exact"/>
        <w:rPr>
          <w:rFonts w:hint="eastAsia" w:ascii="宋体" w:hAnsi="宋体" w:eastAsia="宋体" w:cs="宋体"/>
          <w:b/>
          <w:bCs/>
          <w:color w:val="auto"/>
          <w:sz w:val="21"/>
          <w:szCs w:val="21"/>
          <w:highlight w:val="none"/>
          <w:lang w:val="en-US" w:eastAsia="zh-CN"/>
        </w:rPr>
      </w:pPr>
      <w:bookmarkStart w:id="77" w:name="_Toc2360"/>
      <w:bookmarkStart w:id="78" w:name="_Toc4224"/>
      <w:bookmarkStart w:id="79" w:name="_Toc4471"/>
      <w:bookmarkStart w:id="80" w:name="_Toc10291"/>
      <w:bookmarkStart w:id="81" w:name="_Toc3107"/>
      <w:r>
        <w:rPr>
          <w:rFonts w:hint="eastAsia" w:ascii="宋体" w:hAnsi="宋体" w:eastAsia="宋体" w:cs="宋体"/>
          <w:b/>
          <w:bCs/>
          <w:color w:val="auto"/>
          <w:sz w:val="21"/>
          <w:szCs w:val="21"/>
          <w:highlight w:val="none"/>
          <w:lang w:val="en-US" w:eastAsia="zh-CN"/>
        </w:rPr>
        <w:t>5.  开标</w:t>
      </w:r>
      <w:bookmarkEnd w:id="77"/>
      <w:bookmarkEnd w:id="78"/>
      <w:bookmarkEnd w:id="79"/>
      <w:bookmarkEnd w:id="80"/>
      <w:bookmarkEnd w:id="81"/>
    </w:p>
    <w:p w14:paraId="6981B32F">
      <w:pPr>
        <w:spacing w:line="380" w:lineRule="exact"/>
        <w:rPr>
          <w:rFonts w:hint="eastAsia" w:ascii="宋体" w:hAnsi="宋体" w:eastAsia="宋体" w:cs="宋体"/>
          <w:b/>
          <w:bCs/>
          <w:color w:val="auto"/>
          <w:sz w:val="21"/>
          <w:szCs w:val="21"/>
          <w:highlight w:val="none"/>
          <w:lang w:val="en-US" w:eastAsia="zh-CN"/>
        </w:rPr>
      </w:pPr>
      <w:bookmarkStart w:id="82" w:name="_Toc1254"/>
      <w:bookmarkStart w:id="83" w:name="_Toc11602"/>
      <w:bookmarkStart w:id="84" w:name="_Toc6141"/>
      <w:bookmarkStart w:id="85" w:name="_Toc12496"/>
      <w:bookmarkStart w:id="86" w:name="_Toc23243"/>
      <w:r>
        <w:rPr>
          <w:rFonts w:hint="eastAsia" w:ascii="宋体" w:hAnsi="宋体" w:eastAsia="宋体" w:cs="宋体"/>
          <w:b/>
          <w:bCs/>
          <w:color w:val="auto"/>
          <w:sz w:val="21"/>
          <w:szCs w:val="21"/>
          <w:highlight w:val="none"/>
          <w:lang w:val="en-US" w:eastAsia="zh-CN"/>
        </w:rPr>
        <w:t>5.1开标时间和地点</w:t>
      </w:r>
      <w:bookmarkEnd w:id="82"/>
      <w:bookmarkEnd w:id="83"/>
      <w:bookmarkEnd w:id="84"/>
      <w:bookmarkEnd w:id="85"/>
      <w:bookmarkEnd w:id="86"/>
    </w:p>
    <w:p w14:paraId="0BFEC97E">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招标人在本章第 4.2.1 项规定的投标截止时间（开标时间）,通过电子招标投标交易平台公开开标，并邀请所有投标人的法定代表人或其委托代理人准时参加。</w:t>
      </w:r>
    </w:p>
    <w:p w14:paraId="46212085">
      <w:pPr>
        <w:spacing w:line="380" w:lineRule="exact"/>
        <w:rPr>
          <w:rFonts w:hint="eastAsia" w:ascii="宋体" w:hAnsi="宋体" w:eastAsia="宋体" w:cs="宋体"/>
          <w:b/>
          <w:bCs/>
          <w:color w:val="auto"/>
          <w:sz w:val="21"/>
          <w:szCs w:val="21"/>
          <w:highlight w:val="none"/>
          <w:lang w:val="en-US" w:eastAsia="zh-CN"/>
        </w:rPr>
      </w:pPr>
      <w:bookmarkStart w:id="87" w:name="_Toc17144"/>
      <w:bookmarkStart w:id="88" w:name="_Toc32360"/>
      <w:bookmarkStart w:id="89" w:name="_Toc18238"/>
      <w:bookmarkStart w:id="90" w:name="_Toc13073"/>
      <w:r>
        <w:rPr>
          <w:rFonts w:hint="eastAsia" w:ascii="宋体" w:hAnsi="宋体" w:eastAsia="宋体" w:cs="宋体"/>
          <w:b/>
          <w:bCs/>
          <w:color w:val="auto"/>
          <w:sz w:val="21"/>
          <w:szCs w:val="21"/>
          <w:highlight w:val="none"/>
          <w:lang w:val="en-US" w:eastAsia="zh-CN"/>
        </w:rPr>
        <w:t>5.2  开标程序</w:t>
      </w:r>
      <w:bookmarkEnd w:id="87"/>
      <w:bookmarkEnd w:id="88"/>
      <w:bookmarkEnd w:id="89"/>
      <w:bookmarkEnd w:id="90"/>
    </w:p>
    <w:p w14:paraId="56B4947A">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开标程序：见投标人须知前附表。</w:t>
      </w:r>
    </w:p>
    <w:p w14:paraId="50273275">
      <w:pPr>
        <w:spacing w:line="380" w:lineRule="exact"/>
        <w:rPr>
          <w:rFonts w:hint="eastAsia" w:ascii="宋体" w:hAnsi="宋体" w:eastAsia="宋体" w:cs="宋体"/>
          <w:b/>
          <w:bCs/>
          <w:color w:val="auto"/>
          <w:sz w:val="21"/>
          <w:szCs w:val="21"/>
          <w:highlight w:val="none"/>
          <w:lang w:val="en-US" w:eastAsia="zh-CN"/>
        </w:rPr>
      </w:pPr>
      <w:bookmarkStart w:id="91" w:name="_Toc14574"/>
      <w:bookmarkStart w:id="92" w:name="_Toc12744"/>
      <w:bookmarkStart w:id="93" w:name="_Toc22372"/>
      <w:r>
        <w:rPr>
          <w:rFonts w:hint="eastAsia" w:ascii="宋体" w:hAnsi="宋体" w:eastAsia="宋体" w:cs="宋体"/>
          <w:b/>
          <w:bCs/>
          <w:color w:val="auto"/>
          <w:sz w:val="21"/>
          <w:szCs w:val="21"/>
          <w:highlight w:val="none"/>
          <w:lang w:val="en-US" w:eastAsia="zh-CN"/>
        </w:rPr>
        <w:t>5.3  开标异议</w:t>
      </w:r>
      <w:bookmarkEnd w:id="91"/>
      <w:bookmarkEnd w:id="92"/>
      <w:bookmarkEnd w:id="93"/>
    </w:p>
    <w:p w14:paraId="7BE98293">
      <w:pPr>
        <w:spacing w:line="3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投标人对开标有异议的，应当在开标现场提出，招标人当场作出答复，并制作记录。</w:t>
      </w:r>
    </w:p>
    <w:p w14:paraId="2E384A5E">
      <w:pPr>
        <w:pStyle w:val="30"/>
        <w:spacing w:line="380" w:lineRule="exact"/>
        <w:rPr>
          <w:rFonts w:hint="eastAsia" w:ascii="宋体" w:hAnsi="宋体" w:eastAsia="宋体" w:cs="宋体"/>
          <w:b/>
          <w:bCs/>
          <w:color w:val="auto"/>
          <w:sz w:val="21"/>
          <w:szCs w:val="21"/>
          <w:highlight w:val="none"/>
        </w:rPr>
      </w:pPr>
      <w:bookmarkStart w:id="94" w:name="_Toc20279"/>
      <w:bookmarkStart w:id="95" w:name="_Toc6806"/>
      <w:r>
        <w:rPr>
          <w:rFonts w:hint="eastAsia" w:ascii="宋体" w:hAnsi="宋体" w:eastAsia="宋体" w:cs="宋体"/>
          <w:b/>
          <w:bCs/>
          <w:color w:val="auto"/>
          <w:sz w:val="21"/>
          <w:szCs w:val="21"/>
          <w:highlight w:val="none"/>
        </w:rPr>
        <w:t>6. 评标</w:t>
      </w:r>
      <w:bookmarkEnd w:id="94"/>
      <w:bookmarkEnd w:id="95"/>
    </w:p>
    <w:p w14:paraId="5B609DD3">
      <w:pPr>
        <w:pStyle w:val="31"/>
        <w:spacing w:line="380" w:lineRule="exact"/>
        <w:rPr>
          <w:rFonts w:hint="eastAsia" w:ascii="宋体" w:hAnsi="宋体" w:eastAsia="宋体" w:cs="宋体"/>
          <w:b/>
          <w:bCs/>
          <w:color w:val="auto"/>
          <w:sz w:val="21"/>
          <w:szCs w:val="21"/>
          <w:highlight w:val="none"/>
        </w:rPr>
      </w:pPr>
      <w:bookmarkStart w:id="96" w:name="_Toc31692"/>
      <w:r>
        <w:rPr>
          <w:rFonts w:hint="eastAsia" w:ascii="宋体" w:hAnsi="宋体" w:eastAsia="宋体" w:cs="宋体"/>
          <w:b/>
          <w:bCs/>
          <w:color w:val="auto"/>
          <w:sz w:val="21"/>
          <w:szCs w:val="21"/>
          <w:highlight w:val="none"/>
        </w:rPr>
        <w:t>6.1 评标委员会</w:t>
      </w:r>
      <w:bookmarkEnd w:id="96"/>
    </w:p>
    <w:p w14:paraId="48180366">
      <w:pPr>
        <w:spacing w:line="38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6.1.1评标由招标人依法组建的评标委员会负责。评标委员会成员人数及确定方式见投标人须知前附表。</w:t>
      </w:r>
    </w:p>
    <w:p w14:paraId="084D126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评标委员会成员有下列情形之一的，应当回避：</w:t>
      </w:r>
    </w:p>
    <w:p w14:paraId="68AE62D3">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（1）招标人或投标人的主要负责人的近亲属；</w:t>
      </w:r>
    </w:p>
    <w:p w14:paraId="0FCBBAF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10FA0FC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（3）与投标人有经济利益关系，可能影响对投标公正评审的；</w:t>
      </w:r>
    </w:p>
    <w:p w14:paraId="55BA0FB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（4）曾因在招标、评标以及其他与招标投标有关活动中从事违法行为而受过行政处罚或刑事处罚的；</w:t>
      </w:r>
    </w:p>
    <w:p w14:paraId="6766B62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（5）与投标人有其他利害关系。</w:t>
      </w:r>
    </w:p>
    <w:p w14:paraId="1E19C475">
      <w:pPr>
        <w:spacing w:line="380" w:lineRule="exact"/>
        <w:ind w:firstLine="420" w:firstLineChars="200"/>
        <w:rPr>
          <w:rFonts w:hint="eastAsia"/>
          <w:color w:val="auto"/>
          <w:sz w:val="21"/>
          <w:szCs w:val="21"/>
          <w:highlight w:val="none"/>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14:paraId="44CAC58C">
      <w:pPr>
        <w:pStyle w:val="31"/>
        <w:tabs>
          <w:tab w:val="left" w:pos="2620"/>
        </w:tabs>
        <w:spacing w:line="380" w:lineRule="exact"/>
        <w:rPr>
          <w:rFonts w:hint="eastAsia" w:ascii="宋体" w:hAnsi="宋体" w:eastAsia="宋体" w:cs="宋体"/>
          <w:b/>
          <w:bCs/>
          <w:color w:val="auto"/>
          <w:sz w:val="21"/>
          <w:szCs w:val="21"/>
          <w:highlight w:val="none"/>
        </w:rPr>
      </w:pPr>
      <w:bookmarkStart w:id="97" w:name="_Toc17518"/>
      <w:r>
        <w:rPr>
          <w:rFonts w:hint="eastAsia" w:ascii="宋体" w:hAnsi="宋体" w:eastAsia="宋体" w:cs="宋体"/>
          <w:b/>
          <w:bCs/>
          <w:color w:val="auto"/>
          <w:sz w:val="21"/>
          <w:szCs w:val="21"/>
          <w:highlight w:val="none"/>
        </w:rPr>
        <w:t>6.2 评标原则</w:t>
      </w:r>
      <w:bookmarkEnd w:id="97"/>
    </w:p>
    <w:p w14:paraId="5D4CACA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评标活动遵循公平、公正、科学和择优的原则。</w:t>
      </w:r>
    </w:p>
    <w:p w14:paraId="0E9378F4">
      <w:pPr>
        <w:pStyle w:val="31"/>
        <w:spacing w:line="380" w:lineRule="exact"/>
        <w:rPr>
          <w:rFonts w:hint="eastAsia" w:ascii="宋体" w:hAnsi="宋体" w:eastAsia="宋体" w:cs="宋体"/>
          <w:b/>
          <w:bCs/>
          <w:color w:val="auto"/>
          <w:sz w:val="21"/>
          <w:szCs w:val="21"/>
          <w:highlight w:val="none"/>
        </w:rPr>
      </w:pPr>
      <w:bookmarkStart w:id="98" w:name="_Toc25131"/>
      <w:r>
        <w:rPr>
          <w:rFonts w:hint="eastAsia" w:ascii="宋体" w:hAnsi="宋体" w:eastAsia="宋体" w:cs="宋体"/>
          <w:b/>
          <w:bCs/>
          <w:color w:val="auto"/>
          <w:sz w:val="21"/>
          <w:szCs w:val="21"/>
          <w:highlight w:val="none"/>
        </w:rPr>
        <w:t>6.3 评标</w:t>
      </w:r>
      <w:bookmarkEnd w:id="98"/>
    </w:p>
    <w:p w14:paraId="25FF48C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 评标委员会按照第三章“评标办法”规定的方法、评审因素、标准和程序对投标文件进行评审。第三章“评标办法”没有规定的方法、评审因素和标准，不作为评标依据。</w:t>
      </w:r>
    </w:p>
    <w:p w14:paraId="57D9AB9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 评标完成后，评标委员会应当向招标人提交书面评标报告和中标候选人名单。评标委员会推荐中标候选人的人数见投标人须知前附表。</w:t>
      </w:r>
    </w:p>
    <w:p w14:paraId="5DDAF53C">
      <w:pPr>
        <w:pStyle w:val="31"/>
        <w:spacing w:line="380" w:lineRule="exact"/>
        <w:rPr>
          <w:rFonts w:hint="eastAsia" w:ascii="宋体" w:hAnsi="宋体" w:eastAsia="宋体" w:cs="宋体"/>
          <w:b/>
          <w:bCs/>
          <w:color w:val="auto"/>
          <w:sz w:val="21"/>
          <w:szCs w:val="21"/>
          <w:highlight w:val="none"/>
        </w:rPr>
      </w:pPr>
      <w:bookmarkStart w:id="99" w:name="_Toc11450"/>
      <w:r>
        <w:rPr>
          <w:rFonts w:hint="eastAsia" w:ascii="宋体" w:hAnsi="宋体" w:eastAsia="宋体" w:cs="宋体"/>
          <w:b/>
          <w:bCs/>
          <w:color w:val="auto"/>
          <w:sz w:val="21"/>
          <w:szCs w:val="21"/>
          <w:highlight w:val="none"/>
        </w:rPr>
        <w:t>7. 合同授予</w:t>
      </w:r>
      <w:bookmarkEnd w:id="99"/>
    </w:p>
    <w:p w14:paraId="0471232D">
      <w:pPr>
        <w:spacing w:line="380" w:lineRule="exact"/>
        <w:rPr>
          <w:rFonts w:hint="eastAsia" w:ascii="宋体" w:hAnsi="宋体" w:eastAsia="宋体" w:cs="宋体"/>
          <w:b/>
          <w:bCs/>
          <w:color w:val="auto"/>
          <w:sz w:val="21"/>
          <w:szCs w:val="21"/>
          <w:highlight w:val="none"/>
          <w:lang w:eastAsia="zh-CN"/>
        </w:rPr>
      </w:pPr>
      <w:bookmarkStart w:id="100" w:name="_Toc21996"/>
      <w:bookmarkStart w:id="101" w:name="_Toc10831"/>
      <w:bookmarkStart w:id="102" w:name="_Toc1338"/>
      <w:r>
        <w:rPr>
          <w:rFonts w:hint="eastAsia" w:ascii="宋体" w:hAnsi="宋体" w:eastAsia="宋体" w:cs="宋体"/>
          <w:b/>
          <w:bCs/>
          <w:color w:val="auto"/>
          <w:sz w:val="21"/>
          <w:szCs w:val="21"/>
          <w:highlight w:val="none"/>
          <w:lang w:eastAsia="zh-CN"/>
        </w:rPr>
        <w:t>7.1  中标候选人公示</w:t>
      </w:r>
      <w:bookmarkEnd w:id="100"/>
      <w:bookmarkEnd w:id="101"/>
      <w:bookmarkEnd w:id="102"/>
    </w:p>
    <w:p w14:paraId="7DB9DF03">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 3 日内，按照投标人须知前附表规定的公示媒介和期限公示中标候选人，公示期不得少于3 天。</w:t>
      </w:r>
    </w:p>
    <w:p w14:paraId="4FCB9FA0">
      <w:pPr>
        <w:spacing w:line="380" w:lineRule="exact"/>
        <w:rPr>
          <w:rFonts w:hint="eastAsia" w:ascii="宋体" w:hAnsi="宋体" w:eastAsia="宋体" w:cs="宋体"/>
          <w:b/>
          <w:bCs/>
          <w:color w:val="auto"/>
          <w:sz w:val="21"/>
          <w:szCs w:val="21"/>
          <w:highlight w:val="none"/>
          <w:lang w:eastAsia="zh-CN"/>
        </w:rPr>
      </w:pPr>
      <w:bookmarkStart w:id="103" w:name="_Toc31605"/>
      <w:bookmarkStart w:id="104" w:name="_Toc10992"/>
      <w:bookmarkStart w:id="105" w:name="_Toc24085"/>
      <w:r>
        <w:rPr>
          <w:rFonts w:hint="eastAsia" w:ascii="宋体" w:hAnsi="宋体" w:eastAsia="宋体" w:cs="宋体"/>
          <w:b/>
          <w:bCs/>
          <w:color w:val="auto"/>
          <w:sz w:val="21"/>
          <w:szCs w:val="21"/>
          <w:highlight w:val="none"/>
          <w:lang w:eastAsia="zh-CN"/>
        </w:rPr>
        <w:t>7.2评标结果异议</w:t>
      </w:r>
      <w:bookmarkEnd w:id="103"/>
      <w:bookmarkEnd w:id="104"/>
      <w:bookmarkEnd w:id="105"/>
    </w:p>
    <w:p w14:paraId="428F81E6">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投标人或者其他利害关系人对评标结果有异议的，应当在中标候选人公示期间提出。招标人将在收到异议之日起3 日内作出答复；作出答复前，将暂停招标投标活动。</w:t>
      </w:r>
    </w:p>
    <w:p w14:paraId="3A79564F">
      <w:pPr>
        <w:spacing w:line="380" w:lineRule="exact"/>
        <w:rPr>
          <w:rFonts w:hint="eastAsia" w:ascii="宋体" w:hAnsi="宋体" w:eastAsia="宋体" w:cs="宋体"/>
          <w:b/>
          <w:bCs/>
          <w:color w:val="auto"/>
          <w:sz w:val="21"/>
          <w:szCs w:val="21"/>
          <w:highlight w:val="none"/>
          <w:lang w:eastAsia="zh-CN"/>
        </w:rPr>
      </w:pPr>
      <w:bookmarkStart w:id="106" w:name="_Toc14340"/>
      <w:bookmarkStart w:id="107" w:name="_Toc11376"/>
      <w:bookmarkStart w:id="108" w:name="_Toc13630"/>
      <w:r>
        <w:rPr>
          <w:rFonts w:hint="eastAsia" w:ascii="宋体" w:hAnsi="宋体" w:eastAsia="宋体" w:cs="宋体"/>
          <w:b/>
          <w:bCs/>
          <w:color w:val="auto"/>
          <w:sz w:val="21"/>
          <w:szCs w:val="21"/>
          <w:highlight w:val="none"/>
          <w:lang w:eastAsia="zh-CN"/>
        </w:rPr>
        <w:t>7.3  中标候选人履约能力审查</w:t>
      </w:r>
      <w:bookmarkEnd w:id="106"/>
      <w:bookmarkEnd w:id="107"/>
      <w:bookmarkEnd w:id="108"/>
    </w:p>
    <w:p w14:paraId="3A6C8DC2">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4385FDEA">
      <w:pPr>
        <w:spacing w:line="380" w:lineRule="exact"/>
        <w:rPr>
          <w:rFonts w:hint="eastAsia" w:ascii="宋体" w:hAnsi="宋体" w:eastAsia="宋体" w:cs="宋体"/>
          <w:b/>
          <w:bCs/>
          <w:color w:val="auto"/>
          <w:sz w:val="21"/>
          <w:szCs w:val="21"/>
          <w:highlight w:val="none"/>
          <w:lang w:eastAsia="zh-CN"/>
        </w:rPr>
      </w:pPr>
      <w:bookmarkStart w:id="109" w:name="_Toc500"/>
      <w:bookmarkStart w:id="110" w:name="_Toc2820"/>
      <w:bookmarkStart w:id="111" w:name="_Toc29314"/>
      <w:r>
        <w:rPr>
          <w:rFonts w:hint="eastAsia" w:ascii="宋体" w:hAnsi="宋体" w:eastAsia="宋体" w:cs="宋体"/>
          <w:b/>
          <w:bCs/>
          <w:color w:val="auto"/>
          <w:sz w:val="21"/>
          <w:szCs w:val="21"/>
          <w:highlight w:val="none"/>
          <w:lang w:eastAsia="zh-CN"/>
        </w:rPr>
        <w:t>7.4定标</w:t>
      </w:r>
      <w:bookmarkEnd w:id="109"/>
      <w:bookmarkEnd w:id="110"/>
      <w:bookmarkEnd w:id="111"/>
    </w:p>
    <w:p w14:paraId="5D78453E">
      <w:pPr>
        <w:spacing w:line="380" w:lineRule="exact"/>
        <w:ind w:firstLine="420" w:firstLineChars="200"/>
        <w:rPr>
          <w:rFonts w:hint="eastAsia" w:ascii="宋体" w:hAnsi="宋体" w:cs="宋体"/>
          <w:color w:val="auto"/>
          <w:szCs w:val="21"/>
          <w:highlight w:val="none"/>
        </w:rPr>
      </w:pPr>
      <w:bookmarkStart w:id="112" w:name="_Toc14686"/>
      <w:bookmarkStart w:id="113" w:name="_Toc12796"/>
      <w:bookmarkStart w:id="114" w:name="_Toc7562"/>
      <w:r>
        <w:rPr>
          <w:rFonts w:hint="eastAsia" w:ascii="宋体" w:hAnsi="宋体" w:cs="宋体"/>
          <w:color w:val="auto"/>
          <w:szCs w:val="21"/>
          <w:highlight w:val="none"/>
        </w:rPr>
        <w:t>7.4.1按照投标人须知前附表的规定，招标人或招标人授权的评标委员会依法确定中标人。</w:t>
      </w:r>
    </w:p>
    <w:p w14:paraId="7BF1CB94">
      <w:pPr>
        <w:spacing w:line="380" w:lineRule="exact"/>
        <w:ind w:firstLine="420" w:firstLineChars="200"/>
        <w:rPr>
          <w:rFonts w:hint="eastAsia" w:ascii="宋体" w:hAnsi="宋体" w:cs="宋体"/>
          <w:color w:val="auto"/>
          <w:szCs w:val="21"/>
          <w:highlight w:val="none"/>
        </w:rPr>
      </w:pPr>
      <w:bookmarkStart w:id="115" w:name="_Toc2535"/>
      <w:bookmarkStart w:id="116" w:name="_Toc72494617"/>
      <w:bookmarkStart w:id="117" w:name="_Toc29557"/>
      <w:r>
        <w:rPr>
          <w:rFonts w:hint="eastAsia" w:ascii="宋体" w:hAnsi="宋体" w:cs="宋体"/>
          <w:color w:val="auto"/>
          <w:szCs w:val="21"/>
          <w:highlight w:val="none"/>
        </w:rPr>
        <w:t>7.4.2未授权评标委员会确定中标人的，由招标人采用“评定分离”的方式确定中标人。招标人在中标候选人公示结束后7日内组建定标委员会，在江山公共资源交易中心组织召开定标会议确定中标人，并将定标结果按照投标人须知前附表规定的公示媒介进行公示，公示期3天。整个定标活动过程由招标人负责监督。</w:t>
      </w:r>
      <w:bookmarkEnd w:id="115"/>
      <w:bookmarkEnd w:id="116"/>
      <w:bookmarkEnd w:id="117"/>
    </w:p>
    <w:p w14:paraId="6C1A47CB">
      <w:pPr>
        <w:spacing w:line="38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7.5  中标通知</w:t>
      </w:r>
      <w:bookmarkEnd w:id="112"/>
      <w:bookmarkEnd w:id="113"/>
      <w:bookmarkEnd w:id="114"/>
    </w:p>
    <w:p w14:paraId="0BD3B39D">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 3.3 款规定的投标有效期内，招标人以书面形式向中标人发出中标通知书，同时将中标结果通知未中标的投标人。</w:t>
      </w:r>
    </w:p>
    <w:p w14:paraId="2ADC7D48">
      <w:pPr>
        <w:spacing w:line="380" w:lineRule="exact"/>
        <w:rPr>
          <w:rFonts w:hint="eastAsia" w:ascii="宋体" w:hAnsi="宋体" w:eastAsia="宋体" w:cs="宋体"/>
          <w:b/>
          <w:bCs/>
          <w:color w:val="auto"/>
          <w:sz w:val="21"/>
          <w:szCs w:val="21"/>
          <w:highlight w:val="none"/>
          <w:lang w:eastAsia="zh-CN"/>
        </w:rPr>
      </w:pPr>
      <w:bookmarkStart w:id="118" w:name="_Toc29642"/>
      <w:bookmarkStart w:id="119" w:name="_Toc6911"/>
      <w:bookmarkStart w:id="120" w:name="_Toc10334"/>
      <w:r>
        <w:rPr>
          <w:rFonts w:hint="eastAsia" w:ascii="宋体" w:hAnsi="宋体" w:eastAsia="宋体" w:cs="宋体"/>
          <w:b/>
          <w:bCs/>
          <w:color w:val="auto"/>
          <w:sz w:val="21"/>
          <w:szCs w:val="21"/>
          <w:highlight w:val="none"/>
          <w:lang w:eastAsia="zh-CN"/>
        </w:rPr>
        <w:t>7.6技术成果经济补偿</w:t>
      </w:r>
      <w:bookmarkEnd w:id="118"/>
      <w:bookmarkEnd w:id="119"/>
      <w:bookmarkEnd w:id="120"/>
    </w:p>
    <w:p w14:paraId="530CBAF0">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招标人对符合招标文件规定的未中标人的技术成果进行补偿的，招标人将按投标人须知前附表规定的标准给予经济补偿，未中标人在投标文件中声明放弃技术成果经济补偿费的除外。 招标人将于中标通知书发出后30 日内向未中标人支付技术成果经济补偿费。</w:t>
      </w:r>
    </w:p>
    <w:p w14:paraId="3F4107DA">
      <w:pPr>
        <w:spacing w:line="38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7.7 履约保证金</w:t>
      </w:r>
    </w:p>
    <w:p w14:paraId="29342A9B">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2%。联合体中标的，其履约保证金以联合体各方或者联合体中牵头人的名义提交。</w:t>
      </w:r>
    </w:p>
    <w:p w14:paraId="3EC6CE26">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中标人不能按本章第 7.7.1 项要求提交履约保证金的，视为放弃中标，其投标保证金不予退还，给招标人造成的损失超过投标保证金数额的，中标人还应当对超过部分予以赔偿。</w:t>
      </w:r>
    </w:p>
    <w:p w14:paraId="3F0B4CD9">
      <w:pPr>
        <w:spacing w:line="38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7.8  签订合同</w:t>
      </w:r>
    </w:p>
    <w:p w14:paraId="7F57CF56">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中标人须补缴投标预算价2%金额的投标保证金并不予退还；给招标人造成的损失超过投标保证金数额的，中标人还应当对超过部分予以赔偿。</w:t>
      </w:r>
    </w:p>
    <w:p w14:paraId="10BD1BEA">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7.8.2联合体中标的，联合体各方应当共同与招标人签订合同，就中标项目向招标人承担连带责任。</w:t>
      </w:r>
    </w:p>
    <w:p w14:paraId="7DEC0A91">
      <w:pPr>
        <w:spacing w:line="38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8. 重新招标和不再招标</w:t>
      </w:r>
    </w:p>
    <w:p w14:paraId="2FAD0DE5">
      <w:pPr>
        <w:spacing w:line="38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8.1 重新招标</w:t>
      </w:r>
    </w:p>
    <w:p w14:paraId="3F68F6B4">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有下列情形之一的，招标人将重新招标：</w:t>
      </w:r>
    </w:p>
    <w:p w14:paraId="68A46C6C">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（1）投标截止时间止，投标人少于3个的；</w:t>
      </w:r>
    </w:p>
    <w:p w14:paraId="259A1A7D">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（2）经评标委员会评审后否决所有投标的；</w:t>
      </w:r>
    </w:p>
    <w:p w14:paraId="61B5AF24">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候选人存在以下情形之一的，招标人将取消其中标资格，并可以按照评标委员会提出的中标候选人名单排序依次确定其他中标候选人为中标人，也可以重新招标：①放弃中标、因不可抗力不能履行合同、不按照招标文件要求提交履约保证金,或者被查实存在影响中标结果的违法行为等情形。②法律法规规定的其他情形。</w:t>
      </w:r>
    </w:p>
    <w:p w14:paraId="51EBDE20">
      <w:pPr>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对因弄虚作假或恶意隐瞒被投诉而取消中标资格的中标候选人，</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rPr>
        <w:t>补缴投标预算价2%金额的投标保证金</w:t>
      </w:r>
      <w:r>
        <w:rPr>
          <w:rFonts w:hint="eastAsia" w:ascii="宋体" w:hAnsi="宋体" w:eastAsia="宋体" w:cs="宋体"/>
          <w:color w:val="auto"/>
          <w:sz w:val="21"/>
          <w:szCs w:val="21"/>
          <w:highlight w:val="none"/>
          <w:lang w:eastAsia="zh-CN"/>
        </w:rPr>
        <w:t>并不予退还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提请监管部门将此不良行为记入企业和个人信用档案并予以公示。</w:t>
      </w:r>
    </w:p>
    <w:p w14:paraId="0B8E4B4B">
      <w:pPr>
        <w:spacing w:line="38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8.2 不再招标</w:t>
      </w:r>
    </w:p>
    <w:p w14:paraId="2EEE3D9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重新招标后投标人仍少于3个或者所有投标被否决的，属于必须审批或核准的工程建设项目，经原审批或核准部门批准后不再进行招标。</w:t>
      </w:r>
    </w:p>
    <w:p w14:paraId="1C499EF0">
      <w:pPr>
        <w:spacing w:line="38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9. 纪律和监督</w:t>
      </w:r>
    </w:p>
    <w:p w14:paraId="36B6EC69">
      <w:pPr>
        <w:spacing w:line="38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9.1 对招标人的纪律要求</w:t>
      </w:r>
    </w:p>
    <w:p w14:paraId="77F4148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招标人不得泄漏招标投标活动中应当保密的情况和资料，不得与投标人串通损害国家利益、社会公共利益或者他人合法权益。</w:t>
      </w:r>
    </w:p>
    <w:p w14:paraId="14B0355F">
      <w:pPr>
        <w:spacing w:line="38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9.2 对投标人的纪律要求</w:t>
      </w:r>
    </w:p>
    <w:p w14:paraId="61AF31A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A1F6BEE">
      <w:pPr>
        <w:pStyle w:val="31"/>
        <w:spacing w:line="380" w:lineRule="exact"/>
        <w:rPr>
          <w:rFonts w:hint="eastAsia" w:ascii="宋体" w:hAnsi="宋体" w:eastAsia="宋体" w:cs="宋体"/>
          <w:b/>
          <w:bCs/>
          <w:color w:val="auto"/>
          <w:sz w:val="21"/>
          <w:szCs w:val="21"/>
          <w:highlight w:val="none"/>
        </w:rPr>
      </w:pPr>
      <w:bookmarkStart w:id="121" w:name="_Toc424"/>
      <w:r>
        <w:rPr>
          <w:rFonts w:hint="eastAsia" w:ascii="宋体" w:hAnsi="宋体" w:eastAsia="宋体" w:cs="宋体"/>
          <w:b/>
          <w:bCs/>
          <w:color w:val="auto"/>
          <w:sz w:val="21"/>
          <w:szCs w:val="21"/>
          <w:highlight w:val="none"/>
        </w:rPr>
        <w:t>9.3 对评标委员会成员的纪律要求</w:t>
      </w:r>
      <w:bookmarkEnd w:id="121"/>
    </w:p>
    <w:p w14:paraId="4DF058B4">
      <w:pPr>
        <w:spacing w:line="380" w:lineRule="exact"/>
        <w:ind w:firstLine="420" w:firstLineChars="200"/>
        <w:rPr>
          <w:rFonts w:hint="eastAsia" w:ascii="宋体" w:hAnsi="宋体" w:cs="宋体"/>
          <w:color w:val="auto"/>
          <w:szCs w:val="21"/>
          <w:highlight w:val="none"/>
        </w:rPr>
      </w:pPr>
      <w:bookmarkStart w:id="122" w:name="_Toc17728"/>
      <w:r>
        <w:rPr>
          <w:rFonts w:hint="eastAsia" w:ascii="宋体" w:hAnsi="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AD8D507">
      <w:pPr>
        <w:pStyle w:val="31"/>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9.4 对与评标活动有关的工作人员的纪律要求</w:t>
      </w:r>
      <w:bookmarkEnd w:id="122"/>
    </w:p>
    <w:p w14:paraId="575F799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B6F3D5B">
      <w:pPr>
        <w:pStyle w:val="31"/>
        <w:spacing w:line="380" w:lineRule="exact"/>
        <w:rPr>
          <w:rFonts w:hint="eastAsia" w:ascii="宋体" w:hAnsi="宋体" w:eastAsia="宋体" w:cs="宋体"/>
          <w:b/>
          <w:bCs/>
          <w:color w:val="auto"/>
          <w:sz w:val="21"/>
          <w:szCs w:val="21"/>
          <w:highlight w:val="none"/>
        </w:rPr>
      </w:pPr>
      <w:bookmarkStart w:id="123" w:name="_Toc21187"/>
      <w:r>
        <w:rPr>
          <w:rFonts w:hint="eastAsia" w:ascii="宋体" w:hAnsi="宋体" w:eastAsia="宋体" w:cs="宋体"/>
          <w:b/>
          <w:bCs/>
          <w:color w:val="auto"/>
          <w:sz w:val="21"/>
          <w:szCs w:val="21"/>
          <w:highlight w:val="none"/>
        </w:rPr>
        <w:t>9.5 投诉</w:t>
      </w:r>
      <w:bookmarkEnd w:id="123"/>
    </w:p>
    <w:p w14:paraId="2DA15AE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w:t>
      </w:r>
    </w:p>
    <w:p w14:paraId="3445CF35">
      <w:pPr>
        <w:pStyle w:val="31"/>
        <w:spacing w:line="380" w:lineRule="exact"/>
        <w:rPr>
          <w:rFonts w:hint="eastAsia" w:ascii="宋体" w:hAnsi="宋体" w:eastAsia="宋体" w:cs="宋体"/>
          <w:b/>
          <w:bCs/>
          <w:color w:val="auto"/>
          <w:sz w:val="21"/>
          <w:szCs w:val="21"/>
          <w:highlight w:val="none"/>
          <w:lang w:eastAsia="zh-CN"/>
        </w:rPr>
      </w:pPr>
      <w:bookmarkStart w:id="124" w:name="_Toc8283"/>
      <w:bookmarkStart w:id="125" w:name="_Toc15578"/>
      <w:bookmarkStart w:id="126" w:name="_Toc771"/>
      <w:bookmarkStart w:id="127" w:name="_Toc6648"/>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.是否采用电子招标投标</w:t>
      </w:r>
      <w:bookmarkEnd w:id="124"/>
      <w:bookmarkEnd w:id="125"/>
      <w:bookmarkEnd w:id="126"/>
      <w:bookmarkEnd w:id="127"/>
    </w:p>
    <w:p w14:paraId="7160D848">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14:paraId="4DE522E9">
      <w:pPr>
        <w:pStyle w:val="31"/>
        <w:spacing w:line="380" w:lineRule="exact"/>
        <w:rPr>
          <w:rFonts w:hint="eastAsia" w:ascii="宋体" w:hAnsi="宋体" w:eastAsia="宋体" w:cs="宋体"/>
          <w:b/>
          <w:bCs/>
          <w:color w:val="auto"/>
          <w:sz w:val="21"/>
          <w:szCs w:val="21"/>
          <w:highlight w:val="none"/>
          <w:lang w:eastAsia="zh-CN"/>
        </w:rPr>
      </w:pPr>
      <w:bookmarkStart w:id="128" w:name="_Toc8444"/>
      <w:bookmarkStart w:id="129" w:name="_Toc725"/>
      <w:bookmarkStart w:id="130" w:name="_Toc10878"/>
      <w:bookmarkStart w:id="131" w:name="_Toc7600"/>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.需要补充的其他内容</w:t>
      </w:r>
      <w:bookmarkEnd w:id="128"/>
      <w:bookmarkEnd w:id="129"/>
      <w:bookmarkEnd w:id="130"/>
      <w:bookmarkEnd w:id="131"/>
    </w:p>
    <w:p w14:paraId="2EE72F78">
      <w:pPr>
        <w:pStyle w:val="11"/>
        <w:keepNext w:val="0"/>
        <w:keepLines w:val="0"/>
        <w:pageBreakBefore w:val="0"/>
        <w:widowControl w:val="0"/>
        <w:kinsoku/>
        <w:wordWrap/>
        <w:overflowPunct/>
        <w:topLinePunct w:val="0"/>
        <w:autoSpaceDE/>
        <w:autoSpaceDN/>
        <w:bidi w:val="0"/>
        <w:adjustRightInd/>
        <w:snapToGrid/>
        <w:spacing w:after="0" w:line="380" w:lineRule="exact"/>
        <w:ind w:left="105" w:leftChars="50" w:right="-105" w:rightChars="-50" w:firstLine="420" w:firstLineChars="200"/>
        <w:jc w:val="left"/>
        <w:textAlignment w:val="auto"/>
        <w:rPr>
          <w:color w:val="auto"/>
          <w:highlight w:val="none"/>
          <w:lang w:eastAsia="zh-CN"/>
        </w:rPr>
      </w:pPr>
      <w:r>
        <w:rPr>
          <w:rFonts w:hint="eastAsia" w:ascii="宋体" w:hAnsi="宋体" w:eastAsia="宋体" w:cs="宋体"/>
          <w:color w:val="auto"/>
          <w:kern w:val="2"/>
          <w:sz w:val="21"/>
          <w:szCs w:val="21"/>
          <w:highlight w:val="none"/>
          <w:lang w:val="en-US" w:eastAsia="zh-CN" w:bidi="ar-SA"/>
        </w:rPr>
        <w:t>需要补充的其他内容：见投标人须知前附表。</w:t>
      </w:r>
      <w:r>
        <w:rPr>
          <w:rFonts w:hint="eastAsia" w:ascii="宋体" w:hAnsi="宋体" w:eastAsia="宋体" w:cs="宋体"/>
          <w:color w:val="auto"/>
          <w:kern w:val="2"/>
          <w:sz w:val="21"/>
          <w:szCs w:val="21"/>
          <w:highlight w:val="none"/>
          <w:lang w:val="en-US" w:eastAsia="zh-CN" w:bidi="ar-SA"/>
        </w:rPr>
        <w:br w:type="page"/>
      </w:r>
      <w:bookmarkStart w:id="132" w:name="_Toc23493"/>
      <w:r>
        <w:rPr>
          <w:color w:val="auto"/>
          <w:sz w:val="24"/>
          <w:szCs w:val="24"/>
          <w:highlight w:val="none"/>
          <w:lang w:eastAsia="zh-CN"/>
        </w:rPr>
        <w:t>附件一：开标记录表</w:t>
      </w:r>
      <w:bookmarkEnd w:id="132"/>
    </w:p>
    <w:p w14:paraId="018FE3AA">
      <w:pPr>
        <w:spacing w:before="14"/>
        <w:ind w:left="3238" w:right="3137"/>
        <w:jc w:val="center"/>
        <w:rPr>
          <w:color w:val="auto"/>
          <w:sz w:val="28"/>
          <w:highlight w:val="none"/>
          <w:lang w:eastAsia="zh-CN"/>
        </w:rPr>
      </w:pPr>
      <w:r>
        <w:rPr>
          <w:color w:val="auto"/>
          <w:sz w:val="28"/>
          <w:highlight w:val="none"/>
          <w:lang w:eastAsia="zh-CN"/>
        </w:rPr>
        <w:t>开标记录表</w:t>
      </w:r>
    </w:p>
    <w:p w14:paraId="6F5DA7F1">
      <w:pPr>
        <w:pStyle w:val="11"/>
        <w:tabs>
          <w:tab w:val="left" w:pos="3614"/>
          <w:tab w:val="left" w:pos="4768"/>
          <w:tab w:val="left" w:pos="5923"/>
          <w:tab w:val="left" w:pos="7078"/>
          <w:tab w:val="left" w:pos="8233"/>
        </w:tabs>
        <w:spacing w:before="241"/>
        <w:ind w:right="222"/>
        <w:rPr>
          <w:color w:val="auto"/>
          <w:highlight w:val="none"/>
        </w:rPr>
      </w:pPr>
      <w:r>
        <w:rPr>
          <w:color w:val="auto"/>
          <w:highlight w:val="none"/>
        </w:rPr>
        <w:t>开标时间：</w:t>
      </w:r>
      <w:r>
        <w:rPr>
          <w:rFonts w:ascii="Times New Roman" w:eastAsia="Times New Roman"/>
          <w:color w:val="auto"/>
          <w:highlight w:val="none"/>
          <w:u w:val="single"/>
        </w:rPr>
        <w:tab/>
      </w:r>
      <w:r>
        <w:rPr>
          <w:color w:val="auto"/>
          <w:highlight w:val="none"/>
        </w:rPr>
        <w:t>年</w:t>
      </w:r>
      <w:r>
        <w:rPr>
          <w:rFonts w:ascii="Times New Roman" w:eastAsia="Times New Roman"/>
          <w:color w:val="auto"/>
          <w:highlight w:val="none"/>
          <w:u w:val="single"/>
        </w:rPr>
        <w:tab/>
      </w:r>
      <w:r>
        <w:rPr>
          <w:color w:val="auto"/>
          <w:highlight w:val="none"/>
        </w:rPr>
        <w:t>月</w:t>
      </w:r>
      <w:r>
        <w:rPr>
          <w:rFonts w:ascii="Times New Roman" w:eastAsia="Times New Roman"/>
          <w:color w:val="auto"/>
          <w:highlight w:val="none"/>
          <w:u w:val="single"/>
        </w:rPr>
        <w:tab/>
      </w:r>
      <w:r>
        <w:rPr>
          <w:color w:val="auto"/>
          <w:highlight w:val="none"/>
        </w:rPr>
        <w:t>日</w:t>
      </w:r>
      <w:r>
        <w:rPr>
          <w:rFonts w:ascii="Times New Roman" w:eastAsia="Times New Roman"/>
          <w:color w:val="auto"/>
          <w:highlight w:val="none"/>
          <w:u w:val="single"/>
        </w:rPr>
        <w:tab/>
      </w:r>
      <w:r>
        <w:rPr>
          <w:color w:val="auto"/>
          <w:highlight w:val="none"/>
        </w:rPr>
        <w:t>时</w:t>
      </w:r>
      <w:r>
        <w:rPr>
          <w:rFonts w:ascii="Times New Roman" w:eastAsia="Times New Roman"/>
          <w:color w:val="auto"/>
          <w:highlight w:val="none"/>
          <w:u w:val="single"/>
        </w:rPr>
        <w:tab/>
      </w:r>
      <w:r>
        <w:rPr>
          <w:color w:val="auto"/>
          <w:highlight w:val="none"/>
        </w:rPr>
        <w:t>分</w:t>
      </w:r>
    </w:p>
    <w:p w14:paraId="43BC6FAB">
      <w:pPr>
        <w:pStyle w:val="11"/>
        <w:spacing w:before="1" w:after="1"/>
        <w:rPr>
          <w:color w:val="auto"/>
          <w:sz w:val="13"/>
          <w:highlight w:val="none"/>
        </w:rPr>
      </w:pPr>
    </w:p>
    <w:tbl>
      <w:tblPr>
        <w:tblStyle w:val="1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123"/>
        <w:gridCol w:w="1092"/>
        <w:gridCol w:w="1095"/>
        <w:gridCol w:w="1091"/>
        <w:gridCol w:w="1095"/>
        <w:gridCol w:w="1091"/>
        <w:gridCol w:w="782"/>
        <w:gridCol w:w="1092"/>
      </w:tblGrid>
      <w:tr w14:paraId="04235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trPr>
        <w:tc>
          <w:tcPr>
            <w:tcW w:w="713" w:type="dxa"/>
            <w:noWrap w:val="0"/>
            <w:vAlign w:val="center"/>
          </w:tcPr>
          <w:p w14:paraId="3B0CE8A0">
            <w:pPr>
              <w:pStyle w:val="28"/>
              <w:keepNext w:val="0"/>
              <w:keepLines w:val="0"/>
              <w:pageBreakBefore w:val="0"/>
              <w:widowControl w:val="0"/>
              <w:kinsoku/>
              <w:wordWrap/>
              <w:overflowPunct/>
              <w:topLinePunct w:val="0"/>
              <w:autoSpaceDE/>
              <w:autoSpaceDN/>
              <w:bidi w:val="0"/>
              <w:adjustRightInd w:val="0"/>
              <w:snapToGrid w:val="0"/>
              <w:ind w:left="139"/>
              <w:jc w:val="center"/>
              <w:textAlignment w:val="auto"/>
              <w:rPr>
                <w:color w:val="auto"/>
                <w:kern w:val="2"/>
                <w:sz w:val="18"/>
                <w:highlight w:val="none"/>
              </w:rPr>
            </w:pPr>
            <w:r>
              <w:rPr>
                <w:color w:val="auto"/>
                <w:kern w:val="2"/>
                <w:sz w:val="18"/>
                <w:highlight w:val="none"/>
              </w:rPr>
              <w:t>序号</w:t>
            </w:r>
          </w:p>
        </w:tc>
        <w:tc>
          <w:tcPr>
            <w:tcW w:w="1123" w:type="dxa"/>
            <w:noWrap w:val="0"/>
            <w:vAlign w:val="center"/>
          </w:tcPr>
          <w:p w14:paraId="13459D35">
            <w:pPr>
              <w:pStyle w:val="28"/>
              <w:keepNext w:val="0"/>
              <w:keepLines w:val="0"/>
              <w:pageBreakBefore w:val="0"/>
              <w:widowControl w:val="0"/>
              <w:kinsoku/>
              <w:wordWrap/>
              <w:overflowPunct/>
              <w:topLinePunct w:val="0"/>
              <w:autoSpaceDE/>
              <w:autoSpaceDN/>
              <w:bidi w:val="0"/>
              <w:adjustRightInd w:val="0"/>
              <w:snapToGrid w:val="0"/>
              <w:ind w:left="235"/>
              <w:jc w:val="center"/>
              <w:textAlignment w:val="auto"/>
              <w:rPr>
                <w:color w:val="auto"/>
                <w:kern w:val="2"/>
                <w:sz w:val="18"/>
                <w:highlight w:val="none"/>
              </w:rPr>
            </w:pPr>
            <w:r>
              <w:rPr>
                <w:color w:val="auto"/>
                <w:kern w:val="2"/>
                <w:sz w:val="18"/>
                <w:highlight w:val="none"/>
              </w:rPr>
              <w:t>投标人</w:t>
            </w:r>
          </w:p>
        </w:tc>
        <w:tc>
          <w:tcPr>
            <w:tcW w:w="1092" w:type="dxa"/>
            <w:noWrap w:val="0"/>
            <w:vAlign w:val="center"/>
          </w:tcPr>
          <w:p w14:paraId="4EEDDB3A">
            <w:pPr>
              <w:pStyle w:val="28"/>
              <w:keepNext w:val="0"/>
              <w:keepLines w:val="0"/>
              <w:pageBreakBefore w:val="0"/>
              <w:widowControl w:val="0"/>
              <w:kinsoku/>
              <w:wordWrap/>
              <w:overflowPunct/>
              <w:topLinePunct w:val="0"/>
              <w:autoSpaceDE/>
              <w:autoSpaceDN/>
              <w:bidi w:val="0"/>
              <w:adjustRightInd w:val="0"/>
              <w:snapToGrid w:val="0"/>
              <w:ind w:left="103"/>
              <w:jc w:val="center"/>
              <w:textAlignment w:val="auto"/>
              <w:rPr>
                <w:color w:val="auto"/>
                <w:kern w:val="2"/>
                <w:sz w:val="18"/>
                <w:highlight w:val="none"/>
              </w:rPr>
            </w:pPr>
            <w:r>
              <w:rPr>
                <w:color w:val="auto"/>
                <w:kern w:val="2"/>
                <w:sz w:val="18"/>
                <w:highlight w:val="none"/>
              </w:rPr>
              <w:t>密封情况</w:t>
            </w:r>
          </w:p>
        </w:tc>
        <w:tc>
          <w:tcPr>
            <w:tcW w:w="1095" w:type="dxa"/>
            <w:noWrap w:val="0"/>
            <w:vAlign w:val="center"/>
          </w:tcPr>
          <w:p w14:paraId="2F3EAB3E">
            <w:pPr>
              <w:pStyle w:val="28"/>
              <w:keepNext w:val="0"/>
              <w:keepLines w:val="0"/>
              <w:pageBreakBefore w:val="0"/>
              <w:widowControl w:val="0"/>
              <w:kinsoku/>
              <w:wordWrap/>
              <w:overflowPunct/>
              <w:topLinePunct w:val="0"/>
              <w:autoSpaceDE/>
              <w:autoSpaceDN/>
              <w:bidi w:val="0"/>
              <w:adjustRightInd w:val="0"/>
              <w:snapToGrid w:val="0"/>
              <w:ind w:left="111" w:right="113"/>
              <w:jc w:val="center"/>
              <w:textAlignment w:val="auto"/>
              <w:rPr>
                <w:color w:val="auto"/>
                <w:kern w:val="2"/>
                <w:sz w:val="18"/>
                <w:highlight w:val="none"/>
              </w:rPr>
            </w:pPr>
            <w:r>
              <w:rPr>
                <w:color w:val="auto"/>
                <w:kern w:val="2"/>
                <w:sz w:val="18"/>
                <w:highlight w:val="none"/>
              </w:rPr>
              <w:t>投标保证</w:t>
            </w:r>
          </w:p>
          <w:p w14:paraId="7AE57ACD">
            <w:pPr>
              <w:pStyle w:val="28"/>
              <w:keepNext w:val="0"/>
              <w:keepLines w:val="0"/>
              <w:pageBreakBefore w:val="0"/>
              <w:widowControl w:val="0"/>
              <w:kinsoku/>
              <w:wordWrap/>
              <w:overflowPunct/>
              <w:topLinePunct w:val="0"/>
              <w:autoSpaceDE/>
              <w:autoSpaceDN/>
              <w:bidi w:val="0"/>
              <w:adjustRightInd w:val="0"/>
              <w:snapToGrid w:val="0"/>
              <w:jc w:val="center"/>
              <w:textAlignment w:val="auto"/>
              <w:rPr>
                <w:color w:val="auto"/>
                <w:kern w:val="2"/>
                <w:sz w:val="18"/>
                <w:highlight w:val="none"/>
              </w:rPr>
            </w:pPr>
            <w:r>
              <w:rPr>
                <w:color w:val="auto"/>
                <w:kern w:val="2"/>
                <w:sz w:val="18"/>
                <w:highlight w:val="none"/>
              </w:rPr>
              <w:t>金</w:t>
            </w:r>
          </w:p>
        </w:tc>
        <w:tc>
          <w:tcPr>
            <w:tcW w:w="1091" w:type="dxa"/>
            <w:noWrap w:val="0"/>
            <w:vAlign w:val="center"/>
          </w:tcPr>
          <w:p w14:paraId="7CBEAE70">
            <w:pPr>
              <w:pStyle w:val="28"/>
              <w:keepNext w:val="0"/>
              <w:keepLines w:val="0"/>
              <w:pageBreakBefore w:val="0"/>
              <w:widowControl w:val="0"/>
              <w:kinsoku/>
              <w:wordWrap/>
              <w:overflowPunct/>
              <w:topLinePunct w:val="0"/>
              <w:autoSpaceDE/>
              <w:autoSpaceDN/>
              <w:bidi w:val="0"/>
              <w:adjustRightInd w:val="0"/>
              <w:snapToGrid w:val="0"/>
              <w:ind w:left="129"/>
              <w:jc w:val="center"/>
              <w:textAlignment w:val="auto"/>
              <w:rPr>
                <w:color w:val="auto"/>
                <w:kern w:val="2"/>
                <w:sz w:val="18"/>
                <w:highlight w:val="none"/>
              </w:rPr>
            </w:pPr>
            <w:r>
              <w:rPr>
                <w:color w:val="auto"/>
                <w:kern w:val="2"/>
                <w:sz w:val="18"/>
                <w:highlight w:val="none"/>
              </w:rPr>
              <w:t>投标报价</w:t>
            </w:r>
          </w:p>
          <w:p w14:paraId="5D97091B">
            <w:pPr>
              <w:pStyle w:val="28"/>
              <w:keepNext w:val="0"/>
              <w:keepLines w:val="0"/>
              <w:pageBreakBefore w:val="0"/>
              <w:widowControl w:val="0"/>
              <w:kinsoku/>
              <w:wordWrap/>
              <w:overflowPunct/>
              <w:topLinePunct w:val="0"/>
              <w:autoSpaceDE/>
              <w:autoSpaceDN/>
              <w:bidi w:val="0"/>
              <w:adjustRightInd w:val="0"/>
              <w:snapToGrid w:val="0"/>
              <w:ind w:left="129"/>
              <w:jc w:val="center"/>
              <w:textAlignment w:val="auto"/>
              <w:rPr>
                <w:color w:val="auto"/>
                <w:kern w:val="2"/>
                <w:sz w:val="18"/>
                <w:highlight w:val="none"/>
              </w:rPr>
            </w:pPr>
            <w:r>
              <w:rPr>
                <w:color w:val="auto"/>
                <w:kern w:val="2"/>
                <w:sz w:val="18"/>
                <w:highlight w:val="none"/>
              </w:rPr>
              <w:t>（万元）</w:t>
            </w:r>
          </w:p>
        </w:tc>
        <w:tc>
          <w:tcPr>
            <w:tcW w:w="1095" w:type="dxa"/>
            <w:noWrap w:val="0"/>
            <w:vAlign w:val="top"/>
          </w:tcPr>
          <w:p w14:paraId="228FDCF5">
            <w:pPr>
              <w:pStyle w:val="28"/>
              <w:spacing w:before="7"/>
              <w:rPr>
                <w:color w:val="auto"/>
                <w:kern w:val="2"/>
                <w:sz w:val="14"/>
                <w:highlight w:val="none"/>
              </w:rPr>
            </w:pPr>
          </w:p>
          <w:p w14:paraId="34CD5B09">
            <w:pPr>
              <w:pStyle w:val="28"/>
              <w:ind w:left="112" w:right="112"/>
              <w:jc w:val="center"/>
              <w:rPr>
                <w:color w:val="auto"/>
                <w:kern w:val="2"/>
                <w:sz w:val="18"/>
                <w:highlight w:val="none"/>
              </w:rPr>
            </w:pPr>
            <w:r>
              <w:rPr>
                <w:color w:val="auto"/>
                <w:kern w:val="2"/>
                <w:sz w:val="18"/>
                <w:highlight w:val="none"/>
              </w:rPr>
              <w:t>项目负责</w:t>
            </w:r>
          </w:p>
          <w:p w14:paraId="78482B22">
            <w:pPr>
              <w:pStyle w:val="28"/>
              <w:spacing w:before="4"/>
              <w:rPr>
                <w:color w:val="auto"/>
                <w:kern w:val="2"/>
                <w:sz w:val="20"/>
                <w:highlight w:val="none"/>
              </w:rPr>
            </w:pPr>
          </w:p>
          <w:p w14:paraId="4EEF713C">
            <w:pPr>
              <w:pStyle w:val="28"/>
              <w:jc w:val="center"/>
              <w:rPr>
                <w:color w:val="auto"/>
                <w:kern w:val="2"/>
                <w:sz w:val="18"/>
                <w:highlight w:val="none"/>
                <w:lang w:eastAsia="zh-CN"/>
              </w:rPr>
            </w:pPr>
            <w:r>
              <w:rPr>
                <w:color w:val="auto"/>
                <w:kern w:val="2"/>
                <w:sz w:val="18"/>
                <w:highlight w:val="none"/>
              </w:rPr>
              <w:t>人</w:t>
            </w:r>
          </w:p>
        </w:tc>
        <w:tc>
          <w:tcPr>
            <w:tcW w:w="1091" w:type="dxa"/>
            <w:noWrap w:val="0"/>
            <w:vAlign w:val="top"/>
          </w:tcPr>
          <w:p w14:paraId="414C3AA6">
            <w:pPr>
              <w:pStyle w:val="28"/>
              <w:spacing w:before="7"/>
              <w:rPr>
                <w:color w:val="auto"/>
                <w:kern w:val="2"/>
                <w:sz w:val="14"/>
                <w:highlight w:val="none"/>
              </w:rPr>
            </w:pPr>
          </w:p>
          <w:p w14:paraId="0D463E95">
            <w:pPr>
              <w:pStyle w:val="28"/>
              <w:ind w:left="110" w:right="110"/>
              <w:jc w:val="center"/>
              <w:rPr>
                <w:color w:val="auto"/>
                <w:kern w:val="2"/>
                <w:sz w:val="18"/>
                <w:highlight w:val="none"/>
              </w:rPr>
            </w:pPr>
            <w:r>
              <w:rPr>
                <w:color w:val="auto"/>
                <w:kern w:val="2"/>
                <w:sz w:val="18"/>
                <w:highlight w:val="none"/>
              </w:rPr>
              <w:t>设计服务</w:t>
            </w:r>
          </w:p>
          <w:p w14:paraId="1BA08019">
            <w:pPr>
              <w:pStyle w:val="28"/>
              <w:spacing w:before="4"/>
              <w:rPr>
                <w:color w:val="auto"/>
                <w:kern w:val="2"/>
                <w:sz w:val="20"/>
                <w:highlight w:val="none"/>
              </w:rPr>
            </w:pPr>
          </w:p>
          <w:p w14:paraId="724BAD81">
            <w:pPr>
              <w:pStyle w:val="28"/>
              <w:ind w:left="110" w:leftChars="0" w:right="110" w:rightChars="0"/>
              <w:jc w:val="center"/>
              <w:rPr>
                <w:color w:val="auto"/>
                <w:kern w:val="2"/>
                <w:sz w:val="18"/>
                <w:highlight w:val="none"/>
              </w:rPr>
            </w:pPr>
            <w:r>
              <w:rPr>
                <w:color w:val="auto"/>
                <w:kern w:val="2"/>
                <w:sz w:val="18"/>
                <w:highlight w:val="none"/>
              </w:rPr>
              <w:t>期限</w:t>
            </w:r>
          </w:p>
        </w:tc>
        <w:tc>
          <w:tcPr>
            <w:tcW w:w="782" w:type="dxa"/>
            <w:noWrap w:val="0"/>
            <w:vAlign w:val="top"/>
          </w:tcPr>
          <w:p w14:paraId="2E785C09">
            <w:pPr>
              <w:pStyle w:val="28"/>
              <w:rPr>
                <w:color w:val="auto"/>
                <w:kern w:val="2"/>
                <w:sz w:val="18"/>
                <w:highlight w:val="none"/>
              </w:rPr>
            </w:pPr>
          </w:p>
          <w:p w14:paraId="281BFF43">
            <w:pPr>
              <w:pStyle w:val="28"/>
              <w:spacing w:before="8"/>
              <w:rPr>
                <w:color w:val="auto"/>
                <w:kern w:val="2"/>
                <w:sz w:val="15"/>
                <w:highlight w:val="none"/>
              </w:rPr>
            </w:pPr>
          </w:p>
          <w:p w14:paraId="71EF38A6">
            <w:pPr>
              <w:pStyle w:val="28"/>
              <w:ind w:left="168" w:leftChars="0"/>
              <w:rPr>
                <w:color w:val="auto"/>
                <w:kern w:val="2"/>
                <w:sz w:val="18"/>
                <w:highlight w:val="none"/>
              </w:rPr>
            </w:pPr>
            <w:r>
              <w:rPr>
                <w:color w:val="auto"/>
                <w:kern w:val="2"/>
                <w:sz w:val="18"/>
                <w:highlight w:val="none"/>
              </w:rPr>
              <w:t>备注</w:t>
            </w:r>
          </w:p>
        </w:tc>
        <w:tc>
          <w:tcPr>
            <w:tcW w:w="1092" w:type="dxa"/>
            <w:noWrap w:val="0"/>
            <w:vAlign w:val="top"/>
          </w:tcPr>
          <w:p w14:paraId="03536018">
            <w:pPr>
              <w:pStyle w:val="28"/>
              <w:spacing w:before="7"/>
              <w:rPr>
                <w:color w:val="auto"/>
                <w:kern w:val="2"/>
                <w:sz w:val="14"/>
                <w:highlight w:val="none"/>
              </w:rPr>
            </w:pPr>
          </w:p>
          <w:p w14:paraId="37149C44">
            <w:pPr>
              <w:pStyle w:val="28"/>
              <w:ind w:left="218" w:hanging="92"/>
              <w:rPr>
                <w:color w:val="auto"/>
                <w:kern w:val="2"/>
                <w:sz w:val="18"/>
                <w:highlight w:val="none"/>
              </w:rPr>
            </w:pPr>
            <w:r>
              <w:rPr>
                <w:color w:val="auto"/>
                <w:kern w:val="2"/>
                <w:sz w:val="18"/>
                <w:highlight w:val="none"/>
              </w:rPr>
              <w:t>投标人代</w:t>
            </w:r>
          </w:p>
          <w:p w14:paraId="3AA79E01">
            <w:pPr>
              <w:pStyle w:val="28"/>
              <w:spacing w:before="4"/>
              <w:rPr>
                <w:color w:val="auto"/>
                <w:kern w:val="2"/>
                <w:sz w:val="20"/>
                <w:highlight w:val="none"/>
              </w:rPr>
            </w:pPr>
          </w:p>
          <w:p w14:paraId="27A231C9">
            <w:pPr>
              <w:pStyle w:val="28"/>
              <w:ind w:left="218" w:leftChars="0"/>
              <w:rPr>
                <w:color w:val="auto"/>
                <w:kern w:val="2"/>
                <w:sz w:val="18"/>
                <w:highlight w:val="none"/>
              </w:rPr>
            </w:pPr>
            <w:r>
              <w:rPr>
                <w:color w:val="auto"/>
                <w:kern w:val="2"/>
                <w:sz w:val="18"/>
                <w:highlight w:val="none"/>
              </w:rPr>
              <w:t>表签名</w:t>
            </w:r>
          </w:p>
        </w:tc>
      </w:tr>
      <w:tr w14:paraId="03DEE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713" w:type="dxa"/>
            <w:noWrap w:val="0"/>
            <w:vAlign w:val="top"/>
          </w:tcPr>
          <w:p w14:paraId="38F64887">
            <w:pPr>
              <w:rPr>
                <w:color w:val="auto"/>
                <w:kern w:val="2"/>
                <w:highlight w:val="none"/>
              </w:rPr>
            </w:pPr>
          </w:p>
        </w:tc>
        <w:tc>
          <w:tcPr>
            <w:tcW w:w="1123" w:type="dxa"/>
            <w:noWrap w:val="0"/>
            <w:vAlign w:val="top"/>
          </w:tcPr>
          <w:p w14:paraId="2B03102F">
            <w:pPr>
              <w:rPr>
                <w:color w:val="auto"/>
                <w:kern w:val="2"/>
                <w:highlight w:val="none"/>
              </w:rPr>
            </w:pPr>
          </w:p>
        </w:tc>
        <w:tc>
          <w:tcPr>
            <w:tcW w:w="1092" w:type="dxa"/>
            <w:noWrap w:val="0"/>
            <w:vAlign w:val="top"/>
          </w:tcPr>
          <w:p w14:paraId="5DD0550F">
            <w:pPr>
              <w:rPr>
                <w:color w:val="auto"/>
                <w:kern w:val="2"/>
                <w:highlight w:val="none"/>
              </w:rPr>
            </w:pPr>
          </w:p>
        </w:tc>
        <w:tc>
          <w:tcPr>
            <w:tcW w:w="1095" w:type="dxa"/>
            <w:noWrap w:val="0"/>
            <w:vAlign w:val="top"/>
          </w:tcPr>
          <w:p w14:paraId="3A285DAD">
            <w:pPr>
              <w:rPr>
                <w:color w:val="auto"/>
                <w:kern w:val="2"/>
                <w:highlight w:val="none"/>
              </w:rPr>
            </w:pPr>
          </w:p>
        </w:tc>
        <w:tc>
          <w:tcPr>
            <w:tcW w:w="1091" w:type="dxa"/>
            <w:noWrap w:val="0"/>
            <w:vAlign w:val="top"/>
          </w:tcPr>
          <w:p w14:paraId="01E61644">
            <w:pPr>
              <w:rPr>
                <w:color w:val="auto"/>
                <w:kern w:val="2"/>
                <w:highlight w:val="none"/>
              </w:rPr>
            </w:pPr>
          </w:p>
        </w:tc>
        <w:tc>
          <w:tcPr>
            <w:tcW w:w="1095" w:type="dxa"/>
            <w:noWrap w:val="0"/>
            <w:vAlign w:val="top"/>
          </w:tcPr>
          <w:p w14:paraId="23320BE6">
            <w:pPr>
              <w:rPr>
                <w:color w:val="auto"/>
                <w:kern w:val="2"/>
                <w:highlight w:val="none"/>
              </w:rPr>
            </w:pPr>
          </w:p>
        </w:tc>
        <w:tc>
          <w:tcPr>
            <w:tcW w:w="1091" w:type="dxa"/>
            <w:noWrap w:val="0"/>
            <w:vAlign w:val="top"/>
          </w:tcPr>
          <w:p w14:paraId="6223E594">
            <w:pPr>
              <w:rPr>
                <w:color w:val="auto"/>
                <w:kern w:val="2"/>
                <w:highlight w:val="none"/>
              </w:rPr>
            </w:pPr>
          </w:p>
        </w:tc>
        <w:tc>
          <w:tcPr>
            <w:tcW w:w="782" w:type="dxa"/>
            <w:noWrap w:val="0"/>
            <w:vAlign w:val="top"/>
          </w:tcPr>
          <w:p w14:paraId="1F1B4769">
            <w:pPr>
              <w:rPr>
                <w:color w:val="auto"/>
                <w:kern w:val="2"/>
                <w:highlight w:val="none"/>
              </w:rPr>
            </w:pPr>
          </w:p>
        </w:tc>
        <w:tc>
          <w:tcPr>
            <w:tcW w:w="1092" w:type="dxa"/>
            <w:noWrap w:val="0"/>
            <w:vAlign w:val="top"/>
          </w:tcPr>
          <w:p w14:paraId="2882C7A2">
            <w:pPr>
              <w:rPr>
                <w:color w:val="auto"/>
                <w:kern w:val="2"/>
                <w:highlight w:val="none"/>
              </w:rPr>
            </w:pPr>
          </w:p>
        </w:tc>
      </w:tr>
      <w:tr w14:paraId="4E7B4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713" w:type="dxa"/>
            <w:noWrap w:val="0"/>
            <w:vAlign w:val="top"/>
          </w:tcPr>
          <w:p w14:paraId="503BA57B">
            <w:pPr>
              <w:rPr>
                <w:color w:val="auto"/>
                <w:kern w:val="2"/>
                <w:highlight w:val="none"/>
              </w:rPr>
            </w:pPr>
          </w:p>
        </w:tc>
        <w:tc>
          <w:tcPr>
            <w:tcW w:w="1123" w:type="dxa"/>
            <w:noWrap w:val="0"/>
            <w:vAlign w:val="top"/>
          </w:tcPr>
          <w:p w14:paraId="6E9D72AB">
            <w:pPr>
              <w:rPr>
                <w:color w:val="auto"/>
                <w:kern w:val="2"/>
                <w:highlight w:val="none"/>
              </w:rPr>
            </w:pPr>
          </w:p>
        </w:tc>
        <w:tc>
          <w:tcPr>
            <w:tcW w:w="1092" w:type="dxa"/>
            <w:noWrap w:val="0"/>
            <w:vAlign w:val="top"/>
          </w:tcPr>
          <w:p w14:paraId="791917AA">
            <w:pPr>
              <w:rPr>
                <w:color w:val="auto"/>
                <w:kern w:val="2"/>
                <w:highlight w:val="none"/>
              </w:rPr>
            </w:pPr>
          </w:p>
        </w:tc>
        <w:tc>
          <w:tcPr>
            <w:tcW w:w="1095" w:type="dxa"/>
            <w:noWrap w:val="0"/>
            <w:vAlign w:val="top"/>
          </w:tcPr>
          <w:p w14:paraId="3EBA6374">
            <w:pPr>
              <w:rPr>
                <w:color w:val="auto"/>
                <w:kern w:val="2"/>
                <w:highlight w:val="none"/>
              </w:rPr>
            </w:pPr>
          </w:p>
        </w:tc>
        <w:tc>
          <w:tcPr>
            <w:tcW w:w="1091" w:type="dxa"/>
            <w:noWrap w:val="0"/>
            <w:vAlign w:val="top"/>
          </w:tcPr>
          <w:p w14:paraId="1988298C">
            <w:pPr>
              <w:rPr>
                <w:color w:val="auto"/>
                <w:kern w:val="2"/>
                <w:highlight w:val="none"/>
              </w:rPr>
            </w:pPr>
          </w:p>
        </w:tc>
        <w:tc>
          <w:tcPr>
            <w:tcW w:w="1095" w:type="dxa"/>
            <w:noWrap w:val="0"/>
            <w:vAlign w:val="top"/>
          </w:tcPr>
          <w:p w14:paraId="7A36029B">
            <w:pPr>
              <w:rPr>
                <w:color w:val="auto"/>
                <w:kern w:val="2"/>
                <w:highlight w:val="none"/>
              </w:rPr>
            </w:pPr>
          </w:p>
        </w:tc>
        <w:tc>
          <w:tcPr>
            <w:tcW w:w="1091" w:type="dxa"/>
            <w:noWrap w:val="0"/>
            <w:vAlign w:val="top"/>
          </w:tcPr>
          <w:p w14:paraId="29781F52">
            <w:pPr>
              <w:rPr>
                <w:color w:val="auto"/>
                <w:kern w:val="2"/>
                <w:highlight w:val="none"/>
              </w:rPr>
            </w:pPr>
          </w:p>
        </w:tc>
        <w:tc>
          <w:tcPr>
            <w:tcW w:w="782" w:type="dxa"/>
            <w:noWrap w:val="0"/>
            <w:vAlign w:val="top"/>
          </w:tcPr>
          <w:p w14:paraId="3FFF4B49">
            <w:pPr>
              <w:rPr>
                <w:color w:val="auto"/>
                <w:kern w:val="2"/>
                <w:highlight w:val="none"/>
              </w:rPr>
            </w:pPr>
          </w:p>
        </w:tc>
        <w:tc>
          <w:tcPr>
            <w:tcW w:w="1092" w:type="dxa"/>
            <w:noWrap w:val="0"/>
            <w:vAlign w:val="top"/>
          </w:tcPr>
          <w:p w14:paraId="788911C5">
            <w:pPr>
              <w:rPr>
                <w:color w:val="auto"/>
                <w:kern w:val="2"/>
                <w:highlight w:val="none"/>
              </w:rPr>
            </w:pPr>
          </w:p>
        </w:tc>
      </w:tr>
      <w:tr w14:paraId="0C1AF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713" w:type="dxa"/>
            <w:noWrap w:val="0"/>
            <w:vAlign w:val="top"/>
          </w:tcPr>
          <w:p w14:paraId="40E09FE1">
            <w:pPr>
              <w:rPr>
                <w:color w:val="auto"/>
                <w:kern w:val="2"/>
                <w:highlight w:val="none"/>
              </w:rPr>
            </w:pPr>
          </w:p>
        </w:tc>
        <w:tc>
          <w:tcPr>
            <w:tcW w:w="1123" w:type="dxa"/>
            <w:noWrap w:val="0"/>
            <w:vAlign w:val="top"/>
          </w:tcPr>
          <w:p w14:paraId="4E76E807">
            <w:pPr>
              <w:rPr>
                <w:color w:val="auto"/>
                <w:kern w:val="2"/>
                <w:highlight w:val="none"/>
              </w:rPr>
            </w:pPr>
          </w:p>
        </w:tc>
        <w:tc>
          <w:tcPr>
            <w:tcW w:w="1092" w:type="dxa"/>
            <w:noWrap w:val="0"/>
            <w:vAlign w:val="top"/>
          </w:tcPr>
          <w:p w14:paraId="4489B0E6">
            <w:pPr>
              <w:rPr>
                <w:color w:val="auto"/>
                <w:kern w:val="2"/>
                <w:highlight w:val="none"/>
              </w:rPr>
            </w:pPr>
          </w:p>
        </w:tc>
        <w:tc>
          <w:tcPr>
            <w:tcW w:w="1095" w:type="dxa"/>
            <w:noWrap w:val="0"/>
            <w:vAlign w:val="top"/>
          </w:tcPr>
          <w:p w14:paraId="200A7CD4">
            <w:pPr>
              <w:rPr>
                <w:color w:val="auto"/>
                <w:kern w:val="2"/>
                <w:highlight w:val="none"/>
              </w:rPr>
            </w:pPr>
          </w:p>
        </w:tc>
        <w:tc>
          <w:tcPr>
            <w:tcW w:w="1091" w:type="dxa"/>
            <w:noWrap w:val="0"/>
            <w:vAlign w:val="top"/>
          </w:tcPr>
          <w:p w14:paraId="719158B1">
            <w:pPr>
              <w:rPr>
                <w:color w:val="auto"/>
                <w:kern w:val="2"/>
                <w:highlight w:val="none"/>
              </w:rPr>
            </w:pPr>
          </w:p>
        </w:tc>
        <w:tc>
          <w:tcPr>
            <w:tcW w:w="1095" w:type="dxa"/>
            <w:noWrap w:val="0"/>
            <w:vAlign w:val="top"/>
          </w:tcPr>
          <w:p w14:paraId="203E8F35">
            <w:pPr>
              <w:rPr>
                <w:color w:val="auto"/>
                <w:kern w:val="2"/>
                <w:highlight w:val="none"/>
              </w:rPr>
            </w:pPr>
          </w:p>
        </w:tc>
        <w:tc>
          <w:tcPr>
            <w:tcW w:w="1091" w:type="dxa"/>
            <w:noWrap w:val="0"/>
            <w:vAlign w:val="top"/>
          </w:tcPr>
          <w:p w14:paraId="2A593C32">
            <w:pPr>
              <w:rPr>
                <w:color w:val="auto"/>
                <w:kern w:val="2"/>
                <w:highlight w:val="none"/>
              </w:rPr>
            </w:pPr>
          </w:p>
        </w:tc>
        <w:tc>
          <w:tcPr>
            <w:tcW w:w="782" w:type="dxa"/>
            <w:noWrap w:val="0"/>
            <w:vAlign w:val="top"/>
          </w:tcPr>
          <w:p w14:paraId="3F1428B2">
            <w:pPr>
              <w:rPr>
                <w:color w:val="auto"/>
                <w:kern w:val="2"/>
                <w:highlight w:val="none"/>
              </w:rPr>
            </w:pPr>
          </w:p>
        </w:tc>
        <w:tc>
          <w:tcPr>
            <w:tcW w:w="1092" w:type="dxa"/>
            <w:noWrap w:val="0"/>
            <w:vAlign w:val="top"/>
          </w:tcPr>
          <w:p w14:paraId="5596DA2B">
            <w:pPr>
              <w:rPr>
                <w:color w:val="auto"/>
                <w:kern w:val="2"/>
                <w:highlight w:val="none"/>
              </w:rPr>
            </w:pPr>
          </w:p>
        </w:tc>
      </w:tr>
      <w:tr w14:paraId="6E9C2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713" w:type="dxa"/>
            <w:noWrap w:val="0"/>
            <w:vAlign w:val="top"/>
          </w:tcPr>
          <w:p w14:paraId="3B669FCE">
            <w:pPr>
              <w:rPr>
                <w:color w:val="auto"/>
                <w:kern w:val="2"/>
                <w:highlight w:val="none"/>
              </w:rPr>
            </w:pPr>
          </w:p>
        </w:tc>
        <w:tc>
          <w:tcPr>
            <w:tcW w:w="1123" w:type="dxa"/>
            <w:noWrap w:val="0"/>
            <w:vAlign w:val="top"/>
          </w:tcPr>
          <w:p w14:paraId="055E874D">
            <w:pPr>
              <w:rPr>
                <w:color w:val="auto"/>
                <w:kern w:val="2"/>
                <w:highlight w:val="none"/>
              </w:rPr>
            </w:pPr>
          </w:p>
        </w:tc>
        <w:tc>
          <w:tcPr>
            <w:tcW w:w="1092" w:type="dxa"/>
            <w:noWrap w:val="0"/>
            <w:vAlign w:val="top"/>
          </w:tcPr>
          <w:p w14:paraId="5ED7FBD7">
            <w:pPr>
              <w:rPr>
                <w:color w:val="auto"/>
                <w:kern w:val="2"/>
                <w:highlight w:val="none"/>
              </w:rPr>
            </w:pPr>
          </w:p>
        </w:tc>
        <w:tc>
          <w:tcPr>
            <w:tcW w:w="1095" w:type="dxa"/>
            <w:noWrap w:val="0"/>
            <w:vAlign w:val="top"/>
          </w:tcPr>
          <w:p w14:paraId="43242ABD">
            <w:pPr>
              <w:rPr>
                <w:color w:val="auto"/>
                <w:kern w:val="2"/>
                <w:highlight w:val="none"/>
              </w:rPr>
            </w:pPr>
          </w:p>
        </w:tc>
        <w:tc>
          <w:tcPr>
            <w:tcW w:w="1091" w:type="dxa"/>
            <w:noWrap w:val="0"/>
            <w:vAlign w:val="top"/>
          </w:tcPr>
          <w:p w14:paraId="4FA8C0DD">
            <w:pPr>
              <w:rPr>
                <w:color w:val="auto"/>
                <w:kern w:val="2"/>
                <w:highlight w:val="none"/>
              </w:rPr>
            </w:pPr>
          </w:p>
        </w:tc>
        <w:tc>
          <w:tcPr>
            <w:tcW w:w="1095" w:type="dxa"/>
            <w:noWrap w:val="0"/>
            <w:vAlign w:val="top"/>
          </w:tcPr>
          <w:p w14:paraId="55BC669C">
            <w:pPr>
              <w:rPr>
                <w:color w:val="auto"/>
                <w:kern w:val="2"/>
                <w:highlight w:val="none"/>
              </w:rPr>
            </w:pPr>
          </w:p>
        </w:tc>
        <w:tc>
          <w:tcPr>
            <w:tcW w:w="1091" w:type="dxa"/>
            <w:noWrap w:val="0"/>
            <w:vAlign w:val="top"/>
          </w:tcPr>
          <w:p w14:paraId="65793AED">
            <w:pPr>
              <w:rPr>
                <w:color w:val="auto"/>
                <w:kern w:val="2"/>
                <w:highlight w:val="none"/>
              </w:rPr>
            </w:pPr>
          </w:p>
        </w:tc>
        <w:tc>
          <w:tcPr>
            <w:tcW w:w="782" w:type="dxa"/>
            <w:noWrap w:val="0"/>
            <w:vAlign w:val="top"/>
          </w:tcPr>
          <w:p w14:paraId="5BD6783D">
            <w:pPr>
              <w:rPr>
                <w:color w:val="auto"/>
                <w:kern w:val="2"/>
                <w:highlight w:val="none"/>
              </w:rPr>
            </w:pPr>
          </w:p>
        </w:tc>
        <w:tc>
          <w:tcPr>
            <w:tcW w:w="1092" w:type="dxa"/>
            <w:noWrap w:val="0"/>
            <w:vAlign w:val="top"/>
          </w:tcPr>
          <w:p w14:paraId="3E360D36">
            <w:pPr>
              <w:rPr>
                <w:color w:val="auto"/>
                <w:kern w:val="2"/>
                <w:highlight w:val="none"/>
              </w:rPr>
            </w:pPr>
          </w:p>
        </w:tc>
      </w:tr>
      <w:tr w14:paraId="32C0F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713" w:type="dxa"/>
            <w:noWrap w:val="0"/>
            <w:vAlign w:val="top"/>
          </w:tcPr>
          <w:p w14:paraId="30C8BF20">
            <w:pPr>
              <w:rPr>
                <w:color w:val="auto"/>
                <w:kern w:val="2"/>
                <w:highlight w:val="none"/>
              </w:rPr>
            </w:pPr>
          </w:p>
        </w:tc>
        <w:tc>
          <w:tcPr>
            <w:tcW w:w="1123" w:type="dxa"/>
            <w:noWrap w:val="0"/>
            <w:vAlign w:val="top"/>
          </w:tcPr>
          <w:p w14:paraId="0EAA3E2D">
            <w:pPr>
              <w:rPr>
                <w:color w:val="auto"/>
                <w:kern w:val="2"/>
                <w:highlight w:val="none"/>
              </w:rPr>
            </w:pPr>
          </w:p>
        </w:tc>
        <w:tc>
          <w:tcPr>
            <w:tcW w:w="1092" w:type="dxa"/>
            <w:noWrap w:val="0"/>
            <w:vAlign w:val="top"/>
          </w:tcPr>
          <w:p w14:paraId="3B21D03C">
            <w:pPr>
              <w:rPr>
                <w:color w:val="auto"/>
                <w:kern w:val="2"/>
                <w:highlight w:val="none"/>
              </w:rPr>
            </w:pPr>
          </w:p>
        </w:tc>
        <w:tc>
          <w:tcPr>
            <w:tcW w:w="1095" w:type="dxa"/>
            <w:noWrap w:val="0"/>
            <w:vAlign w:val="top"/>
          </w:tcPr>
          <w:p w14:paraId="5EDE5C1E">
            <w:pPr>
              <w:rPr>
                <w:color w:val="auto"/>
                <w:kern w:val="2"/>
                <w:highlight w:val="none"/>
              </w:rPr>
            </w:pPr>
          </w:p>
        </w:tc>
        <w:tc>
          <w:tcPr>
            <w:tcW w:w="1091" w:type="dxa"/>
            <w:noWrap w:val="0"/>
            <w:vAlign w:val="top"/>
          </w:tcPr>
          <w:p w14:paraId="686CEF1C">
            <w:pPr>
              <w:rPr>
                <w:color w:val="auto"/>
                <w:kern w:val="2"/>
                <w:highlight w:val="none"/>
              </w:rPr>
            </w:pPr>
          </w:p>
        </w:tc>
        <w:tc>
          <w:tcPr>
            <w:tcW w:w="1095" w:type="dxa"/>
            <w:noWrap w:val="0"/>
            <w:vAlign w:val="top"/>
          </w:tcPr>
          <w:p w14:paraId="5C8A66CC">
            <w:pPr>
              <w:rPr>
                <w:color w:val="auto"/>
                <w:kern w:val="2"/>
                <w:highlight w:val="none"/>
              </w:rPr>
            </w:pPr>
          </w:p>
        </w:tc>
        <w:tc>
          <w:tcPr>
            <w:tcW w:w="1091" w:type="dxa"/>
            <w:noWrap w:val="0"/>
            <w:vAlign w:val="top"/>
          </w:tcPr>
          <w:p w14:paraId="05FCABF3">
            <w:pPr>
              <w:rPr>
                <w:color w:val="auto"/>
                <w:kern w:val="2"/>
                <w:highlight w:val="none"/>
              </w:rPr>
            </w:pPr>
          </w:p>
        </w:tc>
        <w:tc>
          <w:tcPr>
            <w:tcW w:w="782" w:type="dxa"/>
            <w:noWrap w:val="0"/>
            <w:vAlign w:val="top"/>
          </w:tcPr>
          <w:p w14:paraId="1A298585">
            <w:pPr>
              <w:rPr>
                <w:color w:val="auto"/>
                <w:kern w:val="2"/>
                <w:highlight w:val="none"/>
              </w:rPr>
            </w:pPr>
          </w:p>
        </w:tc>
        <w:tc>
          <w:tcPr>
            <w:tcW w:w="1092" w:type="dxa"/>
            <w:noWrap w:val="0"/>
            <w:vAlign w:val="top"/>
          </w:tcPr>
          <w:p w14:paraId="4948D659">
            <w:pPr>
              <w:rPr>
                <w:color w:val="auto"/>
                <w:kern w:val="2"/>
                <w:highlight w:val="none"/>
              </w:rPr>
            </w:pPr>
          </w:p>
        </w:tc>
      </w:tr>
      <w:tr w14:paraId="0A602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713" w:type="dxa"/>
            <w:noWrap w:val="0"/>
            <w:vAlign w:val="top"/>
          </w:tcPr>
          <w:p w14:paraId="18C6EBFD">
            <w:pPr>
              <w:rPr>
                <w:color w:val="auto"/>
                <w:kern w:val="2"/>
                <w:highlight w:val="none"/>
              </w:rPr>
            </w:pPr>
          </w:p>
        </w:tc>
        <w:tc>
          <w:tcPr>
            <w:tcW w:w="1123" w:type="dxa"/>
            <w:noWrap w:val="0"/>
            <w:vAlign w:val="top"/>
          </w:tcPr>
          <w:p w14:paraId="776EC433">
            <w:pPr>
              <w:rPr>
                <w:color w:val="auto"/>
                <w:kern w:val="2"/>
                <w:highlight w:val="none"/>
              </w:rPr>
            </w:pPr>
          </w:p>
        </w:tc>
        <w:tc>
          <w:tcPr>
            <w:tcW w:w="1092" w:type="dxa"/>
            <w:noWrap w:val="0"/>
            <w:vAlign w:val="top"/>
          </w:tcPr>
          <w:p w14:paraId="68D84EA3">
            <w:pPr>
              <w:rPr>
                <w:color w:val="auto"/>
                <w:kern w:val="2"/>
                <w:highlight w:val="none"/>
              </w:rPr>
            </w:pPr>
          </w:p>
        </w:tc>
        <w:tc>
          <w:tcPr>
            <w:tcW w:w="1095" w:type="dxa"/>
            <w:noWrap w:val="0"/>
            <w:vAlign w:val="top"/>
          </w:tcPr>
          <w:p w14:paraId="2CAF5414">
            <w:pPr>
              <w:rPr>
                <w:color w:val="auto"/>
                <w:kern w:val="2"/>
                <w:highlight w:val="none"/>
              </w:rPr>
            </w:pPr>
          </w:p>
        </w:tc>
        <w:tc>
          <w:tcPr>
            <w:tcW w:w="1091" w:type="dxa"/>
            <w:noWrap w:val="0"/>
            <w:vAlign w:val="top"/>
          </w:tcPr>
          <w:p w14:paraId="0BDB1C97">
            <w:pPr>
              <w:rPr>
                <w:color w:val="auto"/>
                <w:kern w:val="2"/>
                <w:highlight w:val="none"/>
              </w:rPr>
            </w:pPr>
          </w:p>
        </w:tc>
        <w:tc>
          <w:tcPr>
            <w:tcW w:w="1095" w:type="dxa"/>
            <w:noWrap w:val="0"/>
            <w:vAlign w:val="top"/>
          </w:tcPr>
          <w:p w14:paraId="5DD7921D">
            <w:pPr>
              <w:rPr>
                <w:color w:val="auto"/>
                <w:kern w:val="2"/>
                <w:highlight w:val="none"/>
              </w:rPr>
            </w:pPr>
          </w:p>
        </w:tc>
        <w:tc>
          <w:tcPr>
            <w:tcW w:w="1091" w:type="dxa"/>
            <w:noWrap w:val="0"/>
            <w:vAlign w:val="top"/>
          </w:tcPr>
          <w:p w14:paraId="4928A8BA">
            <w:pPr>
              <w:rPr>
                <w:color w:val="auto"/>
                <w:kern w:val="2"/>
                <w:highlight w:val="none"/>
              </w:rPr>
            </w:pPr>
          </w:p>
        </w:tc>
        <w:tc>
          <w:tcPr>
            <w:tcW w:w="782" w:type="dxa"/>
            <w:noWrap w:val="0"/>
            <w:vAlign w:val="top"/>
          </w:tcPr>
          <w:p w14:paraId="563E99CE">
            <w:pPr>
              <w:rPr>
                <w:color w:val="auto"/>
                <w:kern w:val="2"/>
                <w:highlight w:val="none"/>
              </w:rPr>
            </w:pPr>
          </w:p>
        </w:tc>
        <w:tc>
          <w:tcPr>
            <w:tcW w:w="1092" w:type="dxa"/>
            <w:noWrap w:val="0"/>
            <w:vAlign w:val="top"/>
          </w:tcPr>
          <w:p w14:paraId="6095C927">
            <w:pPr>
              <w:rPr>
                <w:color w:val="auto"/>
                <w:kern w:val="2"/>
                <w:highlight w:val="none"/>
              </w:rPr>
            </w:pPr>
          </w:p>
        </w:tc>
      </w:tr>
      <w:tr w14:paraId="7428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713" w:type="dxa"/>
            <w:noWrap w:val="0"/>
            <w:vAlign w:val="top"/>
          </w:tcPr>
          <w:p w14:paraId="5272B75A">
            <w:pPr>
              <w:rPr>
                <w:color w:val="auto"/>
                <w:kern w:val="2"/>
                <w:highlight w:val="none"/>
              </w:rPr>
            </w:pPr>
          </w:p>
        </w:tc>
        <w:tc>
          <w:tcPr>
            <w:tcW w:w="1123" w:type="dxa"/>
            <w:noWrap w:val="0"/>
            <w:vAlign w:val="top"/>
          </w:tcPr>
          <w:p w14:paraId="37180403">
            <w:pPr>
              <w:rPr>
                <w:color w:val="auto"/>
                <w:kern w:val="2"/>
                <w:highlight w:val="none"/>
              </w:rPr>
            </w:pPr>
          </w:p>
        </w:tc>
        <w:tc>
          <w:tcPr>
            <w:tcW w:w="1092" w:type="dxa"/>
            <w:noWrap w:val="0"/>
            <w:vAlign w:val="top"/>
          </w:tcPr>
          <w:p w14:paraId="390ABE60">
            <w:pPr>
              <w:rPr>
                <w:color w:val="auto"/>
                <w:kern w:val="2"/>
                <w:highlight w:val="none"/>
              </w:rPr>
            </w:pPr>
          </w:p>
        </w:tc>
        <w:tc>
          <w:tcPr>
            <w:tcW w:w="1095" w:type="dxa"/>
            <w:noWrap w:val="0"/>
            <w:vAlign w:val="top"/>
          </w:tcPr>
          <w:p w14:paraId="2486197E">
            <w:pPr>
              <w:rPr>
                <w:color w:val="auto"/>
                <w:kern w:val="2"/>
                <w:highlight w:val="none"/>
              </w:rPr>
            </w:pPr>
          </w:p>
        </w:tc>
        <w:tc>
          <w:tcPr>
            <w:tcW w:w="1091" w:type="dxa"/>
            <w:noWrap w:val="0"/>
            <w:vAlign w:val="top"/>
          </w:tcPr>
          <w:p w14:paraId="1903F5D0">
            <w:pPr>
              <w:rPr>
                <w:color w:val="auto"/>
                <w:kern w:val="2"/>
                <w:highlight w:val="none"/>
              </w:rPr>
            </w:pPr>
          </w:p>
        </w:tc>
        <w:tc>
          <w:tcPr>
            <w:tcW w:w="1095" w:type="dxa"/>
            <w:noWrap w:val="0"/>
            <w:vAlign w:val="top"/>
          </w:tcPr>
          <w:p w14:paraId="3E9578AC">
            <w:pPr>
              <w:rPr>
                <w:color w:val="auto"/>
                <w:kern w:val="2"/>
                <w:highlight w:val="none"/>
              </w:rPr>
            </w:pPr>
          </w:p>
        </w:tc>
        <w:tc>
          <w:tcPr>
            <w:tcW w:w="1091" w:type="dxa"/>
            <w:noWrap w:val="0"/>
            <w:vAlign w:val="top"/>
          </w:tcPr>
          <w:p w14:paraId="006AD20E">
            <w:pPr>
              <w:rPr>
                <w:color w:val="auto"/>
                <w:kern w:val="2"/>
                <w:highlight w:val="none"/>
              </w:rPr>
            </w:pPr>
          </w:p>
        </w:tc>
        <w:tc>
          <w:tcPr>
            <w:tcW w:w="782" w:type="dxa"/>
            <w:noWrap w:val="0"/>
            <w:vAlign w:val="top"/>
          </w:tcPr>
          <w:p w14:paraId="4C9DEB66">
            <w:pPr>
              <w:rPr>
                <w:color w:val="auto"/>
                <w:kern w:val="2"/>
                <w:highlight w:val="none"/>
              </w:rPr>
            </w:pPr>
          </w:p>
        </w:tc>
        <w:tc>
          <w:tcPr>
            <w:tcW w:w="1092" w:type="dxa"/>
            <w:noWrap w:val="0"/>
            <w:vAlign w:val="top"/>
          </w:tcPr>
          <w:p w14:paraId="1276BA7B">
            <w:pPr>
              <w:rPr>
                <w:color w:val="auto"/>
                <w:kern w:val="2"/>
                <w:highlight w:val="none"/>
              </w:rPr>
            </w:pPr>
          </w:p>
        </w:tc>
      </w:tr>
      <w:tr w14:paraId="7CEEC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713" w:type="dxa"/>
            <w:noWrap w:val="0"/>
            <w:vAlign w:val="top"/>
          </w:tcPr>
          <w:p w14:paraId="00FB3DCD">
            <w:pPr>
              <w:rPr>
                <w:color w:val="auto"/>
                <w:kern w:val="2"/>
                <w:highlight w:val="none"/>
              </w:rPr>
            </w:pPr>
          </w:p>
        </w:tc>
        <w:tc>
          <w:tcPr>
            <w:tcW w:w="1123" w:type="dxa"/>
            <w:noWrap w:val="0"/>
            <w:vAlign w:val="top"/>
          </w:tcPr>
          <w:p w14:paraId="235E27A9">
            <w:pPr>
              <w:rPr>
                <w:color w:val="auto"/>
                <w:kern w:val="2"/>
                <w:highlight w:val="none"/>
              </w:rPr>
            </w:pPr>
          </w:p>
        </w:tc>
        <w:tc>
          <w:tcPr>
            <w:tcW w:w="1092" w:type="dxa"/>
            <w:noWrap w:val="0"/>
            <w:vAlign w:val="top"/>
          </w:tcPr>
          <w:p w14:paraId="2CE4D99E">
            <w:pPr>
              <w:rPr>
                <w:color w:val="auto"/>
                <w:kern w:val="2"/>
                <w:highlight w:val="none"/>
              </w:rPr>
            </w:pPr>
          </w:p>
        </w:tc>
        <w:tc>
          <w:tcPr>
            <w:tcW w:w="1095" w:type="dxa"/>
            <w:noWrap w:val="0"/>
            <w:vAlign w:val="top"/>
          </w:tcPr>
          <w:p w14:paraId="7A2686A8">
            <w:pPr>
              <w:rPr>
                <w:color w:val="auto"/>
                <w:kern w:val="2"/>
                <w:highlight w:val="none"/>
              </w:rPr>
            </w:pPr>
          </w:p>
        </w:tc>
        <w:tc>
          <w:tcPr>
            <w:tcW w:w="1091" w:type="dxa"/>
            <w:noWrap w:val="0"/>
            <w:vAlign w:val="top"/>
          </w:tcPr>
          <w:p w14:paraId="7DA93388">
            <w:pPr>
              <w:rPr>
                <w:color w:val="auto"/>
                <w:kern w:val="2"/>
                <w:highlight w:val="none"/>
              </w:rPr>
            </w:pPr>
          </w:p>
        </w:tc>
        <w:tc>
          <w:tcPr>
            <w:tcW w:w="1095" w:type="dxa"/>
            <w:noWrap w:val="0"/>
            <w:vAlign w:val="top"/>
          </w:tcPr>
          <w:p w14:paraId="26A6AA3D">
            <w:pPr>
              <w:rPr>
                <w:color w:val="auto"/>
                <w:kern w:val="2"/>
                <w:highlight w:val="none"/>
              </w:rPr>
            </w:pPr>
          </w:p>
        </w:tc>
        <w:tc>
          <w:tcPr>
            <w:tcW w:w="1091" w:type="dxa"/>
            <w:noWrap w:val="0"/>
            <w:vAlign w:val="top"/>
          </w:tcPr>
          <w:p w14:paraId="472784C3">
            <w:pPr>
              <w:rPr>
                <w:color w:val="auto"/>
                <w:kern w:val="2"/>
                <w:highlight w:val="none"/>
              </w:rPr>
            </w:pPr>
          </w:p>
        </w:tc>
        <w:tc>
          <w:tcPr>
            <w:tcW w:w="782" w:type="dxa"/>
            <w:noWrap w:val="0"/>
            <w:vAlign w:val="top"/>
          </w:tcPr>
          <w:p w14:paraId="4346BED2">
            <w:pPr>
              <w:rPr>
                <w:color w:val="auto"/>
                <w:kern w:val="2"/>
                <w:highlight w:val="none"/>
              </w:rPr>
            </w:pPr>
          </w:p>
        </w:tc>
        <w:tc>
          <w:tcPr>
            <w:tcW w:w="1092" w:type="dxa"/>
            <w:noWrap w:val="0"/>
            <w:vAlign w:val="top"/>
          </w:tcPr>
          <w:p w14:paraId="5F7D0AE6">
            <w:pPr>
              <w:rPr>
                <w:color w:val="auto"/>
                <w:kern w:val="2"/>
                <w:highlight w:val="none"/>
              </w:rPr>
            </w:pPr>
          </w:p>
        </w:tc>
      </w:tr>
      <w:tr w14:paraId="310E4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713" w:type="dxa"/>
            <w:noWrap w:val="0"/>
            <w:vAlign w:val="top"/>
          </w:tcPr>
          <w:p w14:paraId="20576029">
            <w:pPr>
              <w:rPr>
                <w:color w:val="auto"/>
                <w:kern w:val="2"/>
                <w:highlight w:val="none"/>
              </w:rPr>
            </w:pPr>
          </w:p>
        </w:tc>
        <w:tc>
          <w:tcPr>
            <w:tcW w:w="1123" w:type="dxa"/>
            <w:noWrap w:val="0"/>
            <w:vAlign w:val="top"/>
          </w:tcPr>
          <w:p w14:paraId="56A4E49D">
            <w:pPr>
              <w:rPr>
                <w:color w:val="auto"/>
                <w:kern w:val="2"/>
                <w:highlight w:val="none"/>
              </w:rPr>
            </w:pPr>
          </w:p>
        </w:tc>
        <w:tc>
          <w:tcPr>
            <w:tcW w:w="1092" w:type="dxa"/>
            <w:noWrap w:val="0"/>
            <w:vAlign w:val="top"/>
          </w:tcPr>
          <w:p w14:paraId="0CBC3AF7">
            <w:pPr>
              <w:rPr>
                <w:color w:val="auto"/>
                <w:kern w:val="2"/>
                <w:highlight w:val="none"/>
              </w:rPr>
            </w:pPr>
          </w:p>
        </w:tc>
        <w:tc>
          <w:tcPr>
            <w:tcW w:w="1095" w:type="dxa"/>
            <w:noWrap w:val="0"/>
            <w:vAlign w:val="top"/>
          </w:tcPr>
          <w:p w14:paraId="6BD0546D">
            <w:pPr>
              <w:rPr>
                <w:color w:val="auto"/>
                <w:kern w:val="2"/>
                <w:highlight w:val="none"/>
              </w:rPr>
            </w:pPr>
          </w:p>
        </w:tc>
        <w:tc>
          <w:tcPr>
            <w:tcW w:w="1091" w:type="dxa"/>
            <w:noWrap w:val="0"/>
            <w:vAlign w:val="top"/>
          </w:tcPr>
          <w:p w14:paraId="1F649643">
            <w:pPr>
              <w:rPr>
                <w:color w:val="auto"/>
                <w:kern w:val="2"/>
                <w:highlight w:val="none"/>
              </w:rPr>
            </w:pPr>
          </w:p>
        </w:tc>
        <w:tc>
          <w:tcPr>
            <w:tcW w:w="1095" w:type="dxa"/>
            <w:noWrap w:val="0"/>
            <w:vAlign w:val="top"/>
          </w:tcPr>
          <w:p w14:paraId="2C7E0B50">
            <w:pPr>
              <w:rPr>
                <w:color w:val="auto"/>
                <w:kern w:val="2"/>
                <w:highlight w:val="none"/>
              </w:rPr>
            </w:pPr>
          </w:p>
        </w:tc>
        <w:tc>
          <w:tcPr>
            <w:tcW w:w="1091" w:type="dxa"/>
            <w:noWrap w:val="0"/>
            <w:vAlign w:val="top"/>
          </w:tcPr>
          <w:p w14:paraId="643892EE">
            <w:pPr>
              <w:rPr>
                <w:color w:val="auto"/>
                <w:kern w:val="2"/>
                <w:highlight w:val="none"/>
              </w:rPr>
            </w:pPr>
          </w:p>
        </w:tc>
        <w:tc>
          <w:tcPr>
            <w:tcW w:w="782" w:type="dxa"/>
            <w:noWrap w:val="0"/>
            <w:vAlign w:val="top"/>
          </w:tcPr>
          <w:p w14:paraId="591AACFD">
            <w:pPr>
              <w:rPr>
                <w:color w:val="auto"/>
                <w:kern w:val="2"/>
                <w:highlight w:val="none"/>
              </w:rPr>
            </w:pPr>
          </w:p>
        </w:tc>
        <w:tc>
          <w:tcPr>
            <w:tcW w:w="1092" w:type="dxa"/>
            <w:noWrap w:val="0"/>
            <w:vAlign w:val="top"/>
          </w:tcPr>
          <w:p w14:paraId="29B6B591">
            <w:pPr>
              <w:rPr>
                <w:color w:val="auto"/>
                <w:kern w:val="2"/>
                <w:highlight w:val="none"/>
              </w:rPr>
            </w:pPr>
          </w:p>
        </w:tc>
      </w:tr>
      <w:tr w14:paraId="02278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713" w:type="dxa"/>
            <w:noWrap w:val="0"/>
            <w:vAlign w:val="top"/>
          </w:tcPr>
          <w:p w14:paraId="375DC1F8">
            <w:pPr>
              <w:rPr>
                <w:color w:val="auto"/>
                <w:kern w:val="2"/>
                <w:highlight w:val="none"/>
              </w:rPr>
            </w:pPr>
          </w:p>
        </w:tc>
        <w:tc>
          <w:tcPr>
            <w:tcW w:w="1123" w:type="dxa"/>
            <w:noWrap w:val="0"/>
            <w:vAlign w:val="top"/>
          </w:tcPr>
          <w:p w14:paraId="3F0E59B0">
            <w:pPr>
              <w:rPr>
                <w:color w:val="auto"/>
                <w:kern w:val="2"/>
                <w:highlight w:val="none"/>
              </w:rPr>
            </w:pPr>
          </w:p>
        </w:tc>
        <w:tc>
          <w:tcPr>
            <w:tcW w:w="1092" w:type="dxa"/>
            <w:noWrap w:val="0"/>
            <w:vAlign w:val="top"/>
          </w:tcPr>
          <w:p w14:paraId="1814CC65">
            <w:pPr>
              <w:rPr>
                <w:color w:val="auto"/>
                <w:kern w:val="2"/>
                <w:highlight w:val="none"/>
              </w:rPr>
            </w:pPr>
          </w:p>
        </w:tc>
        <w:tc>
          <w:tcPr>
            <w:tcW w:w="1095" w:type="dxa"/>
            <w:noWrap w:val="0"/>
            <w:vAlign w:val="top"/>
          </w:tcPr>
          <w:p w14:paraId="00CC0B66">
            <w:pPr>
              <w:rPr>
                <w:color w:val="auto"/>
                <w:kern w:val="2"/>
                <w:highlight w:val="none"/>
              </w:rPr>
            </w:pPr>
          </w:p>
        </w:tc>
        <w:tc>
          <w:tcPr>
            <w:tcW w:w="1091" w:type="dxa"/>
            <w:noWrap w:val="0"/>
            <w:vAlign w:val="top"/>
          </w:tcPr>
          <w:p w14:paraId="509210ED">
            <w:pPr>
              <w:rPr>
                <w:color w:val="auto"/>
                <w:kern w:val="2"/>
                <w:highlight w:val="none"/>
              </w:rPr>
            </w:pPr>
          </w:p>
        </w:tc>
        <w:tc>
          <w:tcPr>
            <w:tcW w:w="1095" w:type="dxa"/>
            <w:noWrap w:val="0"/>
            <w:vAlign w:val="top"/>
          </w:tcPr>
          <w:p w14:paraId="3752E977">
            <w:pPr>
              <w:rPr>
                <w:color w:val="auto"/>
                <w:kern w:val="2"/>
                <w:highlight w:val="none"/>
              </w:rPr>
            </w:pPr>
          </w:p>
        </w:tc>
        <w:tc>
          <w:tcPr>
            <w:tcW w:w="1091" w:type="dxa"/>
            <w:noWrap w:val="0"/>
            <w:vAlign w:val="top"/>
          </w:tcPr>
          <w:p w14:paraId="773528FF">
            <w:pPr>
              <w:rPr>
                <w:color w:val="auto"/>
                <w:kern w:val="2"/>
                <w:highlight w:val="none"/>
              </w:rPr>
            </w:pPr>
          </w:p>
        </w:tc>
        <w:tc>
          <w:tcPr>
            <w:tcW w:w="782" w:type="dxa"/>
            <w:noWrap w:val="0"/>
            <w:vAlign w:val="top"/>
          </w:tcPr>
          <w:p w14:paraId="340EB039">
            <w:pPr>
              <w:rPr>
                <w:color w:val="auto"/>
                <w:kern w:val="2"/>
                <w:highlight w:val="none"/>
              </w:rPr>
            </w:pPr>
          </w:p>
        </w:tc>
        <w:tc>
          <w:tcPr>
            <w:tcW w:w="1092" w:type="dxa"/>
            <w:noWrap w:val="0"/>
            <w:vAlign w:val="top"/>
          </w:tcPr>
          <w:p w14:paraId="18B5500D">
            <w:pPr>
              <w:rPr>
                <w:color w:val="auto"/>
                <w:kern w:val="2"/>
                <w:highlight w:val="none"/>
              </w:rPr>
            </w:pPr>
          </w:p>
        </w:tc>
      </w:tr>
      <w:tr w14:paraId="3EFB0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713" w:type="dxa"/>
            <w:noWrap w:val="0"/>
            <w:vAlign w:val="top"/>
          </w:tcPr>
          <w:p w14:paraId="4CA5D0DD">
            <w:pPr>
              <w:rPr>
                <w:color w:val="auto"/>
                <w:kern w:val="2"/>
                <w:highlight w:val="none"/>
              </w:rPr>
            </w:pPr>
          </w:p>
        </w:tc>
        <w:tc>
          <w:tcPr>
            <w:tcW w:w="1123" w:type="dxa"/>
            <w:noWrap w:val="0"/>
            <w:vAlign w:val="top"/>
          </w:tcPr>
          <w:p w14:paraId="47BD0D88">
            <w:pPr>
              <w:rPr>
                <w:color w:val="auto"/>
                <w:kern w:val="2"/>
                <w:highlight w:val="none"/>
              </w:rPr>
            </w:pPr>
          </w:p>
        </w:tc>
        <w:tc>
          <w:tcPr>
            <w:tcW w:w="1092" w:type="dxa"/>
            <w:noWrap w:val="0"/>
            <w:vAlign w:val="top"/>
          </w:tcPr>
          <w:p w14:paraId="78F249C8">
            <w:pPr>
              <w:rPr>
                <w:color w:val="auto"/>
                <w:kern w:val="2"/>
                <w:highlight w:val="none"/>
              </w:rPr>
            </w:pPr>
          </w:p>
        </w:tc>
        <w:tc>
          <w:tcPr>
            <w:tcW w:w="1095" w:type="dxa"/>
            <w:noWrap w:val="0"/>
            <w:vAlign w:val="top"/>
          </w:tcPr>
          <w:p w14:paraId="66B25F76">
            <w:pPr>
              <w:rPr>
                <w:color w:val="auto"/>
                <w:kern w:val="2"/>
                <w:highlight w:val="none"/>
              </w:rPr>
            </w:pPr>
          </w:p>
        </w:tc>
        <w:tc>
          <w:tcPr>
            <w:tcW w:w="1091" w:type="dxa"/>
            <w:noWrap w:val="0"/>
            <w:vAlign w:val="top"/>
          </w:tcPr>
          <w:p w14:paraId="7D24653A">
            <w:pPr>
              <w:rPr>
                <w:color w:val="auto"/>
                <w:kern w:val="2"/>
                <w:highlight w:val="none"/>
              </w:rPr>
            </w:pPr>
          </w:p>
        </w:tc>
        <w:tc>
          <w:tcPr>
            <w:tcW w:w="1095" w:type="dxa"/>
            <w:noWrap w:val="0"/>
            <w:vAlign w:val="top"/>
          </w:tcPr>
          <w:p w14:paraId="7C009180">
            <w:pPr>
              <w:rPr>
                <w:color w:val="auto"/>
                <w:kern w:val="2"/>
                <w:highlight w:val="none"/>
              </w:rPr>
            </w:pPr>
          </w:p>
        </w:tc>
        <w:tc>
          <w:tcPr>
            <w:tcW w:w="1091" w:type="dxa"/>
            <w:noWrap w:val="0"/>
            <w:vAlign w:val="top"/>
          </w:tcPr>
          <w:p w14:paraId="43CB5BC4">
            <w:pPr>
              <w:rPr>
                <w:color w:val="auto"/>
                <w:kern w:val="2"/>
                <w:highlight w:val="none"/>
              </w:rPr>
            </w:pPr>
          </w:p>
        </w:tc>
        <w:tc>
          <w:tcPr>
            <w:tcW w:w="782" w:type="dxa"/>
            <w:noWrap w:val="0"/>
            <w:vAlign w:val="top"/>
          </w:tcPr>
          <w:p w14:paraId="1B20AAE8">
            <w:pPr>
              <w:rPr>
                <w:color w:val="auto"/>
                <w:kern w:val="2"/>
                <w:highlight w:val="none"/>
              </w:rPr>
            </w:pPr>
          </w:p>
        </w:tc>
        <w:tc>
          <w:tcPr>
            <w:tcW w:w="1092" w:type="dxa"/>
            <w:noWrap w:val="0"/>
            <w:vAlign w:val="top"/>
          </w:tcPr>
          <w:p w14:paraId="3DA03F15">
            <w:pPr>
              <w:rPr>
                <w:color w:val="auto"/>
                <w:kern w:val="2"/>
                <w:highlight w:val="none"/>
              </w:rPr>
            </w:pPr>
          </w:p>
        </w:tc>
      </w:tr>
      <w:tr w14:paraId="799D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928" w:type="dxa"/>
            <w:gridSpan w:val="3"/>
            <w:noWrap w:val="0"/>
            <w:vAlign w:val="top"/>
          </w:tcPr>
          <w:p w14:paraId="593D2A9B">
            <w:pPr>
              <w:pStyle w:val="28"/>
              <w:spacing w:before="155"/>
              <w:ind w:left="103"/>
              <w:rPr>
                <w:color w:val="auto"/>
                <w:kern w:val="2"/>
                <w:sz w:val="21"/>
                <w:highlight w:val="none"/>
              </w:rPr>
            </w:pPr>
            <w:r>
              <w:rPr>
                <w:color w:val="auto"/>
                <w:kern w:val="2"/>
                <w:sz w:val="21"/>
                <w:highlight w:val="none"/>
              </w:rPr>
              <w:t>最高投标限价：</w:t>
            </w:r>
          </w:p>
        </w:tc>
        <w:tc>
          <w:tcPr>
            <w:tcW w:w="6246" w:type="dxa"/>
            <w:gridSpan w:val="6"/>
            <w:noWrap w:val="0"/>
            <w:vAlign w:val="top"/>
          </w:tcPr>
          <w:p w14:paraId="2B196080">
            <w:pPr>
              <w:rPr>
                <w:color w:val="auto"/>
                <w:kern w:val="2"/>
                <w:highlight w:val="none"/>
              </w:rPr>
            </w:pPr>
          </w:p>
        </w:tc>
      </w:tr>
    </w:tbl>
    <w:p w14:paraId="4F899880">
      <w:pPr>
        <w:pStyle w:val="11"/>
        <w:rPr>
          <w:color w:val="auto"/>
          <w:sz w:val="20"/>
          <w:highlight w:val="none"/>
        </w:rPr>
      </w:pPr>
    </w:p>
    <w:p w14:paraId="0E6BE3C8">
      <w:pPr>
        <w:pStyle w:val="11"/>
        <w:rPr>
          <w:color w:val="auto"/>
          <w:sz w:val="20"/>
          <w:highlight w:val="none"/>
        </w:rPr>
      </w:pPr>
    </w:p>
    <w:p w14:paraId="03BDE612">
      <w:pPr>
        <w:pStyle w:val="11"/>
        <w:tabs>
          <w:tab w:val="left" w:pos="2264"/>
          <w:tab w:val="left" w:pos="3057"/>
          <w:tab w:val="left" w:pos="4679"/>
          <w:tab w:val="left" w:pos="5366"/>
          <w:tab w:val="left" w:pos="6989"/>
        </w:tabs>
        <w:spacing w:before="168"/>
        <w:ind w:left="220" w:right="222"/>
        <w:rPr>
          <w:rFonts w:ascii="Times New Roman" w:eastAsia="Times New Roman"/>
          <w:color w:val="auto"/>
          <w:highlight w:val="none"/>
          <w:lang w:eastAsia="zh-CN"/>
        </w:rPr>
      </w:pPr>
      <w:r>
        <w:rPr>
          <w:color w:val="auto"/>
          <w:highlight w:val="none"/>
          <w:lang w:eastAsia="zh-CN"/>
        </w:rPr>
        <w:t>招标人代表：</w:t>
      </w:r>
      <w:r>
        <w:rPr>
          <w:rFonts w:ascii="Times New Roman" w:eastAsia="Times New Roman"/>
          <w:color w:val="auto"/>
          <w:highlight w:val="none"/>
          <w:u w:val="single"/>
          <w:lang w:eastAsia="zh-CN"/>
        </w:rPr>
        <w:tab/>
      </w:r>
      <w:r>
        <w:rPr>
          <w:rFonts w:ascii="Times New Roman" w:eastAsia="Times New Roman"/>
          <w:color w:val="auto"/>
          <w:highlight w:val="none"/>
          <w:lang w:eastAsia="zh-CN"/>
        </w:rPr>
        <w:tab/>
      </w:r>
      <w:r>
        <w:rPr>
          <w:color w:val="auto"/>
          <w:highlight w:val="none"/>
          <w:lang w:eastAsia="zh-CN"/>
        </w:rPr>
        <w:t>记录人：</w:t>
      </w:r>
      <w:r>
        <w:rPr>
          <w:rFonts w:ascii="Times New Roman" w:eastAsia="Times New Roman"/>
          <w:color w:val="auto"/>
          <w:highlight w:val="none"/>
          <w:u w:val="single"/>
          <w:lang w:eastAsia="zh-CN"/>
        </w:rPr>
        <w:tab/>
      </w:r>
      <w:r>
        <w:rPr>
          <w:rFonts w:ascii="Times New Roman" w:eastAsia="Times New Roman"/>
          <w:color w:val="auto"/>
          <w:highlight w:val="none"/>
          <w:lang w:eastAsia="zh-CN"/>
        </w:rPr>
        <w:tab/>
      </w:r>
      <w:r>
        <w:rPr>
          <w:color w:val="auto"/>
          <w:highlight w:val="none"/>
          <w:lang w:eastAsia="zh-CN"/>
        </w:rPr>
        <w:t>监标人：</w:t>
      </w:r>
      <w:r>
        <w:rPr>
          <w:rFonts w:ascii="Times New Roman" w:eastAsia="Times New Roman"/>
          <w:color w:val="auto"/>
          <w:highlight w:val="none"/>
          <w:u w:val="single"/>
          <w:lang w:eastAsia="zh-CN"/>
        </w:rPr>
        <w:tab/>
      </w:r>
    </w:p>
    <w:p w14:paraId="731B1B8D">
      <w:pPr>
        <w:pStyle w:val="11"/>
        <w:rPr>
          <w:rFonts w:ascii="Times New Roman"/>
          <w:color w:val="auto"/>
          <w:sz w:val="27"/>
          <w:highlight w:val="none"/>
          <w:lang w:eastAsia="zh-CN"/>
        </w:rPr>
      </w:pPr>
    </w:p>
    <w:p w14:paraId="567B6599">
      <w:pPr>
        <w:pStyle w:val="11"/>
        <w:tabs>
          <w:tab w:val="left" w:pos="736"/>
          <w:tab w:val="left" w:pos="1682"/>
          <w:tab w:val="left" w:pos="2626"/>
        </w:tabs>
        <w:spacing w:before="36"/>
        <w:ind w:right="113"/>
        <w:jc w:val="right"/>
        <w:rPr>
          <w:color w:val="auto"/>
          <w:highlight w:val="none"/>
          <w:lang w:eastAsia="zh-CN"/>
        </w:rPr>
      </w:pPr>
      <w:r>
        <w:rPr>
          <w:rFonts w:ascii="Times New Roman" w:eastAsia="Times New Roman"/>
          <w:color w:val="auto"/>
          <w:highlight w:val="none"/>
          <w:u w:val="single"/>
          <w:lang w:eastAsia="zh-CN"/>
        </w:rPr>
        <w:tab/>
      </w:r>
      <w:r>
        <w:rPr>
          <w:color w:val="auto"/>
          <w:highlight w:val="none"/>
          <w:lang w:eastAsia="zh-CN"/>
        </w:rPr>
        <w:t>年</w:t>
      </w:r>
      <w:r>
        <w:rPr>
          <w:rFonts w:ascii="Times New Roman" w:eastAsia="Times New Roman"/>
          <w:color w:val="auto"/>
          <w:highlight w:val="none"/>
          <w:u w:val="single"/>
          <w:lang w:eastAsia="zh-CN"/>
        </w:rPr>
        <w:tab/>
      </w:r>
      <w:r>
        <w:rPr>
          <w:color w:val="auto"/>
          <w:spacing w:val="-3"/>
          <w:highlight w:val="none"/>
          <w:lang w:eastAsia="zh-CN"/>
        </w:rPr>
        <w:t>月</w:t>
      </w:r>
      <w:r>
        <w:rPr>
          <w:rFonts w:ascii="Times New Roman" w:eastAsia="Times New Roman"/>
          <w:color w:val="auto"/>
          <w:spacing w:val="-3"/>
          <w:highlight w:val="none"/>
          <w:u w:val="single"/>
          <w:lang w:eastAsia="zh-CN"/>
        </w:rPr>
        <w:tab/>
      </w:r>
      <w:r>
        <w:rPr>
          <w:color w:val="auto"/>
          <w:highlight w:val="none"/>
          <w:lang w:eastAsia="zh-CN"/>
        </w:rPr>
        <w:t>日</w:t>
      </w:r>
    </w:p>
    <w:p w14:paraId="0BE23933">
      <w:pPr>
        <w:jc w:val="right"/>
        <w:rPr>
          <w:color w:val="auto"/>
          <w:highlight w:val="none"/>
          <w:lang w:eastAsia="zh-CN"/>
        </w:rPr>
        <w:sectPr>
          <w:pgSz w:w="12240" w:h="15840"/>
          <w:pgMar w:top="1304" w:right="1247" w:bottom="1247" w:left="1247" w:header="0" w:footer="918" w:gutter="0"/>
          <w:pgBorders>
            <w:top w:val="none" w:sz="0" w:space="0"/>
            <w:left w:val="none" w:sz="0" w:space="0"/>
            <w:bottom w:val="none" w:sz="0" w:space="0"/>
            <w:right w:val="none" w:sz="0" w:space="0"/>
          </w:pgBorders>
          <w:pgNumType w:fmt="decimal"/>
          <w:cols w:space="720" w:num="1"/>
          <w:rtlGutter w:val="0"/>
          <w:docGrid w:linePitch="299" w:charSpace="0"/>
        </w:sectPr>
      </w:pPr>
    </w:p>
    <w:p w14:paraId="62506CA3">
      <w:pPr>
        <w:pStyle w:val="1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textAlignment w:val="auto"/>
        <w:rPr>
          <w:rFonts w:ascii="宋体" w:hAnsi="宋体" w:eastAsia="宋体" w:cs="宋体"/>
          <w:color w:val="auto"/>
          <w:sz w:val="24"/>
          <w:szCs w:val="24"/>
          <w:highlight w:val="none"/>
          <w:lang w:eastAsia="zh-CN"/>
        </w:rPr>
      </w:pPr>
      <w:bookmarkStart w:id="133" w:name="_Toc15753"/>
      <w:bookmarkStart w:id="134" w:name="_Toc9840"/>
      <w:bookmarkStart w:id="135" w:name="_Toc9423"/>
      <w:r>
        <w:rPr>
          <w:rFonts w:ascii="宋体" w:hAnsi="宋体" w:eastAsia="宋体" w:cs="宋体"/>
          <w:color w:val="auto"/>
          <w:sz w:val="24"/>
          <w:szCs w:val="24"/>
          <w:highlight w:val="none"/>
          <w:lang w:eastAsia="zh-CN"/>
        </w:rPr>
        <w:t>附件二：问题澄清通知</w:t>
      </w:r>
      <w:bookmarkEnd w:id="133"/>
      <w:bookmarkEnd w:id="134"/>
      <w:bookmarkEnd w:id="135"/>
    </w:p>
    <w:p w14:paraId="68C5B70F">
      <w:pPr>
        <w:pStyle w:val="11"/>
        <w:rPr>
          <w:color w:val="auto"/>
          <w:sz w:val="20"/>
          <w:highlight w:val="none"/>
          <w:lang w:eastAsia="zh-CN"/>
        </w:rPr>
      </w:pPr>
    </w:p>
    <w:p w14:paraId="06B798A6">
      <w:pPr>
        <w:pStyle w:val="11"/>
        <w:rPr>
          <w:color w:val="auto"/>
          <w:sz w:val="20"/>
          <w:highlight w:val="none"/>
          <w:lang w:eastAsia="zh-CN"/>
        </w:rPr>
      </w:pPr>
    </w:p>
    <w:p w14:paraId="3C7F354A">
      <w:pPr>
        <w:pStyle w:val="11"/>
        <w:spacing w:before="3"/>
        <w:rPr>
          <w:color w:val="auto"/>
          <w:sz w:val="17"/>
          <w:highlight w:val="none"/>
          <w:lang w:eastAsia="zh-CN"/>
        </w:rPr>
      </w:pPr>
    </w:p>
    <w:p w14:paraId="2321C91D">
      <w:pPr>
        <w:spacing w:before="15"/>
        <w:ind w:right="13"/>
        <w:jc w:val="center"/>
        <w:rPr>
          <w:color w:val="auto"/>
          <w:sz w:val="28"/>
          <w:highlight w:val="none"/>
          <w:lang w:eastAsia="zh-CN"/>
        </w:rPr>
      </w:pPr>
      <w:r>
        <w:rPr>
          <w:color w:val="auto"/>
          <w:sz w:val="28"/>
          <w:highlight w:val="none"/>
          <w:lang w:eastAsia="zh-CN"/>
        </w:rPr>
        <w:t>问题澄清通知</w:t>
      </w:r>
    </w:p>
    <w:p w14:paraId="1008FEA5">
      <w:pPr>
        <w:pStyle w:val="11"/>
        <w:keepNext w:val="0"/>
        <w:keepLines w:val="0"/>
        <w:pageBreakBefore w:val="0"/>
        <w:widowControl w:val="0"/>
        <w:tabs>
          <w:tab w:val="left" w:pos="2937"/>
        </w:tabs>
        <w:kinsoku/>
        <w:wordWrap/>
        <w:overflowPunct/>
        <w:topLinePunct w:val="0"/>
        <w:autoSpaceDE/>
        <w:autoSpaceDN/>
        <w:bidi w:val="0"/>
        <w:adjustRightInd w:val="0"/>
        <w:snapToGrid w:val="0"/>
        <w:spacing w:before="157"/>
        <w:ind w:right="20"/>
        <w:jc w:val="center"/>
        <w:textAlignment w:val="auto"/>
        <w:rPr>
          <w:color w:val="auto"/>
          <w:sz w:val="21"/>
          <w:szCs w:val="21"/>
          <w:highlight w:val="none"/>
          <w:lang w:eastAsia="zh-CN"/>
        </w:rPr>
      </w:pPr>
      <w:r>
        <w:rPr>
          <w:color w:val="auto"/>
          <w:sz w:val="21"/>
          <w:szCs w:val="21"/>
          <w:highlight w:val="none"/>
          <w:lang w:eastAsia="zh-CN"/>
        </w:rPr>
        <w:t>（编号：</w:t>
      </w:r>
      <w:r>
        <w:rPr>
          <w:rFonts w:ascii="Times New Roman" w:eastAsia="Times New Roman"/>
          <w:color w:val="auto"/>
          <w:sz w:val="21"/>
          <w:szCs w:val="21"/>
          <w:highlight w:val="none"/>
          <w:u w:val="single"/>
          <w:lang w:eastAsia="zh-CN"/>
        </w:rPr>
        <w:tab/>
      </w:r>
      <w:r>
        <w:rPr>
          <w:color w:val="auto"/>
          <w:sz w:val="21"/>
          <w:szCs w:val="21"/>
          <w:highlight w:val="none"/>
          <w:lang w:eastAsia="zh-CN"/>
        </w:rPr>
        <w:t>）</w:t>
      </w:r>
    </w:p>
    <w:p w14:paraId="642DD166">
      <w:pPr>
        <w:pStyle w:val="11"/>
        <w:keepNext w:val="0"/>
        <w:keepLines w:val="0"/>
        <w:pageBreakBefore w:val="0"/>
        <w:widowControl w:val="0"/>
        <w:tabs>
          <w:tab w:val="left" w:pos="2305"/>
        </w:tabs>
        <w:kinsoku/>
        <w:wordWrap/>
        <w:overflowPunct/>
        <w:topLinePunct w:val="0"/>
        <w:autoSpaceDE/>
        <w:autoSpaceDN/>
        <w:bidi w:val="0"/>
        <w:adjustRightInd w:val="0"/>
        <w:snapToGrid w:val="0"/>
        <w:spacing w:before="37"/>
        <w:ind w:left="100" w:right="108"/>
        <w:textAlignment w:val="auto"/>
        <w:rPr>
          <w:color w:val="auto"/>
          <w:sz w:val="21"/>
          <w:szCs w:val="21"/>
          <w:highlight w:val="none"/>
          <w:lang w:eastAsia="zh-CN"/>
        </w:rPr>
      </w:pPr>
      <w:r>
        <w:rPr>
          <w:rFonts w:ascii="Times New Roman" w:eastAsia="Times New Roman"/>
          <w:color w:val="auto"/>
          <w:sz w:val="21"/>
          <w:szCs w:val="21"/>
          <w:highlight w:val="none"/>
          <w:u w:val="single"/>
          <w:lang w:eastAsia="zh-CN"/>
        </w:rPr>
        <w:tab/>
      </w:r>
      <w:r>
        <w:rPr>
          <w:color w:val="auto"/>
          <w:spacing w:val="-3"/>
          <w:sz w:val="21"/>
          <w:szCs w:val="21"/>
          <w:highlight w:val="none"/>
          <w:lang w:eastAsia="zh-CN"/>
        </w:rPr>
        <w:t>（</w:t>
      </w:r>
      <w:r>
        <w:rPr>
          <w:color w:val="auto"/>
          <w:sz w:val="21"/>
          <w:szCs w:val="21"/>
          <w:highlight w:val="none"/>
          <w:lang w:eastAsia="zh-CN"/>
        </w:rPr>
        <w:t>投标</w:t>
      </w:r>
      <w:r>
        <w:rPr>
          <w:color w:val="auto"/>
          <w:spacing w:val="-3"/>
          <w:sz w:val="21"/>
          <w:szCs w:val="21"/>
          <w:highlight w:val="none"/>
          <w:lang w:eastAsia="zh-CN"/>
        </w:rPr>
        <w:t>人</w:t>
      </w:r>
      <w:r>
        <w:rPr>
          <w:color w:val="auto"/>
          <w:sz w:val="21"/>
          <w:szCs w:val="21"/>
          <w:highlight w:val="none"/>
          <w:lang w:eastAsia="zh-CN"/>
        </w:rPr>
        <w:t>名</w:t>
      </w:r>
      <w:r>
        <w:rPr>
          <w:color w:val="auto"/>
          <w:spacing w:val="-3"/>
          <w:sz w:val="21"/>
          <w:szCs w:val="21"/>
          <w:highlight w:val="none"/>
          <w:lang w:eastAsia="zh-CN"/>
        </w:rPr>
        <w:t>称</w:t>
      </w:r>
      <w:r>
        <w:rPr>
          <w:color w:val="auto"/>
          <w:spacing w:val="-106"/>
          <w:sz w:val="21"/>
          <w:szCs w:val="21"/>
          <w:highlight w:val="none"/>
          <w:lang w:eastAsia="zh-CN"/>
        </w:rPr>
        <w:t>）</w:t>
      </w:r>
      <w:r>
        <w:rPr>
          <w:color w:val="auto"/>
          <w:sz w:val="21"/>
          <w:szCs w:val="21"/>
          <w:highlight w:val="none"/>
          <w:lang w:eastAsia="zh-CN"/>
        </w:rPr>
        <w:t>：</w:t>
      </w:r>
    </w:p>
    <w:p w14:paraId="590A61D8">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67D7346C">
      <w:pPr>
        <w:pStyle w:val="11"/>
        <w:keepNext w:val="0"/>
        <w:keepLines w:val="0"/>
        <w:pageBreakBefore w:val="0"/>
        <w:widowControl w:val="0"/>
        <w:kinsoku/>
        <w:wordWrap/>
        <w:overflowPunct/>
        <w:topLinePunct w:val="0"/>
        <w:autoSpaceDE/>
        <w:autoSpaceDN/>
        <w:bidi w:val="0"/>
        <w:adjustRightInd w:val="0"/>
        <w:snapToGrid w:val="0"/>
        <w:spacing w:before="37" w:line="384" w:lineRule="auto"/>
        <w:ind w:left="100" w:right="108" w:firstLine="422"/>
        <w:textAlignment w:val="auto"/>
        <w:rPr>
          <w:color w:val="auto"/>
          <w:sz w:val="21"/>
          <w:szCs w:val="21"/>
          <w:highlight w:val="none"/>
          <w:lang w:eastAsia="zh-CN"/>
        </w:rPr>
      </w:pPr>
      <w:r>
        <w:rPr>
          <w:color w:val="auto"/>
          <w:sz w:val="21"/>
          <w:szCs w:val="21"/>
          <w:highlight w:val="none"/>
          <w:lang w:eastAsia="zh-CN"/>
        </w:rPr>
        <w:t>评标委员会对你方的投标文件进行了仔细的审查，现需你方对下列问题以书面形式予以澄 清、说明或补正：</w:t>
      </w:r>
    </w:p>
    <w:p w14:paraId="7938CB7D">
      <w:pPr>
        <w:pStyle w:val="11"/>
        <w:keepNext w:val="0"/>
        <w:keepLines w:val="0"/>
        <w:pageBreakBefore w:val="0"/>
        <w:widowControl w:val="0"/>
        <w:kinsoku/>
        <w:wordWrap/>
        <w:overflowPunct/>
        <w:topLinePunct w:val="0"/>
        <w:autoSpaceDE/>
        <w:autoSpaceDN/>
        <w:bidi w:val="0"/>
        <w:adjustRightInd w:val="0"/>
        <w:snapToGrid w:val="0"/>
        <w:spacing w:before="5"/>
        <w:textAlignment w:val="auto"/>
        <w:rPr>
          <w:color w:val="auto"/>
          <w:sz w:val="21"/>
          <w:szCs w:val="21"/>
          <w:highlight w:val="none"/>
          <w:lang w:eastAsia="zh-CN"/>
        </w:rPr>
      </w:pPr>
    </w:p>
    <w:p w14:paraId="30CD0B1D">
      <w:pPr>
        <w:pStyle w:val="11"/>
        <w:ind w:left="522" w:right="108"/>
        <w:rPr>
          <w:rFonts w:ascii="Times New Roman"/>
          <w:color w:val="auto"/>
          <w:sz w:val="21"/>
          <w:szCs w:val="21"/>
          <w:highlight w:val="none"/>
          <w:lang w:eastAsia="zh-CN"/>
        </w:rPr>
      </w:pPr>
      <w:r>
        <w:rPr>
          <w:rFonts w:ascii="Times New Roman"/>
          <w:color w:val="auto"/>
          <w:sz w:val="21"/>
          <w:szCs w:val="21"/>
          <w:highlight w:val="none"/>
          <w:lang w:eastAsia="zh-CN"/>
        </w:rPr>
        <w:t>1.</w:t>
      </w:r>
    </w:p>
    <w:p w14:paraId="22F944BB">
      <w:pPr>
        <w:pStyle w:val="11"/>
        <w:spacing w:before="2"/>
        <w:rPr>
          <w:rFonts w:ascii="Times New Roman"/>
          <w:color w:val="auto"/>
          <w:sz w:val="21"/>
          <w:szCs w:val="21"/>
          <w:highlight w:val="none"/>
          <w:lang w:eastAsia="zh-CN"/>
        </w:rPr>
      </w:pPr>
    </w:p>
    <w:p w14:paraId="5DF5C844">
      <w:pPr>
        <w:pStyle w:val="11"/>
        <w:ind w:left="522" w:right="108"/>
        <w:rPr>
          <w:rFonts w:ascii="Times New Roman"/>
          <w:color w:val="auto"/>
          <w:sz w:val="21"/>
          <w:szCs w:val="21"/>
          <w:highlight w:val="none"/>
          <w:lang w:eastAsia="zh-CN"/>
        </w:rPr>
      </w:pPr>
      <w:r>
        <w:rPr>
          <w:rFonts w:ascii="Times New Roman"/>
          <w:color w:val="auto"/>
          <w:sz w:val="21"/>
          <w:szCs w:val="21"/>
          <w:highlight w:val="none"/>
          <w:lang w:eastAsia="zh-CN"/>
        </w:rPr>
        <w:t>2.</w:t>
      </w:r>
    </w:p>
    <w:p w14:paraId="722302E3">
      <w:pPr>
        <w:pStyle w:val="11"/>
        <w:spacing w:before="5"/>
        <w:rPr>
          <w:rFonts w:ascii="Times New Roman"/>
          <w:color w:val="auto"/>
          <w:sz w:val="21"/>
          <w:szCs w:val="21"/>
          <w:highlight w:val="none"/>
          <w:lang w:eastAsia="zh-CN"/>
        </w:rPr>
      </w:pPr>
    </w:p>
    <w:p w14:paraId="2D7C9046">
      <w:pPr>
        <w:pStyle w:val="11"/>
        <w:ind w:left="628" w:right="108"/>
        <w:rPr>
          <w:rFonts w:ascii="Times New Roman"/>
          <w:color w:val="auto"/>
          <w:sz w:val="21"/>
          <w:szCs w:val="21"/>
          <w:highlight w:val="none"/>
          <w:lang w:eastAsia="zh-CN"/>
        </w:rPr>
      </w:pPr>
      <w:r>
        <w:rPr>
          <w:rFonts w:ascii="Times New Roman"/>
          <w:color w:val="auto"/>
          <w:sz w:val="21"/>
          <w:szCs w:val="21"/>
          <w:highlight w:val="none"/>
          <w:lang w:eastAsia="zh-CN"/>
        </w:rPr>
        <w:t>......</w:t>
      </w:r>
    </w:p>
    <w:p w14:paraId="22A52D57">
      <w:pPr>
        <w:pStyle w:val="11"/>
        <w:keepNext w:val="0"/>
        <w:keepLines w:val="0"/>
        <w:pageBreakBefore w:val="0"/>
        <w:widowControl w:val="0"/>
        <w:tabs>
          <w:tab w:val="left" w:pos="4603"/>
          <w:tab w:val="left" w:pos="5549"/>
          <w:tab w:val="left" w:pos="6494"/>
          <w:tab w:val="left" w:pos="7438"/>
        </w:tabs>
        <w:kinsoku/>
        <w:wordWrap/>
        <w:overflowPunct/>
        <w:topLinePunct w:val="0"/>
        <w:autoSpaceDE/>
        <w:autoSpaceDN/>
        <w:bidi w:val="0"/>
        <w:adjustRightInd w:val="0"/>
        <w:snapToGrid w:val="0"/>
        <w:spacing w:before="127"/>
        <w:ind w:left="505" w:right="108"/>
        <w:textAlignment w:val="auto"/>
        <w:rPr>
          <w:color w:val="auto"/>
          <w:sz w:val="21"/>
          <w:szCs w:val="21"/>
          <w:highlight w:val="none"/>
          <w:lang w:eastAsia="zh-CN"/>
        </w:rPr>
      </w:pPr>
      <w:r>
        <w:rPr>
          <w:color w:val="auto"/>
          <w:sz w:val="21"/>
          <w:szCs w:val="21"/>
          <w:highlight w:val="none"/>
          <w:lang w:eastAsia="zh-CN"/>
        </w:rPr>
        <w:t>请将上述问题的澄清、说明或补正于</w:t>
      </w:r>
      <w:r>
        <w:rPr>
          <w:rFonts w:ascii="Times New Roman" w:eastAsia="Times New Roman"/>
          <w:color w:val="auto"/>
          <w:sz w:val="21"/>
          <w:szCs w:val="21"/>
          <w:highlight w:val="none"/>
          <w:u w:val="single"/>
          <w:lang w:eastAsia="zh-CN"/>
        </w:rPr>
        <w:tab/>
      </w:r>
      <w:r>
        <w:rPr>
          <w:color w:val="auto"/>
          <w:sz w:val="21"/>
          <w:szCs w:val="21"/>
          <w:highlight w:val="none"/>
          <w:lang w:eastAsia="zh-CN"/>
        </w:rPr>
        <w:t>年</w:t>
      </w:r>
      <w:r>
        <w:rPr>
          <w:rFonts w:ascii="Times New Roman" w:eastAsia="Times New Roman"/>
          <w:color w:val="auto"/>
          <w:sz w:val="21"/>
          <w:szCs w:val="21"/>
          <w:highlight w:val="none"/>
          <w:u w:val="single"/>
          <w:lang w:eastAsia="zh-CN"/>
        </w:rPr>
        <w:tab/>
      </w:r>
      <w:r>
        <w:rPr>
          <w:color w:val="auto"/>
          <w:sz w:val="21"/>
          <w:szCs w:val="21"/>
          <w:highlight w:val="none"/>
          <w:lang w:eastAsia="zh-CN"/>
        </w:rPr>
        <w:t>月</w:t>
      </w:r>
      <w:r>
        <w:rPr>
          <w:rFonts w:ascii="Times New Roman" w:eastAsia="Times New Roman"/>
          <w:color w:val="auto"/>
          <w:sz w:val="21"/>
          <w:szCs w:val="21"/>
          <w:highlight w:val="none"/>
          <w:u w:val="single"/>
          <w:lang w:eastAsia="zh-CN"/>
        </w:rPr>
        <w:tab/>
      </w:r>
      <w:r>
        <w:rPr>
          <w:color w:val="auto"/>
          <w:spacing w:val="-3"/>
          <w:sz w:val="21"/>
          <w:szCs w:val="21"/>
          <w:highlight w:val="none"/>
          <w:lang w:eastAsia="zh-CN"/>
        </w:rPr>
        <w:t>日</w:t>
      </w:r>
      <w:r>
        <w:rPr>
          <w:rFonts w:ascii="Times New Roman" w:eastAsia="Times New Roman"/>
          <w:color w:val="auto"/>
          <w:spacing w:val="-3"/>
          <w:sz w:val="21"/>
          <w:szCs w:val="21"/>
          <w:highlight w:val="none"/>
          <w:u w:val="single"/>
          <w:lang w:eastAsia="zh-CN"/>
        </w:rPr>
        <w:tab/>
      </w:r>
      <w:r>
        <w:rPr>
          <w:color w:val="auto"/>
          <w:sz w:val="21"/>
          <w:szCs w:val="21"/>
          <w:highlight w:val="none"/>
          <w:lang w:eastAsia="zh-CN"/>
        </w:rPr>
        <w:t>时前递交至</w:t>
      </w:r>
    </w:p>
    <w:p w14:paraId="5EC7EF5D">
      <w:pPr>
        <w:pStyle w:val="11"/>
        <w:keepNext w:val="0"/>
        <w:keepLines w:val="0"/>
        <w:pageBreakBefore w:val="0"/>
        <w:widowControl w:val="0"/>
        <w:kinsoku/>
        <w:wordWrap/>
        <w:overflowPunct/>
        <w:topLinePunct w:val="0"/>
        <w:autoSpaceDE/>
        <w:autoSpaceDN/>
        <w:bidi w:val="0"/>
        <w:adjustRightInd w:val="0"/>
        <w:snapToGrid w:val="0"/>
        <w:spacing w:before="12"/>
        <w:textAlignment w:val="auto"/>
        <w:rPr>
          <w:color w:val="auto"/>
          <w:sz w:val="21"/>
          <w:szCs w:val="21"/>
          <w:highlight w:val="none"/>
          <w:lang w:eastAsia="zh-CN"/>
        </w:rPr>
      </w:pPr>
    </w:p>
    <w:p w14:paraId="7B6E242C">
      <w:pPr>
        <w:pStyle w:val="11"/>
        <w:keepNext w:val="0"/>
        <w:keepLines w:val="0"/>
        <w:pageBreakBefore w:val="0"/>
        <w:widowControl w:val="0"/>
        <w:tabs>
          <w:tab w:val="left" w:pos="3040"/>
          <w:tab w:val="left" w:pos="7296"/>
        </w:tabs>
        <w:kinsoku/>
        <w:wordWrap/>
        <w:overflowPunct/>
        <w:topLinePunct w:val="0"/>
        <w:autoSpaceDE/>
        <w:autoSpaceDN/>
        <w:bidi w:val="0"/>
        <w:adjustRightInd w:val="0"/>
        <w:snapToGrid w:val="0"/>
        <w:spacing w:before="37"/>
        <w:ind w:left="100"/>
        <w:textAlignment w:val="auto"/>
        <w:rPr>
          <w:color w:val="auto"/>
          <w:sz w:val="21"/>
          <w:szCs w:val="21"/>
          <w:highlight w:val="none"/>
          <w:lang w:eastAsia="zh-CN"/>
        </w:rPr>
      </w:pPr>
      <w:r>
        <w:rPr>
          <w:rFonts w:ascii="Times New Roman" w:eastAsia="Times New Roman"/>
          <w:color w:val="auto"/>
          <w:sz w:val="21"/>
          <w:szCs w:val="21"/>
          <w:highlight w:val="none"/>
          <w:u w:val="single"/>
          <w:lang w:eastAsia="zh-CN"/>
        </w:rPr>
        <w:tab/>
      </w:r>
      <w:r>
        <w:rPr>
          <w:color w:val="auto"/>
          <w:spacing w:val="-5"/>
          <w:sz w:val="21"/>
          <w:szCs w:val="21"/>
          <w:highlight w:val="none"/>
          <w:lang w:eastAsia="zh-CN"/>
        </w:rPr>
        <w:t>（详细地址）或传真至</w:t>
      </w:r>
      <w:r>
        <w:rPr>
          <w:rFonts w:ascii="Times New Roman" w:eastAsia="Times New Roman"/>
          <w:color w:val="auto"/>
          <w:spacing w:val="-5"/>
          <w:sz w:val="21"/>
          <w:szCs w:val="21"/>
          <w:highlight w:val="none"/>
          <w:u w:val="single"/>
          <w:lang w:eastAsia="zh-CN"/>
        </w:rPr>
        <w:tab/>
      </w:r>
      <w:r>
        <w:rPr>
          <w:color w:val="auto"/>
          <w:spacing w:val="-5"/>
          <w:sz w:val="21"/>
          <w:szCs w:val="21"/>
          <w:highlight w:val="none"/>
          <w:lang w:eastAsia="zh-CN"/>
        </w:rPr>
        <w:t>（传真号码）或</w:t>
      </w:r>
    </w:p>
    <w:p w14:paraId="6EF45426">
      <w:pPr>
        <w:pStyle w:val="11"/>
        <w:keepNext w:val="0"/>
        <w:keepLines w:val="0"/>
        <w:pageBreakBefore w:val="0"/>
        <w:widowControl w:val="0"/>
        <w:kinsoku/>
        <w:wordWrap/>
        <w:overflowPunct/>
        <w:topLinePunct w:val="0"/>
        <w:autoSpaceDE/>
        <w:autoSpaceDN/>
        <w:bidi w:val="0"/>
        <w:adjustRightInd w:val="0"/>
        <w:snapToGrid w:val="0"/>
        <w:spacing w:before="10"/>
        <w:textAlignment w:val="auto"/>
        <w:rPr>
          <w:color w:val="auto"/>
          <w:sz w:val="21"/>
          <w:szCs w:val="21"/>
          <w:highlight w:val="none"/>
          <w:lang w:eastAsia="zh-CN"/>
        </w:rPr>
      </w:pPr>
    </w:p>
    <w:p w14:paraId="0E4A495A">
      <w:pPr>
        <w:pStyle w:val="11"/>
        <w:keepNext w:val="0"/>
        <w:keepLines w:val="0"/>
        <w:pageBreakBefore w:val="0"/>
        <w:widowControl w:val="0"/>
        <w:tabs>
          <w:tab w:val="left" w:pos="7138"/>
          <w:tab w:val="left" w:pos="8084"/>
        </w:tabs>
        <w:kinsoku/>
        <w:wordWrap/>
        <w:overflowPunct/>
        <w:topLinePunct w:val="0"/>
        <w:autoSpaceDE/>
        <w:autoSpaceDN/>
        <w:bidi w:val="0"/>
        <w:adjustRightInd w:val="0"/>
        <w:snapToGrid w:val="0"/>
        <w:spacing w:before="36"/>
        <w:ind w:left="100" w:right="108"/>
        <w:textAlignment w:val="auto"/>
        <w:rPr>
          <w:color w:val="auto"/>
          <w:sz w:val="21"/>
          <w:szCs w:val="21"/>
          <w:highlight w:val="none"/>
          <w:lang w:eastAsia="zh-CN"/>
        </w:rPr>
      </w:pPr>
      <w:r>
        <w:rPr>
          <w:color w:val="auto"/>
          <w:sz w:val="21"/>
          <w:szCs w:val="21"/>
          <w:highlight w:val="none"/>
          <w:lang w:eastAsia="zh-CN"/>
        </w:rPr>
        <w:t>通过下载招标文件的电子招标交易平台上传。采用传真方式的，应在</w:t>
      </w:r>
      <w:r>
        <w:rPr>
          <w:rFonts w:ascii="Times New Roman" w:eastAsia="Times New Roman"/>
          <w:color w:val="auto"/>
          <w:sz w:val="21"/>
          <w:szCs w:val="21"/>
          <w:highlight w:val="none"/>
          <w:u w:val="single"/>
          <w:lang w:eastAsia="zh-CN"/>
        </w:rPr>
        <w:tab/>
      </w:r>
      <w:r>
        <w:rPr>
          <w:color w:val="auto"/>
          <w:sz w:val="21"/>
          <w:szCs w:val="21"/>
          <w:highlight w:val="none"/>
          <w:lang w:eastAsia="zh-CN"/>
        </w:rPr>
        <w:t>年</w:t>
      </w:r>
      <w:r>
        <w:rPr>
          <w:rFonts w:ascii="Times New Roman" w:eastAsia="Times New Roman"/>
          <w:color w:val="auto"/>
          <w:sz w:val="21"/>
          <w:szCs w:val="21"/>
          <w:highlight w:val="none"/>
          <w:u w:val="single"/>
          <w:lang w:eastAsia="zh-CN"/>
        </w:rPr>
        <w:tab/>
      </w:r>
      <w:r>
        <w:rPr>
          <w:color w:val="auto"/>
          <w:sz w:val="21"/>
          <w:szCs w:val="21"/>
          <w:highlight w:val="none"/>
          <w:lang w:eastAsia="zh-CN"/>
        </w:rPr>
        <w:t>月</w:t>
      </w:r>
    </w:p>
    <w:p w14:paraId="27D910B1">
      <w:pPr>
        <w:pStyle w:val="11"/>
        <w:keepNext w:val="0"/>
        <w:keepLines w:val="0"/>
        <w:pageBreakBefore w:val="0"/>
        <w:widowControl w:val="0"/>
        <w:kinsoku/>
        <w:wordWrap/>
        <w:overflowPunct/>
        <w:topLinePunct w:val="0"/>
        <w:autoSpaceDE/>
        <w:autoSpaceDN/>
        <w:bidi w:val="0"/>
        <w:adjustRightInd w:val="0"/>
        <w:snapToGrid w:val="0"/>
        <w:spacing w:before="10"/>
        <w:textAlignment w:val="auto"/>
        <w:rPr>
          <w:color w:val="auto"/>
          <w:sz w:val="21"/>
          <w:szCs w:val="21"/>
          <w:highlight w:val="none"/>
          <w:lang w:eastAsia="zh-CN"/>
        </w:rPr>
      </w:pPr>
    </w:p>
    <w:p w14:paraId="1E112256">
      <w:pPr>
        <w:pStyle w:val="11"/>
        <w:keepNext w:val="0"/>
        <w:keepLines w:val="0"/>
        <w:pageBreakBefore w:val="0"/>
        <w:widowControl w:val="0"/>
        <w:tabs>
          <w:tab w:val="left" w:pos="837"/>
          <w:tab w:val="left" w:pos="1782"/>
          <w:tab w:val="left" w:pos="5669"/>
        </w:tabs>
        <w:kinsoku/>
        <w:wordWrap/>
        <w:overflowPunct/>
        <w:topLinePunct w:val="0"/>
        <w:autoSpaceDE/>
        <w:autoSpaceDN/>
        <w:bidi w:val="0"/>
        <w:adjustRightInd w:val="0"/>
        <w:snapToGrid w:val="0"/>
        <w:spacing w:before="36"/>
        <w:ind w:left="100" w:right="108"/>
        <w:textAlignment w:val="auto"/>
        <w:rPr>
          <w:color w:val="auto"/>
          <w:sz w:val="21"/>
          <w:szCs w:val="21"/>
          <w:highlight w:val="none"/>
          <w:lang w:eastAsia="zh-CN"/>
        </w:rPr>
      </w:pPr>
      <w:r>
        <w:rPr>
          <w:rFonts w:ascii="Times New Roman" w:eastAsia="Times New Roman"/>
          <w:color w:val="auto"/>
          <w:sz w:val="21"/>
          <w:szCs w:val="21"/>
          <w:highlight w:val="none"/>
          <w:u w:val="single"/>
          <w:lang w:eastAsia="zh-CN"/>
        </w:rPr>
        <w:tab/>
      </w:r>
      <w:r>
        <w:rPr>
          <w:color w:val="auto"/>
          <w:sz w:val="21"/>
          <w:szCs w:val="21"/>
          <w:highlight w:val="none"/>
          <w:lang w:eastAsia="zh-CN"/>
        </w:rPr>
        <w:t>日</w:t>
      </w:r>
      <w:r>
        <w:rPr>
          <w:rFonts w:ascii="Times New Roman" w:eastAsia="Times New Roman"/>
          <w:color w:val="auto"/>
          <w:sz w:val="21"/>
          <w:szCs w:val="21"/>
          <w:highlight w:val="none"/>
          <w:u w:val="single"/>
          <w:lang w:eastAsia="zh-CN"/>
        </w:rPr>
        <w:tab/>
      </w:r>
      <w:r>
        <w:rPr>
          <w:color w:val="auto"/>
          <w:spacing w:val="-3"/>
          <w:sz w:val="21"/>
          <w:szCs w:val="21"/>
          <w:highlight w:val="none"/>
          <w:lang w:eastAsia="zh-CN"/>
        </w:rPr>
        <w:t>时</w:t>
      </w:r>
      <w:r>
        <w:rPr>
          <w:color w:val="auto"/>
          <w:sz w:val="21"/>
          <w:szCs w:val="21"/>
          <w:highlight w:val="none"/>
          <w:lang w:eastAsia="zh-CN"/>
        </w:rPr>
        <w:t>前</w:t>
      </w:r>
      <w:r>
        <w:rPr>
          <w:color w:val="auto"/>
          <w:spacing w:val="-3"/>
          <w:sz w:val="21"/>
          <w:szCs w:val="21"/>
          <w:highlight w:val="none"/>
          <w:lang w:eastAsia="zh-CN"/>
        </w:rPr>
        <w:t>将</w:t>
      </w:r>
      <w:r>
        <w:rPr>
          <w:color w:val="auto"/>
          <w:sz w:val="21"/>
          <w:szCs w:val="21"/>
          <w:highlight w:val="none"/>
          <w:lang w:eastAsia="zh-CN"/>
        </w:rPr>
        <w:t>原件</w:t>
      </w:r>
      <w:r>
        <w:rPr>
          <w:color w:val="auto"/>
          <w:spacing w:val="-3"/>
          <w:sz w:val="21"/>
          <w:szCs w:val="21"/>
          <w:highlight w:val="none"/>
          <w:lang w:eastAsia="zh-CN"/>
        </w:rPr>
        <w:t>递</w:t>
      </w:r>
      <w:r>
        <w:rPr>
          <w:color w:val="auto"/>
          <w:sz w:val="21"/>
          <w:szCs w:val="21"/>
          <w:highlight w:val="none"/>
          <w:lang w:eastAsia="zh-CN"/>
        </w:rPr>
        <w:t>交</w:t>
      </w:r>
      <w:r>
        <w:rPr>
          <w:color w:val="auto"/>
          <w:spacing w:val="-3"/>
          <w:sz w:val="21"/>
          <w:szCs w:val="21"/>
          <w:highlight w:val="none"/>
          <w:lang w:eastAsia="zh-CN"/>
        </w:rPr>
        <w:t>至</w:t>
      </w:r>
      <w:r>
        <w:rPr>
          <w:rFonts w:ascii="Times New Roman" w:eastAsia="Times New Roman"/>
          <w:color w:val="auto"/>
          <w:sz w:val="21"/>
          <w:szCs w:val="21"/>
          <w:highlight w:val="none"/>
          <w:u w:val="single"/>
          <w:lang w:eastAsia="zh-CN"/>
        </w:rPr>
        <w:tab/>
      </w:r>
      <w:r>
        <w:rPr>
          <w:color w:val="auto"/>
          <w:spacing w:val="-3"/>
          <w:sz w:val="21"/>
          <w:szCs w:val="21"/>
          <w:highlight w:val="none"/>
          <w:lang w:eastAsia="zh-CN"/>
        </w:rPr>
        <w:t>（</w:t>
      </w:r>
      <w:r>
        <w:rPr>
          <w:color w:val="auto"/>
          <w:sz w:val="21"/>
          <w:szCs w:val="21"/>
          <w:highlight w:val="none"/>
          <w:lang w:eastAsia="zh-CN"/>
        </w:rPr>
        <w:t>详</w:t>
      </w:r>
      <w:r>
        <w:rPr>
          <w:color w:val="auto"/>
          <w:spacing w:val="-3"/>
          <w:sz w:val="21"/>
          <w:szCs w:val="21"/>
          <w:highlight w:val="none"/>
          <w:lang w:eastAsia="zh-CN"/>
        </w:rPr>
        <w:t>细</w:t>
      </w:r>
      <w:r>
        <w:rPr>
          <w:color w:val="auto"/>
          <w:sz w:val="21"/>
          <w:szCs w:val="21"/>
          <w:highlight w:val="none"/>
          <w:lang w:eastAsia="zh-CN"/>
        </w:rPr>
        <w:t>地</w:t>
      </w:r>
      <w:r>
        <w:rPr>
          <w:color w:val="auto"/>
          <w:spacing w:val="-3"/>
          <w:sz w:val="21"/>
          <w:szCs w:val="21"/>
          <w:highlight w:val="none"/>
          <w:lang w:eastAsia="zh-CN"/>
        </w:rPr>
        <w:t>址</w:t>
      </w:r>
      <w:r>
        <w:rPr>
          <w:color w:val="auto"/>
          <w:spacing w:val="-106"/>
          <w:sz w:val="21"/>
          <w:szCs w:val="21"/>
          <w:highlight w:val="none"/>
          <w:lang w:eastAsia="zh-CN"/>
        </w:rPr>
        <w:t>）</w:t>
      </w:r>
      <w:r>
        <w:rPr>
          <w:color w:val="auto"/>
          <w:sz w:val="21"/>
          <w:szCs w:val="21"/>
          <w:highlight w:val="none"/>
          <w:lang w:eastAsia="zh-CN"/>
        </w:rPr>
        <w:t>。</w:t>
      </w:r>
    </w:p>
    <w:p w14:paraId="6E2FCE7E">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008402BF">
      <w:pPr>
        <w:pStyle w:val="11"/>
        <w:keepNext w:val="0"/>
        <w:keepLines w:val="0"/>
        <w:pageBreakBefore w:val="0"/>
        <w:widowControl w:val="0"/>
        <w:kinsoku/>
        <w:wordWrap/>
        <w:overflowPunct/>
        <w:topLinePunct w:val="0"/>
        <w:autoSpaceDE/>
        <w:autoSpaceDN/>
        <w:bidi w:val="0"/>
        <w:adjustRightInd w:val="0"/>
        <w:snapToGrid w:val="0"/>
        <w:spacing w:before="1"/>
        <w:textAlignment w:val="auto"/>
        <w:rPr>
          <w:color w:val="auto"/>
          <w:sz w:val="21"/>
          <w:szCs w:val="21"/>
          <w:highlight w:val="none"/>
          <w:lang w:eastAsia="zh-CN"/>
        </w:rPr>
      </w:pPr>
    </w:p>
    <w:p w14:paraId="5D646CAE">
      <w:pPr>
        <w:pStyle w:val="11"/>
        <w:keepNext w:val="0"/>
        <w:keepLines w:val="0"/>
        <w:pageBreakBefore w:val="0"/>
        <w:widowControl w:val="0"/>
        <w:tabs>
          <w:tab w:val="left" w:pos="7032"/>
        </w:tabs>
        <w:kinsoku/>
        <w:wordWrap/>
        <w:overflowPunct/>
        <w:topLinePunct w:val="0"/>
        <w:autoSpaceDE/>
        <w:autoSpaceDN/>
        <w:bidi w:val="0"/>
        <w:adjustRightInd w:val="0"/>
        <w:snapToGrid w:val="0"/>
        <w:spacing w:before="37"/>
        <w:ind w:left="2200" w:right="108"/>
        <w:textAlignment w:val="auto"/>
        <w:rPr>
          <w:color w:val="auto"/>
          <w:highlight w:val="none"/>
          <w:lang w:eastAsia="zh-CN"/>
        </w:rPr>
      </w:pPr>
      <w:r>
        <w:rPr>
          <w:color w:val="auto"/>
          <w:sz w:val="21"/>
          <w:szCs w:val="21"/>
          <w:highlight w:val="none"/>
          <w:lang w:eastAsia="zh-CN"/>
        </w:rPr>
        <w:t>评标委员会授权的招标人或招标代理机构：</w:t>
      </w:r>
      <w:r>
        <w:rPr>
          <w:rFonts w:ascii="Times New Roman" w:eastAsia="Times New Roman"/>
          <w:color w:val="auto"/>
          <w:sz w:val="21"/>
          <w:szCs w:val="21"/>
          <w:highlight w:val="none"/>
          <w:u w:val="single"/>
          <w:lang w:eastAsia="zh-CN"/>
        </w:rPr>
        <w:tab/>
      </w:r>
      <w:r>
        <w:rPr>
          <w:color w:val="auto"/>
          <w:sz w:val="21"/>
          <w:szCs w:val="21"/>
          <w:highlight w:val="none"/>
          <w:lang w:eastAsia="zh-CN"/>
        </w:rPr>
        <w:t>（签字或盖章）</w:t>
      </w:r>
    </w:p>
    <w:p w14:paraId="754DB138">
      <w:pPr>
        <w:pStyle w:val="11"/>
        <w:keepNext w:val="0"/>
        <w:keepLines w:val="0"/>
        <w:pageBreakBefore w:val="0"/>
        <w:widowControl w:val="0"/>
        <w:kinsoku/>
        <w:wordWrap/>
        <w:overflowPunct/>
        <w:topLinePunct w:val="0"/>
        <w:autoSpaceDE/>
        <w:autoSpaceDN/>
        <w:bidi w:val="0"/>
        <w:adjustRightInd w:val="0"/>
        <w:snapToGrid w:val="0"/>
        <w:spacing w:before="7"/>
        <w:textAlignment w:val="auto"/>
        <w:rPr>
          <w:color w:val="auto"/>
          <w:sz w:val="21"/>
          <w:szCs w:val="21"/>
          <w:highlight w:val="none"/>
          <w:lang w:eastAsia="zh-CN"/>
        </w:rPr>
      </w:pPr>
    </w:p>
    <w:p w14:paraId="062445B7">
      <w:pPr>
        <w:pStyle w:val="11"/>
        <w:keepNext w:val="0"/>
        <w:keepLines w:val="0"/>
        <w:pageBreakBefore w:val="0"/>
        <w:widowControl w:val="0"/>
        <w:tabs>
          <w:tab w:val="left" w:pos="5803"/>
          <w:tab w:val="left" w:pos="6746"/>
          <w:tab w:val="left" w:pos="7692"/>
        </w:tabs>
        <w:kinsoku/>
        <w:wordWrap/>
        <w:overflowPunct/>
        <w:topLinePunct w:val="0"/>
        <w:autoSpaceDE/>
        <w:autoSpaceDN/>
        <w:bidi w:val="0"/>
        <w:adjustRightInd w:val="0"/>
        <w:snapToGrid w:val="0"/>
        <w:spacing w:before="36"/>
        <w:ind w:left="4961" w:right="108"/>
        <w:textAlignment w:val="auto"/>
        <w:rPr>
          <w:color w:val="auto"/>
          <w:sz w:val="21"/>
          <w:szCs w:val="21"/>
          <w:highlight w:val="none"/>
          <w:lang w:eastAsia="zh-CN"/>
        </w:rPr>
      </w:pPr>
      <w:r>
        <w:rPr>
          <w:rFonts w:ascii="Times New Roman" w:eastAsia="Times New Roman"/>
          <w:color w:val="auto"/>
          <w:sz w:val="21"/>
          <w:szCs w:val="21"/>
          <w:highlight w:val="none"/>
          <w:u w:val="single"/>
          <w:lang w:eastAsia="zh-CN"/>
        </w:rPr>
        <w:tab/>
      </w:r>
      <w:r>
        <w:rPr>
          <w:color w:val="auto"/>
          <w:spacing w:val="-3"/>
          <w:sz w:val="21"/>
          <w:szCs w:val="21"/>
          <w:highlight w:val="none"/>
          <w:lang w:eastAsia="zh-CN"/>
        </w:rPr>
        <w:t>年</w:t>
      </w:r>
      <w:r>
        <w:rPr>
          <w:rFonts w:ascii="Times New Roman" w:eastAsia="Times New Roman"/>
          <w:color w:val="auto"/>
          <w:spacing w:val="-3"/>
          <w:sz w:val="21"/>
          <w:szCs w:val="21"/>
          <w:highlight w:val="none"/>
          <w:u w:val="single"/>
          <w:lang w:eastAsia="zh-CN"/>
        </w:rPr>
        <w:tab/>
      </w:r>
      <w:r>
        <w:rPr>
          <w:color w:val="auto"/>
          <w:sz w:val="21"/>
          <w:szCs w:val="21"/>
          <w:highlight w:val="none"/>
          <w:lang w:eastAsia="zh-CN"/>
        </w:rPr>
        <w:t>月</w:t>
      </w:r>
      <w:r>
        <w:rPr>
          <w:rFonts w:ascii="Times New Roman" w:eastAsia="Times New Roman"/>
          <w:color w:val="auto"/>
          <w:sz w:val="21"/>
          <w:szCs w:val="21"/>
          <w:highlight w:val="none"/>
          <w:u w:val="single"/>
          <w:lang w:eastAsia="zh-CN"/>
        </w:rPr>
        <w:tab/>
      </w:r>
      <w:r>
        <w:rPr>
          <w:color w:val="auto"/>
          <w:sz w:val="21"/>
          <w:szCs w:val="21"/>
          <w:highlight w:val="none"/>
          <w:lang w:eastAsia="zh-CN"/>
        </w:rPr>
        <w:t>日</w:t>
      </w:r>
    </w:p>
    <w:p w14:paraId="7B53CD1C">
      <w:pPr>
        <w:rPr>
          <w:color w:val="auto"/>
          <w:sz w:val="21"/>
          <w:szCs w:val="21"/>
          <w:highlight w:val="none"/>
          <w:lang w:eastAsia="zh-CN"/>
        </w:rPr>
        <w:sectPr>
          <w:pgSz w:w="12240" w:h="15840"/>
          <w:pgMar w:top="1417" w:right="1474" w:bottom="1417" w:left="1474" w:header="0" w:footer="918" w:gutter="0"/>
          <w:pgBorders>
            <w:top w:val="none" w:sz="0" w:space="0"/>
            <w:left w:val="none" w:sz="0" w:space="0"/>
            <w:bottom w:val="none" w:sz="0" w:space="0"/>
            <w:right w:val="none" w:sz="0" w:space="0"/>
          </w:pgBorders>
          <w:pgNumType w:fmt="decimal"/>
          <w:cols w:space="720" w:num="1"/>
          <w:rtlGutter w:val="0"/>
          <w:docGrid w:linePitch="1" w:charSpace="0"/>
        </w:sectPr>
      </w:pPr>
    </w:p>
    <w:p w14:paraId="27958B87">
      <w:pPr>
        <w:pStyle w:val="1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textAlignment w:val="auto"/>
        <w:rPr>
          <w:rFonts w:ascii="宋体" w:hAnsi="宋体" w:eastAsia="宋体" w:cs="宋体"/>
          <w:color w:val="auto"/>
          <w:sz w:val="24"/>
          <w:szCs w:val="24"/>
          <w:highlight w:val="none"/>
          <w:lang w:eastAsia="zh-CN"/>
        </w:rPr>
      </w:pPr>
      <w:bookmarkStart w:id="136" w:name="_Toc30936"/>
      <w:bookmarkStart w:id="137" w:name="_Toc31944"/>
      <w:bookmarkStart w:id="138" w:name="_Toc18498"/>
      <w:r>
        <w:rPr>
          <w:rFonts w:ascii="宋体" w:hAnsi="宋体" w:eastAsia="宋体" w:cs="宋体"/>
          <w:color w:val="auto"/>
          <w:sz w:val="24"/>
          <w:szCs w:val="24"/>
          <w:highlight w:val="none"/>
          <w:lang w:eastAsia="zh-CN"/>
        </w:rPr>
        <w:t>附件三：问题的澄清</w:t>
      </w:r>
      <w:bookmarkEnd w:id="136"/>
      <w:bookmarkEnd w:id="137"/>
      <w:bookmarkEnd w:id="138"/>
    </w:p>
    <w:p w14:paraId="3DA44E55">
      <w:pPr>
        <w:pStyle w:val="11"/>
        <w:rPr>
          <w:color w:val="auto"/>
          <w:sz w:val="20"/>
          <w:highlight w:val="none"/>
          <w:lang w:eastAsia="zh-CN"/>
        </w:rPr>
      </w:pPr>
    </w:p>
    <w:p w14:paraId="752AACE7">
      <w:pPr>
        <w:pStyle w:val="11"/>
        <w:rPr>
          <w:color w:val="auto"/>
          <w:sz w:val="20"/>
          <w:highlight w:val="none"/>
          <w:lang w:eastAsia="zh-CN"/>
        </w:rPr>
      </w:pPr>
    </w:p>
    <w:p w14:paraId="20D2F24D">
      <w:pPr>
        <w:pStyle w:val="11"/>
        <w:rPr>
          <w:color w:val="auto"/>
          <w:sz w:val="20"/>
          <w:highlight w:val="none"/>
          <w:lang w:eastAsia="zh-CN"/>
        </w:rPr>
      </w:pPr>
    </w:p>
    <w:p w14:paraId="5EF76090">
      <w:pPr>
        <w:spacing w:before="168"/>
        <w:ind w:right="16"/>
        <w:jc w:val="center"/>
        <w:rPr>
          <w:color w:val="auto"/>
          <w:sz w:val="28"/>
          <w:highlight w:val="none"/>
          <w:lang w:eastAsia="zh-CN"/>
        </w:rPr>
      </w:pPr>
      <w:r>
        <w:rPr>
          <w:color w:val="auto"/>
          <w:sz w:val="28"/>
          <w:highlight w:val="none"/>
          <w:lang w:eastAsia="zh-CN"/>
        </w:rPr>
        <w:t>问题的澄清</w:t>
      </w:r>
    </w:p>
    <w:p w14:paraId="0F78CB59">
      <w:pPr>
        <w:pStyle w:val="11"/>
        <w:keepNext w:val="0"/>
        <w:keepLines w:val="0"/>
        <w:pageBreakBefore w:val="0"/>
        <w:widowControl w:val="0"/>
        <w:tabs>
          <w:tab w:val="left" w:pos="5947"/>
        </w:tabs>
        <w:kinsoku/>
        <w:wordWrap/>
        <w:overflowPunct/>
        <w:topLinePunct w:val="0"/>
        <w:autoSpaceDE/>
        <w:autoSpaceDN/>
        <w:bidi w:val="0"/>
        <w:adjustRightInd w:val="0"/>
        <w:snapToGrid w:val="0"/>
        <w:spacing w:before="113"/>
        <w:ind w:left="3566" w:right="108"/>
        <w:textAlignment w:val="auto"/>
        <w:rPr>
          <w:color w:val="auto"/>
          <w:sz w:val="21"/>
          <w:szCs w:val="21"/>
          <w:highlight w:val="none"/>
          <w:lang w:eastAsia="zh-CN"/>
        </w:rPr>
      </w:pPr>
      <w:r>
        <w:rPr>
          <w:color w:val="auto"/>
          <w:sz w:val="21"/>
          <w:szCs w:val="21"/>
          <w:highlight w:val="none"/>
          <w:lang w:eastAsia="zh-CN"/>
        </w:rPr>
        <w:t>（编号：</w:t>
      </w:r>
      <w:r>
        <w:rPr>
          <w:rFonts w:ascii="Times New Roman" w:eastAsia="Times New Roman"/>
          <w:color w:val="auto"/>
          <w:sz w:val="21"/>
          <w:szCs w:val="21"/>
          <w:highlight w:val="none"/>
          <w:u w:val="single"/>
          <w:lang w:eastAsia="zh-CN"/>
        </w:rPr>
        <w:tab/>
      </w:r>
      <w:r>
        <w:rPr>
          <w:color w:val="auto"/>
          <w:sz w:val="21"/>
          <w:szCs w:val="21"/>
          <w:highlight w:val="none"/>
          <w:lang w:eastAsia="zh-CN"/>
        </w:rPr>
        <w:t>）</w:t>
      </w:r>
    </w:p>
    <w:p w14:paraId="646DEB5A">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7458DA72">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69ADF6D1">
      <w:pPr>
        <w:pStyle w:val="11"/>
        <w:keepNext w:val="0"/>
        <w:keepLines w:val="0"/>
        <w:pageBreakBefore w:val="0"/>
        <w:widowControl w:val="0"/>
        <w:kinsoku/>
        <w:wordWrap/>
        <w:overflowPunct/>
        <w:topLinePunct w:val="0"/>
        <w:autoSpaceDE/>
        <w:autoSpaceDN/>
        <w:bidi w:val="0"/>
        <w:adjustRightInd w:val="0"/>
        <w:snapToGrid w:val="0"/>
        <w:spacing w:before="37"/>
        <w:ind w:left="94" w:leftChars="45" w:right="108" w:firstLine="105" w:firstLineChars="50"/>
        <w:textAlignment w:val="auto"/>
        <w:rPr>
          <w:color w:val="auto"/>
          <w:sz w:val="21"/>
          <w:szCs w:val="21"/>
          <w:highlight w:val="none"/>
          <w:lang w:eastAsia="zh-CN"/>
        </w:rPr>
      </w:pPr>
      <w:r>
        <w:rPr>
          <w:color w:val="auto"/>
          <w:sz w:val="21"/>
          <w:szCs w:val="21"/>
          <w:highlight w:val="none"/>
          <w:lang w:eastAsia="zh-CN"/>
        </w:rPr>
        <w:t>评标委员会：</w:t>
      </w:r>
    </w:p>
    <w:p w14:paraId="14F4FDD9">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4C2E18A2">
      <w:pPr>
        <w:pStyle w:val="11"/>
        <w:keepNext w:val="0"/>
        <w:keepLines w:val="0"/>
        <w:pageBreakBefore w:val="0"/>
        <w:widowControl w:val="0"/>
        <w:kinsoku/>
        <w:wordWrap/>
        <w:overflowPunct/>
        <w:topLinePunct w:val="0"/>
        <w:autoSpaceDE/>
        <w:autoSpaceDN/>
        <w:bidi w:val="0"/>
        <w:adjustRightInd w:val="0"/>
        <w:snapToGrid w:val="0"/>
        <w:spacing w:before="2"/>
        <w:textAlignment w:val="auto"/>
        <w:rPr>
          <w:color w:val="auto"/>
          <w:sz w:val="21"/>
          <w:szCs w:val="21"/>
          <w:highlight w:val="none"/>
          <w:lang w:eastAsia="zh-CN"/>
        </w:rPr>
      </w:pPr>
    </w:p>
    <w:p w14:paraId="59878742">
      <w:pPr>
        <w:pStyle w:val="11"/>
        <w:keepNext w:val="0"/>
        <w:keepLines w:val="0"/>
        <w:pageBreakBefore w:val="0"/>
        <w:widowControl w:val="0"/>
        <w:tabs>
          <w:tab w:val="left" w:pos="3460"/>
        </w:tabs>
        <w:kinsoku/>
        <w:wordWrap/>
        <w:overflowPunct/>
        <w:topLinePunct w:val="0"/>
        <w:autoSpaceDE/>
        <w:autoSpaceDN/>
        <w:bidi w:val="0"/>
        <w:adjustRightInd w:val="0"/>
        <w:snapToGrid w:val="0"/>
        <w:ind w:left="522" w:right="108"/>
        <w:textAlignment w:val="auto"/>
        <w:rPr>
          <w:color w:val="auto"/>
          <w:sz w:val="21"/>
          <w:szCs w:val="21"/>
          <w:highlight w:val="none"/>
          <w:lang w:eastAsia="zh-CN"/>
        </w:rPr>
      </w:pPr>
      <w:r>
        <w:rPr>
          <w:color w:val="auto"/>
          <w:sz w:val="21"/>
          <w:szCs w:val="21"/>
          <w:highlight w:val="none"/>
          <w:lang w:eastAsia="zh-CN"/>
        </w:rPr>
        <w:t>问题澄清通知（编号：</w:t>
      </w:r>
      <w:r>
        <w:rPr>
          <w:rFonts w:ascii="Times New Roman" w:eastAsia="Times New Roman"/>
          <w:color w:val="auto"/>
          <w:sz w:val="21"/>
          <w:szCs w:val="21"/>
          <w:highlight w:val="none"/>
          <w:u w:val="single"/>
          <w:lang w:eastAsia="zh-CN"/>
        </w:rPr>
        <w:tab/>
      </w:r>
      <w:r>
        <w:rPr>
          <w:color w:val="auto"/>
          <w:sz w:val="21"/>
          <w:szCs w:val="21"/>
          <w:highlight w:val="none"/>
          <w:lang w:eastAsia="zh-CN"/>
        </w:rPr>
        <w:t>）已收悉，现澄清、说明或补正如下：</w:t>
      </w:r>
    </w:p>
    <w:p w14:paraId="72234267">
      <w:pPr>
        <w:pStyle w:val="11"/>
        <w:keepNext w:val="0"/>
        <w:keepLines w:val="0"/>
        <w:pageBreakBefore w:val="0"/>
        <w:widowControl w:val="0"/>
        <w:kinsoku/>
        <w:wordWrap/>
        <w:overflowPunct/>
        <w:topLinePunct w:val="0"/>
        <w:autoSpaceDE/>
        <w:autoSpaceDN/>
        <w:bidi w:val="0"/>
        <w:adjustRightInd w:val="0"/>
        <w:snapToGrid w:val="0"/>
        <w:spacing w:before="11"/>
        <w:textAlignment w:val="auto"/>
        <w:rPr>
          <w:color w:val="auto"/>
          <w:sz w:val="21"/>
          <w:szCs w:val="21"/>
          <w:highlight w:val="none"/>
          <w:lang w:eastAsia="zh-CN"/>
        </w:rPr>
      </w:pPr>
    </w:p>
    <w:p w14:paraId="0B4BCC3F">
      <w:pPr>
        <w:pStyle w:val="11"/>
        <w:spacing w:before="74"/>
        <w:ind w:right="7025"/>
        <w:jc w:val="center"/>
        <w:rPr>
          <w:rFonts w:ascii="Times New Roman"/>
          <w:color w:val="auto"/>
          <w:sz w:val="21"/>
          <w:szCs w:val="21"/>
          <w:highlight w:val="none"/>
          <w:lang w:eastAsia="zh-CN"/>
        </w:rPr>
      </w:pPr>
      <w:r>
        <w:rPr>
          <w:rFonts w:ascii="Times New Roman"/>
          <w:color w:val="auto"/>
          <w:sz w:val="21"/>
          <w:szCs w:val="21"/>
          <w:highlight w:val="none"/>
          <w:lang w:eastAsia="zh-CN"/>
        </w:rPr>
        <w:t>1.</w:t>
      </w:r>
    </w:p>
    <w:p w14:paraId="14827128">
      <w:pPr>
        <w:pStyle w:val="11"/>
        <w:spacing w:before="2"/>
        <w:rPr>
          <w:rFonts w:ascii="Times New Roman"/>
          <w:color w:val="auto"/>
          <w:sz w:val="21"/>
          <w:szCs w:val="21"/>
          <w:highlight w:val="none"/>
          <w:lang w:eastAsia="zh-CN"/>
        </w:rPr>
      </w:pPr>
    </w:p>
    <w:p w14:paraId="72D8D3DA">
      <w:pPr>
        <w:pStyle w:val="11"/>
        <w:ind w:right="7025"/>
        <w:jc w:val="center"/>
        <w:rPr>
          <w:rFonts w:ascii="Times New Roman"/>
          <w:color w:val="auto"/>
          <w:sz w:val="21"/>
          <w:szCs w:val="21"/>
          <w:highlight w:val="none"/>
          <w:lang w:eastAsia="zh-CN"/>
        </w:rPr>
      </w:pPr>
      <w:r>
        <w:rPr>
          <w:rFonts w:ascii="Times New Roman"/>
          <w:color w:val="auto"/>
          <w:sz w:val="21"/>
          <w:szCs w:val="21"/>
          <w:highlight w:val="none"/>
          <w:lang w:eastAsia="zh-CN"/>
        </w:rPr>
        <w:t>2.</w:t>
      </w:r>
    </w:p>
    <w:p w14:paraId="4E2FB862">
      <w:pPr>
        <w:pStyle w:val="11"/>
        <w:spacing w:before="2"/>
        <w:rPr>
          <w:rFonts w:ascii="Times New Roman"/>
          <w:color w:val="auto"/>
          <w:sz w:val="21"/>
          <w:szCs w:val="21"/>
          <w:highlight w:val="none"/>
          <w:lang w:eastAsia="zh-CN"/>
        </w:rPr>
      </w:pPr>
    </w:p>
    <w:p w14:paraId="2D07474D">
      <w:pPr>
        <w:pStyle w:val="11"/>
        <w:ind w:right="7130"/>
        <w:jc w:val="center"/>
        <w:rPr>
          <w:rFonts w:ascii="Times New Roman"/>
          <w:color w:val="auto"/>
          <w:sz w:val="21"/>
          <w:szCs w:val="21"/>
          <w:highlight w:val="none"/>
          <w:lang w:eastAsia="zh-CN"/>
        </w:rPr>
      </w:pPr>
      <w:r>
        <w:rPr>
          <w:rFonts w:ascii="Times New Roman"/>
          <w:color w:val="auto"/>
          <w:sz w:val="21"/>
          <w:szCs w:val="21"/>
          <w:highlight w:val="none"/>
          <w:lang w:eastAsia="zh-CN"/>
        </w:rPr>
        <w:t>.....</w:t>
      </w:r>
    </w:p>
    <w:p w14:paraId="535DA6BE">
      <w:pPr>
        <w:pStyle w:val="11"/>
        <w:spacing w:before="10"/>
        <w:rPr>
          <w:rFonts w:ascii="Times New Roman"/>
          <w:color w:val="auto"/>
          <w:sz w:val="21"/>
          <w:szCs w:val="21"/>
          <w:highlight w:val="none"/>
          <w:lang w:eastAsia="zh-CN"/>
        </w:rPr>
      </w:pPr>
    </w:p>
    <w:p w14:paraId="3A99B346">
      <w:pPr>
        <w:pStyle w:val="11"/>
        <w:keepNext w:val="0"/>
        <w:keepLines w:val="0"/>
        <w:pageBreakBefore w:val="0"/>
        <w:widowControl w:val="0"/>
        <w:kinsoku/>
        <w:wordWrap/>
        <w:overflowPunct/>
        <w:topLinePunct w:val="0"/>
        <w:autoSpaceDE/>
        <w:autoSpaceDN/>
        <w:bidi w:val="0"/>
        <w:adjustRightInd w:val="0"/>
        <w:snapToGrid w:val="0"/>
        <w:spacing w:before="1" w:line="384" w:lineRule="auto"/>
        <w:ind w:left="100" w:right="108" w:firstLine="419"/>
        <w:textAlignment w:val="auto"/>
        <w:rPr>
          <w:color w:val="auto"/>
          <w:sz w:val="21"/>
          <w:szCs w:val="21"/>
          <w:highlight w:val="none"/>
          <w:lang w:eastAsia="zh-CN"/>
        </w:rPr>
      </w:pPr>
      <w:r>
        <w:rPr>
          <w:color w:val="auto"/>
          <w:sz w:val="21"/>
          <w:szCs w:val="21"/>
          <w:highlight w:val="none"/>
          <w:lang w:eastAsia="zh-CN"/>
        </w:rPr>
        <w:t>上述问题澄清、说明或补正，不改变我方投标文件的实质性内容，构成我方投标文件的组 成部分。</w:t>
      </w:r>
    </w:p>
    <w:p w14:paraId="5E6B32B9">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41167116">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5F551F45">
      <w:pPr>
        <w:pStyle w:val="11"/>
        <w:keepNext w:val="0"/>
        <w:keepLines w:val="0"/>
        <w:pageBreakBefore w:val="0"/>
        <w:widowControl w:val="0"/>
        <w:kinsoku/>
        <w:wordWrap/>
        <w:overflowPunct/>
        <w:topLinePunct w:val="0"/>
        <w:autoSpaceDE/>
        <w:autoSpaceDN/>
        <w:bidi w:val="0"/>
        <w:adjustRightInd w:val="0"/>
        <w:snapToGrid w:val="0"/>
        <w:spacing w:before="5"/>
        <w:textAlignment w:val="auto"/>
        <w:rPr>
          <w:color w:val="auto"/>
          <w:sz w:val="21"/>
          <w:szCs w:val="21"/>
          <w:highlight w:val="none"/>
          <w:lang w:eastAsia="zh-CN"/>
        </w:rPr>
      </w:pPr>
    </w:p>
    <w:p w14:paraId="6856084E">
      <w:pPr>
        <w:pStyle w:val="11"/>
        <w:keepNext w:val="0"/>
        <w:keepLines w:val="0"/>
        <w:pageBreakBefore w:val="0"/>
        <w:widowControl w:val="0"/>
        <w:tabs>
          <w:tab w:val="left" w:pos="7382"/>
        </w:tabs>
        <w:kinsoku/>
        <w:wordWrap/>
        <w:overflowPunct/>
        <w:topLinePunct w:val="0"/>
        <w:autoSpaceDE/>
        <w:autoSpaceDN/>
        <w:bidi w:val="0"/>
        <w:adjustRightInd w:val="0"/>
        <w:snapToGrid w:val="0"/>
        <w:ind w:left="3043" w:right="108"/>
        <w:textAlignment w:val="auto"/>
        <w:rPr>
          <w:color w:val="auto"/>
          <w:sz w:val="21"/>
          <w:szCs w:val="21"/>
          <w:highlight w:val="none"/>
          <w:lang w:eastAsia="zh-CN"/>
        </w:rPr>
      </w:pPr>
      <w:r>
        <w:rPr>
          <w:color w:val="auto"/>
          <w:sz w:val="21"/>
          <w:szCs w:val="21"/>
          <w:highlight w:val="none"/>
          <w:lang w:eastAsia="zh-CN"/>
        </w:rPr>
        <w:t>投标人：</w:t>
      </w:r>
      <w:r>
        <w:rPr>
          <w:rFonts w:ascii="Times New Roman" w:eastAsia="Times New Roman"/>
          <w:color w:val="auto"/>
          <w:sz w:val="21"/>
          <w:szCs w:val="21"/>
          <w:highlight w:val="none"/>
          <w:u w:val="single"/>
          <w:lang w:eastAsia="zh-CN"/>
        </w:rPr>
        <w:tab/>
      </w:r>
      <w:r>
        <w:rPr>
          <w:color w:val="auto"/>
          <w:sz w:val="21"/>
          <w:szCs w:val="21"/>
          <w:highlight w:val="none"/>
          <w:lang w:eastAsia="zh-CN"/>
        </w:rPr>
        <w:t>（盖单位章）</w:t>
      </w:r>
    </w:p>
    <w:p w14:paraId="7F52F4E3">
      <w:pPr>
        <w:pStyle w:val="11"/>
        <w:keepNext w:val="0"/>
        <w:keepLines w:val="0"/>
        <w:pageBreakBefore w:val="0"/>
        <w:widowControl w:val="0"/>
        <w:kinsoku/>
        <w:wordWrap/>
        <w:overflowPunct/>
        <w:topLinePunct w:val="0"/>
        <w:autoSpaceDE/>
        <w:autoSpaceDN/>
        <w:bidi w:val="0"/>
        <w:adjustRightInd w:val="0"/>
        <w:snapToGrid w:val="0"/>
        <w:spacing w:before="11"/>
        <w:textAlignment w:val="auto"/>
        <w:rPr>
          <w:color w:val="auto"/>
          <w:sz w:val="21"/>
          <w:szCs w:val="21"/>
          <w:highlight w:val="none"/>
          <w:lang w:eastAsia="zh-CN"/>
        </w:rPr>
      </w:pPr>
    </w:p>
    <w:p w14:paraId="08F636C9">
      <w:pPr>
        <w:pStyle w:val="11"/>
        <w:keepNext w:val="0"/>
        <w:keepLines w:val="0"/>
        <w:pageBreakBefore w:val="0"/>
        <w:widowControl w:val="0"/>
        <w:tabs>
          <w:tab w:val="left" w:pos="6612"/>
        </w:tabs>
        <w:kinsoku/>
        <w:wordWrap/>
        <w:overflowPunct/>
        <w:topLinePunct w:val="0"/>
        <w:autoSpaceDE/>
        <w:autoSpaceDN/>
        <w:bidi w:val="0"/>
        <w:adjustRightInd w:val="0"/>
        <w:snapToGrid w:val="0"/>
        <w:spacing w:before="36"/>
        <w:ind w:left="3041" w:right="108"/>
        <w:textAlignment w:val="auto"/>
        <w:rPr>
          <w:color w:val="auto"/>
          <w:sz w:val="21"/>
          <w:szCs w:val="21"/>
          <w:highlight w:val="none"/>
          <w:lang w:eastAsia="zh-CN"/>
        </w:rPr>
      </w:pPr>
      <w:r>
        <w:rPr>
          <w:color w:val="auto"/>
          <w:sz w:val="21"/>
          <w:szCs w:val="21"/>
          <w:highlight w:val="none"/>
          <w:lang w:eastAsia="zh-CN"/>
        </w:rPr>
        <w:t>法定代表人或其委托代理人：</w:t>
      </w:r>
      <w:r>
        <w:rPr>
          <w:rFonts w:ascii="Times New Roman" w:eastAsia="Times New Roman"/>
          <w:color w:val="auto"/>
          <w:sz w:val="21"/>
          <w:szCs w:val="21"/>
          <w:highlight w:val="none"/>
          <w:u w:val="single"/>
          <w:lang w:eastAsia="zh-CN"/>
        </w:rPr>
        <w:tab/>
      </w:r>
      <w:r>
        <w:rPr>
          <w:color w:val="auto"/>
          <w:sz w:val="21"/>
          <w:szCs w:val="21"/>
          <w:highlight w:val="none"/>
          <w:lang w:eastAsia="zh-CN"/>
        </w:rPr>
        <w:t>（签字）</w:t>
      </w:r>
    </w:p>
    <w:p w14:paraId="16CDA955">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0C8A970E">
      <w:pPr>
        <w:pStyle w:val="11"/>
        <w:keepNext w:val="0"/>
        <w:keepLines w:val="0"/>
        <w:pageBreakBefore w:val="0"/>
        <w:widowControl w:val="0"/>
        <w:kinsoku/>
        <w:wordWrap/>
        <w:overflowPunct/>
        <w:topLinePunct w:val="0"/>
        <w:autoSpaceDE/>
        <w:autoSpaceDN/>
        <w:bidi w:val="0"/>
        <w:adjustRightInd w:val="0"/>
        <w:snapToGrid w:val="0"/>
        <w:spacing w:before="3"/>
        <w:textAlignment w:val="auto"/>
        <w:rPr>
          <w:color w:val="auto"/>
          <w:sz w:val="21"/>
          <w:szCs w:val="21"/>
          <w:highlight w:val="none"/>
          <w:lang w:eastAsia="zh-CN"/>
        </w:rPr>
      </w:pPr>
    </w:p>
    <w:p w14:paraId="4EF09D6F">
      <w:pPr>
        <w:pStyle w:val="11"/>
        <w:keepNext w:val="0"/>
        <w:keepLines w:val="0"/>
        <w:pageBreakBefore w:val="0"/>
        <w:widowControl w:val="0"/>
        <w:tabs>
          <w:tab w:val="left" w:pos="6434"/>
          <w:tab w:val="left" w:pos="7483"/>
          <w:tab w:val="left" w:pos="8533"/>
        </w:tabs>
        <w:kinsoku/>
        <w:wordWrap/>
        <w:overflowPunct/>
        <w:topLinePunct w:val="0"/>
        <w:autoSpaceDE/>
        <w:autoSpaceDN/>
        <w:bidi w:val="0"/>
        <w:adjustRightInd w:val="0"/>
        <w:snapToGrid w:val="0"/>
        <w:spacing w:before="37"/>
        <w:ind w:left="5595"/>
        <w:textAlignment w:val="auto"/>
        <w:rPr>
          <w:color w:val="auto"/>
          <w:sz w:val="21"/>
          <w:szCs w:val="21"/>
          <w:highlight w:val="none"/>
          <w:lang w:eastAsia="zh-CN"/>
        </w:rPr>
      </w:pPr>
      <w:r>
        <w:rPr>
          <w:rFonts w:ascii="Times New Roman" w:eastAsia="Times New Roman"/>
          <w:color w:val="auto"/>
          <w:sz w:val="21"/>
          <w:szCs w:val="21"/>
          <w:highlight w:val="none"/>
          <w:u w:val="single"/>
          <w:lang w:eastAsia="zh-CN"/>
        </w:rPr>
        <w:tab/>
      </w:r>
      <w:r>
        <w:rPr>
          <w:color w:val="auto"/>
          <w:spacing w:val="-3"/>
          <w:sz w:val="21"/>
          <w:szCs w:val="21"/>
          <w:highlight w:val="none"/>
          <w:lang w:eastAsia="zh-CN"/>
        </w:rPr>
        <w:t>年</w:t>
      </w:r>
      <w:r>
        <w:rPr>
          <w:rFonts w:ascii="Times New Roman" w:eastAsia="Times New Roman"/>
          <w:color w:val="auto"/>
          <w:spacing w:val="-3"/>
          <w:sz w:val="21"/>
          <w:szCs w:val="21"/>
          <w:highlight w:val="none"/>
          <w:u w:val="single"/>
          <w:lang w:eastAsia="zh-CN"/>
        </w:rPr>
        <w:tab/>
      </w:r>
      <w:r>
        <w:rPr>
          <w:color w:val="auto"/>
          <w:sz w:val="21"/>
          <w:szCs w:val="21"/>
          <w:highlight w:val="none"/>
          <w:lang w:eastAsia="zh-CN"/>
        </w:rPr>
        <w:t>月</w:t>
      </w:r>
      <w:r>
        <w:rPr>
          <w:rFonts w:ascii="Times New Roman" w:eastAsia="Times New Roman"/>
          <w:color w:val="auto"/>
          <w:sz w:val="21"/>
          <w:szCs w:val="21"/>
          <w:highlight w:val="none"/>
          <w:u w:val="single"/>
          <w:lang w:eastAsia="zh-CN"/>
        </w:rPr>
        <w:tab/>
      </w:r>
      <w:r>
        <w:rPr>
          <w:color w:val="auto"/>
          <w:sz w:val="21"/>
          <w:szCs w:val="21"/>
          <w:highlight w:val="none"/>
          <w:lang w:eastAsia="zh-CN"/>
        </w:rPr>
        <w:t>日</w:t>
      </w:r>
    </w:p>
    <w:p w14:paraId="6AAC0BB1">
      <w:pPr>
        <w:rPr>
          <w:color w:val="auto"/>
          <w:sz w:val="21"/>
          <w:szCs w:val="21"/>
          <w:highlight w:val="none"/>
          <w:lang w:eastAsia="zh-CN"/>
        </w:rPr>
        <w:sectPr>
          <w:footerReference r:id="rId10" w:type="default"/>
          <w:pgSz w:w="12240" w:h="15840"/>
          <w:pgMar w:top="1417" w:right="1474" w:bottom="1417" w:left="1474" w:header="0" w:footer="918" w:gutter="0"/>
          <w:pgBorders>
            <w:top w:val="none" w:sz="0" w:space="0"/>
            <w:left w:val="none" w:sz="0" w:space="0"/>
            <w:bottom w:val="none" w:sz="0" w:space="0"/>
            <w:right w:val="none" w:sz="0" w:space="0"/>
          </w:pgBorders>
          <w:pgNumType w:fmt="decimal"/>
          <w:cols w:space="720" w:num="1"/>
          <w:rtlGutter w:val="0"/>
          <w:docGrid w:linePitch="1" w:charSpace="0"/>
        </w:sectPr>
      </w:pPr>
    </w:p>
    <w:p w14:paraId="3B1BCD1F">
      <w:pPr>
        <w:pStyle w:val="11"/>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right="0" w:rightChars="0"/>
        <w:textAlignment w:val="auto"/>
        <w:rPr>
          <w:rFonts w:ascii="宋体" w:hAnsi="宋体" w:eastAsia="宋体" w:cs="宋体"/>
          <w:color w:val="auto"/>
          <w:sz w:val="24"/>
          <w:szCs w:val="24"/>
          <w:highlight w:val="none"/>
          <w:lang w:eastAsia="zh-CN"/>
        </w:rPr>
      </w:pPr>
      <w:bookmarkStart w:id="139" w:name="_Toc27415"/>
      <w:bookmarkStart w:id="140" w:name="_Toc25054"/>
      <w:bookmarkStart w:id="141" w:name="_Toc10166"/>
      <w:r>
        <w:rPr>
          <w:rFonts w:ascii="宋体" w:hAnsi="宋体" w:eastAsia="宋体" w:cs="宋体"/>
          <w:color w:val="auto"/>
          <w:sz w:val="24"/>
          <w:szCs w:val="24"/>
          <w:highlight w:val="none"/>
          <w:lang w:eastAsia="zh-CN"/>
        </w:rPr>
        <w:t>附件四：中标通知书</w:t>
      </w:r>
      <w:bookmarkEnd w:id="139"/>
      <w:bookmarkEnd w:id="140"/>
      <w:bookmarkEnd w:id="141"/>
    </w:p>
    <w:p w14:paraId="18683D53">
      <w:pPr>
        <w:pStyle w:val="11"/>
        <w:keepNext w:val="0"/>
        <w:keepLines w:val="0"/>
        <w:pageBreakBefore w:val="0"/>
        <w:widowControl w:val="0"/>
        <w:kinsoku/>
        <w:wordWrap/>
        <w:overflowPunct/>
        <w:topLinePunct w:val="0"/>
        <w:autoSpaceDE/>
        <w:autoSpaceDN/>
        <w:bidi w:val="0"/>
        <w:spacing w:after="0" w:afterLines="0"/>
        <w:ind w:left="0" w:leftChars="0" w:right="0" w:rightChars="0"/>
        <w:textAlignment w:val="auto"/>
        <w:rPr>
          <w:color w:val="auto"/>
          <w:sz w:val="20"/>
          <w:highlight w:val="none"/>
          <w:lang w:eastAsia="zh-CN"/>
        </w:rPr>
      </w:pPr>
    </w:p>
    <w:p w14:paraId="12060485">
      <w:pPr>
        <w:keepNext w:val="0"/>
        <w:keepLines w:val="0"/>
        <w:pageBreakBefore w:val="0"/>
        <w:widowControl w:val="0"/>
        <w:kinsoku/>
        <w:wordWrap/>
        <w:overflowPunct/>
        <w:topLinePunct w:val="0"/>
        <w:autoSpaceDE/>
        <w:autoSpaceDN/>
        <w:bidi w:val="0"/>
        <w:ind w:left="64" w:leftChars="0" w:right="0" w:rightChars="0" w:hanging="64" w:hangingChars="27"/>
        <w:textAlignment w:val="auto"/>
        <w:rPr>
          <w:color w:val="auto"/>
          <w:sz w:val="24"/>
          <w:highlight w:val="none"/>
          <w:lang w:eastAsia="zh-CN"/>
        </w:rPr>
      </w:pPr>
    </w:p>
    <w:p w14:paraId="25021E4A">
      <w:pPr>
        <w:keepNext w:val="0"/>
        <w:keepLines w:val="0"/>
        <w:pageBreakBefore w:val="0"/>
        <w:widowControl w:val="0"/>
        <w:kinsoku/>
        <w:wordWrap/>
        <w:overflowPunct/>
        <w:topLinePunct w:val="0"/>
        <w:autoSpaceDE/>
        <w:autoSpaceDN/>
        <w:bidi w:val="0"/>
        <w:ind w:left="0" w:leftChars="0" w:right="0" w:rightChars="0"/>
        <w:jc w:val="center"/>
        <w:textAlignment w:val="auto"/>
        <w:rPr>
          <w:color w:val="auto"/>
          <w:sz w:val="28"/>
          <w:highlight w:val="none"/>
          <w:lang w:eastAsia="zh-CN"/>
        </w:rPr>
      </w:pPr>
      <w:r>
        <w:rPr>
          <w:color w:val="auto"/>
          <w:sz w:val="28"/>
          <w:highlight w:val="none"/>
          <w:lang w:eastAsia="zh-CN"/>
        </w:rPr>
        <w:t>中标通知书</w:t>
      </w:r>
    </w:p>
    <w:p w14:paraId="2E5ABA8A">
      <w:pPr>
        <w:pStyle w:val="11"/>
        <w:keepNext w:val="0"/>
        <w:keepLines w:val="0"/>
        <w:pageBreakBefore w:val="0"/>
        <w:widowControl w:val="0"/>
        <w:kinsoku/>
        <w:wordWrap/>
        <w:overflowPunct/>
        <w:topLinePunct w:val="0"/>
        <w:autoSpaceDE/>
        <w:autoSpaceDN/>
        <w:bidi w:val="0"/>
        <w:spacing w:after="0" w:afterLines="0"/>
        <w:ind w:left="0" w:leftChars="0" w:right="0" w:rightChars="0"/>
        <w:textAlignment w:val="auto"/>
        <w:rPr>
          <w:color w:val="auto"/>
          <w:sz w:val="24"/>
          <w:szCs w:val="24"/>
          <w:highlight w:val="none"/>
          <w:lang w:eastAsia="zh-CN"/>
        </w:rPr>
      </w:pPr>
    </w:p>
    <w:p w14:paraId="02CF5957">
      <w:pPr>
        <w:pStyle w:val="11"/>
        <w:keepNext w:val="0"/>
        <w:keepLines w:val="0"/>
        <w:pageBreakBefore w:val="0"/>
        <w:widowControl w:val="0"/>
        <w:tabs>
          <w:tab w:val="left" w:pos="2620"/>
        </w:tabs>
        <w:kinsoku/>
        <w:wordWrap/>
        <w:overflowPunct/>
        <w:topLinePunct w:val="0"/>
        <w:autoSpaceDE/>
        <w:autoSpaceDN/>
        <w:bidi w:val="0"/>
        <w:adjustRightInd w:val="0"/>
        <w:snapToGrid w:val="0"/>
        <w:spacing w:after="0" w:afterLines="0"/>
        <w:ind w:left="0" w:leftChars="0" w:right="0" w:rightChars="0"/>
        <w:textAlignment w:val="auto"/>
        <w:rPr>
          <w:color w:val="auto"/>
          <w:spacing w:val="0"/>
          <w:sz w:val="21"/>
          <w:szCs w:val="21"/>
          <w:highlight w:val="none"/>
          <w:lang w:eastAsia="zh-CN"/>
        </w:rPr>
      </w:pPr>
      <w:r>
        <w:rPr>
          <w:rFonts w:ascii="Times New Roman" w:eastAsia="Times New Roman"/>
          <w:color w:val="auto"/>
          <w:spacing w:val="0"/>
          <w:sz w:val="21"/>
          <w:szCs w:val="21"/>
          <w:highlight w:val="none"/>
          <w:u w:val="single"/>
          <w:lang w:eastAsia="zh-CN"/>
        </w:rPr>
        <w:t xml:space="preserve"> </w:t>
      </w:r>
      <w:r>
        <w:rPr>
          <w:rFonts w:ascii="Times New Roman" w:eastAsia="Times New Roman"/>
          <w:color w:val="auto"/>
          <w:spacing w:val="0"/>
          <w:sz w:val="21"/>
          <w:szCs w:val="21"/>
          <w:highlight w:val="none"/>
          <w:u w:val="single"/>
          <w:lang w:eastAsia="zh-CN"/>
        </w:rPr>
        <w:tab/>
      </w:r>
      <w:r>
        <w:rPr>
          <w:color w:val="auto"/>
          <w:spacing w:val="0"/>
          <w:sz w:val="21"/>
          <w:szCs w:val="21"/>
          <w:highlight w:val="none"/>
          <w:lang w:eastAsia="zh-CN"/>
        </w:rPr>
        <w:t>（中标人名称）：</w:t>
      </w:r>
    </w:p>
    <w:p w14:paraId="51681B8E">
      <w:pPr>
        <w:pStyle w:val="11"/>
        <w:keepNext w:val="0"/>
        <w:keepLines w:val="0"/>
        <w:pageBreakBefore w:val="0"/>
        <w:widowControl w:val="0"/>
        <w:kinsoku/>
        <w:wordWrap/>
        <w:overflowPunct/>
        <w:topLinePunct w:val="0"/>
        <w:autoSpaceDE/>
        <w:autoSpaceDN/>
        <w:bidi w:val="0"/>
        <w:adjustRightInd w:val="0"/>
        <w:snapToGrid w:val="0"/>
        <w:spacing w:after="0" w:afterLines="0"/>
        <w:ind w:left="0" w:leftChars="0" w:right="0" w:rightChars="0"/>
        <w:textAlignment w:val="auto"/>
        <w:rPr>
          <w:color w:val="auto"/>
          <w:spacing w:val="0"/>
          <w:sz w:val="21"/>
          <w:szCs w:val="21"/>
          <w:highlight w:val="none"/>
          <w:lang w:eastAsia="zh-CN"/>
        </w:rPr>
      </w:pPr>
    </w:p>
    <w:p w14:paraId="6E92D145">
      <w:pPr>
        <w:pStyle w:val="11"/>
        <w:keepNext w:val="0"/>
        <w:keepLines w:val="0"/>
        <w:pageBreakBefore w:val="0"/>
        <w:widowControl w:val="0"/>
        <w:kinsoku/>
        <w:wordWrap/>
        <w:overflowPunct/>
        <w:topLinePunct w:val="0"/>
        <w:autoSpaceDE/>
        <w:autoSpaceDN/>
        <w:bidi w:val="0"/>
        <w:adjustRightInd w:val="0"/>
        <w:snapToGrid w:val="0"/>
        <w:spacing w:after="0" w:afterLines="0"/>
        <w:ind w:left="0" w:leftChars="0" w:right="0" w:rightChars="0"/>
        <w:textAlignment w:val="auto"/>
        <w:rPr>
          <w:color w:val="auto"/>
          <w:spacing w:val="0"/>
          <w:sz w:val="21"/>
          <w:szCs w:val="21"/>
          <w:highlight w:val="none"/>
          <w:lang w:eastAsia="zh-CN"/>
        </w:rPr>
      </w:pPr>
    </w:p>
    <w:p w14:paraId="70C7E244">
      <w:pPr>
        <w:pStyle w:val="11"/>
        <w:keepNext w:val="0"/>
        <w:keepLines w:val="0"/>
        <w:pageBreakBefore w:val="0"/>
        <w:widowControl w:val="0"/>
        <w:tabs>
          <w:tab w:val="left" w:pos="2812"/>
          <w:tab w:val="left" w:pos="6662"/>
        </w:tabs>
        <w:kinsoku/>
        <w:wordWrap/>
        <w:overflowPunct/>
        <w:topLinePunct w:val="0"/>
        <w:autoSpaceDE/>
        <w:autoSpaceDN/>
        <w:bidi w:val="0"/>
        <w:adjustRightInd w:val="0"/>
        <w:snapToGrid w:val="0"/>
        <w:spacing w:after="0" w:afterLines="0" w:line="560" w:lineRule="exact"/>
        <w:ind w:left="0" w:leftChars="0" w:right="0" w:rightChars="0" w:firstLine="420" w:firstLineChars="200"/>
        <w:textAlignment w:val="auto"/>
        <w:rPr>
          <w:color w:val="auto"/>
          <w:spacing w:val="0"/>
          <w:sz w:val="21"/>
          <w:szCs w:val="21"/>
          <w:highlight w:val="none"/>
          <w:lang w:eastAsia="zh-CN"/>
        </w:rPr>
      </w:pPr>
      <w:r>
        <w:rPr>
          <w:color w:val="auto"/>
          <w:spacing w:val="0"/>
          <w:sz w:val="21"/>
          <w:szCs w:val="21"/>
          <w:highlight w:val="none"/>
          <w:lang w:eastAsia="zh-CN"/>
        </w:rPr>
        <w:t>你方于</w:t>
      </w:r>
      <w:r>
        <w:rPr>
          <w:rFonts w:ascii="Times New Roman" w:eastAsia="Times New Roman"/>
          <w:color w:val="auto"/>
          <w:spacing w:val="0"/>
          <w:sz w:val="21"/>
          <w:szCs w:val="21"/>
          <w:highlight w:val="none"/>
          <w:u w:val="single"/>
          <w:lang w:eastAsia="zh-CN"/>
        </w:rPr>
        <w:t xml:space="preserve"> </w:t>
      </w:r>
      <w:r>
        <w:rPr>
          <w:rFonts w:ascii="Times New Roman" w:eastAsia="Times New Roman"/>
          <w:color w:val="auto"/>
          <w:spacing w:val="0"/>
          <w:sz w:val="21"/>
          <w:szCs w:val="21"/>
          <w:highlight w:val="none"/>
          <w:u w:val="single"/>
          <w:lang w:eastAsia="zh-CN"/>
        </w:rPr>
        <w:tab/>
      </w:r>
      <w:r>
        <w:rPr>
          <w:color w:val="auto"/>
          <w:spacing w:val="0"/>
          <w:sz w:val="21"/>
          <w:szCs w:val="21"/>
          <w:highlight w:val="none"/>
          <w:lang w:eastAsia="zh-CN"/>
        </w:rPr>
        <w:t>（投标日期）所递交的</w:t>
      </w:r>
      <w:r>
        <w:rPr>
          <w:rFonts w:ascii="Times New Roman" w:eastAsia="Times New Roman"/>
          <w:color w:val="auto"/>
          <w:spacing w:val="0"/>
          <w:sz w:val="21"/>
          <w:szCs w:val="21"/>
          <w:highlight w:val="none"/>
          <w:u w:val="single"/>
          <w:lang w:eastAsia="zh-CN"/>
        </w:rPr>
        <w:t xml:space="preserve"> </w:t>
      </w:r>
      <w:r>
        <w:rPr>
          <w:rFonts w:ascii="Times New Roman" w:eastAsia="Times New Roman"/>
          <w:color w:val="auto"/>
          <w:spacing w:val="0"/>
          <w:sz w:val="21"/>
          <w:szCs w:val="21"/>
          <w:highlight w:val="none"/>
          <w:u w:val="single"/>
          <w:lang w:eastAsia="zh-CN"/>
        </w:rPr>
        <w:tab/>
      </w:r>
      <w:r>
        <w:rPr>
          <w:color w:val="auto"/>
          <w:spacing w:val="0"/>
          <w:sz w:val="21"/>
          <w:szCs w:val="21"/>
          <w:highlight w:val="none"/>
          <w:lang w:eastAsia="zh-CN"/>
        </w:rPr>
        <w:t>（项目名称）</w:t>
      </w:r>
      <w:r>
        <w:rPr>
          <w:rFonts w:hint="eastAsia"/>
          <w:color w:val="auto"/>
          <w:spacing w:val="0"/>
          <w:sz w:val="21"/>
          <w:szCs w:val="21"/>
          <w:highlight w:val="none"/>
          <w:lang w:eastAsia="zh-CN"/>
        </w:rPr>
        <w:t>设计</w:t>
      </w:r>
      <w:r>
        <w:rPr>
          <w:color w:val="auto"/>
          <w:spacing w:val="0"/>
          <w:sz w:val="21"/>
          <w:szCs w:val="21"/>
          <w:highlight w:val="none"/>
          <w:lang w:eastAsia="zh-CN"/>
        </w:rPr>
        <w:t>招标</w:t>
      </w:r>
    </w:p>
    <w:p w14:paraId="0618A669">
      <w:pPr>
        <w:pStyle w:val="11"/>
        <w:keepNext w:val="0"/>
        <w:keepLines w:val="0"/>
        <w:pageBreakBefore w:val="0"/>
        <w:widowControl w:val="0"/>
        <w:tabs>
          <w:tab w:val="left" w:pos="3026"/>
        </w:tabs>
        <w:kinsoku/>
        <w:wordWrap/>
        <w:overflowPunct/>
        <w:topLinePunct w:val="0"/>
        <w:autoSpaceDE/>
        <w:autoSpaceDN/>
        <w:bidi w:val="0"/>
        <w:adjustRightInd w:val="0"/>
        <w:snapToGrid w:val="0"/>
        <w:spacing w:after="0" w:afterLines="0" w:line="560" w:lineRule="exact"/>
        <w:ind w:left="408" w:leftChars="0" w:right="0" w:rightChars="0" w:hanging="408"/>
        <w:textAlignment w:val="auto"/>
        <w:rPr>
          <w:color w:val="auto"/>
          <w:spacing w:val="0"/>
          <w:sz w:val="21"/>
          <w:szCs w:val="21"/>
          <w:highlight w:val="none"/>
          <w:lang w:eastAsia="zh-CN"/>
        </w:rPr>
      </w:pPr>
      <w:r>
        <w:rPr>
          <w:color w:val="auto"/>
          <w:spacing w:val="0"/>
          <w:sz w:val="21"/>
          <w:szCs w:val="21"/>
          <w:highlight w:val="none"/>
          <w:lang w:eastAsia="zh-CN"/>
        </w:rPr>
        <w:t xml:space="preserve">的投标文件已被我方接受，被确定为中标人。 </w:t>
      </w:r>
    </w:p>
    <w:p w14:paraId="53A7CF9C">
      <w:pPr>
        <w:pStyle w:val="11"/>
        <w:keepNext w:val="0"/>
        <w:keepLines w:val="0"/>
        <w:pageBreakBefore w:val="0"/>
        <w:widowControl w:val="0"/>
        <w:tabs>
          <w:tab w:val="left" w:pos="3026"/>
        </w:tabs>
        <w:kinsoku/>
        <w:wordWrap/>
        <w:overflowPunct/>
        <w:topLinePunct w:val="0"/>
        <w:autoSpaceDE/>
        <w:autoSpaceDN/>
        <w:bidi w:val="0"/>
        <w:adjustRightInd w:val="0"/>
        <w:snapToGrid w:val="0"/>
        <w:spacing w:after="0" w:afterLines="0" w:line="560" w:lineRule="exact"/>
        <w:ind w:left="0" w:leftChars="0" w:right="0" w:rightChars="0" w:firstLine="420" w:firstLineChars="200"/>
        <w:textAlignment w:val="auto"/>
        <w:rPr>
          <w:color w:val="auto"/>
          <w:spacing w:val="0"/>
          <w:sz w:val="21"/>
          <w:szCs w:val="21"/>
          <w:highlight w:val="none"/>
          <w:lang w:eastAsia="zh-CN"/>
        </w:rPr>
      </w:pPr>
      <w:r>
        <w:rPr>
          <w:color w:val="auto"/>
          <w:spacing w:val="0"/>
          <w:sz w:val="21"/>
          <w:szCs w:val="21"/>
          <w:highlight w:val="none"/>
          <w:lang w:eastAsia="zh-CN"/>
        </w:rPr>
        <w:t>中标价：</w:t>
      </w:r>
      <w:r>
        <w:rPr>
          <w:rFonts w:ascii="Times New Roman" w:eastAsia="Times New Roman"/>
          <w:color w:val="auto"/>
          <w:spacing w:val="0"/>
          <w:sz w:val="21"/>
          <w:szCs w:val="21"/>
          <w:highlight w:val="none"/>
          <w:u w:val="single"/>
          <w:lang w:eastAsia="zh-CN"/>
        </w:rPr>
        <w:t xml:space="preserve"> </w:t>
      </w:r>
      <w:r>
        <w:rPr>
          <w:rFonts w:ascii="Times New Roman" w:eastAsia="Times New Roman"/>
          <w:color w:val="auto"/>
          <w:spacing w:val="0"/>
          <w:sz w:val="21"/>
          <w:szCs w:val="21"/>
          <w:highlight w:val="none"/>
          <w:u w:val="single"/>
          <w:lang w:eastAsia="zh-CN"/>
        </w:rPr>
        <w:tab/>
      </w:r>
      <w:r>
        <w:rPr>
          <w:color w:val="auto"/>
          <w:spacing w:val="0"/>
          <w:sz w:val="21"/>
          <w:szCs w:val="21"/>
          <w:highlight w:val="none"/>
          <w:lang w:eastAsia="zh-CN"/>
        </w:rPr>
        <w:t>元。</w:t>
      </w:r>
    </w:p>
    <w:p w14:paraId="3C86D50C">
      <w:pPr>
        <w:pStyle w:val="11"/>
        <w:keepNext w:val="0"/>
        <w:keepLines w:val="0"/>
        <w:pageBreakBefore w:val="0"/>
        <w:widowControl w:val="0"/>
        <w:tabs>
          <w:tab w:val="left" w:pos="2608"/>
        </w:tabs>
        <w:kinsoku/>
        <w:wordWrap/>
        <w:overflowPunct/>
        <w:topLinePunct w:val="0"/>
        <w:autoSpaceDE/>
        <w:autoSpaceDN/>
        <w:bidi w:val="0"/>
        <w:adjustRightInd w:val="0"/>
        <w:snapToGrid w:val="0"/>
        <w:spacing w:after="0" w:afterLines="0" w:line="560" w:lineRule="exact"/>
        <w:ind w:left="0" w:leftChars="0" w:right="0" w:rightChars="0" w:firstLine="420" w:firstLineChars="200"/>
        <w:textAlignment w:val="auto"/>
        <w:rPr>
          <w:color w:val="auto"/>
          <w:spacing w:val="0"/>
          <w:sz w:val="21"/>
          <w:szCs w:val="21"/>
          <w:highlight w:val="none"/>
          <w:lang w:eastAsia="zh-CN"/>
        </w:rPr>
      </w:pPr>
      <w:r>
        <w:rPr>
          <w:rFonts w:hint="eastAsia"/>
          <w:color w:val="auto"/>
          <w:spacing w:val="0"/>
          <w:sz w:val="21"/>
          <w:szCs w:val="21"/>
          <w:highlight w:val="none"/>
          <w:lang w:eastAsia="zh-CN"/>
        </w:rPr>
        <w:t>设计</w:t>
      </w:r>
      <w:r>
        <w:rPr>
          <w:color w:val="auto"/>
          <w:spacing w:val="0"/>
          <w:sz w:val="21"/>
          <w:szCs w:val="21"/>
          <w:highlight w:val="none"/>
          <w:lang w:eastAsia="zh-CN"/>
        </w:rPr>
        <w:t>服务期限：</w:t>
      </w:r>
      <w:r>
        <w:rPr>
          <w:rFonts w:ascii="Times New Roman" w:eastAsia="Times New Roman"/>
          <w:color w:val="auto"/>
          <w:spacing w:val="0"/>
          <w:sz w:val="21"/>
          <w:szCs w:val="21"/>
          <w:highlight w:val="none"/>
          <w:u w:val="single"/>
          <w:lang w:eastAsia="zh-CN"/>
        </w:rPr>
        <w:t xml:space="preserve"> </w:t>
      </w:r>
      <w:r>
        <w:rPr>
          <w:rFonts w:ascii="Times New Roman" w:eastAsia="Times New Roman"/>
          <w:color w:val="auto"/>
          <w:spacing w:val="0"/>
          <w:sz w:val="21"/>
          <w:szCs w:val="21"/>
          <w:highlight w:val="none"/>
          <w:u w:val="single"/>
          <w:lang w:eastAsia="zh-CN"/>
        </w:rPr>
        <w:tab/>
      </w:r>
      <w:r>
        <w:rPr>
          <w:color w:val="auto"/>
          <w:spacing w:val="0"/>
          <w:sz w:val="21"/>
          <w:szCs w:val="21"/>
          <w:highlight w:val="none"/>
          <w:lang w:eastAsia="zh-CN"/>
        </w:rPr>
        <w:t>日历天。</w:t>
      </w:r>
    </w:p>
    <w:p w14:paraId="4D78D7FF">
      <w:pPr>
        <w:pStyle w:val="11"/>
        <w:keepNext w:val="0"/>
        <w:keepLines w:val="0"/>
        <w:pageBreakBefore w:val="0"/>
        <w:widowControl w:val="0"/>
        <w:tabs>
          <w:tab w:val="left" w:pos="3552"/>
        </w:tabs>
        <w:kinsoku/>
        <w:wordWrap/>
        <w:overflowPunct/>
        <w:topLinePunct w:val="0"/>
        <w:autoSpaceDE/>
        <w:autoSpaceDN/>
        <w:bidi w:val="0"/>
        <w:adjustRightInd w:val="0"/>
        <w:snapToGrid w:val="0"/>
        <w:spacing w:after="0" w:afterLines="0" w:line="560" w:lineRule="exact"/>
        <w:ind w:left="0" w:leftChars="0" w:right="0" w:rightChars="0" w:firstLine="420" w:firstLineChars="200"/>
        <w:textAlignment w:val="auto"/>
        <w:rPr>
          <w:color w:val="auto"/>
          <w:spacing w:val="0"/>
          <w:sz w:val="21"/>
          <w:szCs w:val="21"/>
          <w:highlight w:val="none"/>
          <w:lang w:eastAsia="zh-CN"/>
        </w:rPr>
      </w:pPr>
      <w:r>
        <w:rPr>
          <w:rFonts w:hint="eastAsia"/>
          <w:color w:val="auto"/>
          <w:spacing w:val="0"/>
          <w:sz w:val="21"/>
          <w:szCs w:val="21"/>
          <w:highlight w:val="none"/>
          <w:lang w:eastAsia="zh-CN"/>
        </w:rPr>
        <w:t>项目负责人</w:t>
      </w:r>
      <w:r>
        <w:rPr>
          <w:color w:val="auto"/>
          <w:spacing w:val="0"/>
          <w:sz w:val="21"/>
          <w:szCs w:val="21"/>
          <w:highlight w:val="none"/>
          <w:lang w:eastAsia="zh-CN"/>
        </w:rPr>
        <w:t>：</w:t>
      </w:r>
      <w:r>
        <w:rPr>
          <w:rFonts w:ascii="Times New Roman" w:eastAsia="Times New Roman"/>
          <w:color w:val="auto"/>
          <w:spacing w:val="0"/>
          <w:sz w:val="21"/>
          <w:szCs w:val="21"/>
          <w:highlight w:val="none"/>
          <w:u w:val="single"/>
          <w:lang w:eastAsia="zh-CN"/>
        </w:rPr>
        <w:t xml:space="preserve"> </w:t>
      </w:r>
      <w:r>
        <w:rPr>
          <w:rFonts w:ascii="Times New Roman" w:eastAsia="Times New Roman"/>
          <w:color w:val="auto"/>
          <w:spacing w:val="0"/>
          <w:sz w:val="21"/>
          <w:szCs w:val="21"/>
          <w:highlight w:val="none"/>
          <w:u w:val="single"/>
          <w:lang w:eastAsia="zh-CN"/>
        </w:rPr>
        <w:tab/>
      </w:r>
      <w:r>
        <w:rPr>
          <w:color w:val="auto"/>
          <w:spacing w:val="0"/>
          <w:sz w:val="21"/>
          <w:szCs w:val="21"/>
          <w:highlight w:val="none"/>
          <w:lang w:eastAsia="zh-CN"/>
        </w:rPr>
        <w:t>（姓名）。</w:t>
      </w:r>
    </w:p>
    <w:p w14:paraId="0346F594">
      <w:pPr>
        <w:pStyle w:val="11"/>
        <w:keepNext w:val="0"/>
        <w:keepLines w:val="0"/>
        <w:pageBreakBefore w:val="0"/>
        <w:widowControl w:val="0"/>
        <w:tabs>
          <w:tab w:val="left" w:pos="3883"/>
          <w:tab w:val="left" w:pos="6470"/>
        </w:tabs>
        <w:kinsoku/>
        <w:wordWrap/>
        <w:overflowPunct/>
        <w:topLinePunct w:val="0"/>
        <w:autoSpaceDE/>
        <w:autoSpaceDN/>
        <w:bidi w:val="0"/>
        <w:adjustRightInd w:val="0"/>
        <w:snapToGrid w:val="0"/>
        <w:spacing w:after="0" w:afterLines="0" w:line="560" w:lineRule="exact"/>
        <w:ind w:left="0" w:leftChars="0" w:right="0" w:rightChars="0" w:firstLine="420" w:firstLineChars="200"/>
        <w:textAlignment w:val="auto"/>
        <w:rPr>
          <w:color w:val="auto"/>
          <w:spacing w:val="0"/>
          <w:sz w:val="21"/>
          <w:szCs w:val="21"/>
          <w:highlight w:val="none"/>
          <w:lang w:eastAsia="zh-CN"/>
        </w:rPr>
      </w:pPr>
      <w:r>
        <w:rPr>
          <w:color w:val="auto"/>
          <w:spacing w:val="0"/>
          <w:sz w:val="21"/>
          <w:szCs w:val="21"/>
          <w:highlight w:val="none"/>
          <w:lang w:eastAsia="zh-CN"/>
        </w:rPr>
        <w:t>请你方在接到本通知书后的</w:t>
      </w:r>
      <w:r>
        <w:rPr>
          <w:rFonts w:ascii="Times New Roman" w:eastAsia="Times New Roman"/>
          <w:color w:val="auto"/>
          <w:spacing w:val="0"/>
          <w:sz w:val="21"/>
          <w:szCs w:val="21"/>
          <w:highlight w:val="none"/>
          <w:u w:val="single"/>
          <w:lang w:eastAsia="zh-CN"/>
        </w:rPr>
        <w:t xml:space="preserve"> </w:t>
      </w:r>
      <w:r>
        <w:rPr>
          <w:rFonts w:ascii="Times New Roman" w:eastAsia="Times New Roman"/>
          <w:color w:val="auto"/>
          <w:spacing w:val="0"/>
          <w:sz w:val="21"/>
          <w:szCs w:val="21"/>
          <w:highlight w:val="none"/>
          <w:u w:val="single"/>
          <w:lang w:eastAsia="zh-CN"/>
        </w:rPr>
        <w:tab/>
      </w:r>
      <w:r>
        <w:rPr>
          <w:color w:val="auto"/>
          <w:spacing w:val="0"/>
          <w:sz w:val="21"/>
          <w:szCs w:val="21"/>
          <w:highlight w:val="none"/>
          <w:lang w:eastAsia="zh-CN"/>
        </w:rPr>
        <w:t>日内到</w:t>
      </w:r>
      <w:r>
        <w:rPr>
          <w:rFonts w:ascii="Times New Roman" w:eastAsia="Times New Roman"/>
          <w:color w:val="auto"/>
          <w:spacing w:val="0"/>
          <w:sz w:val="21"/>
          <w:szCs w:val="21"/>
          <w:highlight w:val="none"/>
          <w:u w:val="single"/>
          <w:lang w:eastAsia="zh-CN"/>
        </w:rPr>
        <w:t xml:space="preserve"> </w:t>
      </w:r>
      <w:r>
        <w:rPr>
          <w:rFonts w:ascii="Times New Roman" w:eastAsia="Times New Roman"/>
          <w:color w:val="auto"/>
          <w:spacing w:val="0"/>
          <w:sz w:val="21"/>
          <w:szCs w:val="21"/>
          <w:highlight w:val="none"/>
          <w:u w:val="single"/>
          <w:lang w:eastAsia="zh-CN"/>
        </w:rPr>
        <w:tab/>
      </w:r>
      <w:r>
        <w:rPr>
          <w:color w:val="auto"/>
          <w:spacing w:val="0"/>
          <w:sz w:val="21"/>
          <w:szCs w:val="21"/>
          <w:highlight w:val="none"/>
          <w:lang w:eastAsia="zh-CN"/>
        </w:rPr>
        <w:t>（指定地点）与我方签订</w:t>
      </w:r>
    </w:p>
    <w:p w14:paraId="26D94708">
      <w:pPr>
        <w:pStyle w:val="11"/>
        <w:keepNext w:val="0"/>
        <w:keepLines w:val="0"/>
        <w:pageBreakBefore w:val="0"/>
        <w:widowControl w:val="0"/>
        <w:kinsoku/>
        <w:wordWrap/>
        <w:overflowPunct/>
        <w:topLinePunct w:val="0"/>
        <w:autoSpaceDE/>
        <w:autoSpaceDN/>
        <w:bidi w:val="0"/>
        <w:adjustRightInd w:val="0"/>
        <w:snapToGrid w:val="0"/>
        <w:spacing w:after="0" w:afterLines="0" w:line="560" w:lineRule="exact"/>
        <w:ind w:left="425" w:leftChars="0" w:right="0" w:rightChars="0" w:hanging="425"/>
        <w:textAlignment w:val="auto"/>
        <w:rPr>
          <w:color w:val="auto"/>
          <w:spacing w:val="0"/>
          <w:sz w:val="21"/>
          <w:szCs w:val="21"/>
          <w:highlight w:val="none"/>
          <w:lang w:eastAsia="zh-CN"/>
        </w:rPr>
      </w:pPr>
      <w:r>
        <w:rPr>
          <w:rFonts w:hint="eastAsia"/>
          <w:color w:val="auto"/>
          <w:spacing w:val="0"/>
          <w:sz w:val="21"/>
          <w:szCs w:val="21"/>
          <w:highlight w:val="none"/>
          <w:lang w:eastAsia="zh-CN"/>
        </w:rPr>
        <w:t>设计</w:t>
      </w:r>
      <w:r>
        <w:rPr>
          <w:color w:val="auto"/>
          <w:spacing w:val="0"/>
          <w:sz w:val="21"/>
          <w:szCs w:val="21"/>
          <w:highlight w:val="none"/>
          <w:lang w:eastAsia="zh-CN"/>
        </w:rPr>
        <w:t>合同，并按招标文件第二章</w:t>
      </w:r>
      <w:r>
        <w:rPr>
          <w:rFonts w:ascii="Times New Roman" w:hAnsi="Times New Roman" w:eastAsia="Times New Roman"/>
          <w:color w:val="auto"/>
          <w:spacing w:val="0"/>
          <w:sz w:val="21"/>
          <w:szCs w:val="21"/>
          <w:highlight w:val="none"/>
          <w:lang w:eastAsia="zh-CN"/>
        </w:rPr>
        <w:t>“</w:t>
      </w:r>
      <w:r>
        <w:rPr>
          <w:color w:val="auto"/>
          <w:spacing w:val="0"/>
          <w:sz w:val="21"/>
          <w:szCs w:val="21"/>
          <w:highlight w:val="none"/>
          <w:lang w:eastAsia="zh-CN"/>
        </w:rPr>
        <w:t>投标人须知</w:t>
      </w:r>
      <w:r>
        <w:rPr>
          <w:rFonts w:ascii="Times New Roman" w:hAnsi="Times New Roman" w:eastAsia="Times New Roman"/>
          <w:color w:val="auto"/>
          <w:spacing w:val="0"/>
          <w:sz w:val="21"/>
          <w:szCs w:val="21"/>
          <w:highlight w:val="none"/>
          <w:lang w:eastAsia="zh-CN"/>
        </w:rPr>
        <w:t>”</w:t>
      </w:r>
      <w:r>
        <w:rPr>
          <w:color w:val="auto"/>
          <w:spacing w:val="0"/>
          <w:sz w:val="21"/>
          <w:szCs w:val="21"/>
          <w:highlight w:val="none"/>
          <w:lang w:eastAsia="zh-CN"/>
        </w:rPr>
        <w:t xml:space="preserve">第 </w:t>
      </w:r>
      <w:r>
        <w:rPr>
          <w:rFonts w:ascii="Times New Roman" w:hAnsi="Times New Roman" w:eastAsia="Times New Roman"/>
          <w:color w:val="auto"/>
          <w:spacing w:val="0"/>
          <w:sz w:val="21"/>
          <w:szCs w:val="21"/>
          <w:highlight w:val="none"/>
          <w:lang w:eastAsia="zh-CN"/>
        </w:rPr>
        <w:t>7.</w:t>
      </w:r>
      <w:r>
        <w:rPr>
          <w:rFonts w:hint="eastAsia" w:ascii="Times New Roman" w:hAnsi="Times New Roman" w:eastAsia="宋体"/>
          <w:color w:val="auto"/>
          <w:spacing w:val="0"/>
          <w:sz w:val="21"/>
          <w:szCs w:val="21"/>
          <w:highlight w:val="none"/>
          <w:lang w:val="en-US" w:eastAsia="zh-CN"/>
        </w:rPr>
        <w:t>7.1</w:t>
      </w:r>
      <w:r>
        <w:rPr>
          <w:rFonts w:ascii="Times New Roman" w:hAnsi="Times New Roman" w:eastAsia="Times New Roman"/>
          <w:color w:val="auto"/>
          <w:spacing w:val="0"/>
          <w:sz w:val="21"/>
          <w:szCs w:val="21"/>
          <w:highlight w:val="none"/>
          <w:lang w:eastAsia="zh-CN"/>
        </w:rPr>
        <w:t xml:space="preserve"> </w:t>
      </w:r>
      <w:r>
        <w:rPr>
          <w:color w:val="auto"/>
          <w:spacing w:val="0"/>
          <w:sz w:val="21"/>
          <w:szCs w:val="21"/>
          <w:highlight w:val="none"/>
          <w:lang w:eastAsia="zh-CN"/>
        </w:rPr>
        <w:t>款规定向我方提交履约保证金。 特此通知。</w:t>
      </w:r>
    </w:p>
    <w:p w14:paraId="0090816B">
      <w:pPr>
        <w:pStyle w:val="11"/>
        <w:keepNext w:val="0"/>
        <w:keepLines w:val="0"/>
        <w:pageBreakBefore w:val="0"/>
        <w:widowControl w:val="0"/>
        <w:kinsoku/>
        <w:wordWrap/>
        <w:overflowPunct/>
        <w:topLinePunct w:val="0"/>
        <w:autoSpaceDE/>
        <w:autoSpaceDN/>
        <w:bidi w:val="0"/>
        <w:adjustRightInd w:val="0"/>
        <w:snapToGrid w:val="0"/>
        <w:spacing w:after="0" w:afterLines="0"/>
        <w:ind w:left="0" w:leftChars="0" w:right="0" w:rightChars="0"/>
        <w:textAlignment w:val="auto"/>
        <w:rPr>
          <w:color w:val="auto"/>
          <w:sz w:val="21"/>
          <w:szCs w:val="21"/>
          <w:highlight w:val="none"/>
          <w:lang w:eastAsia="zh-CN"/>
        </w:rPr>
      </w:pPr>
    </w:p>
    <w:p w14:paraId="7F97842B">
      <w:pPr>
        <w:pStyle w:val="11"/>
        <w:keepNext w:val="0"/>
        <w:keepLines w:val="0"/>
        <w:pageBreakBefore w:val="0"/>
        <w:widowControl w:val="0"/>
        <w:kinsoku/>
        <w:wordWrap/>
        <w:overflowPunct/>
        <w:topLinePunct w:val="0"/>
        <w:autoSpaceDE/>
        <w:autoSpaceDN/>
        <w:bidi w:val="0"/>
        <w:adjustRightInd w:val="0"/>
        <w:snapToGrid w:val="0"/>
        <w:spacing w:after="0" w:afterLines="0"/>
        <w:ind w:left="0" w:leftChars="0" w:right="0" w:rightChars="0"/>
        <w:textAlignment w:val="auto"/>
        <w:rPr>
          <w:color w:val="auto"/>
          <w:sz w:val="21"/>
          <w:szCs w:val="21"/>
          <w:highlight w:val="none"/>
          <w:lang w:eastAsia="zh-CN"/>
        </w:rPr>
      </w:pPr>
    </w:p>
    <w:p w14:paraId="50059E48">
      <w:pPr>
        <w:pStyle w:val="11"/>
        <w:keepNext w:val="0"/>
        <w:keepLines w:val="0"/>
        <w:pageBreakBefore w:val="0"/>
        <w:widowControl w:val="0"/>
        <w:tabs>
          <w:tab w:val="left" w:pos="7224"/>
        </w:tabs>
        <w:kinsoku/>
        <w:wordWrap/>
        <w:overflowPunct/>
        <w:topLinePunct w:val="0"/>
        <w:autoSpaceDE/>
        <w:autoSpaceDN/>
        <w:bidi w:val="0"/>
        <w:adjustRightInd w:val="0"/>
        <w:snapToGrid w:val="0"/>
        <w:spacing w:after="0" w:afterLines="0"/>
        <w:ind w:left="0" w:leftChars="0" w:right="0" w:rightChars="0" w:firstLine="420" w:firstLineChars="200"/>
        <w:textAlignment w:val="auto"/>
        <w:rPr>
          <w:color w:val="auto"/>
          <w:sz w:val="21"/>
          <w:szCs w:val="21"/>
          <w:highlight w:val="none"/>
          <w:lang w:eastAsia="zh-CN"/>
        </w:rPr>
      </w:pPr>
      <w:r>
        <w:rPr>
          <w:color w:val="auto"/>
          <w:sz w:val="21"/>
          <w:szCs w:val="21"/>
          <w:highlight w:val="none"/>
          <w:lang w:eastAsia="zh-CN"/>
        </w:rPr>
        <w:t>招标人：</w:t>
      </w:r>
      <w:r>
        <w:rPr>
          <w:rFonts w:ascii="Times New Roman" w:eastAsia="Times New Roman"/>
          <w:color w:val="auto"/>
          <w:sz w:val="21"/>
          <w:szCs w:val="21"/>
          <w:highlight w:val="none"/>
          <w:u w:val="single"/>
          <w:lang w:eastAsia="zh-CN"/>
        </w:rPr>
        <w:t xml:space="preserve"> </w:t>
      </w:r>
      <w:r>
        <w:rPr>
          <w:rFonts w:ascii="Times New Roman" w:eastAsia="Times New Roman"/>
          <w:color w:val="auto"/>
          <w:sz w:val="21"/>
          <w:szCs w:val="21"/>
          <w:highlight w:val="none"/>
          <w:u w:val="single"/>
          <w:lang w:eastAsia="zh-CN"/>
        </w:rPr>
        <w:tab/>
      </w:r>
      <w:r>
        <w:rPr>
          <w:color w:val="auto"/>
          <w:sz w:val="21"/>
          <w:szCs w:val="21"/>
          <w:highlight w:val="none"/>
          <w:lang w:eastAsia="zh-CN"/>
        </w:rPr>
        <w:t>（盖单位章）</w:t>
      </w:r>
    </w:p>
    <w:p w14:paraId="4EFBCC3E">
      <w:pPr>
        <w:pStyle w:val="11"/>
        <w:keepNext w:val="0"/>
        <w:keepLines w:val="0"/>
        <w:pageBreakBefore w:val="0"/>
        <w:widowControl w:val="0"/>
        <w:kinsoku/>
        <w:wordWrap/>
        <w:overflowPunct/>
        <w:topLinePunct w:val="0"/>
        <w:autoSpaceDE/>
        <w:autoSpaceDN/>
        <w:bidi w:val="0"/>
        <w:adjustRightInd w:val="0"/>
        <w:snapToGrid w:val="0"/>
        <w:spacing w:after="0" w:afterLines="0"/>
        <w:ind w:left="0" w:leftChars="0" w:right="0" w:rightChars="0"/>
        <w:textAlignment w:val="auto"/>
        <w:rPr>
          <w:color w:val="auto"/>
          <w:sz w:val="21"/>
          <w:szCs w:val="21"/>
          <w:highlight w:val="none"/>
          <w:lang w:eastAsia="zh-CN"/>
        </w:rPr>
      </w:pPr>
    </w:p>
    <w:p w14:paraId="4D50C20C">
      <w:pPr>
        <w:pStyle w:val="11"/>
        <w:keepNext w:val="0"/>
        <w:keepLines w:val="0"/>
        <w:pageBreakBefore w:val="0"/>
        <w:widowControl w:val="0"/>
        <w:tabs>
          <w:tab w:val="left" w:pos="6175"/>
        </w:tabs>
        <w:kinsoku/>
        <w:wordWrap/>
        <w:overflowPunct/>
        <w:topLinePunct w:val="0"/>
        <w:autoSpaceDE/>
        <w:autoSpaceDN/>
        <w:bidi w:val="0"/>
        <w:adjustRightInd w:val="0"/>
        <w:snapToGrid w:val="0"/>
        <w:spacing w:after="0" w:afterLines="0"/>
        <w:ind w:left="0" w:leftChars="0" w:right="0" w:rightChars="0" w:firstLine="420" w:firstLineChars="200"/>
        <w:textAlignment w:val="auto"/>
        <w:rPr>
          <w:color w:val="auto"/>
          <w:sz w:val="21"/>
          <w:szCs w:val="21"/>
          <w:highlight w:val="none"/>
          <w:lang w:eastAsia="zh-CN"/>
        </w:rPr>
      </w:pPr>
      <w:r>
        <w:rPr>
          <w:color w:val="auto"/>
          <w:sz w:val="21"/>
          <w:szCs w:val="21"/>
          <w:highlight w:val="none"/>
          <w:lang w:eastAsia="zh-CN"/>
        </w:rPr>
        <w:t>法定代表人：</w:t>
      </w:r>
      <w:r>
        <w:rPr>
          <w:rFonts w:ascii="Times New Roman" w:eastAsia="Times New Roman"/>
          <w:color w:val="auto"/>
          <w:sz w:val="21"/>
          <w:szCs w:val="21"/>
          <w:highlight w:val="none"/>
          <w:u w:val="single"/>
          <w:lang w:eastAsia="zh-CN"/>
        </w:rPr>
        <w:t xml:space="preserve"> </w:t>
      </w:r>
      <w:r>
        <w:rPr>
          <w:rFonts w:ascii="Times New Roman" w:eastAsia="Times New Roman"/>
          <w:color w:val="auto"/>
          <w:sz w:val="21"/>
          <w:szCs w:val="21"/>
          <w:highlight w:val="none"/>
          <w:u w:val="single"/>
          <w:lang w:eastAsia="zh-CN"/>
        </w:rPr>
        <w:tab/>
      </w:r>
      <w:r>
        <w:rPr>
          <w:color w:val="auto"/>
          <w:sz w:val="21"/>
          <w:szCs w:val="21"/>
          <w:highlight w:val="none"/>
          <w:lang w:eastAsia="zh-CN"/>
        </w:rPr>
        <w:t>（签字</w:t>
      </w:r>
      <w:r>
        <w:rPr>
          <w:rFonts w:hint="eastAsia"/>
          <w:color w:val="auto"/>
          <w:sz w:val="21"/>
          <w:szCs w:val="21"/>
          <w:highlight w:val="none"/>
          <w:lang w:eastAsia="zh-CN"/>
        </w:rPr>
        <w:t>或盖章</w:t>
      </w:r>
      <w:r>
        <w:rPr>
          <w:color w:val="auto"/>
          <w:sz w:val="21"/>
          <w:szCs w:val="21"/>
          <w:highlight w:val="none"/>
          <w:lang w:eastAsia="zh-CN"/>
        </w:rPr>
        <w:t>）</w:t>
      </w:r>
    </w:p>
    <w:p w14:paraId="68302EEA">
      <w:pPr>
        <w:pStyle w:val="11"/>
        <w:keepNext w:val="0"/>
        <w:keepLines w:val="0"/>
        <w:pageBreakBefore w:val="0"/>
        <w:widowControl w:val="0"/>
        <w:kinsoku/>
        <w:wordWrap/>
        <w:overflowPunct/>
        <w:topLinePunct w:val="0"/>
        <w:autoSpaceDE/>
        <w:autoSpaceDN/>
        <w:bidi w:val="0"/>
        <w:adjustRightInd w:val="0"/>
        <w:snapToGrid w:val="0"/>
        <w:spacing w:after="0" w:afterLines="0"/>
        <w:ind w:left="0" w:leftChars="0" w:right="0" w:rightChars="0"/>
        <w:textAlignment w:val="auto"/>
        <w:rPr>
          <w:color w:val="auto"/>
          <w:sz w:val="21"/>
          <w:szCs w:val="21"/>
          <w:highlight w:val="none"/>
          <w:lang w:eastAsia="zh-CN"/>
        </w:rPr>
      </w:pPr>
    </w:p>
    <w:p w14:paraId="7432A304">
      <w:pPr>
        <w:pStyle w:val="11"/>
        <w:keepNext w:val="0"/>
        <w:keepLines w:val="0"/>
        <w:pageBreakBefore w:val="0"/>
        <w:widowControl w:val="0"/>
        <w:tabs>
          <w:tab w:val="left" w:pos="5671"/>
          <w:tab w:val="left" w:pos="6617"/>
          <w:tab w:val="left" w:pos="7560"/>
        </w:tabs>
        <w:kinsoku/>
        <w:wordWrap/>
        <w:overflowPunct/>
        <w:topLinePunct w:val="0"/>
        <w:autoSpaceDE/>
        <w:autoSpaceDN/>
        <w:bidi w:val="0"/>
        <w:adjustRightInd w:val="0"/>
        <w:snapToGrid w:val="0"/>
        <w:spacing w:after="0" w:afterLines="0"/>
        <w:ind w:left="0" w:leftChars="0" w:right="0" w:rightChars="0"/>
        <w:textAlignment w:val="auto"/>
        <w:rPr>
          <w:color w:val="auto"/>
          <w:sz w:val="21"/>
          <w:szCs w:val="21"/>
          <w:highlight w:val="none"/>
          <w:lang w:eastAsia="zh-CN"/>
        </w:rPr>
      </w:pPr>
      <w:r>
        <w:rPr>
          <w:rFonts w:hint="eastAsia" w:ascii="Times New Roman" w:eastAsia="Times New Roman"/>
          <w:color w:val="auto"/>
          <w:sz w:val="21"/>
          <w:szCs w:val="21"/>
          <w:highlight w:val="none"/>
          <w:u w:val="none"/>
          <w:lang w:val="en-US" w:eastAsia="zh-CN"/>
        </w:rPr>
        <w:t xml:space="preserve">                    </w:t>
      </w:r>
      <w:r>
        <w:rPr>
          <w:rFonts w:hint="eastAsia" w:ascii="Times New Roman" w:eastAsia="Times New Roman"/>
          <w:color w:val="auto"/>
          <w:sz w:val="21"/>
          <w:szCs w:val="21"/>
          <w:highlight w:val="none"/>
          <w:u w:val="single"/>
          <w:lang w:val="en-US" w:eastAsia="zh-CN"/>
        </w:rPr>
        <w:t xml:space="preserve">           </w:t>
      </w:r>
      <w:r>
        <w:rPr>
          <w:color w:val="auto"/>
          <w:sz w:val="21"/>
          <w:szCs w:val="21"/>
          <w:highlight w:val="none"/>
          <w:lang w:eastAsia="zh-CN"/>
        </w:rPr>
        <w:t>年</w:t>
      </w:r>
      <w:r>
        <w:rPr>
          <w:rFonts w:ascii="Times New Roman" w:eastAsia="Times New Roman"/>
          <w:color w:val="auto"/>
          <w:sz w:val="21"/>
          <w:szCs w:val="21"/>
          <w:highlight w:val="none"/>
          <w:u w:val="single"/>
          <w:lang w:eastAsia="zh-CN"/>
        </w:rPr>
        <w:t xml:space="preserve"> </w:t>
      </w:r>
      <w:r>
        <w:rPr>
          <w:rFonts w:ascii="Times New Roman" w:eastAsia="Times New Roman"/>
          <w:color w:val="auto"/>
          <w:sz w:val="21"/>
          <w:szCs w:val="21"/>
          <w:highlight w:val="none"/>
          <w:u w:val="single"/>
          <w:lang w:eastAsia="zh-CN"/>
        </w:rPr>
        <w:tab/>
      </w:r>
      <w:r>
        <w:rPr>
          <w:color w:val="auto"/>
          <w:spacing w:val="-3"/>
          <w:sz w:val="21"/>
          <w:szCs w:val="21"/>
          <w:highlight w:val="none"/>
          <w:lang w:eastAsia="zh-CN"/>
        </w:rPr>
        <w:t>月</w:t>
      </w:r>
      <w:r>
        <w:rPr>
          <w:rFonts w:ascii="Times New Roman" w:eastAsia="Times New Roman"/>
          <w:color w:val="auto"/>
          <w:spacing w:val="-3"/>
          <w:sz w:val="21"/>
          <w:szCs w:val="21"/>
          <w:highlight w:val="none"/>
          <w:u w:val="single"/>
          <w:lang w:eastAsia="zh-CN"/>
        </w:rPr>
        <w:t xml:space="preserve"> </w:t>
      </w:r>
      <w:r>
        <w:rPr>
          <w:rFonts w:ascii="Times New Roman" w:eastAsia="Times New Roman"/>
          <w:color w:val="auto"/>
          <w:spacing w:val="-3"/>
          <w:sz w:val="21"/>
          <w:szCs w:val="21"/>
          <w:highlight w:val="none"/>
          <w:u w:val="single"/>
          <w:lang w:eastAsia="zh-CN"/>
        </w:rPr>
        <w:tab/>
      </w:r>
      <w:r>
        <w:rPr>
          <w:color w:val="auto"/>
          <w:sz w:val="21"/>
          <w:szCs w:val="21"/>
          <w:highlight w:val="none"/>
          <w:lang w:eastAsia="zh-CN"/>
        </w:rPr>
        <w:t>日</w:t>
      </w:r>
    </w:p>
    <w:p w14:paraId="3A3F7E28">
      <w:pPr>
        <w:ind w:left="-64" w:leftChars="-57" w:hanging="56" w:hangingChars="27"/>
        <w:rPr>
          <w:color w:val="auto"/>
          <w:sz w:val="21"/>
          <w:szCs w:val="21"/>
          <w:highlight w:val="none"/>
          <w:lang w:eastAsia="zh-CN"/>
        </w:rPr>
      </w:pPr>
    </w:p>
    <w:p w14:paraId="264F0995">
      <w:pPr>
        <w:ind w:left="-64" w:leftChars="-57" w:hanging="56" w:hangingChars="27"/>
        <w:rPr>
          <w:color w:val="auto"/>
          <w:sz w:val="21"/>
          <w:szCs w:val="21"/>
          <w:highlight w:val="none"/>
          <w:lang w:eastAsia="zh-CN"/>
        </w:rPr>
      </w:pPr>
    </w:p>
    <w:p w14:paraId="0CCE4BBE">
      <w:pPr>
        <w:ind w:left="-64" w:leftChars="-57" w:hanging="56" w:hangingChars="27"/>
        <w:rPr>
          <w:color w:val="auto"/>
          <w:sz w:val="21"/>
          <w:szCs w:val="21"/>
          <w:highlight w:val="none"/>
          <w:lang w:eastAsia="zh-CN"/>
        </w:rPr>
      </w:pPr>
    </w:p>
    <w:p w14:paraId="25DD10F5">
      <w:pPr>
        <w:ind w:left="-64" w:leftChars="-57" w:hanging="56" w:hangingChars="27"/>
        <w:rPr>
          <w:color w:val="auto"/>
          <w:sz w:val="21"/>
          <w:szCs w:val="21"/>
          <w:highlight w:val="none"/>
          <w:lang w:eastAsia="zh-CN"/>
        </w:rPr>
      </w:pPr>
    </w:p>
    <w:p w14:paraId="06A50091">
      <w:pPr>
        <w:ind w:left="-56" w:leftChars="-57" w:hanging="64" w:hangingChars="27"/>
        <w:rPr>
          <w:color w:val="auto"/>
          <w:sz w:val="24"/>
          <w:highlight w:val="none"/>
          <w:lang w:eastAsia="zh-CN"/>
        </w:rPr>
      </w:pPr>
    </w:p>
    <w:p w14:paraId="28F80AAB">
      <w:pPr>
        <w:pStyle w:val="1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textAlignment w:val="auto"/>
        <w:rPr>
          <w:rFonts w:ascii="宋体" w:hAnsi="宋体" w:eastAsia="宋体" w:cs="宋体"/>
          <w:color w:val="auto"/>
          <w:sz w:val="24"/>
          <w:szCs w:val="24"/>
          <w:highlight w:val="none"/>
          <w:lang w:eastAsia="zh-CN"/>
        </w:rPr>
      </w:pPr>
      <w:bookmarkStart w:id="142" w:name="_Toc5607"/>
      <w:bookmarkStart w:id="143" w:name="_Toc13471"/>
      <w:bookmarkStart w:id="144" w:name="_Toc6743"/>
      <w:r>
        <w:rPr>
          <w:rFonts w:ascii="宋体" w:hAnsi="宋体" w:eastAsia="宋体" w:cs="宋体"/>
          <w:color w:val="auto"/>
          <w:sz w:val="24"/>
          <w:szCs w:val="24"/>
          <w:highlight w:val="none"/>
          <w:lang w:eastAsia="zh-CN"/>
        </w:rPr>
        <w:br w:type="page"/>
      </w:r>
      <w:r>
        <w:rPr>
          <w:rFonts w:ascii="宋体" w:hAnsi="宋体" w:eastAsia="宋体" w:cs="宋体"/>
          <w:color w:val="auto"/>
          <w:sz w:val="24"/>
          <w:szCs w:val="24"/>
          <w:highlight w:val="none"/>
          <w:lang w:eastAsia="zh-CN"/>
        </w:rPr>
        <w:t>附件五：中标结果通知书</w:t>
      </w:r>
      <w:bookmarkEnd w:id="142"/>
      <w:bookmarkEnd w:id="143"/>
      <w:bookmarkEnd w:id="144"/>
    </w:p>
    <w:p w14:paraId="6A44409A">
      <w:pPr>
        <w:pStyle w:val="11"/>
        <w:rPr>
          <w:color w:val="auto"/>
          <w:sz w:val="20"/>
          <w:highlight w:val="none"/>
          <w:lang w:eastAsia="zh-CN"/>
        </w:rPr>
      </w:pPr>
    </w:p>
    <w:p w14:paraId="56936936">
      <w:pPr>
        <w:pStyle w:val="11"/>
        <w:rPr>
          <w:color w:val="auto"/>
          <w:sz w:val="20"/>
          <w:highlight w:val="none"/>
          <w:lang w:eastAsia="zh-CN"/>
        </w:rPr>
      </w:pPr>
    </w:p>
    <w:p w14:paraId="6CB474D0">
      <w:pPr>
        <w:pStyle w:val="11"/>
        <w:rPr>
          <w:color w:val="auto"/>
          <w:sz w:val="20"/>
          <w:highlight w:val="none"/>
          <w:lang w:eastAsia="zh-CN"/>
        </w:rPr>
      </w:pPr>
    </w:p>
    <w:p w14:paraId="2D32F9C8">
      <w:pPr>
        <w:spacing w:before="168"/>
        <w:ind w:right="16"/>
        <w:jc w:val="center"/>
        <w:rPr>
          <w:color w:val="auto"/>
          <w:sz w:val="28"/>
          <w:highlight w:val="none"/>
          <w:lang w:eastAsia="zh-CN"/>
        </w:rPr>
      </w:pPr>
      <w:r>
        <w:rPr>
          <w:color w:val="auto"/>
          <w:sz w:val="28"/>
          <w:highlight w:val="none"/>
          <w:lang w:eastAsia="zh-CN"/>
        </w:rPr>
        <w:t>中标结果通知书</w:t>
      </w:r>
    </w:p>
    <w:p w14:paraId="229F166A">
      <w:pPr>
        <w:pStyle w:val="11"/>
        <w:spacing w:before="11"/>
        <w:rPr>
          <w:color w:val="auto"/>
          <w:sz w:val="41"/>
          <w:highlight w:val="none"/>
          <w:lang w:eastAsia="zh-CN"/>
        </w:rPr>
      </w:pPr>
    </w:p>
    <w:p w14:paraId="55D7537D">
      <w:pPr>
        <w:pStyle w:val="11"/>
        <w:keepNext w:val="0"/>
        <w:keepLines w:val="0"/>
        <w:pageBreakBefore w:val="0"/>
        <w:widowControl w:val="0"/>
        <w:tabs>
          <w:tab w:val="left" w:pos="2305"/>
        </w:tabs>
        <w:kinsoku/>
        <w:wordWrap/>
        <w:overflowPunct/>
        <w:topLinePunct w:val="0"/>
        <w:autoSpaceDE/>
        <w:autoSpaceDN/>
        <w:bidi w:val="0"/>
        <w:adjustRightInd w:val="0"/>
        <w:snapToGrid w:val="0"/>
        <w:ind w:left="100" w:right="108"/>
        <w:textAlignment w:val="auto"/>
        <w:rPr>
          <w:color w:val="auto"/>
          <w:spacing w:val="0"/>
          <w:sz w:val="21"/>
          <w:szCs w:val="21"/>
          <w:highlight w:val="none"/>
          <w:lang w:eastAsia="zh-CN"/>
        </w:rPr>
      </w:pPr>
      <w:r>
        <w:rPr>
          <w:rFonts w:ascii="Times New Roman" w:eastAsia="Times New Roman"/>
          <w:color w:val="auto"/>
          <w:spacing w:val="0"/>
          <w:sz w:val="21"/>
          <w:szCs w:val="21"/>
          <w:highlight w:val="none"/>
          <w:u w:val="single"/>
          <w:lang w:eastAsia="zh-CN"/>
        </w:rPr>
        <w:tab/>
      </w:r>
      <w:r>
        <w:rPr>
          <w:color w:val="auto"/>
          <w:spacing w:val="0"/>
          <w:sz w:val="21"/>
          <w:szCs w:val="21"/>
          <w:highlight w:val="none"/>
          <w:lang w:eastAsia="zh-CN"/>
        </w:rPr>
        <w:t>（未中标人名称）：</w:t>
      </w:r>
    </w:p>
    <w:p w14:paraId="1DE98401">
      <w:pPr>
        <w:pStyle w:val="11"/>
        <w:keepNext w:val="0"/>
        <w:keepLines w:val="0"/>
        <w:pageBreakBefore w:val="0"/>
        <w:widowControl w:val="0"/>
        <w:kinsoku/>
        <w:wordWrap/>
        <w:overflowPunct/>
        <w:topLinePunct w:val="0"/>
        <w:autoSpaceDE/>
        <w:autoSpaceDN/>
        <w:bidi w:val="0"/>
        <w:adjustRightInd w:val="0"/>
        <w:snapToGrid w:val="0"/>
        <w:textAlignment w:val="auto"/>
        <w:rPr>
          <w:color w:val="auto"/>
          <w:spacing w:val="0"/>
          <w:sz w:val="21"/>
          <w:szCs w:val="21"/>
          <w:highlight w:val="none"/>
          <w:lang w:eastAsia="zh-CN"/>
        </w:rPr>
      </w:pPr>
    </w:p>
    <w:p w14:paraId="21D6A566">
      <w:pPr>
        <w:pStyle w:val="11"/>
        <w:keepNext w:val="0"/>
        <w:keepLines w:val="0"/>
        <w:pageBreakBefore w:val="0"/>
        <w:widowControl w:val="0"/>
        <w:kinsoku/>
        <w:wordWrap/>
        <w:overflowPunct/>
        <w:topLinePunct w:val="0"/>
        <w:autoSpaceDE/>
        <w:autoSpaceDN/>
        <w:bidi w:val="0"/>
        <w:adjustRightInd w:val="0"/>
        <w:snapToGrid w:val="0"/>
        <w:spacing w:before="7"/>
        <w:textAlignment w:val="auto"/>
        <w:rPr>
          <w:color w:val="auto"/>
          <w:spacing w:val="0"/>
          <w:sz w:val="21"/>
          <w:szCs w:val="21"/>
          <w:highlight w:val="none"/>
          <w:lang w:eastAsia="zh-CN"/>
        </w:rPr>
      </w:pPr>
    </w:p>
    <w:p w14:paraId="0DD4C49B">
      <w:pPr>
        <w:pStyle w:val="11"/>
        <w:keepNext w:val="0"/>
        <w:keepLines w:val="0"/>
        <w:pageBreakBefore w:val="0"/>
        <w:widowControl w:val="0"/>
        <w:tabs>
          <w:tab w:val="left" w:pos="2522"/>
          <w:tab w:val="left" w:pos="4845"/>
          <w:tab w:val="left" w:pos="8326"/>
        </w:tabs>
        <w:kinsoku/>
        <w:wordWrap/>
        <w:overflowPunct/>
        <w:topLinePunct w:val="0"/>
        <w:autoSpaceDE/>
        <w:autoSpaceDN/>
        <w:bidi w:val="0"/>
        <w:adjustRightInd w:val="0"/>
        <w:snapToGrid w:val="0"/>
        <w:spacing w:before="37"/>
        <w:ind w:left="520"/>
        <w:textAlignment w:val="auto"/>
        <w:rPr>
          <w:color w:val="auto"/>
          <w:spacing w:val="0"/>
          <w:sz w:val="21"/>
          <w:szCs w:val="21"/>
          <w:highlight w:val="none"/>
          <w:lang w:eastAsia="zh-CN"/>
        </w:rPr>
      </w:pPr>
      <w:r>
        <w:rPr>
          <w:color w:val="auto"/>
          <w:spacing w:val="0"/>
          <w:sz w:val="21"/>
          <w:szCs w:val="21"/>
          <w:highlight w:val="none"/>
          <w:lang w:eastAsia="zh-CN"/>
        </w:rPr>
        <w:t>我方已接受</w:t>
      </w:r>
      <w:r>
        <w:rPr>
          <w:rFonts w:ascii="Times New Roman" w:eastAsia="Times New Roman"/>
          <w:color w:val="auto"/>
          <w:spacing w:val="0"/>
          <w:sz w:val="21"/>
          <w:szCs w:val="21"/>
          <w:highlight w:val="none"/>
          <w:u w:val="single"/>
          <w:lang w:eastAsia="zh-CN"/>
        </w:rPr>
        <w:tab/>
      </w:r>
      <w:r>
        <w:rPr>
          <w:color w:val="auto"/>
          <w:spacing w:val="0"/>
          <w:sz w:val="21"/>
          <w:szCs w:val="21"/>
          <w:highlight w:val="none"/>
          <w:u w:val="single"/>
          <w:lang w:eastAsia="zh-CN"/>
        </w:rPr>
        <w:t>（</w:t>
      </w:r>
      <w:r>
        <w:rPr>
          <w:color w:val="auto"/>
          <w:spacing w:val="0"/>
          <w:sz w:val="21"/>
          <w:szCs w:val="21"/>
          <w:highlight w:val="none"/>
          <w:lang w:eastAsia="zh-CN"/>
        </w:rPr>
        <w:t>中标人名称）于</w:t>
      </w:r>
      <w:r>
        <w:rPr>
          <w:rFonts w:ascii="Times New Roman" w:eastAsia="Times New Roman"/>
          <w:color w:val="auto"/>
          <w:spacing w:val="0"/>
          <w:sz w:val="21"/>
          <w:szCs w:val="21"/>
          <w:highlight w:val="none"/>
          <w:u w:val="single"/>
          <w:lang w:eastAsia="zh-CN"/>
        </w:rPr>
        <w:tab/>
      </w:r>
      <w:r>
        <w:rPr>
          <w:color w:val="auto"/>
          <w:spacing w:val="0"/>
          <w:sz w:val="21"/>
          <w:szCs w:val="21"/>
          <w:highlight w:val="none"/>
          <w:u w:val="single"/>
          <w:lang w:eastAsia="zh-CN"/>
        </w:rPr>
        <w:t>（</w:t>
      </w:r>
      <w:r>
        <w:rPr>
          <w:color w:val="auto"/>
          <w:spacing w:val="0"/>
          <w:sz w:val="21"/>
          <w:szCs w:val="21"/>
          <w:highlight w:val="none"/>
          <w:lang w:eastAsia="zh-CN"/>
        </w:rPr>
        <w:t>投标日期）所递交的</w:t>
      </w:r>
      <w:r>
        <w:rPr>
          <w:rFonts w:ascii="Times New Roman" w:eastAsia="Times New Roman"/>
          <w:color w:val="auto"/>
          <w:spacing w:val="0"/>
          <w:sz w:val="21"/>
          <w:szCs w:val="21"/>
          <w:highlight w:val="none"/>
          <w:u w:val="single"/>
          <w:lang w:eastAsia="zh-CN"/>
        </w:rPr>
        <w:tab/>
      </w:r>
      <w:r>
        <w:rPr>
          <w:color w:val="auto"/>
          <w:spacing w:val="0"/>
          <w:sz w:val="21"/>
          <w:szCs w:val="21"/>
          <w:highlight w:val="none"/>
          <w:u w:val="single"/>
          <w:lang w:eastAsia="zh-CN"/>
        </w:rPr>
        <w:t>（</w:t>
      </w:r>
      <w:r>
        <w:rPr>
          <w:color w:val="auto"/>
          <w:spacing w:val="0"/>
          <w:sz w:val="21"/>
          <w:szCs w:val="21"/>
          <w:highlight w:val="none"/>
          <w:lang w:eastAsia="zh-CN"/>
        </w:rPr>
        <w:t>项</w:t>
      </w:r>
    </w:p>
    <w:p w14:paraId="74BC3514">
      <w:pPr>
        <w:pStyle w:val="11"/>
        <w:keepNext w:val="0"/>
        <w:keepLines w:val="0"/>
        <w:pageBreakBefore w:val="0"/>
        <w:widowControl w:val="0"/>
        <w:kinsoku/>
        <w:wordWrap/>
        <w:overflowPunct/>
        <w:topLinePunct w:val="0"/>
        <w:autoSpaceDE/>
        <w:autoSpaceDN/>
        <w:bidi w:val="0"/>
        <w:adjustRightInd w:val="0"/>
        <w:snapToGrid w:val="0"/>
        <w:spacing w:before="10"/>
        <w:textAlignment w:val="auto"/>
        <w:rPr>
          <w:color w:val="auto"/>
          <w:spacing w:val="0"/>
          <w:sz w:val="21"/>
          <w:szCs w:val="21"/>
          <w:highlight w:val="none"/>
          <w:lang w:eastAsia="zh-CN"/>
        </w:rPr>
      </w:pPr>
    </w:p>
    <w:p w14:paraId="1415DD2D">
      <w:pPr>
        <w:pStyle w:val="11"/>
        <w:keepNext w:val="0"/>
        <w:keepLines w:val="0"/>
        <w:pageBreakBefore w:val="0"/>
        <w:widowControl w:val="0"/>
        <w:tabs>
          <w:tab w:val="left" w:pos="5669"/>
        </w:tabs>
        <w:kinsoku/>
        <w:wordWrap/>
        <w:overflowPunct/>
        <w:topLinePunct w:val="0"/>
        <w:autoSpaceDE/>
        <w:autoSpaceDN/>
        <w:bidi w:val="0"/>
        <w:adjustRightInd w:val="0"/>
        <w:snapToGrid w:val="0"/>
        <w:spacing w:before="36"/>
        <w:ind w:left="100" w:right="108"/>
        <w:textAlignment w:val="auto"/>
        <w:rPr>
          <w:color w:val="auto"/>
          <w:spacing w:val="0"/>
          <w:sz w:val="21"/>
          <w:szCs w:val="21"/>
          <w:highlight w:val="none"/>
          <w:lang w:eastAsia="zh-CN"/>
        </w:rPr>
      </w:pPr>
      <w:r>
        <w:rPr>
          <w:color w:val="auto"/>
          <w:spacing w:val="0"/>
          <w:sz w:val="21"/>
          <w:szCs w:val="21"/>
          <w:highlight w:val="none"/>
          <w:lang w:eastAsia="zh-CN"/>
        </w:rPr>
        <w:t>目名称）</w:t>
      </w:r>
      <w:r>
        <w:rPr>
          <w:rFonts w:hint="eastAsia"/>
          <w:color w:val="auto"/>
          <w:spacing w:val="0"/>
          <w:sz w:val="21"/>
          <w:szCs w:val="21"/>
          <w:highlight w:val="none"/>
          <w:lang w:eastAsia="zh-CN"/>
        </w:rPr>
        <w:t>设计</w:t>
      </w:r>
      <w:r>
        <w:rPr>
          <w:color w:val="auto"/>
          <w:spacing w:val="0"/>
          <w:sz w:val="21"/>
          <w:szCs w:val="21"/>
          <w:highlight w:val="none"/>
          <w:lang w:eastAsia="zh-CN"/>
        </w:rPr>
        <w:t>招标的投标文件，确定</w:t>
      </w:r>
      <w:r>
        <w:rPr>
          <w:rFonts w:ascii="Times New Roman" w:eastAsia="Times New Roman"/>
          <w:color w:val="auto"/>
          <w:spacing w:val="0"/>
          <w:sz w:val="21"/>
          <w:szCs w:val="21"/>
          <w:highlight w:val="none"/>
          <w:u w:val="single"/>
          <w:lang w:eastAsia="zh-CN"/>
        </w:rPr>
        <w:tab/>
      </w:r>
      <w:r>
        <w:rPr>
          <w:color w:val="auto"/>
          <w:spacing w:val="0"/>
          <w:sz w:val="21"/>
          <w:szCs w:val="21"/>
          <w:highlight w:val="none"/>
          <w:lang w:eastAsia="zh-CN"/>
        </w:rPr>
        <w:t>（中标人名称）为中标人。</w:t>
      </w:r>
    </w:p>
    <w:p w14:paraId="75BEC4EB">
      <w:pPr>
        <w:pStyle w:val="11"/>
        <w:keepNext w:val="0"/>
        <w:keepLines w:val="0"/>
        <w:pageBreakBefore w:val="0"/>
        <w:widowControl w:val="0"/>
        <w:kinsoku/>
        <w:wordWrap/>
        <w:overflowPunct/>
        <w:topLinePunct w:val="0"/>
        <w:autoSpaceDE/>
        <w:autoSpaceDN/>
        <w:bidi w:val="0"/>
        <w:adjustRightInd w:val="0"/>
        <w:snapToGrid w:val="0"/>
        <w:spacing w:before="10"/>
        <w:textAlignment w:val="auto"/>
        <w:rPr>
          <w:color w:val="auto"/>
          <w:spacing w:val="0"/>
          <w:sz w:val="21"/>
          <w:szCs w:val="21"/>
          <w:highlight w:val="none"/>
          <w:lang w:eastAsia="zh-CN"/>
        </w:rPr>
      </w:pPr>
    </w:p>
    <w:p w14:paraId="2A97EA48">
      <w:pPr>
        <w:pStyle w:val="11"/>
        <w:keepNext w:val="0"/>
        <w:keepLines w:val="0"/>
        <w:pageBreakBefore w:val="0"/>
        <w:widowControl w:val="0"/>
        <w:kinsoku/>
        <w:wordWrap/>
        <w:overflowPunct/>
        <w:topLinePunct w:val="0"/>
        <w:autoSpaceDE/>
        <w:autoSpaceDN/>
        <w:bidi w:val="0"/>
        <w:adjustRightInd w:val="0"/>
        <w:snapToGrid w:val="0"/>
        <w:spacing w:before="36"/>
        <w:ind w:left="522" w:right="108"/>
        <w:textAlignment w:val="auto"/>
        <w:rPr>
          <w:color w:val="auto"/>
          <w:spacing w:val="0"/>
          <w:sz w:val="21"/>
          <w:szCs w:val="21"/>
          <w:highlight w:val="none"/>
          <w:lang w:eastAsia="zh-CN"/>
        </w:rPr>
      </w:pPr>
      <w:r>
        <w:rPr>
          <w:color w:val="auto"/>
          <w:spacing w:val="0"/>
          <w:sz w:val="21"/>
          <w:szCs w:val="21"/>
          <w:highlight w:val="none"/>
          <w:lang w:eastAsia="zh-CN"/>
        </w:rPr>
        <w:t>感谢你单位对招标项目的参与！</w:t>
      </w:r>
    </w:p>
    <w:p w14:paraId="5D3D1BB1">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3A404C38">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36066EDB">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47D57B00">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117D090D">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0008AFA5">
      <w:pPr>
        <w:pStyle w:val="11"/>
        <w:keepNext w:val="0"/>
        <w:keepLines w:val="0"/>
        <w:pageBreakBefore w:val="0"/>
        <w:widowControl w:val="0"/>
        <w:tabs>
          <w:tab w:val="left" w:pos="6084"/>
        </w:tabs>
        <w:kinsoku/>
        <w:wordWrap/>
        <w:overflowPunct/>
        <w:topLinePunct w:val="0"/>
        <w:autoSpaceDE/>
        <w:autoSpaceDN/>
        <w:bidi w:val="0"/>
        <w:adjustRightInd w:val="0"/>
        <w:snapToGrid w:val="0"/>
        <w:spacing w:before="178"/>
        <w:ind w:left="3146" w:right="108"/>
        <w:textAlignment w:val="auto"/>
        <w:rPr>
          <w:color w:val="auto"/>
          <w:sz w:val="21"/>
          <w:szCs w:val="21"/>
          <w:highlight w:val="none"/>
          <w:lang w:eastAsia="zh-CN"/>
        </w:rPr>
      </w:pPr>
      <w:r>
        <w:rPr>
          <w:color w:val="auto"/>
          <w:sz w:val="21"/>
          <w:szCs w:val="21"/>
          <w:highlight w:val="none"/>
          <w:lang w:eastAsia="zh-CN"/>
        </w:rPr>
        <w:t>招标人：</w:t>
      </w:r>
      <w:r>
        <w:rPr>
          <w:rFonts w:ascii="Times New Roman" w:eastAsia="Times New Roman"/>
          <w:color w:val="auto"/>
          <w:sz w:val="21"/>
          <w:szCs w:val="21"/>
          <w:highlight w:val="none"/>
          <w:u w:val="single"/>
          <w:lang w:eastAsia="zh-CN"/>
        </w:rPr>
        <w:tab/>
      </w:r>
      <w:r>
        <w:rPr>
          <w:color w:val="auto"/>
          <w:sz w:val="21"/>
          <w:szCs w:val="21"/>
          <w:highlight w:val="none"/>
          <w:lang w:eastAsia="zh-CN"/>
        </w:rPr>
        <w:t>（盖单位章）</w:t>
      </w:r>
    </w:p>
    <w:p w14:paraId="4FCB9B4C">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3D43B0BF">
      <w:pPr>
        <w:pStyle w:val="11"/>
        <w:keepNext w:val="0"/>
        <w:keepLines w:val="0"/>
        <w:pageBreakBefore w:val="0"/>
        <w:widowControl w:val="0"/>
        <w:kinsoku/>
        <w:wordWrap/>
        <w:overflowPunct/>
        <w:topLinePunct w:val="0"/>
        <w:autoSpaceDE/>
        <w:autoSpaceDN/>
        <w:bidi w:val="0"/>
        <w:adjustRightInd w:val="0"/>
        <w:snapToGrid w:val="0"/>
        <w:spacing w:before="5"/>
        <w:textAlignment w:val="auto"/>
        <w:rPr>
          <w:color w:val="auto"/>
          <w:sz w:val="21"/>
          <w:szCs w:val="21"/>
          <w:highlight w:val="none"/>
          <w:lang w:eastAsia="zh-CN"/>
        </w:rPr>
      </w:pPr>
    </w:p>
    <w:p w14:paraId="7DF86B1C">
      <w:pPr>
        <w:pStyle w:val="11"/>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before="36"/>
        <w:ind w:right="117"/>
        <w:jc w:val="right"/>
        <w:textAlignment w:val="auto"/>
        <w:rPr>
          <w:color w:val="auto"/>
          <w:sz w:val="21"/>
          <w:szCs w:val="21"/>
          <w:highlight w:val="none"/>
          <w:lang w:eastAsia="zh-CN"/>
        </w:rPr>
      </w:pPr>
      <w:r>
        <w:rPr>
          <w:rFonts w:ascii="Times New Roman" w:eastAsia="Times New Roman"/>
          <w:color w:val="auto"/>
          <w:sz w:val="21"/>
          <w:szCs w:val="21"/>
          <w:highlight w:val="none"/>
          <w:u w:val="single"/>
          <w:lang w:eastAsia="zh-CN"/>
        </w:rPr>
        <w:tab/>
      </w:r>
      <w:r>
        <w:rPr>
          <w:color w:val="auto"/>
          <w:sz w:val="21"/>
          <w:szCs w:val="21"/>
          <w:highlight w:val="none"/>
          <w:lang w:eastAsia="zh-CN"/>
        </w:rPr>
        <w:t>年</w:t>
      </w:r>
      <w:r>
        <w:rPr>
          <w:rFonts w:ascii="Times New Roman" w:eastAsia="Times New Roman"/>
          <w:color w:val="auto"/>
          <w:sz w:val="21"/>
          <w:szCs w:val="21"/>
          <w:highlight w:val="none"/>
          <w:u w:val="single"/>
          <w:lang w:eastAsia="zh-CN"/>
        </w:rPr>
        <w:tab/>
      </w:r>
      <w:r>
        <w:rPr>
          <w:color w:val="auto"/>
          <w:sz w:val="21"/>
          <w:szCs w:val="21"/>
          <w:highlight w:val="none"/>
          <w:lang w:eastAsia="zh-CN"/>
        </w:rPr>
        <w:t>月</w:t>
      </w:r>
      <w:r>
        <w:rPr>
          <w:rFonts w:ascii="Times New Roman" w:eastAsia="Times New Roman"/>
          <w:color w:val="auto"/>
          <w:sz w:val="21"/>
          <w:szCs w:val="21"/>
          <w:highlight w:val="none"/>
          <w:u w:val="single"/>
          <w:lang w:eastAsia="zh-CN"/>
        </w:rPr>
        <w:tab/>
      </w:r>
      <w:r>
        <w:rPr>
          <w:color w:val="auto"/>
          <w:sz w:val="21"/>
          <w:szCs w:val="21"/>
          <w:highlight w:val="none"/>
          <w:lang w:eastAsia="zh-CN"/>
        </w:rPr>
        <w:t>日</w:t>
      </w:r>
    </w:p>
    <w:p w14:paraId="7CEE0698">
      <w:pPr>
        <w:jc w:val="right"/>
        <w:rPr>
          <w:color w:val="auto"/>
          <w:sz w:val="21"/>
          <w:szCs w:val="21"/>
          <w:highlight w:val="none"/>
          <w:lang w:eastAsia="zh-CN"/>
        </w:rPr>
        <w:sectPr>
          <w:footerReference r:id="rId11" w:type="default"/>
          <w:pgSz w:w="12240" w:h="15840"/>
          <w:pgMar w:top="1417" w:right="1474" w:bottom="1417" w:left="1474" w:header="0" w:footer="918" w:gutter="0"/>
          <w:pgBorders>
            <w:top w:val="none" w:sz="0" w:space="0"/>
            <w:left w:val="none" w:sz="0" w:space="0"/>
            <w:bottom w:val="none" w:sz="0" w:space="0"/>
            <w:right w:val="none" w:sz="0" w:space="0"/>
          </w:pgBorders>
          <w:pgNumType w:fmt="decimal"/>
          <w:cols w:space="720" w:num="1"/>
          <w:rtlGutter w:val="0"/>
          <w:docGrid w:linePitch="1" w:charSpace="0"/>
        </w:sectPr>
      </w:pPr>
    </w:p>
    <w:p w14:paraId="440B6380">
      <w:pPr>
        <w:pStyle w:val="1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textAlignment w:val="auto"/>
        <w:rPr>
          <w:rFonts w:ascii="宋体" w:hAnsi="宋体" w:eastAsia="宋体" w:cs="宋体"/>
          <w:color w:val="auto"/>
          <w:sz w:val="24"/>
          <w:szCs w:val="24"/>
          <w:highlight w:val="none"/>
          <w:lang w:eastAsia="zh-CN"/>
        </w:rPr>
      </w:pPr>
      <w:bookmarkStart w:id="145" w:name="_Toc6993"/>
      <w:bookmarkStart w:id="146" w:name="_Toc8165"/>
      <w:bookmarkStart w:id="147" w:name="_Toc5890"/>
      <w:r>
        <w:rPr>
          <w:rFonts w:ascii="宋体" w:hAnsi="宋体" w:eastAsia="宋体" w:cs="宋体"/>
          <w:color w:val="auto"/>
          <w:sz w:val="24"/>
          <w:szCs w:val="24"/>
          <w:highlight w:val="none"/>
          <w:lang w:eastAsia="zh-CN"/>
        </w:rPr>
        <w:t>附件六：确认通知</w:t>
      </w:r>
      <w:bookmarkEnd w:id="145"/>
      <w:bookmarkEnd w:id="146"/>
      <w:bookmarkEnd w:id="147"/>
    </w:p>
    <w:p w14:paraId="648EC071">
      <w:pPr>
        <w:pStyle w:val="11"/>
        <w:rPr>
          <w:color w:val="auto"/>
          <w:sz w:val="20"/>
          <w:highlight w:val="none"/>
          <w:lang w:eastAsia="zh-CN"/>
        </w:rPr>
      </w:pPr>
    </w:p>
    <w:p w14:paraId="322FCB57">
      <w:pPr>
        <w:pStyle w:val="11"/>
        <w:rPr>
          <w:color w:val="auto"/>
          <w:sz w:val="20"/>
          <w:highlight w:val="none"/>
          <w:lang w:eastAsia="zh-CN"/>
        </w:rPr>
      </w:pPr>
    </w:p>
    <w:p w14:paraId="694A7EF0">
      <w:pPr>
        <w:pStyle w:val="11"/>
        <w:rPr>
          <w:color w:val="auto"/>
          <w:sz w:val="20"/>
          <w:highlight w:val="none"/>
          <w:lang w:eastAsia="zh-CN"/>
        </w:rPr>
      </w:pPr>
    </w:p>
    <w:p w14:paraId="0EC1C581">
      <w:pPr>
        <w:spacing w:before="168"/>
        <w:ind w:right="17"/>
        <w:jc w:val="center"/>
        <w:rPr>
          <w:color w:val="auto"/>
          <w:sz w:val="28"/>
          <w:highlight w:val="none"/>
          <w:lang w:eastAsia="zh-CN"/>
        </w:rPr>
      </w:pPr>
      <w:r>
        <w:rPr>
          <w:color w:val="auto"/>
          <w:sz w:val="28"/>
          <w:highlight w:val="none"/>
          <w:lang w:eastAsia="zh-CN"/>
        </w:rPr>
        <w:t>确认通知</w:t>
      </w:r>
    </w:p>
    <w:p w14:paraId="0367F383">
      <w:pPr>
        <w:pStyle w:val="11"/>
        <w:spacing w:before="11"/>
        <w:rPr>
          <w:color w:val="auto"/>
          <w:sz w:val="24"/>
          <w:szCs w:val="24"/>
          <w:highlight w:val="none"/>
          <w:lang w:eastAsia="zh-CN"/>
        </w:rPr>
      </w:pPr>
    </w:p>
    <w:p w14:paraId="57B47292">
      <w:pPr>
        <w:pStyle w:val="11"/>
        <w:keepNext w:val="0"/>
        <w:keepLines w:val="0"/>
        <w:pageBreakBefore w:val="0"/>
        <w:widowControl w:val="0"/>
        <w:tabs>
          <w:tab w:val="left" w:pos="2305"/>
        </w:tabs>
        <w:kinsoku/>
        <w:wordWrap/>
        <w:overflowPunct/>
        <w:topLinePunct w:val="0"/>
        <w:autoSpaceDE/>
        <w:autoSpaceDN/>
        <w:bidi w:val="0"/>
        <w:adjustRightInd w:val="0"/>
        <w:snapToGrid w:val="0"/>
        <w:ind w:left="100" w:right="108"/>
        <w:textAlignment w:val="auto"/>
        <w:rPr>
          <w:color w:val="auto"/>
          <w:sz w:val="21"/>
          <w:szCs w:val="21"/>
          <w:highlight w:val="none"/>
          <w:lang w:eastAsia="zh-CN"/>
        </w:rPr>
      </w:pPr>
      <w:r>
        <w:rPr>
          <w:rFonts w:ascii="Times New Roman" w:eastAsia="Times New Roman"/>
          <w:color w:val="auto"/>
          <w:sz w:val="21"/>
          <w:szCs w:val="21"/>
          <w:highlight w:val="none"/>
          <w:u w:val="single"/>
          <w:lang w:eastAsia="zh-CN"/>
        </w:rPr>
        <w:tab/>
      </w:r>
      <w:r>
        <w:rPr>
          <w:color w:val="auto"/>
          <w:spacing w:val="-3"/>
          <w:sz w:val="21"/>
          <w:szCs w:val="21"/>
          <w:highlight w:val="none"/>
          <w:lang w:eastAsia="zh-CN"/>
        </w:rPr>
        <w:t>（</w:t>
      </w:r>
      <w:r>
        <w:rPr>
          <w:color w:val="auto"/>
          <w:sz w:val="21"/>
          <w:szCs w:val="21"/>
          <w:highlight w:val="none"/>
          <w:lang w:eastAsia="zh-CN"/>
        </w:rPr>
        <w:t>招标</w:t>
      </w:r>
      <w:r>
        <w:rPr>
          <w:color w:val="auto"/>
          <w:spacing w:val="-3"/>
          <w:sz w:val="21"/>
          <w:szCs w:val="21"/>
          <w:highlight w:val="none"/>
          <w:lang w:eastAsia="zh-CN"/>
        </w:rPr>
        <w:t>人</w:t>
      </w:r>
      <w:r>
        <w:rPr>
          <w:color w:val="auto"/>
          <w:sz w:val="21"/>
          <w:szCs w:val="21"/>
          <w:highlight w:val="none"/>
          <w:lang w:eastAsia="zh-CN"/>
        </w:rPr>
        <w:t>名</w:t>
      </w:r>
      <w:r>
        <w:rPr>
          <w:color w:val="auto"/>
          <w:spacing w:val="-3"/>
          <w:sz w:val="21"/>
          <w:szCs w:val="21"/>
          <w:highlight w:val="none"/>
          <w:lang w:eastAsia="zh-CN"/>
        </w:rPr>
        <w:t>称</w:t>
      </w:r>
      <w:r>
        <w:rPr>
          <w:color w:val="auto"/>
          <w:spacing w:val="-106"/>
          <w:sz w:val="21"/>
          <w:szCs w:val="21"/>
          <w:highlight w:val="none"/>
          <w:lang w:eastAsia="zh-CN"/>
        </w:rPr>
        <w:t>）</w:t>
      </w:r>
      <w:r>
        <w:rPr>
          <w:color w:val="auto"/>
          <w:sz w:val="21"/>
          <w:szCs w:val="21"/>
          <w:highlight w:val="none"/>
          <w:lang w:eastAsia="zh-CN"/>
        </w:rPr>
        <w:t>：</w:t>
      </w:r>
    </w:p>
    <w:p w14:paraId="792F03E0">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7EAADBEF">
      <w:pPr>
        <w:pStyle w:val="11"/>
        <w:keepNext w:val="0"/>
        <w:keepLines w:val="0"/>
        <w:pageBreakBefore w:val="0"/>
        <w:widowControl w:val="0"/>
        <w:kinsoku/>
        <w:wordWrap/>
        <w:overflowPunct/>
        <w:topLinePunct w:val="0"/>
        <w:autoSpaceDE/>
        <w:autoSpaceDN/>
        <w:bidi w:val="0"/>
        <w:adjustRightInd w:val="0"/>
        <w:snapToGrid w:val="0"/>
        <w:spacing w:before="7"/>
        <w:textAlignment w:val="auto"/>
        <w:rPr>
          <w:color w:val="auto"/>
          <w:sz w:val="21"/>
          <w:szCs w:val="21"/>
          <w:highlight w:val="none"/>
          <w:lang w:eastAsia="zh-CN"/>
        </w:rPr>
      </w:pPr>
    </w:p>
    <w:p w14:paraId="4DFF1356">
      <w:pPr>
        <w:pStyle w:val="11"/>
        <w:keepNext w:val="0"/>
        <w:keepLines w:val="0"/>
        <w:pageBreakBefore w:val="0"/>
        <w:widowControl w:val="0"/>
        <w:tabs>
          <w:tab w:val="left" w:pos="1893"/>
          <w:tab w:val="left" w:pos="2841"/>
          <w:tab w:val="left" w:pos="3792"/>
          <w:tab w:val="left" w:pos="5585"/>
        </w:tabs>
        <w:kinsoku/>
        <w:wordWrap/>
        <w:overflowPunct/>
        <w:topLinePunct w:val="0"/>
        <w:autoSpaceDE/>
        <w:autoSpaceDN/>
        <w:bidi w:val="0"/>
        <w:adjustRightInd w:val="0"/>
        <w:snapToGrid w:val="0"/>
        <w:spacing w:before="37"/>
        <w:ind w:left="520"/>
        <w:textAlignment w:val="auto"/>
        <w:rPr>
          <w:color w:val="auto"/>
          <w:sz w:val="21"/>
          <w:szCs w:val="21"/>
          <w:highlight w:val="none"/>
          <w:lang w:eastAsia="zh-CN"/>
        </w:rPr>
      </w:pPr>
      <w:r>
        <w:rPr>
          <w:color w:val="auto"/>
          <w:sz w:val="21"/>
          <w:szCs w:val="21"/>
          <w:highlight w:val="none"/>
          <w:lang w:eastAsia="zh-CN"/>
        </w:rPr>
        <w:t>你方于</w:t>
      </w:r>
      <w:r>
        <w:rPr>
          <w:rFonts w:ascii="Times New Roman" w:eastAsia="Times New Roman"/>
          <w:color w:val="auto"/>
          <w:sz w:val="21"/>
          <w:szCs w:val="21"/>
          <w:highlight w:val="none"/>
          <w:u w:val="single"/>
          <w:lang w:eastAsia="zh-CN"/>
        </w:rPr>
        <w:tab/>
      </w:r>
      <w:r>
        <w:rPr>
          <w:color w:val="auto"/>
          <w:sz w:val="21"/>
          <w:szCs w:val="21"/>
          <w:highlight w:val="none"/>
          <w:lang w:eastAsia="zh-CN"/>
        </w:rPr>
        <w:t>年</w:t>
      </w:r>
      <w:r>
        <w:rPr>
          <w:rFonts w:ascii="Times New Roman" w:eastAsia="Times New Roman"/>
          <w:color w:val="auto"/>
          <w:sz w:val="21"/>
          <w:szCs w:val="21"/>
          <w:highlight w:val="none"/>
          <w:u w:val="single"/>
          <w:lang w:eastAsia="zh-CN"/>
        </w:rPr>
        <w:tab/>
      </w:r>
      <w:r>
        <w:rPr>
          <w:color w:val="auto"/>
          <w:sz w:val="21"/>
          <w:szCs w:val="21"/>
          <w:highlight w:val="none"/>
          <w:lang w:eastAsia="zh-CN"/>
        </w:rPr>
        <w:t>月</w:t>
      </w:r>
      <w:r>
        <w:rPr>
          <w:rFonts w:ascii="Times New Roman" w:eastAsia="Times New Roman"/>
          <w:color w:val="auto"/>
          <w:sz w:val="21"/>
          <w:szCs w:val="21"/>
          <w:highlight w:val="none"/>
          <w:u w:val="single"/>
          <w:lang w:eastAsia="zh-CN"/>
        </w:rPr>
        <w:tab/>
      </w:r>
      <w:r>
        <w:rPr>
          <w:color w:val="auto"/>
          <w:sz w:val="21"/>
          <w:szCs w:val="21"/>
          <w:highlight w:val="none"/>
          <w:lang w:eastAsia="zh-CN"/>
        </w:rPr>
        <w:t>日发出的</w:t>
      </w:r>
      <w:r>
        <w:rPr>
          <w:rFonts w:ascii="Times New Roman" w:eastAsia="Times New Roman"/>
          <w:color w:val="auto"/>
          <w:sz w:val="21"/>
          <w:szCs w:val="21"/>
          <w:highlight w:val="none"/>
          <w:u w:val="single"/>
          <w:lang w:eastAsia="zh-CN"/>
        </w:rPr>
        <w:tab/>
      </w:r>
      <w:r>
        <w:rPr>
          <w:color w:val="auto"/>
          <w:sz w:val="21"/>
          <w:szCs w:val="21"/>
          <w:highlight w:val="none"/>
          <w:lang w:eastAsia="zh-CN"/>
        </w:rPr>
        <w:t>（项目名称）</w:t>
      </w:r>
      <w:r>
        <w:rPr>
          <w:rFonts w:hint="eastAsia"/>
          <w:color w:val="auto"/>
          <w:sz w:val="21"/>
          <w:szCs w:val="21"/>
          <w:highlight w:val="none"/>
          <w:lang w:eastAsia="zh-CN"/>
        </w:rPr>
        <w:t>设计</w:t>
      </w:r>
      <w:r>
        <w:rPr>
          <w:color w:val="auto"/>
          <w:sz w:val="21"/>
          <w:szCs w:val="21"/>
          <w:highlight w:val="none"/>
          <w:lang w:eastAsia="zh-CN"/>
        </w:rPr>
        <w:t>招标关于</w:t>
      </w:r>
      <w:r>
        <w:rPr>
          <w:color w:val="auto"/>
          <w:sz w:val="21"/>
          <w:szCs w:val="21"/>
          <w:highlight w:val="none"/>
          <w:u w:val="single"/>
          <w:lang w:eastAsia="zh-CN"/>
        </w:rPr>
        <w:t>招标文</w:t>
      </w:r>
    </w:p>
    <w:p w14:paraId="055670FE">
      <w:pPr>
        <w:pStyle w:val="11"/>
        <w:keepNext w:val="0"/>
        <w:keepLines w:val="0"/>
        <w:pageBreakBefore w:val="0"/>
        <w:widowControl w:val="0"/>
        <w:kinsoku/>
        <w:wordWrap/>
        <w:overflowPunct/>
        <w:topLinePunct w:val="0"/>
        <w:autoSpaceDE/>
        <w:autoSpaceDN/>
        <w:bidi w:val="0"/>
        <w:adjustRightInd w:val="0"/>
        <w:snapToGrid w:val="0"/>
        <w:spacing w:before="10"/>
        <w:textAlignment w:val="auto"/>
        <w:rPr>
          <w:color w:val="auto"/>
          <w:sz w:val="21"/>
          <w:szCs w:val="21"/>
          <w:highlight w:val="none"/>
          <w:lang w:eastAsia="zh-CN"/>
        </w:rPr>
      </w:pPr>
    </w:p>
    <w:p w14:paraId="714D3159">
      <w:pPr>
        <w:pStyle w:val="11"/>
        <w:keepNext w:val="0"/>
        <w:keepLines w:val="0"/>
        <w:pageBreakBefore w:val="0"/>
        <w:widowControl w:val="0"/>
        <w:tabs>
          <w:tab w:val="left" w:pos="3835"/>
          <w:tab w:val="left" w:pos="4780"/>
          <w:tab w:val="left" w:pos="5726"/>
        </w:tabs>
        <w:kinsoku/>
        <w:wordWrap/>
        <w:overflowPunct/>
        <w:topLinePunct w:val="0"/>
        <w:autoSpaceDE/>
        <w:autoSpaceDN/>
        <w:bidi w:val="0"/>
        <w:adjustRightInd w:val="0"/>
        <w:snapToGrid w:val="0"/>
        <w:spacing w:before="36"/>
        <w:ind w:left="100" w:right="108"/>
        <w:textAlignment w:val="auto"/>
        <w:rPr>
          <w:color w:val="auto"/>
          <w:sz w:val="21"/>
          <w:szCs w:val="21"/>
          <w:highlight w:val="none"/>
        </w:rPr>
      </w:pPr>
      <w:r>
        <w:rPr>
          <w:color w:val="auto"/>
          <w:sz w:val="21"/>
          <w:szCs w:val="21"/>
          <w:highlight w:val="none"/>
          <w:u w:val="single"/>
        </w:rPr>
        <w:t>件的澄清</w:t>
      </w:r>
      <w:r>
        <w:rPr>
          <w:rFonts w:ascii="Times New Roman" w:eastAsia="Times New Roman"/>
          <w:color w:val="auto"/>
          <w:sz w:val="21"/>
          <w:szCs w:val="21"/>
          <w:highlight w:val="none"/>
          <w:u w:val="single"/>
        </w:rPr>
        <w:t>/</w:t>
      </w:r>
      <w:r>
        <w:rPr>
          <w:color w:val="auto"/>
          <w:sz w:val="21"/>
          <w:szCs w:val="21"/>
          <w:highlight w:val="none"/>
          <w:u w:val="single"/>
        </w:rPr>
        <w:t>修改</w:t>
      </w:r>
      <w:r>
        <w:rPr>
          <w:color w:val="auto"/>
          <w:sz w:val="21"/>
          <w:szCs w:val="21"/>
          <w:highlight w:val="none"/>
        </w:rPr>
        <w:t>的通知，我方已于</w:t>
      </w:r>
      <w:r>
        <w:rPr>
          <w:rFonts w:ascii="Times New Roman" w:eastAsia="Times New Roman"/>
          <w:color w:val="auto"/>
          <w:sz w:val="21"/>
          <w:szCs w:val="21"/>
          <w:highlight w:val="none"/>
          <w:u w:val="single"/>
        </w:rPr>
        <w:tab/>
      </w:r>
      <w:r>
        <w:rPr>
          <w:color w:val="auto"/>
          <w:sz w:val="21"/>
          <w:szCs w:val="21"/>
          <w:highlight w:val="none"/>
        </w:rPr>
        <w:t>年</w:t>
      </w:r>
      <w:r>
        <w:rPr>
          <w:rFonts w:ascii="Times New Roman" w:eastAsia="Times New Roman"/>
          <w:color w:val="auto"/>
          <w:sz w:val="21"/>
          <w:szCs w:val="21"/>
          <w:highlight w:val="none"/>
          <w:u w:val="single"/>
        </w:rPr>
        <w:tab/>
      </w:r>
      <w:r>
        <w:rPr>
          <w:color w:val="auto"/>
          <w:sz w:val="21"/>
          <w:szCs w:val="21"/>
          <w:highlight w:val="none"/>
        </w:rPr>
        <w:t>月</w:t>
      </w:r>
      <w:r>
        <w:rPr>
          <w:rFonts w:ascii="Times New Roman" w:eastAsia="Times New Roman"/>
          <w:color w:val="auto"/>
          <w:sz w:val="21"/>
          <w:szCs w:val="21"/>
          <w:highlight w:val="none"/>
          <w:u w:val="single"/>
        </w:rPr>
        <w:tab/>
      </w:r>
      <w:r>
        <w:rPr>
          <w:color w:val="auto"/>
          <w:sz w:val="21"/>
          <w:szCs w:val="21"/>
          <w:highlight w:val="none"/>
        </w:rPr>
        <w:t>日收到。</w:t>
      </w:r>
    </w:p>
    <w:p w14:paraId="0BD5B749">
      <w:pPr>
        <w:pStyle w:val="11"/>
        <w:keepNext w:val="0"/>
        <w:keepLines w:val="0"/>
        <w:pageBreakBefore w:val="0"/>
        <w:widowControl w:val="0"/>
        <w:kinsoku/>
        <w:wordWrap/>
        <w:overflowPunct/>
        <w:topLinePunct w:val="0"/>
        <w:autoSpaceDE/>
        <w:autoSpaceDN/>
        <w:bidi w:val="0"/>
        <w:adjustRightInd w:val="0"/>
        <w:snapToGrid w:val="0"/>
        <w:spacing w:before="7"/>
        <w:textAlignment w:val="auto"/>
        <w:rPr>
          <w:color w:val="auto"/>
          <w:sz w:val="21"/>
          <w:szCs w:val="21"/>
          <w:highlight w:val="none"/>
        </w:rPr>
      </w:pPr>
    </w:p>
    <w:p w14:paraId="5E66E2BB">
      <w:pPr>
        <w:pStyle w:val="11"/>
        <w:keepNext w:val="0"/>
        <w:keepLines w:val="0"/>
        <w:pageBreakBefore w:val="0"/>
        <w:widowControl w:val="0"/>
        <w:kinsoku/>
        <w:wordWrap/>
        <w:overflowPunct/>
        <w:topLinePunct w:val="0"/>
        <w:autoSpaceDE/>
        <w:autoSpaceDN/>
        <w:bidi w:val="0"/>
        <w:adjustRightInd w:val="0"/>
        <w:snapToGrid w:val="0"/>
        <w:spacing w:before="37"/>
        <w:ind w:left="522" w:right="108"/>
        <w:textAlignment w:val="auto"/>
        <w:rPr>
          <w:color w:val="auto"/>
          <w:sz w:val="21"/>
          <w:szCs w:val="21"/>
          <w:highlight w:val="none"/>
          <w:lang w:eastAsia="zh-CN"/>
        </w:rPr>
      </w:pPr>
      <w:r>
        <w:rPr>
          <w:color w:val="auto"/>
          <w:sz w:val="21"/>
          <w:szCs w:val="21"/>
          <w:highlight w:val="none"/>
          <w:lang w:eastAsia="zh-CN"/>
        </w:rPr>
        <w:t>特此确认。</w:t>
      </w:r>
    </w:p>
    <w:p w14:paraId="2C54DDD3">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14BEE009">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7CB711E1">
      <w:pPr>
        <w:pStyle w:val="11"/>
        <w:keepNext w:val="0"/>
        <w:keepLines w:val="0"/>
        <w:pageBreakBefore w:val="0"/>
        <w:widowControl w:val="0"/>
        <w:kinsoku/>
        <w:wordWrap/>
        <w:overflowPunct/>
        <w:topLinePunct w:val="0"/>
        <w:autoSpaceDE/>
        <w:autoSpaceDN/>
        <w:bidi w:val="0"/>
        <w:adjustRightInd w:val="0"/>
        <w:snapToGrid w:val="0"/>
        <w:spacing w:before="3"/>
        <w:textAlignment w:val="auto"/>
        <w:rPr>
          <w:color w:val="auto"/>
          <w:sz w:val="21"/>
          <w:szCs w:val="21"/>
          <w:highlight w:val="none"/>
          <w:lang w:eastAsia="zh-CN"/>
        </w:rPr>
      </w:pPr>
    </w:p>
    <w:p w14:paraId="59287FE8">
      <w:pPr>
        <w:pStyle w:val="11"/>
        <w:keepNext w:val="0"/>
        <w:keepLines w:val="0"/>
        <w:pageBreakBefore w:val="0"/>
        <w:widowControl w:val="0"/>
        <w:tabs>
          <w:tab w:val="left" w:pos="7133"/>
        </w:tabs>
        <w:kinsoku/>
        <w:wordWrap/>
        <w:overflowPunct/>
        <w:topLinePunct w:val="0"/>
        <w:autoSpaceDE/>
        <w:autoSpaceDN/>
        <w:bidi w:val="0"/>
        <w:adjustRightInd w:val="0"/>
        <w:snapToGrid w:val="0"/>
        <w:spacing w:before="37"/>
        <w:ind w:left="2515" w:right="108"/>
        <w:textAlignment w:val="auto"/>
        <w:rPr>
          <w:color w:val="auto"/>
          <w:sz w:val="21"/>
          <w:szCs w:val="21"/>
          <w:highlight w:val="none"/>
          <w:lang w:eastAsia="zh-CN"/>
        </w:rPr>
      </w:pPr>
      <w:r>
        <w:rPr>
          <w:color w:val="auto"/>
          <w:sz w:val="21"/>
          <w:szCs w:val="21"/>
          <w:highlight w:val="none"/>
          <w:lang w:eastAsia="zh-CN"/>
        </w:rPr>
        <w:t>投标人：</w:t>
      </w:r>
      <w:r>
        <w:rPr>
          <w:rFonts w:ascii="Times New Roman" w:eastAsia="Times New Roman"/>
          <w:color w:val="auto"/>
          <w:sz w:val="21"/>
          <w:szCs w:val="21"/>
          <w:highlight w:val="none"/>
          <w:u w:val="single"/>
          <w:lang w:eastAsia="zh-CN"/>
        </w:rPr>
        <w:tab/>
      </w:r>
      <w:r>
        <w:rPr>
          <w:color w:val="auto"/>
          <w:sz w:val="21"/>
          <w:szCs w:val="21"/>
          <w:highlight w:val="none"/>
          <w:lang w:eastAsia="zh-CN"/>
        </w:rPr>
        <w:t>（盖单位章）</w:t>
      </w:r>
    </w:p>
    <w:p w14:paraId="0E330036">
      <w:pPr>
        <w:pStyle w:val="11"/>
        <w:keepNext w:val="0"/>
        <w:keepLines w:val="0"/>
        <w:pageBreakBefore w:val="0"/>
        <w:widowControl w:val="0"/>
        <w:kinsoku/>
        <w:wordWrap/>
        <w:overflowPunct/>
        <w:topLinePunct w:val="0"/>
        <w:autoSpaceDE/>
        <w:autoSpaceDN/>
        <w:bidi w:val="0"/>
        <w:adjustRightInd w:val="0"/>
        <w:snapToGrid w:val="0"/>
        <w:spacing w:before="11"/>
        <w:textAlignment w:val="auto"/>
        <w:rPr>
          <w:color w:val="auto"/>
          <w:sz w:val="21"/>
          <w:szCs w:val="21"/>
          <w:highlight w:val="none"/>
          <w:lang w:eastAsia="zh-CN"/>
        </w:rPr>
      </w:pPr>
    </w:p>
    <w:p w14:paraId="790B82C7">
      <w:pPr>
        <w:pStyle w:val="11"/>
        <w:keepNext w:val="0"/>
        <w:keepLines w:val="0"/>
        <w:pageBreakBefore w:val="0"/>
        <w:widowControl w:val="0"/>
        <w:tabs>
          <w:tab w:val="left" w:pos="5875"/>
        </w:tabs>
        <w:kinsoku/>
        <w:wordWrap/>
        <w:overflowPunct/>
        <w:topLinePunct w:val="0"/>
        <w:autoSpaceDE/>
        <w:autoSpaceDN/>
        <w:bidi w:val="0"/>
        <w:adjustRightInd w:val="0"/>
        <w:snapToGrid w:val="0"/>
        <w:spacing w:before="36"/>
        <w:ind w:left="2515" w:right="108"/>
        <w:textAlignment w:val="auto"/>
        <w:rPr>
          <w:color w:val="auto"/>
          <w:sz w:val="21"/>
          <w:szCs w:val="21"/>
          <w:highlight w:val="none"/>
          <w:lang w:eastAsia="zh-CN"/>
        </w:rPr>
      </w:pPr>
      <w:r>
        <w:rPr>
          <w:color w:val="auto"/>
          <w:sz w:val="21"/>
          <w:szCs w:val="21"/>
          <w:highlight w:val="none"/>
          <w:lang w:eastAsia="zh-CN"/>
        </w:rPr>
        <w:t>法定代表人或委托代理人：</w:t>
      </w:r>
      <w:r>
        <w:rPr>
          <w:rFonts w:ascii="Times New Roman" w:eastAsia="Times New Roman"/>
          <w:color w:val="auto"/>
          <w:sz w:val="21"/>
          <w:szCs w:val="21"/>
          <w:highlight w:val="none"/>
          <w:u w:val="single"/>
          <w:lang w:eastAsia="zh-CN"/>
        </w:rPr>
        <w:tab/>
      </w:r>
      <w:r>
        <w:rPr>
          <w:color w:val="auto"/>
          <w:sz w:val="21"/>
          <w:szCs w:val="21"/>
          <w:highlight w:val="none"/>
          <w:lang w:eastAsia="zh-CN"/>
        </w:rPr>
        <w:t>（签字）</w:t>
      </w:r>
    </w:p>
    <w:p w14:paraId="57EF6B75">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3F2EC0CD">
      <w:pPr>
        <w:pStyle w:val="11"/>
        <w:keepNext w:val="0"/>
        <w:keepLines w:val="0"/>
        <w:pageBreakBefore w:val="0"/>
        <w:widowControl w:val="0"/>
        <w:kinsoku/>
        <w:wordWrap/>
        <w:overflowPunct/>
        <w:topLinePunct w:val="0"/>
        <w:autoSpaceDE/>
        <w:autoSpaceDN/>
        <w:bidi w:val="0"/>
        <w:adjustRightInd w:val="0"/>
        <w:snapToGrid w:val="0"/>
        <w:textAlignment w:val="auto"/>
        <w:rPr>
          <w:color w:val="auto"/>
          <w:sz w:val="21"/>
          <w:szCs w:val="21"/>
          <w:highlight w:val="none"/>
          <w:lang w:eastAsia="zh-CN"/>
        </w:rPr>
      </w:pPr>
    </w:p>
    <w:p w14:paraId="1CE0D3E5">
      <w:pPr>
        <w:pStyle w:val="11"/>
        <w:keepNext w:val="0"/>
        <w:keepLines w:val="0"/>
        <w:pageBreakBefore w:val="0"/>
        <w:widowControl w:val="0"/>
        <w:kinsoku/>
        <w:wordWrap/>
        <w:overflowPunct/>
        <w:topLinePunct w:val="0"/>
        <w:autoSpaceDE/>
        <w:autoSpaceDN/>
        <w:bidi w:val="0"/>
        <w:adjustRightInd w:val="0"/>
        <w:snapToGrid w:val="0"/>
        <w:spacing w:before="6"/>
        <w:textAlignment w:val="auto"/>
        <w:rPr>
          <w:color w:val="auto"/>
          <w:sz w:val="21"/>
          <w:szCs w:val="21"/>
          <w:highlight w:val="none"/>
          <w:lang w:eastAsia="zh-CN"/>
        </w:rPr>
      </w:pPr>
    </w:p>
    <w:p w14:paraId="1E5DD3CB">
      <w:pPr>
        <w:pStyle w:val="11"/>
        <w:keepNext w:val="0"/>
        <w:keepLines w:val="0"/>
        <w:pageBreakBefore w:val="0"/>
        <w:widowControl w:val="0"/>
        <w:tabs>
          <w:tab w:val="left" w:pos="736"/>
          <w:tab w:val="left" w:pos="1682"/>
          <w:tab w:val="left" w:pos="2626"/>
        </w:tabs>
        <w:kinsoku/>
        <w:wordWrap/>
        <w:overflowPunct/>
        <w:topLinePunct w:val="0"/>
        <w:autoSpaceDE/>
        <w:autoSpaceDN/>
        <w:bidi w:val="0"/>
        <w:adjustRightInd w:val="0"/>
        <w:snapToGrid w:val="0"/>
        <w:spacing w:before="36"/>
        <w:ind w:right="113"/>
        <w:jc w:val="right"/>
        <w:textAlignment w:val="auto"/>
        <w:rPr>
          <w:color w:val="auto"/>
          <w:sz w:val="21"/>
          <w:szCs w:val="21"/>
          <w:highlight w:val="none"/>
          <w:lang w:eastAsia="zh-CN"/>
        </w:rPr>
      </w:pPr>
      <w:r>
        <w:rPr>
          <w:rFonts w:ascii="Times New Roman" w:eastAsia="Times New Roman"/>
          <w:color w:val="auto"/>
          <w:sz w:val="21"/>
          <w:szCs w:val="21"/>
          <w:highlight w:val="none"/>
          <w:u w:val="single"/>
          <w:lang w:eastAsia="zh-CN"/>
        </w:rPr>
        <w:tab/>
      </w:r>
      <w:r>
        <w:rPr>
          <w:color w:val="auto"/>
          <w:sz w:val="21"/>
          <w:szCs w:val="21"/>
          <w:highlight w:val="none"/>
          <w:lang w:eastAsia="zh-CN"/>
        </w:rPr>
        <w:t>年</w:t>
      </w:r>
      <w:r>
        <w:rPr>
          <w:rFonts w:ascii="Times New Roman" w:eastAsia="Times New Roman"/>
          <w:color w:val="auto"/>
          <w:sz w:val="21"/>
          <w:szCs w:val="21"/>
          <w:highlight w:val="none"/>
          <w:u w:val="single"/>
          <w:lang w:eastAsia="zh-CN"/>
        </w:rPr>
        <w:tab/>
      </w:r>
      <w:r>
        <w:rPr>
          <w:color w:val="auto"/>
          <w:spacing w:val="-3"/>
          <w:sz w:val="21"/>
          <w:szCs w:val="21"/>
          <w:highlight w:val="none"/>
          <w:lang w:eastAsia="zh-CN"/>
        </w:rPr>
        <w:t>月</w:t>
      </w:r>
      <w:r>
        <w:rPr>
          <w:rFonts w:ascii="Times New Roman" w:eastAsia="Times New Roman"/>
          <w:color w:val="auto"/>
          <w:spacing w:val="-3"/>
          <w:sz w:val="21"/>
          <w:szCs w:val="21"/>
          <w:highlight w:val="none"/>
          <w:u w:val="single"/>
          <w:lang w:eastAsia="zh-CN"/>
        </w:rPr>
        <w:tab/>
      </w:r>
      <w:r>
        <w:rPr>
          <w:color w:val="auto"/>
          <w:sz w:val="21"/>
          <w:szCs w:val="21"/>
          <w:highlight w:val="none"/>
          <w:lang w:eastAsia="zh-CN"/>
        </w:rPr>
        <w:t>日</w:t>
      </w:r>
    </w:p>
    <w:p w14:paraId="5A96C99B">
      <w:pPr>
        <w:ind w:right="110"/>
        <w:jc w:val="right"/>
        <w:rPr>
          <w:color w:val="auto"/>
          <w:sz w:val="21"/>
          <w:szCs w:val="21"/>
          <w:highlight w:val="none"/>
          <w:lang w:eastAsia="zh-CN"/>
        </w:rPr>
        <w:sectPr>
          <w:pgSz w:w="12240" w:h="15840"/>
          <w:pgMar w:top="1417" w:right="1474" w:bottom="1417" w:left="1474" w:header="0" w:footer="918" w:gutter="0"/>
          <w:pgBorders>
            <w:top w:val="none" w:sz="0" w:space="0"/>
            <w:left w:val="none" w:sz="0" w:space="0"/>
            <w:bottom w:val="none" w:sz="0" w:space="0"/>
            <w:right w:val="none" w:sz="0" w:space="0"/>
          </w:pgBorders>
          <w:pgNumType w:fmt="decimal"/>
          <w:cols w:space="720" w:num="1"/>
          <w:rtlGutter w:val="0"/>
          <w:docGrid w:linePitch="1" w:charSpace="0"/>
        </w:sectPr>
      </w:pPr>
    </w:p>
    <w:p w14:paraId="3C077D53">
      <w:pPr>
        <w:pStyle w:val="3"/>
        <w:numPr>
          <w:ilvl w:val="0"/>
          <w:numId w:val="2"/>
        </w:numPr>
        <w:ind w:left="0"/>
        <w:rPr>
          <w:rFonts w:hint="eastAsia" w:ascii="宋体" w:hAnsi="宋体" w:eastAsia="宋体" w:cs="宋体"/>
          <w:b/>
          <w:bCs/>
          <w:color w:val="auto"/>
          <w:kern w:val="0"/>
          <w:sz w:val="36"/>
          <w:szCs w:val="36"/>
          <w:highlight w:val="none"/>
          <w:lang w:val="en-US" w:eastAsia="zh-CN" w:bidi="ar-SA"/>
        </w:rPr>
      </w:pPr>
      <w:bookmarkStart w:id="148" w:name="_Toc20811"/>
      <w:bookmarkStart w:id="149" w:name="_Toc4056"/>
      <w:bookmarkStart w:id="150" w:name="_Toc72494636"/>
      <w:bookmarkStart w:id="151" w:name="_Toc30721"/>
      <w:bookmarkStart w:id="152" w:name="_Toc16592"/>
      <w:bookmarkStart w:id="153" w:name="_Toc20249"/>
      <w:r>
        <w:rPr>
          <w:rFonts w:hint="eastAsia" w:ascii="宋体" w:hAnsi="宋体" w:eastAsia="宋体" w:cs="宋体"/>
          <w:b/>
          <w:bCs/>
          <w:color w:val="auto"/>
          <w:kern w:val="0"/>
          <w:sz w:val="36"/>
          <w:szCs w:val="36"/>
          <w:highlight w:val="none"/>
          <w:lang w:val="en-US" w:eastAsia="zh-CN" w:bidi="ar-SA"/>
        </w:rPr>
        <w:t xml:space="preserve"> 评标办法</w:t>
      </w:r>
      <w:bookmarkEnd w:id="148"/>
      <w:bookmarkEnd w:id="149"/>
      <w:bookmarkEnd w:id="150"/>
      <w:bookmarkEnd w:id="151"/>
      <w:r>
        <w:rPr>
          <w:rFonts w:hint="eastAsia" w:ascii="宋体" w:hAnsi="宋体" w:eastAsia="宋体" w:cs="宋体"/>
          <w:b/>
          <w:bCs/>
          <w:color w:val="auto"/>
          <w:sz w:val="36"/>
          <w:szCs w:val="36"/>
          <w:highlight w:val="none"/>
        </w:rPr>
        <w:t>（综合评估法）</w:t>
      </w:r>
    </w:p>
    <w:p w14:paraId="49030B27">
      <w:pPr>
        <w:keepNext w:val="0"/>
        <w:keepLines w:val="0"/>
        <w:pageBreakBefore w:val="0"/>
        <w:widowControl w:val="0"/>
        <w:numPr>
          <w:ilvl w:val="1"/>
          <w:numId w:val="0"/>
        </w:numPr>
        <w:tabs>
          <w:tab w:val="left" w:pos="540"/>
        </w:tabs>
        <w:kinsoku/>
        <w:wordWrap/>
        <w:overflowPunct/>
        <w:topLinePunct w:val="0"/>
        <w:autoSpaceDE/>
        <w:autoSpaceDN/>
        <w:bidi w:val="0"/>
        <w:adjustRightInd/>
        <w:snapToGrid/>
        <w:spacing w:line="360" w:lineRule="exact"/>
        <w:ind w:left="0" w:leftChars="0" w:right="0" w:rightChars="0" w:firstLine="422" w:firstLineChars="200"/>
        <w:textAlignment w:val="auto"/>
        <w:outlineLvl w:val="1"/>
        <w:rPr>
          <w:rFonts w:hint="eastAsia" w:ascii="新宋体" w:hAnsi="新宋体" w:eastAsia="新宋体" w:cs="Times New Roman"/>
          <w:b/>
          <w:color w:val="auto"/>
          <w:sz w:val="21"/>
          <w:szCs w:val="21"/>
          <w:highlight w:val="none"/>
        </w:rPr>
      </w:pPr>
      <w:r>
        <w:rPr>
          <w:rFonts w:hint="default" w:ascii="Arial" w:hAnsi="Arial" w:eastAsia="新宋体" w:cs="Times New Roman"/>
          <w:b/>
          <w:i w:val="0"/>
          <w:color w:val="auto"/>
          <w:kern w:val="2"/>
          <w:sz w:val="21"/>
          <w:szCs w:val="21"/>
          <w:lang w:val="en-US" w:eastAsia="zh-CN" w:bidi="ar-SA"/>
        </w:rPr>
        <w:t>一、</w:t>
      </w:r>
      <w:r>
        <w:rPr>
          <w:rFonts w:hint="eastAsia" w:ascii="新宋体" w:hAnsi="新宋体" w:eastAsia="新宋体" w:cs="Times New Roman"/>
          <w:b/>
          <w:color w:val="auto"/>
          <w:sz w:val="21"/>
          <w:szCs w:val="21"/>
          <w:highlight w:val="none"/>
        </w:rPr>
        <w:t>总  则</w:t>
      </w:r>
      <w:bookmarkEnd w:id="152"/>
      <w:bookmarkEnd w:id="153"/>
    </w:p>
    <w:p w14:paraId="1DD0A992">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评标工作遵循公平、公正、科学、择优原则和诚实、信誉、效率的服务原则。本着科学、严谨的态度，认真进行评标。择优选用，推进技术进步，确保工程质量、工期，节约投资，最大限度的保护当事人权益，严格按照招标文件的要求，对投标文件进行综合评定，提出优选方案，编写评标报告。投标人不得以任何方式干扰招投标工作的进行，一经发现其投标文件将被拒绝。</w:t>
      </w:r>
    </w:p>
    <w:p w14:paraId="114023B0">
      <w:pPr>
        <w:keepNext w:val="0"/>
        <w:keepLines w:val="0"/>
        <w:pageBreakBefore w:val="0"/>
        <w:widowControl w:val="0"/>
        <w:numPr>
          <w:ilvl w:val="1"/>
          <w:numId w:val="0"/>
        </w:numPr>
        <w:tabs>
          <w:tab w:val="left" w:pos="540"/>
        </w:tabs>
        <w:kinsoku/>
        <w:wordWrap/>
        <w:overflowPunct/>
        <w:topLinePunct w:val="0"/>
        <w:autoSpaceDE/>
        <w:autoSpaceDN/>
        <w:bidi w:val="0"/>
        <w:adjustRightInd/>
        <w:snapToGrid/>
        <w:spacing w:line="360" w:lineRule="exact"/>
        <w:ind w:left="0" w:leftChars="0" w:right="0" w:rightChars="0" w:firstLine="422" w:firstLineChars="200"/>
        <w:textAlignment w:val="auto"/>
        <w:outlineLvl w:val="1"/>
        <w:rPr>
          <w:rFonts w:hint="eastAsia" w:ascii="新宋体" w:hAnsi="新宋体" w:eastAsia="新宋体" w:cs="Times New Roman"/>
          <w:b/>
          <w:color w:val="auto"/>
          <w:sz w:val="21"/>
          <w:szCs w:val="21"/>
          <w:highlight w:val="none"/>
        </w:rPr>
      </w:pPr>
      <w:bookmarkStart w:id="154" w:name="_Toc10212"/>
      <w:bookmarkStart w:id="155" w:name="_Toc31636"/>
      <w:r>
        <w:rPr>
          <w:rFonts w:hint="default" w:ascii="Arial" w:hAnsi="Arial" w:eastAsia="新宋体" w:cs="Times New Roman"/>
          <w:b/>
          <w:i w:val="0"/>
          <w:color w:val="auto"/>
          <w:kern w:val="2"/>
          <w:sz w:val="21"/>
          <w:szCs w:val="21"/>
          <w:lang w:val="en-US" w:eastAsia="zh-CN" w:bidi="ar-SA"/>
        </w:rPr>
        <w:t>二、</w:t>
      </w:r>
      <w:r>
        <w:rPr>
          <w:rFonts w:hint="eastAsia" w:ascii="新宋体" w:hAnsi="新宋体" w:eastAsia="新宋体" w:cs="Times New Roman"/>
          <w:b/>
          <w:color w:val="auto"/>
          <w:sz w:val="21"/>
          <w:szCs w:val="21"/>
          <w:highlight w:val="none"/>
        </w:rPr>
        <w:t>评标组织</w:t>
      </w:r>
      <w:bookmarkEnd w:id="154"/>
      <w:bookmarkEnd w:id="155"/>
    </w:p>
    <w:p w14:paraId="604F1149">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评标工作由招标人依法组建的评标委员会负责，成员人数参照“投标人须知前附表 6.1.1 评标委员会的组建”。评标委员会组建后报项目交易所在地监管办备案。</w:t>
      </w:r>
    </w:p>
    <w:p w14:paraId="6FDB0BAE">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评标委员会应推举产生评标委员会负责人（招标人代表不得担任评标委员会负责人），评标委员会负责人负责组织评标、掌握评标进程、主持询标、编写评标报告等工作，评标委员会负责人与其他成员具有同等的权利。评标委员会成员对所提出的评审意见承担个人责任。</w:t>
      </w:r>
    </w:p>
    <w:p w14:paraId="4BF43456">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评标委员会应当按照招标文件确定的评标标准和方法，客观、公正对投标文件进行评审和比较，招标文件没有规定的评标标准和方法不得作为评标的依据。</w:t>
      </w:r>
    </w:p>
    <w:p w14:paraId="6EAECE94">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评标委员会对投标文件作出的评审结论，应当符合有关法律、法规、规章和招标文件的规定。</w:t>
      </w:r>
    </w:p>
    <w:p w14:paraId="06354ACE">
      <w:pPr>
        <w:keepNext w:val="0"/>
        <w:keepLines w:val="0"/>
        <w:pageBreakBefore w:val="0"/>
        <w:widowControl w:val="0"/>
        <w:numPr>
          <w:ilvl w:val="1"/>
          <w:numId w:val="0"/>
        </w:numPr>
        <w:tabs>
          <w:tab w:val="left" w:pos="540"/>
        </w:tabs>
        <w:kinsoku/>
        <w:wordWrap/>
        <w:overflowPunct/>
        <w:topLinePunct w:val="0"/>
        <w:autoSpaceDE/>
        <w:autoSpaceDN/>
        <w:bidi w:val="0"/>
        <w:adjustRightInd/>
        <w:snapToGrid/>
        <w:spacing w:line="360" w:lineRule="exact"/>
        <w:ind w:left="0" w:leftChars="0" w:right="0" w:rightChars="0" w:firstLine="422" w:firstLineChars="200"/>
        <w:textAlignment w:val="auto"/>
        <w:outlineLvl w:val="1"/>
        <w:rPr>
          <w:rFonts w:hint="eastAsia" w:ascii="新宋体" w:hAnsi="新宋体" w:eastAsia="新宋体" w:cs="Times New Roman"/>
          <w:b/>
          <w:color w:val="auto"/>
          <w:sz w:val="21"/>
          <w:szCs w:val="21"/>
          <w:highlight w:val="none"/>
        </w:rPr>
      </w:pPr>
      <w:bookmarkStart w:id="156" w:name="_Toc8509"/>
      <w:bookmarkStart w:id="157" w:name="_Toc19437"/>
      <w:r>
        <w:rPr>
          <w:rFonts w:hint="default" w:ascii="Arial" w:hAnsi="Arial" w:eastAsia="新宋体" w:cs="Times New Roman"/>
          <w:b/>
          <w:i w:val="0"/>
          <w:color w:val="auto"/>
          <w:kern w:val="2"/>
          <w:sz w:val="21"/>
          <w:szCs w:val="21"/>
          <w:lang w:val="en-US" w:eastAsia="zh-CN" w:bidi="ar-SA"/>
        </w:rPr>
        <w:t>三、</w:t>
      </w:r>
      <w:r>
        <w:rPr>
          <w:rFonts w:hint="eastAsia" w:ascii="新宋体" w:hAnsi="新宋体" w:eastAsia="新宋体" w:cs="Times New Roman"/>
          <w:b/>
          <w:color w:val="auto"/>
          <w:sz w:val="21"/>
          <w:szCs w:val="21"/>
          <w:highlight w:val="none"/>
        </w:rPr>
        <w:t>评标程序</w:t>
      </w:r>
      <w:bookmarkEnd w:id="156"/>
      <w:bookmarkEnd w:id="157"/>
    </w:p>
    <w:p w14:paraId="56FE011E">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1、熟悉招标文件和评标</w:t>
      </w:r>
      <w:r>
        <w:rPr>
          <w:rFonts w:hint="eastAsia" w:ascii="宋体" w:hAnsi="宋体" w:eastAsia="宋体" w:cs="Times New Roman"/>
          <w:color w:val="auto"/>
          <w:sz w:val="21"/>
          <w:szCs w:val="21"/>
          <w:highlight w:val="none"/>
          <w:lang w:val="en-US" w:eastAsia="zh-CN"/>
        </w:rPr>
        <w:t>定标</w:t>
      </w:r>
      <w:r>
        <w:rPr>
          <w:rFonts w:hint="eastAsia" w:ascii="宋体" w:hAnsi="宋体" w:eastAsia="宋体" w:cs="Times New Roman"/>
          <w:color w:val="auto"/>
          <w:sz w:val="21"/>
          <w:szCs w:val="21"/>
          <w:highlight w:val="none"/>
        </w:rPr>
        <w:t>办法；</w:t>
      </w:r>
    </w:p>
    <w:p w14:paraId="42714CE1">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2、投标文件的符合性审查；</w:t>
      </w:r>
    </w:p>
    <w:p w14:paraId="448B2E4A">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3、投标文件的资信标评审；</w:t>
      </w:r>
    </w:p>
    <w:p w14:paraId="42E81F0D">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4、投标文件的技术标评审；</w:t>
      </w:r>
    </w:p>
    <w:p w14:paraId="67252111">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5、投标文件的商务标评审；</w:t>
      </w:r>
    </w:p>
    <w:p w14:paraId="7B2FA265">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6、必要时对投标文件中的问题进行询标，包括拟作出否决投标决定前对相关投标人进行询问核实；</w:t>
      </w:r>
    </w:p>
    <w:p w14:paraId="01E94D0D">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（1）投标文件中有含义不明确的内容、明显文字或计算错误，评标委员会认为需要投标人作出必要澄清、说明的，应当组织询标。</w:t>
      </w:r>
    </w:p>
    <w:p w14:paraId="16C01335">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凡是评标委员会拟做出否决投标认定的，须组织相关投标人询问核实。未进行询问核实的，不得做出否决投标的认定，投标人放弃询问核实机会的除外（投标人所留联系方式无法联系上、在规定的时限内投标人不参加询问核实活动或不予答复的）。</w:t>
      </w:r>
    </w:p>
    <w:p w14:paraId="458119AD">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（3）询标应通过专用录音电话通知相关投标人。询标内容及投标人的澄清、说明应当采用书面形式，并不得超出投标文件的范围或者改变投标文件的实质性内容。</w:t>
      </w:r>
    </w:p>
    <w:p w14:paraId="6FD51217">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（4）评标委员会不得暗示或者诱导投标人作出澄清、说明，不得接受投标人主动提出的澄清、说明。</w:t>
      </w:r>
    </w:p>
    <w:p w14:paraId="648804BA">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（5）投标人不得通过补充、修改或撤消投标文件中的内容使其成为实质性响应的投标，投标人在投标截止时间以后不得提交任何资料作为评标依据。</w:t>
      </w:r>
    </w:p>
    <w:p w14:paraId="57060B3E">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7、当否决投标后，剩余投标人少于3个时，评标委员会应对投标是否具有竞争性进行认定。认为明显缺乏竞争的，可以否决全部投标，否则，应继续进行评审；</w:t>
      </w:r>
    </w:p>
    <w:p w14:paraId="3D9BE4E3">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8、对投标文件进行排序，推荐中标候选人；</w:t>
      </w:r>
    </w:p>
    <w:p w14:paraId="6A444117">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9、完成评标报告。</w:t>
      </w:r>
    </w:p>
    <w:p w14:paraId="72F19A48">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80" w:lineRule="exact"/>
        <w:ind w:leftChars="200" w:right="0" w:rightChars="0"/>
        <w:textAlignment w:val="auto"/>
        <w:outlineLvl w:val="1"/>
        <w:rPr>
          <w:rFonts w:hint="eastAsia" w:ascii="新宋体" w:hAnsi="新宋体" w:eastAsia="新宋体" w:cs="Times New Roman"/>
          <w:b/>
          <w:color w:val="auto"/>
          <w:sz w:val="21"/>
          <w:szCs w:val="21"/>
          <w:highlight w:val="none"/>
        </w:rPr>
      </w:pPr>
      <w:bookmarkStart w:id="158" w:name="_Toc23699"/>
      <w:bookmarkStart w:id="159" w:name="_Toc11843"/>
      <w:r>
        <w:rPr>
          <w:rFonts w:hint="eastAsia" w:ascii="新宋体" w:hAnsi="新宋体" w:eastAsia="新宋体" w:cs="Times New Roman"/>
          <w:b/>
          <w:color w:val="auto"/>
          <w:sz w:val="21"/>
          <w:szCs w:val="21"/>
          <w:highlight w:val="none"/>
          <w:lang w:val="en-US" w:eastAsia="zh-CN"/>
        </w:rPr>
        <w:t>四、</w:t>
      </w:r>
      <w:r>
        <w:rPr>
          <w:rFonts w:hint="eastAsia" w:ascii="新宋体" w:hAnsi="新宋体" w:eastAsia="新宋体" w:cs="Times New Roman"/>
          <w:b/>
          <w:color w:val="auto"/>
          <w:sz w:val="21"/>
          <w:szCs w:val="21"/>
          <w:highlight w:val="none"/>
        </w:rPr>
        <w:t>评标细则</w:t>
      </w:r>
      <w:bookmarkEnd w:id="158"/>
      <w:bookmarkEnd w:id="159"/>
    </w:p>
    <w:p w14:paraId="10963CF7">
      <w:pPr>
        <w:keepNext w:val="0"/>
        <w:keepLines w:val="0"/>
        <w:pageBreakBefore w:val="0"/>
        <w:kinsoku/>
        <w:wordWrap/>
        <w:overflowPunct/>
        <w:topLinePunct w:val="0"/>
        <w:autoSpaceDE/>
        <w:autoSpaceDN/>
        <w:bidi w:val="0"/>
        <w:snapToGrid w:val="0"/>
        <w:spacing w:line="360" w:lineRule="exact"/>
        <w:ind w:left="0" w:leftChars="0" w:right="0" w:righ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本评标办法采用综合评估法，</w:t>
      </w:r>
      <w:r>
        <w:rPr>
          <w:rFonts w:hint="eastAsia" w:ascii="宋体" w:hAnsi="宋体" w:eastAsia="宋体" w:cs="Times New Roman"/>
          <w:color w:val="auto"/>
          <w:sz w:val="21"/>
          <w:szCs w:val="21"/>
          <w:highlight w:val="none"/>
          <w:lang w:eastAsia="zh-CN"/>
        </w:rPr>
        <w:t>符合性</w:t>
      </w:r>
      <w:r>
        <w:rPr>
          <w:rFonts w:hint="eastAsia" w:ascii="宋体" w:hAnsi="宋体" w:eastAsia="宋体" w:cs="Times New Roman"/>
          <w:color w:val="auto"/>
          <w:sz w:val="21"/>
          <w:szCs w:val="21"/>
          <w:highlight w:val="none"/>
        </w:rPr>
        <w:t>审查采用通过式评审，资信标</w:t>
      </w:r>
      <w:r>
        <w:rPr>
          <w:rFonts w:hint="eastAsia" w:ascii="宋体" w:hAnsi="宋体" w:cs="Times New Roman"/>
          <w:color w:val="auto"/>
          <w:sz w:val="21"/>
          <w:szCs w:val="21"/>
          <w:highlight w:val="none"/>
          <w:u w:val="single"/>
          <w:lang w:val="en-US" w:eastAsia="zh-CN"/>
        </w:rPr>
        <w:t>9</w:t>
      </w:r>
      <w:r>
        <w:rPr>
          <w:rFonts w:hint="eastAsia" w:ascii="宋体" w:hAnsi="宋体" w:eastAsia="宋体" w:cs="Times New Roman"/>
          <w:color w:val="auto"/>
          <w:sz w:val="21"/>
          <w:szCs w:val="21"/>
          <w:highlight w:val="none"/>
        </w:rPr>
        <w:t>分，技术标</w:t>
      </w:r>
      <w:r>
        <w:rPr>
          <w:rFonts w:hint="eastAsia" w:ascii="宋体" w:hAnsi="宋体" w:cs="Times New Roman"/>
          <w:color w:val="auto"/>
          <w:sz w:val="21"/>
          <w:szCs w:val="21"/>
          <w:highlight w:val="none"/>
          <w:u w:val="single"/>
          <w:lang w:val="en-US" w:eastAsia="zh-CN"/>
        </w:rPr>
        <w:t>81</w:t>
      </w:r>
      <w:r>
        <w:rPr>
          <w:rFonts w:hint="eastAsia" w:ascii="宋体" w:hAnsi="宋体" w:eastAsia="宋体" w:cs="Times New Roman"/>
          <w:color w:val="auto"/>
          <w:sz w:val="21"/>
          <w:szCs w:val="21"/>
          <w:highlight w:val="none"/>
        </w:rPr>
        <w:t>分，商务标</w:t>
      </w:r>
      <w:r>
        <w:rPr>
          <w:rFonts w:hint="eastAsia" w:ascii="宋体" w:hAnsi="宋体" w:eastAsia="宋体" w:cs="Times New Roman"/>
          <w:color w:val="auto"/>
          <w:sz w:val="21"/>
          <w:szCs w:val="21"/>
          <w:highlight w:val="none"/>
          <w:u w:val="single"/>
          <w:lang w:val="en-US" w:eastAsia="zh-CN"/>
        </w:rPr>
        <w:t>10</w:t>
      </w:r>
      <w:r>
        <w:rPr>
          <w:rFonts w:hint="eastAsia" w:ascii="宋体" w:hAnsi="宋体" w:eastAsia="宋体" w:cs="Times New Roman"/>
          <w:color w:val="auto"/>
          <w:sz w:val="21"/>
          <w:szCs w:val="21"/>
          <w:highlight w:val="none"/>
        </w:rPr>
        <w:t>分。最大限度地满足招标文件中规定的各项综合评价标准并打分，并按得分由高到低顺序推荐中标候选人。</w:t>
      </w:r>
    </w:p>
    <w:p w14:paraId="43DF436D">
      <w:pPr>
        <w:keepNext w:val="0"/>
        <w:keepLines w:val="0"/>
        <w:pageBreakBefore w:val="0"/>
        <w:kinsoku/>
        <w:wordWrap/>
        <w:overflowPunct/>
        <w:topLinePunct w:val="0"/>
        <w:autoSpaceDE/>
        <w:autoSpaceDN/>
        <w:bidi w:val="0"/>
        <w:spacing w:line="360" w:lineRule="exact"/>
        <w:ind w:left="0" w:leftChars="0" w:right="0"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投标文件的</w:t>
      </w:r>
      <w:r>
        <w:rPr>
          <w:rFonts w:hint="eastAsia" w:ascii="宋体" w:hAnsi="宋体" w:eastAsia="宋体" w:cs="宋体"/>
          <w:b/>
          <w:color w:val="auto"/>
          <w:sz w:val="21"/>
          <w:szCs w:val="21"/>
          <w:highlight w:val="none"/>
          <w:lang w:eastAsia="zh-CN"/>
        </w:rPr>
        <w:t>符合性审查</w:t>
      </w:r>
    </w:p>
    <w:p w14:paraId="436D3B8E">
      <w:pPr>
        <w:keepNext w:val="0"/>
        <w:keepLines w:val="0"/>
        <w:pageBreakBefore w:val="0"/>
        <w:kinsoku/>
        <w:wordWrap/>
        <w:overflowPunct/>
        <w:topLinePunct w:val="0"/>
        <w:autoSpaceDE/>
        <w:autoSpaceDN/>
        <w:bidi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1.1评标委员会应依照招标文件的要求和规定，首先对投标人的投标资格和投标文件进行</w:t>
      </w:r>
      <w:r>
        <w:rPr>
          <w:rFonts w:hint="eastAsia" w:ascii="宋体" w:hAnsi="宋体" w:eastAsia="宋体" w:cs="宋体"/>
          <w:color w:val="auto"/>
          <w:sz w:val="21"/>
          <w:szCs w:val="21"/>
          <w:highlight w:val="none"/>
          <w:lang w:eastAsia="zh-CN"/>
        </w:rPr>
        <w:t>符合性审查</w:t>
      </w:r>
      <w:r>
        <w:rPr>
          <w:rFonts w:hint="eastAsia" w:ascii="宋体" w:hAnsi="宋体" w:eastAsia="宋体" w:cs="宋体"/>
          <w:color w:val="auto"/>
          <w:sz w:val="21"/>
          <w:szCs w:val="21"/>
          <w:highlight w:val="none"/>
        </w:rPr>
        <w:t>。</w:t>
      </w:r>
    </w:p>
    <w:p w14:paraId="0727AE6A">
      <w:pPr>
        <w:keepNext w:val="0"/>
        <w:keepLines w:val="0"/>
        <w:pageBreakBefore w:val="0"/>
        <w:kinsoku/>
        <w:wordWrap/>
        <w:overflowPunct/>
        <w:topLinePunct w:val="0"/>
        <w:autoSpaceDE/>
        <w:autoSpaceDN/>
        <w:bidi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如评标委员会发现投标文件存在招标文件</w:t>
      </w:r>
      <w:r>
        <w:rPr>
          <w:rFonts w:hint="eastAsia" w:ascii="宋体" w:hAnsi="宋体" w:eastAsia="宋体" w:cs="宋体"/>
          <w:color w:val="auto"/>
          <w:sz w:val="21"/>
          <w:szCs w:val="21"/>
          <w:highlight w:val="none"/>
          <w:lang w:eastAsia="zh-CN"/>
        </w:rPr>
        <w:t>本章本条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否决条款</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内</w:t>
      </w:r>
      <w:r>
        <w:rPr>
          <w:rFonts w:hint="eastAsia" w:ascii="宋体" w:hAnsi="宋体" w:eastAsia="宋体" w:cs="宋体"/>
          <w:color w:val="auto"/>
          <w:sz w:val="21"/>
          <w:szCs w:val="21"/>
          <w:highlight w:val="none"/>
        </w:rPr>
        <w:t>容之一</w:t>
      </w:r>
      <w:r>
        <w:rPr>
          <w:rFonts w:hint="eastAsia" w:ascii="宋体" w:hAnsi="宋体" w:eastAsia="宋体" w:cs="宋体"/>
          <w:color w:val="auto"/>
          <w:sz w:val="21"/>
          <w:szCs w:val="21"/>
          <w:highlight w:val="none"/>
          <w:lang w:val="en-US" w:eastAsia="zh-CN"/>
        </w:rPr>
        <w:t>或符合性审查内容中有一项不符合</w:t>
      </w:r>
      <w:r>
        <w:rPr>
          <w:rFonts w:hint="eastAsia" w:ascii="宋体" w:hAnsi="宋体" w:eastAsia="宋体" w:cs="宋体"/>
          <w:color w:val="auto"/>
          <w:sz w:val="21"/>
          <w:szCs w:val="21"/>
          <w:highlight w:val="none"/>
        </w:rPr>
        <w:t>的，经询问核实并认定后，即可判定该投标文件</w:t>
      </w:r>
      <w:r>
        <w:rPr>
          <w:rFonts w:hint="eastAsia" w:ascii="宋体" w:hAnsi="宋体" w:eastAsia="宋体" w:cs="宋体"/>
          <w:color w:val="auto"/>
          <w:sz w:val="21"/>
          <w:szCs w:val="21"/>
          <w:highlight w:val="none"/>
          <w:lang w:eastAsia="zh-CN"/>
        </w:rPr>
        <w:t>符合性审查</w:t>
      </w:r>
      <w:r>
        <w:rPr>
          <w:rFonts w:hint="eastAsia" w:ascii="宋体" w:hAnsi="宋体" w:eastAsia="宋体" w:cs="宋体"/>
          <w:color w:val="auto"/>
          <w:sz w:val="21"/>
          <w:szCs w:val="21"/>
          <w:highlight w:val="none"/>
        </w:rPr>
        <w:t>不通过予以否决，不再进入后续的综合评分程序。</w:t>
      </w:r>
    </w:p>
    <w:p w14:paraId="6B2AE55B">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1.2符合性审查包含内容：详见投标须知正文3.1.1要求。</w:t>
      </w:r>
    </w:p>
    <w:p w14:paraId="1F3B9CD1">
      <w:pPr>
        <w:keepNext w:val="0"/>
        <w:keepLines w:val="0"/>
        <w:pageBreakBefore w:val="0"/>
        <w:kinsoku/>
        <w:wordWrap/>
        <w:overflowPunct/>
        <w:topLinePunct w:val="0"/>
        <w:autoSpaceDE/>
        <w:autoSpaceDN/>
        <w:bidi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投标人须满足下列必要条件，有一项不满足的，</w:t>
      </w:r>
      <w:r>
        <w:rPr>
          <w:rFonts w:hint="eastAsia" w:ascii="宋体" w:hAnsi="宋体" w:eastAsia="宋体" w:cs="宋体"/>
          <w:color w:val="auto"/>
          <w:sz w:val="21"/>
          <w:szCs w:val="21"/>
          <w:highlight w:val="none"/>
          <w:lang w:val="en-US" w:eastAsia="zh-CN"/>
        </w:rPr>
        <w:t>符合性审查</w:t>
      </w:r>
      <w:r>
        <w:rPr>
          <w:rFonts w:hint="eastAsia" w:ascii="宋体" w:hAnsi="宋体" w:eastAsia="宋体" w:cs="宋体"/>
          <w:color w:val="auto"/>
          <w:sz w:val="21"/>
          <w:szCs w:val="21"/>
          <w:highlight w:val="none"/>
        </w:rPr>
        <w:t>不予通过，</w:t>
      </w:r>
      <w:r>
        <w:rPr>
          <w:rFonts w:hint="eastAsia" w:ascii="宋体" w:hAnsi="宋体" w:eastAsia="宋体" w:cs="宋体"/>
          <w:color w:val="auto"/>
          <w:sz w:val="21"/>
          <w:szCs w:val="21"/>
          <w:highlight w:val="none"/>
          <w:lang w:val="en-US" w:eastAsia="zh-CN"/>
        </w:rPr>
        <w:t>符合性审查</w:t>
      </w:r>
      <w:r>
        <w:rPr>
          <w:rFonts w:hint="eastAsia" w:ascii="宋体" w:hAnsi="宋体" w:eastAsia="宋体" w:cs="宋体"/>
          <w:color w:val="auto"/>
          <w:sz w:val="21"/>
          <w:szCs w:val="21"/>
          <w:highlight w:val="none"/>
        </w:rPr>
        <w:t>未通过的，其投标予以否决：</w:t>
      </w:r>
    </w:p>
    <w:p w14:paraId="4AFAD675">
      <w:pPr>
        <w:keepNext w:val="0"/>
        <w:keepLines w:val="0"/>
        <w:pageBreakBefore w:val="0"/>
        <w:kinsoku/>
        <w:wordWrap/>
        <w:overflowPunct/>
        <w:topLinePunct w:val="0"/>
        <w:autoSpaceDE/>
        <w:autoSpaceDN/>
        <w:bidi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1.2.1</w:t>
      </w:r>
      <w:r>
        <w:rPr>
          <w:rFonts w:hint="eastAsia" w:ascii="宋体" w:hAnsi="宋体" w:eastAsia="宋体" w:cs="宋体"/>
          <w:color w:val="auto"/>
          <w:sz w:val="21"/>
          <w:szCs w:val="21"/>
          <w:highlight w:val="none"/>
        </w:rPr>
        <w:t>投标人企业资格符合</w:t>
      </w:r>
      <w:r>
        <w:rPr>
          <w:rFonts w:hint="eastAsia" w:ascii="宋体" w:hAnsi="宋体" w:eastAsia="宋体" w:cs="宋体"/>
          <w:color w:val="auto"/>
          <w:sz w:val="21"/>
          <w:szCs w:val="21"/>
          <w:highlight w:val="none"/>
          <w:lang w:val="en-US" w:eastAsia="zh-CN"/>
        </w:rPr>
        <w:t>投标须知正文3.1.1</w:t>
      </w:r>
      <w:r>
        <w:rPr>
          <w:rFonts w:hint="eastAsia" w:ascii="宋体" w:hAnsi="宋体" w:eastAsia="宋体" w:cs="宋体"/>
          <w:color w:val="auto"/>
          <w:sz w:val="21"/>
          <w:szCs w:val="21"/>
          <w:highlight w:val="none"/>
        </w:rPr>
        <w:t>要求；</w:t>
      </w:r>
    </w:p>
    <w:p w14:paraId="358576EC">
      <w:pPr>
        <w:keepNext w:val="0"/>
        <w:keepLines w:val="0"/>
        <w:pageBreakBefore w:val="0"/>
        <w:kinsoku/>
        <w:wordWrap/>
        <w:overflowPunct/>
        <w:topLinePunct w:val="0"/>
        <w:autoSpaceDE/>
        <w:autoSpaceDN/>
        <w:bidi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投标人项目负责人资格符合投标须知</w:t>
      </w:r>
      <w:r>
        <w:rPr>
          <w:rFonts w:hint="eastAsia" w:ascii="宋体" w:hAnsi="宋体" w:eastAsia="宋体" w:cs="宋体"/>
          <w:color w:val="auto"/>
          <w:sz w:val="21"/>
          <w:szCs w:val="21"/>
          <w:highlight w:val="none"/>
          <w:lang w:val="en-US" w:eastAsia="zh-CN"/>
        </w:rPr>
        <w:t>正文3.1.1</w:t>
      </w:r>
      <w:r>
        <w:rPr>
          <w:rFonts w:hint="eastAsia" w:ascii="宋体" w:hAnsi="宋体" w:eastAsia="宋体" w:cs="宋体"/>
          <w:color w:val="auto"/>
          <w:sz w:val="21"/>
          <w:szCs w:val="21"/>
          <w:highlight w:val="none"/>
        </w:rPr>
        <w:t>要求；</w:t>
      </w:r>
    </w:p>
    <w:p w14:paraId="6DE2C014">
      <w:pPr>
        <w:keepNext w:val="0"/>
        <w:keepLines w:val="0"/>
        <w:pageBreakBefore w:val="0"/>
        <w:kinsoku/>
        <w:wordWrap/>
        <w:overflowPunct/>
        <w:topLinePunct w:val="0"/>
        <w:autoSpaceDE/>
        <w:autoSpaceDN/>
        <w:bidi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3投标人项目</w:t>
      </w:r>
      <w:r>
        <w:rPr>
          <w:rFonts w:hint="eastAsia" w:ascii="宋体" w:hAnsi="宋体" w:eastAsia="宋体" w:cs="宋体"/>
          <w:color w:val="auto"/>
          <w:sz w:val="21"/>
          <w:szCs w:val="21"/>
          <w:highlight w:val="none"/>
          <w:lang w:val="en-US" w:eastAsia="zh-CN"/>
        </w:rPr>
        <w:t>班子人员</w:t>
      </w:r>
      <w:r>
        <w:rPr>
          <w:rFonts w:hint="eastAsia" w:ascii="宋体" w:hAnsi="宋体" w:eastAsia="宋体" w:cs="宋体"/>
          <w:color w:val="auto"/>
          <w:sz w:val="21"/>
          <w:szCs w:val="21"/>
          <w:highlight w:val="none"/>
        </w:rPr>
        <w:t>资格符合投标须知</w:t>
      </w:r>
      <w:r>
        <w:rPr>
          <w:rFonts w:hint="eastAsia" w:ascii="宋体" w:hAnsi="宋体" w:eastAsia="宋体" w:cs="宋体"/>
          <w:color w:val="auto"/>
          <w:sz w:val="21"/>
          <w:szCs w:val="21"/>
          <w:highlight w:val="none"/>
          <w:lang w:val="en-US" w:eastAsia="zh-CN"/>
        </w:rPr>
        <w:t>正文3.1.1</w:t>
      </w:r>
      <w:r>
        <w:rPr>
          <w:rFonts w:hint="eastAsia" w:ascii="宋体" w:hAnsi="宋体" w:eastAsia="宋体" w:cs="宋体"/>
          <w:color w:val="auto"/>
          <w:sz w:val="21"/>
          <w:szCs w:val="21"/>
          <w:highlight w:val="none"/>
        </w:rPr>
        <w:t>要求；</w:t>
      </w:r>
    </w:p>
    <w:p w14:paraId="19540255">
      <w:pPr>
        <w:keepNext w:val="0"/>
        <w:keepLines w:val="0"/>
        <w:pageBreakBefore w:val="0"/>
        <w:kinsoku/>
        <w:wordWrap/>
        <w:overflowPunct/>
        <w:topLinePunct w:val="0"/>
        <w:autoSpaceDE/>
        <w:autoSpaceDN/>
        <w:bidi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4按要求提供项目</w:t>
      </w:r>
      <w:r>
        <w:rPr>
          <w:rFonts w:hint="eastAsia" w:ascii="宋体" w:hAnsi="宋体" w:eastAsia="宋体" w:cs="宋体"/>
          <w:color w:val="auto"/>
          <w:sz w:val="21"/>
          <w:szCs w:val="21"/>
          <w:highlight w:val="none"/>
          <w:lang w:val="en-US" w:eastAsia="zh-CN"/>
        </w:rPr>
        <w:t>班子</w:t>
      </w:r>
      <w:r>
        <w:rPr>
          <w:rFonts w:hint="eastAsia" w:ascii="宋体" w:hAnsi="宋体" w:eastAsia="宋体" w:cs="宋体"/>
          <w:color w:val="auto"/>
          <w:sz w:val="21"/>
          <w:szCs w:val="21"/>
          <w:highlight w:val="none"/>
        </w:rPr>
        <w:t>人员配备表并按格式要求盖章，详见投标文件格式中“项目组人员配备表”下备注的内容）；</w:t>
      </w:r>
    </w:p>
    <w:p w14:paraId="2C5F4CA5">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江山市工程建设项目投标承诺书、远程参与开标会议诚信承诺书；</w:t>
      </w:r>
    </w:p>
    <w:p w14:paraId="2BFD9DBF">
      <w:pPr>
        <w:keepNext w:val="0"/>
        <w:keepLines w:val="0"/>
        <w:pageBreakBefore w:val="0"/>
        <w:kinsoku/>
        <w:wordWrap/>
        <w:overflowPunct/>
        <w:topLinePunct w:val="0"/>
        <w:autoSpaceDE/>
        <w:autoSpaceDN/>
        <w:bidi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浙江省以外设计单位须提供“浙江省勘察设计行业四库一平台信息系统备案信息截图”或持有仍在有效期内的浙江省住建厅出具的《外省工程勘察设计企业进浙承接业务备案证书》</w:t>
      </w:r>
      <w:r>
        <w:rPr>
          <w:rFonts w:hint="eastAsia" w:ascii="宋体" w:hAnsi="宋体" w:cs="宋体"/>
          <w:color w:val="auto"/>
          <w:kern w:val="0"/>
          <w:sz w:val="21"/>
          <w:szCs w:val="21"/>
          <w:highlight w:val="none"/>
          <w:lang w:val="en-US" w:eastAsia="zh-CN"/>
        </w:rPr>
        <w:t>扫描</w:t>
      </w:r>
      <w:r>
        <w:rPr>
          <w:rFonts w:hint="eastAsia" w:ascii="宋体" w:hAnsi="宋体" w:eastAsia="宋体" w:cs="宋体"/>
          <w:color w:val="auto"/>
          <w:kern w:val="0"/>
          <w:sz w:val="21"/>
          <w:szCs w:val="21"/>
          <w:highlight w:val="none"/>
        </w:rPr>
        <w:t>件（截图）</w:t>
      </w:r>
      <w:r>
        <w:rPr>
          <w:rFonts w:hint="eastAsia" w:ascii="宋体" w:hAnsi="宋体" w:eastAsia="宋体" w:cs="宋体"/>
          <w:color w:val="auto"/>
          <w:sz w:val="21"/>
          <w:szCs w:val="21"/>
          <w:highlight w:val="none"/>
        </w:rPr>
        <w:t>并盖章。</w:t>
      </w:r>
    </w:p>
    <w:p w14:paraId="6A1C4EBE">
      <w:pPr>
        <w:keepNext w:val="0"/>
        <w:keepLines w:val="0"/>
        <w:pageBreakBefore w:val="0"/>
        <w:kinsoku/>
        <w:wordWrap/>
        <w:overflowPunct/>
        <w:topLinePunct w:val="0"/>
        <w:autoSpaceDE/>
        <w:autoSpaceDN/>
        <w:bidi w:val="0"/>
        <w:spacing w:line="360" w:lineRule="exact"/>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）投标文件的资信标评审</w:t>
      </w:r>
      <w:r>
        <w:rPr>
          <w:rFonts w:hint="eastAsia" w:ascii="宋体" w:hAnsi="宋体" w:eastAsia="宋体" w:cs="宋体"/>
          <w:b/>
          <w:color w:val="auto"/>
          <w:sz w:val="21"/>
          <w:szCs w:val="21"/>
          <w:highlight w:val="none"/>
          <w:lang w:val="en-US" w:eastAsia="zh-CN"/>
        </w:rPr>
        <w:t>(</w:t>
      </w:r>
      <w:r>
        <w:rPr>
          <w:rFonts w:hint="eastAsia" w:ascii="宋体" w:hAnsi="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lang w:val="en-US" w:eastAsia="zh-CN"/>
        </w:rPr>
        <w:t>分）</w:t>
      </w:r>
      <w:r>
        <w:rPr>
          <w:rFonts w:hint="eastAsia" w:ascii="宋体" w:hAnsi="宋体" w:eastAsia="宋体" w:cs="宋体"/>
          <w:b w:val="0"/>
          <w:bCs/>
          <w:color w:val="auto"/>
          <w:sz w:val="21"/>
          <w:szCs w:val="21"/>
          <w:highlight w:val="none"/>
          <w:lang w:val="en-US" w:eastAsia="zh-CN"/>
        </w:rPr>
        <w:t>详见投标须知正文3.1.2要求。</w:t>
      </w:r>
    </w:p>
    <w:p w14:paraId="6FA32AD9">
      <w:pPr>
        <w:keepNext w:val="0"/>
        <w:keepLines w:val="0"/>
        <w:pageBreakBefore w:val="0"/>
        <w:kinsoku/>
        <w:wordWrap/>
        <w:overflowPunct/>
        <w:topLinePunct w:val="0"/>
        <w:autoSpaceDE/>
        <w:autoSpaceDN/>
        <w:bidi w:val="0"/>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评标委员会对通过符合性审查的投标文件进行资信标评审；</w:t>
      </w:r>
      <w:r>
        <w:rPr>
          <w:rFonts w:hint="eastAsia" w:ascii="宋体" w:hAnsi="宋体" w:eastAsia="宋体" w:cs="宋体"/>
          <w:color w:val="auto"/>
          <w:sz w:val="21"/>
          <w:szCs w:val="21"/>
          <w:highlight w:val="none"/>
        </w:rPr>
        <w:t>各评委评分须一致，如不一致须寻求原因直到一致；如与投标人的自我评分不一致须向其询标（澄清）。</w:t>
      </w:r>
    </w:p>
    <w:tbl>
      <w:tblPr>
        <w:tblStyle w:val="18"/>
        <w:tblW w:w="9918"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650"/>
        <w:gridCol w:w="4922"/>
      </w:tblGrid>
      <w:tr w14:paraId="1D405EC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46" w:type="dxa"/>
            <w:tcBorders>
              <w:top w:val="single" w:color="auto" w:sz="4" w:space="0"/>
              <w:left w:val="single" w:color="auto" w:sz="4" w:space="0"/>
              <w:bottom w:val="single" w:color="auto" w:sz="4" w:space="0"/>
              <w:right w:val="single" w:color="auto" w:sz="4" w:space="0"/>
            </w:tcBorders>
            <w:noWrap w:val="0"/>
            <w:vAlign w:val="center"/>
          </w:tcPr>
          <w:p w14:paraId="32CE6C6A">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评审内容</w:t>
            </w:r>
          </w:p>
        </w:tc>
        <w:tc>
          <w:tcPr>
            <w:tcW w:w="3650" w:type="dxa"/>
            <w:tcBorders>
              <w:top w:val="single" w:color="auto" w:sz="4" w:space="0"/>
              <w:left w:val="single" w:color="auto" w:sz="4" w:space="0"/>
              <w:bottom w:val="single" w:color="auto" w:sz="4" w:space="0"/>
              <w:right w:val="single" w:color="auto" w:sz="4" w:space="0"/>
            </w:tcBorders>
            <w:noWrap w:val="0"/>
            <w:vAlign w:val="center"/>
          </w:tcPr>
          <w:p w14:paraId="4769BB42">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评分说明</w:t>
            </w:r>
          </w:p>
        </w:tc>
        <w:tc>
          <w:tcPr>
            <w:tcW w:w="4922" w:type="dxa"/>
            <w:tcBorders>
              <w:top w:val="single" w:color="auto" w:sz="4" w:space="0"/>
              <w:left w:val="single" w:color="auto" w:sz="4" w:space="0"/>
              <w:bottom w:val="single" w:color="auto" w:sz="4" w:space="0"/>
              <w:right w:val="single" w:color="auto" w:sz="4" w:space="0"/>
            </w:tcBorders>
            <w:noWrap w:val="0"/>
            <w:vAlign w:val="center"/>
          </w:tcPr>
          <w:p w14:paraId="4A251FD6">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评审依据</w:t>
            </w:r>
          </w:p>
        </w:tc>
      </w:tr>
      <w:tr w14:paraId="5FA59C5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346" w:type="dxa"/>
            <w:tcBorders>
              <w:top w:val="single" w:color="auto" w:sz="4" w:space="0"/>
              <w:left w:val="single" w:color="auto" w:sz="4" w:space="0"/>
              <w:bottom w:val="single" w:color="auto" w:sz="4" w:space="0"/>
              <w:right w:val="single" w:color="auto" w:sz="4" w:space="0"/>
            </w:tcBorders>
            <w:noWrap w:val="0"/>
            <w:vAlign w:val="center"/>
          </w:tcPr>
          <w:p w14:paraId="164634F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投标人业绩（2分)</w:t>
            </w:r>
          </w:p>
        </w:tc>
        <w:tc>
          <w:tcPr>
            <w:tcW w:w="3650" w:type="dxa"/>
            <w:tcBorders>
              <w:top w:val="single" w:color="auto" w:sz="4" w:space="0"/>
              <w:left w:val="single" w:color="auto" w:sz="4" w:space="0"/>
              <w:bottom w:val="single" w:color="auto" w:sz="4" w:space="0"/>
              <w:right w:val="single" w:color="auto" w:sz="4" w:space="0"/>
            </w:tcBorders>
            <w:noWrap w:val="0"/>
            <w:vAlign w:val="center"/>
          </w:tcPr>
          <w:p w14:paraId="1295DE2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投标人自2020年1月1日至投标截止日(以合同签订时间为准)完成过 “下穿铁路的管线、下穿铁路的市政道路或公路”设计业绩，每个得1分，最高得2分。</w:t>
            </w:r>
          </w:p>
        </w:tc>
        <w:tc>
          <w:tcPr>
            <w:tcW w:w="4922" w:type="dxa"/>
            <w:vMerge w:val="restart"/>
            <w:tcBorders>
              <w:top w:val="single" w:color="auto" w:sz="4" w:space="0"/>
              <w:left w:val="single" w:color="auto" w:sz="4" w:space="0"/>
              <w:right w:val="single" w:color="auto" w:sz="4" w:space="0"/>
            </w:tcBorders>
            <w:noWrap w:val="0"/>
            <w:vAlign w:val="center"/>
          </w:tcPr>
          <w:p w14:paraId="72124B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kern w:val="2"/>
                <w:sz w:val="21"/>
                <w:szCs w:val="21"/>
                <w:lang w:val="en-US" w:eastAsia="zh-CN" w:bidi="ar-SA"/>
              </w:rPr>
              <w:t>1、</w:t>
            </w:r>
            <w:r>
              <w:rPr>
                <w:rFonts w:hint="eastAsia" w:ascii="仿宋" w:hAnsi="仿宋" w:eastAsia="仿宋" w:cs="仿宋"/>
                <w:color w:val="auto"/>
                <w:spacing w:val="-6"/>
                <w:sz w:val="21"/>
                <w:szCs w:val="21"/>
                <w:highlight w:val="none"/>
                <w:lang w:val="en-US" w:eastAsia="zh-CN"/>
              </w:rPr>
              <w:t>提供的业绩证明材料</w:t>
            </w:r>
            <w:r>
              <w:rPr>
                <w:rFonts w:hint="eastAsia" w:ascii="仿宋" w:hAnsi="仿宋" w:eastAsia="仿宋" w:cs="仿宋"/>
                <w:color w:val="auto"/>
                <w:spacing w:val="-6"/>
                <w:sz w:val="21"/>
                <w:szCs w:val="21"/>
                <w:highlight w:val="none"/>
              </w:rPr>
              <w:t>:①合同</w:t>
            </w:r>
            <w:r>
              <w:rPr>
                <w:rFonts w:hint="eastAsia" w:ascii="仿宋" w:hAnsi="仿宋" w:eastAsia="仿宋" w:cs="仿宋"/>
                <w:color w:val="auto"/>
                <w:spacing w:val="-6"/>
                <w:sz w:val="21"/>
                <w:szCs w:val="21"/>
                <w:highlight w:val="none"/>
                <w:lang w:val="en-US" w:eastAsia="zh-CN"/>
              </w:rPr>
              <w:t>扫描</w:t>
            </w:r>
            <w:r>
              <w:rPr>
                <w:rFonts w:hint="eastAsia" w:ascii="仿宋" w:hAnsi="仿宋" w:eastAsia="仿宋" w:cs="仿宋"/>
                <w:color w:val="auto"/>
                <w:spacing w:val="-6"/>
                <w:sz w:val="21"/>
                <w:szCs w:val="21"/>
                <w:highlight w:val="none"/>
              </w:rPr>
              <w:t>件，②铁路局或其所属铁路相关管理单位出具的</w:t>
            </w:r>
            <w:r>
              <w:rPr>
                <w:rFonts w:hint="eastAsia" w:ascii="仿宋" w:hAnsi="仿宋" w:eastAsia="仿宋" w:cs="仿宋"/>
                <w:color w:val="auto"/>
                <w:spacing w:val="-6"/>
                <w:sz w:val="21"/>
                <w:szCs w:val="21"/>
                <w:highlight w:val="none"/>
                <w:lang w:val="en-US" w:eastAsia="zh-CN"/>
              </w:rPr>
              <w:t>任一</w:t>
            </w:r>
            <w:r>
              <w:rPr>
                <w:rFonts w:hint="eastAsia" w:ascii="仿宋" w:hAnsi="仿宋" w:eastAsia="仿宋" w:cs="仿宋"/>
                <w:color w:val="auto"/>
                <w:spacing w:val="-6"/>
                <w:sz w:val="21"/>
                <w:szCs w:val="21"/>
                <w:highlight w:val="none"/>
              </w:rPr>
              <w:t>阶段审查意见或会议纪要</w:t>
            </w:r>
            <w:r>
              <w:rPr>
                <w:rFonts w:hint="eastAsia" w:ascii="仿宋" w:hAnsi="仿宋" w:eastAsia="仿宋" w:cs="仿宋"/>
                <w:color w:val="auto"/>
                <w:spacing w:val="-6"/>
                <w:sz w:val="21"/>
                <w:szCs w:val="21"/>
                <w:highlight w:val="none"/>
                <w:lang w:val="en-US" w:eastAsia="zh-CN"/>
              </w:rPr>
              <w:t>扫描</w:t>
            </w:r>
            <w:r>
              <w:rPr>
                <w:rFonts w:hint="eastAsia" w:ascii="仿宋" w:hAnsi="仿宋" w:eastAsia="仿宋" w:cs="仿宋"/>
                <w:color w:val="auto"/>
                <w:spacing w:val="-6"/>
                <w:sz w:val="21"/>
                <w:szCs w:val="21"/>
                <w:highlight w:val="none"/>
              </w:rPr>
              <w:t>件;</w:t>
            </w:r>
            <w:r>
              <w:rPr>
                <w:rFonts w:hint="eastAsia" w:ascii="仿宋" w:hAnsi="仿宋" w:eastAsia="仿宋" w:cs="仿宋"/>
                <w:color w:val="auto"/>
                <w:spacing w:val="-6"/>
                <w:sz w:val="21"/>
                <w:szCs w:val="21"/>
                <w:highlight w:val="none"/>
                <w:lang w:val="en-US" w:eastAsia="zh-CN"/>
              </w:rPr>
              <w:t>加盖投标人公章。</w:t>
            </w:r>
          </w:p>
          <w:p w14:paraId="3CF190B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lang w:val="en-US" w:eastAsia="zh-CN" w:bidi="ar-SA"/>
              </w:rPr>
              <w:t>2、</w:t>
            </w:r>
            <w:r>
              <w:rPr>
                <w:rFonts w:hint="eastAsia" w:ascii="仿宋" w:hAnsi="仿宋" w:eastAsia="仿宋" w:cs="仿宋"/>
                <w:color w:val="auto"/>
                <w:spacing w:val="-6"/>
                <w:kern w:val="2"/>
                <w:sz w:val="21"/>
                <w:szCs w:val="21"/>
                <w:highlight w:val="none"/>
                <w:lang w:val="en-US" w:eastAsia="zh-CN" w:bidi="ar-SA"/>
              </w:rPr>
              <w:t>业绩时间以设计合同（协议）签订时间为准。</w:t>
            </w:r>
          </w:p>
          <w:p w14:paraId="76BFD14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3、如提供的证明材料不能体现项目评分要素的，本项不得分。</w:t>
            </w:r>
          </w:p>
          <w:p w14:paraId="22AC10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sz w:val="21"/>
                <w:szCs w:val="21"/>
              </w:rPr>
            </w:pPr>
            <w:r>
              <w:rPr>
                <w:rFonts w:hint="eastAsia" w:ascii="仿宋" w:hAnsi="仿宋" w:eastAsia="仿宋" w:cs="仿宋"/>
                <w:color w:val="auto"/>
                <w:spacing w:val="-6"/>
                <w:kern w:val="2"/>
                <w:sz w:val="21"/>
                <w:szCs w:val="21"/>
                <w:highlight w:val="none"/>
                <w:lang w:val="en-US" w:eastAsia="zh-CN" w:bidi="ar-SA"/>
              </w:rPr>
              <w:t>4、当企业业绩与项目负责人业绩为同一业绩时，企业业绩与项目负责人业绩不重复计分，优先计入项目负责人业绩。</w:t>
            </w:r>
          </w:p>
        </w:tc>
      </w:tr>
      <w:tr w14:paraId="242F454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346" w:type="dxa"/>
            <w:tcBorders>
              <w:top w:val="single" w:color="auto" w:sz="4" w:space="0"/>
              <w:left w:val="single" w:color="auto" w:sz="4" w:space="0"/>
              <w:bottom w:val="single" w:color="auto" w:sz="4" w:space="0"/>
              <w:right w:val="single" w:color="auto" w:sz="4" w:space="0"/>
            </w:tcBorders>
            <w:noWrap w:val="0"/>
            <w:vAlign w:val="center"/>
          </w:tcPr>
          <w:p w14:paraId="23E5156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项目负责人业绩（</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分）</w:t>
            </w:r>
          </w:p>
        </w:tc>
        <w:tc>
          <w:tcPr>
            <w:tcW w:w="3650" w:type="dxa"/>
            <w:tcBorders>
              <w:top w:val="single" w:color="auto" w:sz="4" w:space="0"/>
              <w:left w:val="single" w:color="auto" w:sz="4" w:space="0"/>
              <w:bottom w:val="single" w:color="auto" w:sz="4" w:space="0"/>
              <w:right w:val="single" w:color="auto" w:sz="4" w:space="0"/>
            </w:tcBorders>
            <w:noWrap w:val="0"/>
            <w:vAlign w:val="center"/>
          </w:tcPr>
          <w:p w14:paraId="0FAF07A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自2020年1月1日至投标截止日(以合同签订时间为准)以项目负责人身份完成过“下穿铁路的管线、下穿铁路的市政道路或公路”设计业绩，每个得1分，最高得2分。</w:t>
            </w:r>
          </w:p>
        </w:tc>
        <w:tc>
          <w:tcPr>
            <w:tcW w:w="4922" w:type="dxa"/>
            <w:vMerge w:val="continue"/>
            <w:tcBorders>
              <w:left w:val="single" w:color="auto" w:sz="4" w:space="0"/>
              <w:bottom w:val="single" w:color="auto" w:sz="4" w:space="0"/>
              <w:right w:val="single" w:color="auto" w:sz="4" w:space="0"/>
            </w:tcBorders>
            <w:noWrap w:val="0"/>
            <w:vAlign w:val="center"/>
          </w:tcPr>
          <w:p w14:paraId="47FF7D4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color w:val="auto"/>
                <w:sz w:val="21"/>
                <w:szCs w:val="21"/>
                <w:highlight w:val="none"/>
              </w:rPr>
            </w:pPr>
          </w:p>
        </w:tc>
      </w:tr>
      <w:tr w14:paraId="408A507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1346" w:type="dxa"/>
            <w:tcBorders>
              <w:top w:val="single" w:color="auto" w:sz="4" w:space="0"/>
              <w:left w:val="single" w:color="auto" w:sz="4" w:space="0"/>
              <w:bottom w:val="single" w:color="auto" w:sz="4" w:space="0"/>
              <w:right w:val="single" w:color="auto" w:sz="4" w:space="0"/>
            </w:tcBorders>
            <w:noWrap w:val="0"/>
            <w:vAlign w:val="center"/>
          </w:tcPr>
          <w:p w14:paraId="09F31F19">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团队</w:t>
            </w:r>
          </w:p>
          <w:p w14:paraId="4F2C0647">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配备</w:t>
            </w:r>
          </w:p>
          <w:p w14:paraId="261FAE2B">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分）</w:t>
            </w:r>
          </w:p>
        </w:tc>
        <w:tc>
          <w:tcPr>
            <w:tcW w:w="3650" w:type="dxa"/>
            <w:tcBorders>
              <w:top w:val="single" w:color="auto" w:sz="4" w:space="0"/>
              <w:left w:val="single" w:color="auto" w:sz="4" w:space="0"/>
              <w:bottom w:val="single" w:color="auto" w:sz="4" w:space="0"/>
              <w:right w:val="single" w:color="auto" w:sz="4" w:space="0"/>
            </w:tcBorders>
            <w:noWrap w:val="0"/>
            <w:vAlign w:val="center"/>
          </w:tcPr>
          <w:p w14:paraId="3B5B7333">
            <w:pPr>
              <w:pStyle w:val="17"/>
              <w:keepNext w:val="0"/>
              <w:keepLines w:val="0"/>
              <w:pageBreakBefore w:val="0"/>
              <w:widowControl w:val="0"/>
              <w:kinsoku/>
              <w:wordWrap/>
              <w:overflowPunct/>
              <w:topLinePunct w:val="0"/>
              <w:autoSpaceDE/>
              <w:autoSpaceDN/>
              <w:bidi w:val="0"/>
              <w:spacing w:beforeLines="0" w:line="38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项目组成员：桥梁专业、结构专业，提供对应专业的工程类高级及以上技术职称证书每个专业得1分，最高得2分。</w:t>
            </w:r>
          </w:p>
        </w:tc>
        <w:tc>
          <w:tcPr>
            <w:tcW w:w="4922" w:type="dxa"/>
            <w:tcBorders>
              <w:top w:val="single" w:color="auto" w:sz="4" w:space="0"/>
              <w:left w:val="single" w:color="auto" w:sz="4" w:space="0"/>
              <w:bottom w:val="single" w:color="auto" w:sz="4" w:space="0"/>
              <w:right w:val="single" w:color="auto" w:sz="4" w:space="0"/>
            </w:tcBorders>
            <w:noWrap w:val="0"/>
            <w:vAlign w:val="center"/>
          </w:tcPr>
          <w:p w14:paraId="62E21E0A">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1.提供技术职称证书</w:t>
            </w:r>
            <w:r>
              <w:rPr>
                <w:rFonts w:hint="eastAsia" w:ascii="仿宋" w:hAnsi="仿宋" w:eastAsia="仿宋" w:cs="仿宋"/>
                <w:color w:val="auto"/>
                <w:sz w:val="21"/>
                <w:szCs w:val="21"/>
                <w:highlight w:val="none"/>
                <w:lang w:val="en-US" w:eastAsia="zh-CN"/>
              </w:rPr>
              <w:t>扫描</w:t>
            </w:r>
            <w:r>
              <w:rPr>
                <w:rFonts w:hint="eastAsia" w:ascii="仿宋" w:hAnsi="仿宋" w:eastAsia="仿宋" w:cs="仿宋"/>
                <w:color w:val="auto"/>
                <w:sz w:val="21"/>
                <w:szCs w:val="21"/>
                <w:highlight w:val="none"/>
                <w:lang w:eastAsia="zh-CN"/>
              </w:rPr>
              <w:t>件，加盖投标人公章。</w:t>
            </w:r>
          </w:p>
          <w:p w14:paraId="72ADECA9">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2.项目加分人员必须与资格审查人员一致，否则不得分。</w:t>
            </w:r>
          </w:p>
          <w:p w14:paraId="0F9F445D">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【证明材料:投标人为项目组成员在投标截止时间止2025年连续三个月缴纳社保（加盖投标人所属社保机构印章），缴费单位(或代缴单位的委托单位)和投标人名称(或投标人分公司名称)须一致】</w:t>
            </w:r>
          </w:p>
        </w:tc>
      </w:tr>
    </w:tbl>
    <w:p w14:paraId="7AA55DAC">
      <w:pPr>
        <w:keepNext w:val="0"/>
        <w:keepLines w:val="0"/>
        <w:pageBreakBefore w:val="0"/>
        <w:widowControl w:val="0"/>
        <w:kinsoku/>
        <w:wordWrap/>
        <w:overflowPunct/>
        <w:topLinePunct w:val="0"/>
        <w:autoSpaceDE/>
        <w:autoSpaceDN/>
        <w:bidi w:val="0"/>
        <w:adjustRightInd/>
        <w:snapToGrid/>
        <w:spacing w:line="340" w:lineRule="exact"/>
        <w:rPr>
          <w:rFonts w:hint="eastAsia" w:ascii="宋体" w:hAnsi="宋体" w:eastAsia="宋体" w:cs="宋体"/>
          <w:b/>
          <w:color w:val="auto"/>
          <w:sz w:val="21"/>
          <w:szCs w:val="21"/>
          <w:highlight w:val="none"/>
          <w:lang w:eastAsia="zh-CN"/>
        </w:rPr>
      </w:pPr>
    </w:p>
    <w:p w14:paraId="41CD5545">
      <w:pPr>
        <w:keepNext w:val="0"/>
        <w:keepLines w:val="0"/>
        <w:pageBreakBefore w:val="0"/>
        <w:widowControl w:val="0"/>
        <w:kinsoku/>
        <w:wordWrap/>
        <w:overflowPunct/>
        <w:topLinePunct w:val="0"/>
        <w:autoSpaceDE/>
        <w:autoSpaceDN/>
        <w:bidi w:val="0"/>
        <w:adjustRightInd/>
        <w:snapToGrid/>
        <w:spacing w:line="34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）投标文件的技术标评审（</w:t>
      </w:r>
      <w:r>
        <w:rPr>
          <w:rFonts w:hint="eastAsia" w:ascii="宋体" w:hAnsi="宋体" w:cs="宋体"/>
          <w:b/>
          <w:color w:val="auto"/>
          <w:sz w:val="21"/>
          <w:szCs w:val="21"/>
          <w:highlight w:val="none"/>
          <w:lang w:val="en-US" w:eastAsia="zh-CN"/>
        </w:rPr>
        <w:t>74</w:t>
      </w:r>
      <w:r>
        <w:rPr>
          <w:rFonts w:hint="eastAsia" w:ascii="宋体" w:hAnsi="宋体" w:eastAsia="宋体" w:cs="宋体"/>
          <w:b/>
          <w:color w:val="auto"/>
          <w:sz w:val="21"/>
          <w:szCs w:val="21"/>
          <w:highlight w:val="none"/>
          <w:lang w:val="en-US" w:eastAsia="zh-CN"/>
        </w:rPr>
        <w:t>分</w:t>
      </w:r>
      <w:r>
        <w:rPr>
          <w:rFonts w:hint="eastAsia" w:ascii="宋体" w:hAnsi="宋体" w:eastAsia="宋体" w:cs="宋体"/>
          <w:b/>
          <w:color w:val="auto"/>
          <w:sz w:val="21"/>
          <w:szCs w:val="21"/>
          <w:highlight w:val="none"/>
          <w:lang w:eastAsia="zh-CN"/>
        </w:rPr>
        <w:t>）</w:t>
      </w:r>
    </w:p>
    <w:p w14:paraId="38EBB021">
      <w:pPr>
        <w:numPr>
          <w:ilvl w:val="0"/>
          <w:numId w:val="0"/>
        </w:numPr>
        <w:spacing w:line="400" w:lineRule="exact"/>
        <w:ind w:left="-199" w:leftChars="-95" w:firstLine="420" w:firstLineChars="200"/>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eastAsia="宋体" w:cs="宋体"/>
          <w:strike w:val="0"/>
          <w:dstrike w:val="0"/>
          <w:color w:val="auto"/>
          <w:kern w:val="2"/>
          <w:sz w:val="21"/>
          <w:szCs w:val="21"/>
          <w:highlight w:val="none"/>
          <w:lang w:val="en-US" w:eastAsia="zh-CN" w:bidi="ar-SA"/>
        </w:rPr>
        <w:t>1、由评标专家负责对投标文件的技术标采用记名方式各自评分。从评标专家的有效评分中扣除一个最高总分和一个最低总分的算术平均值为投标人的技术标得分（保留2位小数）。若有缺项的经全体评委确认后，该项按零分计。</w:t>
      </w:r>
    </w:p>
    <w:p w14:paraId="3B1FDE70">
      <w:pPr>
        <w:numPr>
          <w:ilvl w:val="0"/>
          <w:numId w:val="0"/>
        </w:numPr>
        <w:spacing w:line="400" w:lineRule="exact"/>
        <w:ind w:left="-199" w:leftChars="-95" w:firstLine="420" w:firstLineChars="200"/>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eastAsia="宋体" w:cs="宋体"/>
          <w:strike w:val="0"/>
          <w:dstrike w:val="0"/>
          <w:color w:val="auto"/>
          <w:kern w:val="2"/>
          <w:sz w:val="21"/>
          <w:szCs w:val="21"/>
          <w:highlight w:val="none"/>
          <w:lang w:val="en-US" w:eastAsia="zh-CN" w:bidi="ar-SA"/>
        </w:rPr>
        <w:t>2、技术标编制要求如下：采用白色A</w:t>
      </w:r>
      <w:r>
        <w:rPr>
          <w:rFonts w:hint="eastAsia" w:ascii="宋体" w:hAnsi="宋体" w:cs="宋体"/>
          <w:strike w:val="0"/>
          <w:dstrike w:val="0"/>
          <w:color w:val="auto"/>
          <w:kern w:val="2"/>
          <w:sz w:val="21"/>
          <w:szCs w:val="21"/>
          <w:highlight w:val="none"/>
          <w:lang w:val="en-US" w:eastAsia="zh-CN" w:bidi="ar-SA"/>
        </w:rPr>
        <w:t>4</w:t>
      </w:r>
      <w:r>
        <w:rPr>
          <w:rFonts w:hint="eastAsia" w:ascii="宋体" w:hAnsi="宋体" w:eastAsia="宋体" w:cs="宋体"/>
          <w:strike w:val="0"/>
          <w:dstrike w:val="0"/>
          <w:color w:val="auto"/>
          <w:kern w:val="2"/>
          <w:sz w:val="21"/>
          <w:szCs w:val="21"/>
          <w:highlight w:val="none"/>
          <w:lang w:val="en-US" w:eastAsia="zh-CN" w:bidi="ar-SA"/>
        </w:rPr>
        <w:t>纸张，技术标内容合计不得超过300页（不含封面、封底、目录）。</w:t>
      </w:r>
    </w:p>
    <w:p w14:paraId="1FAF6E8D">
      <w:pPr>
        <w:numPr>
          <w:ilvl w:val="0"/>
          <w:numId w:val="0"/>
        </w:numPr>
        <w:spacing w:line="400" w:lineRule="exact"/>
        <w:ind w:left="0" w:leftChars="0" w:firstLine="420" w:firstLineChars="200"/>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eastAsia="宋体" w:cs="宋体"/>
          <w:strike w:val="0"/>
          <w:dstrike w:val="0"/>
          <w:color w:val="auto"/>
          <w:kern w:val="2"/>
          <w:sz w:val="21"/>
          <w:szCs w:val="21"/>
          <w:highlight w:val="none"/>
          <w:lang w:val="en-US" w:eastAsia="zh-CN" w:bidi="ar-SA"/>
        </w:rPr>
        <w:t>具体技术标评分标准如下：</w:t>
      </w:r>
    </w:p>
    <w:tbl>
      <w:tblPr>
        <w:tblStyle w:val="18"/>
        <w:tblpPr w:leftFromText="180" w:rightFromText="180" w:vertAnchor="text" w:horzAnchor="page" w:tblpX="1588" w:tblpY="52"/>
        <w:tblOverlap w:val="never"/>
        <w:tblW w:w="94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560"/>
        <w:gridCol w:w="6200"/>
        <w:gridCol w:w="1008"/>
      </w:tblGrid>
      <w:tr w14:paraId="6D915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0" w:type="dxa"/>
            <w:noWrap w:val="0"/>
            <w:vAlign w:val="center"/>
          </w:tcPr>
          <w:p w14:paraId="490C2C7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760" w:type="dxa"/>
            <w:gridSpan w:val="2"/>
            <w:noWrap w:val="0"/>
            <w:vAlign w:val="center"/>
          </w:tcPr>
          <w:p w14:paraId="13B60F9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评分内容</w:t>
            </w:r>
          </w:p>
        </w:tc>
        <w:tc>
          <w:tcPr>
            <w:tcW w:w="1008" w:type="dxa"/>
            <w:noWrap w:val="0"/>
            <w:vAlign w:val="center"/>
          </w:tcPr>
          <w:p w14:paraId="28142A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分值范围</w:t>
            </w:r>
          </w:p>
        </w:tc>
      </w:tr>
      <w:tr w14:paraId="5CA88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0" w:type="dxa"/>
            <w:tcBorders>
              <w:bottom w:val="single" w:color="auto" w:sz="4" w:space="0"/>
            </w:tcBorders>
            <w:noWrap w:val="0"/>
            <w:vAlign w:val="center"/>
          </w:tcPr>
          <w:p w14:paraId="327811E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560" w:type="dxa"/>
            <w:tcBorders>
              <w:bottom w:val="single" w:color="auto" w:sz="4" w:space="0"/>
            </w:tcBorders>
            <w:noWrap w:val="0"/>
            <w:vAlign w:val="center"/>
          </w:tcPr>
          <w:p w14:paraId="1FAF39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项目及项目建设条件熟悉程度</w:t>
            </w:r>
          </w:p>
        </w:tc>
        <w:tc>
          <w:tcPr>
            <w:tcW w:w="6200" w:type="dxa"/>
            <w:tcBorders>
              <w:bottom w:val="single" w:color="auto" w:sz="4" w:space="0"/>
            </w:tcBorders>
            <w:noWrap w:val="0"/>
            <w:vAlign w:val="center"/>
          </w:tcPr>
          <w:p w14:paraId="41C7A08F">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w:t>
            </w:r>
            <w:r>
              <w:rPr>
                <w:rFonts w:hint="eastAsia" w:ascii="仿宋" w:hAnsi="仿宋" w:eastAsia="仿宋" w:cs="仿宋"/>
                <w:color w:val="auto"/>
                <w:sz w:val="21"/>
                <w:szCs w:val="21"/>
                <w:highlight w:val="none"/>
                <w:lang w:val="en-US" w:eastAsia="zh-CN"/>
              </w:rPr>
              <w:t>涉铁</w:t>
            </w:r>
            <w:r>
              <w:rPr>
                <w:rFonts w:hint="eastAsia" w:ascii="仿宋" w:hAnsi="仿宋" w:eastAsia="仿宋" w:cs="仿宋"/>
                <w:color w:val="auto"/>
                <w:sz w:val="21"/>
                <w:szCs w:val="21"/>
                <w:highlight w:val="none"/>
                <w:lang w:eastAsia="zh-CN"/>
              </w:rPr>
              <w:t>项目的理解与建设条件认识的全面性、正确程度、思路清晰程度、重点突出程度等综合评分。未提供的本项不得分。</w:t>
            </w:r>
          </w:p>
          <w:p w14:paraId="274F494A">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评委根据内容分好，较好，一般，差四个等级进行评分，其中等级好的得</w:t>
            </w:r>
            <w:r>
              <w:rPr>
                <w:rFonts w:hint="eastAsia" w:ascii="仿宋" w:hAnsi="仿宋" w:eastAsia="仿宋" w:cs="仿宋"/>
                <w:color w:val="auto"/>
                <w:sz w:val="21"/>
                <w:szCs w:val="21"/>
                <w:highlight w:val="none"/>
                <w:lang w:val="en-US" w:eastAsia="zh-CN"/>
              </w:rPr>
              <w:t>9.1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分，较好的得</w:t>
            </w:r>
            <w:r>
              <w:rPr>
                <w:rFonts w:hint="eastAsia" w:ascii="仿宋" w:hAnsi="仿宋" w:eastAsia="仿宋" w:cs="仿宋"/>
                <w:color w:val="auto"/>
                <w:sz w:val="21"/>
                <w:szCs w:val="21"/>
                <w:highlight w:val="none"/>
                <w:lang w:val="en-US" w:eastAsia="zh-CN"/>
              </w:rPr>
              <w:t>8.1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eastAsia="zh-CN"/>
              </w:rPr>
              <w:t>分，一般的得</w:t>
            </w:r>
            <w:r>
              <w:rPr>
                <w:rFonts w:hint="eastAsia" w:ascii="仿宋" w:hAnsi="仿宋" w:eastAsia="仿宋" w:cs="仿宋"/>
                <w:color w:val="auto"/>
                <w:sz w:val="21"/>
                <w:szCs w:val="21"/>
                <w:highlight w:val="none"/>
                <w:lang w:val="en-US" w:eastAsia="zh-CN"/>
              </w:rPr>
              <w:t>7.1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分，差的得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分，</w:t>
            </w:r>
            <w:r>
              <w:rPr>
                <w:rFonts w:hint="eastAsia" w:ascii="仿宋" w:hAnsi="仿宋" w:eastAsia="仿宋" w:cs="仿宋"/>
                <w:color w:val="auto"/>
                <w:sz w:val="21"/>
                <w:szCs w:val="21"/>
                <w:highlight w:val="none"/>
                <w:lang w:val="en-US" w:eastAsia="zh-CN"/>
              </w:rPr>
              <w:t>本项未提及不得分。</w:t>
            </w:r>
          </w:p>
        </w:tc>
        <w:tc>
          <w:tcPr>
            <w:tcW w:w="1008" w:type="dxa"/>
            <w:tcBorders>
              <w:bottom w:val="single" w:color="auto" w:sz="4" w:space="0"/>
            </w:tcBorders>
            <w:noWrap w:val="0"/>
            <w:vAlign w:val="center"/>
          </w:tcPr>
          <w:p w14:paraId="17FC867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分</w:t>
            </w:r>
          </w:p>
        </w:tc>
      </w:tr>
      <w:tr w14:paraId="3CBFE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710" w:type="dxa"/>
            <w:noWrap w:val="0"/>
            <w:vAlign w:val="center"/>
          </w:tcPr>
          <w:p w14:paraId="7A2CDC8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560" w:type="dxa"/>
            <w:noWrap w:val="0"/>
            <w:vAlign w:val="center"/>
          </w:tcPr>
          <w:p w14:paraId="0D49483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对既有铁路设施迁改防护及应对措施</w:t>
            </w:r>
          </w:p>
        </w:tc>
        <w:tc>
          <w:tcPr>
            <w:tcW w:w="6200" w:type="dxa"/>
            <w:tcBorders>
              <w:bottom w:val="single" w:color="auto" w:sz="4" w:space="0"/>
            </w:tcBorders>
            <w:noWrap w:val="0"/>
            <w:vAlign w:val="center"/>
          </w:tcPr>
          <w:p w14:paraId="3C5B06F9">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对既有铁路相关“四电”迁改设备调查、迁</w:t>
            </w:r>
            <w:r>
              <w:rPr>
                <w:rFonts w:hint="eastAsia" w:ascii="仿宋" w:hAnsi="仿宋" w:eastAsia="仿宋" w:cs="仿宋"/>
                <w:color w:val="auto"/>
                <w:sz w:val="21"/>
                <w:szCs w:val="21"/>
                <w:highlight w:val="none"/>
                <w:lang w:val="en-US" w:eastAsia="zh-CN"/>
              </w:rPr>
              <w:t>改防护</w:t>
            </w:r>
            <w:r>
              <w:rPr>
                <w:rFonts w:hint="eastAsia" w:ascii="仿宋" w:hAnsi="仿宋" w:eastAsia="仿宋" w:cs="仿宋"/>
                <w:color w:val="auto"/>
                <w:sz w:val="21"/>
                <w:szCs w:val="21"/>
                <w:highlight w:val="none"/>
                <w:lang w:eastAsia="zh-CN"/>
              </w:rPr>
              <w:t>设计、迁改方案的合理性、针对性、科学性程度等综合评分。</w:t>
            </w:r>
          </w:p>
          <w:p w14:paraId="1A9BB159">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评委根据内容分为好，较好，一般，差四个等级进行评分，其中等级好的得</w:t>
            </w:r>
            <w:r>
              <w:rPr>
                <w:rFonts w:hint="eastAsia" w:ascii="仿宋" w:hAnsi="仿宋" w:eastAsia="仿宋" w:cs="仿宋"/>
                <w:color w:val="auto"/>
                <w:sz w:val="21"/>
                <w:szCs w:val="21"/>
                <w:highlight w:val="none"/>
                <w:lang w:val="en-US" w:eastAsia="zh-CN"/>
              </w:rPr>
              <w:t>6.1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分，较好的得</w:t>
            </w:r>
            <w:r>
              <w:rPr>
                <w:rFonts w:hint="eastAsia" w:ascii="仿宋" w:hAnsi="仿宋" w:eastAsia="仿宋" w:cs="仿宋"/>
                <w:color w:val="auto"/>
                <w:sz w:val="21"/>
                <w:szCs w:val="21"/>
                <w:highlight w:val="none"/>
                <w:lang w:val="en-US" w:eastAsia="zh-CN"/>
              </w:rPr>
              <w:t>5.1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分，一般的得</w:t>
            </w:r>
            <w:r>
              <w:rPr>
                <w:rFonts w:hint="eastAsia" w:ascii="仿宋" w:hAnsi="仿宋" w:eastAsia="仿宋" w:cs="仿宋"/>
                <w:color w:val="auto"/>
                <w:sz w:val="21"/>
                <w:szCs w:val="21"/>
                <w:highlight w:val="none"/>
                <w:lang w:val="en-US" w:eastAsia="zh-CN"/>
              </w:rPr>
              <w:t>4.1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分，差的得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分，</w:t>
            </w:r>
            <w:r>
              <w:rPr>
                <w:rFonts w:hint="eastAsia" w:ascii="仿宋" w:hAnsi="仿宋" w:eastAsia="仿宋" w:cs="仿宋"/>
                <w:color w:val="auto"/>
                <w:sz w:val="21"/>
                <w:szCs w:val="21"/>
                <w:highlight w:val="none"/>
                <w:lang w:val="en-US" w:eastAsia="zh-CN"/>
              </w:rPr>
              <w:t>本项未提及不得分。</w:t>
            </w:r>
          </w:p>
        </w:tc>
        <w:tc>
          <w:tcPr>
            <w:tcW w:w="1008" w:type="dxa"/>
            <w:tcBorders>
              <w:bottom w:val="single" w:color="auto" w:sz="4" w:space="0"/>
            </w:tcBorders>
            <w:noWrap w:val="0"/>
            <w:vAlign w:val="center"/>
          </w:tcPr>
          <w:p w14:paraId="10B873E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w:t>
            </w:r>
            <w:r>
              <w:rPr>
                <w:rFonts w:hint="eastAsia" w:ascii="仿宋" w:hAnsi="仿宋" w:eastAsia="仿宋" w:cs="仿宋"/>
                <w:color w:val="auto"/>
                <w:sz w:val="21"/>
                <w:szCs w:val="21"/>
                <w:highlight w:val="none"/>
                <w:lang w:eastAsia="zh-CN"/>
              </w:rPr>
              <w:t>分</w:t>
            </w:r>
          </w:p>
        </w:tc>
      </w:tr>
      <w:tr w14:paraId="7FB00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710" w:type="dxa"/>
            <w:vMerge w:val="restart"/>
            <w:noWrap w:val="0"/>
            <w:vAlign w:val="center"/>
          </w:tcPr>
          <w:p w14:paraId="48B8C03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1560" w:type="dxa"/>
            <w:vMerge w:val="restart"/>
            <w:noWrap w:val="0"/>
            <w:vAlign w:val="center"/>
          </w:tcPr>
          <w:p w14:paraId="5D0A8E2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设计方案</w:t>
            </w:r>
          </w:p>
        </w:tc>
        <w:tc>
          <w:tcPr>
            <w:tcW w:w="6200" w:type="dxa"/>
            <w:tcBorders>
              <w:bottom w:val="single" w:color="auto" w:sz="4" w:space="0"/>
            </w:tcBorders>
            <w:noWrap w:val="0"/>
            <w:vAlign w:val="center"/>
          </w:tcPr>
          <w:p w14:paraId="787F9AEF">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项目设计方案的合理性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针对</w:t>
            </w:r>
            <w:r>
              <w:rPr>
                <w:rFonts w:hint="eastAsia" w:ascii="仿宋" w:hAnsi="仿宋" w:eastAsia="仿宋" w:cs="仿宋"/>
                <w:color w:val="auto"/>
                <w:sz w:val="21"/>
                <w:szCs w:val="21"/>
                <w:highlight w:val="none"/>
                <w:lang w:eastAsia="zh-CN"/>
              </w:rPr>
              <w:t>性、科学性。</w:t>
            </w:r>
          </w:p>
          <w:p w14:paraId="3E9BB16E">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评委根据内容分为好，较好，一般，差四个等级进行评分，其中等级好的得</w:t>
            </w:r>
            <w:r>
              <w:rPr>
                <w:rFonts w:hint="eastAsia" w:ascii="仿宋" w:hAnsi="仿宋" w:eastAsia="仿宋" w:cs="仿宋"/>
                <w:color w:val="auto"/>
                <w:sz w:val="21"/>
                <w:szCs w:val="21"/>
                <w:highlight w:val="none"/>
                <w:lang w:val="en-US" w:eastAsia="zh-CN"/>
              </w:rPr>
              <w:t>9.1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分，较好的得</w:t>
            </w:r>
            <w:r>
              <w:rPr>
                <w:rFonts w:hint="eastAsia" w:ascii="仿宋" w:hAnsi="仿宋" w:eastAsia="仿宋" w:cs="仿宋"/>
                <w:color w:val="auto"/>
                <w:sz w:val="21"/>
                <w:szCs w:val="21"/>
                <w:highlight w:val="none"/>
                <w:lang w:val="en-US" w:eastAsia="zh-CN"/>
              </w:rPr>
              <w:t>8.1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eastAsia="zh-CN"/>
              </w:rPr>
              <w:t>分，一般的得</w:t>
            </w:r>
            <w:r>
              <w:rPr>
                <w:rFonts w:hint="eastAsia" w:ascii="仿宋" w:hAnsi="仿宋" w:eastAsia="仿宋" w:cs="仿宋"/>
                <w:color w:val="auto"/>
                <w:sz w:val="21"/>
                <w:szCs w:val="21"/>
                <w:highlight w:val="none"/>
                <w:lang w:val="en-US" w:eastAsia="zh-CN"/>
              </w:rPr>
              <w:t>7.1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分，差的得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分，</w:t>
            </w:r>
            <w:r>
              <w:rPr>
                <w:rFonts w:hint="eastAsia" w:ascii="仿宋" w:hAnsi="仿宋" w:eastAsia="仿宋" w:cs="仿宋"/>
                <w:color w:val="auto"/>
                <w:sz w:val="21"/>
                <w:szCs w:val="21"/>
                <w:highlight w:val="none"/>
                <w:lang w:val="en-US" w:eastAsia="zh-CN"/>
              </w:rPr>
              <w:t>本项未提及不得分。</w:t>
            </w:r>
          </w:p>
        </w:tc>
        <w:tc>
          <w:tcPr>
            <w:tcW w:w="1008" w:type="dxa"/>
            <w:tcBorders>
              <w:bottom w:val="single" w:color="auto" w:sz="4" w:space="0"/>
            </w:tcBorders>
            <w:noWrap w:val="0"/>
            <w:vAlign w:val="center"/>
          </w:tcPr>
          <w:p w14:paraId="016F7A2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6-10</w:t>
            </w:r>
            <w:r>
              <w:rPr>
                <w:rFonts w:hint="eastAsia" w:ascii="仿宋" w:hAnsi="仿宋" w:eastAsia="仿宋" w:cs="仿宋"/>
                <w:color w:val="auto"/>
                <w:sz w:val="21"/>
                <w:szCs w:val="21"/>
                <w:highlight w:val="none"/>
                <w:lang w:eastAsia="zh-CN"/>
              </w:rPr>
              <w:t>分</w:t>
            </w:r>
          </w:p>
        </w:tc>
      </w:tr>
      <w:tr w14:paraId="6FAF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710" w:type="dxa"/>
            <w:vMerge w:val="continue"/>
            <w:noWrap w:val="0"/>
            <w:vAlign w:val="center"/>
          </w:tcPr>
          <w:p w14:paraId="6464195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p>
        </w:tc>
        <w:tc>
          <w:tcPr>
            <w:tcW w:w="1560" w:type="dxa"/>
            <w:vMerge w:val="continue"/>
            <w:noWrap w:val="0"/>
            <w:vAlign w:val="center"/>
          </w:tcPr>
          <w:p w14:paraId="260DC5B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p>
        </w:tc>
        <w:tc>
          <w:tcPr>
            <w:tcW w:w="6200" w:type="dxa"/>
            <w:tcBorders>
              <w:bottom w:val="single" w:color="auto" w:sz="4" w:space="0"/>
            </w:tcBorders>
            <w:noWrap w:val="0"/>
            <w:vAlign w:val="center"/>
          </w:tcPr>
          <w:p w14:paraId="093B6254">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设计方案的进度及技术安排合理性，专业衔接紧密程度，设计、专题研究配合密切程度</w:t>
            </w:r>
            <w:r>
              <w:rPr>
                <w:rFonts w:hint="eastAsia" w:ascii="仿宋" w:hAnsi="仿宋" w:eastAsia="仿宋" w:cs="仿宋"/>
                <w:color w:val="auto"/>
                <w:sz w:val="21"/>
                <w:szCs w:val="21"/>
                <w:highlight w:val="none"/>
                <w:lang w:eastAsia="zh-CN"/>
              </w:rPr>
              <w:t>。</w:t>
            </w:r>
          </w:p>
          <w:p w14:paraId="170453A7">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评委根据内容分为好，较好，一般，差四个等级进行评分，其中等级好的得</w:t>
            </w:r>
            <w:r>
              <w:rPr>
                <w:rFonts w:hint="eastAsia" w:ascii="仿宋" w:hAnsi="仿宋" w:eastAsia="仿宋" w:cs="仿宋"/>
                <w:color w:val="auto"/>
                <w:sz w:val="21"/>
                <w:szCs w:val="21"/>
                <w:highlight w:val="none"/>
                <w:lang w:val="en-US" w:eastAsia="zh-CN"/>
              </w:rPr>
              <w:t>6.1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分，较好的得</w:t>
            </w:r>
            <w:r>
              <w:rPr>
                <w:rFonts w:hint="eastAsia" w:ascii="仿宋" w:hAnsi="仿宋" w:eastAsia="仿宋" w:cs="仿宋"/>
                <w:color w:val="auto"/>
                <w:sz w:val="21"/>
                <w:szCs w:val="21"/>
                <w:highlight w:val="none"/>
                <w:lang w:val="en-US" w:eastAsia="zh-CN"/>
              </w:rPr>
              <w:t>5.1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分，一般的得</w:t>
            </w:r>
            <w:r>
              <w:rPr>
                <w:rFonts w:hint="eastAsia" w:ascii="仿宋" w:hAnsi="仿宋" w:eastAsia="仿宋" w:cs="仿宋"/>
                <w:color w:val="auto"/>
                <w:sz w:val="21"/>
                <w:szCs w:val="21"/>
                <w:highlight w:val="none"/>
                <w:lang w:val="en-US" w:eastAsia="zh-CN"/>
              </w:rPr>
              <w:t>4.1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分，差的得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分，</w:t>
            </w:r>
            <w:r>
              <w:rPr>
                <w:rFonts w:hint="eastAsia" w:ascii="仿宋" w:hAnsi="仿宋" w:eastAsia="仿宋" w:cs="仿宋"/>
                <w:color w:val="auto"/>
                <w:sz w:val="21"/>
                <w:szCs w:val="21"/>
                <w:highlight w:val="none"/>
                <w:lang w:val="en-US" w:eastAsia="zh-CN"/>
              </w:rPr>
              <w:t>本项未提及不得分。</w:t>
            </w:r>
          </w:p>
        </w:tc>
        <w:tc>
          <w:tcPr>
            <w:tcW w:w="1008" w:type="dxa"/>
            <w:tcBorders>
              <w:bottom w:val="single" w:color="auto" w:sz="4" w:space="0"/>
            </w:tcBorders>
            <w:noWrap w:val="0"/>
            <w:vAlign w:val="center"/>
          </w:tcPr>
          <w:p w14:paraId="43C70B1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3-7</w:t>
            </w:r>
            <w:r>
              <w:rPr>
                <w:rFonts w:hint="eastAsia" w:ascii="仿宋" w:hAnsi="仿宋" w:eastAsia="仿宋" w:cs="仿宋"/>
                <w:color w:val="auto"/>
                <w:sz w:val="21"/>
                <w:szCs w:val="21"/>
                <w:highlight w:val="none"/>
                <w:lang w:eastAsia="zh-CN"/>
              </w:rPr>
              <w:t>分</w:t>
            </w:r>
          </w:p>
        </w:tc>
      </w:tr>
      <w:tr w14:paraId="7D3FD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710" w:type="dxa"/>
            <w:vMerge w:val="continue"/>
            <w:noWrap w:val="0"/>
            <w:vAlign w:val="center"/>
          </w:tcPr>
          <w:p w14:paraId="06C413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p>
        </w:tc>
        <w:tc>
          <w:tcPr>
            <w:tcW w:w="1560" w:type="dxa"/>
            <w:vMerge w:val="continue"/>
            <w:noWrap w:val="0"/>
            <w:vAlign w:val="center"/>
          </w:tcPr>
          <w:p w14:paraId="2EAC68F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p>
        </w:tc>
        <w:tc>
          <w:tcPr>
            <w:tcW w:w="6200" w:type="dxa"/>
            <w:tcBorders>
              <w:bottom w:val="single" w:color="auto" w:sz="4" w:space="0"/>
            </w:tcBorders>
            <w:noWrap w:val="0"/>
            <w:vAlign w:val="center"/>
          </w:tcPr>
          <w:p w14:paraId="3816029D">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对提供的技术方案</w:t>
            </w:r>
            <w:r>
              <w:rPr>
                <w:rFonts w:hint="eastAsia" w:ascii="仿宋" w:hAnsi="仿宋" w:eastAsia="仿宋" w:cs="仿宋"/>
                <w:color w:val="auto"/>
                <w:sz w:val="21"/>
                <w:szCs w:val="21"/>
                <w:highlight w:val="none"/>
                <w:lang w:val="en-US" w:eastAsia="zh-CN"/>
              </w:rPr>
              <w:t>设计思路</w:t>
            </w:r>
            <w:r>
              <w:rPr>
                <w:rFonts w:hint="eastAsia" w:ascii="仿宋" w:hAnsi="仿宋" w:eastAsia="仿宋" w:cs="仿宋"/>
                <w:color w:val="auto"/>
                <w:sz w:val="21"/>
                <w:szCs w:val="21"/>
                <w:highlight w:val="none"/>
                <w:lang w:eastAsia="zh-CN"/>
              </w:rPr>
              <w:t>合理可行，紧扣工程任务。</w:t>
            </w:r>
          </w:p>
          <w:p w14:paraId="47082C09">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评委根据内容分好，较好，一般，差四个等级进行评分，其中等级好的得7.1～8分，较好的得6.1～7分，一般的得5.1～6分，差的得4～5分，本项未提及不得分。</w:t>
            </w:r>
          </w:p>
        </w:tc>
        <w:tc>
          <w:tcPr>
            <w:tcW w:w="1008" w:type="dxa"/>
            <w:tcBorders>
              <w:bottom w:val="single" w:color="auto" w:sz="4" w:space="0"/>
            </w:tcBorders>
            <w:noWrap w:val="0"/>
            <w:vAlign w:val="center"/>
          </w:tcPr>
          <w:p w14:paraId="366D846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4-8</w:t>
            </w:r>
            <w:r>
              <w:rPr>
                <w:rFonts w:hint="eastAsia" w:ascii="仿宋" w:hAnsi="仿宋" w:eastAsia="仿宋" w:cs="仿宋"/>
                <w:color w:val="auto"/>
                <w:sz w:val="21"/>
                <w:szCs w:val="21"/>
                <w:highlight w:val="none"/>
                <w:lang w:eastAsia="zh-CN"/>
              </w:rPr>
              <w:t>分</w:t>
            </w:r>
          </w:p>
        </w:tc>
      </w:tr>
      <w:tr w14:paraId="0B09D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710" w:type="dxa"/>
            <w:vMerge w:val="continue"/>
            <w:tcBorders>
              <w:bottom w:val="single" w:color="auto" w:sz="4" w:space="0"/>
            </w:tcBorders>
            <w:noWrap w:val="0"/>
            <w:vAlign w:val="center"/>
          </w:tcPr>
          <w:p w14:paraId="38E79F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p>
        </w:tc>
        <w:tc>
          <w:tcPr>
            <w:tcW w:w="1560" w:type="dxa"/>
            <w:vMerge w:val="continue"/>
            <w:tcBorders>
              <w:bottom w:val="single" w:color="auto" w:sz="4" w:space="0"/>
            </w:tcBorders>
            <w:noWrap w:val="0"/>
            <w:vAlign w:val="center"/>
          </w:tcPr>
          <w:p w14:paraId="0A7287E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p>
        </w:tc>
        <w:tc>
          <w:tcPr>
            <w:tcW w:w="6200" w:type="dxa"/>
            <w:tcBorders>
              <w:bottom w:val="single" w:color="auto" w:sz="4" w:space="0"/>
            </w:tcBorders>
            <w:noWrap w:val="0"/>
            <w:vAlign w:val="center"/>
          </w:tcPr>
          <w:p w14:paraId="14732D5F">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w:t>
            </w:r>
            <w:r>
              <w:rPr>
                <w:rFonts w:hint="eastAsia" w:ascii="仿宋" w:hAnsi="仿宋" w:eastAsia="仿宋" w:cs="仿宋"/>
                <w:color w:val="auto"/>
                <w:sz w:val="21"/>
                <w:szCs w:val="21"/>
                <w:highlight w:val="none"/>
                <w:lang w:val="en-US" w:eastAsia="zh-CN"/>
              </w:rPr>
              <w:t>整体项目</w:t>
            </w:r>
            <w:r>
              <w:rPr>
                <w:rFonts w:hint="eastAsia" w:ascii="仿宋" w:hAnsi="仿宋" w:eastAsia="仿宋" w:cs="仿宋"/>
                <w:color w:val="auto"/>
                <w:sz w:val="21"/>
                <w:szCs w:val="21"/>
                <w:highlight w:val="none"/>
                <w:lang w:eastAsia="zh-CN"/>
              </w:rPr>
              <w:t>的重点、难点分析。</w:t>
            </w:r>
          </w:p>
          <w:p w14:paraId="674230EB">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评委根据内容分好，较好，一般，差四个等级进行评分，其中等级好的得</w:t>
            </w:r>
            <w:r>
              <w:rPr>
                <w:rFonts w:hint="eastAsia" w:ascii="仿宋" w:hAnsi="仿宋" w:eastAsia="仿宋" w:cs="仿宋"/>
                <w:color w:val="auto"/>
                <w:sz w:val="21"/>
                <w:szCs w:val="21"/>
                <w:highlight w:val="none"/>
                <w:lang w:val="en-US" w:eastAsia="zh-CN"/>
              </w:rPr>
              <w:t>9.1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分，较好的得</w:t>
            </w:r>
            <w:r>
              <w:rPr>
                <w:rFonts w:hint="eastAsia" w:ascii="仿宋" w:hAnsi="仿宋" w:eastAsia="仿宋" w:cs="仿宋"/>
                <w:color w:val="auto"/>
                <w:sz w:val="21"/>
                <w:szCs w:val="21"/>
                <w:highlight w:val="none"/>
                <w:lang w:val="en-US" w:eastAsia="zh-CN"/>
              </w:rPr>
              <w:t>8.1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eastAsia="zh-CN"/>
              </w:rPr>
              <w:t>分，一般的得</w:t>
            </w:r>
            <w:r>
              <w:rPr>
                <w:rFonts w:hint="eastAsia" w:ascii="仿宋" w:hAnsi="仿宋" w:eastAsia="仿宋" w:cs="仿宋"/>
                <w:color w:val="auto"/>
                <w:sz w:val="21"/>
                <w:szCs w:val="21"/>
                <w:highlight w:val="none"/>
                <w:lang w:val="en-US" w:eastAsia="zh-CN"/>
              </w:rPr>
              <w:t>7.1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分，差的得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分，</w:t>
            </w:r>
            <w:r>
              <w:rPr>
                <w:rFonts w:hint="eastAsia" w:ascii="仿宋" w:hAnsi="仿宋" w:eastAsia="仿宋" w:cs="仿宋"/>
                <w:color w:val="auto"/>
                <w:sz w:val="21"/>
                <w:szCs w:val="21"/>
                <w:highlight w:val="none"/>
                <w:lang w:val="en-US" w:eastAsia="zh-CN"/>
              </w:rPr>
              <w:t>本项未提及不得分。</w:t>
            </w:r>
          </w:p>
        </w:tc>
        <w:tc>
          <w:tcPr>
            <w:tcW w:w="1008" w:type="dxa"/>
            <w:tcBorders>
              <w:bottom w:val="single" w:color="auto" w:sz="4" w:space="0"/>
            </w:tcBorders>
            <w:noWrap w:val="0"/>
            <w:vAlign w:val="center"/>
          </w:tcPr>
          <w:p w14:paraId="432D1AD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6-10</w:t>
            </w:r>
            <w:r>
              <w:rPr>
                <w:rFonts w:hint="eastAsia" w:ascii="仿宋" w:hAnsi="仿宋" w:eastAsia="仿宋" w:cs="仿宋"/>
                <w:color w:val="auto"/>
                <w:sz w:val="21"/>
                <w:szCs w:val="21"/>
                <w:highlight w:val="none"/>
                <w:lang w:eastAsia="zh-CN"/>
              </w:rPr>
              <w:t>分</w:t>
            </w:r>
          </w:p>
        </w:tc>
      </w:tr>
      <w:tr w14:paraId="5265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jc w:val="center"/>
        </w:trPr>
        <w:tc>
          <w:tcPr>
            <w:tcW w:w="710" w:type="dxa"/>
            <w:tcBorders>
              <w:top w:val="single" w:color="auto" w:sz="4" w:space="0"/>
              <w:bottom w:val="single" w:color="auto" w:sz="4" w:space="0"/>
            </w:tcBorders>
            <w:noWrap w:val="0"/>
            <w:vAlign w:val="center"/>
          </w:tcPr>
          <w:p w14:paraId="6910045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560" w:type="dxa"/>
            <w:tcBorders>
              <w:top w:val="single" w:color="auto" w:sz="4" w:space="0"/>
              <w:bottom w:val="single" w:color="auto" w:sz="4" w:space="0"/>
            </w:tcBorders>
            <w:noWrap w:val="0"/>
            <w:vAlign w:val="center"/>
          </w:tcPr>
          <w:p w14:paraId="46F48F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项目组织管理</w:t>
            </w:r>
          </w:p>
        </w:tc>
        <w:tc>
          <w:tcPr>
            <w:tcW w:w="6200" w:type="dxa"/>
            <w:tcBorders>
              <w:top w:val="single" w:color="auto" w:sz="4" w:space="0"/>
              <w:bottom w:val="single" w:color="auto" w:sz="4" w:space="0"/>
            </w:tcBorders>
            <w:noWrap w:val="0"/>
            <w:vAlign w:val="center"/>
          </w:tcPr>
          <w:p w14:paraId="23CFC9A4">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对本项目的组织结构完普性，内部分工明确、人员安排合理性、工序流程管理清晰程度等综合评分。</w:t>
            </w:r>
          </w:p>
          <w:p w14:paraId="29EBB540">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评委根据内容分为好，较好，一般，差四个等级进行评分，</w:t>
            </w:r>
            <w:r>
              <w:rPr>
                <w:rFonts w:hint="eastAsia" w:ascii="仿宋" w:hAnsi="仿宋" w:eastAsia="仿宋" w:cs="仿宋"/>
                <w:color w:val="auto"/>
                <w:sz w:val="21"/>
                <w:szCs w:val="21"/>
                <w:highlight w:val="none"/>
                <w:lang w:val="en-US" w:eastAsia="zh-CN"/>
              </w:rPr>
              <w:t>其中等级好的得7.1～8分，较好的得6.1～7分，一般的得5.1～6分，差的得4～5分，本项未提及不得分。</w:t>
            </w:r>
          </w:p>
        </w:tc>
        <w:tc>
          <w:tcPr>
            <w:tcW w:w="1008" w:type="dxa"/>
            <w:noWrap w:val="0"/>
            <w:vAlign w:val="center"/>
          </w:tcPr>
          <w:p w14:paraId="075B6B3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w:t>
            </w:r>
          </w:p>
        </w:tc>
      </w:tr>
      <w:tr w14:paraId="5943F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0" w:type="dxa"/>
            <w:tcBorders>
              <w:top w:val="single" w:color="auto" w:sz="4" w:space="0"/>
              <w:bottom w:val="single" w:color="auto" w:sz="4" w:space="0"/>
            </w:tcBorders>
            <w:noWrap w:val="0"/>
            <w:vAlign w:val="center"/>
          </w:tcPr>
          <w:p w14:paraId="3E45E36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1560" w:type="dxa"/>
            <w:tcBorders>
              <w:top w:val="single" w:color="auto" w:sz="4" w:space="0"/>
              <w:bottom w:val="single" w:color="auto" w:sz="4" w:space="0"/>
            </w:tcBorders>
            <w:noWrap w:val="0"/>
            <w:vAlign w:val="center"/>
          </w:tcPr>
          <w:p w14:paraId="4BF0B3A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质量保证措施</w:t>
            </w:r>
          </w:p>
        </w:tc>
        <w:tc>
          <w:tcPr>
            <w:tcW w:w="6200" w:type="dxa"/>
            <w:tcBorders>
              <w:top w:val="single" w:color="auto" w:sz="4" w:space="0"/>
              <w:bottom w:val="single" w:color="auto" w:sz="4" w:space="0"/>
            </w:tcBorders>
            <w:noWrap w:val="0"/>
            <w:vAlign w:val="center"/>
          </w:tcPr>
          <w:p w14:paraId="17F49A4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服务保障的完整性，合理性，可行性等综合评分。</w:t>
            </w:r>
          </w:p>
          <w:p w14:paraId="3D4D6ED4">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评委根据内容分好，较好，一般，差四个等级进行评分，其中等级好的得</w:t>
            </w:r>
            <w:r>
              <w:rPr>
                <w:rFonts w:hint="eastAsia" w:ascii="仿宋" w:hAnsi="仿宋" w:eastAsia="仿宋" w:cs="仿宋"/>
                <w:color w:val="auto"/>
                <w:sz w:val="21"/>
                <w:szCs w:val="21"/>
                <w:highlight w:val="none"/>
                <w:lang w:val="en-US" w:eastAsia="zh-CN"/>
              </w:rPr>
              <w:t>5.41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分，较好的得</w:t>
            </w:r>
            <w:r>
              <w:rPr>
                <w:rFonts w:hint="eastAsia" w:ascii="仿宋" w:hAnsi="仿宋" w:eastAsia="仿宋" w:cs="仿宋"/>
                <w:color w:val="auto"/>
                <w:sz w:val="21"/>
                <w:szCs w:val="21"/>
                <w:highlight w:val="none"/>
                <w:lang w:val="en-US" w:eastAsia="zh-CN"/>
              </w:rPr>
              <w:t>4.81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5.4</w:t>
            </w:r>
            <w:r>
              <w:rPr>
                <w:rFonts w:hint="eastAsia" w:ascii="仿宋" w:hAnsi="仿宋" w:eastAsia="仿宋" w:cs="仿宋"/>
                <w:color w:val="auto"/>
                <w:sz w:val="21"/>
                <w:szCs w:val="21"/>
                <w:highlight w:val="none"/>
                <w:lang w:eastAsia="zh-CN"/>
              </w:rPr>
              <w:t>分，一般的得</w:t>
            </w:r>
            <w:r>
              <w:rPr>
                <w:rFonts w:hint="eastAsia" w:ascii="仿宋" w:hAnsi="仿宋" w:eastAsia="仿宋" w:cs="仿宋"/>
                <w:color w:val="auto"/>
                <w:sz w:val="21"/>
                <w:szCs w:val="21"/>
                <w:highlight w:val="none"/>
                <w:lang w:val="en-US" w:eastAsia="zh-CN"/>
              </w:rPr>
              <w:t>4.21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4.8</w:t>
            </w:r>
            <w:r>
              <w:rPr>
                <w:rFonts w:hint="eastAsia" w:ascii="仿宋" w:hAnsi="仿宋" w:eastAsia="仿宋" w:cs="仿宋"/>
                <w:color w:val="auto"/>
                <w:sz w:val="21"/>
                <w:szCs w:val="21"/>
                <w:highlight w:val="none"/>
                <w:lang w:eastAsia="zh-CN"/>
              </w:rPr>
              <w:t>分，差的得</w:t>
            </w:r>
            <w:r>
              <w:rPr>
                <w:rFonts w:hint="eastAsia" w:ascii="仿宋" w:hAnsi="仿宋" w:eastAsia="仿宋" w:cs="仿宋"/>
                <w:color w:val="auto"/>
                <w:sz w:val="21"/>
                <w:szCs w:val="21"/>
                <w:highlight w:val="none"/>
                <w:lang w:val="en-US" w:eastAsia="zh-CN"/>
              </w:rPr>
              <w:t>3.6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4.2</w:t>
            </w:r>
            <w:r>
              <w:rPr>
                <w:rFonts w:hint="eastAsia" w:ascii="仿宋" w:hAnsi="仿宋" w:eastAsia="仿宋" w:cs="仿宋"/>
                <w:color w:val="auto"/>
                <w:sz w:val="21"/>
                <w:szCs w:val="21"/>
                <w:highlight w:val="none"/>
                <w:lang w:eastAsia="zh-CN"/>
              </w:rPr>
              <w:t>分，</w:t>
            </w:r>
            <w:r>
              <w:rPr>
                <w:rFonts w:hint="eastAsia" w:ascii="仿宋" w:hAnsi="仿宋" w:eastAsia="仿宋" w:cs="仿宋"/>
                <w:color w:val="auto"/>
                <w:sz w:val="21"/>
                <w:szCs w:val="21"/>
                <w:highlight w:val="none"/>
                <w:lang w:val="en-US" w:eastAsia="zh-CN"/>
              </w:rPr>
              <w:t>本项未提及不得分。</w:t>
            </w:r>
          </w:p>
        </w:tc>
        <w:tc>
          <w:tcPr>
            <w:tcW w:w="1008" w:type="dxa"/>
            <w:noWrap w:val="0"/>
            <w:vAlign w:val="center"/>
          </w:tcPr>
          <w:p w14:paraId="27751BD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3-6</w:t>
            </w:r>
            <w:r>
              <w:rPr>
                <w:rFonts w:hint="eastAsia" w:ascii="仿宋" w:hAnsi="仿宋" w:eastAsia="仿宋" w:cs="仿宋"/>
                <w:color w:val="auto"/>
                <w:sz w:val="21"/>
                <w:szCs w:val="21"/>
                <w:highlight w:val="none"/>
                <w:lang w:eastAsia="zh-CN"/>
              </w:rPr>
              <w:t>分</w:t>
            </w:r>
          </w:p>
        </w:tc>
      </w:tr>
      <w:tr w14:paraId="51125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0" w:type="dxa"/>
            <w:tcBorders>
              <w:top w:val="single" w:color="auto" w:sz="4" w:space="0"/>
              <w:bottom w:val="single" w:color="auto" w:sz="4" w:space="0"/>
            </w:tcBorders>
            <w:noWrap w:val="0"/>
            <w:vAlign w:val="center"/>
          </w:tcPr>
          <w:p w14:paraId="23C2C02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1560" w:type="dxa"/>
            <w:tcBorders>
              <w:top w:val="single" w:color="auto" w:sz="4" w:space="0"/>
              <w:bottom w:val="single" w:color="auto" w:sz="4" w:space="0"/>
            </w:tcBorders>
            <w:noWrap w:val="0"/>
            <w:vAlign w:val="center"/>
          </w:tcPr>
          <w:p w14:paraId="113640E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服务方案及承诺</w:t>
            </w:r>
          </w:p>
        </w:tc>
        <w:tc>
          <w:tcPr>
            <w:tcW w:w="6200" w:type="dxa"/>
            <w:tcBorders>
              <w:top w:val="single" w:color="auto" w:sz="4" w:space="0"/>
              <w:bottom w:val="single" w:color="auto" w:sz="4" w:space="0"/>
            </w:tcBorders>
            <w:noWrap w:val="0"/>
            <w:vAlign w:val="center"/>
          </w:tcPr>
          <w:p w14:paraId="531142A2">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对服务方案及承诺</w:t>
            </w:r>
            <w:r>
              <w:rPr>
                <w:rFonts w:hint="eastAsia" w:ascii="仿宋" w:hAnsi="仿宋" w:eastAsia="仿宋" w:cs="仿宋"/>
                <w:color w:val="auto"/>
                <w:sz w:val="21"/>
                <w:szCs w:val="21"/>
                <w:highlight w:val="none"/>
                <w:lang w:eastAsia="zh-CN"/>
              </w:rPr>
              <w:t>等综合评分。</w:t>
            </w:r>
          </w:p>
          <w:p w14:paraId="5DBE85F8">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评委根据内容分好，较好，一般，差四个等级进行评分，</w:t>
            </w:r>
            <w:r>
              <w:rPr>
                <w:rFonts w:hint="eastAsia" w:ascii="仿宋" w:hAnsi="仿宋" w:eastAsia="仿宋" w:cs="仿宋"/>
                <w:color w:val="auto"/>
                <w:sz w:val="21"/>
                <w:szCs w:val="21"/>
                <w:highlight w:val="none"/>
                <w:lang w:val="en-US" w:eastAsia="zh-CN"/>
              </w:rPr>
              <w:t>其中等级好的得7.1～8分，较好的得6.1～7分，一般的得5.1～6分，差的得4～5分，本项未提及不得分。</w:t>
            </w:r>
          </w:p>
        </w:tc>
        <w:tc>
          <w:tcPr>
            <w:tcW w:w="1008" w:type="dxa"/>
            <w:noWrap w:val="0"/>
            <w:vAlign w:val="center"/>
          </w:tcPr>
          <w:p w14:paraId="6DC6E3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w:t>
            </w:r>
          </w:p>
        </w:tc>
      </w:tr>
    </w:tbl>
    <w:p w14:paraId="0701446E">
      <w:pPr>
        <w:pStyle w:val="17"/>
        <w:numPr>
          <w:ilvl w:val="0"/>
          <w:numId w:val="0"/>
        </w:numPr>
        <w:ind w:left="0" w:firstLine="0" w:firstLineChars="0"/>
        <w:rPr>
          <w:rFonts w:hint="eastAsia"/>
          <w:lang w:val="en-US" w:eastAsia="zh-CN"/>
        </w:rPr>
      </w:pPr>
    </w:p>
    <w:p w14:paraId="073140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lang w:val="en-US" w:eastAsia="zh-CN" w:bidi="ar-SA"/>
        </w:rPr>
        <w:t>（四）</w:t>
      </w:r>
      <w:r>
        <w:rPr>
          <w:rFonts w:hint="eastAsia" w:ascii="宋体" w:hAnsi="宋体" w:eastAsia="宋体" w:cs="宋体"/>
          <w:b/>
          <w:color w:val="auto"/>
          <w:sz w:val="21"/>
          <w:szCs w:val="21"/>
          <w:highlight w:val="none"/>
          <w:lang w:eastAsia="zh-CN"/>
        </w:rPr>
        <w:t>投标文件的商务标评审（</w:t>
      </w:r>
      <w:r>
        <w:rPr>
          <w:rFonts w:hint="eastAsia" w:ascii="宋体" w:hAnsi="宋体" w:cs="宋体"/>
          <w:bCs/>
          <w:color w:val="auto"/>
          <w:sz w:val="21"/>
          <w:szCs w:val="21"/>
          <w:highlight w:val="none"/>
          <w:u w:val="single"/>
          <w:lang w:val="en-US" w:eastAsia="zh-CN"/>
        </w:rPr>
        <w:t>20</w:t>
      </w:r>
      <w:r>
        <w:rPr>
          <w:rFonts w:hint="eastAsia" w:ascii="宋体" w:hAnsi="宋体" w:eastAsia="宋体" w:cs="宋体"/>
          <w:bCs/>
          <w:color w:val="auto"/>
          <w:sz w:val="21"/>
          <w:szCs w:val="21"/>
          <w:highlight w:val="none"/>
        </w:rPr>
        <w:t>分，本评标办法涉及的计算数值均四舍五入保留2位小数。）</w:t>
      </w:r>
    </w:p>
    <w:p w14:paraId="48DCEA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评标委员会对技术标得分大于等于</w:t>
      </w:r>
      <w:r>
        <w:rPr>
          <w:rFonts w:hint="eastAsia" w:ascii="宋体" w:hAnsi="宋体" w:cs="宋体"/>
          <w:bCs/>
          <w:color w:val="auto"/>
          <w:sz w:val="21"/>
          <w:szCs w:val="21"/>
          <w:highlight w:val="none"/>
          <w:u w:val="single"/>
          <w:lang w:val="en-US" w:eastAsia="zh-CN"/>
        </w:rPr>
        <w:t>51.8</w:t>
      </w:r>
      <w:r>
        <w:rPr>
          <w:rFonts w:hint="eastAsia" w:ascii="宋体" w:hAnsi="宋体" w:eastAsia="宋体" w:cs="宋体"/>
          <w:bCs/>
          <w:color w:val="auto"/>
          <w:sz w:val="21"/>
          <w:szCs w:val="21"/>
          <w:highlight w:val="none"/>
        </w:rPr>
        <w:t>分的投标文件进行商务标评审。技术标得分未达到</w:t>
      </w:r>
      <w:r>
        <w:rPr>
          <w:rFonts w:hint="eastAsia" w:ascii="宋体" w:hAnsi="宋体" w:cs="宋体"/>
          <w:bCs/>
          <w:color w:val="auto"/>
          <w:sz w:val="21"/>
          <w:szCs w:val="21"/>
          <w:highlight w:val="none"/>
          <w:u w:val="single"/>
          <w:lang w:val="en-US" w:eastAsia="zh-CN"/>
        </w:rPr>
        <w:t>51.8</w:t>
      </w:r>
      <w:r>
        <w:rPr>
          <w:rFonts w:hint="eastAsia" w:ascii="宋体" w:hAnsi="宋体" w:eastAsia="宋体" w:cs="宋体"/>
          <w:bCs/>
          <w:color w:val="auto"/>
          <w:sz w:val="21"/>
          <w:szCs w:val="21"/>
          <w:highlight w:val="none"/>
        </w:rPr>
        <w:t>分的，不进入商务标评审，不进入综合得分排序；如全部投标人技术标得分均未达到</w:t>
      </w:r>
      <w:r>
        <w:rPr>
          <w:rFonts w:hint="eastAsia" w:ascii="宋体" w:hAnsi="宋体" w:cs="宋体"/>
          <w:bCs/>
          <w:color w:val="auto"/>
          <w:sz w:val="21"/>
          <w:szCs w:val="21"/>
          <w:highlight w:val="none"/>
          <w:u w:val="single"/>
          <w:lang w:val="en-US" w:eastAsia="zh-CN"/>
        </w:rPr>
        <w:t>51.8</w:t>
      </w:r>
      <w:r>
        <w:rPr>
          <w:rFonts w:hint="eastAsia" w:ascii="宋体" w:hAnsi="宋体" w:eastAsia="宋体" w:cs="宋体"/>
          <w:bCs/>
          <w:color w:val="auto"/>
          <w:sz w:val="21"/>
          <w:szCs w:val="21"/>
          <w:highlight w:val="none"/>
        </w:rPr>
        <w:t>分的，经评标委员会决议后，本项目招标作流标处理。</w:t>
      </w:r>
    </w:p>
    <w:p w14:paraId="7FE7B7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1.商务标包含的内容：</w:t>
      </w:r>
      <w:r>
        <w:rPr>
          <w:rFonts w:hint="eastAsia" w:ascii="宋体" w:hAnsi="宋体" w:eastAsia="宋体" w:cs="宋体"/>
          <w:bCs/>
          <w:color w:val="auto"/>
          <w:sz w:val="21"/>
          <w:szCs w:val="21"/>
          <w:highlight w:val="none"/>
          <w:lang w:eastAsia="zh-CN"/>
        </w:rPr>
        <w:t>详见</w:t>
      </w:r>
      <w:r>
        <w:rPr>
          <w:rFonts w:hint="eastAsia" w:ascii="宋体" w:hAnsi="宋体" w:eastAsia="宋体" w:cs="宋体"/>
          <w:color w:val="auto"/>
          <w:sz w:val="21"/>
          <w:szCs w:val="21"/>
          <w:highlight w:val="none"/>
          <w:lang w:val="en-US" w:eastAsia="zh-CN"/>
        </w:rPr>
        <w:t>投标须知正文3.1.4</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w:t>
      </w:r>
    </w:p>
    <w:p w14:paraId="147AF0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2.商务标评审方法：本评标办法涉及的计算数值均保留2位小数 (四舍五入)。</w:t>
      </w:r>
    </w:p>
    <w:p w14:paraId="3E13B2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本项目</w:t>
      </w:r>
      <w:r>
        <w:rPr>
          <w:rFonts w:hint="eastAsia" w:ascii="宋体" w:hAnsi="宋体" w:eastAsia="宋体" w:cs="宋体"/>
          <w:bCs/>
          <w:color w:val="auto"/>
          <w:sz w:val="21"/>
          <w:szCs w:val="21"/>
          <w:highlight w:val="none"/>
          <w:lang w:eastAsia="zh-CN"/>
        </w:rPr>
        <w:t>最高限价</w:t>
      </w:r>
      <w:r>
        <w:rPr>
          <w:rFonts w:hint="eastAsia" w:ascii="宋体" w:hAnsi="宋体" w:eastAsia="宋体" w:cs="宋体"/>
          <w:bCs/>
          <w:color w:val="auto"/>
          <w:sz w:val="21"/>
          <w:szCs w:val="21"/>
          <w:highlight w:val="none"/>
          <w:lang w:val="en-US" w:eastAsia="zh-CN"/>
        </w:rPr>
        <w:t>为</w:t>
      </w:r>
      <w:r>
        <w:rPr>
          <w:rFonts w:hint="eastAsia" w:ascii="宋体" w:hAnsi="宋体" w:eastAsia="宋体" w:cs="宋体"/>
          <w:bCs/>
          <w:color w:val="auto"/>
          <w:sz w:val="21"/>
          <w:szCs w:val="21"/>
          <w:highlight w:val="yellow"/>
          <w:u w:val="single"/>
          <w:lang w:val="en-US" w:eastAsia="zh-CN"/>
        </w:rPr>
        <w:t>61.656</w:t>
      </w:r>
      <w:r>
        <w:rPr>
          <w:rFonts w:hint="eastAsia" w:ascii="宋体" w:hAnsi="宋体" w:eastAsia="宋体" w:cs="宋体"/>
          <w:bCs/>
          <w:color w:val="auto"/>
          <w:sz w:val="21"/>
          <w:szCs w:val="21"/>
          <w:highlight w:val="yellow"/>
          <w:lang w:val="en-US" w:eastAsia="zh-CN"/>
        </w:rPr>
        <w:t>万元</w:t>
      </w:r>
      <w:r>
        <w:rPr>
          <w:rFonts w:hint="eastAsia" w:ascii="宋体" w:hAnsi="宋体" w:eastAsia="宋体" w:cs="宋体"/>
          <w:bCs/>
          <w:color w:val="auto"/>
          <w:sz w:val="21"/>
          <w:szCs w:val="21"/>
          <w:highlight w:val="none"/>
          <w:lang w:eastAsia="zh-CN"/>
        </w:rPr>
        <w:t>，超出最高限价的为无效报价。</w:t>
      </w:r>
    </w:p>
    <w:p w14:paraId="65DBEF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2.1</w:t>
      </w:r>
      <w:r>
        <w:rPr>
          <w:rFonts w:hint="eastAsia" w:ascii="宋体" w:hAnsi="宋体" w:eastAsia="宋体" w:cs="宋体"/>
          <w:bCs/>
          <w:color w:val="auto"/>
          <w:sz w:val="21"/>
          <w:szCs w:val="21"/>
          <w:highlight w:val="none"/>
          <w:lang w:val="en-US" w:eastAsia="zh-CN"/>
        </w:rPr>
        <w:t>评标基准价的确定：</w:t>
      </w:r>
    </w:p>
    <w:p w14:paraId="4B3821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2.1.1、评分范围：通过商务标审查合格的所有投标文件进入评分范围。</w:t>
      </w:r>
    </w:p>
    <w:p w14:paraId="672429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2.1.2、评标基准价：首先确定评标控制价A：由招标人随机抽取评标控制价下浮率m，m值在0%-4%九档(每档间隔0.5个百分点)中随机抽取，则评标控制价A=（1-m）*最高限价。其次，以最高限价的90％为成本控制价，在有效报价低于或等于A、高于或等于成本控制价的全部报价中随机抽取一个报价作为评标基准价【按开标记录表顺序号对应一次性抽取，摇取出1个号码球，该号码球对应编号的投标报价即为评标基准价】。投标人报价低于成本控制价的商务标得零分。如全部投标人报价均高于A时评标委员会应视本次投标缺乏有效竞争，否决全部投标。</w:t>
      </w:r>
    </w:p>
    <w:p w14:paraId="76B944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评标基准价由评标委员会依据上述方法确定，确定后的评标基准价在本次招标期间保持不变。</w:t>
      </w:r>
    </w:p>
    <w:p w14:paraId="434DEF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2.1.3、除商务标得零分的报价外，其他投标报价与评标基准价对比，计算投标人的商务报价的得分值。即：</w:t>
      </w:r>
    </w:p>
    <w:p w14:paraId="0E531B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a.投标报价等于评标基准价时，得满分；</w:t>
      </w:r>
    </w:p>
    <w:p w14:paraId="4A3DBC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b.投标报价每低于评标基准价1个百分点，扣0.5分；</w:t>
      </w:r>
    </w:p>
    <w:p w14:paraId="729B28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c.投标报价每高于评标基准价1个百分点，扣1分。</w:t>
      </w:r>
    </w:p>
    <w:p w14:paraId="41960A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以上报价得分不足一个百分点时，使用直线插入法计算，四舍五入保留小数2位。</w:t>
      </w:r>
    </w:p>
    <w:p w14:paraId="1156A2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报价得分＝商务标总分－|投标报价－评标基准价| /评标基准价×100%×高于或低于1%应扣分值。</w:t>
      </w:r>
    </w:p>
    <w:p w14:paraId="19D84C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（五）否决条款</w:t>
      </w:r>
      <w:r>
        <w:rPr>
          <w:rFonts w:hint="eastAsia" w:ascii="宋体" w:hAnsi="宋体" w:eastAsia="宋体" w:cs="宋体"/>
          <w:bCs/>
          <w:color w:val="auto"/>
          <w:sz w:val="21"/>
          <w:szCs w:val="21"/>
          <w:highlight w:val="none"/>
        </w:rPr>
        <w:t>（除投标须知1.4.3规定情形外，投标人有下列情形之一的，其投标无效）</w:t>
      </w:r>
    </w:p>
    <w:p w14:paraId="38E72D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凡评标委员会拟作出否决投标决定的，应先向投标人进行书面询问核实。未进行询问核实程序的，不得做出否决投标决定，投标人放弃接受询问核实机会的除外（投标人所留联系方式无法联系上、在规定的时限内投标人不参加询问核实或不予答复的）。</w:t>
      </w:r>
    </w:p>
    <w:p w14:paraId="095B81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2、投标文件存在以下情形之一的，由评标委员会审核并经过询标程序，其投标文件将被否决：</w:t>
      </w:r>
    </w:p>
    <w:p w14:paraId="4BA627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（1）投标人的资质、人员、设备等条件未满足招标文件实质性响应要求的；</w:t>
      </w:r>
    </w:p>
    <w:p w14:paraId="25373A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（2）未按招标文件的要求加盖单位公章，或投标人的法定代表人未按招标文件要求盖章的；</w:t>
      </w:r>
    </w:p>
    <w:p w14:paraId="48D578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（3）投标人存在招标文件投标人须知1.4.3规定的不得存在的情形之一的；</w:t>
      </w:r>
    </w:p>
    <w:p w14:paraId="7EFFB0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（4）投标函载明的服务期短于招标文件规定的计划服务期的；</w:t>
      </w:r>
    </w:p>
    <w:p w14:paraId="2BA5AC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（5）投标人不以自己的名义或未按招标文件要求提供投标保证金，或提供的投标保证金有缺陷而不能接受的；</w:t>
      </w:r>
    </w:p>
    <w:p w14:paraId="571557E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（6）投标报价高于招标文件设定的最高投标限价的；</w:t>
      </w:r>
    </w:p>
    <w:p w14:paraId="2DA2A0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（7）同一投标人提交两个以上不同的投标文件或者投标报价的（招标文件要求提交备选投标的除外）；</w:t>
      </w:r>
    </w:p>
    <w:p w14:paraId="3156F4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（8）投标函载明的投标报价或其它关键内容字迹模糊或无法辨认的；</w:t>
      </w:r>
    </w:p>
    <w:p w14:paraId="5DA3DA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（9）主要的服务方案不可行或主要服务设备不能满足需要的；</w:t>
      </w:r>
    </w:p>
    <w:p w14:paraId="7D3D3A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（10）采用的服务标准或主要技术指标达不到国家强制性标准，或采用的服务方法或采用的质量安全管理措施不能满足国家强制性标准或要求的；</w:t>
      </w:r>
    </w:p>
    <w:p w14:paraId="3DCE27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（11）招标人需要增加的其他内容：对招标文件提出的实质性要求未响应的。</w:t>
      </w:r>
    </w:p>
    <w:p w14:paraId="24A44C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（12）不同投标人的电子投标文件清标过程中检测出制作机器码相同的。</w:t>
      </w:r>
    </w:p>
    <w:p w14:paraId="5F61E5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（13）电子投标文件在制作时未一一对应上传的。</w:t>
      </w:r>
    </w:p>
    <w:p w14:paraId="4862FA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（14）侵犯他人著作权和特许权。</w:t>
      </w:r>
    </w:p>
    <w:p w14:paraId="47BC5D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）存在法律、法规、规章规定的其它无效投标情况的。</w:t>
      </w:r>
    </w:p>
    <w:p w14:paraId="548177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除本条规定以外，招标文件中其他条款均不得作为否决投标文件的依据。</w:t>
      </w:r>
    </w:p>
    <w:p w14:paraId="7CEC1F0D">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投标文件的综合评分：</w:t>
      </w:r>
    </w:p>
    <w:p w14:paraId="61CAD7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投标文件的资信标、技术标、商务标评分的总和，满分为100分。</w:t>
      </w:r>
    </w:p>
    <w:p w14:paraId="4202ADE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（七）对投标人进行排序，推荐中标候选人。</w:t>
      </w:r>
    </w:p>
    <w:p w14:paraId="285254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对投标人排序：评标委员会根据综合评分对进入评分范围的投标文件按最终得分由高到低进行排序，评分相同时，技术标得分高者优先；技术标得分相同时，资信标得分高者优先；技术标及资信标得分均相同时，由评标委员会通过抽签方式排序。</w:t>
      </w:r>
    </w:p>
    <w:p w14:paraId="07CE42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2、推荐中标候选人：</w:t>
      </w:r>
      <w:r>
        <w:rPr>
          <w:rFonts w:hint="eastAsia" w:ascii="宋体" w:hAnsi="宋体" w:eastAsia="宋体" w:cs="宋体"/>
          <w:bCs/>
          <w:color w:val="auto"/>
          <w:sz w:val="21"/>
          <w:szCs w:val="21"/>
          <w:highlight w:val="none"/>
          <w:lang w:val="en-US" w:eastAsia="zh-CN"/>
        </w:rPr>
        <w:t>推荐综合得分排名第1的中标候选人</w:t>
      </w:r>
      <w:r>
        <w:rPr>
          <w:rFonts w:hint="eastAsia" w:ascii="宋体" w:hAnsi="宋体" w:eastAsia="宋体" w:cs="宋体"/>
          <w:bCs/>
          <w:color w:val="auto"/>
          <w:sz w:val="21"/>
          <w:szCs w:val="21"/>
          <w:highlight w:val="none"/>
        </w:rPr>
        <w:t>。</w:t>
      </w:r>
    </w:p>
    <w:p w14:paraId="62EFDDA2">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五、完成评标报告</w:t>
      </w:r>
    </w:p>
    <w:p w14:paraId="18F3E7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评标委员会应当向招标人提交书面评标报告。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3525CC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（二）评标报告应包括以下内容：</w:t>
      </w:r>
    </w:p>
    <w:p w14:paraId="4F9A13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1、开标记录；</w:t>
      </w:r>
    </w:p>
    <w:p w14:paraId="700B2D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2、评标内容、过程和结果；</w:t>
      </w:r>
    </w:p>
    <w:p w14:paraId="486594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3、询标澄清纪要；</w:t>
      </w:r>
    </w:p>
    <w:p w14:paraId="282B1A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4、否决投标情况说明及依据；</w:t>
      </w:r>
    </w:p>
    <w:p w14:paraId="098254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5、推荐中标候选人；</w:t>
      </w:r>
    </w:p>
    <w:p w14:paraId="1A7A7D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6、中标候选人投标资格条件业绩和评分业绩（招标文件对投标资格或评分有业绩要求的）；</w:t>
      </w:r>
    </w:p>
    <w:p w14:paraId="07A8AE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7、其他建议。</w:t>
      </w:r>
    </w:p>
    <w:p w14:paraId="2132F367">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val="0"/>
          <w:color w:val="auto"/>
          <w:sz w:val="21"/>
          <w:szCs w:val="21"/>
          <w:highlight w:val="none"/>
        </w:rPr>
      </w:pPr>
      <w:bookmarkStart w:id="160" w:name="_Toc28083"/>
      <w:bookmarkStart w:id="161" w:name="_Toc15706"/>
      <w:r>
        <w:rPr>
          <w:rFonts w:hint="eastAsia" w:ascii="宋体" w:hAnsi="宋体" w:eastAsia="宋体" w:cs="宋体"/>
          <w:b/>
          <w:bCs w:val="0"/>
          <w:color w:val="auto"/>
          <w:sz w:val="21"/>
          <w:szCs w:val="21"/>
          <w:highlight w:val="none"/>
        </w:rPr>
        <w:t>六、其他</w:t>
      </w:r>
      <w:bookmarkEnd w:id="160"/>
      <w:bookmarkEnd w:id="161"/>
    </w:p>
    <w:p w14:paraId="157A5345">
      <w:pPr>
        <w:tabs>
          <w:tab w:val="left" w:pos="5040"/>
        </w:tabs>
        <w:adjustRightInd w:val="0"/>
        <w:snapToGrid w:val="0"/>
        <w:rPr>
          <w:rFonts w:ascii="Arial" w:hAnsi="宋体" w:cs="Arial"/>
          <w:bCs/>
          <w:color w:val="auto"/>
          <w:sz w:val="24"/>
          <w:highlight w:val="none"/>
        </w:rPr>
        <w:sectPr>
          <w:footerReference r:id="rId13" w:type="first"/>
          <w:footerReference r:id="rId12" w:type="default"/>
          <w:pgSz w:w="12240" w:h="15840"/>
          <w:pgMar w:top="1134" w:right="1134" w:bottom="1134" w:left="1134" w:header="0" w:footer="918" w:gutter="0"/>
          <w:pgNumType w:fmt="decimal"/>
          <w:cols w:space="720" w:num="1"/>
          <w:rtlGutter w:val="0"/>
          <w:docGrid w:linePitch="312" w:charSpace="0"/>
        </w:sect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本办法解释权归招标人。</w:t>
      </w:r>
    </w:p>
    <w:p w14:paraId="43D9C29A">
      <w:pPr>
        <w:numPr>
          <w:ilvl w:val="0"/>
          <w:numId w:val="0"/>
        </w:numPr>
        <w:ind w:leftChars="0"/>
        <w:jc w:val="center"/>
        <w:outlineLvl w:val="0"/>
        <w:rPr>
          <w:rFonts w:ascii="宋体"/>
          <w:b/>
          <w:color w:val="auto"/>
          <w:sz w:val="32"/>
          <w:szCs w:val="32"/>
          <w:highlight w:val="none"/>
        </w:rPr>
      </w:pPr>
      <w:bookmarkStart w:id="162" w:name="_Toc27742"/>
      <w:bookmarkStart w:id="163" w:name="_Toc19309"/>
      <w:bookmarkStart w:id="164" w:name="_Toc31304"/>
      <w:bookmarkStart w:id="165" w:name="_Toc11914"/>
      <w:r>
        <w:rPr>
          <w:rFonts w:hint="eastAsia" w:ascii="宋体" w:hAnsi="宋体"/>
          <w:b/>
          <w:color w:val="auto"/>
          <w:sz w:val="32"/>
          <w:szCs w:val="32"/>
          <w:highlight w:val="none"/>
          <w:lang w:val="en-US" w:eastAsia="zh-CN"/>
        </w:rPr>
        <w:t xml:space="preserve">第四章 </w:t>
      </w:r>
      <w:r>
        <w:rPr>
          <w:rFonts w:hint="eastAsia" w:ascii="宋体" w:hAnsi="宋体"/>
          <w:b/>
          <w:color w:val="auto"/>
          <w:sz w:val="32"/>
          <w:szCs w:val="32"/>
          <w:highlight w:val="none"/>
        </w:rPr>
        <w:t>合同条款及格式</w:t>
      </w:r>
      <w:bookmarkEnd w:id="162"/>
      <w:bookmarkEnd w:id="163"/>
      <w:bookmarkEnd w:id="164"/>
      <w:bookmarkEnd w:id="165"/>
    </w:p>
    <w:p w14:paraId="6E1B961B">
      <w:pPr>
        <w:jc w:val="center"/>
        <w:outlineLvl w:val="0"/>
        <w:rPr>
          <w:rFonts w:hint="eastAsia"/>
          <w:color w:val="auto"/>
          <w:highlight w:val="none"/>
        </w:rPr>
      </w:pPr>
      <w:r>
        <w:rPr>
          <w:rFonts w:hint="eastAsia" w:ascii="宋体" w:hAnsi="宋体"/>
          <w:b/>
          <w:bCs/>
          <w:color w:val="auto"/>
          <w:sz w:val="24"/>
          <w:szCs w:val="32"/>
          <w:highlight w:val="none"/>
        </w:rPr>
        <w:t>（本合同仅作示范文本，具体以双方签订的正式合同为准）</w:t>
      </w:r>
    </w:p>
    <w:p w14:paraId="7DD3CB19">
      <w:pPr>
        <w:pStyle w:val="5"/>
        <w:numPr>
          <w:ilvl w:val="0"/>
          <w:numId w:val="0"/>
        </w:numPr>
        <w:tabs>
          <w:tab w:val="left" w:pos="720"/>
        </w:tabs>
        <w:spacing w:line="500" w:lineRule="exact"/>
        <w:jc w:val="center"/>
        <w:rPr>
          <w:rFonts w:hint="eastAsia"/>
          <w:color w:val="auto"/>
          <w:highlight w:val="none"/>
        </w:rPr>
      </w:pPr>
      <w:r>
        <w:rPr>
          <w:rFonts w:hint="default" w:ascii="宋体" w:hAnsi="宋体" w:eastAsia="宋体" w:cs="宋体"/>
          <w:b/>
          <w:color w:val="auto"/>
          <w:kern w:val="0"/>
          <w:sz w:val="28"/>
          <w:szCs w:val="28"/>
          <w:lang w:val="en-US" w:eastAsia="zh-CN" w:bidi="ar-SA"/>
        </w:rPr>
        <w:t>一、</w:t>
      </w:r>
      <w:r>
        <w:rPr>
          <w:rFonts w:hint="eastAsia" w:ascii="宋体" w:hAnsi="宋体" w:cs="宋体"/>
          <w:color w:val="auto"/>
          <w:sz w:val="28"/>
          <w:szCs w:val="28"/>
          <w:highlight w:val="none"/>
        </w:rPr>
        <w:t>合同协议书</w:t>
      </w:r>
    </w:p>
    <w:p w14:paraId="7A2DA3E3">
      <w:pPr>
        <w:spacing w:line="400" w:lineRule="exact"/>
        <w:rPr>
          <w:rFonts w:ascii="宋体" w:hAnsi="宋体" w:cs="宋体"/>
          <w:color w:val="auto"/>
          <w:highlight w:val="none"/>
          <w:u w:val="single"/>
        </w:rPr>
      </w:pPr>
      <w:r>
        <w:rPr>
          <w:rFonts w:ascii="宋体" w:hAnsi="宋体" w:cs="宋体"/>
          <w:b/>
          <w:color w:val="auto"/>
          <w:highlight w:val="none"/>
        </w:rPr>
        <w:t>发包人（全称）：</w:t>
      </w:r>
      <w:r>
        <w:rPr>
          <w:rFonts w:hint="eastAsia" w:ascii="宋体" w:hAnsi="宋体"/>
          <w:b/>
          <w:color w:val="auto"/>
          <w:highlight w:val="none"/>
          <w:u w:val="single"/>
        </w:rPr>
        <w:t xml:space="preserve"> </w:t>
      </w:r>
      <w:r>
        <w:rPr>
          <w:rFonts w:hint="eastAsia" w:ascii="宋体" w:hAnsi="宋体" w:cs="宋体"/>
          <w:color w:val="auto"/>
          <w:highlight w:val="none"/>
          <w:u w:val="single"/>
        </w:rPr>
        <w:t xml:space="preserve">                              </w:t>
      </w:r>
    </w:p>
    <w:p w14:paraId="1FF7A62B">
      <w:pPr>
        <w:spacing w:line="400" w:lineRule="exact"/>
        <w:rPr>
          <w:rFonts w:ascii="宋体" w:hAnsi="宋体" w:cs="宋体"/>
          <w:b/>
          <w:color w:val="auto"/>
          <w:highlight w:val="none"/>
          <w:u w:val="single"/>
        </w:rPr>
      </w:pPr>
      <w:r>
        <w:rPr>
          <w:rFonts w:hint="eastAsia" w:ascii="宋体" w:hAnsi="宋体" w:cs="宋体"/>
          <w:b/>
          <w:color w:val="auto"/>
          <w:highlight w:val="none"/>
        </w:rPr>
        <w:t>设计</w:t>
      </w:r>
      <w:r>
        <w:rPr>
          <w:rFonts w:ascii="宋体" w:hAnsi="宋体" w:cs="宋体"/>
          <w:b/>
          <w:color w:val="auto"/>
          <w:highlight w:val="none"/>
        </w:rPr>
        <w:t>人（全称）：</w:t>
      </w:r>
      <w:r>
        <w:rPr>
          <w:rFonts w:hint="eastAsia" w:ascii="宋体" w:hAnsi="宋体"/>
          <w:b/>
          <w:color w:val="auto"/>
          <w:highlight w:val="none"/>
          <w:u w:val="single"/>
        </w:rPr>
        <w:t xml:space="preserve">                       </w:t>
      </w:r>
      <w:r>
        <w:rPr>
          <w:rFonts w:hint="eastAsia" w:ascii="宋体" w:hAnsi="宋体" w:cs="宋体"/>
          <w:b/>
          <w:color w:val="auto"/>
          <w:highlight w:val="none"/>
          <w:u w:val="single"/>
        </w:rPr>
        <w:t xml:space="preserve"> </w:t>
      </w:r>
      <w:r>
        <w:rPr>
          <w:rFonts w:ascii="宋体" w:hAnsi="宋体" w:cs="宋体"/>
          <w:b/>
          <w:color w:val="auto"/>
          <w:highlight w:val="none"/>
          <w:u w:val="single"/>
        </w:rPr>
        <w:t xml:space="preserve"> </w:t>
      </w:r>
      <w:r>
        <w:rPr>
          <w:rFonts w:hint="eastAsia" w:ascii="宋体" w:hAnsi="宋体" w:cs="宋体"/>
          <w:b/>
          <w:color w:val="auto"/>
          <w:highlight w:val="none"/>
          <w:u w:val="single"/>
        </w:rPr>
        <w:t xml:space="preserve">    </w:t>
      </w:r>
    </w:p>
    <w:p w14:paraId="2A153E2A">
      <w:pPr>
        <w:spacing w:line="400" w:lineRule="exact"/>
        <w:ind w:firstLine="420" w:firstLineChars="200"/>
        <w:rPr>
          <w:rFonts w:ascii="宋体" w:hAnsi="宋体"/>
          <w:color w:val="auto"/>
          <w:highlight w:val="none"/>
        </w:rPr>
      </w:pPr>
      <w:r>
        <w:rPr>
          <w:rFonts w:ascii="宋体" w:hAnsi="宋体"/>
          <w:color w:val="auto"/>
          <w:highlight w:val="none"/>
        </w:rPr>
        <w:t>根据《中华人民共和国</w:t>
      </w:r>
      <w:r>
        <w:rPr>
          <w:rFonts w:hint="eastAsia" w:ascii="宋体" w:hAnsi="宋体"/>
          <w:color w:val="auto"/>
          <w:highlight w:val="none"/>
        </w:rPr>
        <w:t>民</w:t>
      </w:r>
      <w:r>
        <w:rPr>
          <w:rFonts w:ascii="宋体" w:hAnsi="宋体"/>
          <w:color w:val="auto"/>
          <w:highlight w:val="none"/>
        </w:rPr>
        <w:t>法</w:t>
      </w:r>
      <w:r>
        <w:rPr>
          <w:rFonts w:hint="eastAsia" w:ascii="宋体" w:hAnsi="宋体"/>
          <w:color w:val="auto"/>
          <w:highlight w:val="none"/>
        </w:rPr>
        <w:t>典</w:t>
      </w:r>
      <w:r>
        <w:rPr>
          <w:rFonts w:ascii="宋体" w:hAnsi="宋体"/>
          <w:color w:val="auto"/>
          <w:highlight w:val="none"/>
        </w:rPr>
        <w:t>》、《中华人民共和国建筑法》及有关法律规定，遵循平等、自愿、公平和诚实信用的原则，双方就</w:t>
      </w:r>
      <w:r>
        <w:rPr>
          <w:rFonts w:hint="eastAsia" w:cs="宋体"/>
          <w:color w:val="auto"/>
          <w:highlight w:val="none"/>
          <w:u w:val="single"/>
          <w:lang w:val="en-US" w:eastAsia="zh-CN"/>
        </w:rPr>
        <w:t xml:space="preserve">                    </w:t>
      </w:r>
      <w:r>
        <w:rPr>
          <w:rFonts w:hint="eastAsia" w:ascii="宋体" w:hAnsi="宋体"/>
          <w:color w:val="auto"/>
          <w:highlight w:val="none"/>
        </w:rPr>
        <w:t>及</w:t>
      </w:r>
      <w:r>
        <w:rPr>
          <w:rFonts w:ascii="宋体" w:hAnsi="宋体"/>
          <w:color w:val="auto"/>
          <w:highlight w:val="none"/>
        </w:rPr>
        <w:t>有关事项协商一致</w:t>
      </w:r>
      <w:r>
        <w:rPr>
          <w:rFonts w:hint="eastAsia" w:ascii="宋体" w:hAnsi="宋体"/>
          <w:color w:val="auto"/>
          <w:highlight w:val="none"/>
        </w:rPr>
        <w:t>，</w:t>
      </w:r>
      <w:r>
        <w:rPr>
          <w:rFonts w:ascii="宋体" w:hAnsi="宋体"/>
          <w:color w:val="auto"/>
          <w:highlight w:val="none"/>
        </w:rPr>
        <w:t>共同达成如下协议：</w:t>
      </w:r>
    </w:p>
    <w:p w14:paraId="2301E38D">
      <w:pPr>
        <w:pStyle w:val="6"/>
        <w:spacing w:before="0" w:after="0" w:line="400" w:lineRule="exact"/>
        <w:rPr>
          <w:rFonts w:ascii="宋体" w:hAnsi="宋体"/>
          <w:bCs w:val="0"/>
          <w:color w:val="auto"/>
          <w:sz w:val="21"/>
          <w:szCs w:val="21"/>
          <w:highlight w:val="none"/>
        </w:rPr>
      </w:pPr>
      <w:r>
        <w:rPr>
          <w:rFonts w:ascii="宋体" w:hAnsi="宋体"/>
          <w:bCs w:val="0"/>
          <w:color w:val="auto"/>
          <w:sz w:val="21"/>
          <w:szCs w:val="21"/>
          <w:highlight w:val="none"/>
        </w:rPr>
        <w:t xml:space="preserve">    </w:t>
      </w:r>
      <w:bookmarkStart w:id="166" w:name="_Toc351203481"/>
      <w:r>
        <w:rPr>
          <w:rFonts w:ascii="宋体" w:hAnsi="宋体"/>
          <w:bCs w:val="0"/>
          <w:color w:val="auto"/>
          <w:sz w:val="21"/>
          <w:szCs w:val="21"/>
          <w:highlight w:val="none"/>
        </w:rPr>
        <w:t>一、工程概况</w:t>
      </w:r>
      <w:bookmarkEnd w:id="166"/>
    </w:p>
    <w:p w14:paraId="108E63D0">
      <w:pPr>
        <w:spacing w:line="400" w:lineRule="exact"/>
        <w:ind w:firstLine="420" w:firstLineChars="200"/>
        <w:rPr>
          <w:rFonts w:ascii="宋体" w:hAnsi="宋体"/>
          <w:color w:val="auto"/>
          <w:highlight w:val="none"/>
          <w:u w:val="single"/>
        </w:rPr>
      </w:pPr>
      <w:r>
        <w:rPr>
          <w:rFonts w:ascii="宋体" w:hAnsi="宋体"/>
          <w:bCs/>
          <w:color w:val="auto"/>
          <w:highlight w:val="none"/>
        </w:rPr>
        <w:t>1.工程名称</w:t>
      </w:r>
      <w:r>
        <w:rPr>
          <w:rFonts w:ascii="宋体" w:hAnsi="宋体"/>
          <w:color w:val="auto"/>
          <w:highlight w:val="none"/>
        </w:rPr>
        <w:t>：</w:t>
      </w:r>
      <w:r>
        <w:rPr>
          <w:rFonts w:hint="eastAsia" w:ascii="宋体" w:hAnsi="宋体" w:cs="宋体"/>
          <w:color w:val="auto"/>
          <w:sz w:val="21"/>
          <w:szCs w:val="21"/>
          <w:highlight w:val="none"/>
          <w:u w:val="single"/>
        </w:rPr>
        <w:t xml:space="preserve"> </w:t>
      </w:r>
      <w:r>
        <w:rPr>
          <w:rFonts w:hint="eastAsia" w:ascii="宋体" w:hAnsi="宋体" w:eastAsia="宋体"/>
          <w:color w:val="auto"/>
          <w:spacing w:val="-1"/>
          <w:sz w:val="21"/>
          <w:szCs w:val="21"/>
          <w:highlight w:val="none"/>
          <w:u w:val="single"/>
          <w:lang w:val="en-US" w:eastAsia="zh-CN"/>
        </w:rPr>
        <w:t xml:space="preserve">                            </w:t>
      </w:r>
      <w:r>
        <w:rPr>
          <w:rFonts w:hint="eastAsia" w:ascii="仿宋" w:hAnsi="仿宋" w:eastAsia="仿宋" w:cs="仿宋"/>
          <w:color w:val="auto"/>
          <w:spacing w:val="-2"/>
          <w:sz w:val="28"/>
          <w:szCs w:val="28"/>
          <w:highlight w:val="none"/>
        </w:rPr>
        <w:t>。</w:t>
      </w:r>
    </w:p>
    <w:p w14:paraId="4AD8BF43">
      <w:pPr>
        <w:spacing w:line="400" w:lineRule="exact"/>
        <w:ind w:firstLine="420" w:firstLineChars="200"/>
        <w:rPr>
          <w:rFonts w:hint="eastAsia" w:ascii="宋体" w:hAnsi="宋体"/>
          <w:b/>
          <w:color w:val="auto"/>
          <w:highlight w:val="none"/>
          <w:u w:val="single"/>
        </w:rPr>
      </w:pPr>
      <w:r>
        <w:rPr>
          <w:rFonts w:ascii="宋体" w:hAnsi="宋体"/>
          <w:bCs/>
          <w:color w:val="auto"/>
          <w:highlight w:val="none"/>
        </w:rPr>
        <w:t>2.工程地点：</w:t>
      </w:r>
      <w:r>
        <w:rPr>
          <w:rFonts w:hint="eastAsia" w:ascii="宋体" w:hAnsi="宋体" w:cs="宋体"/>
          <w:color w:val="auto"/>
          <w:sz w:val="21"/>
          <w:szCs w:val="21"/>
          <w:highlight w:val="none"/>
          <w:u w:val="single"/>
        </w:rPr>
        <w:t xml:space="preserve"> </w:t>
      </w:r>
      <w:r>
        <w:rPr>
          <w:rFonts w:hint="eastAsia" w:ascii="宋体" w:hAnsi="宋体" w:eastAsia="宋体"/>
          <w:color w:val="auto"/>
          <w:spacing w:val="-1"/>
          <w:sz w:val="21"/>
          <w:szCs w:val="21"/>
          <w:highlight w:val="none"/>
          <w:u w:val="single"/>
          <w:lang w:val="en-US" w:eastAsia="zh-CN"/>
        </w:rPr>
        <w:t xml:space="preserve">                            </w:t>
      </w:r>
      <w:r>
        <w:rPr>
          <w:rFonts w:hint="eastAsia" w:ascii="仿宋" w:hAnsi="仿宋" w:eastAsia="仿宋" w:cs="仿宋"/>
          <w:color w:val="auto"/>
          <w:spacing w:val="-2"/>
          <w:sz w:val="28"/>
          <w:szCs w:val="28"/>
          <w:highlight w:val="none"/>
        </w:rPr>
        <w:t>。</w:t>
      </w:r>
    </w:p>
    <w:p w14:paraId="45DDC1CB">
      <w:pPr>
        <w:pStyle w:val="11"/>
        <w:spacing w:after="0" w:line="500" w:lineRule="exact"/>
        <w:ind w:firstLine="420" w:firstLineChars="200"/>
        <w:rPr>
          <w:rFonts w:ascii="宋体" w:hAnsi="宋体"/>
          <w:color w:val="auto"/>
          <w:highlight w:val="none"/>
        </w:rPr>
      </w:pPr>
      <w:r>
        <w:rPr>
          <w:rFonts w:hint="eastAsia" w:ascii="宋体" w:hAnsi="宋体"/>
          <w:color w:val="auto"/>
          <w:kern w:val="2"/>
          <w:sz w:val="21"/>
          <w:szCs w:val="21"/>
          <w:highlight w:val="none"/>
        </w:rPr>
        <w:t>3.投资估算：</w:t>
      </w:r>
      <w:r>
        <w:rPr>
          <w:rFonts w:hint="eastAsia" w:ascii="宋体" w:hAnsi="宋体" w:cs="宋体"/>
          <w:color w:val="auto"/>
          <w:sz w:val="21"/>
          <w:szCs w:val="21"/>
          <w:highlight w:val="none"/>
          <w:u w:val="single"/>
        </w:rPr>
        <w:t xml:space="preserve"> </w:t>
      </w:r>
      <w:r>
        <w:rPr>
          <w:rFonts w:hint="eastAsia" w:ascii="宋体" w:hAnsi="宋体" w:eastAsia="宋体"/>
          <w:color w:val="auto"/>
          <w:spacing w:val="-1"/>
          <w:sz w:val="21"/>
          <w:szCs w:val="21"/>
          <w:highlight w:val="none"/>
          <w:u w:val="single"/>
          <w:lang w:val="en-US" w:eastAsia="zh-CN"/>
        </w:rPr>
        <w:t xml:space="preserve">                            </w:t>
      </w:r>
      <w:r>
        <w:rPr>
          <w:rFonts w:hint="eastAsia" w:ascii="仿宋" w:hAnsi="仿宋" w:eastAsia="仿宋" w:cs="仿宋"/>
          <w:color w:val="auto"/>
          <w:spacing w:val="-2"/>
          <w:sz w:val="28"/>
          <w:szCs w:val="28"/>
          <w:highlight w:val="none"/>
        </w:rPr>
        <w:t>。</w:t>
      </w:r>
    </w:p>
    <w:p w14:paraId="6C8DA6CF">
      <w:pPr>
        <w:spacing w:line="400" w:lineRule="exact"/>
        <w:ind w:firstLine="422" w:firstLineChars="200"/>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、工程</w:t>
      </w:r>
      <w:r>
        <w:rPr>
          <w:rFonts w:hint="eastAsia" w:ascii="宋体" w:hAnsi="宋体"/>
          <w:b/>
          <w:color w:val="auto"/>
          <w:highlight w:val="none"/>
        </w:rPr>
        <w:t>咨询设计范围、阶段与服务内容</w:t>
      </w:r>
    </w:p>
    <w:p w14:paraId="632BD004">
      <w:pPr>
        <w:pStyle w:val="11"/>
        <w:spacing w:after="0" w:line="500" w:lineRule="exact"/>
        <w:ind w:firstLine="420" w:firstLineChars="200"/>
        <w:rPr>
          <w:rFonts w:hint="eastAsia" w:ascii="宋体" w:hAnsi="宋体"/>
          <w:bCs/>
          <w:color w:val="auto"/>
          <w:kern w:val="2"/>
          <w:sz w:val="21"/>
          <w:szCs w:val="21"/>
          <w:highlight w:val="none"/>
          <w:u w:val="single"/>
        </w:rPr>
      </w:pPr>
      <w:r>
        <w:rPr>
          <w:rFonts w:hint="eastAsia" w:ascii="宋体" w:hAnsi="宋体"/>
          <w:bCs/>
          <w:color w:val="auto"/>
          <w:highlight w:val="none"/>
        </w:rPr>
        <w:t>1.</w:t>
      </w:r>
      <w:r>
        <w:rPr>
          <w:rFonts w:hint="eastAsia" w:ascii="宋体" w:hAnsi="宋体"/>
          <w:color w:val="auto"/>
          <w:kern w:val="2"/>
          <w:sz w:val="21"/>
          <w:szCs w:val="21"/>
          <w:highlight w:val="none"/>
        </w:rPr>
        <w:t xml:space="preserve">工程设计范围： </w:t>
      </w:r>
      <w:r>
        <w:rPr>
          <w:rFonts w:hint="eastAsia" w:cs="宋体"/>
          <w:color w:val="auto"/>
          <w:kern w:val="2"/>
          <w:sz w:val="21"/>
          <w:szCs w:val="21"/>
          <w:highlight w:val="none"/>
          <w:u w:val="single"/>
          <w:lang w:val="en-US" w:eastAsia="zh-CN"/>
        </w:rPr>
        <w:t xml:space="preserve">                                  </w:t>
      </w:r>
      <w:r>
        <w:rPr>
          <w:rFonts w:hint="eastAsia" w:ascii="宋体" w:hAnsi="宋体"/>
          <w:bCs/>
          <w:color w:val="auto"/>
          <w:kern w:val="2"/>
          <w:sz w:val="21"/>
          <w:szCs w:val="21"/>
          <w:highlight w:val="none"/>
          <w:u w:val="single"/>
        </w:rPr>
        <w:t>。</w:t>
      </w:r>
    </w:p>
    <w:p w14:paraId="3E84E1DB">
      <w:pPr>
        <w:spacing w:line="400" w:lineRule="exact"/>
        <w:ind w:firstLine="411" w:firstLineChars="196"/>
        <w:rPr>
          <w:rFonts w:ascii="宋体"/>
          <w:color w:val="auto"/>
          <w:highlight w:val="none"/>
          <w:u w:val="single"/>
        </w:rPr>
      </w:pPr>
      <w:r>
        <w:rPr>
          <w:rFonts w:hint="eastAsia" w:ascii="宋体" w:hAnsi="宋体"/>
          <w:color w:val="auto"/>
          <w:highlight w:val="none"/>
        </w:rPr>
        <w:t>2.工程咨询设计阶段：</w:t>
      </w:r>
      <w:r>
        <w:rPr>
          <w:rFonts w:hint="eastAsia" w:cs="宋体"/>
          <w:color w:val="auto"/>
          <w:kern w:val="2"/>
          <w:sz w:val="21"/>
          <w:szCs w:val="21"/>
          <w:highlight w:val="none"/>
          <w:u w:val="single"/>
          <w:lang w:val="en-US" w:eastAsia="zh-CN"/>
        </w:rPr>
        <w:t xml:space="preserve">                                  </w:t>
      </w:r>
      <w:r>
        <w:rPr>
          <w:rFonts w:hint="eastAsia" w:ascii="宋体" w:hAnsi="宋体"/>
          <w:bCs/>
          <w:color w:val="auto"/>
          <w:kern w:val="2"/>
          <w:sz w:val="21"/>
          <w:szCs w:val="21"/>
          <w:highlight w:val="none"/>
          <w:u w:val="single"/>
        </w:rPr>
        <w:t>。</w:t>
      </w:r>
    </w:p>
    <w:p w14:paraId="5869D295">
      <w:pPr>
        <w:widowControl/>
        <w:spacing w:line="390" w:lineRule="exact"/>
        <w:ind w:firstLine="403" w:firstLineChars="192"/>
        <w:rPr>
          <w:rFonts w:hint="eastAsia" w:ascii="宋体" w:hAnsi="宋体" w:eastAsia="宋体" w:cs="宋体"/>
          <w:color w:val="auto"/>
          <w:highlight w:val="none"/>
          <w:u w:val="single"/>
          <w:lang w:eastAsia="zh-CN"/>
        </w:rPr>
      </w:pPr>
      <w:r>
        <w:rPr>
          <w:rFonts w:hint="eastAsia" w:ascii="宋体" w:hAnsi="宋体"/>
          <w:bCs/>
          <w:color w:val="auto"/>
          <w:highlight w:val="none"/>
        </w:rPr>
        <w:t>3</w:t>
      </w:r>
      <w:r>
        <w:rPr>
          <w:rFonts w:ascii="宋体" w:hAnsi="宋体"/>
          <w:bCs/>
          <w:color w:val="auto"/>
          <w:highlight w:val="none"/>
        </w:rPr>
        <w:t>.工程</w:t>
      </w:r>
      <w:r>
        <w:rPr>
          <w:rFonts w:hint="eastAsia" w:ascii="宋体" w:hAnsi="宋体"/>
          <w:bCs/>
          <w:color w:val="auto"/>
          <w:highlight w:val="none"/>
        </w:rPr>
        <w:t>咨询设计服务内容</w:t>
      </w:r>
      <w:r>
        <w:rPr>
          <w:rFonts w:hint="eastAsia" w:ascii="宋体" w:hAnsi="宋体"/>
          <w:bCs/>
          <w:color w:val="auto"/>
          <w:highlight w:val="none"/>
          <w:u w:val="single"/>
        </w:rPr>
        <w:t>：</w:t>
      </w:r>
      <w:r>
        <w:rPr>
          <w:rFonts w:hint="eastAsia" w:ascii="宋体" w:hAnsi="宋体"/>
          <w:bCs/>
          <w:color w:val="auto"/>
          <w:highlight w:val="none"/>
          <w:u w:val="single"/>
          <w:lang w:val="en-US" w:eastAsia="zh-CN"/>
        </w:rPr>
        <w:t xml:space="preserve">        </w:t>
      </w:r>
      <w:r>
        <w:rPr>
          <w:rFonts w:hint="eastAsia" w:ascii="宋体" w:hAnsi="宋体"/>
          <w:bCs/>
          <w:color w:val="auto"/>
          <w:highlight w:val="none"/>
          <w:u w:val="single"/>
        </w:rPr>
        <w:t>。</w:t>
      </w:r>
    </w:p>
    <w:p w14:paraId="0D8A236E">
      <w:pPr>
        <w:pStyle w:val="6"/>
        <w:spacing w:before="0" w:after="0" w:line="400" w:lineRule="exact"/>
        <w:rPr>
          <w:rFonts w:ascii="宋体" w:hAnsi="宋体"/>
          <w:bCs w:val="0"/>
          <w:color w:val="auto"/>
          <w:sz w:val="21"/>
          <w:szCs w:val="21"/>
          <w:highlight w:val="none"/>
        </w:rPr>
      </w:pPr>
      <w:r>
        <w:rPr>
          <w:rFonts w:ascii="宋体" w:hAnsi="宋体"/>
          <w:b w:val="0"/>
          <w:color w:val="auto"/>
          <w:sz w:val="21"/>
          <w:szCs w:val="21"/>
          <w:highlight w:val="none"/>
        </w:rPr>
        <w:t xml:space="preserve"> </w:t>
      </w:r>
      <w:r>
        <w:rPr>
          <w:rFonts w:ascii="宋体" w:hAnsi="宋体"/>
          <w:bCs w:val="0"/>
          <w:color w:val="auto"/>
          <w:sz w:val="21"/>
          <w:szCs w:val="21"/>
          <w:highlight w:val="none"/>
        </w:rPr>
        <w:t xml:space="preserve">  </w:t>
      </w:r>
      <w:bookmarkStart w:id="167" w:name="_Toc351203482"/>
      <w:r>
        <w:rPr>
          <w:rFonts w:hint="eastAsia" w:ascii="宋体" w:hAnsi="宋体"/>
          <w:bCs w:val="0"/>
          <w:color w:val="auto"/>
          <w:sz w:val="21"/>
          <w:szCs w:val="21"/>
          <w:highlight w:val="none"/>
        </w:rPr>
        <w:t>三</w:t>
      </w:r>
      <w:r>
        <w:rPr>
          <w:rFonts w:ascii="宋体" w:hAnsi="宋体"/>
          <w:bCs w:val="0"/>
          <w:color w:val="auto"/>
          <w:sz w:val="21"/>
          <w:szCs w:val="21"/>
          <w:highlight w:val="none"/>
        </w:rPr>
        <w:t>、</w:t>
      </w:r>
      <w:bookmarkEnd w:id="167"/>
      <w:r>
        <w:rPr>
          <w:rFonts w:hint="eastAsia" w:ascii="宋体" w:hAnsi="宋体"/>
          <w:bCs w:val="0"/>
          <w:color w:val="auto"/>
          <w:sz w:val="21"/>
          <w:szCs w:val="21"/>
          <w:highlight w:val="none"/>
        </w:rPr>
        <w:t>工程服务周期</w:t>
      </w:r>
    </w:p>
    <w:p w14:paraId="64AC43BC">
      <w:pPr>
        <w:pStyle w:val="6"/>
        <w:spacing w:before="0" w:after="0" w:line="400" w:lineRule="exact"/>
        <w:ind w:firstLine="420" w:firstLineChars="200"/>
        <w:rPr>
          <w:rFonts w:hint="eastAsia" w:ascii="宋体" w:hAnsi="宋体" w:eastAsia="宋体" w:cs="Times New Roman"/>
          <w:b w:val="0"/>
          <w:color w:val="auto"/>
          <w:spacing w:val="0"/>
          <w:sz w:val="21"/>
          <w:szCs w:val="24"/>
          <w:highlight w:val="none"/>
          <w:u w:val="none"/>
          <w:lang w:val="en-US" w:eastAsia="zh-CN"/>
        </w:rPr>
      </w:pPr>
      <w:bookmarkStart w:id="168" w:name="_Toc351203484"/>
      <w:r>
        <w:rPr>
          <w:rFonts w:hint="eastAsia" w:ascii="宋体" w:hAnsi="宋体" w:eastAsia="宋体" w:cs="Times New Roman"/>
          <w:b w:val="0"/>
          <w:color w:val="auto"/>
          <w:spacing w:val="0"/>
          <w:sz w:val="21"/>
          <w:szCs w:val="24"/>
          <w:highlight w:val="none"/>
          <w:u w:val="none"/>
          <w:lang w:val="en-US" w:eastAsia="zh-CN"/>
        </w:rPr>
        <w:t>60日历天，自合同签订30日内完成可行性研究文件；自收到铁路相关部门技术方案批复或复函30日内完成施工图工作内容（设计过程中因发包人原因造成设计工作不能如期进行时，设计图纸的提交时间经发包人确认可顺延）。</w:t>
      </w:r>
    </w:p>
    <w:p w14:paraId="3E2633C2">
      <w:pPr>
        <w:pStyle w:val="6"/>
        <w:spacing w:before="0" w:after="0" w:line="400" w:lineRule="exact"/>
        <w:ind w:firstLine="422" w:firstLineChars="200"/>
        <w:rPr>
          <w:rFonts w:ascii="宋体" w:hAnsi="宋体"/>
          <w:bCs w:val="0"/>
          <w:color w:val="auto"/>
          <w:sz w:val="21"/>
          <w:szCs w:val="21"/>
          <w:highlight w:val="none"/>
        </w:rPr>
      </w:pPr>
      <w:r>
        <w:rPr>
          <w:rFonts w:hint="eastAsia" w:ascii="宋体" w:hAnsi="宋体"/>
          <w:bCs w:val="0"/>
          <w:color w:val="auto"/>
          <w:sz w:val="21"/>
          <w:szCs w:val="21"/>
          <w:highlight w:val="none"/>
        </w:rPr>
        <w:t>四</w:t>
      </w:r>
      <w:r>
        <w:rPr>
          <w:rFonts w:ascii="宋体" w:hAnsi="宋体"/>
          <w:bCs w:val="0"/>
          <w:color w:val="auto"/>
          <w:sz w:val="21"/>
          <w:szCs w:val="21"/>
          <w:highlight w:val="none"/>
        </w:rPr>
        <w:t>、合同价格形式与签约合同价</w:t>
      </w:r>
      <w:bookmarkEnd w:id="168"/>
      <w:r>
        <w:rPr>
          <w:rFonts w:ascii="宋体" w:hAnsi="宋体"/>
          <w:b w:val="0"/>
          <w:color w:val="auto"/>
          <w:sz w:val="21"/>
          <w:szCs w:val="21"/>
          <w:highlight w:val="none"/>
        </w:rPr>
        <w:tab/>
      </w:r>
    </w:p>
    <w:p w14:paraId="1D06B2F8">
      <w:pPr>
        <w:spacing w:line="440" w:lineRule="exact"/>
        <w:ind w:firstLine="420" w:firstLineChars="20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1.合同价格形式：</w:t>
      </w:r>
      <w:r>
        <w:rPr>
          <w:rFonts w:hint="eastAsia" w:ascii="宋体" w:hAnsi="宋体" w:eastAsia="宋体" w:cs="宋体"/>
          <w:color w:val="auto"/>
          <w:kern w:val="0"/>
          <w:highlight w:val="none"/>
          <w:u w:val="single"/>
        </w:rPr>
        <w:t></w:t>
      </w:r>
      <w:r>
        <w:rPr>
          <w:rFonts w:hint="eastAsia" w:ascii="宋体" w:hAnsi="宋体" w:cs="宋体"/>
          <w:color w:val="auto"/>
          <w:kern w:val="0"/>
          <w:highlight w:val="none"/>
          <w:u w:val="single"/>
          <w:lang w:val="en-US" w:eastAsia="zh-CN"/>
        </w:rPr>
        <w:t xml:space="preserve">固定合同 </w:t>
      </w:r>
      <w:r>
        <w:rPr>
          <w:rFonts w:hint="eastAsia" w:ascii="宋体" w:hAnsi="宋体" w:eastAsia="宋体" w:cs="宋体"/>
          <w:color w:val="auto"/>
          <w:kern w:val="0"/>
          <w:highlight w:val="none"/>
          <w:lang w:eastAsia="zh-CN"/>
        </w:rPr>
        <w:t>；</w:t>
      </w:r>
    </w:p>
    <w:p w14:paraId="33C726A5">
      <w:pPr>
        <w:spacing w:line="360" w:lineRule="auto"/>
        <w:ind w:firstLine="420" w:firstLineChars="200"/>
        <w:rPr>
          <w:rFonts w:hint="eastAsia" w:ascii="宋体" w:hAnsi="宋体"/>
          <w:color w:val="auto"/>
          <w:szCs w:val="21"/>
          <w:highlight w:val="none"/>
          <w:lang w:eastAsia="zh-CN"/>
        </w:rPr>
      </w:pPr>
      <w:r>
        <w:rPr>
          <w:rFonts w:hint="eastAsia" w:ascii="宋体" w:hAnsi="宋体" w:eastAsia="宋体" w:cs="宋体"/>
          <w:color w:val="auto"/>
          <w:kern w:val="0"/>
          <w:highlight w:val="none"/>
        </w:rPr>
        <w:t>2.</w:t>
      </w:r>
      <w:r>
        <w:rPr>
          <w:rFonts w:hint="eastAsia" w:ascii="宋体" w:hAnsi="宋体"/>
          <w:color w:val="auto"/>
          <w:szCs w:val="21"/>
          <w:highlight w:val="none"/>
        </w:rPr>
        <w:t>签约合同价</w:t>
      </w:r>
      <w:r>
        <w:rPr>
          <w:rFonts w:hint="eastAsia" w:ascii="宋体" w:hAnsi="宋体"/>
          <w:color w:val="auto"/>
          <w:szCs w:val="21"/>
          <w:highlight w:val="none"/>
          <w:lang w:eastAsia="zh-CN"/>
        </w:rPr>
        <w:t>为人民币（大写）</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整（小写</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w:t>
      </w:r>
    </w:p>
    <w:p w14:paraId="737D8C61">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其中：</w:t>
      </w:r>
    </w:p>
    <w:p w14:paraId="4C08F00D">
      <w:pPr>
        <w:spacing w:line="360" w:lineRule="auto"/>
        <w:ind w:firstLine="420" w:firstLineChars="200"/>
        <w:rPr>
          <w:rFonts w:hint="eastAsia" w:ascii="宋体" w:hAnsi="宋体"/>
          <w:color w:val="auto"/>
          <w:szCs w:val="21"/>
          <w:highlight w:val="none"/>
          <w:lang w:eastAsia="zh-CN"/>
        </w:rPr>
      </w:pPr>
      <w:r>
        <w:rPr>
          <w:rFonts w:hint="eastAsia" w:ascii="宋体" w:hAnsi="宋体" w:eastAsia="宋体" w:cs="宋体"/>
          <w:color w:val="auto"/>
          <w:highlight w:val="none"/>
          <w:lang w:eastAsia="zh-CN"/>
        </w:rPr>
        <w:t>设计费</w:t>
      </w:r>
      <w:r>
        <w:rPr>
          <w:rFonts w:hint="eastAsia" w:ascii="宋体" w:hAnsi="宋体" w:eastAsia="宋体" w:cs="Times New Roman"/>
          <w:color w:val="auto"/>
          <w:szCs w:val="21"/>
          <w:highlight w:val="none"/>
          <w:lang w:eastAsia="zh-CN"/>
        </w:rPr>
        <w:t>人民币</w:t>
      </w:r>
      <w:r>
        <w:rPr>
          <w:rFonts w:hint="eastAsia" w:ascii="宋体" w:hAnsi="宋体" w:eastAsia="宋体" w:cs="宋体"/>
          <w:color w:val="auto"/>
          <w:highlight w:val="none"/>
          <w:lang w:eastAsia="zh-CN"/>
        </w:rPr>
        <w:t>（大写）：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highlight w:val="none"/>
          <w:lang w:eastAsia="zh-CN"/>
        </w:rPr>
        <w:t>元)</w:t>
      </w:r>
      <w:r>
        <w:rPr>
          <w:rFonts w:hint="eastAsia" w:ascii="宋体" w:hAnsi="宋体"/>
          <w:color w:val="auto"/>
          <w:szCs w:val="21"/>
          <w:highlight w:val="none"/>
          <w:lang w:eastAsia="zh-CN"/>
        </w:rPr>
        <w:t>。</w:t>
      </w:r>
    </w:p>
    <w:p w14:paraId="433DCA4F">
      <w:pPr>
        <w:snapToGrid w:val="0"/>
        <w:spacing w:line="40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含初步设计费用</w:t>
      </w:r>
      <w:r>
        <w:rPr>
          <w:rFonts w:hint="eastAsia" w:ascii="宋体" w:hAnsi="宋体" w:eastAsia="宋体" w:cs="Times New Roman"/>
          <w:color w:val="auto"/>
          <w:szCs w:val="21"/>
          <w:highlight w:val="none"/>
          <w:lang w:eastAsia="zh-CN"/>
        </w:rPr>
        <w:t>人民币</w:t>
      </w:r>
      <w:r>
        <w:rPr>
          <w:rFonts w:hint="eastAsia" w:ascii="宋体" w:hAnsi="宋体" w:eastAsia="宋体" w:cs="宋体"/>
          <w:color w:val="auto"/>
          <w:highlight w:val="none"/>
          <w:lang w:eastAsia="zh-CN"/>
        </w:rPr>
        <w:t>（大写）：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highlight w:val="none"/>
          <w:lang w:eastAsia="zh-CN"/>
        </w:rPr>
        <w:t>元）；施工图设计费用</w:t>
      </w:r>
      <w:r>
        <w:rPr>
          <w:rFonts w:hint="eastAsia" w:ascii="宋体" w:hAnsi="宋体" w:eastAsia="宋体" w:cs="Times New Roman"/>
          <w:color w:val="auto"/>
          <w:szCs w:val="21"/>
          <w:highlight w:val="none"/>
          <w:lang w:eastAsia="zh-CN"/>
        </w:rPr>
        <w:t>人民币</w:t>
      </w:r>
      <w:r>
        <w:rPr>
          <w:rFonts w:hint="eastAsia" w:ascii="宋体" w:hAnsi="宋体" w:eastAsia="宋体" w:cs="宋体"/>
          <w:color w:val="auto"/>
          <w:highlight w:val="none"/>
          <w:lang w:eastAsia="zh-CN"/>
        </w:rPr>
        <w:t>（大写）：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highlight w:val="none"/>
          <w:lang w:eastAsia="zh-CN"/>
        </w:rPr>
        <w:t>元)</w:t>
      </w:r>
      <w:r>
        <w:rPr>
          <w:rFonts w:hint="eastAsia" w:ascii="宋体" w:hAnsi="宋体" w:eastAsia="宋体" w:cs="宋体"/>
          <w:color w:val="auto"/>
          <w:highlight w:val="none"/>
          <w:lang w:val="en-US" w:eastAsia="zh-CN"/>
        </w:rPr>
        <w:t>]</w:t>
      </w:r>
    </w:p>
    <w:p w14:paraId="1CF2A145">
      <w:pPr>
        <w:spacing w:line="440" w:lineRule="exact"/>
        <w:ind w:firstLine="420" w:firstLineChars="200"/>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注：签约合同价包括但不限于交通费、场地费、资料费、会务费、专家费等其他费用。</w:t>
      </w:r>
    </w:p>
    <w:p w14:paraId="11AEC96D">
      <w:pPr>
        <w:spacing w:line="440" w:lineRule="exact"/>
        <w:ind w:firstLine="420" w:firstLineChars="200"/>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最终结算价=</w:t>
      </w:r>
      <w:r>
        <w:rPr>
          <w:rFonts w:hint="eastAsia" w:ascii="宋体" w:hAnsi="宋体" w:eastAsia="宋体" w:cs="宋体"/>
          <w:color w:val="auto"/>
          <w:highlight w:val="none"/>
          <w:lang w:eastAsia="zh-CN"/>
        </w:rPr>
        <w:t>设计费</w:t>
      </w:r>
      <w:r>
        <w:rPr>
          <w:rFonts w:hint="eastAsia" w:ascii="宋体" w:hAnsi="宋体" w:eastAsia="宋体" w:cs="宋体"/>
          <w:color w:val="auto"/>
          <w:kern w:val="0"/>
          <w:highlight w:val="none"/>
          <w:lang w:val="en-US" w:eastAsia="zh-CN"/>
        </w:rPr>
        <w:t>。</w:t>
      </w:r>
    </w:p>
    <w:p w14:paraId="5162AB91">
      <w:pPr>
        <w:spacing w:line="440" w:lineRule="exact"/>
        <w:ind w:firstLine="420" w:firstLineChars="200"/>
        <w:jc w:val="left"/>
        <w:rPr>
          <w:rFonts w:hint="eastAsia" w:ascii="宋体" w:hAnsi="宋体" w:eastAsia="宋体" w:cs="宋体"/>
          <w:color w:val="auto"/>
          <w:kern w:val="0"/>
          <w:highlight w:val="none"/>
          <w:u w:val="single"/>
          <w:lang w:val="en-US" w:eastAsia="zh-CN"/>
        </w:rPr>
      </w:pPr>
      <w:r>
        <w:rPr>
          <w:rFonts w:hint="eastAsia" w:ascii="宋体" w:hAnsi="宋体" w:eastAsia="宋体" w:cs="宋体"/>
          <w:color w:val="auto"/>
          <w:kern w:val="0"/>
          <w:highlight w:val="none"/>
          <w:u w:val="none"/>
          <w:lang w:eastAsia="zh-CN"/>
        </w:rPr>
        <w:t>（</w:t>
      </w:r>
      <w:r>
        <w:rPr>
          <w:rFonts w:hint="eastAsia" w:ascii="宋体" w:hAnsi="宋体" w:eastAsia="宋体" w:cs="宋体"/>
          <w:color w:val="auto"/>
          <w:kern w:val="0"/>
          <w:highlight w:val="none"/>
          <w:u w:val="none"/>
          <w:lang w:val="en-US" w:eastAsia="zh-CN"/>
        </w:rPr>
        <w:t>初设批复内容工程全部完成后，节余资金增建项目设计费用另行协商并签订补充协议）。</w:t>
      </w:r>
    </w:p>
    <w:p w14:paraId="28A108B5">
      <w:pPr>
        <w:spacing w:line="440" w:lineRule="exact"/>
        <w:ind w:firstLine="420" w:firstLineChars="200"/>
        <w:jc w:val="left"/>
        <w:rPr>
          <w:rFonts w:hint="eastAsia" w:ascii="宋体" w:hAnsi="宋体" w:eastAsia="宋体" w:cs="宋体"/>
          <w:strike w:val="0"/>
          <w:dstrike/>
          <w:color w:val="auto"/>
          <w:kern w:val="0"/>
          <w:highlight w:val="none"/>
          <w:lang w:eastAsia="zh-CN"/>
        </w:rPr>
      </w:pPr>
      <w:r>
        <w:rPr>
          <w:rFonts w:hint="eastAsia" w:ascii="宋体" w:hAnsi="宋体" w:eastAsia="宋体" w:cs="宋体"/>
          <w:color w:val="auto"/>
          <w:kern w:val="0"/>
          <w:highlight w:val="none"/>
        </w:rPr>
        <w:t>工作</w:t>
      </w:r>
      <w:r>
        <w:rPr>
          <w:rFonts w:hint="eastAsia" w:ascii="宋体" w:hAnsi="宋体" w:eastAsia="宋体" w:cs="宋体"/>
          <w:color w:val="auto"/>
          <w:kern w:val="0"/>
          <w:highlight w:val="none"/>
          <w:lang w:val="en-US" w:eastAsia="zh-CN"/>
        </w:rPr>
        <w:t>内容</w:t>
      </w:r>
      <w:r>
        <w:rPr>
          <w:rFonts w:hint="eastAsia" w:ascii="宋体" w:hAnsi="宋体" w:eastAsia="宋体" w:cs="宋体"/>
          <w:color w:val="auto"/>
          <w:kern w:val="0"/>
          <w:highlight w:val="none"/>
        </w:rPr>
        <w:t>包括：</w:t>
      </w:r>
      <w:r>
        <w:rPr>
          <w:rFonts w:hint="eastAsia" w:ascii="宋体" w:hAnsi="宋体" w:eastAsia="宋体" w:cs="宋体"/>
          <w:color w:val="auto"/>
          <w:spacing w:val="-1"/>
          <w:sz w:val="21"/>
          <w:szCs w:val="21"/>
          <w:highlight w:val="none"/>
          <w:u w:val="single"/>
          <w:lang w:val="en-US" w:eastAsia="zh-CN"/>
        </w:rPr>
        <w:t>本次招标包含方案设计、施工图设计、设计调整、铁路报批配合服务以及施工阶段设计变更、施工配合等设计服务；结构保护主体设计以及既有铁路相关“四电”迁改防护设计、设备现场调査等工作，不含水管的专业设计及管道的敷设、地方管线、建(构)筑物的拆迁、施工场地“三通一平”设计内容。</w:t>
      </w:r>
    </w:p>
    <w:p w14:paraId="551A9029">
      <w:pPr>
        <w:pStyle w:val="6"/>
        <w:spacing w:before="0" w:after="0" w:line="400" w:lineRule="exact"/>
        <w:ind w:firstLine="421"/>
        <w:rPr>
          <w:rFonts w:ascii="宋体" w:hAnsi="宋体"/>
          <w:bCs w:val="0"/>
          <w:color w:val="auto"/>
          <w:sz w:val="21"/>
          <w:szCs w:val="21"/>
          <w:highlight w:val="none"/>
        </w:rPr>
      </w:pPr>
      <w:bookmarkStart w:id="169" w:name="_Toc351203485"/>
      <w:r>
        <w:rPr>
          <w:rFonts w:hint="eastAsia" w:ascii="宋体" w:hAnsi="宋体"/>
          <w:bCs w:val="0"/>
          <w:color w:val="auto"/>
          <w:sz w:val="21"/>
          <w:szCs w:val="21"/>
          <w:highlight w:val="none"/>
        </w:rPr>
        <w:t>五</w:t>
      </w:r>
      <w:r>
        <w:rPr>
          <w:rFonts w:ascii="宋体" w:hAnsi="宋体"/>
          <w:bCs w:val="0"/>
          <w:color w:val="auto"/>
          <w:sz w:val="21"/>
          <w:szCs w:val="21"/>
          <w:highlight w:val="none"/>
        </w:rPr>
        <w:t>、</w:t>
      </w:r>
      <w:bookmarkEnd w:id="169"/>
      <w:r>
        <w:rPr>
          <w:rFonts w:hint="eastAsia" w:ascii="宋体" w:hAnsi="宋体"/>
          <w:bCs w:val="0"/>
          <w:color w:val="auto"/>
          <w:sz w:val="21"/>
          <w:szCs w:val="21"/>
          <w:highlight w:val="none"/>
        </w:rPr>
        <w:t>发包人代表与设计人</w:t>
      </w:r>
      <w:r>
        <w:rPr>
          <w:rFonts w:ascii="宋体" w:hAnsi="宋体"/>
          <w:bCs w:val="0"/>
          <w:color w:val="auto"/>
          <w:sz w:val="21"/>
          <w:szCs w:val="21"/>
          <w:highlight w:val="none"/>
        </w:rPr>
        <w:t>项目负责人</w:t>
      </w:r>
    </w:p>
    <w:p w14:paraId="1646F352">
      <w:pPr>
        <w:spacing w:line="400" w:lineRule="exact"/>
        <w:ind w:firstLine="420" w:firstLineChars="200"/>
        <w:rPr>
          <w:rFonts w:ascii="宋体" w:hAnsi="宋体"/>
          <w:color w:val="auto"/>
          <w:highlight w:val="none"/>
        </w:rPr>
      </w:pPr>
      <w:r>
        <w:rPr>
          <w:rFonts w:hint="eastAsia" w:ascii="宋体" w:hAnsi="宋体"/>
          <w:color w:val="auto"/>
          <w:highlight w:val="none"/>
        </w:rPr>
        <w:t>发包人代表：</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6CE5599F">
      <w:pPr>
        <w:spacing w:line="400" w:lineRule="exact"/>
        <w:ind w:firstLine="420" w:firstLineChars="200"/>
        <w:rPr>
          <w:rFonts w:ascii="宋体" w:hAnsi="宋体"/>
          <w:color w:val="auto"/>
          <w:highlight w:val="none"/>
        </w:rPr>
      </w:pPr>
      <w:r>
        <w:rPr>
          <w:rFonts w:hint="eastAsia" w:ascii="宋体" w:hAnsi="宋体"/>
          <w:color w:val="auto"/>
          <w:highlight w:val="none"/>
        </w:rPr>
        <w:t>设计</w:t>
      </w:r>
      <w:r>
        <w:rPr>
          <w:rFonts w:ascii="宋体" w:hAnsi="宋体"/>
          <w:color w:val="auto"/>
          <w:highlight w:val="none"/>
        </w:rPr>
        <w:t>人项目负责人：</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olor w:val="auto"/>
          <w:highlight w:val="none"/>
        </w:rPr>
        <w:t>。</w:t>
      </w:r>
    </w:p>
    <w:p w14:paraId="6E6B7472">
      <w:pPr>
        <w:pStyle w:val="6"/>
        <w:spacing w:before="0" w:after="0" w:line="400" w:lineRule="exact"/>
        <w:rPr>
          <w:rFonts w:ascii="宋体" w:hAnsi="宋体"/>
          <w:bCs w:val="0"/>
          <w:color w:val="auto"/>
          <w:sz w:val="21"/>
          <w:szCs w:val="21"/>
          <w:highlight w:val="none"/>
        </w:rPr>
      </w:pPr>
      <w:r>
        <w:rPr>
          <w:rFonts w:ascii="宋体" w:hAnsi="宋体"/>
          <w:bCs w:val="0"/>
          <w:color w:val="auto"/>
          <w:sz w:val="21"/>
          <w:szCs w:val="21"/>
          <w:highlight w:val="none"/>
        </w:rPr>
        <w:t xml:space="preserve">    </w:t>
      </w:r>
      <w:bookmarkStart w:id="170" w:name="_Toc351203486"/>
      <w:r>
        <w:rPr>
          <w:rFonts w:hint="eastAsia" w:ascii="宋体" w:hAnsi="宋体"/>
          <w:bCs w:val="0"/>
          <w:color w:val="auto"/>
          <w:sz w:val="21"/>
          <w:szCs w:val="21"/>
          <w:highlight w:val="none"/>
        </w:rPr>
        <w:t>六</w:t>
      </w:r>
      <w:r>
        <w:rPr>
          <w:rFonts w:ascii="宋体" w:hAnsi="宋体"/>
          <w:bCs w:val="0"/>
          <w:color w:val="auto"/>
          <w:sz w:val="21"/>
          <w:szCs w:val="21"/>
          <w:highlight w:val="none"/>
        </w:rPr>
        <w:t>、合同文件构成</w:t>
      </w:r>
      <w:bookmarkEnd w:id="170"/>
    </w:p>
    <w:p w14:paraId="63602241">
      <w:pPr>
        <w:spacing w:line="400" w:lineRule="exact"/>
        <w:ind w:firstLine="420" w:firstLineChars="200"/>
        <w:rPr>
          <w:rFonts w:ascii="宋体" w:hAnsi="宋体"/>
          <w:bCs/>
          <w:color w:val="auto"/>
          <w:highlight w:val="none"/>
        </w:rPr>
      </w:pPr>
      <w:r>
        <w:rPr>
          <w:rFonts w:ascii="宋体" w:hAnsi="宋体"/>
          <w:bCs/>
          <w:color w:val="auto"/>
          <w:highlight w:val="none"/>
        </w:rPr>
        <w:t>本协议书与下列文件一起构成合同文件：</w:t>
      </w:r>
    </w:p>
    <w:p w14:paraId="2B0506E2">
      <w:pPr>
        <w:autoSpaceDE w:val="0"/>
        <w:autoSpaceDN w:val="0"/>
        <w:spacing w:line="400" w:lineRule="exact"/>
        <w:ind w:firstLine="420" w:firstLineChars="200"/>
        <w:jc w:val="left"/>
        <w:rPr>
          <w:rFonts w:ascii="宋体" w:hAnsi="宋体"/>
          <w:color w:val="auto"/>
          <w:highlight w:val="none"/>
        </w:rPr>
      </w:pPr>
      <w:r>
        <w:rPr>
          <w:rFonts w:ascii="宋体" w:hAnsi="宋体"/>
          <w:color w:val="auto"/>
          <w:highlight w:val="none"/>
        </w:rPr>
        <w:t xml:space="preserve">（1）专用合同条款及其附件； </w:t>
      </w:r>
    </w:p>
    <w:p w14:paraId="68229B28">
      <w:pPr>
        <w:autoSpaceDE w:val="0"/>
        <w:autoSpaceDN w:val="0"/>
        <w:spacing w:line="400" w:lineRule="exact"/>
        <w:ind w:firstLine="420" w:firstLineChars="200"/>
        <w:jc w:val="left"/>
        <w:rPr>
          <w:rFonts w:ascii="宋体" w:hAnsi="宋体"/>
          <w:color w:val="auto"/>
          <w:highlight w:val="none"/>
        </w:rPr>
      </w:pPr>
      <w:r>
        <w:rPr>
          <w:rFonts w:ascii="宋体" w:hAnsi="宋体"/>
          <w:color w:val="auto"/>
          <w:highlight w:val="none"/>
        </w:rPr>
        <w:t xml:space="preserve">（2）通用合同条款； </w:t>
      </w:r>
    </w:p>
    <w:p w14:paraId="632CE1B0">
      <w:pPr>
        <w:autoSpaceDE w:val="0"/>
        <w:autoSpaceDN w:val="0"/>
        <w:spacing w:line="400" w:lineRule="exact"/>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）中标通知书（如果有）；</w:t>
      </w:r>
    </w:p>
    <w:p w14:paraId="70795153">
      <w:pPr>
        <w:autoSpaceDE w:val="0"/>
        <w:autoSpaceDN w:val="0"/>
        <w:spacing w:line="400" w:lineRule="exact"/>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）投标函及其附录（如果有）；</w:t>
      </w:r>
    </w:p>
    <w:p w14:paraId="3BE728B6">
      <w:pPr>
        <w:autoSpaceDE w:val="0"/>
        <w:autoSpaceDN w:val="0"/>
        <w:spacing w:line="400" w:lineRule="exact"/>
        <w:ind w:firstLine="420" w:firstLineChars="200"/>
        <w:jc w:val="left"/>
        <w:rPr>
          <w:rFonts w:ascii="宋体" w:hAnsi="宋体"/>
          <w:color w:val="auto"/>
          <w:highlight w:val="none"/>
        </w:rPr>
      </w:pPr>
      <w:r>
        <w:rPr>
          <w:rFonts w:hint="eastAsia" w:ascii="宋体" w:hAnsi="宋体"/>
          <w:color w:val="auto"/>
          <w:highlight w:val="none"/>
        </w:rPr>
        <w:t>（5）发包人要求；</w:t>
      </w:r>
    </w:p>
    <w:p w14:paraId="7BE9770E">
      <w:pPr>
        <w:autoSpaceDE w:val="0"/>
        <w:autoSpaceDN w:val="0"/>
        <w:spacing w:line="400" w:lineRule="exact"/>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）技术标准；</w:t>
      </w:r>
    </w:p>
    <w:p w14:paraId="136EEF2C">
      <w:pPr>
        <w:autoSpaceDE w:val="0"/>
        <w:autoSpaceDN w:val="0"/>
        <w:spacing w:line="400" w:lineRule="exact"/>
        <w:ind w:firstLine="420" w:firstLineChars="200"/>
        <w:jc w:val="left"/>
        <w:rPr>
          <w:rFonts w:ascii="宋体" w:hAnsi="宋体"/>
          <w:color w:val="auto"/>
          <w:highlight w:val="none"/>
        </w:rPr>
      </w:pPr>
      <w:r>
        <w:rPr>
          <w:rFonts w:hint="eastAsia" w:ascii="宋体" w:hAnsi="宋体"/>
          <w:color w:val="auto"/>
          <w:kern w:val="0"/>
          <w:highlight w:val="none"/>
        </w:rPr>
        <w:t>（7）发包人提供的上一阶段</w:t>
      </w:r>
      <w:r>
        <w:rPr>
          <w:rFonts w:ascii="宋体" w:hAnsi="宋体"/>
          <w:color w:val="auto"/>
          <w:kern w:val="0"/>
          <w:highlight w:val="none"/>
        </w:rPr>
        <w:t>图纸</w:t>
      </w:r>
      <w:r>
        <w:rPr>
          <w:rFonts w:hint="eastAsia" w:ascii="宋体" w:hAnsi="宋体"/>
          <w:color w:val="auto"/>
          <w:kern w:val="0"/>
          <w:highlight w:val="none"/>
        </w:rPr>
        <w:t>（如果有）；</w:t>
      </w:r>
    </w:p>
    <w:p w14:paraId="09F27716">
      <w:pPr>
        <w:autoSpaceDE w:val="0"/>
        <w:autoSpaceDN w:val="0"/>
        <w:spacing w:line="400" w:lineRule="exact"/>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8</w:t>
      </w:r>
      <w:r>
        <w:rPr>
          <w:rFonts w:ascii="宋体" w:hAnsi="宋体"/>
          <w:color w:val="auto"/>
          <w:highlight w:val="none"/>
        </w:rPr>
        <w:t>）其他合同文件。</w:t>
      </w:r>
    </w:p>
    <w:p w14:paraId="68A326B4">
      <w:pPr>
        <w:autoSpaceDE w:val="0"/>
        <w:autoSpaceDN w:val="0"/>
        <w:spacing w:line="400" w:lineRule="exact"/>
        <w:ind w:firstLine="420" w:firstLineChars="200"/>
        <w:jc w:val="left"/>
        <w:rPr>
          <w:rFonts w:ascii="宋体" w:hAnsi="宋体"/>
          <w:color w:val="auto"/>
          <w:highlight w:val="none"/>
        </w:rPr>
      </w:pPr>
      <w:r>
        <w:rPr>
          <w:rFonts w:ascii="宋体" w:hAnsi="宋体"/>
          <w:color w:val="auto"/>
          <w:highlight w:val="none"/>
        </w:rPr>
        <w:t>在合同履行过程中形成的与合同有关的文件均构成合同文件组成部分。</w:t>
      </w:r>
    </w:p>
    <w:p w14:paraId="1589A0A0">
      <w:pPr>
        <w:autoSpaceDE w:val="0"/>
        <w:autoSpaceDN w:val="0"/>
        <w:spacing w:line="400" w:lineRule="exact"/>
        <w:ind w:firstLine="420" w:firstLineChars="200"/>
        <w:jc w:val="left"/>
        <w:rPr>
          <w:rFonts w:ascii="宋体" w:hAnsi="宋体"/>
          <w:color w:val="auto"/>
          <w:highlight w:val="none"/>
        </w:rPr>
      </w:pPr>
      <w:r>
        <w:rPr>
          <w:rFonts w:ascii="宋体" w:hAnsi="宋体"/>
          <w:color w:val="auto"/>
          <w:highlight w:val="none"/>
        </w:rPr>
        <w:t>上述各项合同文件包括合同当事人就该项合同文件所作出的补充和修改，属于同一类内容的文件，应以最新签署的为准。</w:t>
      </w:r>
    </w:p>
    <w:p w14:paraId="2C17B5B2">
      <w:pPr>
        <w:pStyle w:val="6"/>
        <w:spacing w:before="0" w:after="0" w:line="400" w:lineRule="exact"/>
        <w:rPr>
          <w:rFonts w:ascii="宋体" w:hAnsi="宋体"/>
          <w:color w:val="auto"/>
          <w:sz w:val="21"/>
          <w:szCs w:val="21"/>
          <w:highlight w:val="none"/>
        </w:rPr>
      </w:pPr>
      <w:r>
        <w:rPr>
          <w:rFonts w:ascii="宋体" w:hAnsi="宋体"/>
          <w:b w:val="0"/>
          <w:bCs w:val="0"/>
          <w:color w:val="auto"/>
          <w:sz w:val="21"/>
          <w:szCs w:val="21"/>
          <w:highlight w:val="none"/>
        </w:rPr>
        <w:t xml:space="preserve">  </w:t>
      </w:r>
      <w:r>
        <w:rPr>
          <w:rFonts w:ascii="宋体" w:hAnsi="宋体"/>
          <w:color w:val="auto"/>
          <w:sz w:val="21"/>
          <w:szCs w:val="21"/>
          <w:highlight w:val="none"/>
        </w:rPr>
        <w:t xml:space="preserve">  </w:t>
      </w:r>
      <w:bookmarkStart w:id="171" w:name="_Toc351203487"/>
      <w:r>
        <w:rPr>
          <w:rFonts w:hint="eastAsia" w:ascii="宋体" w:hAnsi="宋体"/>
          <w:color w:val="auto"/>
          <w:sz w:val="21"/>
          <w:szCs w:val="21"/>
          <w:highlight w:val="none"/>
        </w:rPr>
        <w:t>七</w:t>
      </w:r>
      <w:r>
        <w:rPr>
          <w:rFonts w:ascii="宋体" w:hAnsi="宋体"/>
          <w:color w:val="auto"/>
          <w:sz w:val="21"/>
          <w:szCs w:val="21"/>
          <w:highlight w:val="none"/>
        </w:rPr>
        <w:t>、承诺</w:t>
      </w:r>
      <w:bookmarkEnd w:id="171"/>
    </w:p>
    <w:p w14:paraId="3DC1B4F1">
      <w:pPr>
        <w:spacing w:line="400" w:lineRule="exact"/>
        <w:ind w:firstLine="420" w:firstLineChars="200"/>
        <w:rPr>
          <w:rFonts w:ascii="宋体" w:hAnsi="宋体"/>
          <w:bCs/>
          <w:color w:val="auto"/>
          <w:highlight w:val="none"/>
        </w:rPr>
      </w:pPr>
      <w:r>
        <w:rPr>
          <w:rFonts w:ascii="宋体" w:hAnsi="宋体"/>
          <w:bCs/>
          <w:color w:val="auto"/>
          <w:highlight w:val="none"/>
        </w:rPr>
        <w:t>1.发包人承诺按照法律规定履行项目审批手续</w:t>
      </w:r>
      <w:r>
        <w:rPr>
          <w:rFonts w:hint="eastAsia" w:ascii="宋体" w:hAnsi="宋体"/>
          <w:bCs/>
          <w:color w:val="auto"/>
          <w:highlight w:val="none"/>
        </w:rPr>
        <w:t>，</w:t>
      </w:r>
      <w:r>
        <w:rPr>
          <w:rFonts w:ascii="宋体" w:hAnsi="宋体"/>
          <w:bCs/>
          <w:color w:val="auto"/>
          <w:highlight w:val="none"/>
        </w:rPr>
        <w:t>按照合同约定</w:t>
      </w:r>
      <w:r>
        <w:rPr>
          <w:rFonts w:hint="eastAsia" w:ascii="宋体" w:hAnsi="宋体"/>
          <w:bCs/>
          <w:color w:val="auto"/>
          <w:highlight w:val="none"/>
        </w:rPr>
        <w:t>提供设计依据，并按合同约定</w:t>
      </w:r>
      <w:r>
        <w:rPr>
          <w:rFonts w:ascii="宋体" w:hAnsi="宋体"/>
          <w:bCs/>
          <w:color w:val="auto"/>
          <w:highlight w:val="none"/>
        </w:rPr>
        <w:t>的期限和方式支付合同价款。</w:t>
      </w:r>
    </w:p>
    <w:p w14:paraId="6D00E76A">
      <w:pPr>
        <w:spacing w:line="400" w:lineRule="exact"/>
        <w:ind w:firstLine="420" w:firstLineChars="200"/>
        <w:rPr>
          <w:rFonts w:ascii="宋体" w:hAnsi="宋体"/>
          <w:bCs/>
          <w:color w:val="auto"/>
          <w:highlight w:val="none"/>
        </w:rPr>
      </w:pPr>
      <w:r>
        <w:rPr>
          <w:rFonts w:ascii="宋体" w:hAnsi="宋体"/>
          <w:bCs/>
          <w:color w:val="auto"/>
          <w:highlight w:val="none"/>
        </w:rPr>
        <w:t>2.</w:t>
      </w:r>
      <w:r>
        <w:rPr>
          <w:rFonts w:hint="eastAsia" w:ascii="宋体" w:hAnsi="宋体"/>
          <w:bCs/>
          <w:color w:val="auto"/>
          <w:highlight w:val="none"/>
        </w:rPr>
        <w:t>设计</w:t>
      </w:r>
      <w:r>
        <w:rPr>
          <w:rFonts w:ascii="宋体" w:hAnsi="宋体"/>
          <w:bCs/>
          <w:color w:val="auto"/>
          <w:highlight w:val="none"/>
        </w:rPr>
        <w:t>人承诺按照法律</w:t>
      </w:r>
      <w:r>
        <w:rPr>
          <w:rFonts w:hint="eastAsia" w:ascii="宋体" w:hAnsi="宋体"/>
          <w:bCs/>
          <w:color w:val="auto"/>
          <w:highlight w:val="none"/>
        </w:rPr>
        <w:t>和技术标准</w:t>
      </w:r>
      <w:r>
        <w:rPr>
          <w:rFonts w:ascii="宋体" w:hAnsi="宋体"/>
          <w:bCs/>
          <w:color w:val="auto"/>
          <w:highlight w:val="none"/>
        </w:rPr>
        <w:t>规定及合同约定</w:t>
      </w:r>
      <w:r>
        <w:rPr>
          <w:rFonts w:hint="eastAsia" w:ascii="宋体" w:hAnsi="宋体"/>
          <w:bCs/>
          <w:color w:val="auto"/>
          <w:highlight w:val="none"/>
        </w:rPr>
        <w:t>提供工程设计服务</w:t>
      </w:r>
      <w:r>
        <w:rPr>
          <w:rFonts w:ascii="宋体" w:hAnsi="宋体"/>
          <w:bCs/>
          <w:color w:val="auto"/>
          <w:highlight w:val="none"/>
        </w:rPr>
        <w:t>。</w:t>
      </w:r>
    </w:p>
    <w:p w14:paraId="4988A117">
      <w:pPr>
        <w:spacing w:line="400" w:lineRule="exact"/>
        <w:rPr>
          <w:rFonts w:ascii="宋体" w:hAnsi="宋体"/>
          <w:b/>
          <w:bCs/>
          <w:color w:val="auto"/>
          <w:highlight w:val="none"/>
        </w:rPr>
      </w:pPr>
      <w:bookmarkStart w:id="172" w:name="_Toc351203488"/>
      <w:r>
        <w:rPr>
          <w:rFonts w:hint="eastAsia" w:ascii="宋体" w:hAnsi="宋体"/>
          <w:b/>
          <w:color w:val="auto"/>
          <w:highlight w:val="none"/>
        </w:rPr>
        <w:t xml:space="preserve">   </w:t>
      </w:r>
      <w:r>
        <w:rPr>
          <w:rFonts w:hint="eastAsia" w:ascii="宋体" w:hAnsi="宋体"/>
          <w:b/>
          <w:bCs/>
          <w:color w:val="auto"/>
          <w:highlight w:val="none"/>
        </w:rPr>
        <w:t xml:space="preserve"> 八</w:t>
      </w:r>
      <w:r>
        <w:rPr>
          <w:rFonts w:ascii="宋体" w:hAnsi="宋体"/>
          <w:b/>
          <w:bCs/>
          <w:color w:val="auto"/>
          <w:highlight w:val="none"/>
        </w:rPr>
        <w:t>、词语含义</w:t>
      </w:r>
      <w:bookmarkEnd w:id="172"/>
    </w:p>
    <w:p w14:paraId="6249D16A">
      <w:pPr>
        <w:spacing w:line="400" w:lineRule="exact"/>
        <w:ind w:firstLine="420" w:firstLineChars="200"/>
        <w:rPr>
          <w:rFonts w:ascii="宋体" w:hAnsi="宋体"/>
          <w:bCs/>
          <w:color w:val="auto"/>
          <w:highlight w:val="none"/>
        </w:rPr>
      </w:pPr>
      <w:r>
        <w:rPr>
          <w:rFonts w:ascii="宋体" w:hAnsi="宋体"/>
          <w:bCs/>
          <w:color w:val="auto"/>
          <w:highlight w:val="none"/>
        </w:rPr>
        <w:t>本协议书中词语含义与第二部分通用合同条款中赋予的含义相同。</w:t>
      </w:r>
    </w:p>
    <w:p w14:paraId="466CD306">
      <w:pPr>
        <w:pStyle w:val="6"/>
        <w:spacing w:before="0" w:after="0" w:line="400" w:lineRule="exact"/>
        <w:rPr>
          <w:rFonts w:ascii="宋体" w:hAnsi="宋体"/>
          <w:bCs w:val="0"/>
          <w:color w:val="auto"/>
          <w:sz w:val="21"/>
          <w:szCs w:val="21"/>
          <w:highlight w:val="none"/>
        </w:rPr>
      </w:pPr>
      <w:r>
        <w:rPr>
          <w:rFonts w:ascii="宋体" w:hAnsi="宋体"/>
          <w:bCs w:val="0"/>
          <w:color w:val="auto"/>
          <w:sz w:val="21"/>
          <w:szCs w:val="21"/>
          <w:highlight w:val="none"/>
        </w:rPr>
        <w:t xml:space="preserve">    </w:t>
      </w:r>
      <w:bookmarkStart w:id="173" w:name="_Toc351203490"/>
      <w:r>
        <w:rPr>
          <w:rFonts w:hint="eastAsia" w:ascii="宋体" w:hAnsi="宋体"/>
          <w:bCs w:val="0"/>
          <w:color w:val="auto"/>
          <w:sz w:val="21"/>
          <w:szCs w:val="21"/>
          <w:highlight w:val="none"/>
        </w:rPr>
        <w:t>九</w:t>
      </w:r>
      <w:r>
        <w:rPr>
          <w:rFonts w:ascii="宋体" w:hAnsi="宋体"/>
          <w:bCs w:val="0"/>
          <w:color w:val="auto"/>
          <w:sz w:val="21"/>
          <w:szCs w:val="21"/>
          <w:highlight w:val="none"/>
        </w:rPr>
        <w:t>、签订地点</w:t>
      </w:r>
      <w:bookmarkEnd w:id="173"/>
    </w:p>
    <w:p w14:paraId="2576969F">
      <w:pPr>
        <w:spacing w:line="400" w:lineRule="exact"/>
        <w:ind w:firstLine="420" w:firstLineChars="200"/>
        <w:rPr>
          <w:rFonts w:ascii="宋体" w:hAnsi="宋体"/>
          <w:bCs/>
          <w:color w:val="auto"/>
          <w:highlight w:val="none"/>
        </w:rPr>
      </w:pPr>
      <w:r>
        <w:rPr>
          <w:rFonts w:ascii="宋体" w:hAnsi="宋体"/>
          <w:bCs/>
          <w:color w:val="auto"/>
          <w:highlight w:val="none"/>
        </w:rPr>
        <w:t>本合同在</w:t>
      </w:r>
      <w:r>
        <w:rPr>
          <w:rFonts w:hint="eastAsia" w:ascii="宋体" w:hAnsi="宋体"/>
          <w:bCs/>
          <w:color w:val="auto"/>
          <w:highlight w:val="none"/>
          <w:u w:val="single"/>
        </w:rPr>
        <w:t xml:space="preserve">            </w:t>
      </w:r>
      <w:r>
        <w:rPr>
          <w:rFonts w:hint="eastAsia" w:ascii="宋体" w:hAnsi="宋体"/>
          <w:b/>
          <w:color w:val="auto"/>
          <w:highlight w:val="none"/>
          <w:u w:val="single"/>
        </w:rPr>
        <w:t xml:space="preserve">  </w:t>
      </w:r>
      <w:r>
        <w:rPr>
          <w:rFonts w:ascii="宋体" w:hAnsi="宋体"/>
          <w:bCs/>
          <w:color w:val="auto"/>
          <w:highlight w:val="none"/>
        </w:rPr>
        <w:t>签订。</w:t>
      </w:r>
    </w:p>
    <w:p w14:paraId="61B69CCA">
      <w:pPr>
        <w:pStyle w:val="6"/>
        <w:spacing w:before="0" w:after="0" w:line="400" w:lineRule="exact"/>
        <w:rPr>
          <w:rFonts w:ascii="宋体" w:hAnsi="宋体"/>
          <w:bCs w:val="0"/>
          <w:color w:val="auto"/>
          <w:sz w:val="21"/>
          <w:szCs w:val="21"/>
          <w:highlight w:val="none"/>
        </w:rPr>
      </w:pPr>
      <w:r>
        <w:rPr>
          <w:rFonts w:ascii="宋体" w:hAnsi="宋体"/>
          <w:bCs w:val="0"/>
          <w:color w:val="auto"/>
          <w:sz w:val="21"/>
          <w:szCs w:val="21"/>
          <w:highlight w:val="none"/>
        </w:rPr>
        <w:t xml:space="preserve">    </w:t>
      </w:r>
      <w:bookmarkStart w:id="174" w:name="_Toc351203491"/>
      <w:r>
        <w:rPr>
          <w:rFonts w:ascii="宋体" w:hAnsi="宋体"/>
          <w:bCs w:val="0"/>
          <w:color w:val="auto"/>
          <w:sz w:val="21"/>
          <w:szCs w:val="21"/>
          <w:highlight w:val="none"/>
        </w:rPr>
        <w:t>十、补充协议</w:t>
      </w:r>
      <w:bookmarkEnd w:id="174"/>
    </w:p>
    <w:p w14:paraId="04B2EE72">
      <w:pPr>
        <w:spacing w:line="400" w:lineRule="exact"/>
        <w:ind w:firstLine="420" w:firstLineChars="200"/>
        <w:rPr>
          <w:rFonts w:ascii="宋体" w:hAnsi="宋体"/>
          <w:b/>
          <w:bCs/>
          <w:color w:val="auto"/>
          <w:highlight w:val="none"/>
        </w:rPr>
      </w:pPr>
      <w:r>
        <w:rPr>
          <w:rFonts w:ascii="宋体" w:hAnsi="宋体"/>
          <w:bCs/>
          <w:color w:val="auto"/>
          <w:highlight w:val="none"/>
        </w:rPr>
        <w:t>合同未尽事宜，合同当事人另行签订补充协议</w:t>
      </w:r>
      <w:r>
        <w:rPr>
          <w:rFonts w:hint="eastAsia" w:ascii="宋体" w:hAnsi="宋体"/>
          <w:bCs/>
          <w:color w:val="auto"/>
          <w:highlight w:val="none"/>
        </w:rPr>
        <w:t>，</w:t>
      </w:r>
      <w:r>
        <w:rPr>
          <w:rFonts w:ascii="宋体" w:hAnsi="宋体"/>
          <w:bCs/>
          <w:color w:val="auto"/>
          <w:highlight w:val="none"/>
        </w:rPr>
        <w:t>补充协议是合同的组成部分。</w:t>
      </w:r>
    </w:p>
    <w:p w14:paraId="4D8B32E8">
      <w:pPr>
        <w:pStyle w:val="6"/>
        <w:spacing w:before="0" w:after="0" w:line="400" w:lineRule="exact"/>
        <w:rPr>
          <w:rFonts w:ascii="宋体" w:hAnsi="宋体"/>
          <w:bCs w:val="0"/>
          <w:color w:val="auto"/>
          <w:sz w:val="21"/>
          <w:szCs w:val="21"/>
          <w:highlight w:val="none"/>
        </w:rPr>
      </w:pPr>
      <w:r>
        <w:rPr>
          <w:rFonts w:ascii="宋体" w:hAnsi="宋体"/>
          <w:bCs w:val="0"/>
          <w:color w:val="auto"/>
          <w:sz w:val="21"/>
          <w:szCs w:val="21"/>
          <w:highlight w:val="none"/>
        </w:rPr>
        <w:t xml:space="preserve">    </w:t>
      </w:r>
      <w:bookmarkStart w:id="175" w:name="_Toc351203492"/>
      <w:r>
        <w:rPr>
          <w:rFonts w:ascii="宋体" w:hAnsi="宋体"/>
          <w:bCs w:val="0"/>
          <w:color w:val="auto"/>
          <w:sz w:val="21"/>
          <w:szCs w:val="21"/>
          <w:highlight w:val="none"/>
        </w:rPr>
        <w:t>十</w:t>
      </w:r>
      <w:r>
        <w:rPr>
          <w:rFonts w:hint="eastAsia" w:ascii="宋体" w:hAnsi="宋体"/>
          <w:bCs w:val="0"/>
          <w:color w:val="auto"/>
          <w:sz w:val="21"/>
          <w:szCs w:val="21"/>
          <w:highlight w:val="none"/>
        </w:rPr>
        <w:t>一</w:t>
      </w:r>
      <w:r>
        <w:rPr>
          <w:rFonts w:ascii="宋体" w:hAnsi="宋体"/>
          <w:bCs w:val="0"/>
          <w:color w:val="auto"/>
          <w:sz w:val="21"/>
          <w:szCs w:val="21"/>
          <w:highlight w:val="none"/>
        </w:rPr>
        <w:t>、合同生效</w:t>
      </w:r>
      <w:bookmarkEnd w:id="175"/>
    </w:p>
    <w:p w14:paraId="687E3895">
      <w:pPr>
        <w:spacing w:line="400" w:lineRule="exact"/>
        <w:ind w:firstLine="420" w:firstLineChars="200"/>
        <w:rPr>
          <w:rFonts w:ascii="宋体" w:hAnsi="宋体"/>
          <w:bCs/>
          <w:color w:val="auto"/>
          <w:highlight w:val="none"/>
        </w:rPr>
      </w:pPr>
      <w:r>
        <w:rPr>
          <w:rFonts w:ascii="宋体" w:hAnsi="宋体"/>
          <w:bCs/>
          <w:color w:val="auto"/>
          <w:highlight w:val="none"/>
        </w:rPr>
        <w:t>本合同自</w:t>
      </w:r>
      <w:r>
        <w:rPr>
          <w:rFonts w:ascii="宋体" w:hAnsi="宋体"/>
          <w:bCs/>
          <w:color w:val="auto"/>
          <w:highlight w:val="none"/>
          <w:u w:val="single"/>
        </w:rPr>
        <w:t xml:space="preserve">   </w:t>
      </w:r>
      <w:r>
        <w:rPr>
          <w:rFonts w:hint="eastAsia" w:ascii="宋体" w:hAnsi="宋体"/>
          <w:bCs/>
          <w:color w:val="auto"/>
          <w:highlight w:val="none"/>
          <w:u w:val="single"/>
        </w:rPr>
        <w:t>当事方签字、盖章后</w:t>
      </w:r>
      <w:r>
        <w:rPr>
          <w:rFonts w:ascii="宋体" w:hAnsi="宋体"/>
          <w:bCs/>
          <w:color w:val="auto"/>
          <w:highlight w:val="none"/>
          <w:u w:val="single"/>
        </w:rPr>
        <w:t xml:space="preserve">   </w:t>
      </w:r>
      <w:r>
        <w:rPr>
          <w:rFonts w:ascii="宋体" w:hAnsi="宋体"/>
          <w:bCs/>
          <w:color w:val="auto"/>
          <w:highlight w:val="none"/>
        </w:rPr>
        <w:t>生效。</w:t>
      </w:r>
    </w:p>
    <w:p w14:paraId="042A27B5">
      <w:pPr>
        <w:pStyle w:val="6"/>
        <w:spacing w:before="0" w:after="0" w:line="400" w:lineRule="exact"/>
        <w:rPr>
          <w:rFonts w:ascii="宋体" w:hAnsi="宋体"/>
          <w:bCs w:val="0"/>
          <w:color w:val="auto"/>
          <w:sz w:val="21"/>
          <w:szCs w:val="21"/>
          <w:highlight w:val="none"/>
        </w:rPr>
      </w:pPr>
      <w:r>
        <w:rPr>
          <w:rFonts w:ascii="宋体" w:hAnsi="宋体"/>
          <w:bCs w:val="0"/>
          <w:color w:val="auto"/>
          <w:sz w:val="21"/>
          <w:szCs w:val="21"/>
          <w:highlight w:val="none"/>
        </w:rPr>
        <w:t xml:space="preserve">    </w:t>
      </w:r>
      <w:bookmarkStart w:id="176" w:name="_Toc351203493"/>
      <w:r>
        <w:rPr>
          <w:rFonts w:ascii="宋体" w:hAnsi="宋体"/>
          <w:bCs w:val="0"/>
          <w:color w:val="auto"/>
          <w:sz w:val="21"/>
          <w:szCs w:val="21"/>
          <w:highlight w:val="none"/>
        </w:rPr>
        <w:t>十</w:t>
      </w:r>
      <w:r>
        <w:rPr>
          <w:rFonts w:hint="eastAsia" w:ascii="宋体" w:hAnsi="宋体"/>
          <w:bCs w:val="0"/>
          <w:color w:val="auto"/>
          <w:sz w:val="21"/>
          <w:szCs w:val="21"/>
          <w:highlight w:val="none"/>
        </w:rPr>
        <w:t>二</w:t>
      </w:r>
      <w:r>
        <w:rPr>
          <w:rFonts w:ascii="宋体" w:hAnsi="宋体"/>
          <w:bCs w:val="0"/>
          <w:color w:val="auto"/>
          <w:sz w:val="21"/>
          <w:szCs w:val="21"/>
          <w:highlight w:val="none"/>
        </w:rPr>
        <w:t>、合同份数</w:t>
      </w:r>
      <w:bookmarkEnd w:id="176"/>
    </w:p>
    <w:p w14:paraId="34EED4A1">
      <w:pPr>
        <w:spacing w:line="400" w:lineRule="exact"/>
        <w:ind w:firstLine="420" w:firstLineChars="200"/>
        <w:rPr>
          <w:rFonts w:ascii="宋体" w:hAnsi="宋体"/>
          <w:color w:val="auto"/>
          <w:highlight w:val="none"/>
        </w:rPr>
      </w:pPr>
      <w:r>
        <w:rPr>
          <w:rFonts w:hint="eastAsia" w:ascii="宋体" w:hAnsi="宋体" w:cs="宋体"/>
          <w:color w:val="auto"/>
          <w:kern w:val="0"/>
          <w:highlight w:val="none"/>
        </w:rPr>
        <w:t>本合同一式</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 xml:space="preserve">捌 </w:t>
      </w:r>
      <w:r>
        <w:rPr>
          <w:rFonts w:hint="eastAsia" w:ascii="宋体" w:hAnsi="宋体" w:cs="宋体"/>
          <w:color w:val="auto"/>
          <w:kern w:val="0"/>
          <w:highlight w:val="none"/>
        </w:rPr>
        <w:t>份，发包人</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 xml:space="preserve">肆 </w:t>
      </w:r>
      <w:r>
        <w:rPr>
          <w:rFonts w:hint="eastAsia" w:ascii="宋体" w:hAnsi="宋体" w:cs="宋体"/>
          <w:color w:val="auto"/>
          <w:kern w:val="0"/>
          <w:highlight w:val="none"/>
        </w:rPr>
        <w:t>份（其中正本一份，副本三份），设计人</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 xml:space="preserve">肆 </w:t>
      </w:r>
      <w:r>
        <w:rPr>
          <w:rFonts w:hint="eastAsia" w:ascii="宋体" w:hAnsi="宋体" w:cs="宋体"/>
          <w:color w:val="auto"/>
          <w:kern w:val="0"/>
          <w:highlight w:val="none"/>
        </w:rPr>
        <w:t>份（其中正本一份，副本三份）。</w:t>
      </w:r>
    </w:p>
    <w:p w14:paraId="797E2B0D">
      <w:pPr>
        <w:spacing w:line="400" w:lineRule="exact"/>
        <w:rPr>
          <w:rFonts w:ascii="宋体" w:hAnsi="宋体"/>
          <w:color w:val="auto"/>
          <w:highlight w:val="none"/>
          <w:u w:val="single"/>
        </w:rPr>
      </w:pPr>
      <w:r>
        <w:rPr>
          <w:rFonts w:hint="eastAsia" w:ascii="宋体" w:hAnsi="宋体"/>
          <w:color w:val="auto"/>
          <w:highlight w:val="none"/>
        </w:rPr>
        <w:t xml:space="preserve">                                 </w:t>
      </w:r>
    </w:p>
    <w:p w14:paraId="7A662B7E">
      <w:pPr>
        <w:snapToGrid w:val="0"/>
        <w:spacing w:line="400" w:lineRule="exact"/>
        <w:rPr>
          <w:rFonts w:ascii="宋体" w:hAnsi="宋体"/>
          <w:color w:val="auto"/>
          <w:highlight w:val="none"/>
        </w:rPr>
      </w:pPr>
      <w:r>
        <w:rPr>
          <w:rFonts w:hint="eastAsia" w:ascii="宋体" w:hAnsi="宋体"/>
          <w:color w:val="auto"/>
          <w:highlight w:val="none"/>
        </w:rPr>
        <w:t xml:space="preserve">发包人： (公章)                      </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设计人：(公章)                              </w:t>
      </w:r>
    </w:p>
    <w:p w14:paraId="5777D7FC">
      <w:pPr>
        <w:snapToGrid w:val="0"/>
        <w:spacing w:line="400" w:lineRule="exact"/>
        <w:rPr>
          <w:rFonts w:ascii="宋体" w:hAnsi="宋体"/>
          <w:color w:val="auto"/>
          <w:highlight w:val="none"/>
        </w:rPr>
      </w:pPr>
      <w:r>
        <w:rPr>
          <w:rFonts w:hint="eastAsia" w:ascii="宋体" w:hAnsi="宋体"/>
          <w:color w:val="auto"/>
          <w:highlight w:val="none"/>
        </w:rPr>
        <w:t>法定代表人</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法定代表人</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r>
        <w:rPr>
          <w:rFonts w:hint="eastAsia" w:ascii="宋体" w:hAnsi="宋体"/>
          <w:color w:val="auto"/>
          <w:highlight w:val="none"/>
        </w:rPr>
        <w:t xml:space="preserve">：                             </w:t>
      </w:r>
    </w:p>
    <w:p w14:paraId="144BCEE3">
      <w:pPr>
        <w:snapToGrid w:val="0"/>
        <w:spacing w:line="400" w:lineRule="exact"/>
        <w:rPr>
          <w:rFonts w:ascii="宋体" w:hAnsi="宋体"/>
          <w:bCs/>
          <w:color w:val="auto"/>
          <w:highlight w:val="none"/>
        </w:rPr>
      </w:pPr>
      <w:r>
        <w:rPr>
          <w:rFonts w:hint="eastAsia" w:ascii="宋体" w:hAnsi="宋体"/>
          <w:color w:val="auto"/>
          <w:highlight w:val="none"/>
        </w:rPr>
        <w:t xml:space="preserve">或其委托代理人：/                      </w:t>
      </w:r>
      <w:r>
        <w:rPr>
          <w:rFonts w:ascii="宋体" w:hAnsi="宋体"/>
          <w:color w:val="auto"/>
          <w:highlight w:val="none"/>
        </w:rPr>
        <w:t xml:space="preserve">  </w:t>
      </w:r>
      <w:r>
        <w:rPr>
          <w:rFonts w:hint="eastAsia" w:ascii="宋体" w:hAnsi="宋体"/>
          <w:color w:val="auto"/>
          <w:highlight w:val="none"/>
        </w:rPr>
        <w:t xml:space="preserve">或其委托代理人：/ </w:t>
      </w:r>
    </w:p>
    <w:p w14:paraId="58C45179">
      <w:pPr>
        <w:spacing w:line="400" w:lineRule="exact"/>
        <w:rPr>
          <w:rFonts w:ascii="宋体" w:hAnsi="宋体"/>
          <w:color w:val="auto"/>
          <w:highlight w:val="none"/>
        </w:rPr>
      </w:pPr>
      <w:r>
        <w:rPr>
          <w:rFonts w:hint="eastAsia" w:ascii="宋体" w:hAnsi="宋体" w:cs="宋体"/>
          <w:color w:val="auto"/>
          <w:kern w:val="0"/>
          <w:highlight w:val="none"/>
        </w:rPr>
        <w:t>组织机构代码：</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      </w:t>
      </w:r>
      <w:r>
        <w:rPr>
          <w:rFonts w:ascii="宋体" w:hAnsi="宋体" w:cs="宋体"/>
          <w:color w:val="auto"/>
          <w:kern w:val="0"/>
          <w:highlight w:val="none"/>
        </w:rPr>
        <w:t xml:space="preserve">   </w:t>
      </w:r>
      <w:r>
        <w:rPr>
          <w:rFonts w:hint="eastAsia" w:ascii="宋体" w:hAnsi="宋体"/>
          <w:color w:val="auto"/>
          <w:highlight w:val="none"/>
        </w:rPr>
        <w:t>组织机构代码</w:t>
      </w:r>
      <w:r>
        <w:rPr>
          <w:rFonts w:hint="eastAsia" w:ascii="宋体" w:hAnsi="宋体"/>
          <w:color w:val="auto"/>
          <w:highlight w:val="none"/>
          <w:u w:val="single"/>
        </w:rPr>
        <w:t xml:space="preserve">              </w:t>
      </w:r>
    </w:p>
    <w:p w14:paraId="59B1B70C">
      <w:pPr>
        <w:spacing w:line="400" w:lineRule="exact"/>
        <w:rPr>
          <w:rFonts w:ascii="宋体" w:hAnsi="宋体"/>
          <w:color w:val="auto"/>
          <w:highlight w:val="none"/>
          <w:u w:val="single"/>
        </w:rPr>
      </w:pPr>
      <w:r>
        <w:rPr>
          <w:rFonts w:ascii="宋体" w:hAnsi="宋体"/>
          <w:color w:val="auto"/>
          <w:highlight w:val="none"/>
        </w:rPr>
        <w:t xml:space="preserve">地  址： </w:t>
      </w:r>
      <w:r>
        <w:rPr>
          <w:rFonts w:hint="eastAsia" w:ascii="宋体" w:hAnsi="宋体"/>
          <w:color w:val="auto"/>
          <w:highlight w:val="none"/>
        </w:rPr>
        <w:t xml:space="preserve"> </w:t>
      </w:r>
      <w:r>
        <w:rPr>
          <w:rFonts w:hint="eastAsia" w:ascii="宋体" w:hAnsi="宋体" w:cs="宋体"/>
          <w:color w:val="auto"/>
          <w:kern w:val="0"/>
          <w:highlight w:val="none"/>
          <w:u w:val="singl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地  址：</w:t>
      </w:r>
      <w:r>
        <w:rPr>
          <w:rFonts w:hint="eastAsia" w:ascii="宋体" w:hAnsi="宋体"/>
          <w:color w:val="auto"/>
          <w:highlight w:val="none"/>
          <w:u w:val="single"/>
        </w:rPr>
        <w:t xml:space="preserve">             </w:t>
      </w:r>
    </w:p>
    <w:p w14:paraId="6A6D000A">
      <w:pPr>
        <w:spacing w:line="400" w:lineRule="exact"/>
        <w:rPr>
          <w:rFonts w:ascii="宋体" w:hAnsi="宋体"/>
          <w:color w:val="auto"/>
          <w:highlight w:val="none"/>
        </w:rPr>
      </w:pPr>
      <w:r>
        <w:rPr>
          <w:rFonts w:ascii="宋体" w:hAnsi="宋体"/>
          <w:color w:val="auto"/>
          <w:highlight w:val="none"/>
        </w:rPr>
        <w:t>邮政编码：</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邮政编码：</w:t>
      </w:r>
      <w:r>
        <w:rPr>
          <w:rFonts w:hint="eastAsia" w:ascii="宋体" w:hAnsi="宋体"/>
          <w:color w:val="auto"/>
          <w:highlight w:val="none"/>
          <w:u w:val="single"/>
        </w:rPr>
        <w:t xml:space="preserve">                 </w:t>
      </w:r>
    </w:p>
    <w:p w14:paraId="0596B3E4">
      <w:pPr>
        <w:spacing w:line="400" w:lineRule="exact"/>
        <w:rPr>
          <w:rFonts w:ascii="宋体" w:hAnsi="宋体" w:cs="宋体"/>
          <w:color w:val="auto"/>
          <w:highlight w:val="none"/>
        </w:rPr>
      </w:pPr>
      <w:r>
        <w:rPr>
          <w:rFonts w:ascii="宋体" w:hAnsi="宋体"/>
          <w:color w:val="auto"/>
          <w:highlight w:val="none"/>
        </w:rPr>
        <w:t>电  话：</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b/>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 xml:space="preserve">   电  话：</w:t>
      </w:r>
      <w:r>
        <w:rPr>
          <w:rFonts w:hint="eastAsia" w:ascii="宋体" w:hAnsi="宋体"/>
          <w:color w:val="auto"/>
          <w:highlight w:val="none"/>
          <w:u w:val="single"/>
        </w:rPr>
        <w:t xml:space="preserve">           </w:t>
      </w:r>
    </w:p>
    <w:p w14:paraId="7E7AE1E4">
      <w:pPr>
        <w:pStyle w:val="32"/>
        <w:spacing w:before="312" w:beforeLines="100" w:line="400" w:lineRule="exact"/>
        <w:ind w:firstLine="630" w:firstLineChars="300"/>
        <w:jc w:val="right"/>
        <w:rPr>
          <w:rFonts w:hint="eastAsia" w:ascii="宋体" w:hAnsi="宋体" w:cs="宋体"/>
          <w:b/>
          <w:bCs/>
          <w:color w:val="auto"/>
          <w:sz w:val="28"/>
          <w:szCs w:val="28"/>
          <w:highlight w:val="none"/>
        </w:rPr>
      </w:pPr>
      <w:r>
        <w:rPr>
          <w:rFonts w:hint="eastAsia" w:ascii="宋体" w:hAnsi="宋体" w:cs="宋体"/>
          <w:color w:val="auto"/>
          <w:highlight w:val="none"/>
        </w:rPr>
        <w:t>签订日期：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     月      日</w:t>
      </w:r>
    </w:p>
    <w:p w14:paraId="0B961B71">
      <w:pPr>
        <w:pStyle w:val="32"/>
        <w:spacing w:line="500" w:lineRule="exact"/>
        <w:ind w:firstLine="0"/>
        <w:jc w:val="center"/>
        <w:rPr>
          <w:rFonts w:hint="eastAsia" w:ascii="宋体" w:hAnsi="宋体" w:cs="宋体"/>
          <w:b/>
          <w:bCs/>
          <w:color w:val="auto"/>
          <w:sz w:val="28"/>
          <w:szCs w:val="28"/>
          <w:highlight w:val="none"/>
        </w:rPr>
      </w:pPr>
    </w:p>
    <w:p w14:paraId="06B041F8">
      <w:pPr>
        <w:pStyle w:val="32"/>
        <w:spacing w:line="500" w:lineRule="exact"/>
        <w:ind w:firstLine="0"/>
        <w:jc w:val="center"/>
        <w:rPr>
          <w:rFonts w:hint="eastAsia" w:ascii="宋体" w:hAnsi="宋体" w:cs="宋体"/>
          <w:b/>
          <w:bCs/>
          <w:color w:val="auto"/>
          <w:sz w:val="28"/>
          <w:szCs w:val="28"/>
          <w:highlight w:val="none"/>
        </w:rPr>
      </w:pPr>
    </w:p>
    <w:p w14:paraId="3D27BE35">
      <w:pPr>
        <w:pStyle w:val="32"/>
        <w:spacing w:line="500" w:lineRule="exact"/>
        <w:ind w:firstLine="0"/>
        <w:jc w:val="center"/>
        <w:rPr>
          <w:rFonts w:hint="eastAsia" w:ascii="宋体" w:hAnsi="宋体" w:cs="宋体"/>
          <w:b/>
          <w:bCs/>
          <w:color w:val="auto"/>
          <w:sz w:val="28"/>
          <w:szCs w:val="28"/>
          <w:highlight w:val="none"/>
        </w:rPr>
      </w:pPr>
    </w:p>
    <w:p w14:paraId="37AD2132">
      <w:pPr>
        <w:pStyle w:val="32"/>
        <w:spacing w:line="500" w:lineRule="exact"/>
        <w:ind w:firstLine="0"/>
        <w:rPr>
          <w:rFonts w:hint="eastAsia" w:ascii="宋体" w:hAnsi="宋体" w:cs="宋体"/>
          <w:b/>
          <w:bCs/>
          <w:color w:val="auto"/>
          <w:sz w:val="28"/>
          <w:szCs w:val="28"/>
          <w:highlight w:val="none"/>
        </w:rPr>
      </w:pPr>
    </w:p>
    <w:p w14:paraId="521FE81A">
      <w:pPr>
        <w:pStyle w:val="32"/>
        <w:spacing w:line="500" w:lineRule="exact"/>
        <w:ind w:firstLine="0"/>
        <w:jc w:val="center"/>
        <w:rPr>
          <w:rFonts w:hint="eastAsia" w:ascii="宋体" w:hAnsi="宋体" w:cs="宋体"/>
          <w:b/>
          <w:bCs/>
          <w:color w:val="auto"/>
          <w:sz w:val="28"/>
          <w:szCs w:val="28"/>
          <w:highlight w:val="none"/>
        </w:rPr>
      </w:pPr>
    </w:p>
    <w:p w14:paraId="75D4C4CE">
      <w:pPr>
        <w:jc w:val="center"/>
        <w:rPr>
          <w:rFonts w:ascii="宋体" w:hAnsi="宋体" w:cs="宋体"/>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二、合同主要条款</w:t>
      </w:r>
    </w:p>
    <w:p w14:paraId="5B86872D">
      <w:pPr>
        <w:pStyle w:val="32"/>
        <w:keepNext w:val="0"/>
        <w:keepLines w:val="0"/>
        <w:pageBreakBefore w:val="0"/>
        <w:kinsoku/>
        <w:wordWrap/>
        <w:topLinePunct w:val="0"/>
        <w:bidi w:val="0"/>
        <w:snapToGrid/>
        <w:spacing w:line="400" w:lineRule="exact"/>
        <w:ind w:left="420" w:leftChars="20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w:t>
      </w:r>
      <w:r>
        <w:rPr>
          <w:rFonts w:hint="eastAsia" w:ascii="宋体" w:hAnsi="宋体" w:eastAsia="宋体" w:cs="宋体"/>
          <w:b/>
          <w:color w:val="auto"/>
          <w:sz w:val="21"/>
          <w:szCs w:val="21"/>
          <w:highlight w:val="none"/>
          <w:u w:val="single"/>
        </w:rPr>
        <w:t xml:space="preserve">                           </w:t>
      </w:r>
    </w:p>
    <w:p w14:paraId="3C2B8791">
      <w:pPr>
        <w:pStyle w:val="32"/>
        <w:keepNext w:val="0"/>
        <w:keepLines w:val="0"/>
        <w:pageBreakBefore w:val="0"/>
        <w:kinsoku/>
        <w:wordWrap/>
        <w:topLinePunct w:val="0"/>
        <w:bidi w:val="0"/>
        <w:snapToGrid/>
        <w:spacing w:line="400" w:lineRule="exact"/>
        <w:ind w:left="420" w:leftChars="200" w:firstLine="0" w:firstLineChars="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设计人：</w:t>
      </w:r>
      <w:r>
        <w:rPr>
          <w:rFonts w:hint="eastAsia" w:ascii="宋体" w:hAnsi="宋体" w:eastAsia="宋体" w:cs="宋体"/>
          <w:b/>
          <w:color w:val="auto"/>
          <w:sz w:val="21"/>
          <w:szCs w:val="21"/>
          <w:highlight w:val="none"/>
          <w:u w:val="single"/>
        </w:rPr>
        <w:t xml:space="preserve">                                     </w:t>
      </w:r>
    </w:p>
    <w:p w14:paraId="50BBDCF5">
      <w:pPr>
        <w:pStyle w:val="32"/>
        <w:keepNext w:val="0"/>
        <w:keepLines w:val="0"/>
        <w:pageBreakBefore w:val="0"/>
        <w:kinsoku/>
        <w:wordWrap/>
        <w:topLinePunct w:val="0"/>
        <w:bidi w:val="0"/>
        <w:snapToGrid/>
        <w:spacing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发包人委托设计人承担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，经双方协商一致，签订本合同，共同执行。</w:t>
      </w:r>
    </w:p>
    <w:p w14:paraId="2B482A91">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本合同签订依据</w:t>
      </w:r>
    </w:p>
    <w:p w14:paraId="10C6A6B3">
      <w:pPr>
        <w:keepNext w:val="0"/>
        <w:keepLines w:val="0"/>
        <w:pageBreakBefore w:val="0"/>
        <w:kinsoku/>
        <w:wordWrap/>
        <w:topLinePunct w:val="0"/>
        <w:bidi w:val="0"/>
        <w:snapToGrid/>
        <w:spacing w:line="400" w:lineRule="exact"/>
        <w:ind w:left="420" w:leftChars="20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1.1《中华人民共和国民法典》、《中华人民共和国建筑法》《建设工程勘察设计市场管理规定》</w:t>
      </w:r>
    </w:p>
    <w:p w14:paraId="6DF186B8">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1.2国家及地方有关建设工程勘察设计管理法规和规章。</w:t>
      </w:r>
    </w:p>
    <w:p w14:paraId="49D39543">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1.3建设工程批准文件。</w:t>
      </w:r>
    </w:p>
    <w:p w14:paraId="5C655062">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设计依据</w:t>
      </w:r>
    </w:p>
    <w:p w14:paraId="3B083067">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2.1发包人给设计人的委托书或设计中标文件。</w:t>
      </w:r>
    </w:p>
    <w:p w14:paraId="47FA4DFE">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2.2发包人提交的基础资料。</w:t>
      </w:r>
    </w:p>
    <w:p w14:paraId="7E78F1FD">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2.3设计人采用的主要技术标准是：</w:t>
      </w:r>
      <w:r>
        <w:rPr>
          <w:rFonts w:hint="eastAsia" w:ascii="宋体" w:hAnsi="宋体" w:eastAsia="宋体" w:cs="宋体"/>
          <w:color w:val="auto"/>
          <w:sz w:val="21"/>
          <w:szCs w:val="21"/>
          <w:highlight w:val="none"/>
          <w:u w:val="single"/>
        </w:rPr>
        <w:t>现行有关设计规范及标准。</w:t>
      </w:r>
      <w:r>
        <w:rPr>
          <w:rFonts w:hint="eastAsia" w:ascii="宋体" w:hAnsi="宋体" w:eastAsia="宋体" w:cs="宋体"/>
          <w:color w:val="auto"/>
          <w:kern w:val="0"/>
          <w:sz w:val="21"/>
          <w:szCs w:val="21"/>
          <w:highlight w:val="none"/>
          <w:u w:val="single"/>
        </w:rPr>
        <w:t xml:space="preserve"> </w:t>
      </w:r>
    </w:p>
    <w:p w14:paraId="41B5C42E">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合同文件的优先次序</w:t>
      </w:r>
    </w:p>
    <w:p w14:paraId="390D6B7A">
      <w:pPr>
        <w:pStyle w:val="16"/>
        <w:keepNext w:val="0"/>
        <w:keepLines w:val="0"/>
        <w:pageBreakBefore w:val="0"/>
        <w:kinsoku/>
        <w:wordWrap/>
        <w:topLinePunct w:val="0"/>
        <w:bidi w:val="0"/>
        <w:snapToGrid/>
        <w:spacing w:before="0" w:beforeLines="0" w:beforeAutospacing="0" w:after="0" w:afterLines="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构成本合同的文件可视为是能互相说明的，如果合同文件存在歧义或不一致，则根据如下优先次序来判断：</w:t>
      </w:r>
    </w:p>
    <w:p w14:paraId="50AD6FF9">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3.1合同书；</w:t>
      </w:r>
    </w:p>
    <w:p w14:paraId="42FBD1CB">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3.2招标文件；</w:t>
      </w:r>
    </w:p>
    <w:p w14:paraId="315B95B9">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3.3中标函（文件）；</w:t>
      </w:r>
    </w:p>
    <w:p w14:paraId="3AC94D32">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3.4发包人要求及委托书；</w:t>
      </w:r>
    </w:p>
    <w:p w14:paraId="26EB2ABA">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3.5投标书。</w:t>
      </w:r>
    </w:p>
    <w:p w14:paraId="5F5D88DE">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第四条 本合同项目的名称、规模、阶段、投资及设计内容（根据行业特点填写）</w:t>
      </w:r>
    </w:p>
    <w:p w14:paraId="0E7B74BA">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E56A7E2">
      <w:pPr>
        <w:keepNext w:val="0"/>
        <w:keepLines w:val="0"/>
        <w:pageBreakBefore w:val="0"/>
        <w:widowControl w:val="0"/>
        <w:kinsoku/>
        <w:wordWrap/>
        <w:overflowPunct/>
        <w:topLinePunct w:val="0"/>
        <w:autoSpaceDE/>
        <w:autoSpaceDN/>
        <w:bidi w:val="0"/>
        <w:adjustRightInd w:val="0"/>
        <w:snapToGrid w:val="0"/>
        <w:spacing w:line="420" w:lineRule="exact"/>
        <w:ind w:left="0" w:firstLine="420" w:firstLineChars="200"/>
        <w:textAlignment w:val="auto"/>
        <w:rPr>
          <w:rFonts w:hint="eastAsia" w:ascii="宋体" w:hAnsi="宋体" w:eastAsia="宋体" w:cs="宋体"/>
          <w:color w:val="auto"/>
          <w:spacing w:val="-1"/>
          <w:sz w:val="21"/>
          <w:szCs w:val="21"/>
          <w:highlight w:val="none"/>
          <w:u w:val="none"/>
          <w:lang w:val="en-US" w:eastAsia="zh-CN"/>
        </w:rPr>
      </w:pPr>
      <w:r>
        <w:rPr>
          <w:rFonts w:hint="eastAsia" w:ascii="宋体" w:hAnsi="宋体" w:eastAsia="宋体" w:cs="宋体"/>
          <w:bCs/>
          <w:color w:val="auto"/>
          <w:sz w:val="21"/>
          <w:szCs w:val="21"/>
          <w:highlight w:val="none"/>
        </w:rPr>
        <w:t>4.2项目建设内容及规模：</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pacing w:val="-1"/>
          <w:sz w:val="21"/>
          <w:szCs w:val="21"/>
          <w:highlight w:val="none"/>
          <w:u w:val="single"/>
          <w:lang w:val="en-US" w:eastAsia="zh-CN"/>
        </w:rPr>
        <w:t>本项目主要建设内容为（1）新建灌渠引水工程0.3公里，拆除（加固）灌溉堰坝3座；（2）.改造灌溉干渠19.15公里、支渠65.23公里、渠系建筑物49座；新建隧洞15.39 公里、管道60.78公里；3.改造排水沟39.86公里；4.新建用水量测设施326处；5.新改建巡检道路76.43公里，布置救生设施50套、警示标识200处，改造管理房1525平方米；6.信息化工程1项等施工。</w:t>
      </w:r>
    </w:p>
    <w:p w14:paraId="11B3BA4E">
      <w:pPr>
        <w:keepNext w:val="0"/>
        <w:keepLines w:val="0"/>
        <w:pageBreakBefore w:val="0"/>
        <w:widowControl w:val="0"/>
        <w:kinsoku/>
        <w:wordWrap/>
        <w:overflowPunct/>
        <w:topLinePunct w:val="0"/>
        <w:autoSpaceDE/>
        <w:autoSpaceDN/>
        <w:bidi w:val="0"/>
        <w:adjustRightInd w:val="0"/>
        <w:snapToGrid w:val="0"/>
        <w:spacing w:line="420" w:lineRule="exact"/>
        <w:ind w:left="0" w:firstLine="41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u w:val="single"/>
          <w:lang w:val="en-US" w:eastAsia="zh-CN"/>
        </w:rPr>
        <w:t>工程总投资约9.0098亿元，</w:t>
      </w:r>
      <w:r>
        <w:rPr>
          <w:rFonts w:hint="default" w:ascii="宋体" w:hAnsi="宋体" w:eastAsia="宋体" w:cs="宋体"/>
          <w:color w:val="auto"/>
          <w:spacing w:val="-1"/>
          <w:sz w:val="21"/>
          <w:szCs w:val="21"/>
          <w:highlight w:val="none"/>
          <w:u w:val="single"/>
          <w:lang w:val="en-US" w:eastAsia="zh-CN"/>
        </w:rPr>
        <w:t>其中工程部分投资</w:t>
      </w:r>
      <w:r>
        <w:rPr>
          <w:rFonts w:hint="eastAsia" w:ascii="宋体" w:hAnsi="宋体" w:eastAsia="宋体" w:cs="宋体"/>
          <w:color w:val="auto"/>
          <w:spacing w:val="-1"/>
          <w:sz w:val="21"/>
          <w:szCs w:val="21"/>
          <w:highlight w:val="none"/>
          <w:u w:val="single"/>
          <w:lang w:val="en-US" w:eastAsia="zh-CN"/>
        </w:rPr>
        <w:t>8.8897亿</w:t>
      </w:r>
      <w:r>
        <w:rPr>
          <w:rFonts w:hint="default" w:ascii="宋体" w:hAnsi="宋体" w:eastAsia="宋体" w:cs="宋体"/>
          <w:color w:val="auto"/>
          <w:spacing w:val="-1"/>
          <w:sz w:val="21"/>
          <w:szCs w:val="21"/>
          <w:highlight w:val="none"/>
          <w:u w:val="single"/>
          <w:lang w:val="en-US" w:eastAsia="zh-CN"/>
        </w:rPr>
        <w:t>元</w:t>
      </w:r>
      <w:r>
        <w:rPr>
          <w:rFonts w:hint="eastAsia" w:ascii="宋体" w:hAnsi="宋体" w:eastAsia="宋体" w:cs="宋体"/>
          <w:color w:val="auto"/>
          <w:spacing w:val="-1"/>
          <w:sz w:val="21"/>
          <w:szCs w:val="21"/>
          <w:highlight w:val="none"/>
          <w:u w:val="single"/>
          <w:lang w:val="en-US" w:eastAsia="zh-CN"/>
        </w:rPr>
        <w:t>。</w:t>
      </w:r>
      <w:r>
        <w:rPr>
          <w:rFonts w:hint="eastAsia" w:ascii="宋体" w:hAnsi="宋体" w:eastAsia="宋体" w:cs="宋体"/>
          <w:color w:val="auto"/>
          <w:sz w:val="21"/>
          <w:szCs w:val="21"/>
          <w:highlight w:val="none"/>
        </w:rPr>
        <w:t xml:space="preserve">                    </w:t>
      </w:r>
    </w:p>
    <w:p w14:paraId="3DF904B9">
      <w:pPr>
        <w:keepNext w:val="0"/>
        <w:keepLines w:val="0"/>
        <w:pageBreakBefore w:val="0"/>
        <w:kinsoku/>
        <w:wordWrap/>
        <w:topLinePunct w:val="0"/>
        <w:bidi w:val="0"/>
        <w:snapToGrid/>
        <w:spacing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4.3具体设计范围：</w:t>
      </w:r>
    </w:p>
    <w:p w14:paraId="1B795E01">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设计服务内容：</w:t>
      </w:r>
      <w:r>
        <w:rPr>
          <w:rFonts w:hint="eastAsia" w:ascii="宋体" w:hAnsi="宋体" w:eastAsia="宋体" w:cs="宋体"/>
          <w:color w:val="auto"/>
          <w:spacing w:val="-1"/>
          <w:sz w:val="21"/>
          <w:szCs w:val="21"/>
          <w:highlight w:val="none"/>
          <w:u w:val="single"/>
          <w:lang w:val="en-US" w:eastAsia="zh-CN"/>
        </w:rPr>
        <w:t>本次招标包含方案设计、施工图设计、设计调整、铁路报批配合服务以及施工阶段设计变更、施工配合等设计服务；结构保护主体设计以及既有铁路相关“四电”迁改防护设计、设备现场调査等工作，不含水管的专业设计及管道的敷设、地方管线、建(构)筑物的拆迁、施工场地“三通一平”设计内容。</w:t>
      </w:r>
      <w:r>
        <w:rPr>
          <w:rFonts w:hint="eastAsia" w:ascii="宋体" w:hAnsi="宋体" w:eastAsia="宋体" w:cs="宋体"/>
          <w:color w:val="auto"/>
          <w:sz w:val="21"/>
          <w:szCs w:val="21"/>
          <w:highlight w:val="none"/>
        </w:rPr>
        <w:t xml:space="preserve">                </w:t>
      </w:r>
    </w:p>
    <w:p w14:paraId="1953AC85">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b/>
          <w:bCs/>
          <w:color w:val="auto"/>
          <w:kern w:val="2"/>
          <w:sz w:val="21"/>
          <w:szCs w:val="21"/>
          <w:highlight w:val="none"/>
        </w:rPr>
      </w:pPr>
      <w:r>
        <w:rPr>
          <w:rFonts w:hint="eastAsia" w:ascii="宋体" w:hAnsi="宋体" w:eastAsia="宋体" w:cs="宋体"/>
          <w:b/>
          <w:color w:val="auto"/>
          <w:sz w:val="21"/>
          <w:szCs w:val="21"/>
          <w:highlight w:val="none"/>
        </w:rPr>
        <w:t>第五条 发包人向设计人提交的有</w:t>
      </w:r>
      <w:r>
        <w:rPr>
          <w:rFonts w:hint="eastAsia" w:ascii="宋体" w:hAnsi="宋体" w:eastAsia="宋体" w:cs="宋体"/>
          <w:b/>
          <w:bCs/>
          <w:color w:val="auto"/>
          <w:kern w:val="2"/>
          <w:sz w:val="21"/>
          <w:szCs w:val="21"/>
          <w:highlight w:val="none"/>
        </w:rPr>
        <w:t>关资料、文件及时间。</w:t>
      </w:r>
    </w:p>
    <w:p w14:paraId="2D1D38BA">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按招标文件规定。</w:t>
      </w:r>
    </w:p>
    <w:p w14:paraId="6CB5A8BF">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设计人向发包人交付的设计文件、份数、地点及时间。</w:t>
      </w:r>
    </w:p>
    <w:p w14:paraId="54F5324D">
      <w:pPr>
        <w:keepNext w:val="0"/>
        <w:keepLines w:val="0"/>
        <w:pageBreakBefore w:val="0"/>
        <w:kinsoku/>
        <w:wordWrap/>
        <w:topLinePunct w:val="0"/>
        <w:bidi w:val="0"/>
        <w:snapToGrid/>
        <w:spacing w:line="400" w:lineRule="exact"/>
        <w:ind w:left="420" w:leftChars="20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6.1设计服务周期：</w:t>
      </w:r>
    </w:p>
    <w:p w14:paraId="26B61117">
      <w:pPr>
        <w:keepNext w:val="0"/>
        <w:keepLines w:val="0"/>
        <w:pageBreakBefore w:val="0"/>
        <w:widowControl/>
        <w:kinsoku/>
        <w:wordWrap/>
        <w:topLinePunct w:val="0"/>
        <w:bidi w:val="0"/>
        <w:snapToGrid/>
        <w:spacing w:line="400" w:lineRule="exact"/>
        <w:ind w:left="420" w:leftChars="200" w:firstLine="420" w:firstLineChars="200"/>
        <w:jc w:val="left"/>
        <w:rPr>
          <w:rFonts w:hint="eastAsia" w:ascii="宋体" w:hAnsi="宋体" w:eastAsia="宋体" w:cs="宋体"/>
          <w:b w:val="0"/>
          <w:bCs w:val="0"/>
          <w:color w:val="auto"/>
          <w:spacing w:val="0"/>
          <w:kern w:val="0"/>
          <w:sz w:val="21"/>
          <w:szCs w:val="21"/>
          <w:highlight w:val="none"/>
          <w:u w:val="none"/>
          <w:lang w:val="en-US" w:eastAsia="zh-CN"/>
        </w:rPr>
      </w:pPr>
      <w:r>
        <w:rPr>
          <w:rFonts w:hint="eastAsia" w:ascii="宋体" w:hAnsi="宋体" w:eastAsia="宋体" w:cs="宋体"/>
          <w:b w:val="0"/>
          <w:bCs w:val="0"/>
          <w:color w:val="auto"/>
          <w:spacing w:val="0"/>
          <w:kern w:val="0"/>
          <w:sz w:val="21"/>
          <w:szCs w:val="21"/>
          <w:highlight w:val="none"/>
          <w:u w:val="none"/>
          <w:lang w:val="en-US" w:eastAsia="zh-CN"/>
        </w:rPr>
        <w:t>60日历天，自合同签订30日内完成可行性研究文件；自收到铁路相关部门技术方案批复或复函30日内完成施工图工作内容（设计过程中因发包人原因造成设计工作不能如期进行时，设计图纸的提交时间经发包人确认可顺延）。</w:t>
      </w:r>
    </w:p>
    <w:p w14:paraId="4C3DA73E">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6.2需提供</w:t>
      </w:r>
      <w:r>
        <w:rPr>
          <w:rFonts w:hint="eastAsia" w:ascii="宋体" w:hAnsi="宋体" w:eastAsia="宋体" w:cs="宋体"/>
          <w:color w:val="auto"/>
          <w:kern w:val="0"/>
          <w:sz w:val="21"/>
          <w:szCs w:val="21"/>
          <w:highlight w:val="none"/>
          <w:lang w:val="en-US" w:eastAsia="zh-CN"/>
        </w:rPr>
        <w:t>初步设计报告及其它专项报告10套；</w:t>
      </w:r>
      <w:r>
        <w:rPr>
          <w:rFonts w:hint="eastAsia" w:ascii="宋体" w:hAnsi="宋体" w:eastAsia="宋体" w:cs="宋体"/>
          <w:color w:val="auto"/>
          <w:kern w:val="0"/>
          <w:sz w:val="21"/>
          <w:szCs w:val="21"/>
          <w:highlight w:val="none"/>
        </w:rPr>
        <w:t>施工图18套，及与其一致的电子文件各1份（不加保护的.DWG格式及PDF电子版图纸）。</w:t>
      </w:r>
    </w:p>
    <w:p w14:paraId="20767CF4">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设计文件提交的地点为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江山</w:t>
      </w:r>
      <w:r>
        <w:rPr>
          <w:rFonts w:hint="eastAsia" w:ascii="宋体" w:hAnsi="宋体" w:eastAsia="宋体" w:cs="宋体"/>
          <w:color w:val="auto"/>
          <w:kern w:val="0"/>
          <w:sz w:val="21"/>
          <w:szCs w:val="21"/>
          <w:highlight w:val="none"/>
          <w:u w:val="single"/>
        </w:rPr>
        <w:t xml:space="preserve">市   </w:t>
      </w:r>
      <w:r>
        <w:rPr>
          <w:rFonts w:hint="eastAsia" w:ascii="宋体" w:hAnsi="宋体" w:eastAsia="宋体" w:cs="宋体"/>
          <w:color w:val="auto"/>
          <w:kern w:val="0"/>
          <w:sz w:val="21"/>
          <w:szCs w:val="21"/>
          <w:highlight w:val="none"/>
        </w:rPr>
        <w:t>。</w:t>
      </w:r>
    </w:p>
    <w:p w14:paraId="0203E557">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第七条 费用</w:t>
      </w:r>
    </w:p>
    <w:p w14:paraId="4D1EAF9A">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7.1</w:t>
      </w:r>
      <w:r>
        <w:rPr>
          <w:rFonts w:hint="eastAsia" w:ascii="宋体" w:hAnsi="宋体" w:cs="宋体"/>
          <w:color w:val="auto"/>
          <w:kern w:val="0"/>
          <w:highlight w:val="none"/>
          <w:lang w:val="en-US" w:eastAsia="zh-CN"/>
        </w:rPr>
        <w:t>详见合同协议书第四条。</w:t>
      </w:r>
      <w:r>
        <w:rPr>
          <w:rFonts w:hint="eastAsia" w:ascii="宋体" w:hAnsi="宋体" w:eastAsia="宋体" w:cs="宋体"/>
          <w:color w:val="auto"/>
          <w:kern w:val="0"/>
          <w:sz w:val="21"/>
          <w:szCs w:val="21"/>
          <w:highlight w:val="none"/>
          <w:lang w:val="en-US" w:eastAsia="zh-CN"/>
        </w:rPr>
        <w:t xml:space="preserve"> </w:t>
      </w:r>
    </w:p>
    <w:p w14:paraId="53C837CC">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如需专家论证的，论证费用已包含在上述最终设计费中，发包人不再另行支付。</w:t>
      </w:r>
    </w:p>
    <w:p w14:paraId="162C1758">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如设计变更后需要图审的，费用已包含在上述最终设计费中，发包人不再另行支付。</w:t>
      </w:r>
    </w:p>
    <w:p w14:paraId="4AEFCF03">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第八条 支付方式</w:t>
      </w:r>
    </w:p>
    <w:p w14:paraId="43EBEF80">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trike w:val="0"/>
          <w:color w:val="auto"/>
          <w:kern w:val="0"/>
          <w:sz w:val="21"/>
          <w:szCs w:val="21"/>
          <w:highlight w:val="none"/>
        </w:rPr>
      </w:pPr>
      <w:r>
        <w:rPr>
          <w:rFonts w:hint="eastAsia" w:ascii="宋体" w:hAnsi="宋体" w:cs="宋体"/>
          <w:color w:val="auto"/>
          <w:kern w:val="0"/>
          <w:sz w:val="21"/>
          <w:szCs w:val="21"/>
          <w:highlight w:val="none"/>
          <w:lang w:val="en-US" w:eastAsia="zh-CN"/>
        </w:rPr>
        <w:t>进度款支付时间和金额</w:t>
      </w:r>
      <w:r>
        <w:rPr>
          <w:rFonts w:hint="eastAsia" w:ascii="宋体" w:hAnsi="宋体" w:eastAsia="宋体" w:cs="宋体"/>
          <w:color w:val="auto"/>
          <w:kern w:val="0"/>
          <w:sz w:val="21"/>
          <w:szCs w:val="21"/>
          <w:highlight w:val="none"/>
        </w:rPr>
        <w:t>：</w:t>
      </w:r>
      <w:r>
        <w:rPr>
          <w:rFonts w:hint="eastAsia" w:ascii="宋体" w:hAnsi="宋体" w:eastAsia="宋体" w:cs="宋体"/>
          <w:strike w:val="0"/>
          <w:color w:val="auto"/>
          <w:kern w:val="0"/>
          <w:sz w:val="21"/>
          <w:szCs w:val="21"/>
          <w:u w:val="single"/>
          <w:lang w:val="en-US" w:eastAsia="zh-CN" w:bidi="ar-SA"/>
        </w:rPr>
        <w:t>(1)</w:t>
      </w:r>
      <w:r>
        <w:rPr>
          <w:rFonts w:hint="eastAsia" w:ascii="宋体" w:hAnsi="宋体" w:eastAsia="宋体" w:cs="宋体"/>
          <w:strike w:val="0"/>
          <w:color w:val="auto"/>
          <w:kern w:val="0"/>
          <w:sz w:val="21"/>
          <w:szCs w:val="21"/>
          <w:highlight w:val="none"/>
          <w:u w:val="single"/>
        </w:rPr>
        <w:t>工程设计方案获得铁路局(或其所属铁路相关管理单位)复函后，支付至签约合同价的30%;(2)提供全部施工图并经发包人认可或铁路局(或其所属铁路相关管理单位)审查合格且施工图预算经审定后,支付至经合同结算价的85%;(3)</w:t>
      </w:r>
      <w:r>
        <w:rPr>
          <w:rFonts w:hint="eastAsia" w:ascii="宋体" w:hAnsi="宋体" w:cs="宋体"/>
          <w:strike w:val="0"/>
          <w:color w:val="auto"/>
          <w:kern w:val="0"/>
          <w:sz w:val="21"/>
          <w:szCs w:val="21"/>
          <w:highlight w:val="none"/>
          <w:u w:val="single"/>
          <w:lang w:val="en-US" w:eastAsia="zh-CN"/>
        </w:rPr>
        <w:t>涉铁段</w:t>
      </w:r>
      <w:r>
        <w:rPr>
          <w:rFonts w:hint="eastAsia" w:ascii="宋体" w:hAnsi="宋体" w:eastAsia="宋体" w:cs="宋体"/>
          <w:strike w:val="0"/>
          <w:color w:val="auto"/>
          <w:kern w:val="0"/>
          <w:sz w:val="21"/>
          <w:szCs w:val="21"/>
          <w:highlight w:val="none"/>
          <w:u w:val="single"/>
        </w:rPr>
        <w:t>项目竣工验收通过后，支付余款。</w:t>
      </w:r>
    </w:p>
    <w:p w14:paraId="3AAD4FE7">
      <w:pPr>
        <w:keepNext w:val="0"/>
        <w:keepLines w:val="0"/>
        <w:pageBreakBefore w:val="0"/>
        <w:widowControl/>
        <w:numPr>
          <w:ilvl w:val="0"/>
          <w:numId w:val="0"/>
        </w:numPr>
        <w:kinsoku/>
        <w:wordWrap/>
        <w:topLinePunct w:val="0"/>
        <w:bidi w:val="0"/>
        <w:snapToGrid/>
        <w:spacing w:line="400" w:lineRule="exact"/>
        <w:ind w:left="420" w:leftChars="200" w:firstLine="0" w:firstLineChars="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第九条 履约担保</w:t>
      </w:r>
    </w:p>
    <w:p w14:paraId="6F7DD1F2">
      <w:pPr>
        <w:keepNext w:val="0"/>
        <w:keepLines w:val="0"/>
        <w:pageBreakBefore w:val="0"/>
        <w:tabs>
          <w:tab w:val="left" w:pos="1440"/>
          <w:tab w:val="left" w:pos="2160"/>
        </w:tabs>
        <w:kinsoku/>
        <w:wordWrap/>
        <w:overflowPunct w:val="0"/>
        <w:topLinePunct w:val="0"/>
        <w:bidi w:val="0"/>
        <w:snapToGrid/>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9.1本工程实行履约担保制度，形式可以现金或银行保函、保险公司保函。金额为</w:t>
      </w:r>
      <w:r>
        <w:rPr>
          <w:rFonts w:hint="eastAsia" w:ascii="宋体" w:hAnsi="宋体" w:eastAsia="宋体" w:cs="宋体"/>
          <w:color w:val="auto"/>
          <w:kern w:val="0"/>
          <w:sz w:val="21"/>
          <w:szCs w:val="21"/>
          <w:highlight w:val="none"/>
          <w:lang w:val="en-US" w:eastAsia="zh-CN"/>
        </w:rPr>
        <w:t>暂定</w:t>
      </w:r>
      <w:r>
        <w:rPr>
          <w:rFonts w:hint="eastAsia" w:ascii="宋体" w:hAnsi="宋体" w:eastAsia="宋体" w:cs="宋体"/>
          <w:color w:val="auto"/>
          <w:kern w:val="0"/>
          <w:sz w:val="21"/>
          <w:szCs w:val="21"/>
          <w:highlight w:val="none"/>
        </w:rPr>
        <w:t>合同价款的2%（即：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元）。办理期限为合同生效后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日内（设计人逾期未办理的，每延长一天，发包人按担保金额的千分之一向设计人计收违约金）。履约担保如为现金的，</w:t>
      </w:r>
      <w:r>
        <w:rPr>
          <w:rFonts w:hint="eastAsia" w:ascii="宋体" w:hAnsi="宋体" w:eastAsia="宋体" w:cs="宋体"/>
          <w:color w:val="auto"/>
          <w:kern w:val="0"/>
          <w:sz w:val="21"/>
          <w:szCs w:val="21"/>
          <w:highlight w:val="none"/>
          <w:lang w:val="en-US" w:eastAsia="zh-CN"/>
        </w:rPr>
        <w:t>在完成涉铁段施工图审查之后6个月之内一次性退还履约保证金（不计息）</w:t>
      </w:r>
      <w:r>
        <w:rPr>
          <w:rFonts w:hint="eastAsia" w:ascii="宋体" w:hAnsi="宋体" w:eastAsia="宋体" w:cs="宋体"/>
          <w:color w:val="auto"/>
          <w:kern w:val="0"/>
          <w:sz w:val="21"/>
          <w:szCs w:val="21"/>
          <w:highlight w:val="none"/>
        </w:rPr>
        <w:t>；履约担保采用银行或保险公司保函的，办理前须由发承包双方共同认可。保函有效期限天数必须大于合同工期天数，否则发包人将不予接收。实际履约过程中如保函已失效，但该工程未完工时，设计人应及时办理续保，失效期满15日历天仍未办理的，发包人每天按担保金额的千分之一向设计人计收违约金，从保函失效之日起算。</w:t>
      </w:r>
    </w:p>
    <w:p w14:paraId="21178303">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9.2违约责任</w:t>
      </w:r>
    </w:p>
    <w:p w14:paraId="609DEABE">
      <w:pPr>
        <w:keepNext w:val="0"/>
        <w:keepLines w:val="0"/>
        <w:pageBreakBefore w:val="0"/>
        <w:kinsoku/>
        <w:wordWrap/>
        <w:topLinePunct w:val="0"/>
        <w:bidi w:val="0"/>
        <w:snapToGrid/>
        <w:spacing w:line="400" w:lineRule="exact"/>
        <w:ind w:left="420" w:leftChars="20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当设计人发生以下约定的违约情况时，发包人有权向设计人课以违约金，具体约定如下:</w:t>
      </w:r>
    </w:p>
    <w:p w14:paraId="03164C98">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a.设计人未按照本合同规定的强制性技术标准、规范和规程进行咨询设计，或未根据勘察成果资料进行工程设计，或设计人在设计文件中指定或变相指定工程建设材料或设备生产厂、供应商。</w:t>
      </w:r>
    </w:p>
    <w:p w14:paraId="7A88FA2C">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发生以上约定的违约情况的，应限期改正，并可处违约金:对未按本合同规定的强制性技术标准、规范和规程进行咨询设计的，课以不超过签约合同价10%违约金;对设计人在设计文件中指定或变相指定工程建设材料或设备生产厂、供应商的，每一处课以不超过签约合同价1‰的违约金。</w:t>
      </w:r>
    </w:p>
    <w:p w14:paraId="4B532B56">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设计工期逾期责任：由于设计人自身原因，未按合同约定的期限交付设计资料及设计文件的，每延误一天，应扣减该项目设计合同价款的千分之二；延期超过30天的，发包人有权解除合同，设计人应退回全部已收设计费，并按设计合同价款的20%赔偿发包人损失。设计人已经提交部分设计资料及设计文件的，该部分设计资料及设计文件归发包人所有。设计人无正当理由，延误向发包人及施工单位进行设计交底、处理有关设计问题和不准时参加各节点验收及竣工验收的，按设计合同价款的20% 赔偿发包人损失。因设计人原因导致工程无法通过竣工验收的，设计人应退回全部设计费并赔偿发包人损失。</w:t>
      </w:r>
    </w:p>
    <w:p w14:paraId="7D0F67FA">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c.在收到发包人或咨询单位或上级主管部门提出的审查意见后，设计人未在专用合同条款规定的期限内完成对咨询成果、设计文件修改的。</w:t>
      </w:r>
    </w:p>
    <w:p w14:paraId="676155F2">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设计人发生以上约定的违约情况的，每延期1天课以签约合同价的2‰的违约金，累计不超过签约合同价的10%，延期超过60天时，发包人可以解除合同。</w:t>
      </w:r>
    </w:p>
    <w:p w14:paraId="2B7CA223">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d.因咨询设计深度不够、资料不足、方案缺陷以及咨询设计质量低劣而被要求返工从而造成质量问题。</w:t>
      </w:r>
    </w:p>
    <w:p w14:paraId="703B4CEF">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设计人发生以上约定的违约情况的，除由设计人负责继续完善咨询设计外，发包人还可视造成的时间延误和费用损失，课以不超过签约合同价的1%的违约金，同时承担相应的赔偿责任。</w:t>
      </w:r>
    </w:p>
    <w:p w14:paraId="548ADBC5">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质量违约责任：设计图纸存在违反国家法律、法规及强制性条文规定的，每处扣除设计合同价款的1%,设计人负责重新设计；不按时整改的或设计的方案经两次以上修改仍达不到发包人要求效果的，发包人有权解除合同，给发包人造成损失的，设计人应给予赔偿。</w:t>
      </w:r>
    </w:p>
    <w:p w14:paraId="2DBB1406">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 设计人若未及时选派合格的设计代表进驻施工现场或出席重要会议的，或未能在发包人和设计人约定的时间内给予答复、完成变更设计。</w:t>
      </w:r>
    </w:p>
    <w:p w14:paraId="0BE8A4BF">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设计人发生以上约定的违约情况的，设计人未及时选派合格的设计代表进驻施工现场的，每1天</w:t>
      </w:r>
      <w:r>
        <w:rPr>
          <w:rFonts w:hint="eastAsia" w:ascii="宋体" w:hAnsi="宋体" w:eastAsia="宋体" w:cs="宋体"/>
          <w:color w:val="auto"/>
          <w:sz w:val="21"/>
          <w:szCs w:val="21"/>
          <w:highlight w:val="none"/>
          <w:lang w:val="en-US" w:eastAsia="zh-CN"/>
        </w:rPr>
        <w:t>扣</w:t>
      </w:r>
      <w:r>
        <w:rPr>
          <w:rFonts w:hint="eastAsia" w:ascii="宋体" w:hAnsi="宋体" w:eastAsia="宋体" w:cs="宋体"/>
          <w:color w:val="auto"/>
          <w:sz w:val="21"/>
          <w:szCs w:val="21"/>
          <w:highlight w:val="none"/>
        </w:rPr>
        <w:t>以5000元的违约金；设计负责人等未出席重要会议的，按1万元/次课以违约金；未能在发包人和设计人约定的时间内给予答复、完成变更设计，每次课以签约合同价的1%，累计不超过签约合同价的5%。</w:t>
      </w:r>
    </w:p>
    <w:p w14:paraId="7FAE8E59">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设计质量事故责任：设计人对设计资料及文件出现的遗漏或错误，设计人应当负责修改和补充。由于设计人错误造成工程质量事故，设计人除负责采取补救措施并确保通过工程竣工验收外，应免收直接损失部分的设计费</w:t>
      </w:r>
      <w:r>
        <w:rPr>
          <w:rFonts w:hint="eastAsia" w:ascii="宋体" w:hAnsi="宋体" w:eastAsia="宋体" w:cs="宋体"/>
          <w:color w:val="auto"/>
          <w:sz w:val="21"/>
          <w:szCs w:val="21"/>
          <w:highlight w:val="none"/>
          <w:lang w:eastAsia="zh-CN"/>
        </w:rPr>
        <w:t>。</w:t>
      </w:r>
    </w:p>
    <w:p w14:paraId="4EE265EF">
      <w:pPr>
        <w:keepNext w:val="0"/>
        <w:keepLines w:val="0"/>
        <w:pageBreakBefore w:val="0"/>
        <w:kinsoku/>
        <w:wordWrap/>
        <w:topLinePunct w:val="0"/>
        <w:bidi w:val="0"/>
        <w:snapToGrid/>
        <w:spacing w:line="400" w:lineRule="exact"/>
        <w:ind w:left="420" w:leftChars="20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因咨询设计错误而造成一般质量事故</w:t>
      </w:r>
    </w:p>
    <w:p w14:paraId="16D229F0">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设计人发生以上约定的违约情况的，设计人除应免收损失部分的咨询设计费外，设计人还应无偿继续完善咨询设计，并承担相当于直接受损失部分咨询设计费的赔偿金。</w:t>
      </w:r>
    </w:p>
    <w:p w14:paraId="6774DF06">
      <w:pPr>
        <w:keepNext w:val="0"/>
        <w:keepLines w:val="0"/>
        <w:pageBreakBefore w:val="0"/>
        <w:kinsoku/>
        <w:wordWrap/>
        <w:topLinePunct w:val="0"/>
        <w:bidi w:val="0"/>
        <w:snapToGrid/>
        <w:spacing w:line="400" w:lineRule="exact"/>
        <w:ind w:left="420" w:leftChars="20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因咨询设计错误而造成重大质量事故</w:t>
      </w:r>
    </w:p>
    <w:p w14:paraId="59346758">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设计人发生以上约定的违约情况的，设计人除应免收损失部分的咨询设计费外，设计人还应无偿继续完善咨询设计，并承担相当于直接受损失部分咨询设计费的赔偿金，同时课以不</w:t>
      </w:r>
      <w:r>
        <w:rPr>
          <w:rFonts w:hint="eastAsia" w:ascii="宋体" w:hAnsi="宋体" w:eastAsia="宋体" w:cs="宋体"/>
          <w:color w:val="auto"/>
          <w:sz w:val="21"/>
          <w:szCs w:val="21"/>
          <w:highlight w:val="none"/>
          <w:lang w:val="en-US" w:eastAsia="zh-CN"/>
        </w:rPr>
        <w:t>低于</w:t>
      </w:r>
      <w:r>
        <w:rPr>
          <w:rFonts w:hint="eastAsia" w:ascii="宋体" w:hAnsi="宋体" w:eastAsia="宋体" w:cs="宋体"/>
          <w:color w:val="auto"/>
          <w:sz w:val="21"/>
          <w:szCs w:val="21"/>
          <w:highlight w:val="none"/>
        </w:rPr>
        <w:t>签约合同价的</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%的违约金，并报请有关部门视事故造成的损失情况给予其他处罚。</w:t>
      </w:r>
    </w:p>
    <w:p w14:paraId="5242D879">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 设计人员变更违约责任：设计人原则上不得变更设计人员，除因死亡、重大疾病、其他突发事件</w:t>
      </w:r>
      <w:r>
        <w:rPr>
          <w:rFonts w:hint="eastAsia" w:ascii="宋体" w:hAnsi="宋体" w:eastAsia="宋体" w:cs="宋体"/>
          <w:color w:val="auto"/>
          <w:sz w:val="21"/>
          <w:szCs w:val="21"/>
          <w:highlight w:val="none"/>
          <w:lang w:eastAsia="zh-CN"/>
        </w:rPr>
        <w:t>、离职</w:t>
      </w:r>
      <w:r>
        <w:rPr>
          <w:rFonts w:hint="eastAsia" w:ascii="宋体" w:hAnsi="宋体" w:eastAsia="宋体" w:cs="宋体"/>
          <w:color w:val="auto"/>
          <w:sz w:val="21"/>
          <w:szCs w:val="21"/>
          <w:highlight w:val="none"/>
        </w:rPr>
        <w:t>等不可抗力外，其他 任何情形更换设计人员的(含委托人要求设计人更换的),项目负责人更换的，设计人应向委托人支付1万元/人次的违约金。</w:t>
      </w:r>
    </w:p>
    <w:p w14:paraId="77851CAE">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h.因咨询设计深度不够、资料不足、方案缺陷或质量低劣导致未通过上级主管部门的审查。</w:t>
      </w:r>
    </w:p>
    <w:p w14:paraId="28546DA4">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设计人发生以上约定的违约情况的，发包人可视造成的时间延误和费用损失</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要求</w:t>
      </w:r>
      <w:r>
        <w:rPr>
          <w:rFonts w:hint="eastAsia" w:ascii="宋体" w:hAnsi="宋体" w:eastAsia="宋体" w:cs="宋体"/>
          <w:bCs/>
          <w:color w:val="auto"/>
          <w:sz w:val="21"/>
          <w:szCs w:val="21"/>
          <w:highlight w:val="none"/>
        </w:rPr>
        <w:t>设计人负责继续</w:t>
      </w:r>
      <w:r>
        <w:rPr>
          <w:rFonts w:hint="eastAsia" w:ascii="宋体" w:hAnsi="宋体" w:eastAsia="宋体" w:cs="宋体"/>
          <w:color w:val="auto"/>
          <w:sz w:val="21"/>
          <w:szCs w:val="21"/>
          <w:highlight w:val="none"/>
        </w:rPr>
        <w:t>完善咨询设计或</w:t>
      </w:r>
      <w:r>
        <w:rPr>
          <w:rFonts w:hint="eastAsia" w:ascii="宋体" w:hAnsi="宋体" w:eastAsia="宋体" w:cs="宋体"/>
          <w:bCs/>
          <w:color w:val="auto"/>
          <w:sz w:val="21"/>
          <w:szCs w:val="21"/>
          <w:highlight w:val="none"/>
        </w:rPr>
        <w:t>终止设计合同，取消设计人履行下阶段工作的资格。无论发包人是否</w:t>
      </w:r>
      <w:r>
        <w:rPr>
          <w:rFonts w:hint="eastAsia" w:ascii="宋体" w:hAnsi="宋体" w:eastAsia="宋体" w:cs="宋体"/>
          <w:color w:val="auto"/>
          <w:sz w:val="21"/>
          <w:szCs w:val="21"/>
          <w:highlight w:val="none"/>
        </w:rPr>
        <w:t>要求</w:t>
      </w:r>
      <w:r>
        <w:rPr>
          <w:rFonts w:hint="eastAsia" w:ascii="宋体" w:hAnsi="宋体" w:eastAsia="宋体" w:cs="宋体"/>
          <w:bCs/>
          <w:color w:val="auto"/>
          <w:sz w:val="21"/>
          <w:szCs w:val="21"/>
          <w:highlight w:val="none"/>
        </w:rPr>
        <w:t>设计人继续</w:t>
      </w:r>
      <w:r>
        <w:rPr>
          <w:rFonts w:hint="eastAsia" w:ascii="宋体" w:hAnsi="宋体" w:eastAsia="宋体" w:cs="宋体"/>
          <w:color w:val="auto"/>
          <w:sz w:val="21"/>
          <w:szCs w:val="21"/>
          <w:highlight w:val="none"/>
        </w:rPr>
        <w:t>完善咨询设计或</w:t>
      </w:r>
      <w:r>
        <w:rPr>
          <w:rFonts w:hint="eastAsia" w:ascii="宋体" w:hAnsi="宋体" w:eastAsia="宋体" w:cs="宋体"/>
          <w:bCs/>
          <w:color w:val="auto"/>
          <w:sz w:val="21"/>
          <w:szCs w:val="21"/>
          <w:highlight w:val="none"/>
        </w:rPr>
        <w:t>终止设计合同</w:t>
      </w:r>
      <w:r>
        <w:rPr>
          <w:rFonts w:hint="eastAsia" w:ascii="宋体" w:hAnsi="宋体" w:eastAsia="宋体" w:cs="宋体"/>
          <w:color w:val="auto"/>
          <w:sz w:val="21"/>
          <w:szCs w:val="21"/>
          <w:highlight w:val="none"/>
        </w:rPr>
        <w:t>，发包人均将</w:t>
      </w:r>
      <w:r>
        <w:rPr>
          <w:rFonts w:hint="eastAsia" w:ascii="宋体" w:hAnsi="宋体" w:eastAsia="宋体" w:cs="宋体"/>
          <w:bCs/>
          <w:color w:val="auto"/>
          <w:sz w:val="21"/>
          <w:szCs w:val="21"/>
          <w:highlight w:val="none"/>
        </w:rPr>
        <w:t>课以不超过</w:t>
      </w:r>
      <w:r>
        <w:rPr>
          <w:rFonts w:hint="eastAsia" w:ascii="宋体" w:hAnsi="宋体" w:eastAsia="宋体" w:cs="宋体"/>
          <w:color w:val="auto"/>
          <w:sz w:val="21"/>
          <w:szCs w:val="21"/>
          <w:highlight w:val="none"/>
        </w:rPr>
        <w:t>签约</w:t>
      </w:r>
      <w:r>
        <w:rPr>
          <w:rFonts w:hint="eastAsia" w:ascii="宋体" w:hAnsi="宋体" w:eastAsia="宋体" w:cs="宋体"/>
          <w:bCs/>
          <w:color w:val="auto"/>
          <w:sz w:val="21"/>
          <w:szCs w:val="21"/>
          <w:highlight w:val="none"/>
        </w:rPr>
        <w:t>合同价的</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％违约金，还将</w:t>
      </w:r>
      <w:r>
        <w:rPr>
          <w:rFonts w:hint="eastAsia" w:ascii="宋体" w:hAnsi="宋体" w:eastAsia="宋体" w:cs="宋体"/>
          <w:color w:val="auto"/>
          <w:sz w:val="21"/>
          <w:szCs w:val="21"/>
          <w:highlight w:val="none"/>
        </w:rPr>
        <w:t>视造成的时间延误和费用损失情况要求设计人</w:t>
      </w:r>
      <w:r>
        <w:rPr>
          <w:rFonts w:hint="eastAsia" w:ascii="宋体" w:hAnsi="宋体" w:eastAsia="宋体" w:cs="宋体"/>
          <w:bCs/>
          <w:color w:val="auto"/>
          <w:sz w:val="21"/>
          <w:szCs w:val="21"/>
          <w:highlight w:val="none"/>
        </w:rPr>
        <w:t>承担相应的赔偿责任，赔偿</w:t>
      </w:r>
      <w:r>
        <w:rPr>
          <w:rFonts w:hint="eastAsia" w:ascii="宋体" w:hAnsi="宋体" w:eastAsia="宋体" w:cs="宋体"/>
          <w:color w:val="auto"/>
          <w:sz w:val="21"/>
          <w:szCs w:val="21"/>
          <w:highlight w:val="none"/>
        </w:rPr>
        <w:t>金最高上限不超过咨询设计签约合同价</w:t>
      </w:r>
      <w:r>
        <w:rPr>
          <w:rFonts w:hint="eastAsia" w:ascii="宋体" w:hAnsi="宋体" w:eastAsia="宋体" w:cs="宋体"/>
          <w:bCs/>
          <w:color w:val="auto"/>
          <w:sz w:val="21"/>
          <w:szCs w:val="21"/>
          <w:highlight w:val="none"/>
        </w:rPr>
        <w:t>的10％。</w:t>
      </w:r>
    </w:p>
    <w:p w14:paraId="1BDB50A2">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i.</w:t>
      </w:r>
      <w:r>
        <w:rPr>
          <w:rFonts w:hint="eastAsia" w:ascii="宋体" w:hAnsi="宋体" w:eastAsia="宋体" w:cs="宋体"/>
          <w:color w:val="auto"/>
          <w:sz w:val="21"/>
          <w:szCs w:val="21"/>
          <w:highlight w:val="none"/>
        </w:rPr>
        <w:t xml:space="preserve"> 由于设计人的过失或责任引起本项目发生重大设计变更或较大设计变更，导致施工工期拖延或者给发包人造成经济损失。</w:t>
      </w:r>
    </w:p>
    <w:p w14:paraId="0D66ABB1">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设计人发生以上约定的违约情况的</w:t>
      </w:r>
      <w:r>
        <w:rPr>
          <w:rFonts w:hint="eastAsia" w:ascii="宋体" w:hAnsi="宋体" w:eastAsia="宋体" w:cs="宋体"/>
          <w:bCs/>
          <w:color w:val="auto"/>
          <w:sz w:val="21"/>
          <w:szCs w:val="21"/>
          <w:highlight w:val="none"/>
        </w:rPr>
        <w:t>，设计人应无条件及时完成该设计变更，不得向发包人</w:t>
      </w:r>
      <w:r>
        <w:rPr>
          <w:rFonts w:hint="eastAsia" w:ascii="宋体" w:hAnsi="宋体" w:eastAsia="宋体" w:cs="宋体"/>
          <w:color w:val="auto"/>
          <w:sz w:val="21"/>
          <w:szCs w:val="21"/>
          <w:highlight w:val="none"/>
        </w:rPr>
        <w:t>提出补偿费用的要求，同时发包人还将以设计人课以该变更工程量造价5％的赔偿金，但最多不超过咨询设计签约合同价的10％。</w:t>
      </w:r>
    </w:p>
    <w:p w14:paraId="561EA4DC">
      <w:pPr>
        <w:keepNext w:val="0"/>
        <w:keepLines w:val="0"/>
        <w:pageBreakBefore w:val="0"/>
        <w:kinsoku/>
        <w:wordWrap/>
        <w:topLinePunct w:val="0"/>
        <w:bidi w:val="0"/>
        <w:snapToGrid/>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j.设计人在投标文件中承诺投入本项目的主要设计人员发生变化（包括项目负责人、</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负责人和其他主要设计人员的变化，但因不可抗力引起的人员变动除外）。</w:t>
      </w:r>
    </w:p>
    <w:p w14:paraId="0EDD2032">
      <w:pPr>
        <w:keepNext w:val="0"/>
        <w:keepLines w:val="0"/>
        <w:pageBreakBefore w:val="0"/>
        <w:kinsoku/>
        <w:wordWrap/>
        <w:topLinePunct w:val="0"/>
        <w:bidi w:val="0"/>
        <w:snapToGrid/>
        <w:spacing w:line="400" w:lineRule="exact"/>
        <w:ind w:left="420" w:leftChars="20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设计人发生以上约定的违约情况的，每更换1人</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5000</w:t>
      </w:r>
      <w:r>
        <w:rPr>
          <w:rFonts w:hint="eastAsia" w:ascii="宋体" w:hAnsi="宋体" w:eastAsia="宋体" w:cs="宋体"/>
          <w:color w:val="auto"/>
          <w:sz w:val="21"/>
          <w:szCs w:val="21"/>
          <w:highlight w:val="none"/>
        </w:rPr>
        <w:t>元的违约金。</w:t>
      </w:r>
    </w:p>
    <w:p w14:paraId="50A93BD6">
      <w:pPr>
        <w:keepNext w:val="0"/>
        <w:keepLines w:val="0"/>
        <w:pageBreakBefore w:val="0"/>
        <w:kinsoku/>
        <w:wordWrap/>
        <w:topLinePunct w:val="0"/>
        <w:bidi w:val="0"/>
        <w:snapToGrid/>
        <w:spacing w:line="400" w:lineRule="exact"/>
        <w:ind w:left="420" w:leftChars="20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k.所有违约金将在设计人咨询设计费中扣除。</w:t>
      </w:r>
    </w:p>
    <w:p w14:paraId="0DF13A30">
      <w:pPr>
        <w:pStyle w:val="8"/>
        <w:spacing w:line="400" w:lineRule="exact"/>
        <w:rPr>
          <w:rFonts w:hint="eastAsia" w:eastAsia="宋体"/>
          <w:color w:val="auto"/>
          <w:lang w:val="en-US" w:eastAsia="zh-CN"/>
        </w:rPr>
      </w:pPr>
      <w:r>
        <w:rPr>
          <w:rFonts w:hint="eastAsia" w:eastAsia="宋体"/>
          <w:color w:val="auto"/>
          <w:lang w:val="en-US" w:eastAsia="zh-CN"/>
        </w:rPr>
        <w:t>测量、勘察工作中因不可抗力引起的工期延误是指日降雨量</w:t>
      </w:r>
      <w:r>
        <w:rPr>
          <w:rFonts w:hint="eastAsia"/>
          <w:color w:val="auto"/>
          <w:lang w:val="en-US" w:eastAsia="zh-CN"/>
        </w:rPr>
        <w:t>、</w:t>
      </w:r>
      <w:r>
        <w:rPr>
          <w:rFonts w:hint="eastAsia" w:eastAsia="宋体"/>
          <w:color w:val="auto"/>
          <w:lang w:val="en-US" w:eastAsia="zh-CN"/>
        </w:rPr>
        <w:t>风速等。</w:t>
      </w:r>
    </w:p>
    <w:p w14:paraId="6A4531C3">
      <w:pPr>
        <w:keepNext w:val="0"/>
        <w:keepLines w:val="0"/>
        <w:pageBreakBefore w:val="0"/>
        <w:kinsoku/>
        <w:wordWrap/>
        <w:topLinePunct w:val="0"/>
        <w:bidi w:val="0"/>
        <w:snapToGrid/>
        <w:spacing w:line="40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9.2.1</w:t>
      </w:r>
      <w:r>
        <w:rPr>
          <w:rFonts w:hint="eastAsia" w:ascii="宋体" w:hAnsi="宋体" w:eastAsia="宋体" w:cs="宋体"/>
          <w:color w:val="auto"/>
          <w:sz w:val="21"/>
          <w:szCs w:val="21"/>
          <w:highlight w:val="none"/>
        </w:rPr>
        <w:t xml:space="preserve"> 由于委托方要求变更设计，或提供资料不准确，或未按期提供设计必需的资料而造成设计的返工、停工、窝工或修改设计，委托方将酌情增付费用。因委托方责任造成重大返工或重新设计，则必须另行按有关规定增加费用。</w:t>
      </w:r>
    </w:p>
    <w:p w14:paraId="57F1B497">
      <w:pPr>
        <w:keepNext w:val="0"/>
        <w:keepLines w:val="0"/>
        <w:pageBreakBefore w:val="0"/>
        <w:widowControl/>
        <w:kinsoku/>
        <w:wordWrap/>
        <w:topLinePunct w:val="0"/>
        <w:bidi w:val="0"/>
        <w:snapToGrid/>
        <w:spacing w:line="400" w:lineRule="exact"/>
        <w:ind w:left="420" w:leftChars="20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第十条 发包人责任</w:t>
      </w:r>
    </w:p>
    <w:p w14:paraId="29558492">
      <w:pPr>
        <w:keepNext w:val="0"/>
        <w:keepLines w:val="0"/>
        <w:pageBreakBefore w:val="0"/>
        <w:widowControl/>
        <w:kinsoku/>
        <w:wordWrap/>
        <w:topLinePunct w:val="0"/>
        <w:bidi w:val="0"/>
        <w:snapToGrid/>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在合同履行期间，发包人因自身原因要求终止或解除合同的，设计人应在5个工作日内提交设计工作量相关依据，发包人在15个工作日内确认完毕。设计人未开始设计工作的，不退还发包人已付的定金；已开始设计工作的，发包人应根据设计人已进行的实际工作量进行支付。</w:t>
      </w:r>
    </w:p>
    <w:p w14:paraId="03B0A57D">
      <w:pPr>
        <w:keepNext w:val="0"/>
        <w:keepLines w:val="0"/>
        <w:pageBreakBefore w:val="0"/>
        <w:widowControl/>
        <w:kinsoku/>
        <w:wordWrap/>
        <w:topLinePunct w:val="0"/>
        <w:bidi w:val="0"/>
        <w:snapToGrid/>
        <w:spacing w:line="400" w:lineRule="exact"/>
        <w:ind w:left="420" w:leftChars="20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10.2发包人应在5个工作日内，对设计人的来函作出回应。</w:t>
      </w:r>
    </w:p>
    <w:p w14:paraId="391A49F6">
      <w:pPr>
        <w:keepNext w:val="0"/>
        <w:keepLines w:val="0"/>
        <w:pageBreakBefore w:val="0"/>
        <w:widowControl/>
        <w:kinsoku/>
        <w:wordWrap/>
        <w:topLinePunct w:val="0"/>
        <w:bidi w:val="0"/>
        <w:snapToGrid/>
        <w:spacing w:line="400" w:lineRule="exact"/>
        <w:ind w:left="420" w:leftChars="20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 设计人责任</w:t>
      </w:r>
    </w:p>
    <w:p w14:paraId="4C948362">
      <w:pPr>
        <w:keepNext w:val="0"/>
        <w:keepLines w:val="0"/>
        <w:pageBreakBefore w:val="0"/>
        <w:widowControl/>
        <w:kinsoku/>
        <w:wordWrap/>
        <w:topLinePunct w:val="0"/>
        <w:bidi w:val="0"/>
        <w:snapToGrid/>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设计人应按现行国家标准、规范、本合同约定和设计任务书进行工程设计，并对提交的设计文件的质量（深度）负责。如设计文件质量（深度）未达到发包人要求，设计人应当按发包人的要求进行更改或完善，否则，发包人有权单方面解除合同，并不支付设计费用且有权要求设计人退还已收取的费用、赔偿发包人损失。</w:t>
      </w:r>
    </w:p>
    <w:p w14:paraId="74E43F7D">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11.2设计人应在发包人提供的合理成本控制指标范围内开展设计工作，确需调整的，设计人应在提交初步设计前与发包人协商，并调整到位。</w:t>
      </w:r>
    </w:p>
    <w:p w14:paraId="30ED14BA">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设计人应配合发包人做好设计服务工作，指定项目负责人承担内部协调和外部联系工作。按发包人要求，指派相关专业设计人员认真开展施工图设计工作，及时全面解答、回复、确认图纸疑问。按时参加发包人组织的会议、检查和验收。发包人书面要求设计人改正设计服务，设计人仍未及时改正的，每发生一次，设计人应向发包人支付2000元/次的违约金。</w:t>
      </w:r>
    </w:p>
    <w:p w14:paraId="706DAB02">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11.4设计人不得将本项目转包；未经发包人同意，设计人不得将本项目转包，否则，发包人有权解除本合同，并不支付设计费用，且有权要求设计人退还已收取的费用、赔偿发包人损失。设计文件中不得出现另行设计、深化的内容。</w:t>
      </w:r>
    </w:p>
    <w:p w14:paraId="1A9AB3EA">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工程实施需要时，发包人可根据工程实际需要要求设计人员现场处理问题，设计人应在接到发包人通知后48小时之内安排相关专业设计人员到现场解决相关设计问题。设计人未按发包人的要求及时安排相关设计人员到场解决问题的，</w:t>
      </w:r>
      <w:r>
        <w:rPr>
          <w:rFonts w:hint="eastAsia" w:ascii="宋体" w:hAnsi="宋体" w:eastAsia="宋体" w:cs="宋体"/>
          <w:color w:val="auto"/>
          <w:sz w:val="21"/>
          <w:szCs w:val="21"/>
          <w:highlight w:val="none"/>
        </w:rPr>
        <w:t>第一次处以1万元的违约金，以后每次按上一次违约金金额的双倍予以处罚，以此类推，由发包人在设计人提交的履约保证金中扣除，以履约保证金扣完为限</w:t>
      </w:r>
      <w:r>
        <w:rPr>
          <w:rFonts w:hint="eastAsia" w:ascii="宋体" w:hAnsi="宋体" w:eastAsia="宋体" w:cs="宋体"/>
          <w:color w:val="auto"/>
          <w:kern w:val="0"/>
          <w:sz w:val="21"/>
          <w:szCs w:val="21"/>
          <w:highlight w:val="none"/>
        </w:rPr>
        <w:t>。</w:t>
      </w:r>
    </w:p>
    <w:p w14:paraId="1FBBEEAF">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11.6设计人确需引用标准图（集）的，应向发包人提供标准图（集）复印件。</w:t>
      </w:r>
    </w:p>
    <w:p w14:paraId="37A05382">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11.7合同生效后，设计人要求终止或解除合同的，设计人应双倍返还发包人已支付的定金，退还发包人已支付的价款，并赔偿发包人的损失。</w:t>
      </w:r>
    </w:p>
    <w:p w14:paraId="4A23B31D">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11.8设计人应及时签署相关设计文件并加盖设计人公章。因此造成发包人损失的，设计人应负责赔偿。</w:t>
      </w:r>
    </w:p>
    <w:p w14:paraId="63751330">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11.9因发包人原因延误设计周期的，设计人应书面通知发包人予以认可，设计周期相应顺延。</w:t>
      </w:r>
    </w:p>
    <w:p w14:paraId="543139EE">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11.10发包人组织设计人参加考察、询价等活动时，设计人应按时指派相关设计人员参加，发包人不另行支付费用。</w:t>
      </w:r>
    </w:p>
    <w:p w14:paraId="3883A8F9">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11.11发包人授权的专业咨询公司提出设计图纸的疑问时，设计人必须及时全面解答、回复、修改、确认图纸疑问。</w:t>
      </w:r>
    </w:p>
    <w:p w14:paraId="63E36FE4">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11.12在初步设计勘察基础上进行补勘的内容，必须经发包人同意。</w:t>
      </w:r>
    </w:p>
    <w:p w14:paraId="5EE45396">
      <w:pPr>
        <w:keepNext w:val="0"/>
        <w:keepLines w:val="0"/>
        <w:pageBreakBefore w:val="0"/>
        <w:kinsoku/>
        <w:wordWrap/>
        <w:topLinePunct w:val="0"/>
        <w:bidi w:val="0"/>
        <w:snapToGrid/>
        <w:spacing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第十二条 承诺</w:t>
      </w:r>
    </w:p>
    <w:p w14:paraId="4869E34F">
      <w:pPr>
        <w:keepNext w:val="0"/>
        <w:keepLines w:val="0"/>
        <w:pageBreakBefore w:val="0"/>
        <w:kinsoku/>
        <w:wordWrap/>
        <w:topLinePunct w:val="0"/>
        <w:bidi w:val="0"/>
        <w:snapToGrid/>
        <w:spacing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12.1服务承诺：按投标书及本合同。</w:t>
      </w:r>
    </w:p>
    <w:p w14:paraId="608D69E3">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12.2费用承诺：按本合同。</w:t>
      </w:r>
    </w:p>
    <w:p w14:paraId="60D35FBB">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第十三条 保密</w:t>
      </w:r>
    </w:p>
    <w:p w14:paraId="3CD3D670">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合同当事方应保护对方的知识产权，未经对方同意，任何一方均不得擅自修改、复制对方的资料及文件，向第三人转让或用于本合同外的项目。因此发生泄密的，泄密方承担由此引起的一切后果并负责赔偿。</w:t>
      </w:r>
    </w:p>
    <w:p w14:paraId="6A12208D">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第十四条 仲裁</w:t>
      </w:r>
    </w:p>
    <w:p w14:paraId="19D2FAC8">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本合同在履行过程中发生的争议，由双方当事人协商解决，</w:t>
      </w:r>
      <w:r>
        <w:rPr>
          <w:rFonts w:hint="eastAsia" w:ascii="宋体" w:hAnsi="宋体" w:eastAsia="宋体" w:cs="宋体"/>
          <w:color w:val="auto"/>
          <w:sz w:val="21"/>
          <w:szCs w:val="21"/>
          <w:highlight w:val="none"/>
        </w:rPr>
        <w:t>如果协商不成，则可</w:t>
      </w:r>
      <w:r>
        <w:rPr>
          <w:rFonts w:hint="eastAsia" w:ascii="宋体" w:hAnsi="宋体" w:eastAsia="宋体" w:cs="宋体"/>
          <w:color w:val="auto"/>
          <w:sz w:val="21"/>
          <w:szCs w:val="21"/>
          <w:highlight w:val="none"/>
          <w:lang w:val="en-US" w:eastAsia="zh-CN"/>
        </w:rPr>
        <w:t>向合同所在地人民法院进行起诉</w:t>
      </w:r>
      <w:r>
        <w:rPr>
          <w:rFonts w:hint="eastAsia" w:ascii="宋体" w:hAnsi="宋体" w:eastAsia="宋体" w:cs="宋体"/>
          <w:color w:val="auto"/>
          <w:sz w:val="21"/>
          <w:szCs w:val="21"/>
          <w:highlight w:val="none"/>
        </w:rPr>
        <w:t>。如果双方不能通过协商解决争议的，则任何一方将争议提交仲裁委员会仲裁</w:t>
      </w:r>
      <w:r>
        <w:rPr>
          <w:rFonts w:hint="eastAsia" w:ascii="宋体" w:hAnsi="宋体" w:eastAsia="宋体" w:cs="宋体"/>
          <w:color w:val="auto"/>
          <w:sz w:val="21"/>
          <w:szCs w:val="21"/>
          <w:highlight w:val="none"/>
          <w:lang w:eastAsia="zh-CN"/>
        </w:rPr>
        <w:t>。</w:t>
      </w:r>
    </w:p>
    <w:p w14:paraId="69CD6ED0">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第十五条 合同生效及其他</w:t>
      </w:r>
    </w:p>
    <w:p w14:paraId="16841EBC">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15.1设计人为本合同项目的服务至与施工图设计单位移交全部设计资料后，且相关设计文件全部签署完毕并加盖设计人公章时止。</w:t>
      </w:r>
    </w:p>
    <w:p w14:paraId="51FAE9B6">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15.2合同方来往的传真、电报、会议纪要和函件等，一经对方确认，均为合同文件的组成部分。</w:t>
      </w:r>
    </w:p>
    <w:p w14:paraId="04634A03">
      <w:pPr>
        <w:keepNext w:val="0"/>
        <w:keepLines w:val="0"/>
        <w:pageBreakBefore w:val="0"/>
        <w:widowControl/>
        <w:kinsoku/>
        <w:wordWrap/>
        <w:topLinePunct w:val="0"/>
        <w:bidi w:val="0"/>
        <w:snapToGri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15.3本合同未尽事宜,参照GF-2015-0209通用条款执行。如通用条款仍未约定的，经当事方协商一致，可另行签订补充协议，明确职责和费用，补充协议与本合同具有同等效力。</w:t>
      </w:r>
    </w:p>
    <w:p w14:paraId="34CD6A1D">
      <w:pPr>
        <w:keepNext w:val="0"/>
        <w:keepLines w:val="0"/>
        <w:pageBreakBefore w:val="0"/>
        <w:kinsoku/>
        <w:wordWrap/>
        <w:topLinePunct w:val="0"/>
        <w:bidi w:val="0"/>
        <w:snapToGrid/>
        <w:spacing w:line="400" w:lineRule="exact"/>
        <w:ind w:left="420" w:leftChars="200"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15.4本合同自双方法定代表人或委托代理人签章后生效。</w:t>
      </w:r>
    </w:p>
    <w:p w14:paraId="68E00F20">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15.5本合同一式捌份，发包人执肆份，设计人执肆份。</w:t>
      </w:r>
    </w:p>
    <w:p w14:paraId="3BAA1E2C">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发包人：（公章）                         设计人：（公章） </w:t>
      </w:r>
    </w:p>
    <w:p w14:paraId="1EA70711">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法定代表人（签字或盖章）：             法定代表人（签字或盖章）：</w:t>
      </w:r>
    </w:p>
    <w:p w14:paraId="45B6D221">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或委托代理人（签字或盖章）：</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或委托代理人（签字或盖章）：/</w:t>
      </w:r>
    </w:p>
    <w:p w14:paraId="0075586B">
      <w:pPr>
        <w:pStyle w:val="16"/>
        <w:keepNext w:val="0"/>
        <w:keepLines w:val="0"/>
        <w:pageBreakBefore w:val="0"/>
        <w:kinsoku/>
        <w:wordWrap/>
        <w:topLinePunct w:val="0"/>
        <w:bidi w:val="0"/>
        <w:snapToGrid/>
        <w:spacing w:before="0" w:beforeLines="0" w:beforeAutospacing="0" w:after="0" w:afterLines="0" w:afterAutospacing="0"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    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住   所：</w:t>
      </w:r>
      <w:r>
        <w:rPr>
          <w:rFonts w:hint="eastAsia" w:ascii="宋体" w:hAnsi="宋体" w:eastAsia="宋体" w:cs="宋体"/>
          <w:color w:val="auto"/>
          <w:sz w:val="21"/>
          <w:szCs w:val="21"/>
          <w:highlight w:val="none"/>
          <w:u w:val="single"/>
        </w:rPr>
        <w:t xml:space="preserve">                 </w:t>
      </w:r>
    </w:p>
    <w:p w14:paraId="5BA7D131">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邮政编码：</w:t>
      </w:r>
      <w:r>
        <w:rPr>
          <w:rFonts w:hint="eastAsia" w:ascii="宋体" w:hAnsi="宋体" w:eastAsia="宋体" w:cs="宋体"/>
          <w:color w:val="auto"/>
          <w:kern w:val="0"/>
          <w:sz w:val="21"/>
          <w:szCs w:val="21"/>
          <w:highlight w:val="none"/>
          <w:u w:val="single"/>
        </w:rPr>
        <w:t xml:space="preserve">                 </w:t>
      </w:r>
    </w:p>
    <w:p w14:paraId="38C9C64F">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6388B0E9">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w:t>
      </w:r>
    </w:p>
    <w:p w14:paraId="78FC7C0F">
      <w:pPr>
        <w:keepNext w:val="0"/>
        <w:keepLines w:val="0"/>
        <w:pageBreakBefore w:val="0"/>
        <w:kinsoku/>
        <w:wordWrap/>
        <w:topLinePunct w:val="0"/>
        <w:bidi w:val="0"/>
        <w:snapToGrid/>
        <w:spacing w:line="400" w:lineRule="exact"/>
        <w:ind w:left="420" w:leftChars="200" w:firstLine="0" w:firstLineChars="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开户银行：</w:t>
      </w:r>
      <w:r>
        <w:rPr>
          <w:rFonts w:hint="eastAsia" w:ascii="宋体" w:hAnsi="宋体" w:eastAsia="宋体" w:cs="宋体"/>
          <w:color w:val="auto"/>
          <w:kern w:val="0"/>
          <w:sz w:val="21"/>
          <w:szCs w:val="21"/>
          <w:highlight w:val="none"/>
          <w:u w:val="single"/>
        </w:rPr>
        <w:t xml:space="preserve">                 </w:t>
      </w:r>
    </w:p>
    <w:p w14:paraId="68757E7B">
      <w:pPr>
        <w:keepNext w:val="0"/>
        <w:keepLines w:val="0"/>
        <w:pageBreakBefore w:val="0"/>
        <w:widowControl/>
        <w:kinsoku/>
        <w:wordWrap/>
        <w:topLinePunct w:val="0"/>
        <w:bidi w:val="0"/>
        <w:snapToGrid/>
        <w:spacing w:line="400" w:lineRule="exact"/>
        <w:ind w:left="420" w:leftChars="20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银行帐号：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银行帐号：</w:t>
      </w:r>
      <w:r>
        <w:rPr>
          <w:rFonts w:hint="eastAsia" w:ascii="宋体" w:hAnsi="宋体" w:eastAsia="宋体" w:cs="宋体"/>
          <w:color w:val="auto"/>
          <w:kern w:val="0"/>
          <w:sz w:val="21"/>
          <w:szCs w:val="21"/>
          <w:highlight w:val="none"/>
          <w:u w:val="single"/>
        </w:rPr>
        <w:t xml:space="preserve">                  </w:t>
      </w:r>
    </w:p>
    <w:p w14:paraId="67ECFA9E">
      <w:pPr>
        <w:keepNext w:val="0"/>
        <w:keepLines w:val="0"/>
        <w:pageBreakBefore w:val="0"/>
        <w:widowControl/>
        <w:kinsoku/>
        <w:wordWrap/>
        <w:topLinePunct w:val="0"/>
        <w:bidi w:val="0"/>
        <w:snapToGrid/>
        <w:spacing w:line="400" w:lineRule="exact"/>
        <w:ind w:left="0" w:hanging="420" w:hangingChars="200"/>
        <w:jc w:val="righ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签约日期：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14:paraId="43B8C087">
      <w:pPr>
        <w:pStyle w:val="7"/>
        <w:ind w:left="0" w:leftChars="0"/>
        <w:rPr>
          <w:color w:val="auto"/>
          <w:highlight w:val="none"/>
        </w:rPr>
      </w:pPr>
    </w:p>
    <w:p w14:paraId="5E4BB2FB">
      <w:pPr>
        <w:pStyle w:val="5"/>
        <w:keepNext w:val="0"/>
        <w:keepLines w:val="0"/>
        <w:numPr>
          <w:ilvl w:val="2"/>
          <w:numId w:val="0"/>
        </w:numPr>
        <w:tabs>
          <w:tab w:val="left" w:pos="720"/>
          <w:tab w:val="clear" w:pos="1695"/>
        </w:tabs>
        <w:spacing w:before="0" w:after="0" w:line="240" w:lineRule="auto"/>
        <w:jc w:val="center"/>
        <w:rPr>
          <w:rFonts w:ascii="宋体" w:hAnsi="宋体"/>
          <w:color w:val="auto"/>
          <w:sz w:val="30"/>
          <w:szCs w:val="30"/>
          <w:highlight w:val="none"/>
        </w:rPr>
      </w:pPr>
      <w:r>
        <w:rPr>
          <w:rFonts w:hint="eastAsia" w:ascii="宋体" w:hAnsi="宋体"/>
          <w:color w:val="auto"/>
          <w:sz w:val="30"/>
          <w:szCs w:val="30"/>
          <w:highlight w:val="none"/>
        </w:rPr>
        <w:br w:type="page"/>
      </w:r>
      <w:r>
        <w:rPr>
          <w:rFonts w:hint="eastAsia" w:ascii="宋体" w:hAnsi="宋体"/>
          <w:color w:val="auto"/>
          <w:sz w:val="30"/>
          <w:szCs w:val="30"/>
          <w:highlight w:val="none"/>
        </w:rPr>
        <w:t>建设工程廉政合同</w:t>
      </w:r>
    </w:p>
    <w:p w14:paraId="50765E97">
      <w:pPr>
        <w:pStyle w:val="8"/>
        <w:rPr>
          <w:color w:val="auto"/>
          <w:highlight w:val="none"/>
        </w:rPr>
      </w:pPr>
    </w:p>
    <w:p w14:paraId="1D478B0C">
      <w:pPr>
        <w:spacing w:line="440" w:lineRule="exact"/>
        <w:ind w:firstLine="420" w:firstLineChars="200"/>
        <w:rPr>
          <w:rFonts w:ascii="宋体" w:hAnsi="宋体" w:cs="宋体"/>
          <w:color w:val="auto"/>
          <w:highlight w:val="none"/>
          <w:u w:val="single"/>
        </w:rPr>
      </w:pPr>
      <w:r>
        <w:rPr>
          <w:rFonts w:hint="eastAsia" w:ascii="宋体" w:hAnsi="宋体" w:cs="宋体"/>
          <w:color w:val="auto"/>
          <w:highlight w:val="none"/>
        </w:rPr>
        <w:t>根据有关工程建设、廉政建设的规定，为做好工程建设中的党风廉政建设，保证工程建设高效优质，保证建设资金的安全和有效使用以及投资效益，</w:t>
      </w:r>
      <w:r>
        <w:rPr>
          <w:rFonts w:hint="eastAsia" w:ascii="宋体" w:hAnsi="宋体" w:cs="宋体"/>
          <w:b/>
          <w:color w:val="auto"/>
          <w:highlight w:val="none"/>
          <w:u w:val="single"/>
        </w:rPr>
        <w:t xml:space="preserve">   </w:t>
      </w:r>
      <w:r>
        <w:rPr>
          <w:rFonts w:ascii="宋体" w:hAnsi="宋体" w:cs="宋体"/>
          <w:b/>
          <w:color w:val="auto"/>
          <w:highlight w:val="none"/>
          <w:u w:val="single"/>
        </w:rPr>
        <w:t xml:space="preserve"> </w:t>
      </w:r>
      <w:r>
        <w:rPr>
          <w:rFonts w:hint="eastAsia" w:ascii="宋体" w:hAnsi="宋体" w:cs="宋体"/>
          <w:color w:val="auto"/>
          <w:highlight w:val="none"/>
        </w:rPr>
        <w:t>的项目法人</w:t>
      </w:r>
      <w:r>
        <w:rPr>
          <w:rFonts w:hint="eastAsia" w:ascii="宋体" w:hAnsi="宋体" w:cs="宋体"/>
          <w:color w:val="auto"/>
          <w:highlight w:val="none"/>
          <w:u w:val="single"/>
        </w:rPr>
        <w:t xml:space="preserve">             </w:t>
      </w:r>
      <w:r>
        <w:rPr>
          <w:rFonts w:hint="eastAsia" w:ascii="宋体" w:hAnsi="宋体" w:cs="宋体"/>
          <w:color w:val="auto"/>
          <w:highlight w:val="none"/>
        </w:rPr>
        <w:t>（以下简称发包人）与设计单位</w:t>
      </w:r>
      <w:r>
        <w:rPr>
          <w:rFonts w:hint="eastAsia" w:ascii="宋体" w:hAnsi="宋体" w:cs="宋体"/>
          <w:b/>
          <w:color w:val="auto"/>
          <w:highlight w:val="none"/>
          <w:u w:val="single"/>
        </w:rPr>
        <w:t xml:space="preserve">        </w:t>
      </w:r>
      <w:r>
        <w:rPr>
          <w:rFonts w:ascii="宋体" w:hAnsi="宋体" w:cs="宋体"/>
          <w:b/>
          <w:color w:val="auto"/>
          <w:highlight w:val="none"/>
          <w:u w:val="single"/>
        </w:rPr>
        <w:t xml:space="preserve"> </w:t>
      </w:r>
      <w:r>
        <w:rPr>
          <w:rFonts w:hint="eastAsia" w:ascii="宋体" w:hAnsi="宋体" w:cs="宋体"/>
          <w:b/>
          <w:color w:val="auto"/>
          <w:highlight w:val="none"/>
          <w:u w:val="single"/>
        </w:rPr>
        <w:t xml:space="preserve">      </w:t>
      </w:r>
      <w:r>
        <w:rPr>
          <w:rFonts w:hint="eastAsia" w:ascii="宋体" w:hAnsi="宋体" w:cs="宋体"/>
          <w:color w:val="auto"/>
          <w:highlight w:val="none"/>
        </w:rPr>
        <w:t>（以下简称设计人），特订立以下合同。</w:t>
      </w:r>
    </w:p>
    <w:p w14:paraId="0A2DE12C">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第一条、双方的权利和责任</w:t>
      </w:r>
    </w:p>
    <w:p w14:paraId="3576B9A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（一）严格遵守党和国家有关法律法规及浙江省的有关规定。</w:t>
      </w:r>
    </w:p>
    <w:p w14:paraId="0C54E6CA">
      <w:pPr>
        <w:pStyle w:val="11"/>
        <w:spacing w:after="0"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（二）严格执行</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的合同文件，履行合同条款。</w:t>
      </w:r>
    </w:p>
    <w:p w14:paraId="25F6AC9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（三）双方的业务活动坚持公开、公正、诚信、透明的原则（除法律认定的商业秘密和合同文件另有规定之外），不得损害国家和集体的利益，不得违反工程建设管理规章制度。</w:t>
      </w:r>
    </w:p>
    <w:p w14:paraId="75EBF81E">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（四）建立健全廉政制度，开展廉政教育，监督并认真查处违法违纪行为。</w:t>
      </w:r>
    </w:p>
    <w:p w14:paraId="2CDAFE89">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（五）发现对方在业务活动中有违反廉政规定的行为，有及时提醒对方纠正的权利和义务。</w:t>
      </w:r>
    </w:p>
    <w:p w14:paraId="1C0F897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（六）发现对方严重违反本合同条款的行为，有向其上级有关部门举报、建议给予处理并要求告之处理结果的权利。</w:t>
      </w:r>
    </w:p>
    <w:p w14:paraId="4AA5A94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第二条、发包人的义务</w:t>
      </w:r>
    </w:p>
    <w:p w14:paraId="02C9CBC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（一）发包人及其工作人员不得索要或接受设计人的礼金、有价证券和贵重物品，不得在设计人处报销任何由发包人或个人支付的费用。</w:t>
      </w:r>
    </w:p>
    <w:p w14:paraId="18A8886B">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（二）发包人工作人员不得参加设计人安排的超标准宴请和娱乐活动；不得接受设计人提供的通讯、交通工具和高档办公用品等。</w:t>
      </w:r>
    </w:p>
    <w:p w14:paraId="26D0CA93">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（三）发包人及其工作人员不得要求或者接受设计人为其住房装修、婚丧嫁娶活动、配偶子女的工作安排以及出国、出境，旅游等提供方便。</w:t>
      </w:r>
    </w:p>
    <w:p w14:paraId="4C9A1B9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（四）发包人及其工作人员的配偶、子女不得从事与发包人工程有关的材料设备供应、工程分包、劳务等经济活动。</w:t>
      </w:r>
    </w:p>
    <w:p w14:paraId="3BA94B9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（五）发包人及其工作人员不得以任何理由向设计人推荐分包单位。</w:t>
      </w:r>
    </w:p>
    <w:p w14:paraId="1E4AA4B5">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第三条、设计人的义务</w:t>
      </w:r>
    </w:p>
    <w:p w14:paraId="7E0F8D2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（一）设计人不得以任何理由向发包人及其工作人员行贿或馈赠礼金、有价证券和贵重物品。</w:t>
      </w:r>
    </w:p>
    <w:p w14:paraId="506B501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（二）设计人不得以任何名义为发包人及其工作人员报销应由发包人单位或个人支付的任何费用。</w:t>
      </w:r>
    </w:p>
    <w:p w14:paraId="1FC6375F">
      <w:pPr>
        <w:spacing w:line="440" w:lineRule="exact"/>
        <w:ind w:firstLine="445" w:firstLineChars="250"/>
        <w:rPr>
          <w:rFonts w:ascii="宋体" w:hAnsi="宋体" w:cs="宋体"/>
          <w:color w:val="auto"/>
          <w:spacing w:val="-16"/>
          <w:highlight w:val="none"/>
        </w:rPr>
      </w:pPr>
      <w:r>
        <w:rPr>
          <w:rFonts w:hint="eastAsia" w:ascii="宋体" w:hAnsi="宋体" w:cs="宋体"/>
          <w:color w:val="auto"/>
          <w:spacing w:val="-16"/>
          <w:highlight w:val="none"/>
        </w:rPr>
        <w:t>（三）</w:t>
      </w:r>
      <w:r>
        <w:rPr>
          <w:rFonts w:hint="eastAsia" w:ascii="宋体" w:hAnsi="宋体" w:cs="宋体"/>
          <w:color w:val="auto"/>
          <w:highlight w:val="none"/>
        </w:rPr>
        <w:t>设计</w:t>
      </w:r>
      <w:r>
        <w:rPr>
          <w:rFonts w:hint="eastAsia" w:ascii="宋体" w:hAnsi="宋体" w:cs="宋体"/>
          <w:color w:val="auto"/>
          <w:spacing w:val="-16"/>
          <w:highlight w:val="none"/>
        </w:rPr>
        <w:t>人不得以任何理由安排发包人及其工作人员</w:t>
      </w:r>
      <w:r>
        <w:rPr>
          <w:rFonts w:hint="eastAsia" w:ascii="宋体" w:hAnsi="宋体" w:cs="宋体"/>
          <w:color w:val="auto"/>
          <w:highlight w:val="none"/>
        </w:rPr>
        <w:t>参加超标准宴请及娱乐活动。</w:t>
      </w:r>
    </w:p>
    <w:p w14:paraId="11382B4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（四）设计人不得以任何名义为发包人单位或个人购置或提供通讯工具、交通工具和高档办公用品等。</w:t>
      </w:r>
    </w:p>
    <w:p w14:paraId="79F69B59">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第四条、违约责任</w:t>
      </w:r>
    </w:p>
    <w:p w14:paraId="783B5069">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（一）发包人及其工作人员违反本合同第一、二条，按管理权限，依据有关规定，给予党纪、政纪或组织处理；涉嫌犯罪的移交司法机关追究刑事责任；给设计人单位造成经济损失的，应予以赔偿。</w:t>
      </w:r>
    </w:p>
    <w:p w14:paraId="144457B3">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二）设计人及其工作人员违反本合同第一、三条，按管理权限，依据有关规定，给予党纪、政纪或组织处理，并扣除全部廉政履约保证金；给发包人单位造成经济损失的，应予以赔偿；情节严重的，发包人建议行业主管部门给予设计人一至三年内 不得进入其主管的建设市场的处理。</w:t>
      </w:r>
    </w:p>
    <w:p w14:paraId="722ECE36">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第五条、双方约定</w:t>
      </w:r>
    </w:p>
    <w:p w14:paraId="546773AE">
      <w:pPr>
        <w:spacing w:line="440" w:lineRule="exact"/>
        <w:ind w:firstLine="200"/>
        <w:rPr>
          <w:rFonts w:ascii="宋体" w:hAnsi="宋体" w:cs="宋体"/>
          <w:color w:val="auto"/>
          <w:highlight w:val="none"/>
        </w:rPr>
      </w:pPr>
      <w:r>
        <w:rPr>
          <w:rFonts w:hint="eastAsia" w:ascii="宋体" w:hAnsi="宋体" w:cs="宋体"/>
          <w:color w:val="auto"/>
          <w:highlight w:val="none"/>
        </w:rPr>
        <w:t>　本合同由双方或双方上级单位的纪检监察机关负责监督。由发包人或发包人上级单位的纪检监察机关约请设计人或设计人上级单位的纪检监察机关对合同履行情况进行检查，提出在本合同规定范围内的裁定意见。</w:t>
      </w:r>
    </w:p>
    <w:p w14:paraId="317BD4A7">
      <w:pPr>
        <w:spacing w:line="44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第六条 本合同有效期为甲乙双方自签署之日起至该工程项目保修期后止。</w:t>
      </w:r>
    </w:p>
    <w:p w14:paraId="32AC2DEB">
      <w:pPr>
        <w:spacing w:line="440" w:lineRule="exact"/>
        <w:ind w:firstLine="420" w:firstLineChars="200"/>
        <w:rPr>
          <w:rFonts w:ascii="宋体" w:hAnsi="宋体" w:cs="宋体"/>
          <w:color w:val="auto"/>
          <w:highlight w:val="none"/>
        </w:rPr>
      </w:pPr>
      <w:r>
        <w:rPr>
          <w:rFonts w:hint="eastAsia" w:ascii="宋体" w:hAnsi="宋体" w:cs="宋体"/>
          <w:color w:val="auto"/>
          <w:kern w:val="0"/>
          <w:highlight w:val="none"/>
        </w:rPr>
        <w:t>第七条 本合同作为</w:t>
      </w:r>
      <w:r>
        <w:rPr>
          <w:rFonts w:hint="eastAsia" w:ascii="宋体" w:hAnsi="宋体" w:cs="宋体"/>
          <w:b/>
          <w:color w:val="auto"/>
          <w:highlight w:val="none"/>
          <w:u w:val="single"/>
        </w:rPr>
        <w:t xml:space="preserve">    </w:t>
      </w:r>
      <w:r>
        <w:rPr>
          <w:rFonts w:hint="eastAsia" w:ascii="宋体" w:hAnsi="宋体" w:cs="宋体"/>
          <w:color w:val="auto"/>
          <w:kern w:val="0"/>
          <w:highlight w:val="none"/>
        </w:rPr>
        <w:t>合同附件，与设计合同具有同等的法律效力，经合同双方签署立即生效。</w:t>
      </w:r>
    </w:p>
    <w:p w14:paraId="7D4E4FF8">
      <w:pPr>
        <w:spacing w:line="440" w:lineRule="exact"/>
        <w:rPr>
          <w:rFonts w:ascii="宋体" w:hAnsi="宋体" w:cs="宋体"/>
          <w:color w:val="auto"/>
          <w:highlight w:val="none"/>
        </w:rPr>
      </w:pPr>
    </w:p>
    <w:p w14:paraId="00469BD5">
      <w:pPr>
        <w:widowControl/>
        <w:spacing w:line="440" w:lineRule="exact"/>
        <w:ind w:firstLine="420" w:firstLineChars="200"/>
        <w:jc w:val="left"/>
        <w:textAlignment w:val="top"/>
        <w:rPr>
          <w:rFonts w:hint="eastAsia" w:ascii="宋体" w:hAnsi="宋体" w:cs="宋体"/>
          <w:color w:val="auto"/>
          <w:kern w:val="0"/>
          <w:highlight w:val="none"/>
        </w:rPr>
      </w:pPr>
      <w:r>
        <w:rPr>
          <w:rFonts w:hint="eastAsia" w:ascii="宋体" w:hAnsi="宋体" w:cs="宋体"/>
          <w:color w:val="auto"/>
          <w:kern w:val="0"/>
          <w:highlight w:val="none"/>
        </w:rPr>
        <w:t>发包人：（盖章）                          设计人：（盖章）</w:t>
      </w:r>
    </w:p>
    <w:p w14:paraId="677BB2B1">
      <w:pPr>
        <w:widowControl/>
        <w:spacing w:line="440" w:lineRule="exact"/>
        <w:ind w:firstLine="420" w:firstLineChars="200"/>
        <w:jc w:val="left"/>
        <w:textAlignment w:val="top"/>
        <w:rPr>
          <w:rFonts w:ascii="宋体" w:hAnsi="宋体" w:cs="宋体"/>
          <w:color w:val="auto"/>
          <w:kern w:val="0"/>
          <w:highlight w:val="none"/>
        </w:rPr>
      </w:pPr>
      <w:r>
        <w:rPr>
          <w:rFonts w:hint="eastAsia" w:ascii="宋体" w:hAnsi="宋体" w:cs="宋体"/>
          <w:color w:val="auto"/>
          <w:kern w:val="0"/>
          <w:highlight w:val="none"/>
        </w:rPr>
        <w:t>法定代表人(签字或盖章）：                 法定代表人(签字或盖章）：</w:t>
      </w:r>
    </w:p>
    <w:p w14:paraId="4A1B7E6F">
      <w:pPr>
        <w:spacing w:line="44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或委托代表人(签字或盖章）：/              或委托代表人(签字或盖章）：/</w:t>
      </w:r>
    </w:p>
    <w:p w14:paraId="56C7CA62">
      <w:pPr>
        <w:spacing w:line="44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 xml:space="preserve">地  址：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            地  址：</w:t>
      </w:r>
      <w:r>
        <w:rPr>
          <w:rFonts w:hint="eastAsia" w:ascii="宋体" w:hAnsi="宋体" w:cs="宋体"/>
          <w:color w:val="auto"/>
          <w:kern w:val="0"/>
          <w:highlight w:val="none"/>
          <w:u w:val="single"/>
        </w:rPr>
        <w:t xml:space="preserve">                      </w:t>
      </w:r>
    </w:p>
    <w:p w14:paraId="76665EB3">
      <w:pPr>
        <w:spacing w:line="44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电  话：                                  电  话：</w:t>
      </w:r>
    </w:p>
    <w:p w14:paraId="735A9619">
      <w:pPr>
        <w:pStyle w:val="2"/>
        <w:ind w:firstLine="240"/>
        <w:rPr>
          <w:rFonts w:hint="eastAsia"/>
          <w:color w:val="auto"/>
          <w:highlight w:val="none"/>
        </w:rPr>
      </w:pPr>
    </w:p>
    <w:p w14:paraId="56DBDCC4">
      <w:pPr>
        <w:spacing w:line="440" w:lineRule="exact"/>
        <w:rPr>
          <w:rFonts w:ascii="宋体" w:hAnsi="宋体" w:cs="宋体"/>
          <w:color w:val="auto"/>
          <w:kern w:val="0"/>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 xml:space="preserve">年  月  日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年  月  日</w:t>
      </w:r>
    </w:p>
    <w:p w14:paraId="14E4D356">
      <w:pPr>
        <w:rPr>
          <w:color w:val="auto"/>
          <w:highlight w:val="none"/>
        </w:rPr>
      </w:pPr>
    </w:p>
    <w:p w14:paraId="76D5F445">
      <w:pPr>
        <w:rPr>
          <w:rFonts w:hint="eastAsia"/>
          <w:color w:val="auto"/>
          <w:highlight w:val="none"/>
        </w:rPr>
      </w:pPr>
    </w:p>
    <w:p w14:paraId="6A2AD536">
      <w:pPr>
        <w:pStyle w:val="20"/>
        <w:ind w:left="840" w:hanging="420"/>
        <w:rPr>
          <w:rFonts w:hint="eastAsia"/>
          <w:color w:val="auto"/>
          <w:highlight w:val="none"/>
        </w:rPr>
      </w:pPr>
    </w:p>
    <w:p w14:paraId="4917FA6A">
      <w:pPr>
        <w:pStyle w:val="20"/>
        <w:ind w:left="840" w:hanging="420"/>
        <w:rPr>
          <w:rFonts w:hint="eastAsia"/>
          <w:color w:val="auto"/>
          <w:highlight w:val="none"/>
        </w:rPr>
      </w:pPr>
    </w:p>
    <w:p w14:paraId="201A19C7">
      <w:pPr>
        <w:pStyle w:val="20"/>
        <w:ind w:left="840" w:hanging="420"/>
        <w:rPr>
          <w:rFonts w:hint="eastAsia"/>
          <w:color w:val="auto"/>
          <w:highlight w:val="none"/>
        </w:rPr>
      </w:pPr>
    </w:p>
    <w:p w14:paraId="5D697553">
      <w:pPr>
        <w:pStyle w:val="20"/>
        <w:ind w:left="840" w:hanging="420"/>
        <w:rPr>
          <w:rFonts w:hint="eastAsia"/>
          <w:color w:val="auto"/>
          <w:highlight w:val="none"/>
        </w:rPr>
      </w:pPr>
    </w:p>
    <w:p w14:paraId="686A86CD">
      <w:pPr>
        <w:pStyle w:val="20"/>
        <w:ind w:left="840" w:hanging="420"/>
        <w:rPr>
          <w:rFonts w:hint="eastAsia"/>
          <w:color w:val="auto"/>
          <w:highlight w:val="none"/>
        </w:rPr>
      </w:pPr>
    </w:p>
    <w:p w14:paraId="5EFA1CA9">
      <w:pPr>
        <w:ind w:firstLine="281" w:firstLineChars="100"/>
        <w:jc w:val="center"/>
        <w:rPr>
          <w:rFonts w:hint="eastAsia" w:ascii="宋体" w:hAnsi="宋体"/>
          <w:b/>
          <w:snapToGrid w:val="0"/>
          <w:color w:val="auto"/>
          <w:sz w:val="28"/>
          <w:szCs w:val="28"/>
          <w:highlight w:val="none"/>
        </w:rPr>
      </w:pPr>
      <w:r>
        <w:rPr>
          <w:rFonts w:hint="eastAsia" w:ascii="宋体" w:hAnsi="宋体"/>
          <w:b/>
          <w:snapToGrid w:val="0"/>
          <w:color w:val="auto"/>
          <w:sz w:val="28"/>
          <w:szCs w:val="28"/>
          <w:highlight w:val="none"/>
        </w:rPr>
        <w:br w:type="page"/>
      </w:r>
      <w:r>
        <w:rPr>
          <w:rFonts w:hint="eastAsia" w:ascii="宋体" w:hAnsi="宋体"/>
          <w:b/>
          <w:snapToGrid w:val="0"/>
          <w:color w:val="auto"/>
          <w:sz w:val="28"/>
          <w:szCs w:val="28"/>
          <w:highlight w:val="none"/>
        </w:rPr>
        <w:t>咨询设计质量责任合同</w:t>
      </w:r>
    </w:p>
    <w:p w14:paraId="6937DCD0">
      <w:pPr>
        <w:pStyle w:val="2"/>
        <w:rPr>
          <w:rFonts w:hint="eastAsia"/>
          <w:color w:val="auto"/>
          <w:highlight w:val="none"/>
        </w:rPr>
      </w:pPr>
    </w:p>
    <w:p w14:paraId="49761C1B">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根据国务院《建设工程质量管理条例》，为保证在项目施工期和设计使用年限内建设工程质量，项目的建设单位</w:t>
      </w:r>
      <w:r>
        <w:rPr>
          <w:rFonts w:hint="eastAsia" w:ascii="宋体" w:hAnsi="宋体"/>
          <w:color w:val="auto"/>
          <w:highlight w:val="none"/>
          <w:u w:val="single"/>
        </w:rPr>
        <w:t xml:space="preserve">      </w:t>
      </w:r>
      <w:r>
        <w:rPr>
          <w:rFonts w:hint="eastAsia" w:ascii="宋体" w:hAnsi="宋体"/>
          <w:color w:val="auto"/>
          <w:highlight w:val="none"/>
        </w:rPr>
        <w:t>(以下称甲方)与设计单位</w:t>
      </w:r>
      <w:r>
        <w:rPr>
          <w:rFonts w:hint="eastAsia" w:ascii="宋体" w:hAnsi="宋体"/>
          <w:color w:val="auto"/>
          <w:highlight w:val="none"/>
          <w:u w:val="single"/>
        </w:rPr>
        <w:t xml:space="preserve">        </w:t>
      </w:r>
      <w:r>
        <w:rPr>
          <w:rFonts w:hint="eastAsia" w:ascii="宋体" w:hAnsi="宋体"/>
          <w:color w:val="auto"/>
          <w:highlight w:val="none"/>
        </w:rPr>
        <w:t>(以下称乙方)，特订立如下咨询设计质量责任合同。</w:t>
      </w:r>
    </w:p>
    <w:p w14:paraId="522C9C26">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第一条  设计单位对本建设工程的施工质量在项目施工期和设计使用年限内依法终身负责，为设计质量责任人。</w:t>
      </w:r>
    </w:p>
    <w:p w14:paraId="5450C209">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第二条  甲乙双方的权利与义务</w:t>
      </w:r>
    </w:p>
    <w:p w14:paraId="2989448F">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(一)严格遵守国家有关法律法规及水利部的有关规定。</w:t>
      </w:r>
    </w:p>
    <w:p w14:paraId="2D6DBD25">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(二)严格执行</w:t>
      </w:r>
      <w:r>
        <w:rPr>
          <w:rFonts w:hint="eastAsia" w:ascii="宋体" w:hAnsi="宋体"/>
          <w:color w:val="auto"/>
          <w:highlight w:val="none"/>
          <w:u w:val="single"/>
        </w:rPr>
        <w:t xml:space="preserve">       </w:t>
      </w:r>
      <w:r>
        <w:rPr>
          <w:rFonts w:hint="eastAsia" w:ascii="宋体" w:hAnsi="宋体"/>
          <w:color w:val="auto"/>
          <w:highlight w:val="none"/>
        </w:rPr>
        <w:t>项目咨询设计合同文件，自觉按合同办事。</w:t>
      </w:r>
    </w:p>
    <w:p w14:paraId="04F022E1">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(三)双方的咨询设计业务活动必须坚持科学、公正、诚信、平等的原则，不得损害国家、集体的利益，不得违反工程建设管理规章制度。</w:t>
      </w:r>
    </w:p>
    <w:p w14:paraId="1F01759C">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(四)发现对方在咨询设计业务活动中，有违反有关规定的行为，有及时提醒对方纠正的权利和义务。</w:t>
      </w:r>
    </w:p>
    <w:p w14:paraId="1A41C878">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(五)发现对方严重违反咨询设计合同文件的行为，有向其上级有关部门举报，建议给予处理并要求告知处理结果的权利。</w:t>
      </w:r>
    </w:p>
    <w:p w14:paraId="1BC271EF">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第三条  甲方的义务</w:t>
      </w:r>
    </w:p>
    <w:p w14:paraId="080A8750">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(一)甲方向乙方及时提供有关资料。</w:t>
      </w:r>
    </w:p>
    <w:p w14:paraId="70075A97">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(二) 甲方不得指使乙方不按法律、法规、咨询设计建设强制性标准和咨询设计规范进行工程的咨询设计活动。</w:t>
      </w:r>
    </w:p>
    <w:p w14:paraId="5B3EEBC6">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(三) 甲方须按咨询设计合同的约定支付工程款，除咨询设计合同的约定外，甲方不得以任何借口克扣工程款或拖延工程款的支付。</w:t>
      </w:r>
    </w:p>
    <w:p w14:paraId="23606E56">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(四) 甲方不得明示或暗示向乙方推荐单位或个人承包或分包本项目咨询设计任务。</w:t>
      </w:r>
    </w:p>
    <w:p w14:paraId="4182F958">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 xml:space="preserve">(五) 甲方不得以任何理由索取回扣或其它好处。 </w:t>
      </w:r>
    </w:p>
    <w:p w14:paraId="3CBD346E">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第四条  乙方的义务</w:t>
      </w:r>
    </w:p>
    <w:p w14:paraId="4D8A3AEB">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(一)乙方应具备与本工程项目相应等级的设计资质证书。</w:t>
      </w:r>
    </w:p>
    <w:p w14:paraId="2EE96267">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(二)乙方不得允许其它单位或个人以乙方的名义承揽本项目的设计任务，不得转包或违法分包所承揽的本项目设计任务。</w:t>
      </w:r>
    </w:p>
    <w:p w14:paraId="62AB05A8">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(三)乙方必须严格履行设计合同，按投标承诺的项目负责人、分项负责人及时到位。项目负责人、分项负责人原则上不得擅自调换，如有特殊原因确需调换的，须经业主书面同意方能换人。</w:t>
      </w:r>
    </w:p>
    <w:p w14:paraId="4902A458">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(四)乙方必须按照工程建设强制性标准进行勘察、咨询、设计，并对其勘察、咨询、设计的质量负责。注册岩土工程师、注册结构工程师等注册执业人员应当在设计文件上签字，对设计文件负责。</w:t>
      </w:r>
    </w:p>
    <w:p w14:paraId="04B330E3">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(五)乙方提供的地质、测量、水文等勘测成果必须真实、准确。</w:t>
      </w:r>
    </w:p>
    <w:p w14:paraId="1E976A81">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(六)乙方应当根据勘察成果文件进行建设工程设计。设计文件应当符合国家规定的设计深度要求，注明工程合理使用年限。</w:t>
      </w:r>
    </w:p>
    <w:p w14:paraId="581AEEFC">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七)乙方在设计文件中选用的建筑材料、建筑构配件和设备，应当注明规格、型号、性能等技术指标，其质量要求必须符合国家规定的标准。除有特殊要求的建筑材料、专用设备、工艺生产线等外，设计单位不得指定生产厂、供应商。</w:t>
      </w:r>
    </w:p>
    <w:p w14:paraId="3FBA5302">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 xml:space="preserve"> (八)乙方应当参与建设工程质量事故分析，并对因设计造成的质量事故，提出相应的技术处理方案。</w:t>
      </w:r>
    </w:p>
    <w:p w14:paraId="1C96A0C6">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第五条  违约责任</w:t>
      </w:r>
    </w:p>
    <w:p w14:paraId="38DE64ED">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58BB4C5C">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(二)乙方及其工作人员违反本合同第二、四条，按管理权限，依据国务院《建设工程质量管理条例》有关规定给予相应的处罚；涉嫌犯罪的，依法追究刑事责任；给甲方单位造成经济损失的，应予以赔偿。</w:t>
      </w:r>
    </w:p>
    <w:p w14:paraId="13D73719">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第六条  本合同有效期为甲乙双方自签署之日起至该工程项目设计使用年限之日止。</w:t>
      </w:r>
    </w:p>
    <w:p w14:paraId="4EA69229">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第七条  本合同作为</w:t>
      </w:r>
      <w:r>
        <w:rPr>
          <w:rFonts w:hint="eastAsia" w:ascii="宋体" w:hAnsi="宋体"/>
          <w:color w:val="auto"/>
          <w:highlight w:val="none"/>
          <w:u w:val="single"/>
        </w:rPr>
        <w:t xml:space="preserve">        </w:t>
      </w:r>
      <w:r>
        <w:rPr>
          <w:rFonts w:hint="eastAsia" w:ascii="宋体" w:hAnsi="宋体"/>
          <w:color w:val="auto"/>
          <w:highlight w:val="none"/>
        </w:rPr>
        <w:t>咨询设计合同附件，与项目咨询设计合同具有同等的法律效力，经合同双方签署后立即生效。</w:t>
      </w:r>
    </w:p>
    <w:p w14:paraId="6C5CBA9B">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本合同甲、乙双方各执一份。</w:t>
      </w:r>
    </w:p>
    <w:p w14:paraId="327BDE6B">
      <w:pPr>
        <w:spacing w:line="400" w:lineRule="exact"/>
        <w:ind w:firstLine="420" w:firstLineChars="200"/>
        <w:jc w:val="left"/>
        <w:rPr>
          <w:rFonts w:hint="eastAsia" w:ascii="宋体" w:hAnsi="宋体"/>
          <w:color w:val="auto"/>
          <w:highlight w:val="none"/>
        </w:rPr>
      </w:pPr>
    </w:p>
    <w:p w14:paraId="061E34F5">
      <w:pPr>
        <w:spacing w:line="400" w:lineRule="exact"/>
        <w:ind w:firstLine="420" w:firstLineChars="200"/>
        <w:jc w:val="left"/>
        <w:rPr>
          <w:rFonts w:hint="eastAsia" w:ascii="宋体" w:hAnsi="宋体"/>
          <w:color w:val="auto"/>
          <w:highlight w:val="none"/>
        </w:rPr>
      </w:pPr>
    </w:p>
    <w:p w14:paraId="4071CB96">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业    主：（单位全称） （盖章）     设  计  人：（单位全称）    （盖章）</w:t>
      </w:r>
    </w:p>
    <w:p w14:paraId="0FBC5D16">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法 定 代 表 人：                      法 定 代 表 人：</w:t>
      </w:r>
    </w:p>
    <w:p w14:paraId="4D0473B0">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 xml:space="preserve">或其授权的代理人：    （职务）        或其授权的代理人：    （职务）           </w:t>
      </w:r>
    </w:p>
    <w:p w14:paraId="2A4D1324">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 xml:space="preserve">                （签字）                            （签字）     </w:t>
      </w:r>
    </w:p>
    <w:p w14:paraId="1559FC80">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地 址：                                 地 址：                     </w:t>
      </w:r>
    </w:p>
    <w:p w14:paraId="06004AA8">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电 话：                                 电 话：                     </w:t>
      </w:r>
    </w:p>
    <w:p w14:paraId="446DD70D">
      <w:pPr>
        <w:spacing w:line="600" w:lineRule="exact"/>
        <w:ind w:firstLine="420" w:firstLineChars="200"/>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日</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期：</w:t>
      </w:r>
    </w:p>
    <w:p w14:paraId="79C09411">
      <w:pPr>
        <w:spacing w:line="600" w:lineRule="exact"/>
        <w:jc w:val="center"/>
        <w:outlineLvl w:val="0"/>
        <w:rPr>
          <w:rFonts w:hint="eastAsia" w:ascii="宋体" w:hAnsi="宋体"/>
          <w:b/>
          <w:color w:val="auto"/>
          <w:sz w:val="32"/>
          <w:szCs w:val="32"/>
          <w:highlight w:val="none"/>
        </w:rPr>
      </w:pPr>
      <w:r>
        <w:rPr>
          <w:rFonts w:hint="eastAsia" w:ascii="宋体" w:hAnsi="宋体" w:eastAsia="宋体" w:cs="宋体"/>
          <w:color w:val="auto"/>
          <w:sz w:val="21"/>
          <w:szCs w:val="21"/>
          <w:highlight w:val="none"/>
          <w:lang w:eastAsia="zh-CN"/>
        </w:rPr>
        <w:br w:type="page"/>
      </w:r>
      <w:r>
        <w:rPr>
          <w:rFonts w:hint="eastAsia" w:ascii="宋体" w:hAnsi="宋体"/>
          <w:b/>
          <w:color w:val="auto"/>
          <w:sz w:val="32"/>
          <w:szCs w:val="32"/>
          <w:highlight w:val="none"/>
        </w:rPr>
        <w:t>第五章  发包人要求</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设计任务书</w:t>
      </w:r>
      <w:r>
        <w:rPr>
          <w:rFonts w:hint="eastAsia" w:ascii="宋体" w:hAnsi="宋体"/>
          <w:b/>
          <w:color w:val="auto"/>
          <w:sz w:val="32"/>
          <w:szCs w:val="32"/>
          <w:highlight w:val="none"/>
          <w:lang w:eastAsia="zh-CN"/>
        </w:rPr>
        <w:t>）</w:t>
      </w:r>
    </w:p>
    <w:p w14:paraId="1D5F9422">
      <w:pPr>
        <w:keepNext w:val="0"/>
        <w:keepLines w:val="0"/>
        <w:pageBreakBefore w:val="0"/>
        <w:widowControl w:val="0"/>
        <w:kinsoku/>
        <w:wordWrap/>
        <w:overflowPunct/>
        <w:topLinePunct w:val="0"/>
        <w:autoSpaceDE/>
        <w:autoSpaceDN/>
        <w:bidi w:val="0"/>
        <w:spacing w:line="380" w:lineRule="exact"/>
        <w:ind w:firstLine="3357" w:firstLineChars="1045"/>
        <w:rPr>
          <w:rFonts w:hint="eastAsia" w:ascii="宋体" w:hAnsi="宋体"/>
          <w:b/>
          <w:color w:val="auto"/>
          <w:sz w:val="32"/>
          <w:szCs w:val="32"/>
          <w:highlight w:val="none"/>
        </w:rPr>
      </w:pPr>
    </w:p>
    <w:p w14:paraId="7B4D775B">
      <w:pPr>
        <w:keepNext w:val="0"/>
        <w:keepLines w:val="0"/>
        <w:pageBreakBefore w:val="0"/>
        <w:widowControl w:val="0"/>
        <w:kinsoku/>
        <w:wordWrap/>
        <w:overflowPunct/>
        <w:topLinePunct w:val="0"/>
        <w:autoSpaceDE/>
        <w:autoSpaceDN/>
        <w:bidi w:val="0"/>
        <w:spacing w:line="380" w:lineRule="exact"/>
        <w:rPr>
          <w:b/>
          <w:bCs/>
          <w:color w:val="auto"/>
          <w:highlight w:val="none"/>
        </w:rPr>
      </w:pPr>
      <w:bookmarkStart w:id="177" w:name="_Toc98390821"/>
      <w:bookmarkStart w:id="178" w:name="_Toc124578968"/>
      <w:bookmarkStart w:id="179" w:name="_Toc99158819"/>
      <w:bookmarkStart w:id="180" w:name="_Toc98391548"/>
      <w:bookmarkStart w:id="181" w:name="_Toc124592499"/>
      <w:bookmarkStart w:id="182" w:name="_Toc99170209"/>
      <w:r>
        <w:rPr>
          <w:rFonts w:hint="eastAsia"/>
          <w:b/>
          <w:bCs/>
          <w:color w:val="auto"/>
          <w:highlight w:val="none"/>
        </w:rPr>
        <w:t>一、工程</w:t>
      </w:r>
      <w:bookmarkEnd w:id="177"/>
      <w:bookmarkEnd w:id="178"/>
      <w:bookmarkEnd w:id="179"/>
      <w:bookmarkEnd w:id="180"/>
      <w:bookmarkEnd w:id="181"/>
      <w:bookmarkEnd w:id="182"/>
      <w:r>
        <w:rPr>
          <w:rFonts w:hint="eastAsia"/>
          <w:b/>
          <w:bCs/>
          <w:color w:val="auto"/>
          <w:highlight w:val="none"/>
        </w:rPr>
        <w:t>概况</w:t>
      </w:r>
    </w:p>
    <w:p w14:paraId="38FB4702">
      <w:pPr>
        <w:keepNext w:val="0"/>
        <w:keepLines w:val="0"/>
        <w:pageBreakBefore w:val="0"/>
        <w:widowControl w:val="0"/>
        <w:kinsoku/>
        <w:wordWrap/>
        <w:overflowPunct/>
        <w:topLinePunct w:val="0"/>
        <w:autoSpaceDE/>
        <w:autoSpaceDN/>
        <w:bidi w:val="0"/>
        <w:snapToGrid w:val="0"/>
        <w:spacing w:line="380" w:lineRule="exact"/>
        <w:ind w:firstLine="420" w:firstLineChars="200"/>
        <w:rPr>
          <w:rFonts w:hint="eastAsia"/>
          <w:b/>
          <w:bCs/>
          <w:color w:val="auto"/>
          <w:highlight w:val="none"/>
        </w:rPr>
      </w:pPr>
      <w:r>
        <w:rPr>
          <w:rFonts w:hint="default" w:ascii="宋体" w:hAnsi="Times New Roman" w:eastAsia="宋体" w:cs="Times New Roman"/>
          <w:snapToGrid w:val="0"/>
          <w:color w:val="auto"/>
          <w:szCs w:val="21"/>
          <w:highlight w:val="none"/>
          <w:lang w:val="en-US" w:eastAsia="zh-CN"/>
        </w:rPr>
        <w:t>根据碗窑灌区“五源三片六脉”的工程总体布局，碗窑灌区续建配套与现代化改造工程建设内容包括:新建引水灌渠0.30km，拆建及加固堰坝3座，改造干渠19.15km，支渠 65.23km，渠系建筑物 49 座;新建隧洞 15.39km，管道 60.78km;改造排水沟 39.86km;新建用水量测设施 326 处;新建巡检道路 76.43km，布置救生设施 50 套，警示标识 200 处，改造管理房1525m2;信息化工程1项。根据总体线路要求，本项目涉及穿越3条铁路，穿越位置位于沪昆铁路下行K464+440，沪昆高铁下行K419+791、杭衢铁路下行 DK115+093 附近，具体位置以最终方案为准。</w:t>
      </w:r>
    </w:p>
    <w:p w14:paraId="25C2E084">
      <w:pPr>
        <w:keepNext w:val="0"/>
        <w:keepLines w:val="0"/>
        <w:pageBreakBefore w:val="0"/>
        <w:widowControl w:val="0"/>
        <w:kinsoku/>
        <w:wordWrap/>
        <w:overflowPunct/>
        <w:topLinePunct w:val="0"/>
        <w:autoSpaceDE/>
        <w:autoSpaceDN/>
        <w:bidi w:val="0"/>
        <w:snapToGrid w:val="0"/>
        <w:spacing w:line="380" w:lineRule="exact"/>
        <w:rPr>
          <w:b/>
          <w:bCs/>
          <w:color w:val="auto"/>
          <w:highlight w:val="none"/>
        </w:rPr>
      </w:pPr>
      <w:r>
        <w:rPr>
          <w:rFonts w:hint="eastAsia"/>
          <w:b/>
          <w:bCs/>
          <w:color w:val="auto"/>
          <w:highlight w:val="none"/>
        </w:rPr>
        <w:t>二、工作范围</w:t>
      </w:r>
    </w:p>
    <w:p w14:paraId="7C96581A">
      <w:pPr>
        <w:keepNext w:val="0"/>
        <w:keepLines w:val="0"/>
        <w:pageBreakBefore w:val="0"/>
        <w:widowControl w:val="0"/>
        <w:kinsoku/>
        <w:wordWrap/>
        <w:overflowPunct/>
        <w:topLinePunct w:val="0"/>
        <w:bidi w:val="0"/>
        <w:adjustRightInd w:val="0"/>
        <w:snapToGrid w:val="0"/>
        <w:spacing w:line="360" w:lineRule="auto"/>
        <w:ind w:firstLine="416" w:firstLineChars="200"/>
        <w:jc w:val="left"/>
        <w:textAlignment w:val="auto"/>
        <w:rPr>
          <w:rFonts w:hint="eastAsia" w:ascii="宋体" w:hAnsi="宋体" w:eastAsia="宋体"/>
          <w:color w:val="auto"/>
          <w:highlight w:val="none"/>
          <w:u w:val="none"/>
          <w:lang w:eastAsia="zh-CN"/>
        </w:rPr>
      </w:pPr>
      <w:r>
        <w:rPr>
          <w:rFonts w:hint="eastAsia" w:ascii="宋体" w:hAnsi="宋体" w:eastAsia="宋体" w:cs="宋体"/>
          <w:color w:val="auto"/>
          <w:spacing w:val="-1"/>
          <w:sz w:val="21"/>
          <w:szCs w:val="21"/>
          <w:highlight w:val="none"/>
          <w:u w:val="none"/>
          <w:lang w:val="en-US" w:eastAsia="zh-CN"/>
        </w:rPr>
        <w:t>江山市碗窑灌区续建配套与现代化改造工程穿越铁路专项设计(涉及穿越3条铁路)，包含可研、施工图设计、设计调整、铁路报批配合服务以及施工阶段设计变更、施工配合等设计服务；结构保护主体设计以及既有铁路相关“四电”迁改防护设计、设备现场调査等工作，不含水管的专业设计及管道的敷设、地方管线、建(构)筑物的拆迁、施工场地“三通一平”设计范围</w:t>
      </w:r>
      <w:r>
        <w:rPr>
          <w:rFonts w:hint="eastAsia" w:ascii="宋体" w:hAnsi="宋体"/>
          <w:color w:val="auto"/>
          <w:highlight w:val="none"/>
          <w:u w:val="none"/>
          <w:lang w:eastAsia="zh-CN"/>
        </w:rPr>
        <w:t>。</w:t>
      </w:r>
    </w:p>
    <w:p w14:paraId="5BB19ECC">
      <w:pPr>
        <w:keepNext w:val="0"/>
        <w:keepLines w:val="0"/>
        <w:pageBreakBefore w:val="0"/>
        <w:widowControl w:val="0"/>
        <w:kinsoku/>
        <w:wordWrap/>
        <w:overflowPunct/>
        <w:topLinePunct w:val="0"/>
        <w:autoSpaceDE/>
        <w:autoSpaceDN/>
        <w:bidi w:val="0"/>
        <w:snapToGrid w:val="0"/>
        <w:spacing w:line="380" w:lineRule="exact"/>
        <w:jc w:val="left"/>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三、质量要求及递交成果要求</w:t>
      </w:r>
    </w:p>
    <w:p w14:paraId="3DB977C5">
      <w:pPr>
        <w:keepNext w:val="0"/>
        <w:keepLines w:val="0"/>
        <w:pageBreakBefore w:val="0"/>
        <w:widowControl w:val="0"/>
        <w:kinsoku/>
        <w:wordWrap/>
        <w:overflowPunct/>
        <w:topLinePunct w:val="0"/>
        <w:autoSpaceDE/>
        <w:autoSpaceDN/>
        <w:bidi w:val="0"/>
        <w:snapToGrid w:val="0"/>
        <w:spacing w:line="380" w:lineRule="exact"/>
        <w:ind w:firstLine="420" w:firstLineChars="200"/>
        <w:jc w:val="left"/>
        <w:rPr>
          <w:rFonts w:hint="eastAsia" w:ascii="宋体" w:hAnsi="Times New Roman" w:eastAsia="宋体" w:cs="Times New Roman"/>
          <w:b w:val="0"/>
          <w:bCs w:val="0"/>
          <w:snapToGrid w:val="0"/>
          <w:color w:val="auto"/>
          <w:kern w:val="2"/>
          <w:sz w:val="21"/>
          <w:szCs w:val="21"/>
          <w:highlight w:val="none"/>
          <w:lang w:val="en-US" w:eastAsia="zh-CN" w:bidi="ar-SA"/>
        </w:rPr>
      </w:pPr>
      <w:r>
        <w:rPr>
          <w:rFonts w:hint="eastAsia" w:ascii="宋体" w:hAnsi="Times New Roman" w:eastAsia="宋体" w:cs="Times New Roman"/>
          <w:b w:val="0"/>
          <w:bCs w:val="0"/>
          <w:snapToGrid w:val="0"/>
          <w:color w:val="auto"/>
          <w:kern w:val="2"/>
          <w:sz w:val="21"/>
          <w:szCs w:val="21"/>
          <w:highlight w:val="none"/>
          <w:lang w:val="en-US" w:eastAsia="zh-CN" w:bidi="ar-SA"/>
        </w:rPr>
        <w:t>4.1质量要求：提交的设计成果文件质量必须符合国家有关标准强制性条文和现行的标准、规范、规程、定额、办法、示例，以及铁路行业相关规程、规定，符合浙江省有关行业标准，设计深度应达到相应行业规范的要求并通过审查审批。</w:t>
      </w:r>
    </w:p>
    <w:p w14:paraId="77C910B6">
      <w:pPr>
        <w:keepNext w:val="0"/>
        <w:keepLines w:val="0"/>
        <w:pageBreakBefore w:val="0"/>
        <w:widowControl w:val="0"/>
        <w:kinsoku/>
        <w:wordWrap/>
        <w:overflowPunct/>
        <w:topLinePunct w:val="0"/>
        <w:autoSpaceDE/>
        <w:autoSpaceDN/>
        <w:bidi w:val="0"/>
        <w:snapToGrid w:val="0"/>
        <w:spacing w:line="380" w:lineRule="exact"/>
        <w:ind w:firstLine="420" w:firstLineChars="200"/>
        <w:jc w:val="left"/>
        <w:rPr>
          <w:rFonts w:hint="eastAsia" w:ascii="宋体" w:hAnsi="Times New Roman" w:eastAsia="宋体" w:cs="Times New Roman"/>
          <w:b w:val="0"/>
          <w:bCs w:val="0"/>
          <w:snapToGrid w:val="0"/>
          <w:color w:val="auto"/>
          <w:kern w:val="2"/>
          <w:sz w:val="21"/>
          <w:szCs w:val="21"/>
          <w:highlight w:val="none"/>
          <w:lang w:val="en-US" w:eastAsia="zh-CN" w:bidi="ar-SA"/>
        </w:rPr>
      </w:pPr>
      <w:r>
        <w:rPr>
          <w:rFonts w:hint="eastAsia" w:ascii="宋体" w:hAnsi="Times New Roman" w:eastAsia="宋体" w:cs="Times New Roman"/>
          <w:b w:val="0"/>
          <w:bCs w:val="0"/>
          <w:snapToGrid w:val="0"/>
          <w:color w:val="auto"/>
          <w:kern w:val="2"/>
          <w:sz w:val="21"/>
          <w:szCs w:val="21"/>
          <w:highlight w:val="none"/>
          <w:lang w:val="en-US" w:eastAsia="zh-CN" w:bidi="ar-SA"/>
        </w:rPr>
        <w:t>4.2递交成果要求：</w:t>
      </w:r>
      <w:r>
        <w:rPr>
          <w:rFonts w:hint="eastAsia" w:ascii="宋体" w:hAnsi="宋体" w:eastAsia="宋体" w:cs="宋体"/>
          <w:color w:val="auto"/>
          <w:kern w:val="0"/>
          <w:sz w:val="21"/>
          <w:szCs w:val="21"/>
          <w:highlight w:val="none"/>
        </w:rPr>
        <w:t>需提供施工图18套，及与其一致的电子文件各1份（不加保护的.DWG格式及PDF电子版图纸）。</w:t>
      </w:r>
    </w:p>
    <w:p w14:paraId="0F297AC6">
      <w:pPr>
        <w:keepNext w:val="0"/>
        <w:keepLines w:val="0"/>
        <w:pageBreakBefore w:val="0"/>
        <w:widowControl w:val="0"/>
        <w:numPr>
          <w:ilvl w:val="0"/>
          <w:numId w:val="0"/>
        </w:numPr>
        <w:kinsoku/>
        <w:wordWrap/>
        <w:overflowPunct/>
        <w:topLinePunct w:val="0"/>
        <w:autoSpaceDE/>
        <w:autoSpaceDN/>
        <w:bidi w:val="0"/>
        <w:snapToGrid w:val="0"/>
        <w:spacing w:line="380" w:lineRule="exact"/>
        <w:jc w:val="left"/>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kern w:val="2"/>
          <w:sz w:val="21"/>
          <w:szCs w:val="24"/>
          <w:lang w:val="en-US" w:eastAsia="zh-CN" w:bidi="ar-SA"/>
        </w:rPr>
        <w:t>四、</w:t>
      </w:r>
      <w:r>
        <w:rPr>
          <w:rFonts w:hint="eastAsia" w:ascii="Times New Roman" w:hAnsi="Times New Roman" w:eastAsia="宋体" w:cs="Times New Roman"/>
          <w:b/>
          <w:bCs/>
          <w:color w:val="auto"/>
          <w:highlight w:val="none"/>
          <w:lang w:val="en-US" w:eastAsia="zh-CN"/>
        </w:rPr>
        <w:t>设计周期</w:t>
      </w:r>
    </w:p>
    <w:p w14:paraId="5C0B4278">
      <w:pPr>
        <w:spacing w:before="78" w:beforeLines="25" w:line="360" w:lineRule="exact"/>
        <w:ind w:firstLine="420" w:firstLineChars="200"/>
        <w:jc w:val="left"/>
        <w:outlineLvl w:val="0"/>
        <w:rPr>
          <w:rFonts w:hint="eastAsia" w:ascii="宋体" w:hAnsi="宋体" w:eastAsia="宋体" w:cs="宋体"/>
          <w:b w:val="0"/>
          <w:color w:val="auto"/>
          <w:kern w:val="0"/>
          <w:sz w:val="21"/>
          <w:szCs w:val="21"/>
          <w:highlight w:val="none"/>
          <w:lang w:val="en-US" w:eastAsia="zh-CN"/>
        </w:rPr>
      </w:pPr>
      <w:bookmarkStart w:id="183" w:name="_Toc15686"/>
      <w:bookmarkStart w:id="184" w:name="_Toc27430"/>
      <w:bookmarkStart w:id="185" w:name="_Toc27832"/>
      <w:bookmarkStart w:id="186" w:name="_Toc6376"/>
      <w:r>
        <w:rPr>
          <w:rFonts w:hint="eastAsia" w:ascii="宋体" w:hAnsi="宋体" w:eastAsia="宋体" w:cs="宋体"/>
          <w:b w:val="0"/>
          <w:color w:val="auto"/>
          <w:kern w:val="0"/>
          <w:sz w:val="21"/>
          <w:szCs w:val="21"/>
          <w:highlight w:val="none"/>
          <w:lang w:val="en-US" w:eastAsia="zh-CN"/>
        </w:rPr>
        <w:t>60日历天，自合同签订30日内完成可行性研究文件；自收到铁路相关部门技术方案批复或复函30日内完成施工图工作内容（设计过程中因发包人原因造成设计工作不能如期进行时，设计图纸的提交时间经发包人确认可顺延）。</w:t>
      </w:r>
    </w:p>
    <w:p w14:paraId="4D9A71D5">
      <w:pPr>
        <w:spacing w:before="78" w:beforeLines="25" w:line="360" w:lineRule="exact"/>
        <w:ind w:firstLine="643" w:firstLineChars="200"/>
        <w:jc w:val="left"/>
        <w:outlineLvl w:val="0"/>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5B65F952">
      <w:pPr>
        <w:spacing w:before="78" w:beforeLines="25" w:line="360" w:lineRule="exact"/>
        <w:jc w:val="left"/>
        <w:outlineLvl w:val="0"/>
        <w:rPr>
          <w:rFonts w:hint="eastAsia" w:ascii="宋体" w:hAnsi="宋体"/>
          <w:b/>
          <w:color w:val="auto"/>
          <w:sz w:val="32"/>
          <w:szCs w:val="32"/>
          <w:highlight w:val="none"/>
        </w:rPr>
      </w:pPr>
    </w:p>
    <w:p w14:paraId="7433D893">
      <w:pPr>
        <w:spacing w:before="78" w:beforeLines="25" w:line="360" w:lineRule="exact"/>
        <w:jc w:val="left"/>
        <w:outlineLvl w:val="0"/>
        <w:rPr>
          <w:rFonts w:hint="eastAsia" w:ascii="宋体" w:hAnsi="宋体"/>
          <w:b/>
          <w:color w:val="auto"/>
          <w:sz w:val="32"/>
          <w:szCs w:val="32"/>
          <w:highlight w:val="none"/>
        </w:rPr>
      </w:pPr>
      <w:r>
        <w:rPr>
          <w:rFonts w:hint="eastAsia" w:ascii="宋体" w:hAnsi="宋体"/>
          <w:b/>
          <w:color w:val="auto"/>
          <w:sz w:val="32"/>
          <w:szCs w:val="32"/>
          <w:highlight w:val="none"/>
        </w:rPr>
        <w:t>第六章</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 xml:space="preserve"> 投标文件格式</w:t>
      </w:r>
      <w:bookmarkEnd w:id="183"/>
      <w:bookmarkEnd w:id="184"/>
      <w:bookmarkEnd w:id="185"/>
      <w:bookmarkEnd w:id="186"/>
    </w:p>
    <w:p w14:paraId="5C096B3C">
      <w:pPr>
        <w:spacing w:line="400" w:lineRule="exact"/>
        <w:rPr>
          <w:rFonts w:hint="eastAsia" w:ascii="宋体" w:hAnsi="宋体"/>
          <w:color w:val="auto"/>
          <w:sz w:val="24"/>
          <w:highlight w:val="none"/>
        </w:rPr>
      </w:pPr>
    </w:p>
    <w:p w14:paraId="178143C8">
      <w:pPr>
        <w:pStyle w:val="17"/>
        <w:spacing w:before="156"/>
        <w:ind w:firstLine="560"/>
        <w:jc w:val="center"/>
        <w:rPr>
          <w:rFonts w:ascii="宋体" w:hAnsi="宋体"/>
          <w:color w:val="auto"/>
          <w:sz w:val="28"/>
          <w:szCs w:val="28"/>
          <w:highlight w:val="none"/>
          <w:lang w:eastAsia="zh-CN"/>
        </w:rPr>
      </w:pP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lang w:eastAsia="zh-CN"/>
        </w:rPr>
        <w:t>（项目名称）</w:t>
      </w:r>
    </w:p>
    <w:p w14:paraId="6F1D0873">
      <w:pPr>
        <w:pStyle w:val="17"/>
        <w:spacing w:before="156"/>
        <w:ind w:firstLine="560"/>
        <w:jc w:val="center"/>
        <w:rPr>
          <w:rFonts w:ascii="宋体" w:hAnsi="宋体"/>
          <w:color w:val="auto"/>
          <w:sz w:val="28"/>
          <w:szCs w:val="28"/>
          <w:highlight w:val="none"/>
          <w:u w:val="single"/>
          <w:lang w:eastAsia="zh-CN"/>
        </w:rPr>
      </w:pPr>
    </w:p>
    <w:p w14:paraId="5F0B1113">
      <w:pPr>
        <w:pStyle w:val="17"/>
        <w:spacing w:before="156"/>
        <w:ind w:firstLine="560"/>
        <w:jc w:val="center"/>
        <w:rPr>
          <w:rFonts w:ascii="宋体" w:hAnsi="宋体"/>
          <w:color w:val="auto"/>
          <w:sz w:val="28"/>
          <w:szCs w:val="28"/>
          <w:highlight w:val="none"/>
          <w:u w:val="single"/>
          <w:lang w:eastAsia="zh-CN"/>
        </w:rPr>
      </w:pPr>
    </w:p>
    <w:p w14:paraId="5EA9AA25">
      <w:pPr>
        <w:pStyle w:val="17"/>
        <w:spacing w:before="156"/>
        <w:jc w:val="both"/>
        <w:rPr>
          <w:rFonts w:ascii="宋体" w:hAnsi="宋体"/>
          <w:color w:val="auto"/>
          <w:sz w:val="28"/>
          <w:szCs w:val="28"/>
          <w:highlight w:val="none"/>
          <w:u w:val="single"/>
          <w:lang w:eastAsia="zh-CN"/>
        </w:rPr>
      </w:pPr>
    </w:p>
    <w:p w14:paraId="3E7BDBD7">
      <w:pPr>
        <w:pStyle w:val="17"/>
        <w:spacing w:before="156"/>
        <w:ind w:firstLine="560"/>
        <w:jc w:val="center"/>
        <w:rPr>
          <w:rFonts w:ascii="宋体" w:hAnsi="宋体"/>
          <w:color w:val="auto"/>
          <w:sz w:val="28"/>
          <w:szCs w:val="28"/>
          <w:highlight w:val="none"/>
          <w:u w:val="single"/>
          <w:lang w:eastAsia="zh-CN"/>
        </w:rPr>
      </w:pPr>
    </w:p>
    <w:p w14:paraId="2C6AB5B3">
      <w:pPr>
        <w:pStyle w:val="17"/>
        <w:spacing w:before="156"/>
        <w:ind w:firstLine="883"/>
        <w:jc w:val="center"/>
        <w:rPr>
          <w:rFonts w:ascii="宋体" w:hAnsi="宋体"/>
          <w:b/>
          <w:color w:val="auto"/>
          <w:sz w:val="44"/>
          <w:szCs w:val="44"/>
          <w:highlight w:val="none"/>
          <w:lang w:eastAsia="zh-CN"/>
        </w:rPr>
      </w:pPr>
      <w:r>
        <w:rPr>
          <w:rFonts w:hint="eastAsia" w:ascii="宋体" w:hAnsi="宋体"/>
          <w:b/>
          <w:color w:val="auto"/>
          <w:sz w:val="44"/>
          <w:szCs w:val="44"/>
          <w:highlight w:val="none"/>
          <w:lang w:eastAsia="zh-CN"/>
        </w:rPr>
        <w:t>投 标 文 件</w:t>
      </w:r>
    </w:p>
    <w:p w14:paraId="3AA4B2C1">
      <w:pPr>
        <w:pStyle w:val="17"/>
        <w:spacing w:before="156"/>
        <w:ind w:firstLine="560"/>
        <w:jc w:val="center"/>
        <w:rPr>
          <w:rFonts w:ascii="宋体" w:hAnsi="宋体"/>
          <w:color w:val="auto"/>
          <w:sz w:val="28"/>
          <w:szCs w:val="28"/>
          <w:highlight w:val="none"/>
          <w:u w:val="none"/>
          <w:lang w:eastAsia="zh-CN"/>
        </w:rPr>
      </w:pPr>
      <w:r>
        <w:rPr>
          <w:rFonts w:hint="eastAsia" w:hAnsi="宋体"/>
          <w:color w:val="auto"/>
          <w:sz w:val="28"/>
          <w:szCs w:val="28"/>
          <w:highlight w:val="none"/>
          <w:u w:val="none"/>
          <w:lang w:eastAsia="zh-CN"/>
        </w:rPr>
        <w:t>（</w:t>
      </w:r>
      <w:r>
        <w:rPr>
          <w:rFonts w:hint="eastAsia" w:hAnsi="宋体"/>
          <w:color w:val="auto"/>
          <w:sz w:val="28"/>
          <w:szCs w:val="28"/>
          <w:highlight w:val="none"/>
          <w:u w:val="none"/>
          <w:lang w:val="en-US" w:eastAsia="zh-CN"/>
        </w:rPr>
        <w:t>符合性审查或资信标或技术标或商务标</w:t>
      </w:r>
      <w:r>
        <w:rPr>
          <w:rFonts w:hint="eastAsia" w:hAnsi="宋体"/>
          <w:color w:val="auto"/>
          <w:sz w:val="28"/>
          <w:szCs w:val="28"/>
          <w:highlight w:val="none"/>
          <w:u w:val="none"/>
          <w:lang w:eastAsia="zh-CN"/>
        </w:rPr>
        <w:t>）</w:t>
      </w:r>
    </w:p>
    <w:p w14:paraId="68ED52C9">
      <w:pPr>
        <w:pStyle w:val="17"/>
        <w:spacing w:before="156"/>
        <w:ind w:firstLine="560"/>
        <w:jc w:val="center"/>
        <w:rPr>
          <w:rFonts w:ascii="宋体" w:hAnsi="宋体"/>
          <w:color w:val="auto"/>
          <w:sz w:val="28"/>
          <w:szCs w:val="28"/>
          <w:highlight w:val="none"/>
          <w:u w:val="single"/>
          <w:lang w:eastAsia="zh-CN"/>
        </w:rPr>
      </w:pPr>
    </w:p>
    <w:p w14:paraId="52B0B844">
      <w:pPr>
        <w:pStyle w:val="17"/>
        <w:spacing w:before="156"/>
        <w:ind w:firstLine="560"/>
        <w:jc w:val="center"/>
        <w:rPr>
          <w:rFonts w:ascii="宋体" w:hAnsi="宋体"/>
          <w:color w:val="auto"/>
          <w:sz w:val="28"/>
          <w:szCs w:val="28"/>
          <w:highlight w:val="none"/>
          <w:u w:val="single"/>
          <w:lang w:eastAsia="zh-CN"/>
        </w:rPr>
      </w:pPr>
    </w:p>
    <w:p w14:paraId="06F501B7">
      <w:pPr>
        <w:pStyle w:val="17"/>
        <w:spacing w:before="156"/>
        <w:ind w:firstLine="560"/>
        <w:jc w:val="center"/>
        <w:rPr>
          <w:rFonts w:ascii="宋体" w:hAnsi="宋体"/>
          <w:color w:val="auto"/>
          <w:sz w:val="28"/>
          <w:szCs w:val="28"/>
          <w:highlight w:val="none"/>
          <w:u w:val="single"/>
          <w:lang w:eastAsia="zh-CN"/>
        </w:rPr>
      </w:pPr>
    </w:p>
    <w:p w14:paraId="40B4F37C">
      <w:pPr>
        <w:pStyle w:val="17"/>
        <w:spacing w:before="156"/>
        <w:ind w:firstLine="560"/>
        <w:jc w:val="both"/>
        <w:rPr>
          <w:rFonts w:ascii="宋体" w:hAnsi="宋体"/>
          <w:color w:val="auto"/>
          <w:sz w:val="28"/>
          <w:szCs w:val="28"/>
          <w:highlight w:val="none"/>
          <w:u w:val="single"/>
          <w:lang w:eastAsia="zh-CN"/>
        </w:rPr>
      </w:pPr>
    </w:p>
    <w:p w14:paraId="30F0AC9A">
      <w:pPr>
        <w:pStyle w:val="17"/>
        <w:spacing w:before="156"/>
        <w:ind w:firstLine="560"/>
        <w:jc w:val="center"/>
        <w:rPr>
          <w:rFonts w:ascii="宋体" w:hAnsi="宋体"/>
          <w:color w:val="auto"/>
          <w:sz w:val="28"/>
          <w:szCs w:val="28"/>
          <w:highlight w:val="none"/>
          <w:u w:val="single"/>
          <w:lang w:eastAsia="zh-CN"/>
        </w:rPr>
      </w:pPr>
    </w:p>
    <w:p w14:paraId="771E9E13">
      <w:pPr>
        <w:pStyle w:val="17"/>
        <w:spacing w:before="156"/>
        <w:ind w:firstLine="560"/>
        <w:jc w:val="center"/>
        <w:rPr>
          <w:rFonts w:ascii="宋体" w:hAnsi="宋体"/>
          <w:color w:val="auto"/>
          <w:sz w:val="28"/>
          <w:szCs w:val="28"/>
          <w:highlight w:val="none"/>
          <w:u w:val="single"/>
          <w:lang w:eastAsia="zh-CN"/>
        </w:rPr>
      </w:pPr>
    </w:p>
    <w:p w14:paraId="5BBC7C68">
      <w:pPr>
        <w:pStyle w:val="17"/>
        <w:spacing w:before="156" w:line="480" w:lineRule="auto"/>
        <w:ind w:firstLine="1400" w:firstLineChars="500"/>
        <w:rPr>
          <w:rFonts w:ascii="宋体" w:hAnsi="宋体"/>
          <w:color w:val="auto"/>
          <w:sz w:val="28"/>
          <w:szCs w:val="28"/>
          <w:highlight w:val="none"/>
          <w:lang w:eastAsia="zh-CN"/>
        </w:rPr>
      </w:pPr>
      <w:r>
        <w:rPr>
          <w:rFonts w:hint="eastAsia" w:ascii="宋体" w:hAnsi="宋体"/>
          <w:color w:val="auto"/>
          <w:sz w:val="28"/>
          <w:szCs w:val="28"/>
          <w:highlight w:val="none"/>
          <w:lang w:eastAsia="zh-CN"/>
        </w:rPr>
        <w:t>投标人：</w:t>
      </w: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lang w:eastAsia="zh-CN"/>
        </w:rPr>
        <w:t>（盖单位章）</w:t>
      </w:r>
    </w:p>
    <w:p w14:paraId="52628CCF">
      <w:pPr>
        <w:pStyle w:val="17"/>
        <w:spacing w:before="156" w:line="480" w:lineRule="auto"/>
        <w:ind w:firstLine="1400" w:firstLineChars="500"/>
        <w:rPr>
          <w:rFonts w:ascii="宋体" w:hAnsi="宋体"/>
          <w:color w:val="auto"/>
          <w:sz w:val="28"/>
          <w:szCs w:val="28"/>
          <w:highlight w:val="none"/>
          <w:u w:val="single"/>
          <w:lang w:eastAsia="zh-CN"/>
        </w:rPr>
      </w:pPr>
      <w:r>
        <w:rPr>
          <w:rFonts w:hint="eastAsia" w:ascii="宋体" w:hAnsi="宋体"/>
          <w:color w:val="auto"/>
          <w:sz w:val="28"/>
          <w:szCs w:val="28"/>
          <w:highlight w:val="none"/>
          <w:lang w:eastAsia="zh-CN"/>
        </w:rPr>
        <w:t>法定代表人：</w:t>
      </w: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lang w:eastAsia="zh-CN"/>
        </w:rPr>
        <w:t>（签字或盖章）</w:t>
      </w:r>
    </w:p>
    <w:p w14:paraId="392AB5ED">
      <w:pPr>
        <w:pStyle w:val="17"/>
        <w:spacing w:before="156" w:line="480" w:lineRule="auto"/>
        <w:ind w:firstLine="560"/>
        <w:jc w:val="center"/>
        <w:rPr>
          <w:rFonts w:ascii="宋体" w:hAnsi="宋体"/>
          <w:color w:val="auto"/>
          <w:sz w:val="28"/>
          <w:szCs w:val="28"/>
          <w:highlight w:val="none"/>
          <w:lang w:eastAsia="zh-CN"/>
        </w:rPr>
      </w:pP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lang w:eastAsia="zh-CN"/>
        </w:rPr>
        <w:t>年</w:t>
      </w: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lang w:eastAsia="zh-CN"/>
        </w:rPr>
        <w:t>月</w:t>
      </w:r>
      <w:r>
        <w:rPr>
          <w:rFonts w:hint="eastAsia" w:ascii="宋体" w:hAnsi="宋体"/>
          <w:color w:val="auto"/>
          <w:sz w:val="28"/>
          <w:szCs w:val="28"/>
          <w:highlight w:val="none"/>
          <w:u w:val="single"/>
          <w:lang w:eastAsia="zh-CN"/>
        </w:rPr>
        <w:t xml:space="preserve">    </w:t>
      </w:r>
      <w:r>
        <w:rPr>
          <w:rFonts w:hint="eastAsia" w:ascii="宋体" w:hAnsi="宋体"/>
          <w:color w:val="auto"/>
          <w:sz w:val="28"/>
          <w:szCs w:val="28"/>
          <w:highlight w:val="none"/>
          <w:lang w:eastAsia="zh-CN"/>
        </w:rPr>
        <w:t>日</w:t>
      </w:r>
    </w:p>
    <w:p w14:paraId="2D755CBA">
      <w:pPr>
        <w:pStyle w:val="17"/>
        <w:spacing w:before="156"/>
        <w:ind w:firstLine="440"/>
        <w:rPr>
          <w:color w:val="auto"/>
          <w:highlight w:val="none"/>
          <w:lang w:eastAsia="zh-CN"/>
        </w:rPr>
      </w:pPr>
    </w:p>
    <w:p w14:paraId="017D1FD8">
      <w:pPr>
        <w:spacing w:line="280" w:lineRule="exact"/>
        <w:rPr>
          <w:rFonts w:hint="eastAsia"/>
          <w:color w:val="auto"/>
          <w:szCs w:val="21"/>
          <w:highlight w:val="none"/>
        </w:rPr>
      </w:pPr>
      <w:r>
        <w:rPr>
          <w:rFonts w:hint="eastAsia" w:ascii="宋体" w:hAnsi="宋体"/>
          <w:b/>
          <w:bCs/>
          <w:color w:val="auto"/>
          <w:szCs w:val="21"/>
          <w:highlight w:val="none"/>
        </w:rPr>
        <w:t xml:space="preserve">         </w:t>
      </w:r>
    </w:p>
    <w:p w14:paraId="059F34B9">
      <w:pPr>
        <w:spacing w:line="360" w:lineRule="auto"/>
        <w:jc w:val="right"/>
        <w:rPr>
          <w:rFonts w:hint="eastAsia" w:ascii="Arial" w:hAnsi="Arial" w:cs="Arial"/>
          <w:b/>
          <w:color w:val="auto"/>
          <w:highlight w:val="none"/>
        </w:rPr>
      </w:pPr>
    </w:p>
    <w:p w14:paraId="1BFBF7A4">
      <w:pPr>
        <w:pStyle w:val="20"/>
        <w:rPr>
          <w:rFonts w:hint="eastAsia" w:ascii="Arial" w:hAnsi="Arial" w:cs="Arial"/>
          <w:b/>
          <w:color w:val="auto"/>
          <w:highlight w:val="none"/>
        </w:rPr>
      </w:pPr>
    </w:p>
    <w:p w14:paraId="27F04996">
      <w:pPr>
        <w:pStyle w:val="20"/>
        <w:rPr>
          <w:rFonts w:hint="eastAsia" w:ascii="Arial" w:hAnsi="Arial" w:cs="Arial"/>
          <w:b/>
          <w:color w:val="auto"/>
          <w:highlight w:val="none"/>
        </w:rPr>
      </w:pPr>
    </w:p>
    <w:p w14:paraId="662B873D">
      <w:pPr>
        <w:spacing w:line="360" w:lineRule="auto"/>
        <w:jc w:val="right"/>
        <w:rPr>
          <w:rFonts w:hint="eastAsia" w:ascii="Arial" w:hAnsi="Arial" w:cs="Arial"/>
          <w:b/>
          <w:color w:val="auto"/>
          <w:highlight w:val="none"/>
        </w:rPr>
      </w:pPr>
    </w:p>
    <w:p w14:paraId="0C46B027">
      <w:pPr>
        <w:spacing w:line="264" w:lineRule="auto"/>
        <w:jc w:val="center"/>
        <w:outlineLvl w:val="0"/>
        <w:rPr>
          <w:rFonts w:hint="eastAsia"/>
          <w:b/>
          <w:bCs/>
          <w:color w:val="auto"/>
          <w:sz w:val="32"/>
          <w:szCs w:val="32"/>
          <w:highlight w:val="none"/>
          <w:lang w:eastAsia="zh-CN"/>
        </w:rPr>
      </w:pPr>
      <w:bookmarkStart w:id="187" w:name="_Toc7569"/>
      <w:bookmarkStart w:id="188" w:name="_Toc15540"/>
      <w:bookmarkStart w:id="189" w:name="_Toc30841"/>
      <w:bookmarkStart w:id="190" w:name="_Toc5439"/>
      <w:bookmarkStart w:id="191" w:name="_Toc31500"/>
      <w:bookmarkStart w:id="192" w:name="_Toc22781"/>
      <w:bookmarkStart w:id="193" w:name="_Toc12378"/>
    </w:p>
    <w:p w14:paraId="5F8EDF62">
      <w:pPr>
        <w:spacing w:line="264" w:lineRule="auto"/>
        <w:jc w:val="center"/>
        <w:outlineLvl w:val="0"/>
        <w:rPr>
          <w:rFonts w:hint="eastAsia"/>
          <w:b/>
          <w:bCs/>
          <w:color w:val="auto"/>
          <w:sz w:val="30"/>
          <w:szCs w:val="30"/>
          <w:highlight w:val="none"/>
          <w:lang w:eastAsia="zh-CN"/>
        </w:rPr>
      </w:pPr>
    </w:p>
    <w:p w14:paraId="481CF3EA">
      <w:pPr>
        <w:spacing w:line="264" w:lineRule="auto"/>
        <w:jc w:val="center"/>
        <w:outlineLvl w:val="0"/>
        <w:rPr>
          <w:rFonts w:hint="eastAsia"/>
          <w:b/>
          <w:bCs/>
          <w:color w:val="auto"/>
          <w:sz w:val="30"/>
          <w:szCs w:val="30"/>
          <w:highlight w:val="none"/>
          <w:lang w:eastAsia="zh-CN"/>
        </w:rPr>
      </w:pPr>
    </w:p>
    <w:p w14:paraId="19F22144">
      <w:pPr>
        <w:spacing w:line="264" w:lineRule="auto"/>
        <w:jc w:val="center"/>
        <w:outlineLvl w:val="0"/>
        <w:rPr>
          <w:b/>
          <w:bCs/>
          <w:color w:val="auto"/>
          <w:sz w:val="30"/>
          <w:szCs w:val="30"/>
          <w:highlight w:val="none"/>
          <w:lang w:eastAsia="zh-CN"/>
        </w:rPr>
      </w:pPr>
      <w:r>
        <w:rPr>
          <w:rFonts w:hint="eastAsia"/>
          <w:b/>
          <w:bCs/>
          <w:color w:val="auto"/>
          <w:sz w:val="30"/>
          <w:szCs w:val="30"/>
          <w:highlight w:val="none"/>
          <w:lang w:eastAsia="zh-CN"/>
        </w:rPr>
        <w:t>一、</w:t>
      </w:r>
      <w:r>
        <w:rPr>
          <w:b/>
          <w:bCs/>
          <w:color w:val="auto"/>
          <w:sz w:val="30"/>
          <w:szCs w:val="30"/>
          <w:highlight w:val="none"/>
          <w:lang w:eastAsia="zh-CN"/>
        </w:rPr>
        <w:t>投标人基本情况表</w:t>
      </w:r>
      <w:bookmarkEnd w:id="187"/>
      <w:bookmarkEnd w:id="188"/>
      <w:bookmarkEnd w:id="189"/>
      <w:bookmarkEnd w:id="190"/>
      <w:bookmarkEnd w:id="191"/>
      <w:bookmarkEnd w:id="192"/>
      <w:bookmarkEnd w:id="193"/>
    </w:p>
    <w:p w14:paraId="1DAF00DB">
      <w:pPr>
        <w:rPr>
          <w:color w:val="auto"/>
          <w:highlight w:val="none"/>
          <w:lang w:eastAsia="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7"/>
        <w:gridCol w:w="1785"/>
        <w:gridCol w:w="1987"/>
        <w:gridCol w:w="2476"/>
      </w:tblGrid>
      <w:tr w14:paraId="5E85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2147" w:type="dxa"/>
            <w:noWrap w:val="0"/>
            <w:vAlign w:val="center"/>
          </w:tcPr>
          <w:p w14:paraId="70A8EBD3">
            <w:pPr>
              <w:jc w:val="center"/>
              <w:rPr>
                <w:color w:val="auto"/>
                <w:kern w:val="2"/>
                <w:sz w:val="21"/>
                <w:szCs w:val="21"/>
                <w:highlight w:val="none"/>
              </w:rPr>
            </w:pPr>
            <w:r>
              <w:rPr>
                <w:rFonts w:hint="eastAsia"/>
                <w:color w:val="auto"/>
                <w:kern w:val="2"/>
                <w:sz w:val="21"/>
                <w:szCs w:val="21"/>
                <w:highlight w:val="none"/>
              </w:rPr>
              <w:t>投标人全称</w:t>
            </w:r>
          </w:p>
        </w:tc>
        <w:tc>
          <w:tcPr>
            <w:tcW w:w="6248" w:type="dxa"/>
            <w:gridSpan w:val="3"/>
            <w:noWrap w:val="0"/>
            <w:vAlign w:val="center"/>
          </w:tcPr>
          <w:p w14:paraId="63113BF0">
            <w:pPr>
              <w:jc w:val="center"/>
              <w:rPr>
                <w:color w:val="auto"/>
                <w:kern w:val="2"/>
                <w:sz w:val="21"/>
                <w:szCs w:val="21"/>
                <w:highlight w:val="none"/>
              </w:rPr>
            </w:pPr>
          </w:p>
        </w:tc>
      </w:tr>
      <w:tr w14:paraId="76D3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2147" w:type="dxa"/>
            <w:noWrap w:val="0"/>
            <w:vAlign w:val="center"/>
          </w:tcPr>
          <w:p w14:paraId="13FF5897">
            <w:pPr>
              <w:jc w:val="center"/>
              <w:rPr>
                <w:color w:val="auto"/>
                <w:kern w:val="2"/>
                <w:sz w:val="21"/>
                <w:szCs w:val="21"/>
                <w:highlight w:val="none"/>
              </w:rPr>
            </w:pPr>
            <w:r>
              <w:rPr>
                <w:rFonts w:hint="eastAsia"/>
                <w:color w:val="auto"/>
                <w:kern w:val="2"/>
                <w:sz w:val="21"/>
                <w:szCs w:val="21"/>
                <w:highlight w:val="none"/>
              </w:rPr>
              <w:t>主要业务</w:t>
            </w:r>
          </w:p>
        </w:tc>
        <w:tc>
          <w:tcPr>
            <w:tcW w:w="1785" w:type="dxa"/>
            <w:noWrap w:val="0"/>
            <w:vAlign w:val="center"/>
          </w:tcPr>
          <w:p w14:paraId="54BD020F">
            <w:pPr>
              <w:jc w:val="center"/>
              <w:rPr>
                <w:color w:val="auto"/>
                <w:kern w:val="2"/>
                <w:sz w:val="21"/>
                <w:szCs w:val="21"/>
                <w:highlight w:val="none"/>
              </w:rPr>
            </w:pPr>
          </w:p>
        </w:tc>
        <w:tc>
          <w:tcPr>
            <w:tcW w:w="1987" w:type="dxa"/>
            <w:noWrap w:val="0"/>
            <w:vAlign w:val="center"/>
          </w:tcPr>
          <w:p w14:paraId="7CC3CC75">
            <w:pPr>
              <w:jc w:val="center"/>
              <w:rPr>
                <w:color w:val="auto"/>
                <w:kern w:val="2"/>
                <w:sz w:val="21"/>
                <w:szCs w:val="21"/>
                <w:highlight w:val="none"/>
              </w:rPr>
            </w:pPr>
            <w:r>
              <w:rPr>
                <w:rFonts w:hint="eastAsia"/>
                <w:color w:val="auto"/>
                <w:kern w:val="2"/>
                <w:sz w:val="21"/>
                <w:szCs w:val="21"/>
                <w:highlight w:val="none"/>
              </w:rPr>
              <w:t>工程设计资质等级</w:t>
            </w:r>
          </w:p>
        </w:tc>
        <w:tc>
          <w:tcPr>
            <w:tcW w:w="2476" w:type="dxa"/>
            <w:noWrap w:val="0"/>
            <w:vAlign w:val="center"/>
          </w:tcPr>
          <w:p w14:paraId="7CF92C25">
            <w:pPr>
              <w:jc w:val="center"/>
              <w:rPr>
                <w:color w:val="auto"/>
                <w:kern w:val="2"/>
                <w:sz w:val="21"/>
                <w:szCs w:val="21"/>
                <w:highlight w:val="none"/>
              </w:rPr>
            </w:pPr>
          </w:p>
        </w:tc>
      </w:tr>
      <w:tr w14:paraId="69EF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2147" w:type="dxa"/>
            <w:tcBorders>
              <w:top w:val="nil"/>
            </w:tcBorders>
            <w:noWrap w:val="0"/>
            <w:vAlign w:val="center"/>
          </w:tcPr>
          <w:p w14:paraId="15913734">
            <w:pPr>
              <w:jc w:val="center"/>
              <w:rPr>
                <w:color w:val="auto"/>
                <w:kern w:val="2"/>
                <w:sz w:val="21"/>
                <w:szCs w:val="21"/>
                <w:highlight w:val="none"/>
              </w:rPr>
            </w:pPr>
            <w:r>
              <w:rPr>
                <w:rFonts w:hint="eastAsia"/>
                <w:color w:val="auto"/>
                <w:kern w:val="2"/>
                <w:sz w:val="21"/>
                <w:szCs w:val="21"/>
                <w:highlight w:val="none"/>
              </w:rPr>
              <w:t>营业执照编号</w:t>
            </w:r>
          </w:p>
        </w:tc>
        <w:tc>
          <w:tcPr>
            <w:tcW w:w="1785" w:type="dxa"/>
            <w:tcBorders>
              <w:top w:val="nil"/>
            </w:tcBorders>
            <w:noWrap w:val="0"/>
            <w:vAlign w:val="center"/>
          </w:tcPr>
          <w:p w14:paraId="08B4506A">
            <w:pPr>
              <w:jc w:val="center"/>
              <w:rPr>
                <w:color w:val="auto"/>
                <w:kern w:val="2"/>
                <w:sz w:val="21"/>
                <w:szCs w:val="21"/>
                <w:highlight w:val="none"/>
              </w:rPr>
            </w:pPr>
          </w:p>
        </w:tc>
        <w:tc>
          <w:tcPr>
            <w:tcW w:w="1987" w:type="dxa"/>
            <w:tcBorders>
              <w:top w:val="nil"/>
            </w:tcBorders>
            <w:noWrap w:val="0"/>
            <w:vAlign w:val="center"/>
          </w:tcPr>
          <w:p w14:paraId="4C7A6AE0">
            <w:pPr>
              <w:jc w:val="center"/>
              <w:rPr>
                <w:color w:val="auto"/>
                <w:kern w:val="2"/>
                <w:sz w:val="21"/>
                <w:szCs w:val="21"/>
                <w:highlight w:val="none"/>
              </w:rPr>
            </w:pPr>
            <w:r>
              <w:rPr>
                <w:rFonts w:hint="eastAsia"/>
                <w:color w:val="auto"/>
                <w:kern w:val="2"/>
                <w:sz w:val="21"/>
                <w:szCs w:val="21"/>
                <w:highlight w:val="none"/>
              </w:rPr>
              <w:t>成立日期</w:t>
            </w:r>
          </w:p>
        </w:tc>
        <w:tc>
          <w:tcPr>
            <w:tcW w:w="2476" w:type="dxa"/>
            <w:tcBorders>
              <w:top w:val="nil"/>
            </w:tcBorders>
            <w:noWrap w:val="0"/>
            <w:vAlign w:val="center"/>
          </w:tcPr>
          <w:p w14:paraId="25CD6F66">
            <w:pPr>
              <w:jc w:val="center"/>
              <w:rPr>
                <w:color w:val="auto"/>
                <w:kern w:val="2"/>
                <w:sz w:val="21"/>
                <w:szCs w:val="21"/>
                <w:highlight w:val="none"/>
              </w:rPr>
            </w:pPr>
          </w:p>
        </w:tc>
      </w:tr>
      <w:tr w14:paraId="2695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2147" w:type="dxa"/>
            <w:noWrap w:val="0"/>
            <w:vAlign w:val="center"/>
          </w:tcPr>
          <w:p w14:paraId="07638578">
            <w:pPr>
              <w:jc w:val="center"/>
              <w:rPr>
                <w:color w:val="auto"/>
                <w:kern w:val="2"/>
                <w:sz w:val="21"/>
                <w:szCs w:val="21"/>
                <w:highlight w:val="none"/>
              </w:rPr>
            </w:pPr>
            <w:r>
              <w:rPr>
                <w:rFonts w:hint="eastAsia"/>
                <w:color w:val="auto"/>
                <w:kern w:val="2"/>
                <w:sz w:val="21"/>
                <w:szCs w:val="21"/>
                <w:highlight w:val="none"/>
              </w:rPr>
              <w:t>工程技术人员总人数</w:t>
            </w:r>
          </w:p>
        </w:tc>
        <w:tc>
          <w:tcPr>
            <w:tcW w:w="1785" w:type="dxa"/>
            <w:noWrap w:val="0"/>
            <w:vAlign w:val="center"/>
          </w:tcPr>
          <w:p w14:paraId="35DDCC8E">
            <w:pPr>
              <w:jc w:val="center"/>
              <w:rPr>
                <w:color w:val="auto"/>
                <w:kern w:val="2"/>
                <w:sz w:val="21"/>
                <w:szCs w:val="21"/>
                <w:highlight w:val="none"/>
              </w:rPr>
            </w:pPr>
          </w:p>
        </w:tc>
        <w:tc>
          <w:tcPr>
            <w:tcW w:w="1987" w:type="dxa"/>
            <w:noWrap w:val="0"/>
            <w:vAlign w:val="center"/>
          </w:tcPr>
          <w:p w14:paraId="4990EC80">
            <w:pPr>
              <w:jc w:val="center"/>
              <w:rPr>
                <w:color w:val="auto"/>
                <w:kern w:val="2"/>
                <w:sz w:val="21"/>
                <w:szCs w:val="21"/>
                <w:highlight w:val="none"/>
              </w:rPr>
            </w:pPr>
            <w:r>
              <w:rPr>
                <w:rFonts w:hint="eastAsia"/>
                <w:color w:val="auto"/>
                <w:kern w:val="2"/>
                <w:sz w:val="21"/>
                <w:szCs w:val="21"/>
                <w:highlight w:val="none"/>
              </w:rPr>
              <w:t>资产净值（万元）</w:t>
            </w:r>
          </w:p>
        </w:tc>
        <w:tc>
          <w:tcPr>
            <w:tcW w:w="2476" w:type="dxa"/>
            <w:noWrap w:val="0"/>
            <w:vAlign w:val="center"/>
          </w:tcPr>
          <w:p w14:paraId="449CF776">
            <w:pPr>
              <w:jc w:val="center"/>
              <w:rPr>
                <w:color w:val="auto"/>
                <w:kern w:val="2"/>
                <w:sz w:val="21"/>
                <w:szCs w:val="21"/>
                <w:highlight w:val="none"/>
              </w:rPr>
            </w:pPr>
          </w:p>
        </w:tc>
      </w:tr>
      <w:tr w14:paraId="690E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2147" w:type="dxa"/>
            <w:noWrap w:val="0"/>
            <w:vAlign w:val="center"/>
          </w:tcPr>
          <w:p w14:paraId="76061893">
            <w:pPr>
              <w:jc w:val="center"/>
              <w:rPr>
                <w:color w:val="auto"/>
                <w:kern w:val="2"/>
                <w:sz w:val="21"/>
                <w:szCs w:val="21"/>
                <w:highlight w:val="none"/>
              </w:rPr>
            </w:pPr>
            <w:r>
              <w:rPr>
                <w:rFonts w:hint="eastAsia"/>
                <w:color w:val="auto"/>
                <w:kern w:val="2"/>
                <w:sz w:val="21"/>
                <w:szCs w:val="21"/>
                <w:highlight w:val="none"/>
              </w:rPr>
              <w:t>行政负责人</w:t>
            </w:r>
          </w:p>
        </w:tc>
        <w:tc>
          <w:tcPr>
            <w:tcW w:w="6248" w:type="dxa"/>
            <w:gridSpan w:val="3"/>
            <w:noWrap w:val="0"/>
            <w:vAlign w:val="center"/>
          </w:tcPr>
          <w:p w14:paraId="474B9496">
            <w:pPr>
              <w:rPr>
                <w:color w:val="auto"/>
                <w:kern w:val="2"/>
                <w:sz w:val="21"/>
                <w:szCs w:val="21"/>
                <w:highlight w:val="none"/>
                <w:lang w:eastAsia="zh-CN"/>
              </w:rPr>
            </w:pPr>
            <w:r>
              <w:rPr>
                <w:rFonts w:hint="eastAsia"/>
                <w:color w:val="auto"/>
                <w:kern w:val="2"/>
                <w:sz w:val="21"/>
                <w:szCs w:val="21"/>
                <w:highlight w:val="none"/>
                <w:lang w:eastAsia="zh-CN"/>
              </w:rPr>
              <w:t>1、姓名：          2、职务：          3、职称：</w:t>
            </w:r>
          </w:p>
        </w:tc>
      </w:tr>
      <w:tr w14:paraId="6FFA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jc w:val="center"/>
        </w:trPr>
        <w:tc>
          <w:tcPr>
            <w:tcW w:w="2147" w:type="dxa"/>
            <w:noWrap w:val="0"/>
            <w:vAlign w:val="center"/>
          </w:tcPr>
          <w:p w14:paraId="5D39765B">
            <w:pPr>
              <w:jc w:val="center"/>
              <w:rPr>
                <w:color w:val="auto"/>
                <w:kern w:val="2"/>
                <w:sz w:val="21"/>
                <w:szCs w:val="21"/>
                <w:highlight w:val="none"/>
              </w:rPr>
            </w:pPr>
            <w:r>
              <w:rPr>
                <w:rFonts w:hint="eastAsia"/>
                <w:color w:val="auto"/>
                <w:kern w:val="2"/>
                <w:sz w:val="21"/>
                <w:szCs w:val="21"/>
                <w:highlight w:val="none"/>
              </w:rPr>
              <w:t>技术负责人：</w:t>
            </w:r>
          </w:p>
        </w:tc>
        <w:tc>
          <w:tcPr>
            <w:tcW w:w="6248" w:type="dxa"/>
            <w:gridSpan w:val="3"/>
            <w:noWrap w:val="0"/>
            <w:vAlign w:val="center"/>
          </w:tcPr>
          <w:p w14:paraId="4686F49B">
            <w:pPr>
              <w:rPr>
                <w:color w:val="auto"/>
                <w:kern w:val="2"/>
                <w:sz w:val="21"/>
                <w:szCs w:val="21"/>
                <w:highlight w:val="none"/>
                <w:lang w:eastAsia="zh-CN"/>
              </w:rPr>
            </w:pPr>
            <w:r>
              <w:rPr>
                <w:rFonts w:hint="eastAsia"/>
                <w:color w:val="auto"/>
                <w:kern w:val="2"/>
                <w:sz w:val="21"/>
                <w:szCs w:val="21"/>
                <w:highlight w:val="none"/>
                <w:lang w:eastAsia="zh-CN"/>
              </w:rPr>
              <w:t>1、姓名：          2、职务：          3、职称：</w:t>
            </w:r>
          </w:p>
        </w:tc>
      </w:tr>
      <w:tr w14:paraId="00C0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jc w:val="center"/>
        </w:trPr>
        <w:tc>
          <w:tcPr>
            <w:tcW w:w="2147" w:type="dxa"/>
            <w:noWrap w:val="0"/>
            <w:vAlign w:val="center"/>
          </w:tcPr>
          <w:p w14:paraId="410B0B30">
            <w:pPr>
              <w:jc w:val="center"/>
              <w:rPr>
                <w:color w:val="auto"/>
                <w:kern w:val="2"/>
                <w:sz w:val="21"/>
                <w:szCs w:val="21"/>
                <w:highlight w:val="none"/>
              </w:rPr>
            </w:pPr>
            <w:r>
              <w:rPr>
                <w:rFonts w:hint="eastAsia"/>
                <w:color w:val="auto"/>
                <w:kern w:val="2"/>
                <w:sz w:val="21"/>
                <w:szCs w:val="21"/>
                <w:highlight w:val="none"/>
              </w:rPr>
              <w:t>联系方式：</w:t>
            </w:r>
          </w:p>
        </w:tc>
        <w:tc>
          <w:tcPr>
            <w:tcW w:w="6248" w:type="dxa"/>
            <w:gridSpan w:val="3"/>
            <w:noWrap w:val="0"/>
            <w:vAlign w:val="center"/>
          </w:tcPr>
          <w:p w14:paraId="23A19433">
            <w:pPr>
              <w:rPr>
                <w:color w:val="auto"/>
                <w:kern w:val="2"/>
                <w:sz w:val="21"/>
                <w:szCs w:val="21"/>
                <w:highlight w:val="none"/>
                <w:lang w:eastAsia="zh-CN"/>
              </w:rPr>
            </w:pPr>
            <w:r>
              <w:rPr>
                <w:rFonts w:hint="eastAsia"/>
                <w:color w:val="auto"/>
                <w:kern w:val="2"/>
                <w:sz w:val="21"/>
                <w:szCs w:val="21"/>
                <w:highlight w:val="none"/>
                <w:lang w:eastAsia="zh-CN"/>
              </w:rPr>
              <w:t>1、地址：          2、邮编：          3、电话：</w:t>
            </w:r>
          </w:p>
          <w:p w14:paraId="335BDC67">
            <w:pPr>
              <w:rPr>
                <w:color w:val="auto"/>
                <w:kern w:val="2"/>
                <w:sz w:val="21"/>
                <w:szCs w:val="21"/>
                <w:highlight w:val="none"/>
              </w:rPr>
            </w:pPr>
            <w:r>
              <w:rPr>
                <w:rFonts w:hint="eastAsia"/>
                <w:color w:val="auto"/>
                <w:kern w:val="2"/>
                <w:sz w:val="21"/>
                <w:szCs w:val="21"/>
                <w:highlight w:val="none"/>
              </w:rPr>
              <w:t>4、传真：          5、E-mail：        6、联系人：</w:t>
            </w:r>
          </w:p>
        </w:tc>
      </w:tr>
      <w:tr w14:paraId="3D63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2147" w:type="dxa"/>
            <w:noWrap w:val="0"/>
            <w:vAlign w:val="center"/>
          </w:tcPr>
          <w:p w14:paraId="6496CA1F">
            <w:pPr>
              <w:jc w:val="center"/>
              <w:rPr>
                <w:color w:val="auto"/>
                <w:kern w:val="2"/>
                <w:sz w:val="21"/>
                <w:szCs w:val="21"/>
                <w:highlight w:val="none"/>
              </w:rPr>
            </w:pPr>
            <w:r>
              <w:rPr>
                <w:rFonts w:hint="eastAsia"/>
                <w:color w:val="auto"/>
                <w:kern w:val="2"/>
                <w:sz w:val="21"/>
                <w:szCs w:val="21"/>
                <w:highlight w:val="none"/>
              </w:rPr>
              <w:t>开户银行</w:t>
            </w:r>
          </w:p>
        </w:tc>
        <w:tc>
          <w:tcPr>
            <w:tcW w:w="6248" w:type="dxa"/>
            <w:gridSpan w:val="3"/>
            <w:noWrap w:val="0"/>
            <w:vAlign w:val="center"/>
          </w:tcPr>
          <w:p w14:paraId="12D36B0D">
            <w:pPr>
              <w:rPr>
                <w:color w:val="auto"/>
                <w:kern w:val="2"/>
                <w:sz w:val="21"/>
                <w:szCs w:val="21"/>
                <w:highlight w:val="none"/>
                <w:lang w:eastAsia="zh-CN"/>
              </w:rPr>
            </w:pPr>
            <w:r>
              <w:rPr>
                <w:rFonts w:hint="eastAsia"/>
                <w:color w:val="auto"/>
                <w:kern w:val="2"/>
                <w:sz w:val="21"/>
                <w:szCs w:val="21"/>
                <w:highlight w:val="none"/>
                <w:lang w:eastAsia="zh-CN"/>
              </w:rPr>
              <w:t>1、开户银行：      2、户名：          3、帐号：</w:t>
            </w:r>
          </w:p>
        </w:tc>
      </w:tr>
    </w:tbl>
    <w:p w14:paraId="63DDC54A">
      <w:pPr>
        <w:spacing w:line="480" w:lineRule="exact"/>
        <w:ind w:firstLine="5775" w:firstLineChars="2750"/>
        <w:rPr>
          <w:color w:val="auto"/>
          <w:sz w:val="21"/>
          <w:szCs w:val="21"/>
          <w:highlight w:val="none"/>
          <w:u w:val="single"/>
          <w:lang w:eastAsia="zh-CN"/>
        </w:rPr>
      </w:pPr>
      <w:r>
        <w:rPr>
          <w:rFonts w:hint="eastAsia"/>
          <w:color w:val="auto"/>
          <w:sz w:val="21"/>
          <w:szCs w:val="21"/>
          <w:highlight w:val="none"/>
          <w:lang w:eastAsia="zh-CN"/>
        </w:rPr>
        <w:t>投标人：</w:t>
      </w:r>
      <w:r>
        <w:rPr>
          <w:rFonts w:hint="eastAsia"/>
          <w:color w:val="auto"/>
          <w:sz w:val="21"/>
          <w:szCs w:val="21"/>
          <w:highlight w:val="none"/>
          <w:u w:val="single"/>
          <w:lang w:eastAsia="zh-CN"/>
        </w:rPr>
        <w:t xml:space="preserve">（盖章）       </w:t>
      </w:r>
    </w:p>
    <w:p w14:paraId="718522FF">
      <w:pPr>
        <w:spacing w:line="480" w:lineRule="exact"/>
        <w:ind w:firstLine="3201"/>
        <w:rPr>
          <w:color w:val="auto"/>
          <w:sz w:val="21"/>
          <w:szCs w:val="21"/>
          <w:highlight w:val="none"/>
          <w:u w:val="single"/>
          <w:lang w:eastAsia="zh-CN"/>
        </w:rPr>
      </w:pPr>
    </w:p>
    <w:p w14:paraId="28EAE5A2">
      <w:pPr>
        <w:spacing w:line="480" w:lineRule="exact"/>
        <w:ind w:firstLine="5775" w:firstLineChars="2750"/>
        <w:rPr>
          <w:color w:val="auto"/>
          <w:sz w:val="21"/>
          <w:szCs w:val="21"/>
          <w:highlight w:val="none"/>
          <w:u w:val="single"/>
          <w:lang w:eastAsia="zh-CN"/>
        </w:rPr>
      </w:pPr>
      <w:r>
        <w:rPr>
          <w:rFonts w:hint="eastAsia"/>
          <w:color w:val="auto"/>
          <w:sz w:val="21"/>
          <w:szCs w:val="21"/>
          <w:highlight w:val="none"/>
          <w:lang w:eastAsia="zh-CN"/>
        </w:rPr>
        <w:t>法定代表人：</w:t>
      </w:r>
      <w:r>
        <w:rPr>
          <w:rFonts w:hint="eastAsia"/>
          <w:color w:val="auto"/>
          <w:sz w:val="21"/>
          <w:szCs w:val="21"/>
          <w:highlight w:val="none"/>
          <w:u w:val="single"/>
          <w:lang w:eastAsia="zh-CN"/>
        </w:rPr>
        <w:t xml:space="preserve">（签字或盖章） </w:t>
      </w:r>
    </w:p>
    <w:p w14:paraId="1BD0AE57">
      <w:pPr>
        <w:spacing w:line="480" w:lineRule="exact"/>
        <w:ind w:firstLine="3201"/>
        <w:rPr>
          <w:color w:val="auto"/>
          <w:sz w:val="21"/>
          <w:szCs w:val="21"/>
          <w:highlight w:val="none"/>
          <w:u w:val="single"/>
          <w:lang w:eastAsia="zh-CN"/>
        </w:rPr>
      </w:pPr>
    </w:p>
    <w:p w14:paraId="1017642B">
      <w:pPr>
        <w:spacing w:line="400" w:lineRule="exact"/>
        <w:ind w:firstLine="5775" w:firstLineChars="2750"/>
        <w:rPr>
          <w:color w:val="auto"/>
          <w:sz w:val="21"/>
          <w:szCs w:val="21"/>
          <w:highlight w:val="none"/>
          <w:lang w:eastAsia="zh-CN"/>
        </w:rPr>
      </w:pPr>
      <w:r>
        <w:rPr>
          <w:rFonts w:hint="eastAsia"/>
          <w:color w:val="auto"/>
          <w:sz w:val="21"/>
          <w:szCs w:val="21"/>
          <w:highlight w:val="none"/>
          <w:lang w:eastAsia="zh-CN"/>
        </w:rPr>
        <w:t>日  期：  年  月   日</w:t>
      </w:r>
    </w:p>
    <w:p w14:paraId="58C552A8">
      <w:pPr>
        <w:pStyle w:val="8"/>
        <w:ind w:firstLine="0"/>
        <w:rPr>
          <w:color w:val="auto"/>
          <w:highlight w:val="none"/>
          <w:lang w:eastAsia="zh-CN"/>
        </w:rPr>
      </w:pPr>
    </w:p>
    <w:p w14:paraId="7F362BE5">
      <w:pPr>
        <w:spacing w:line="264" w:lineRule="auto"/>
        <w:jc w:val="center"/>
        <w:rPr>
          <w:b/>
          <w:color w:val="auto"/>
          <w:sz w:val="32"/>
          <w:szCs w:val="32"/>
          <w:highlight w:val="none"/>
          <w:lang w:eastAsia="zh-CN"/>
        </w:rPr>
        <w:sectPr>
          <w:footerReference r:id="rId14" w:type="default"/>
          <w:pgSz w:w="12240" w:h="15840"/>
          <w:pgMar w:top="1134" w:right="1134" w:bottom="1134" w:left="1134" w:header="0" w:footer="918" w:gutter="0"/>
          <w:pgNumType w:fmt="decimal"/>
          <w:cols w:space="720" w:num="1"/>
          <w:rtlGutter w:val="0"/>
          <w:docGrid w:linePitch="312" w:charSpace="0"/>
        </w:sectPr>
      </w:pPr>
      <w:bookmarkStart w:id="194" w:name="_Toc164694353"/>
      <w:bookmarkStart w:id="195" w:name="_Toc251827941"/>
    </w:p>
    <w:bookmarkEnd w:id="194"/>
    <w:bookmarkEnd w:id="195"/>
    <w:p w14:paraId="771BA861">
      <w:pPr>
        <w:spacing w:line="264" w:lineRule="auto"/>
        <w:jc w:val="center"/>
        <w:outlineLvl w:val="0"/>
        <w:rPr>
          <w:rFonts w:hint="eastAsia" w:ascii="Times New Roman" w:hAnsi="Times New Roman" w:eastAsia="宋体" w:cs="Times New Roman"/>
          <w:b/>
          <w:bCs/>
          <w:color w:val="auto"/>
          <w:sz w:val="30"/>
          <w:szCs w:val="30"/>
          <w:highlight w:val="none"/>
          <w:lang w:eastAsia="zh-CN"/>
        </w:rPr>
      </w:pPr>
      <w:bookmarkStart w:id="196" w:name="_Toc9775"/>
      <w:bookmarkStart w:id="197" w:name="_Toc12237"/>
      <w:bookmarkStart w:id="198" w:name="_Toc18370"/>
      <w:bookmarkStart w:id="199" w:name="_Toc25284"/>
      <w:bookmarkStart w:id="200" w:name="_Toc5425"/>
      <w:bookmarkStart w:id="201" w:name="_Toc16781"/>
      <w:bookmarkStart w:id="202" w:name="_Toc4029"/>
      <w:bookmarkStart w:id="203" w:name="_Toc19238"/>
      <w:bookmarkStart w:id="204" w:name="_Toc14746"/>
      <w:bookmarkStart w:id="205" w:name="_Toc15707"/>
      <w:r>
        <w:rPr>
          <w:rFonts w:hint="eastAsia" w:ascii="Times New Roman" w:hAnsi="Times New Roman" w:eastAsia="宋体" w:cs="Times New Roman"/>
          <w:b/>
          <w:bCs/>
          <w:color w:val="auto"/>
          <w:sz w:val="30"/>
          <w:szCs w:val="30"/>
          <w:highlight w:val="none"/>
          <w:lang w:eastAsia="zh-CN"/>
        </w:rPr>
        <w:t>二、法定代表人身份证明书</w:t>
      </w:r>
      <w:bookmarkEnd w:id="196"/>
      <w:bookmarkEnd w:id="197"/>
      <w:bookmarkEnd w:id="198"/>
      <w:bookmarkEnd w:id="199"/>
      <w:bookmarkEnd w:id="200"/>
      <w:bookmarkEnd w:id="201"/>
      <w:bookmarkEnd w:id="202"/>
      <w:bookmarkEnd w:id="203"/>
    </w:p>
    <w:p w14:paraId="580A7454">
      <w:pPr>
        <w:spacing w:line="360" w:lineRule="auto"/>
        <w:ind w:firstLine="440" w:firstLineChars="100"/>
        <w:jc w:val="center"/>
        <w:rPr>
          <w:color w:val="auto"/>
          <w:sz w:val="44"/>
          <w:highlight w:val="none"/>
          <w:lang w:eastAsia="zh-CN"/>
        </w:rPr>
      </w:pPr>
    </w:p>
    <w:p w14:paraId="21B8710C">
      <w:pPr>
        <w:pStyle w:val="17"/>
        <w:spacing w:before="156"/>
        <w:ind w:firstLine="440"/>
        <w:rPr>
          <w:color w:val="auto"/>
          <w:highlight w:val="none"/>
          <w:lang w:eastAsia="zh-CN"/>
        </w:rPr>
      </w:pPr>
    </w:p>
    <w:p w14:paraId="5FD3FC78">
      <w:pPr>
        <w:tabs>
          <w:tab w:val="right" w:leader="dot" w:pos="8295"/>
        </w:tabs>
        <w:snapToGrid w:val="0"/>
        <w:spacing w:line="360" w:lineRule="auto"/>
        <w:ind w:firstLine="210"/>
        <w:rPr>
          <w:color w:val="auto"/>
          <w:sz w:val="21"/>
          <w:szCs w:val="21"/>
          <w:highlight w:val="none"/>
          <w:u w:val="single"/>
          <w:lang w:eastAsia="zh-CN"/>
        </w:rPr>
      </w:pPr>
      <w:bookmarkStart w:id="206" w:name="_Toc8545"/>
      <w:bookmarkStart w:id="207" w:name="_Toc2926"/>
      <w:r>
        <w:rPr>
          <w:rFonts w:hint="eastAsia"/>
          <w:color w:val="auto"/>
          <w:sz w:val="21"/>
          <w:szCs w:val="21"/>
          <w:highlight w:val="none"/>
          <w:lang w:eastAsia="zh-CN"/>
        </w:rPr>
        <w:t>投标人名称：</w:t>
      </w:r>
      <w:r>
        <w:rPr>
          <w:rFonts w:hint="eastAsia"/>
          <w:color w:val="auto"/>
          <w:sz w:val="21"/>
          <w:szCs w:val="21"/>
          <w:highlight w:val="none"/>
          <w:u w:val="single"/>
          <w:lang w:eastAsia="zh-CN"/>
        </w:rPr>
        <w:t xml:space="preserve">                                   </w:t>
      </w:r>
      <w:r>
        <w:rPr>
          <w:rFonts w:hint="eastAsia"/>
          <w:color w:val="auto"/>
          <w:sz w:val="21"/>
          <w:szCs w:val="21"/>
          <w:highlight w:val="none"/>
          <w:lang w:eastAsia="zh-CN"/>
        </w:rPr>
        <w:t xml:space="preserve">  </w:t>
      </w:r>
    </w:p>
    <w:p w14:paraId="1174374B">
      <w:pPr>
        <w:tabs>
          <w:tab w:val="right" w:leader="dot" w:pos="8295"/>
        </w:tabs>
        <w:snapToGrid w:val="0"/>
        <w:spacing w:line="360" w:lineRule="auto"/>
        <w:ind w:firstLine="210"/>
        <w:rPr>
          <w:color w:val="auto"/>
          <w:sz w:val="21"/>
          <w:szCs w:val="21"/>
          <w:highlight w:val="none"/>
          <w:u w:val="single"/>
          <w:lang w:eastAsia="zh-CN"/>
        </w:rPr>
      </w:pPr>
      <w:r>
        <w:rPr>
          <w:rFonts w:hint="eastAsia"/>
          <w:color w:val="auto"/>
          <w:sz w:val="21"/>
          <w:szCs w:val="21"/>
          <w:highlight w:val="none"/>
          <w:lang w:eastAsia="zh-CN"/>
        </w:rPr>
        <w:t>单位性质：</w:t>
      </w:r>
      <w:r>
        <w:rPr>
          <w:rFonts w:hint="eastAsia"/>
          <w:color w:val="auto"/>
          <w:sz w:val="21"/>
          <w:szCs w:val="21"/>
          <w:highlight w:val="none"/>
          <w:u w:val="single"/>
          <w:lang w:eastAsia="zh-CN"/>
        </w:rPr>
        <w:t xml:space="preserve">                                     </w:t>
      </w:r>
    </w:p>
    <w:p w14:paraId="53F4BE9B">
      <w:pPr>
        <w:tabs>
          <w:tab w:val="right" w:leader="dot" w:pos="8295"/>
        </w:tabs>
        <w:snapToGrid w:val="0"/>
        <w:spacing w:line="360" w:lineRule="auto"/>
        <w:ind w:firstLine="210"/>
        <w:rPr>
          <w:color w:val="auto"/>
          <w:sz w:val="21"/>
          <w:szCs w:val="21"/>
          <w:highlight w:val="none"/>
          <w:u w:val="single"/>
          <w:lang w:eastAsia="zh-CN"/>
        </w:rPr>
      </w:pPr>
      <w:r>
        <w:rPr>
          <w:rFonts w:hint="eastAsia"/>
          <w:color w:val="auto"/>
          <w:sz w:val="21"/>
          <w:szCs w:val="21"/>
          <w:highlight w:val="none"/>
          <w:lang w:eastAsia="zh-CN"/>
        </w:rPr>
        <w:t>地址：</w:t>
      </w:r>
      <w:r>
        <w:rPr>
          <w:rFonts w:hint="eastAsia"/>
          <w:color w:val="auto"/>
          <w:sz w:val="21"/>
          <w:szCs w:val="21"/>
          <w:highlight w:val="none"/>
          <w:u w:val="single"/>
          <w:lang w:eastAsia="zh-CN"/>
        </w:rPr>
        <w:t xml:space="preserve">                                         </w:t>
      </w:r>
    </w:p>
    <w:p w14:paraId="0EA73CAA">
      <w:pPr>
        <w:tabs>
          <w:tab w:val="right" w:leader="dot" w:pos="8295"/>
        </w:tabs>
        <w:snapToGrid w:val="0"/>
        <w:spacing w:line="360" w:lineRule="auto"/>
        <w:ind w:firstLine="210"/>
        <w:rPr>
          <w:color w:val="auto"/>
          <w:sz w:val="21"/>
          <w:szCs w:val="21"/>
          <w:highlight w:val="none"/>
          <w:u w:val="single"/>
          <w:lang w:eastAsia="zh-CN"/>
        </w:rPr>
      </w:pPr>
      <w:r>
        <w:rPr>
          <w:rFonts w:hint="eastAsia"/>
          <w:color w:val="auto"/>
          <w:sz w:val="21"/>
          <w:szCs w:val="21"/>
          <w:highlight w:val="none"/>
          <w:lang w:eastAsia="zh-CN"/>
        </w:rPr>
        <w:t>成立时间：</w:t>
      </w:r>
      <w:r>
        <w:rPr>
          <w:rFonts w:hint="eastAsia"/>
          <w:color w:val="auto"/>
          <w:sz w:val="21"/>
          <w:szCs w:val="21"/>
          <w:highlight w:val="none"/>
          <w:u w:val="single"/>
          <w:lang w:eastAsia="zh-CN"/>
        </w:rPr>
        <w:t xml:space="preserve">                                     </w:t>
      </w:r>
    </w:p>
    <w:p w14:paraId="4B0819C3">
      <w:pPr>
        <w:tabs>
          <w:tab w:val="right" w:leader="dot" w:pos="8295"/>
        </w:tabs>
        <w:snapToGrid w:val="0"/>
        <w:spacing w:line="360" w:lineRule="auto"/>
        <w:ind w:firstLine="210"/>
        <w:rPr>
          <w:color w:val="auto"/>
          <w:sz w:val="21"/>
          <w:szCs w:val="21"/>
          <w:highlight w:val="none"/>
          <w:lang w:eastAsia="zh-CN"/>
        </w:rPr>
      </w:pPr>
      <w:r>
        <w:rPr>
          <w:rFonts w:hint="eastAsia"/>
          <w:color w:val="auto"/>
          <w:sz w:val="21"/>
          <w:szCs w:val="21"/>
          <w:highlight w:val="none"/>
          <w:lang w:eastAsia="zh-CN"/>
        </w:rPr>
        <w:t>经营期限：</w:t>
      </w:r>
      <w:r>
        <w:rPr>
          <w:rFonts w:hint="eastAsia"/>
          <w:color w:val="auto"/>
          <w:sz w:val="21"/>
          <w:szCs w:val="21"/>
          <w:highlight w:val="none"/>
          <w:u w:val="single"/>
          <w:lang w:eastAsia="zh-CN"/>
        </w:rPr>
        <w:t xml:space="preserve">                                     </w:t>
      </w:r>
    </w:p>
    <w:p w14:paraId="0CB43CA2">
      <w:pPr>
        <w:tabs>
          <w:tab w:val="right" w:leader="dot" w:pos="8295"/>
        </w:tabs>
        <w:snapToGrid w:val="0"/>
        <w:spacing w:line="360" w:lineRule="auto"/>
        <w:ind w:firstLine="210"/>
        <w:rPr>
          <w:color w:val="auto"/>
          <w:sz w:val="21"/>
          <w:szCs w:val="21"/>
          <w:highlight w:val="none"/>
          <w:lang w:eastAsia="zh-CN"/>
        </w:rPr>
      </w:pPr>
      <w:r>
        <w:rPr>
          <w:rFonts w:hint="eastAsia"/>
          <w:color w:val="auto"/>
          <w:sz w:val="21"/>
          <w:szCs w:val="21"/>
          <w:highlight w:val="none"/>
          <w:lang w:eastAsia="zh-CN"/>
        </w:rPr>
        <w:t>姓名：</w:t>
      </w:r>
      <w:r>
        <w:rPr>
          <w:rFonts w:hint="eastAsia"/>
          <w:color w:val="auto"/>
          <w:sz w:val="21"/>
          <w:szCs w:val="21"/>
          <w:highlight w:val="none"/>
          <w:u w:val="single"/>
          <w:lang w:eastAsia="zh-CN"/>
        </w:rPr>
        <w:t xml:space="preserve">       </w:t>
      </w:r>
      <w:r>
        <w:rPr>
          <w:rFonts w:hint="eastAsia"/>
          <w:color w:val="auto"/>
          <w:sz w:val="21"/>
          <w:szCs w:val="21"/>
          <w:highlight w:val="none"/>
          <w:lang w:eastAsia="zh-CN"/>
        </w:rPr>
        <w:t xml:space="preserve"> 性别：</w:t>
      </w:r>
      <w:r>
        <w:rPr>
          <w:rFonts w:hint="eastAsia"/>
          <w:color w:val="auto"/>
          <w:sz w:val="21"/>
          <w:szCs w:val="21"/>
          <w:highlight w:val="none"/>
          <w:u w:val="single"/>
          <w:lang w:eastAsia="zh-CN"/>
        </w:rPr>
        <w:t xml:space="preserve">    </w:t>
      </w:r>
      <w:r>
        <w:rPr>
          <w:rFonts w:hint="eastAsia"/>
          <w:color w:val="auto"/>
          <w:sz w:val="21"/>
          <w:szCs w:val="21"/>
          <w:highlight w:val="none"/>
          <w:lang w:eastAsia="zh-CN"/>
        </w:rPr>
        <w:t xml:space="preserve"> 年龄：</w:t>
      </w:r>
      <w:r>
        <w:rPr>
          <w:rFonts w:hint="eastAsia"/>
          <w:color w:val="auto"/>
          <w:sz w:val="21"/>
          <w:szCs w:val="21"/>
          <w:highlight w:val="none"/>
          <w:u w:val="single"/>
          <w:lang w:eastAsia="zh-CN"/>
        </w:rPr>
        <w:t xml:space="preserve">     </w:t>
      </w:r>
      <w:r>
        <w:rPr>
          <w:rFonts w:hint="eastAsia"/>
          <w:color w:val="auto"/>
          <w:sz w:val="21"/>
          <w:szCs w:val="21"/>
          <w:highlight w:val="none"/>
          <w:lang w:eastAsia="zh-CN"/>
        </w:rPr>
        <w:t xml:space="preserve"> 职务：</w:t>
      </w:r>
      <w:r>
        <w:rPr>
          <w:rFonts w:hint="eastAsia"/>
          <w:color w:val="auto"/>
          <w:sz w:val="21"/>
          <w:szCs w:val="21"/>
          <w:highlight w:val="none"/>
          <w:u w:val="single"/>
          <w:lang w:eastAsia="zh-CN"/>
        </w:rPr>
        <w:t xml:space="preserve">      </w:t>
      </w:r>
      <w:r>
        <w:rPr>
          <w:rFonts w:hint="eastAsia"/>
          <w:color w:val="auto"/>
          <w:sz w:val="21"/>
          <w:szCs w:val="21"/>
          <w:highlight w:val="none"/>
          <w:lang w:eastAsia="zh-CN"/>
        </w:rPr>
        <w:t xml:space="preserve">  </w:t>
      </w:r>
    </w:p>
    <w:p w14:paraId="09699586">
      <w:pPr>
        <w:tabs>
          <w:tab w:val="right" w:leader="dot" w:pos="8295"/>
        </w:tabs>
        <w:snapToGrid w:val="0"/>
        <w:spacing w:line="360" w:lineRule="auto"/>
        <w:ind w:firstLine="210"/>
        <w:rPr>
          <w:color w:val="auto"/>
          <w:sz w:val="21"/>
          <w:szCs w:val="21"/>
          <w:highlight w:val="none"/>
          <w:lang w:eastAsia="zh-CN"/>
        </w:rPr>
      </w:pPr>
      <w:r>
        <w:rPr>
          <w:rFonts w:hint="eastAsia"/>
          <w:color w:val="auto"/>
          <w:sz w:val="21"/>
          <w:szCs w:val="21"/>
          <w:highlight w:val="none"/>
          <w:lang w:eastAsia="zh-CN"/>
        </w:rPr>
        <w:t xml:space="preserve">系  </w:t>
      </w:r>
      <w:r>
        <w:rPr>
          <w:rFonts w:hint="eastAsia"/>
          <w:color w:val="auto"/>
          <w:sz w:val="21"/>
          <w:szCs w:val="21"/>
          <w:highlight w:val="none"/>
          <w:u w:val="single"/>
          <w:lang w:eastAsia="zh-CN"/>
        </w:rPr>
        <w:t xml:space="preserve">                 </w:t>
      </w:r>
      <w:r>
        <w:rPr>
          <w:rFonts w:hint="eastAsia"/>
          <w:color w:val="auto"/>
          <w:sz w:val="21"/>
          <w:szCs w:val="21"/>
          <w:highlight w:val="none"/>
          <w:lang w:eastAsia="zh-CN"/>
        </w:rPr>
        <w:t>（投标人单位名称）的法定代表人。</w:t>
      </w:r>
    </w:p>
    <w:p w14:paraId="7A04852D">
      <w:pPr>
        <w:tabs>
          <w:tab w:val="right" w:leader="dot" w:pos="8295"/>
        </w:tabs>
        <w:snapToGrid w:val="0"/>
        <w:spacing w:line="360" w:lineRule="auto"/>
        <w:ind w:firstLine="480"/>
        <w:rPr>
          <w:color w:val="auto"/>
          <w:sz w:val="21"/>
          <w:szCs w:val="21"/>
          <w:highlight w:val="none"/>
          <w:lang w:eastAsia="zh-CN"/>
        </w:rPr>
      </w:pPr>
      <w:r>
        <w:rPr>
          <w:rFonts w:hint="eastAsia"/>
          <w:color w:val="auto"/>
          <w:sz w:val="21"/>
          <w:szCs w:val="21"/>
          <w:highlight w:val="none"/>
          <w:lang w:eastAsia="zh-CN"/>
        </w:rPr>
        <w:t>特此证明。</w:t>
      </w:r>
    </w:p>
    <w:p w14:paraId="4981812C">
      <w:pPr>
        <w:tabs>
          <w:tab w:val="right" w:leader="dot" w:pos="8295"/>
        </w:tabs>
        <w:snapToGrid w:val="0"/>
        <w:spacing w:line="360" w:lineRule="auto"/>
        <w:ind w:firstLine="210"/>
        <w:rPr>
          <w:color w:val="auto"/>
          <w:sz w:val="21"/>
          <w:szCs w:val="21"/>
          <w:highlight w:val="none"/>
          <w:lang w:eastAsia="zh-CN"/>
        </w:rPr>
      </w:pPr>
    </w:p>
    <w:p w14:paraId="4BBD0D0E">
      <w:pPr>
        <w:tabs>
          <w:tab w:val="right" w:leader="dot" w:pos="8295"/>
        </w:tabs>
        <w:snapToGrid w:val="0"/>
        <w:spacing w:line="360" w:lineRule="auto"/>
        <w:ind w:firstLine="210"/>
        <w:rPr>
          <w:color w:val="auto"/>
          <w:sz w:val="21"/>
          <w:szCs w:val="21"/>
          <w:highlight w:val="none"/>
          <w:lang w:eastAsia="zh-CN"/>
        </w:rPr>
      </w:pPr>
    </w:p>
    <w:p w14:paraId="5524D4C2">
      <w:pPr>
        <w:tabs>
          <w:tab w:val="right" w:leader="dot" w:pos="8295"/>
        </w:tabs>
        <w:snapToGrid w:val="0"/>
        <w:spacing w:line="360" w:lineRule="auto"/>
        <w:ind w:firstLine="210"/>
        <w:jc w:val="right"/>
        <w:rPr>
          <w:color w:val="auto"/>
          <w:sz w:val="21"/>
          <w:szCs w:val="21"/>
          <w:highlight w:val="none"/>
          <w:lang w:eastAsia="zh-CN"/>
        </w:rPr>
      </w:pPr>
      <w:r>
        <w:rPr>
          <w:rFonts w:hint="eastAsia"/>
          <w:color w:val="auto"/>
          <w:sz w:val="21"/>
          <w:szCs w:val="21"/>
          <w:highlight w:val="none"/>
          <w:lang w:eastAsia="zh-CN"/>
        </w:rPr>
        <w:t>投标人：（单位公章）</w:t>
      </w:r>
    </w:p>
    <w:p w14:paraId="75E3A327">
      <w:pPr>
        <w:tabs>
          <w:tab w:val="right" w:leader="dot" w:pos="8295"/>
        </w:tabs>
        <w:wordWrap w:val="0"/>
        <w:snapToGrid w:val="0"/>
        <w:spacing w:line="360" w:lineRule="auto"/>
        <w:ind w:firstLine="210"/>
        <w:jc w:val="right"/>
        <w:rPr>
          <w:color w:val="auto"/>
          <w:sz w:val="21"/>
          <w:szCs w:val="21"/>
          <w:highlight w:val="none"/>
          <w:lang w:eastAsia="zh-CN"/>
        </w:rPr>
      </w:pPr>
      <w:r>
        <w:rPr>
          <w:rFonts w:hint="eastAsia"/>
          <w:color w:val="auto"/>
          <w:sz w:val="21"/>
          <w:szCs w:val="21"/>
          <w:highlight w:val="none"/>
          <w:lang w:eastAsia="zh-CN"/>
        </w:rPr>
        <w:t>年  月  日</w:t>
      </w:r>
    </w:p>
    <w:p w14:paraId="66EEE640">
      <w:pPr>
        <w:tabs>
          <w:tab w:val="right" w:leader="dot" w:pos="8295"/>
        </w:tabs>
        <w:snapToGrid w:val="0"/>
        <w:spacing w:line="360" w:lineRule="auto"/>
        <w:ind w:firstLine="210"/>
        <w:rPr>
          <w:color w:val="auto"/>
          <w:sz w:val="24"/>
          <w:highlight w:val="none"/>
          <w:lang w:eastAsia="zh-CN"/>
        </w:rPr>
      </w:pPr>
    </w:p>
    <w:p w14:paraId="1FB704C1">
      <w:pPr>
        <w:tabs>
          <w:tab w:val="right" w:leader="dot" w:pos="8295"/>
        </w:tabs>
        <w:snapToGrid w:val="0"/>
        <w:spacing w:line="360" w:lineRule="auto"/>
        <w:ind w:firstLine="210"/>
        <w:rPr>
          <w:color w:val="auto"/>
          <w:sz w:val="24"/>
          <w:highlight w:val="none"/>
          <w:lang w:eastAsia="zh-CN"/>
        </w:rPr>
      </w:pPr>
    </w:p>
    <w:p w14:paraId="27DE7E83">
      <w:pPr>
        <w:tabs>
          <w:tab w:val="right" w:leader="dot" w:pos="8295"/>
        </w:tabs>
        <w:snapToGrid w:val="0"/>
        <w:spacing w:line="360" w:lineRule="auto"/>
        <w:ind w:firstLine="210"/>
        <w:rPr>
          <w:color w:val="auto"/>
          <w:sz w:val="24"/>
          <w:highlight w:val="none"/>
          <w:lang w:eastAsia="zh-CN"/>
        </w:rPr>
      </w:pPr>
    </w:p>
    <w:tbl>
      <w:tblPr>
        <w:tblStyle w:val="18"/>
        <w:tblW w:w="0" w:type="auto"/>
        <w:tblInd w:w="2088" w:type="dxa"/>
        <w:tblLayout w:type="fixed"/>
        <w:tblCellMar>
          <w:top w:w="0" w:type="dxa"/>
          <w:left w:w="108" w:type="dxa"/>
          <w:bottom w:w="0" w:type="dxa"/>
          <w:right w:w="108" w:type="dxa"/>
        </w:tblCellMar>
      </w:tblPr>
      <w:tblGrid>
        <w:gridCol w:w="5886"/>
      </w:tblGrid>
      <w:tr w14:paraId="5D67E4A1">
        <w:tblPrEx>
          <w:tblCellMar>
            <w:top w:w="0" w:type="dxa"/>
            <w:left w:w="108" w:type="dxa"/>
            <w:bottom w:w="0" w:type="dxa"/>
            <w:right w:w="108" w:type="dxa"/>
          </w:tblCellMar>
        </w:tblPrEx>
        <w:tc>
          <w:tcPr>
            <w:tcW w:w="5886" w:type="dxa"/>
            <w:tcBorders>
              <w:top w:val="single" w:color="auto" w:sz="4" w:space="0"/>
              <w:left w:val="single" w:color="auto" w:sz="4" w:space="0"/>
              <w:bottom w:val="single" w:color="auto" w:sz="4" w:space="0"/>
              <w:right w:val="single" w:color="auto" w:sz="4" w:space="0"/>
            </w:tcBorders>
            <w:noWrap w:val="0"/>
            <w:vAlign w:val="top"/>
          </w:tcPr>
          <w:p w14:paraId="16B12034">
            <w:pPr>
              <w:tabs>
                <w:tab w:val="right" w:leader="dot" w:pos="8295"/>
              </w:tabs>
              <w:snapToGrid w:val="0"/>
              <w:spacing w:line="360" w:lineRule="auto"/>
              <w:ind w:left="5250" w:firstLine="480"/>
              <w:rPr>
                <w:color w:val="auto"/>
                <w:sz w:val="24"/>
                <w:highlight w:val="none"/>
                <w:lang w:eastAsia="zh-CN"/>
              </w:rPr>
            </w:pPr>
          </w:p>
          <w:p w14:paraId="68D8C197">
            <w:pPr>
              <w:tabs>
                <w:tab w:val="right" w:leader="dot" w:pos="8295"/>
              </w:tabs>
              <w:snapToGrid w:val="0"/>
              <w:spacing w:line="360" w:lineRule="auto"/>
              <w:ind w:firstLine="210"/>
              <w:jc w:val="center"/>
              <w:rPr>
                <w:color w:val="auto"/>
                <w:sz w:val="24"/>
                <w:highlight w:val="none"/>
                <w:lang w:eastAsia="zh-CN"/>
              </w:rPr>
            </w:pPr>
            <w:r>
              <w:rPr>
                <w:rFonts w:hint="eastAsia"/>
                <w:color w:val="auto"/>
                <w:sz w:val="24"/>
                <w:highlight w:val="none"/>
                <w:lang w:eastAsia="zh-CN"/>
              </w:rPr>
              <w:t>法定代表人身份证扫描件</w:t>
            </w:r>
          </w:p>
          <w:p w14:paraId="3641BDEE">
            <w:pPr>
              <w:tabs>
                <w:tab w:val="right" w:leader="dot" w:pos="8295"/>
              </w:tabs>
              <w:snapToGrid w:val="0"/>
              <w:spacing w:line="360" w:lineRule="auto"/>
              <w:ind w:left="5250" w:firstLine="480"/>
              <w:rPr>
                <w:color w:val="auto"/>
                <w:sz w:val="24"/>
                <w:highlight w:val="none"/>
                <w:lang w:eastAsia="zh-CN"/>
              </w:rPr>
            </w:pPr>
          </w:p>
          <w:p w14:paraId="7C670BC3">
            <w:pPr>
              <w:tabs>
                <w:tab w:val="right" w:leader="dot" w:pos="8295"/>
              </w:tabs>
              <w:snapToGrid w:val="0"/>
              <w:spacing w:line="360" w:lineRule="auto"/>
              <w:ind w:left="5250" w:firstLine="480"/>
              <w:rPr>
                <w:color w:val="auto"/>
                <w:sz w:val="24"/>
                <w:highlight w:val="none"/>
                <w:lang w:eastAsia="zh-CN"/>
              </w:rPr>
            </w:pPr>
          </w:p>
          <w:p w14:paraId="1B94C4A9">
            <w:pPr>
              <w:tabs>
                <w:tab w:val="right" w:leader="dot" w:pos="8295"/>
              </w:tabs>
              <w:snapToGrid w:val="0"/>
              <w:spacing w:line="360" w:lineRule="auto"/>
              <w:ind w:left="5250" w:firstLine="480"/>
              <w:rPr>
                <w:color w:val="auto"/>
                <w:sz w:val="24"/>
                <w:highlight w:val="none"/>
                <w:lang w:eastAsia="zh-CN"/>
              </w:rPr>
            </w:pPr>
          </w:p>
          <w:p w14:paraId="7D6CE5FA">
            <w:pPr>
              <w:tabs>
                <w:tab w:val="right" w:leader="dot" w:pos="8295"/>
              </w:tabs>
              <w:snapToGrid w:val="0"/>
              <w:spacing w:line="360" w:lineRule="auto"/>
              <w:ind w:left="5250" w:firstLine="480"/>
              <w:rPr>
                <w:color w:val="auto"/>
                <w:sz w:val="24"/>
                <w:highlight w:val="none"/>
                <w:lang w:eastAsia="zh-CN"/>
              </w:rPr>
            </w:pPr>
          </w:p>
          <w:p w14:paraId="24E94366">
            <w:pPr>
              <w:tabs>
                <w:tab w:val="right" w:leader="dot" w:pos="8295"/>
              </w:tabs>
              <w:snapToGrid w:val="0"/>
              <w:spacing w:line="360" w:lineRule="auto"/>
              <w:ind w:left="5250" w:firstLine="480"/>
              <w:rPr>
                <w:color w:val="auto"/>
                <w:sz w:val="24"/>
                <w:highlight w:val="none"/>
                <w:lang w:eastAsia="zh-CN"/>
              </w:rPr>
            </w:pPr>
          </w:p>
          <w:p w14:paraId="2D3450B2">
            <w:pPr>
              <w:tabs>
                <w:tab w:val="right" w:leader="dot" w:pos="8295"/>
              </w:tabs>
              <w:snapToGrid w:val="0"/>
              <w:spacing w:line="360" w:lineRule="auto"/>
              <w:ind w:left="5250" w:firstLine="480"/>
              <w:rPr>
                <w:color w:val="auto"/>
                <w:sz w:val="24"/>
                <w:highlight w:val="none"/>
                <w:lang w:eastAsia="zh-CN"/>
              </w:rPr>
            </w:pPr>
          </w:p>
        </w:tc>
      </w:tr>
    </w:tbl>
    <w:p w14:paraId="65C8A5C3">
      <w:pPr>
        <w:adjustRightInd w:val="0"/>
        <w:snapToGrid w:val="0"/>
        <w:spacing w:line="276" w:lineRule="auto"/>
        <w:ind w:right="44" w:firstLine="480" w:firstLineChars="200"/>
        <w:rPr>
          <w:color w:val="auto"/>
          <w:sz w:val="24"/>
          <w:highlight w:val="none"/>
          <w:lang w:eastAsia="zh-CN"/>
        </w:rPr>
      </w:pPr>
    </w:p>
    <w:p w14:paraId="1F5EB8EA">
      <w:pPr>
        <w:pStyle w:val="17"/>
        <w:spacing w:before="156"/>
        <w:ind w:left="420" w:firstLine="440"/>
        <w:rPr>
          <w:rFonts w:hAnsi="Calibri" w:eastAsia="宋体" w:cs="Times New Roman"/>
          <w:color w:val="auto"/>
          <w:highlight w:val="none"/>
          <w:lang w:eastAsia="zh-CN"/>
        </w:rPr>
      </w:pPr>
    </w:p>
    <w:p w14:paraId="750F550A">
      <w:pPr>
        <w:pStyle w:val="2"/>
        <w:rPr>
          <w:color w:val="auto"/>
          <w:highlight w:val="none"/>
          <w:lang w:eastAsia="zh-CN"/>
        </w:rPr>
      </w:pPr>
    </w:p>
    <w:p w14:paraId="4308FDCA">
      <w:pPr>
        <w:adjustRightInd w:val="0"/>
        <w:snapToGrid w:val="0"/>
        <w:spacing w:line="276" w:lineRule="auto"/>
        <w:ind w:right="44" w:firstLine="480" w:firstLineChars="200"/>
        <w:rPr>
          <w:color w:val="auto"/>
          <w:sz w:val="24"/>
          <w:highlight w:val="none"/>
          <w:lang w:eastAsia="zh-CN"/>
        </w:rPr>
      </w:pPr>
    </w:p>
    <w:p w14:paraId="02867854">
      <w:pPr>
        <w:spacing w:line="264" w:lineRule="auto"/>
        <w:jc w:val="center"/>
        <w:outlineLvl w:val="0"/>
        <w:rPr>
          <w:rFonts w:hint="eastAsia" w:ascii="宋体" w:hAnsi="宋体" w:eastAsia="宋体" w:cs="宋体"/>
          <w:b/>
          <w:bCs/>
          <w:color w:val="auto"/>
          <w:sz w:val="32"/>
          <w:szCs w:val="32"/>
          <w:highlight w:val="none"/>
          <w:lang w:eastAsia="zh-CN"/>
        </w:rPr>
      </w:pPr>
      <w:bookmarkStart w:id="208" w:name="_Toc27983"/>
      <w:bookmarkStart w:id="209" w:name="_Toc17179"/>
      <w:bookmarkStart w:id="210" w:name="_Toc73"/>
      <w:bookmarkStart w:id="211" w:name="_Toc26859"/>
      <w:bookmarkStart w:id="212" w:name="_Toc32685"/>
      <w:bookmarkStart w:id="213" w:name="_Toc1267"/>
    </w:p>
    <w:p w14:paraId="21A3E221">
      <w:pPr>
        <w:spacing w:line="264" w:lineRule="auto"/>
        <w:jc w:val="center"/>
        <w:outlineLvl w:val="0"/>
        <w:rPr>
          <w:rFonts w:hint="eastAsia" w:ascii="宋体" w:hAnsi="宋体" w:eastAsia="宋体" w:cs="宋体"/>
          <w:b/>
          <w:bCs/>
          <w:color w:val="auto"/>
          <w:sz w:val="32"/>
          <w:szCs w:val="32"/>
          <w:highlight w:val="none"/>
          <w:lang w:eastAsia="zh-CN"/>
        </w:rPr>
      </w:pPr>
    </w:p>
    <w:p w14:paraId="50014526">
      <w:pPr>
        <w:spacing w:line="264" w:lineRule="auto"/>
        <w:jc w:val="center"/>
        <w:outlineLvl w:val="0"/>
        <w:rPr>
          <w:rFonts w:hint="eastAsia" w:ascii="Times New Roman" w:hAnsi="Times New Roman" w:eastAsia="宋体" w:cs="Times New Roman"/>
          <w:b/>
          <w:bCs/>
          <w:color w:val="auto"/>
          <w:sz w:val="30"/>
          <w:szCs w:val="30"/>
          <w:highlight w:val="none"/>
          <w:lang w:eastAsia="zh-CN"/>
        </w:rPr>
      </w:pPr>
      <w:r>
        <w:rPr>
          <w:rFonts w:hint="eastAsia" w:ascii="Times New Roman" w:hAnsi="Times New Roman" w:eastAsia="宋体" w:cs="Times New Roman"/>
          <w:b/>
          <w:bCs/>
          <w:color w:val="auto"/>
          <w:sz w:val="30"/>
          <w:szCs w:val="30"/>
          <w:highlight w:val="none"/>
          <w:lang w:eastAsia="zh-CN"/>
        </w:rPr>
        <w:t>三、授权委托书</w:t>
      </w:r>
      <w:bookmarkEnd w:id="206"/>
      <w:bookmarkEnd w:id="207"/>
      <w:bookmarkEnd w:id="208"/>
      <w:bookmarkEnd w:id="209"/>
      <w:bookmarkEnd w:id="210"/>
      <w:bookmarkEnd w:id="211"/>
      <w:bookmarkEnd w:id="212"/>
      <w:bookmarkEnd w:id="213"/>
    </w:p>
    <w:p w14:paraId="09757BD1">
      <w:pPr>
        <w:rPr>
          <w:color w:val="auto"/>
          <w:highlight w:val="none"/>
          <w:lang w:eastAsia="zh-CN"/>
        </w:rPr>
      </w:pPr>
    </w:p>
    <w:p w14:paraId="6F7CA138">
      <w:pPr>
        <w:tabs>
          <w:tab w:val="right" w:leader="dot" w:pos="8295"/>
        </w:tabs>
        <w:snapToGrid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本人</w:t>
      </w:r>
      <w:r>
        <w:rPr>
          <w:rFonts w:hint="eastAsia"/>
          <w:color w:val="auto"/>
          <w:sz w:val="21"/>
          <w:szCs w:val="21"/>
          <w:highlight w:val="none"/>
          <w:u w:val="single"/>
          <w:lang w:eastAsia="zh-CN"/>
        </w:rPr>
        <w:t xml:space="preserve">             </w:t>
      </w:r>
      <w:r>
        <w:rPr>
          <w:rFonts w:hint="eastAsia"/>
          <w:color w:val="auto"/>
          <w:sz w:val="21"/>
          <w:szCs w:val="21"/>
          <w:highlight w:val="none"/>
          <w:lang w:eastAsia="zh-CN"/>
        </w:rPr>
        <w:t>（姓名）系</w:t>
      </w:r>
      <w:r>
        <w:rPr>
          <w:rFonts w:hint="eastAsia"/>
          <w:color w:val="auto"/>
          <w:sz w:val="21"/>
          <w:szCs w:val="21"/>
          <w:highlight w:val="none"/>
          <w:u w:val="single"/>
          <w:lang w:eastAsia="zh-CN"/>
        </w:rPr>
        <w:t xml:space="preserve">                   </w:t>
      </w:r>
      <w:r>
        <w:rPr>
          <w:rFonts w:hint="eastAsia"/>
          <w:color w:val="auto"/>
          <w:sz w:val="21"/>
          <w:szCs w:val="21"/>
          <w:highlight w:val="none"/>
          <w:lang w:eastAsia="zh-CN"/>
        </w:rPr>
        <w:t>（投标人名称）的法定代表人，现委托</w:t>
      </w:r>
      <w:r>
        <w:rPr>
          <w:rFonts w:hint="eastAsia"/>
          <w:color w:val="auto"/>
          <w:sz w:val="21"/>
          <w:szCs w:val="21"/>
          <w:highlight w:val="none"/>
          <w:u w:val="single"/>
          <w:lang w:eastAsia="zh-CN"/>
        </w:rPr>
        <w:t xml:space="preserve">            </w:t>
      </w:r>
      <w:r>
        <w:rPr>
          <w:rFonts w:hint="eastAsia"/>
          <w:color w:val="auto"/>
          <w:sz w:val="21"/>
          <w:szCs w:val="21"/>
          <w:highlight w:val="none"/>
          <w:lang w:eastAsia="zh-CN"/>
        </w:rPr>
        <w:t>（姓名）为我方代理人。代理人根据授权，以我方名义签署、澄清、说明、补正、递交、撤回、修改（项目及标段名称）的投标文件、签订合同和处理有关事宜，其法律后果由我方承担。</w:t>
      </w:r>
    </w:p>
    <w:p w14:paraId="2216FD45">
      <w:pPr>
        <w:tabs>
          <w:tab w:val="right" w:leader="dot" w:pos="8295"/>
        </w:tabs>
        <w:snapToGrid w:val="0"/>
        <w:spacing w:line="360" w:lineRule="auto"/>
        <w:ind w:firstLine="210"/>
        <w:rPr>
          <w:color w:val="auto"/>
          <w:sz w:val="21"/>
          <w:szCs w:val="21"/>
          <w:highlight w:val="none"/>
          <w:lang w:eastAsia="zh-CN"/>
        </w:rPr>
      </w:pPr>
      <w:r>
        <w:rPr>
          <w:rFonts w:hint="eastAsia"/>
          <w:color w:val="auto"/>
          <w:sz w:val="21"/>
          <w:szCs w:val="21"/>
          <w:highlight w:val="none"/>
          <w:lang w:eastAsia="zh-CN"/>
        </w:rPr>
        <w:t>委托期限：</w:t>
      </w:r>
      <w:r>
        <w:rPr>
          <w:rFonts w:hint="eastAsia"/>
          <w:color w:val="auto"/>
          <w:sz w:val="21"/>
          <w:szCs w:val="21"/>
          <w:highlight w:val="none"/>
          <w:u w:val="single"/>
          <w:lang w:eastAsia="zh-CN"/>
        </w:rPr>
        <w:t xml:space="preserve">                      </w:t>
      </w:r>
      <w:r>
        <w:rPr>
          <w:rFonts w:hint="eastAsia"/>
          <w:color w:val="auto"/>
          <w:sz w:val="21"/>
          <w:szCs w:val="21"/>
          <w:highlight w:val="none"/>
          <w:lang w:eastAsia="zh-CN"/>
        </w:rPr>
        <w:t>。</w:t>
      </w:r>
    </w:p>
    <w:p w14:paraId="22684FF9">
      <w:pPr>
        <w:tabs>
          <w:tab w:val="right" w:leader="dot" w:pos="8295"/>
        </w:tabs>
        <w:snapToGrid w:val="0"/>
        <w:spacing w:line="360" w:lineRule="auto"/>
        <w:ind w:firstLine="210"/>
        <w:rPr>
          <w:color w:val="auto"/>
          <w:sz w:val="21"/>
          <w:szCs w:val="21"/>
          <w:highlight w:val="none"/>
          <w:lang w:eastAsia="zh-CN"/>
        </w:rPr>
      </w:pPr>
      <w:r>
        <w:rPr>
          <w:rFonts w:hint="eastAsia"/>
          <w:color w:val="auto"/>
          <w:sz w:val="21"/>
          <w:szCs w:val="21"/>
          <w:highlight w:val="none"/>
          <w:lang w:eastAsia="zh-CN"/>
        </w:rPr>
        <w:t>代理人无转委托权。</w:t>
      </w:r>
    </w:p>
    <w:p w14:paraId="3A5805D0">
      <w:pPr>
        <w:tabs>
          <w:tab w:val="right" w:leader="dot" w:pos="8295"/>
        </w:tabs>
        <w:snapToGrid w:val="0"/>
        <w:spacing w:line="360" w:lineRule="auto"/>
        <w:ind w:firstLine="210" w:firstLineChars="100"/>
        <w:rPr>
          <w:color w:val="auto"/>
          <w:sz w:val="21"/>
          <w:szCs w:val="21"/>
          <w:highlight w:val="none"/>
          <w:lang w:eastAsia="zh-CN"/>
        </w:rPr>
      </w:pPr>
      <w:r>
        <w:rPr>
          <w:rFonts w:hint="eastAsia"/>
          <w:color w:val="auto"/>
          <w:sz w:val="21"/>
          <w:szCs w:val="21"/>
          <w:highlight w:val="none"/>
          <w:lang w:eastAsia="zh-CN"/>
        </w:rPr>
        <w:t>附：法定代表人身份证明书</w:t>
      </w:r>
    </w:p>
    <w:p w14:paraId="4E08615A">
      <w:pPr>
        <w:tabs>
          <w:tab w:val="right" w:leader="dot" w:pos="8295"/>
        </w:tabs>
        <w:snapToGrid w:val="0"/>
        <w:spacing w:line="360" w:lineRule="auto"/>
        <w:ind w:firstLine="210"/>
        <w:rPr>
          <w:color w:val="auto"/>
          <w:sz w:val="21"/>
          <w:szCs w:val="21"/>
          <w:highlight w:val="none"/>
          <w:lang w:eastAsia="zh-CN"/>
        </w:rPr>
      </w:pPr>
      <w:r>
        <w:rPr>
          <w:rFonts w:hint="eastAsia"/>
          <w:color w:val="auto"/>
          <w:sz w:val="21"/>
          <w:szCs w:val="21"/>
          <w:highlight w:val="none"/>
          <w:lang w:eastAsia="zh-CN"/>
        </w:rPr>
        <w:t>投标人：             （单位公章）</w:t>
      </w:r>
    </w:p>
    <w:p w14:paraId="62F57457">
      <w:pPr>
        <w:tabs>
          <w:tab w:val="right" w:leader="dot" w:pos="8295"/>
        </w:tabs>
        <w:snapToGrid w:val="0"/>
        <w:spacing w:line="360" w:lineRule="auto"/>
        <w:ind w:firstLine="210"/>
        <w:rPr>
          <w:color w:val="auto"/>
          <w:sz w:val="21"/>
          <w:szCs w:val="21"/>
          <w:highlight w:val="none"/>
          <w:lang w:eastAsia="zh-CN"/>
        </w:rPr>
      </w:pPr>
      <w:r>
        <w:rPr>
          <w:rFonts w:hint="eastAsia"/>
          <w:color w:val="auto"/>
          <w:sz w:val="21"/>
          <w:szCs w:val="21"/>
          <w:highlight w:val="none"/>
          <w:lang w:eastAsia="zh-CN"/>
        </w:rPr>
        <w:t>法定代表人：        （签字或盖章）</w:t>
      </w:r>
    </w:p>
    <w:p w14:paraId="1E6AA338">
      <w:pPr>
        <w:tabs>
          <w:tab w:val="right" w:leader="dot" w:pos="8295"/>
        </w:tabs>
        <w:snapToGrid w:val="0"/>
        <w:spacing w:line="360" w:lineRule="auto"/>
        <w:ind w:firstLine="210"/>
        <w:rPr>
          <w:color w:val="auto"/>
          <w:sz w:val="21"/>
          <w:szCs w:val="21"/>
          <w:highlight w:val="none"/>
          <w:lang w:eastAsia="zh-CN"/>
        </w:rPr>
      </w:pPr>
      <w:r>
        <w:rPr>
          <w:rFonts w:hint="eastAsia"/>
          <w:color w:val="auto"/>
          <w:sz w:val="21"/>
          <w:szCs w:val="21"/>
          <w:highlight w:val="none"/>
          <w:lang w:eastAsia="zh-CN"/>
        </w:rPr>
        <w:t>身份证号码：</w:t>
      </w:r>
      <w:r>
        <w:rPr>
          <w:rFonts w:hint="eastAsia"/>
          <w:color w:val="auto"/>
          <w:sz w:val="21"/>
          <w:szCs w:val="21"/>
          <w:highlight w:val="none"/>
          <w:u w:val="single"/>
          <w:lang w:eastAsia="zh-CN"/>
        </w:rPr>
        <w:t xml:space="preserve">                       </w:t>
      </w:r>
    </w:p>
    <w:p w14:paraId="532E42D3">
      <w:pPr>
        <w:tabs>
          <w:tab w:val="right" w:leader="dot" w:pos="8295"/>
        </w:tabs>
        <w:snapToGrid w:val="0"/>
        <w:spacing w:line="360" w:lineRule="auto"/>
        <w:ind w:firstLine="210"/>
        <w:rPr>
          <w:color w:val="auto"/>
          <w:sz w:val="21"/>
          <w:szCs w:val="21"/>
          <w:highlight w:val="none"/>
          <w:lang w:eastAsia="zh-CN"/>
        </w:rPr>
      </w:pPr>
      <w:r>
        <w:rPr>
          <w:rFonts w:hint="eastAsia"/>
          <w:color w:val="auto"/>
          <w:sz w:val="21"/>
          <w:szCs w:val="21"/>
          <w:highlight w:val="none"/>
          <w:lang w:eastAsia="zh-CN"/>
        </w:rPr>
        <w:t>委托代理人：</w:t>
      </w:r>
      <w:r>
        <w:rPr>
          <w:rFonts w:hint="eastAsia"/>
          <w:color w:val="auto"/>
          <w:sz w:val="21"/>
          <w:szCs w:val="21"/>
          <w:highlight w:val="none"/>
          <w:u w:val="single"/>
          <w:lang w:eastAsia="zh-CN"/>
        </w:rPr>
        <w:t xml:space="preserve">                          </w:t>
      </w:r>
    </w:p>
    <w:p w14:paraId="30005E94">
      <w:pPr>
        <w:tabs>
          <w:tab w:val="right" w:leader="dot" w:pos="8295"/>
        </w:tabs>
        <w:snapToGrid w:val="0"/>
        <w:spacing w:line="360" w:lineRule="auto"/>
        <w:ind w:left="229" w:leftChars="109"/>
        <w:rPr>
          <w:rFonts w:hint="eastAsia"/>
          <w:color w:val="auto"/>
          <w:sz w:val="21"/>
          <w:szCs w:val="21"/>
          <w:highlight w:val="none"/>
          <w:u w:val="single"/>
          <w:lang w:eastAsia="zh-CN"/>
        </w:rPr>
      </w:pPr>
      <w:r>
        <w:rPr>
          <w:rFonts w:hint="eastAsia"/>
          <w:color w:val="auto"/>
          <w:sz w:val="21"/>
          <w:szCs w:val="21"/>
          <w:highlight w:val="none"/>
          <w:lang w:eastAsia="zh-CN"/>
        </w:rPr>
        <w:t>手机：</w:t>
      </w:r>
      <w:r>
        <w:rPr>
          <w:rFonts w:hint="eastAsia"/>
          <w:color w:val="auto"/>
          <w:sz w:val="21"/>
          <w:szCs w:val="21"/>
          <w:highlight w:val="none"/>
          <w:u w:val="single"/>
          <w:lang w:eastAsia="zh-CN"/>
        </w:rPr>
        <w:t xml:space="preserve">                               </w:t>
      </w:r>
    </w:p>
    <w:p w14:paraId="0AB9572F">
      <w:pPr>
        <w:tabs>
          <w:tab w:val="right" w:leader="dot" w:pos="8295"/>
        </w:tabs>
        <w:snapToGrid w:val="0"/>
        <w:spacing w:line="360" w:lineRule="auto"/>
        <w:ind w:left="229" w:leftChars="109"/>
        <w:rPr>
          <w:color w:val="auto"/>
          <w:sz w:val="21"/>
          <w:szCs w:val="21"/>
          <w:highlight w:val="none"/>
          <w:lang w:eastAsia="zh-CN"/>
        </w:rPr>
      </w:pPr>
      <w:r>
        <w:rPr>
          <w:rFonts w:hint="eastAsia"/>
          <w:color w:val="auto"/>
          <w:sz w:val="21"/>
          <w:szCs w:val="21"/>
          <w:highlight w:val="none"/>
          <w:lang w:eastAsia="zh-CN"/>
        </w:rPr>
        <w:t>身份证号码：</w:t>
      </w:r>
      <w:r>
        <w:rPr>
          <w:rFonts w:hint="eastAsia"/>
          <w:color w:val="auto"/>
          <w:sz w:val="21"/>
          <w:szCs w:val="21"/>
          <w:highlight w:val="none"/>
          <w:u w:val="single"/>
          <w:lang w:eastAsia="zh-CN"/>
        </w:rPr>
        <w:t xml:space="preserve">                         </w:t>
      </w:r>
    </w:p>
    <w:p w14:paraId="0EBD1A26">
      <w:pPr>
        <w:tabs>
          <w:tab w:val="right" w:leader="dot" w:pos="8295"/>
        </w:tabs>
        <w:snapToGrid w:val="0"/>
        <w:spacing w:line="360" w:lineRule="auto"/>
        <w:ind w:left="229" w:leftChars="109"/>
        <w:jc w:val="right"/>
        <w:rPr>
          <w:rFonts w:hint="eastAsia"/>
          <w:color w:val="auto"/>
          <w:sz w:val="21"/>
          <w:szCs w:val="21"/>
          <w:highlight w:val="none"/>
          <w:lang w:eastAsia="zh-CN"/>
        </w:rPr>
      </w:pPr>
    </w:p>
    <w:p w14:paraId="327E0F78">
      <w:pPr>
        <w:tabs>
          <w:tab w:val="right" w:leader="dot" w:pos="8295"/>
        </w:tabs>
        <w:snapToGrid w:val="0"/>
        <w:spacing w:line="360" w:lineRule="auto"/>
        <w:ind w:left="229" w:leftChars="109"/>
        <w:jc w:val="right"/>
        <w:rPr>
          <w:color w:val="auto"/>
          <w:sz w:val="21"/>
          <w:szCs w:val="21"/>
          <w:highlight w:val="none"/>
          <w:lang w:eastAsia="zh-CN"/>
        </w:rPr>
      </w:pPr>
      <w:r>
        <w:rPr>
          <w:rFonts w:hint="eastAsia"/>
          <w:color w:val="auto"/>
          <w:sz w:val="21"/>
          <w:szCs w:val="21"/>
          <w:highlight w:val="none"/>
          <w:lang w:eastAsia="zh-CN"/>
        </w:rPr>
        <w:t>年  月  日</w:t>
      </w:r>
    </w:p>
    <w:tbl>
      <w:tblPr>
        <w:tblStyle w:val="18"/>
        <w:tblW w:w="0" w:type="auto"/>
        <w:tblInd w:w="1908" w:type="dxa"/>
        <w:tblLayout w:type="fixed"/>
        <w:tblCellMar>
          <w:top w:w="0" w:type="dxa"/>
          <w:left w:w="108" w:type="dxa"/>
          <w:bottom w:w="0" w:type="dxa"/>
          <w:right w:w="108" w:type="dxa"/>
        </w:tblCellMar>
      </w:tblPr>
      <w:tblGrid>
        <w:gridCol w:w="5886"/>
      </w:tblGrid>
      <w:tr w14:paraId="1FAB372A">
        <w:tblPrEx>
          <w:tblCellMar>
            <w:top w:w="0" w:type="dxa"/>
            <w:left w:w="108" w:type="dxa"/>
            <w:bottom w:w="0" w:type="dxa"/>
            <w:right w:w="108" w:type="dxa"/>
          </w:tblCellMar>
        </w:tblPrEx>
        <w:trPr>
          <w:trHeight w:val="77" w:hRule="atLeast"/>
        </w:trPr>
        <w:tc>
          <w:tcPr>
            <w:tcW w:w="5886" w:type="dxa"/>
            <w:tcBorders>
              <w:top w:val="single" w:color="auto" w:sz="4" w:space="0"/>
              <w:left w:val="single" w:color="auto" w:sz="4" w:space="0"/>
              <w:bottom w:val="single" w:color="auto" w:sz="4" w:space="0"/>
              <w:right w:val="single" w:color="auto" w:sz="4" w:space="0"/>
            </w:tcBorders>
            <w:noWrap w:val="0"/>
            <w:vAlign w:val="top"/>
          </w:tcPr>
          <w:p w14:paraId="44E5F675">
            <w:pPr>
              <w:tabs>
                <w:tab w:val="right" w:leader="dot" w:pos="8295"/>
              </w:tabs>
              <w:snapToGrid w:val="0"/>
              <w:spacing w:line="360" w:lineRule="auto"/>
              <w:ind w:left="5250" w:firstLine="480"/>
              <w:rPr>
                <w:color w:val="auto"/>
                <w:sz w:val="24"/>
                <w:highlight w:val="none"/>
                <w:lang w:eastAsia="zh-CN"/>
              </w:rPr>
            </w:pPr>
          </w:p>
          <w:p w14:paraId="1442683E">
            <w:pPr>
              <w:tabs>
                <w:tab w:val="right" w:leader="dot" w:pos="8295"/>
              </w:tabs>
              <w:snapToGrid w:val="0"/>
              <w:spacing w:line="360" w:lineRule="auto"/>
              <w:ind w:firstLine="210"/>
              <w:jc w:val="center"/>
              <w:rPr>
                <w:color w:val="auto"/>
                <w:sz w:val="24"/>
                <w:highlight w:val="none"/>
                <w:lang w:eastAsia="zh-CN"/>
              </w:rPr>
            </w:pPr>
            <w:r>
              <w:rPr>
                <w:rFonts w:hint="eastAsia"/>
                <w:color w:val="auto"/>
                <w:sz w:val="24"/>
                <w:highlight w:val="none"/>
                <w:lang w:eastAsia="zh-CN"/>
              </w:rPr>
              <w:t>委托代理人身份证扫描件</w:t>
            </w:r>
          </w:p>
          <w:p w14:paraId="08AC6FCE">
            <w:pPr>
              <w:tabs>
                <w:tab w:val="right" w:leader="dot" w:pos="8295"/>
              </w:tabs>
              <w:snapToGrid w:val="0"/>
              <w:spacing w:line="360" w:lineRule="auto"/>
              <w:ind w:left="5250" w:firstLine="480"/>
              <w:rPr>
                <w:color w:val="auto"/>
                <w:sz w:val="24"/>
                <w:highlight w:val="none"/>
                <w:lang w:eastAsia="zh-CN"/>
              </w:rPr>
            </w:pPr>
          </w:p>
          <w:p w14:paraId="0E0C85CC">
            <w:pPr>
              <w:tabs>
                <w:tab w:val="right" w:leader="dot" w:pos="8295"/>
              </w:tabs>
              <w:snapToGrid w:val="0"/>
              <w:spacing w:line="360" w:lineRule="auto"/>
              <w:ind w:left="5250" w:firstLine="480"/>
              <w:rPr>
                <w:color w:val="auto"/>
                <w:sz w:val="24"/>
                <w:highlight w:val="none"/>
                <w:lang w:eastAsia="zh-CN"/>
              </w:rPr>
            </w:pPr>
          </w:p>
          <w:p w14:paraId="428B8EFC">
            <w:pPr>
              <w:tabs>
                <w:tab w:val="right" w:leader="dot" w:pos="8295"/>
              </w:tabs>
              <w:snapToGrid w:val="0"/>
              <w:spacing w:line="360" w:lineRule="auto"/>
              <w:ind w:left="5250" w:firstLine="480"/>
              <w:rPr>
                <w:color w:val="auto"/>
                <w:sz w:val="24"/>
                <w:highlight w:val="none"/>
                <w:lang w:eastAsia="zh-CN"/>
              </w:rPr>
            </w:pPr>
          </w:p>
          <w:p w14:paraId="0CD04902">
            <w:pPr>
              <w:tabs>
                <w:tab w:val="right" w:leader="dot" w:pos="8295"/>
              </w:tabs>
              <w:snapToGrid w:val="0"/>
              <w:spacing w:line="360" w:lineRule="auto"/>
              <w:ind w:left="5250" w:firstLine="480"/>
              <w:rPr>
                <w:color w:val="auto"/>
                <w:sz w:val="24"/>
                <w:highlight w:val="none"/>
                <w:lang w:eastAsia="zh-CN"/>
              </w:rPr>
            </w:pPr>
          </w:p>
          <w:p w14:paraId="6C19DDA6">
            <w:pPr>
              <w:tabs>
                <w:tab w:val="right" w:leader="dot" w:pos="8295"/>
              </w:tabs>
              <w:snapToGrid w:val="0"/>
              <w:spacing w:line="360" w:lineRule="auto"/>
              <w:ind w:left="5250" w:firstLine="480"/>
              <w:rPr>
                <w:color w:val="auto"/>
                <w:sz w:val="24"/>
                <w:highlight w:val="none"/>
                <w:lang w:eastAsia="zh-CN"/>
              </w:rPr>
            </w:pPr>
          </w:p>
          <w:p w14:paraId="15ABBF8F">
            <w:pPr>
              <w:tabs>
                <w:tab w:val="right" w:leader="dot" w:pos="8295"/>
              </w:tabs>
              <w:snapToGrid w:val="0"/>
              <w:spacing w:line="360" w:lineRule="auto"/>
              <w:ind w:left="5250" w:firstLine="480"/>
              <w:rPr>
                <w:color w:val="auto"/>
                <w:sz w:val="24"/>
                <w:highlight w:val="none"/>
                <w:lang w:eastAsia="zh-CN"/>
              </w:rPr>
            </w:pPr>
          </w:p>
        </w:tc>
      </w:tr>
    </w:tbl>
    <w:p w14:paraId="35624AFC">
      <w:pPr>
        <w:pStyle w:val="17"/>
        <w:spacing w:before="156"/>
        <w:ind w:firstLine="0" w:firstLineChars="0"/>
        <w:rPr>
          <w:color w:val="auto"/>
          <w:highlight w:val="none"/>
          <w:lang w:eastAsia="zh-CN"/>
        </w:rPr>
      </w:pPr>
    </w:p>
    <w:p w14:paraId="6E7FE6E5">
      <w:pPr>
        <w:spacing w:line="264" w:lineRule="auto"/>
        <w:jc w:val="center"/>
        <w:outlineLvl w:val="9"/>
        <w:rPr>
          <w:b/>
          <w:color w:val="auto"/>
          <w:sz w:val="32"/>
          <w:szCs w:val="32"/>
          <w:highlight w:val="none"/>
          <w:lang w:eastAsia="zh-CN"/>
        </w:rPr>
      </w:pPr>
    </w:p>
    <w:p w14:paraId="6C93EEE5">
      <w:pPr>
        <w:spacing w:line="264" w:lineRule="auto"/>
        <w:jc w:val="center"/>
        <w:outlineLvl w:val="9"/>
        <w:rPr>
          <w:b/>
          <w:color w:val="auto"/>
          <w:sz w:val="32"/>
          <w:szCs w:val="32"/>
          <w:highlight w:val="none"/>
          <w:lang w:eastAsia="zh-CN"/>
        </w:rPr>
      </w:pPr>
    </w:p>
    <w:bookmarkEnd w:id="204"/>
    <w:bookmarkEnd w:id="205"/>
    <w:p w14:paraId="6BB0FC81">
      <w:pPr>
        <w:spacing w:line="400" w:lineRule="exact"/>
        <w:jc w:val="center"/>
        <w:rPr>
          <w:rFonts w:hint="eastAsia" w:ascii="宋体" w:hAnsi="宋体" w:eastAsia="宋体" w:cs="宋体"/>
          <w:color w:val="auto"/>
          <w:sz w:val="21"/>
          <w:szCs w:val="21"/>
          <w:highlight w:val="none"/>
          <w:lang w:val="en-US" w:eastAsia="zh-CN"/>
        </w:rPr>
      </w:pPr>
      <w:bookmarkStart w:id="214" w:name="_Toc4578_WPSOffice_Level1"/>
      <w:bookmarkStart w:id="215" w:name="_Toc22944_WPSOffice_Level1"/>
      <w:bookmarkStart w:id="216" w:name="_Toc8286_WPSOffice_Level1"/>
      <w:bookmarkStart w:id="217" w:name="_Toc139"/>
      <w:bookmarkStart w:id="218" w:name="_Toc3836"/>
      <w:bookmarkStart w:id="219" w:name="_Toc5663"/>
      <w:r>
        <w:rPr>
          <w:rFonts w:hint="eastAsia" w:ascii="宋体" w:hAnsi="宋体" w:eastAsia="宋体" w:cs="宋体"/>
          <w:b/>
          <w:bCs/>
          <w:color w:val="auto"/>
          <w:sz w:val="32"/>
          <w:szCs w:val="32"/>
          <w:highlight w:val="none"/>
          <w:lang w:eastAsia="zh-CN"/>
        </w:rPr>
        <w:br w:type="page"/>
      </w:r>
      <w:r>
        <w:rPr>
          <w:rFonts w:hint="eastAsia" w:ascii="Times New Roman" w:hAnsi="Times New Roman" w:eastAsia="宋体" w:cs="Times New Roman"/>
          <w:b/>
          <w:bCs/>
          <w:color w:val="auto"/>
          <w:sz w:val="30"/>
          <w:szCs w:val="30"/>
          <w:highlight w:val="none"/>
          <w:lang w:eastAsia="zh-CN"/>
        </w:rPr>
        <w:t>四、</w:t>
      </w:r>
      <w:bookmarkEnd w:id="214"/>
      <w:bookmarkEnd w:id="215"/>
      <w:bookmarkEnd w:id="216"/>
      <w:r>
        <w:rPr>
          <w:rFonts w:hint="eastAsia" w:ascii="Times New Roman" w:hAnsi="Times New Roman" w:eastAsia="宋体" w:cs="Times New Roman"/>
          <w:b/>
          <w:bCs/>
          <w:color w:val="auto"/>
          <w:sz w:val="30"/>
          <w:szCs w:val="30"/>
          <w:highlight w:val="none"/>
          <w:lang w:val="en-US" w:eastAsia="zh-CN"/>
        </w:rPr>
        <w:t>项目班子人员配备</w:t>
      </w:r>
      <w:r>
        <w:rPr>
          <w:rFonts w:hint="eastAsia" w:ascii="Times New Roman" w:hAnsi="Times New Roman" w:eastAsia="宋体" w:cs="Times New Roman"/>
          <w:b/>
          <w:bCs/>
          <w:color w:val="auto"/>
          <w:sz w:val="30"/>
          <w:szCs w:val="30"/>
          <w:highlight w:val="none"/>
          <w:lang w:eastAsia="zh-CN"/>
        </w:rPr>
        <w:t>表</w:t>
      </w:r>
    </w:p>
    <w:p w14:paraId="4FDF9E32">
      <w:pPr>
        <w:jc w:val="center"/>
        <w:rPr>
          <w:rFonts w:ascii="宋体" w:hAnsi="宋体"/>
          <w:b/>
          <w:color w:val="auto"/>
          <w:sz w:val="32"/>
          <w:szCs w:val="32"/>
          <w:highlight w:val="none"/>
        </w:rPr>
      </w:pPr>
    </w:p>
    <w:tbl>
      <w:tblPr>
        <w:tblStyle w:val="18"/>
        <w:tblW w:w="9720" w:type="dxa"/>
        <w:jc w:val="center"/>
        <w:tblLayout w:type="fixed"/>
        <w:tblCellMar>
          <w:top w:w="0" w:type="dxa"/>
          <w:left w:w="10" w:type="dxa"/>
          <w:bottom w:w="0" w:type="dxa"/>
          <w:right w:w="10" w:type="dxa"/>
        </w:tblCellMar>
      </w:tblPr>
      <w:tblGrid>
        <w:gridCol w:w="1683"/>
        <w:gridCol w:w="1324"/>
        <w:gridCol w:w="1080"/>
        <w:gridCol w:w="2785"/>
        <w:gridCol w:w="2848"/>
      </w:tblGrid>
      <w:tr w14:paraId="0B107DFD">
        <w:tblPrEx>
          <w:tblCellMar>
            <w:top w:w="0" w:type="dxa"/>
            <w:left w:w="10" w:type="dxa"/>
            <w:bottom w:w="0" w:type="dxa"/>
            <w:right w:w="10" w:type="dxa"/>
          </w:tblCellMar>
        </w:tblPrEx>
        <w:trPr>
          <w:trHeight w:val="524" w:hRule="atLeast"/>
          <w:jc w:val="center"/>
        </w:trPr>
        <w:tc>
          <w:tcPr>
            <w:tcW w:w="1683" w:type="dxa"/>
            <w:tcBorders>
              <w:top w:val="single" w:color="auto" w:sz="6" w:space="0"/>
              <w:left w:val="single" w:color="auto" w:sz="6" w:space="0"/>
              <w:bottom w:val="single" w:color="auto" w:sz="6" w:space="0"/>
              <w:right w:val="single" w:color="auto" w:sz="6" w:space="0"/>
            </w:tcBorders>
            <w:noWrap w:val="0"/>
            <w:vAlign w:val="center"/>
          </w:tcPr>
          <w:p w14:paraId="2EF5CB15">
            <w:pPr>
              <w:autoSpaceDE w:val="0"/>
              <w:autoSpaceDN w:val="0"/>
              <w:adjustRightInd w:val="0"/>
              <w:spacing w:line="320" w:lineRule="exact"/>
              <w:jc w:val="center"/>
              <w:rPr>
                <w:rFonts w:hint="eastAsia" w:ascii="宋体" w:hAnsi="宋体" w:cs="宋体"/>
                <w:color w:val="auto"/>
                <w:sz w:val="24"/>
                <w:szCs w:val="24"/>
                <w:highlight w:val="none"/>
                <w:lang w:val="zh-CN"/>
              </w:rPr>
            </w:pPr>
          </w:p>
          <w:p w14:paraId="67A440FA">
            <w:pPr>
              <w:autoSpaceDE w:val="0"/>
              <w:autoSpaceDN w:val="0"/>
              <w:adjustRightInd w:val="0"/>
              <w:spacing w:line="320" w:lineRule="exact"/>
              <w:jc w:val="center"/>
              <w:rPr>
                <w:rFonts w:hint="eastAsia" w:cs="宋体"/>
                <w:color w:val="auto"/>
                <w:sz w:val="24"/>
                <w:szCs w:val="24"/>
                <w:highlight w:val="none"/>
                <w:lang w:val="zh-CN"/>
              </w:rPr>
            </w:pPr>
            <w:r>
              <w:rPr>
                <w:rFonts w:hint="eastAsia" w:ascii="宋体" w:hAnsi="宋体" w:cs="宋体"/>
                <w:color w:val="auto"/>
                <w:sz w:val="24"/>
                <w:szCs w:val="24"/>
                <w:highlight w:val="none"/>
                <w:lang w:val="zh-CN"/>
              </w:rPr>
              <w:t>岗位</w:t>
            </w:r>
          </w:p>
          <w:p w14:paraId="2502F815">
            <w:pPr>
              <w:autoSpaceDE w:val="0"/>
              <w:autoSpaceDN w:val="0"/>
              <w:adjustRightInd w:val="0"/>
              <w:spacing w:line="320" w:lineRule="exact"/>
              <w:jc w:val="center"/>
              <w:rPr>
                <w:rFonts w:ascii="宋体" w:hAnsi="宋体"/>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noWrap w:val="0"/>
            <w:vAlign w:val="center"/>
          </w:tcPr>
          <w:p w14:paraId="6C8E6518">
            <w:pPr>
              <w:autoSpaceDE w:val="0"/>
              <w:autoSpaceDN w:val="0"/>
              <w:adjustRightInd w:val="0"/>
              <w:spacing w:line="320" w:lineRule="exact"/>
              <w:jc w:val="center"/>
              <w:rPr>
                <w:rFonts w:ascii="宋体" w:hAnsi="宋体"/>
                <w:color w:val="auto"/>
                <w:sz w:val="24"/>
                <w:szCs w:val="24"/>
                <w:highlight w:val="none"/>
              </w:rPr>
            </w:pPr>
            <w:r>
              <w:rPr>
                <w:rFonts w:hint="eastAsia" w:ascii="宋体" w:hAnsi="宋体" w:cs="宋体"/>
                <w:color w:val="auto"/>
                <w:sz w:val="24"/>
                <w:szCs w:val="24"/>
                <w:highlight w:val="none"/>
                <w:lang w:val="zh-CN"/>
              </w:rPr>
              <w:t>姓名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4A8E2D8">
            <w:pPr>
              <w:autoSpaceDE w:val="0"/>
              <w:autoSpaceDN w:val="0"/>
              <w:adjustRightInd w:val="0"/>
              <w:spacing w:line="320" w:lineRule="exact"/>
              <w:jc w:val="center"/>
              <w:rPr>
                <w:rFonts w:ascii="宋体" w:hAnsi="宋体"/>
                <w:color w:val="auto"/>
                <w:sz w:val="24"/>
                <w:szCs w:val="24"/>
                <w:highlight w:val="none"/>
              </w:rPr>
            </w:pPr>
            <w:r>
              <w:rPr>
                <w:rFonts w:hint="eastAsia" w:ascii="宋体" w:hAnsi="宋体" w:cs="宋体"/>
                <w:color w:val="auto"/>
                <w:sz w:val="24"/>
                <w:szCs w:val="24"/>
                <w:highlight w:val="none"/>
                <w:lang w:val="zh-CN"/>
              </w:rPr>
              <w:t>学历</w:t>
            </w:r>
          </w:p>
        </w:tc>
        <w:tc>
          <w:tcPr>
            <w:tcW w:w="2785" w:type="dxa"/>
            <w:tcBorders>
              <w:top w:val="single" w:color="auto" w:sz="6" w:space="0"/>
              <w:left w:val="single" w:color="auto" w:sz="6" w:space="0"/>
              <w:bottom w:val="single" w:color="auto" w:sz="6" w:space="0"/>
              <w:right w:val="single" w:color="auto" w:sz="6" w:space="0"/>
            </w:tcBorders>
            <w:noWrap w:val="0"/>
            <w:vAlign w:val="center"/>
          </w:tcPr>
          <w:p w14:paraId="33CCFA51">
            <w:pPr>
              <w:autoSpaceDE w:val="0"/>
              <w:autoSpaceDN w:val="0"/>
              <w:adjustRightInd w:val="0"/>
              <w:spacing w:line="320" w:lineRule="exact"/>
              <w:jc w:val="center"/>
              <w:rPr>
                <w:rFonts w:ascii="宋体" w:hAnsi="宋体"/>
                <w:color w:val="auto"/>
                <w:sz w:val="24"/>
                <w:szCs w:val="24"/>
                <w:highlight w:val="none"/>
              </w:rPr>
            </w:pPr>
            <w:r>
              <w:rPr>
                <w:rFonts w:hint="default" w:ascii="宋体" w:hAnsi="宋体" w:eastAsia="宋体" w:cs="宋体"/>
                <w:color w:val="auto"/>
                <w:sz w:val="24"/>
                <w:highlight w:val="none"/>
              </w:rPr>
              <w:t>职称</w:t>
            </w:r>
            <w:r>
              <w:rPr>
                <w:rFonts w:hint="default" w:ascii="宋体" w:hAnsi="宋体" w:eastAsia="宋体" w:cs="宋体"/>
                <w:color w:val="auto"/>
                <w:sz w:val="24"/>
                <w:szCs w:val="24"/>
                <w:highlight w:val="none"/>
              </w:rPr>
              <w:t>证名称</w:t>
            </w:r>
            <w:r>
              <w:rPr>
                <w:rFonts w:hint="default" w:ascii="宋体" w:hAnsi="宋体" w:eastAsia="宋体" w:cs="宋体"/>
                <w:color w:val="auto"/>
                <w:sz w:val="24"/>
                <w:highlight w:val="none"/>
              </w:rPr>
              <w:t>、等级</w:t>
            </w:r>
            <w:r>
              <w:rPr>
                <w:rFonts w:hint="default" w:ascii="宋体" w:hAnsi="宋体" w:eastAsia="宋体" w:cs="宋体"/>
                <w:color w:val="auto"/>
                <w:sz w:val="24"/>
                <w:szCs w:val="24"/>
                <w:highlight w:val="none"/>
              </w:rPr>
              <w:t>及证号</w:t>
            </w:r>
          </w:p>
        </w:tc>
        <w:tc>
          <w:tcPr>
            <w:tcW w:w="2848" w:type="dxa"/>
            <w:tcBorders>
              <w:top w:val="single" w:color="auto" w:sz="6" w:space="0"/>
              <w:left w:val="single" w:color="auto" w:sz="6" w:space="0"/>
              <w:bottom w:val="single" w:color="auto" w:sz="6" w:space="0"/>
              <w:right w:val="single" w:color="auto" w:sz="6" w:space="0"/>
            </w:tcBorders>
            <w:noWrap w:val="0"/>
            <w:vAlign w:val="center"/>
          </w:tcPr>
          <w:p w14:paraId="0986688E">
            <w:pPr>
              <w:autoSpaceDE w:val="0"/>
              <w:autoSpaceDN w:val="0"/>
              <w:adjustRightInd w:val="0"/>
              <w:spacing w:line="320" w:lineRule="exact"/>
              <w:jc w:val="center"/>
              <w:rPr>
                <w:rFonts w:hint="eastAsia" w:ascii="宋体" w:hAnsi="宋体" w:eastAsia="宋体"/>
                <w:color w:val="auto"/>
                <w:sz w:val="24"/>
                <w:szCs w:val="24"/>
                <w:highlight w:val="none"/>
                <w:lang w:eastAsia="zh-CN"/>
              </w:rPr>
            </w:pPr>
            <w:r>
              <w:rPr>
                <w:rFonts w:hint="eastAsia" w:ascii="宋体" w:hAnsi="宋体" w:cs="宋体"/>
                <w:color w:val="auto"/>
                <w:sz w:val="24"/>
                <w:szCs w:val="24"/>
                <w:highlight w:val="none"/>
                <w:lang w:val="en-US" w:eastAsia="zh-CN"/>
              </w:rPr>
              <w:t>备注</w:t>
            </w:r>
          </w:p>
        </w:tc>
      </w:tr>
      <w:tr w14:paraId="3EDB1552">
        <w:tblPrEx>
          <w:tblCellMar>
            <w:top w:w="0" w:type="dxa"/>
            <w:left w:w="10" w:type="dxa"/>
            <w:bottom w:w="0" w:type="dxa"/>
            <w:right w:w="10" w:type="dxa"/>
          </w:tblCellMar>
        </w:tblPrEx>
        <w:trPr>
          <w:trHeight w:val="850" w:hRule="atLeast"/>
          <w:jc w:val="center"/>
        </w:trPr>
        <w:tc>
          <w:tcPr>
            <w:tcW w:w="1683" w:type="dxa"/>
            <w:tcBorders>
              <w:top w:val="single" w:color="auto" w:sz="6" w:space="0"/>
              <w:left w:val="single" w:color="auto" w:sz="6" w:space="0"/>
              <w:bottom w:val="single" w:color="auto" w:sz="6" w:space="0"/>
              <w:right w:val="single" w:color="auto" w:sz="6" w:space="0"/>
            </w:tcBorders>
            <w:noWrap w:val="0"/>
            <w:vAlign w:val="center"/>
          </w:tcPr>
          <w:p w14:paraId="5D8142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4"/>
                <w:szCs w:val="24"/>
                <w:highlight w:val="none"/>
                <w:lang w:val="zh-CN"/>
              </w:rPr>
            </w:pPr>
            <w:r>
              <w:rPr>
                <w:rFonts w:hint="eastAsia" w:cs="宋体"/>
                <w:color w:val="auto"/>
                <w:sz w:val="22"/>
                <w:szCs w:val="22"/>
                <w:highlight w:val="none"/>
                <w:lang w:val="en-US" w:eastAsia="zh-CN"/>
              </w:rPr>
              <w:t>项目负责人</w:t>
            </w:r>
          </w:p>
        </w:tc>
        <w:tc>
          <w:tcPr>
            <w:tcW w:w="1324" w:type="dxa"/>
            <w:tcBorders>
              <w:top w:val="single" w:color="auto" w:sz="6" w:space="0"/>
              <w:left w:val="single" w:color="auto" w:sz="6" w:space="0"/>
              <w:bottom w:val="single" w:color="auto" w:sz="6" w:space="0"/>
              <w:right w:val="single" w:color="auto" w:sz="6" w:space="0"/>
            </w:tcBorders>
            <w:noWrap w:val="0"/>
            <w:vAlign w:val="center"/>
          </w:tcPr>
          <w:p w14:paraId="48C381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B3206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c>
          <w:tcPr>
            <w:tcW w:w="2785" w:type="dxa"/>
            <w:tcBorders>
              <w:top w:val="single" w:color="auto" w:sz="6" w:space="0"/>
              <w:left w:val="single" w:color="auto" w:sz="6" w:space="0"/>
              <w:bottom w:val="single" w:color="auto" w:sz="6" w:space="0"/>
              <w:right w:val="single" w:color="auto" w:sz="6" w:space="0"/>
            </w:tcBorders>
            <w:noWrap w:val="0"/>
            <w:vAlign w:val="center"/>
          </w:tcPr>
          <w:p w14:paraId="6ACA2B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c>
          <w:tcPr>
            <w:tcW w:w="2848" w:type="dxa"/>
            <w:tcBorders>
              <w:top w:val="single" w:color="auto" w:sz="6" w:space="0"/>
              <w:left w:val="single" w:color="auto" w:sz="6" w:space="0"/>
              <w:bottom w:val="single" w:color="auto" w:sz="6" w:space="0"/>
              <w:right w:val="single" w:color="auto" w:sz="6" w:space="0"/>
            </w:tcBorders>
            <w:noWrap w:val="0"/>
            <w:vAlign w:val="center"/>
          </w:tcPr>
          <w:p w14:paraId="67771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宋体"/>
                <w:b w:val="0"/>
                <w:bCs w:val="0"/>
                <w:color w:val="auto"/>
                <w:szCs w:val="21"/>
                <w:highlight w:val="none"/>
                <w:lang w:val="en-US" w:eastAsia="zh-CN"/>
              </w:rPr>
            </w:pPr>
          </w:p>
        </w:tc>
      </w:tr>
      <w:tr w14:paraId="46048884">
        <w:tblPrEx>
          <w:tblCellMar>
            <w:top w:w="0" w:type="dxa"/>
            <w:left w:w="10" w:type="dxa"/>
            <w:bottom w:w="0" w:type="dxa"/>
            <w:right w:w="10" w:type="dxa"/>
          </w:tblCellMar>
        </w:tblPrEx>
        <w:trPr>
          <w:trHeight w:val="1127" w:hRule="atLeast"/>
          <w:jc w:val="center"/>
        </w:trPr>
        <w:tc>
          <w:tcPr>
            <w:tcW w:w="1683" w:type="dxa"/>
            <w:tcBorders>
              <w:top w:val="single" w:color="auto" w:sz="6" w:space="0"/>
              <w:left w:val="single" w:color="auto" w:sz="6" w:space="0"/>
              <w:bottom w:val="single" w:color="auto" w:sz="6" w:space="0"/>
              <w:right w:val="single" w:color="auto" w:sz="6" w:space="0"/>
            </w:tcBorders>
            <w:noWrap w:val="0"/>
            <w:vAlign w:val="center"/>
          </w:tcPr>
          <w:p w14:paraId="117547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2"/>
                <w:szCs w:val="22"/>
                <w:highlight w:val="none"/>
                <w:lang w:val="en-US" w:eastAsia="zh-CN"/>
              </w:rPr>
            </w:pPr>
            <w:r>
              <w:rPr>
                <w:rFonts w:hint="eastAsia" w:ascii="Times New Roman" w:hAnsi="Times New Roman" w:eastAsia="宋体" w:cs="宋体"/>
                <w:color w:val="auto"/>
                <w:sz w:val="22"/>
                <w:szCs w:val="22"/>
                <w:highlight w:val="none"/>
                <w:lang w:val="en-US" w:eastAsia="zh-CN"/>
              </w:rPr>
              <w:t>结构专业负责人</w:t>
            </w:r>
          </w:p>
        </w:tc>
        <w:tc>
          <w:tcPr>
            <w:tcW w:w="1324" w:type="dxa"/>
            <w:tcBorders>
              <w:top w:val="single" w:color="auto" w:sz="6" w:space="0"/>
              <w:left w:val="single" w:color="auto" w:sz="6" w:space="0"/>
              <w:bottom w:val="single" w:color="auto" w:sz="6" w:space="0"/>
              <w:right w:val="single" w:color="auto" w:sz="6" w:space="0"/>
            </w:tcBorders>
            <w:noWrap w:val="0"/>
            <w:vAlign w:val="center"/>
          </w:tcPr>
          <w:p w14:paraId="13FF6F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1F5DE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c>
          <w:tcPr>
            <w:tcW w:w="2785" w:type="dxa"/>
            <w:tcBorders>
              <w:top w:val="single" w:color="auto" w:sz="6" w:space="0"/>
              <w:left w:val="single" w:color="auto" w:sz="6" w:space="0"/>
              <w:bottom w:val="single" w:color="auto" w:sz="6" w:space="0"/>
              <w:right w:val="single" w:color="auto" w:sz="6" w:space="0"/>
            </w:tcBorders>
            <w:noWrap w:val="0"/>
            <w:vAlign w:val="center"/>
          </w:tcPr>
          <w:p w14:paraId="1A52D0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c>
          <w:tcPr>
            <w:tcW w:w="2848" w:type="dxa"/>
            <w:tcBorders>
              <w:top w:val="single" w:color="auto" w:sz="6" w:space="0"/>
              <w:left w:val="single" w:color="auto" w:sz="6" w:space="0"/>
              <w:bottom w:val="single" w:color="auto" w:sz="6" w:space="0"/>
              <w:right w:val="single" w:color="auto" w:sz="6" w:space="0"/>
            </w:tcBorders>
            <w:noWrap w:val="0"/>
            <w:vAlign w:val="center"/>
          </w:tcPr>
          <w:p w14:paraId="0F9C4C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2"/>
                <w:szCs w:val="22"/>
                <w:highlight w:val="none"/>
                <w:lang w:val="en-US" w:eastAsia="zh-CN"/>
              </w:rPr>
            </w:pPr>
          </w:p>
        </w:tc>
      </w:tr>
      <w:tr w14:paraId="4BED3A14">
        <w:tblPrEx>
          <w:tblCellMar>
            <w:top w:w="0" w:type="dxa"/>
            <w:left w:w="10" w:type="dxa"/>
            <w:bottom w:w="0" w:type="dxa"/>
            <w:right w:w="10" w:type="dxa"/>
          </w:tblCellMar>
        </w:tblPrEx>
        <w:trPr>
          <w:trHeight w:val="850" w:hRule="atLeast"/>
          <w:jc w:val="center"/>
        </w:trPr>
        <w:tc>
          <w:tcPr>
            <w:tcW w:w="1683" w:type="dxa"/>
            <w:tcBorders>
              <w:top w:val="single" w:color="auto" w:sz="6" w:space="0"/>
              <w:left w:val="single" w:color="auto" w:sz="6" w:space="0"/>
              <w:bottom w:val="single" w:color="auto" w:sz="6" w:space="0"/>
              <w:right w:val="single" w:color="auto" w:sz="6" w:space="0"/>
            </w:tcBorders>
            <w:noWrap w:val="0"/>
            <w:vAlign w:val="center"/>
          </w:tcPr>
          <w:p w14:paraId="3D9A04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2"/>
                <w:szCs w:val="22"/>
                <w:highlight w:val="none"/>
                <w:lang w:val="en-US" w:eastAsia="zh-CN"/>
              </w:rPr>
            </w:pPr>
            <w:r>
              <w:rPr>
                <w:rFonts w:hint="eastAsia" w:ascii="Times New Roman" w:hAnsi="Times New Roman" w:eastAsia="宋体" w:cs="宋体"/>
                <w:color w:val="auto"/>
                <w:sz w:val="22"/>
                <w:szCs w:val="22"/>
                <w:highlight w:val="none"/>
                <w:lang w:val="en-US" w:eastAsia="zh-CN"/>
              </w:rPr>
              <w:t>桥梁专业负责人</w:t>
            </w:r>
          </w:p>
        </w:tc>
        <w:tc>
          <w:tcPr>
            <w:tcW w:w="1324" w:type="dxa"/>
            <w:tcBorders>
              <w:top w:val="single" w:color="auto" w:sz="6" w:space="0"/>
              <w:left w:val="single" w:color="auto" w:sz="6" w:space="0"/>
              <w:bottom w:val="single" w:color="auto" w:sz="6" w:space="0"/>
              <w:right w:val="single" w:color="auto" w:sz="6" w:space="0"/>
            </w:tcBorders>
            <w:noWrap w:val="0"/>
            <w:vAlign w:val="center"/>
          </w:tcPr>
          <w:p w14:paraId="40B5F6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7751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c>
          <w:tcPr>
            <w:tcW w:w="2785" w:type="dxa"/>
            <w:tcBorders>
              <w:top w:val="single" w:color="auto" w:sz="6" w:space="0"/>
              <w:left w:val="single" w:color="auto" w:sz="6" w:space="0"/>
              <w:bottom w:val="single" w:color="auto" w:sz="6" w:space="0"/>
              <w:right w:val="single" w:color="auto" w:sz="6" w:space="0"/>
            </w:tcBorders>
            <w:noWrap w:val="0"/>
            <w:vAlign w:val="center"/>
          </w:tcPr>
          <w:p w14:paraId="255F5A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c>
          <w:tcPr>
            <w:tcW w:w="2848" w:type="dxa"/>
            <w:tcBorders>
              <w:top w:val="single" w:color="auto" w:sz="6" w:space="0"/>
              <w:left w:val="single" w:color="auto" w:sz="6" w:space="0"/>
              <w:bottom w:val="single" w:color="auto" w:sz="6" w:space="0"/>
              <w:right w:val="single" w:color="auto" w:sz="6" w:space="0"/>
            </w:tcBorders>
            <w:noWrap w:val="0"/>
            <w:vAlign w:val="center"/>
          </w:tcPr>
          <w:p w14:paraId="13E64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b w:val="0"/>
                <w:bCs w:val="0"/>
                <w:color w:val="auto"/>
                <w:szCs w:val="21"/>
                <w:highlight w:val="none"/>
                <w:lang w:val="en-US" w:eastAsia="zh-CN"/>
              </w:rPr>
            </w:pPr>
          </w:p>
        </w:tc>
      </w:tr>
    </w:tbl>
    <w:p w14:paraId="61DE50DD">
      <w:pPr>
        <w:tabs>
          <w:tab w:val="right" w:leader="dot" w:pos="8295"/>
        </w:tabs>
        <w:ind w:firstLine="420" w:firstLineChars="200"/>
        <w:jc w:val="left"/>
        <w:rPr>
          <w:rFonts w:hint="eastAsia" w:ascii="宋体" w:hAnsi="宋体" w:cs="宋体"/>
          <w:color w:val="auto"/>
          <w:highlight w:val="none"/>
        </w:rPr>
      </w:pPr>
    </w:p>
    <w:p w14:paraId="49A12898">
      <w:pPr>
        <w:tabs>
          <w:tab w:val="right" w:leader="dot" w:pos="8295"/>
        </w:tabs>
        <w:ind w:firstLine="420" w:firstLineChars="200"/>
        <w:jc w:val="left"/>
        <w:rPr>
          <w:rFonts w:ascii="宋体" w:cs="宋体"/>
          <w:color w:val="auto"/>
          <w:highlight w:val="none"/>
        </w:rPr>
      </w:pPr>
      <w:r>
        <w:rPr>
          <w:rFonts w:hint="eastAsia" w:ascii="宋体" w:hAnsi="宋体" w:cs="宋体"/>
          <w:color w:val="auto"/>
          <w:highlight w:val="none"/>
        </w:rPr>
        <w:t>投标人（盖章）：</w:t>
      </w:r>
      <w:r>
        <w:rPr>
          <w:rFonts w:ascii="宋体" w:hAnsi="宋体" w:cs="宋体"/>
          <w:color w:val="auto"/>
          <w:highlight w:val="none"/>
        </w:rPr>
        <w:t xml:space="preserve">                </w:t>
      </w:r>
      <w:r>
        <w:rPr>
          <w:rFonts w:hint="eastAsia" w:ascii="宋体" w:hAnsi="宋体" w:cs="宋体"/>
          <w:color w:val="auto"/>
          <w:highlight w:val="none"/>
        </w:rPr>
        <w:t>法定代表人（盖章）：</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092B04A5">
      <w:pPr>
        <w:tabs>
          <w:tab w:val="right" w:leader="dot" w:pos="8295"/>
        </w:tabs>
        <w:jc w:val="left"/>
        <w:rPr>
          <w:color w:val="auto"/>
          <w:highlight w:val="none"/>
        </w:rPr>
      </w:pPr>
      <w:r>
        <w:rPr>
          <w:color w:val="auto"/>
          <w:highlight w:val="none"/>
        </w:rPr>
        <w:t xml:space="preserve">    </w:t>
      </w:r>
    </w:p>
    <w:p w14:paraId="0E9C483C">
      <w:pPr>
        <w:tabs>
          <w:tab w:val="right" w:leader="dot" w:pos="8295"/>
        </w:tabs>
        <w:spacing w:line="360" w:lineRule="exact"/>
        <w:jc w:val="left"/>
        <w:rPr>
          <w:rFonts w:ascii="宋体" w:cs="宋体"/>
          <w:color w:val="auto"/>
          <w:highlight w:val="none"/>
        </w:rPr>
      </w:pPr>
      <w:r>
        <w:rPr>
          <w:rFonts w:hint="eastAsia" w:ascii="宋体" w:hAnsi="宋体" w:cs="宋体"/>
          <w:color w:val="auto"/>
          <w:highlight w:val="none"/>
        </w:rPr>
        <w:t>附注：</w:t>
      </w:r>
      <w:r>
        <w:rPr>
          <w:rFonts w:ascii="宋体" w:hAnsi="宋体" w:cs="宋体"/>
          <w:color w:val="auto"/>
          <w:highlight w:val="none"/>
        </w:rPr>
        <w:t>1</w:t>
      </w:r>
      <w:r>
        <w:rPr>
          <w:rFonts w:hint="eastAsia" w:ascii="宋体" w:hAnsi="宋体" w:cs="宋体"/>
          <w:color w:val="auto"/>
          <w:highlight w:val="none"/>
        </w:rPr>
        <w:t>、打</w:t>
      </w:r>
      <w:r>
        <w:rPr>
          <w:rFonts w:ascii="宋体" w:hAnsi="宋体" w:cs="宋体"/>
          <w:color w:val="auto"/>
          <w:highlight w:val="none"/>
        </w:rPr>
        <w:t>*</w:t>
      </w:r>
      <w:r>
        <w:rPr>
          <w:rFonts w:hint="eastAsia" w:ascii="宋体" w:hAnsi="宋体" w:cs="宋体"/>
          <w:color w:val="auto"/>
          <w:highlight w:val="none"/>
        </w:rPr>
        <w:t>号的必填，所填项目内容作为</w:t>
      </w:r>
      <w:r>
        <w:rPr>
          <w:rFonts w:hint="eastAsia" w:ascii="宋体" w:hAnsi="宋体" w:cs="宋体"/>
          <w:color w:val="auto"/>
          <w:highlight w:val="none"/>
          <w:lang w:eastAsia="zh-CN"/>
        </w:rPr>
        <w:t>符合性</w:t>
      </w:r>
      <w:r>
        <w:rPr>
          <w:rFonts w:hint="eastAsia" w:ascii="宋体" w:hAnsi="宋体" w:cs="宋体"/>
          <w:color w:val="auto"/>
          <w:highlight w:val="none"/>
        </w:rPr>
        <w:t>审查及标后管理依据；</w:t>
      </w:r>
    </w:p>
    <w:p w14:paraId="2F56AA3A">
      <w:pPr>
        <w:tabs>
          <w:tab w:val="right" w:leader="dot" w:pos="8295"/>
        </w:tabs>
        <w:spacing w:line="360" w:lineRule="exact"/>
        <w:ind w:firstLine="630" w:firstLineChars="300"/>
        <w:jc w:val="left"/>
        <w:rPr>
          <w:rFonts w:hint="eastAsia" w:ascii="宋体" w:cs="宋体"/>
          <w:i w:val="0"/>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hint="eastAsia" w:ascii="宋体" w:hAnsi="宋体" w:cs="宋体"/>
          <w:i w:val="0"/>
          <w:color w:val="auto"/>
          <w:highlight w:val="none"/>
          <w:lang w:eastAsia="zh-CN"/>
        </w:rPr>
        <w:t>投标人</w:t>
      </w:r>
      <w:r>
        <w:rPr>
          <w:rFonts w:hint="eastAsia" w:ascii="宋体" w:hAnsi="宋体" w:cs="宋体"/>
          <w:i w:val="0"/>
          <w:color w:val="auto"/>
          <w:highlight w:val="none"/>
        </w:rPr>
        <w:t>必须按上表要求组建项目</w:t>
      </w:r>
      <w:r>
        <w:rPr>
          <w:rFonts w:hint="eastAsia" w:ascii="宋体" w:hAnsi="宋体" w:cs="宋体"/>
          <w:i w:val="0"/>
          <w:color w:val="auto"/>
          <w:highlight w:val="none"/>
          <w:lang w:val="en-US" w:eastAsia="zh-CN"/>
        </w:rPr>
        <w:t>人员配备</w:t>
      </w:r>
      <w:r>
        <w:rPr>
          <w:rFonts w:hint="eastAsia" w:ascii="宋体" w:hAnsi="宋体" w:cs="宋体"/>
          <w:i w:val="0"/>
          <w:color w:val="auto"/>
          <w:highlight w:val="none"/>
        </w:rPr>
        <w:t>，按以下要求提供证明材料：</w:t>
      </w:r>
    </w:p>
    <w:p w14:paraId="0305EAFB">
      <w:pPr>
        <w:tabs>
          <w:tab w:val="right" w:leader="dot" w:pos="8295"/>
        </w:tabs>
        <w:spacing w:line="360" w:lineRule="exact"/>
        <w:ind w:firstLine="630" w:firstLineChars="300"/>
        <w:jc w:val="left"/>
        <w:rPr>
          <w:rFonts w:hint="eastAsia" w:ascii="宋体" w:cs="宋体"/>
          <w:i w:val="0"/>
          <w:color w:val="auto"/>
          <w:highlight w:val="none"/>
        </w:rPr>
      </w:pPr>
      <w:r>
        <w:rPr>
          <w:rFonts w:hint="eastAsia" w:ascii="宋体" w:hAnsi="宋体" w:cs="宋体"/>
          <w:i w:val="0"/>
          <w:color w:val="auto"/>
          <w:highlight w:val="none"/>
        </w:rPr>
        <w:t>1）</w:t>
      </w:r>
      <w:r>
        <w:rPr>
          <w:rFonts w:hint="eastAsia" w:ascii="宋体" w:hAnsi="宋体" w:cs="宋体"/>
          <w:i w:val="0"/>
          <w:color w:val="auto"/>
          <w:highlight w:val="none"/>
          <w:lang w:eastAsia="zh-CN"/>
        </w:rPr>
        <w:t>提供</w:t>
      </w:r>
      <w:r>
        <w:rPr>
          <w:rFonts w:hint="eastAsia" w:ascii="宋体" w:hAnsi="宋体" w:cs="宋体"/>
          <w:i w:val="0"/>
          <w:color w:val="auto"/>
          <w:highlight w:val="none"/>
        </w:rPr>
        <w:t>上表人</w:t>
      </w:r>
      <w:r>
        <w:rPr>
          <w:rFonts w:hint="eastAsia" w:ascii="宋体" w:hAnsi="宋体" w:cs="宋体"/>
          <w:color w:val="auto"/>
          <w:highlight w:val="none"/>
        </w:rPr>
        <w:t>员对应的身份证</w:t>
      </w:r>
      <w:r>
        <w:rPr>
          <w:rFonts w:hint="eastAsia" w:ascii="宋体" w:hAnsi="宋体" w:cs="宋体"/>
          <w:color w:val="auto"/>
          <w:highlight w:val="none"/>
          <w:lang w:eastAsia="zh-CN"/>
        </w:rPr>
        <w:t>、</w:t>
      </w:r>
      <w:r>
        <w:rPr>
          <w:rFonts w:hint="eastAsia" w:ascii="宋体" w:hAnsi="宋体" w:cs="宋体"/>
          <w:color w:val="auto"/>
          <w:highlight w:val="none"/>
        </w:rPr>
        <w:t>资格（职称）证</w:t>
      </w:r>
      <w:r>
        <w:rPr>
          <w:rFonts w:hint="eastAsia" w:ascii="宋体" w:hAnsi="宋体" w:cs="宋体"/>
          <w:i w:val="0"/>
          <w:color w:val="auto"/>
          <w:highlight w:val="none"/>
        </w:rPr>
        <w:t>书</w:t>
      </w:r>
      <w:r>
        <w:rPr>
          <w:rFonts w:hint="eastAsia" w:ascii="宋体" w:hAnsi="宋体" w:cs="宋体"/>
          <w:i w:val="0"/>
          <w:color w:val="auto"/>
          <w:highlight w:val="none"/>
          <w:lang w:eastAsia="zh-CN"/>
        </w:rPr>
        <w:t>原件扫描件</w:t>
      </w:r>
      <w:r>
        <w:rPr>
          <w:rFonts w:hint="eastAsia" w:ascii="宋体" w:hAnsi="宋体" w:cs="宋体"/>
          <w:i w:val="0"/>
          <w:color w:val="auto"/>
          <w:highlight w:val="none"/>
        </w:rPr>
        <w:t>，</w:t>
      </w:r>
      <w:r>
        <w:rPr>
          <w:rFonts w:hint="eastAsia" w:ascii="宋体" w:hAnsi="宋体" w:cs="宋体"/>
          <w:i w:val="0"/>
          <w:color w:val="auto"/>
          <w:highlight w:val="none"/>
          <w:lang w:eastAsia="zh-CN"/>
        </w:rPr>
        <w:t>并加盖投标人电子公章</w:t>
      </w:r>
      <w:r>
        <w:rPr>
          <w:rFonts w:hint="eastAsia" w:ascii="宋体" w:hAnsi="宋体" w:cs="宋体"/>
          <w:i w:val="0"/>
          <w:color w:val="auto"/>
          <w:highlight w:val="none"/>
        </w:rPr>
        <w:t>；</w:t>
      </w:r>
    </w:p>
    <w:p w14:paraId="54262938">
      <w:pPr>
        <w:tabs>
          <w:tab w:val="right" w:leader="dot" w:pos="8295"/>
        </w:tabs>
        <w:spacing w:line="360" w:lineRule="exact"/>
        <w:ind w:firstLine="630" w:firstLineChars="300"/>
        <w:jc w:val="left"/>
        <w:rPr>
          <w:rFonts w:hint="eastAsia" w:ascii="宋体" w:hAnsi="宋体" w:cs="宋体"/>
          <w:i w:val="0"/>
          <w:color w:val="auto"/>
          <w:highlight w:val="none"/>
        </w:rPr>
      </w:pPr>
      <w:r>
        <w:rPr>
          <w:rFonts w:hint="eastAsia" w:ascii="宋体" w:hAnsi="宋体" w:cs="宋体"/>
          <w:i w:val="0"/>
          <w:color w:val="auto"/>
          <w:highlight w:val="none"/>
        </w:rPr>
        <w:t>2）社保书面资料：由社保机构盖章确认的投标人为上述项目班子人员在开标会前</w:t>
      </w:r>
      <w:r>
        <w:rPr>
          <w:rFonts w:hint="eastAsia" w:ascii="宋体" w:hAnsi="宋体" w:cs="宋体"/>
          <w:i w:val="0"/>
          <w:color w:val="auto"/>
          <w:highlight w:val="none"/>
          <w:lang w:val="en-US" w:eastAsia="zh-CN"/>
        </w:rPr>
        <w:t>一</w:t>
      </w:r>
      <w:r>
        <w:rPr>
          <w:rFonts w:hint="eastAsia" w:ascii="宋体" w:hAnsi="宋体" w:cs="宋体"/>
          <w:i w:val="0"/>
          <w:color w:val="auto"/>
          <w:highlight w:val="none"/>
        </w:rPr>
        <w:t>个月及以上连续缴纳社保的书面资料（书面资料出具时间必须为开标前30日内，由社保机构提供的格式或政务网获取印有社保机构电子签章的社会保险参保书面资料并加盖投标单位公章同样有效）；如投标人为院校下属企业，也可以提供所在院校缴纳的社保证明。</w:t>
      </w:r>
    </w:p>
    <w:p w14:paraId="4DA5D241">
      <w:pPr>
        <w:tabs>
          <w:tab w:val="right" w:leader="dot" w:pos="8295"/>
        </w:tabs>
        <w:spacing w:line="360" w:lineRule="exact"/>
        <w:ind w:firstLine="630" w:firstLineChars="300"/>
        <w:jc w:val="left"/>
        <w:rPr>
          <w:rFonts w:hint="eastAsia" w:ascii="宋体" w:cs="宋体"/>
          <w:i w:val="0"/>
          <w:color w:val="auto"/>
          <w:highlight w:val="none"/>
        </w:rPr>
      </w:pPr>
      <w:r>
        <w:rPr>
          <w:rFonts w:hint="eastAsia" w:ascii="宋体" w:hAnsi="宋体" w:cs="宋体"/>
          <w:i w:val="0"/>
          <w:color w:val="auto"/>
          <w:highlight w:val="none"/>
        </w:rPr>
        <w:t>3）上表人员不得重复兼职；</w:t>
      </w:r>
    </w:p>
    <w:p w14:paraId="521D4B44">
      <w:pPr>
        <w:rPr>
          <w:b/>
          <w:color w:val="auto"/>
          <w:sz w:val="32"/>
          <w:szCs w:val="32"/>
          <w:highlight w:val="none"/>
          <w:lang w:eastAsia="zh-CN"/>
        </w:rPr>
      </w:pPr>
    </w:p>
    <w:p w14:paraId="4B966183">
      <w:pPr>
        <w:spacing w:line="264" w:lineRule="auto"/>
        <w:jc w:val="center"/>
        <w:outlineLvl w:val="0"/>
        <w:rPr>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bookmarkStart w:id="220" w:name="_Toc9991"/>
      <w:bookmarkStart w:id="221" w:name="_Toc13887"/>
      <w:bookmarkStart w:id="222" w:name="_Toc14698"/>
      <w:bookmarkStart w:id="223" w:name="_Toc15365"/>
      <w:r>
        <w:rPr>
          <w:rFonts w:hint="eastAsia" w:ascii="Times New Roman" w:hAnsi="Times New Roman" w:eastAsia="宋体" w:cs="Times New Roman"/>
          <w:b/>
          <w:bCs/>
          <w:color w:val="auto"/>
          <w:sz w:val="30"/>
          <w:szCs w:val="30"/>
          <w:highlight w:val="none"/>
          <w:lang w:eastAsia="zh-CN"/>
        </w:rPr>
        <w:t>五、</w:t>
      </w:r>
      <w:bookmarkEnd w:id="217"/>
      <w:bookmarkEnd w:id="218"/>
      <w:bookmarkEnd w:id="219"/>
      <w:bookmarkStart w:id="224" w:name="_Toc1558"/>
      <w:bookmarkStart w:id="225" w:name="_Toc17720"/>
      <w:bookmarkStart w:id="226" w:name="_Toc3797"/>
      <w:bookmarkStart w:id="227" w:name="_Toc29029"/>
      <w:bookmarkStart w:id="228" w:name="_Toc4082"/>
      <w:bookmarkStart w:id="229" w:name="_Toc17663"/>
      <w:bookmarkStart w:id="230" w:name="_Toc14911"/>
      <w:r>
        <w:rPr>
          <w:rFonts w:hint="eastAsia" w:ascii="Times New Roman" w:hAnsi="Times New Roman" w:eastAsia="宋体" w:cs="Times New Roman"/>
          <w:b/>
          <w:bCs/>
          <w:color w:val="auto"/>
          <w:sz w:val="30"/>
          <w:szCs w:val="30"/>
          <w:highlight w:val="none"/>
          <w:lang w:eastAsia="zh-CN"/>
        </w:rPr>
        <w:t>项目负责人简历表</w:t>
      </w:r>
      <w:bookmarkEnd w:id="224"/>
      <w:bookmarkEnd w:id="225"/>
      <w:bookmarkEnd w:id="226"/>
      <w:bookmarkEnd w:id="227"/>
      <w:bookmarkEnd w:id="228"/>
      <w:bookmarkEnd w:id="229"/>
      <w:bookmarkEnd w:id="230"/>
    </w:p>
    <w:p w14:paraId="5B41F742">
      <w:pPr>
        <w:autoSpaceDE w:val="0"/>
        <w:autoSpaceDN w:val="0"/>
        <w:adjustRightInd w:val="0"/>
        <w:spacing w:line="240" w:lineRule="exact"/>
        <w:jc w:val="center"/>
        <w:rPr>
          <w:rFonts w:ascii="黑体" w:hAnsi="Arial" w:eastAsia="黑体"/>
          <w:color w:val="auto"/>
          <w:sz w:val="44"/>
          <w:szCs w:val="44"/>
          <w:highlight w:val="none"/>
          <w:lang w:eastAsia="zh-CN"/>
        </w:rPr>
      </w:pPr>
    </w:p>
    <w:tbl>
      <w:tblPr>
        <w:tblStyle w:val="18"/>
        <w:tblW w:w="0" w:type="auto"/>
        <w:jc w:val="center"/>
        <w:tblLayout w:type="fixed"/>
        <w:tblCellMar>
          <w:top w:w="0" w:type="dxa"/>
          <w:left w:w="108" w:type="dxa"/>
          <w:bottom w:w="0" w:type="dxa"/>
          <w:right w:w="108" w:type="dxa"/>
        </w:tblCellMar>
      </w:tblPr>
      <w:tblGrid>
        <w:gridCol w:w="1676"/>
        <w:gridCol w:w="719"/>
        <w:gridCol w:w="705"/>
        <w:gridCol w:w="1425"/>
        <w:gridCol w:w="1463"/>
        <w:gridCol w:w="1425"/>
        <w:gridCol w:w="1704"/>
      </w:tblGrid>
      <w:tr w14:paraId="23F015A5">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center"/>
          </w:tcPr>
          <w:p w14:paraId="0F0E11C3">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姓名</w:t>
            </w:r>
          </w:p>
        </w:tc>
        <w:tc>
          <w:tcPr>
            <w:tcW w:w="1424" w:type="dxa"/>
            <w:gridSpan w:val="2"/>
            <w:tcBorders>
              <w:top w:val="single" w:color="auto" w:sz="6" w:space="0"/>
              <w:left w:val="single" w:color="auto" w:sz="6" w:space="0"/>
              <w:bottom w:val="single" w:color="auto" w:sz="6" w:space="0"/>
              <w:right w:val="single" w:color="auto" w:sz="6" w:space="0"/>
            </w:tcBorders>
            <w:noWrap w:val="0"/>
            <w:vAlign w:val="center"/>
          </w:tcPr>
          <w:p w14:paraId="55694CA9">
            <w:pPr>
              <w:autoSpaceDE w:val="0"/>
              <w:autoSpaceDN w:val="0"/>
              <w:adjustRightInd w:val="0"/>
              <w:jc w:val="center"/>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0C9A0DC0">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性别</w:t>
            </w:r>
          </w:p>
        </w:tc>
        <w:tc>
          <w:tcPr>
            <w:tcW w:w="1463" w:type="dxa"/>
            <w:tcBorders>
              <w:top w:val="single" w:color="auto" w:sz="6" w:space="0"/>
              <w:left w:val="single" w:color="auto" w:sz="6" w:space="0"/>
              <w:bottom w:val="single" w:color="auto" w:sz="6" w:space="0"/>
              <w:right w:val="single" w:color="auto" w:sz="6" w:space="0"/>
            </w:tcBorders>
            <w:noWrap w:val="0"/>
            <w:vAlign w:val="center"/>
          </w:tcPr>
          <w:p w14:paraId="28CED988">
            <w:pPr>
              <w:autoSpaceDE w:val="0"/>
              <w:autoSpaceDN w:val="0"/>
              <w:adjustRightInd w:val="0"/>
              <w:jc w:val="center"/>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6D3840B">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年龄</w:t>
            </w:r>
          </w:p>
        </w:tc>
        <w:tc>
          <w:tcPr>
            <w:tcW w:w="1704" w:type="dxa"/>
            <w:tcBorders>
              <w:top w:val="single" w:color="auto" w:sz="6" w:space="0"/>
              <w:left w:val="single" w:color="auto" w:sz="6" w:space="0"/>
              <w:bottom w:val="single" w:color="auto" w:sz="6" w:space="0"/>
              <w:right w:val="single" w:color="auto" w:sz="6" w:space="0"/>
            </w:tcBorders>
            <w:noWrap w:val="0"/>
            <w:vAlign w:val="center"/>
          </w:tcPr>
          <w:p w14:paraId="4175F92C">
            <w:pPr>
              <w:autoSpaceDE w:val="0"/>
              <w:autoSpaceDN w:val="0"/>
              <w:adjustRightInd w:val="0"/>
              <w:jc w:val="center"/>
              <w:rPr>
                <w:rFonts w:ascii="宋体" w:hAnsi="宋体" w:eastAsia="宋体"/>
                <w:color w:val="auto"/>
                <w:kern w:val="2"/>
                <w:sz w:val="21"/>
                <w:szCs w:val="21"/>
                <w:highlight w:val="none"/>
                <w:lang w:val="zh-CN"/>
              </w:rPr>
            </w:pPr>
          </w:p>
        </w:tc>
      </w:tr>
      <w:tr w14:paraId="23BAC787">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center"/>
          </w:tcPr>
          <w:p w14:paraId="7B64EC55">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职务</w:t>
            </w:r>
          </w:p>
        </w:tc>
        <w:tc>
          <w:tcPr>
            <w:tcW w:w="1424" w:type="dxa"/>
            <w:gridSpan w:val="2"/>
            <w:tcBorders>
              <w:top w:val="single" w:color="auto" w:sz="6" w:space="0"/>
              <w:left w:val="single" w:color="auto" w:sz="6" w:space="0"/>
              <w:bottom w:val="single" w:color="auto" w:sz="6" w:space="0"/>
              <w:right w:val="single" w:color="auto" w:sz="6" w:space="0"/>
            </w:tcBorders>
            <w:noWrap w:val="0"/>
            <w:vAlign w:val="center"/>
          </w:tcPr>
          <w:p w14:paraId="677B8532">
            <w:pPr>
              <w:autoSpaceDE w:val="0"/>
              <w:autoSpaceDN w:val="0"/>
              <w:adjustRightInd w:val="0"/>
              <w:jc w:val="center"/>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BA71EC5">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专业职称</w:t>
            </w:r>
          </w:p>
        </w:tc>
        <w:tc>
          <w:tcPr>
            <w:tcW w:w="1463" w:type="dxa"/>
            <w:tcBorders>
              <w:top w:val="single" w:color="auto" w:sz="6" w:space="0"/>
              <w:left w:val="single" w:color="auto" w:sz="6" w:space="0"/>
              <w:bottom w:val="single" w:color="auto" w:sz="6" w:space="0"/>
              <w:right w:val="single" w:color="auto" w:sz="6" w:space="0"/>
            </w:tcBorders>
            <w:noWrap w:val="0"/>
            <w:vAlign w:val="center"/>
          </w:tcPr>
          <w:p w14:paraId="1ABD5DBB">
            <w:pPr>
              <w:autoSpaceDE w:val="0"/>
              <w:autoSpaceDN w:val="0"/>
              <w:adjustRightInd w:val="0"/>
              <w:jc w:val="center"/>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1646961">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学历</w:t>
            </w:r>
          </w:p>
        </w:tc>
        <w:tc>
          <w:tcPr>
            <w:tcW w:w="1704" w:type="dxa"/>
            <w:tcBorders>
              <w:top w:val="single" w:color="auto" w:sz="6" w:space="0"/>
              <w:left w:val="single" w:color="auto" w:sz="6" w:space="0"/>
              <w:bottom w:val="single" w:color="auto" w:sz="6" w:space="0"/>
              <w:right w:val="single" w:color="auto" w:sz="6" w:space="0"/>
            </w:tcBorders>
            <w:noWrap w:val="0"/>
            <w:vAlign w:val="center"/>
          </w:tcPr>
          <w:p w14:paraId="3F5CF94C">
            <w:pPr>
              <w:autoSpaceDE w:val="0"/>
              <w:autoSpaceDN w:val="0"/>
              <w:adjustRightInd w:val="0"/>
              <w:jc w:val="center"/>
              <w:rPr>
                <w:rFonts w:ascii="宋体" w:hAnsi="宋体" w:eastAsia="宋体"/>
                <w:color w:val="auto"/>
                <w:kern w:val="2"/>
                <w:sz w:val="21"/>
                <w:szCs w:val="21"/>
                <w:highlight w:val="none"/>
                <w:lang w:val="zh-CN"/>
              </w:rPr>
            </w:pPr>
          </w:p>
        </w:tc>
      </w:tr>
      <w:tr w14:paraId="4D23ABEA">
        <w:tblPrEx>
          <w:tblCellMar>
            <w:top w:w="0" w:type="dxa"/>
            <w:left w:w="108" w:type="dxa"/>
            <w:bottom w:w="0" w:type="dxa"/>
            <w:right w:w="108" w:type="dxa"/>
          </w:tblCellMar>
        </w:tblPrEx>
        <w:trPr>
          <w:trHeight w:val="592" w:hRule="exact"/>
          <w:jc w:val="center"/>
        </w:trPr>
        <w:tc>
          <w:tcPr>
            <w:tcW w:w="2395" w:type="dxa"/>
            <w:gridSpan w:val="2"/>
            <w:tcBorders>
              <w:top w:val="single" w:color="auto" w:sz="6" w:space="0"/>
              <w:left w:val="single" w:color="auto" w:sz="6" w:space="0"/>
              <w:bottom w:val="single" w:color="auto" w:sz="6" w:space="0"/>
              <w:right w:val="single" w:color="auto" w:sz="6" w:space="0"/>
            </w:tcBorders>
            <w:noWrap w:val="0"/>
            <w:vAlign w:val="center"/>
          </w:tcPr>
          <w:p w14:paraId="165B7C4A">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参加工作时间</w:t>
            </w: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14:paraId="40BB5DCC">
            <w:pPr>
              <w:autoSpaceDE w:val="0"/>
              <w:autoSpaceDN w:val="0"/>
              <w:adjustRightInd w:val="0"/>
              <w:jc w:val="center"/>
              <w:rPr>
                <w:rFonts w:ascii="宋体" w:hAnsi="宋体" w:eastAsia="宋体"/>
                <w:color w:val="auto"/>
                <w:kern w:val="2"/>
                <w:sz w:val="21"/>
                <w:szCs w:val="21"/>
                <w:highlight w:val="none"/>
                <w:lang w:val="zh-CN"/>
              </w:rPr>
            </w:pPr>
          </w:p>
        </w:tc>
        <w:tc>
          <w:tcPr>
            <w:tcW w:w="2888" w:type="dxa"/>
            <w:gridSpan w:val="2"/>
            <w:tcBorders>
              <w:top w:val="single" w:color="auto" w:sz="6" w:space="0"/>
              <w:left w:val="single" w:color="auto" w:sz="6" w:space="0"/>
              <w:bottom w:val="single" w:color="auto" w:sz="6" w:space="0"/>
              <w:right w:val="single" w:color="auto" w:sz="6" w:space="0"/>
            </w:tcBorders>
            <w:noWrap w:val="0"/>
            <w:vAlign w:val="center"/>
          </w:tcPr>
          <w:p w14:paraId="645CA874">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从事设计工作年限</w:t>
            </w:r>
          </w:p>
        </w:tc>
        <w:tc>
          <w:tcPr>
            <w:tcW w:w="1704" w:type="dxa"/>
            <w:tcBorders>
              <w:top w:val="single" w:color="auto" w:sz="6" w:space="0"/>
              <w:left w:val="single" w:color="auto" w:sz="6" w:space="0"/>
              <w:bottom w:val="single" w:color="auto" w:sz="6" w:space="0"/>
              <w:right w:val="single" w:color="auto" w:sz="6" w:space="0"/>
            </w:tcBorders>
            <w:noWrap w:val="0"/>
            <w:vAlign w:val="center"/>
          </w:tcPr>
          <w:p w14:paraId="0589CB98">
            <w:pPr>
              <w:autoSpaceDE w:val="0"/>
              <w:autoSpaceDN w:val="0"/>
              <w:adjustRightInd w:val="0"/>
              <w:jc w:val="center"/>
              <w:rPr>
                <w:rFonts w:ascii="宋体" w:hAnsi="宋体" w:eastAsia="宋体"/>
                <w:color w:val="auto"/>
                <w:kern w:val="2"/>
                <w:sz w:val="21"/>
                <w:szCs w:val="21"/>
                <w:highlight w:val="none"/>
                <w:lang w:val="zh-CN"/>
              </w:rPr>
            </w:pPr>
          </w:p>
        </w:tc>
      </w:tr>
      <w:tr w14:paraId="67EE189E">
        <w:tblPrEx>
          <w:tblCellMar>
            <w:top w:w="0" w:type="dxa"/>
            <w:left w:w="108" w:type="dxa"/>
            <w:bottom w:w="0" w:type="dxa"/>
            <w:right w:w="108" w:type="dxa"/>
          </w:tblCellMar>
        </w:tblPrEx>
        <w:trPr>
          <w:trHeight w:val="592" w:hRule="exact"/>
          <w:jc w:val="center"/>
        </w:trPr>
        <w:tc>
          <w:tcPr>
            <w:tcW w:w="9117" w:type="dxa"/>
            <w:gridSpan w:val="7"/>
            <w:tcBorders>
              <w:top w:val="single" w:color="auto" w:sz="6" w:space="0"/>
              <w:left w:val="single" w:color="auto" w:sz="6" w:space="0"/>
              <w:bottom w:val="single" w:color="auto" w:sz="6" w:space="0"/>
              <w:right w:val="single" w:color="auto" w:sz="6" w:space="0"/>
            </w:tcBorders>
            <w:noWrap w:val="0"/>
            <w:vAlign w:val="center"/>
          </w:tcPr>
          <w:p w14:paraId="789837B3">
            <w:pPr>
              <w:autoSpaceDE w:val="0"/>
              <w:autoSpaceDN w:val="0"/>
              <w:adjustRightInd w:val="0"/>
              <w:jc w:val="center"/>
              <w:rPr>
                <w:rFonts w:ascii="宋体" w:hAnsi="宋体" w:eastAsia="宋体"/>
                <w:color w:val="auto"/>
                <w:kern w:val="2"/>
                <w:sz w:val="21"/>
                <w:szCs w:val="21"/>
                <w:highlight w:val="none"/>
                <w:lang w:val="zh-CN" w:eastAsia="zh-CN"/>
              </w:rPr>
            </w:pPr>
            <w:r>
              <w:rPr>
                <w:rFonts w:hint="eastAsia" w:ascii="宋体" w:hAnsi="宋体" w:eastAsia="宋体"/>
                <w:color w:val="auto"/>
                <w:kern w:val="2"/>
                <w:sz w:val="21"/>
                <w:szCs w:val="21"/>
                <w:highlight w:val="none"/>
                <w:lang w:val="zh-CN" w:eastAsia="zh-CN"/>
              </w:rPr>
              <w:t>主持或参与设计的工程项目情况</w:t>
            </w:r>
          </w:p>
        </w:tc>
      </w:tr>
      <w:tr w14:paraId="56BFC71B">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center"/>
          </w:tcPr>
          <w:p w14:paraId="5149FD91">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项目名称</w:t>
            </w:r>
          </w:p>
        </w:tc>
        <w:tc>
          <w:tcPr>
            <w:tcW w:w="1424" w:type="dxa"/>
            <w:gridSpan w:val="2"/>
            <w:tcBorders>
              <w:top w:val="single" w:color="auto" w:sz="6" w:space="0"/>
              <w:left w:val="single" w:color="auto" w:sz="6" w:space="0"/>
              <w:bottom w:val="single" w:color="auto" w:sz="6" w:space="0"/>
              <w:right w:val="single" w:color="auto" w:sz="6" w:space="0"/>
            </w:tcBorders>
            <w:noWrap w:val="0"/>
            <w:vAlign w:val="center"/>
          </w:tcPr>
          <w:p w14:paraId="29E89C5F">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建设单位</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5B6BF65">
            <w:pPr>
              <w:autoSpaceDE w:val="0"/>
              <w:autoSpaceDN w:val="0"/>
              <w:adjustRightInd w:val="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建设规模</w:t>
            </w:r>
          </w:p>
        </w:tc>
        <w:tc>
          <w:tcPr>
            <w:tcW w:w="1463" w:type="dxa"/>
            <w:tcBorders>
              <w:top w:val="single" w:color="auto" w:sz="6" w:space="0"/>
              <w:left w:val="single" w:color="auto" w:sz="6" w:space="0"/>
              <w:bottom w:val="single" w:color="auto" w:sz="6" w:space="0"/>
              <w:right w:val="single" w:color="auto" w:sz="6" w:space="0"/>
            </w:tcBorders>
            <w:noWrap w:val="0"/>
            <w:vAlign w:val="center"/>
          </w:tcPr>
          <w:p w14:paraId="2705CE51">
            <w:pPr>
              <w:autoSpaceDE w:val="0"/>
              <w:autoSpaceDN w:val="0"/>
              <w:adjustRightInd w:val="0"/>
              <w:spacing w:line="300" w:lineRule="exact"/>
              <w:rPr>
                <w:rFonts w:ascii="宋体" w:hAnsi="宋体" w:eastAsia="宋体"/>
                <w:color w:val="auto"/>
                <w:kern w:val="13"/>
                <w:sz w:val="21"/>
                <w:szCs w:val="21"/>
                <w:highlight w:val="none"/>
                <w:lang w:val="zh-CN"/>
              </w:rPr>
            </w:pPr>
            <w:r>
              <w:rPr>
                <w:rFonts w:hint="eastAsia" w:ascii="宋体" w:hAnsi="宋体" w:eastAsia="宋体"/>
                <w:color w:val="auto"/>
                <w:kern w:val="2"/>
                <w:sz w:val="21"/>
                <w:szCs w:val="21"/>
                <w:highlight w:val="none"/>
                <w:lang w:val="zh-CN"/>
              </w:rPr>
              <w:t>设计时间</w:t>
            </w:r>
          </w:p>
        </w:tc>
        <w:tc>
          <w:tcPr>
            <w:tcW w:w="3129" w:type="dxa"/>
            <w:gridSpan w:val="2"/>
            <w:tcBorders>
              <w:top w:val="single" w:color="auto" w:sz="6" w:space="0"/>
              <w:left w:val="single" w:color="auto" w:sz="6" w:space="0"/>
              <w:bottom w:val="single" w:color="auto" w:sz="6" w:space="0"/>
              <w:right w:val="single" w:color="auto" w:sz="6" w:space="0"/>
            </w:tcBorders>
            <w:noWrap w:val="0"/>
            <w:vAlign w:val="center"/>
          </w:tcPr>
          <w:p w14:paraId="71FAA949"/>
          <w:p w14:paraId="243FEAAA">
            <w:pPr>
              <w:autoSpaceDE w:val="0"/>
              <w:autoSpaceDN w:val="0"/>
              <w:adjustRightInd w:val="0"/>
              <w:spacing w:line="240" w:lineRule="auto"/>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en-US" w:eastAsia="zh-CN"/>
              </w:rPr>
              <w:t>项目担任职务</w:t>
            </w:r>
          </w:p>
        </w:tc>
      </w:tr>
      <w:tr w14:paraId="2E3725E5">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top"/>
          </w:tcPr>
          <w:p w14:paraId="7FDC819C">
            <w:pPr>
              <w:autoSpaceDE w:val="0"/>
              <w:autoSpaceDN w:val="0"/>
              <w:adjustRightInd w:val="0"/>
              <w:rPr>
                <w:rFonts w:ascii="宋体" w:hAnsi="宋体" w:eastAsia="宋体"/>
                <w:color w:val="auto"/>
                <w:kern w:val="2"/>
                <w:sz w:val="21"/>
                <w:szCs w:val="21"/>
                <w:highlight w:val="none"/>
                <w:lang w:val="zh-CN"/>
              </w:rPr>
            </w:pPr>
          </w:p>
        </w:tc>
        <w:tc>
          <w:tcPr>
            <w:tcW w:w="1424" w:type="dxa"/>
            <w:gridSpan w:val="2"/>
            <w:tcBorders>
              <w:top w:val="single" w:color="auto" w:sz="6" w:space="0"/>
              <w:left w:val="single" w:color="auto" w:sz="6" w:space="0"/>
              <w:bottom w:val="single" w:color="auto" w:sz="6" w:space="0"/>
              <w:right w:val="single" w:color="auto" w:sz="6" w:space="0"/>
            </w:tcBorders>
            <w:noWrap w:val="0"/>
            <w:vAlign w:val="top"/>
          </w:tcPr>
          <w:p w14:paraId="206B703F">
            <w:pPr>
              <w:autoSpaceDE w:val="0"/>
              <w:autoSpaceDN w:val="0"/>
              <w:adjustRightInd w:val="0"/>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top"/>
          </w:tcPr>
          <w:p w14:paraId="04CB54EA">
            <w:pPr>
              <w:autoSpaceDE w:val="0"/>
              <w:autoSpaceDN w:val="0"/>
              <w:adjustRightInd w:val="0"/>
              <w:rPr>
                <w:rFonts w:ascii="宋体" w:hAnsi="宋体" w:eastAsia="宋体"/>
                <w:color w:val="auto"/>
                <w:kern w:val="2"/>
                <w:sz w:val="21"/>
                <w:szCs w:val="21"/>
                <w:highlight w:val="none"/>
                <w:lang w:val="zh-CN"/>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3D8C7202">
            <w:pPr>
              <w:autoSpaceDE w:val="0"/>
              <w:autoSpaceDN w:val="0"/>
              <w:adjustRightInd w:val="0"/>
              <w:rPr>
                <w:rFonts w:ascii="宋体" w:hAnsi="宋体" w:eastAsia="宋体"/>
                <w:color w:val="auto"/>
                <w:kern w:val="2"/>
                <w:sz w:val="21"/>
                <w:szCs w:val="21"/>
                <w:highlight w:val="none"/>
                <w:lang w:val="zh-CN"/>
              </w:rPr>
            </w:pPr>
          </w:p>
        </w:tc>
        <w:tc>
          <w:tcPr>
            <w:tcW w:w="3129" w:type="dxa"/>
            <w:gridSpan w:val="2"/>
            <w:tcBorders>
              <w:top w:val="single" w:color="auto" w:sz="6" w:space="0"/>
              <w:left w:val="single" w:color="auto" w:sz="6" w:space="0"/>
              <w:bottom w:val="single" w:color="auto" w:sz="6" w:space="0"/>
              <w:right w:val="single" w:color="auto" w:sz="6" w:space="0"/>
            </w:tcBorders>
            <w:noWrap w:val="0"/>
            <w:vAlign w:val="top"/>
          </w:tcPr>
          <w:p w14:paraId="7AB30626">
            <w:pPr>
              <w:autoSpaceDE w:val="0"/>
              <w:autoSpaceDN w:val="0"/>
              <w:adjustRightInd w:val="0"/>
              <w:rPr>
                <w:rFonts w:ascii="宋体" w:hAnsi="宋体" w:eastAsia="宋体"/>
                <w:color w:val="auto"/>
                <w:kern w:val="2"/>
                <w:sz w:val="21"/>
                <w:szCs w:val="21"/>
                <w:highlight w:val="none"/>
                <w:lang w:val="zh-CN"/>
              </w:rPr>
            </w:pPr>
          </w:p>
        </w:tc>
      </w:tr>
      <w:tr w14:paraId="3EA00557">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top"/>
          </w:tcPr>
          <w:p w14:paraId="3DE039B6">
            <w:pPr>
              <w:autoSpaceDE w:val="0"/>
              <w:autoSpaceDN w:val="0"/>
              <w:adjustRightInd w:val="0"/>
              <w:rPr>
                <w:rFonts w:ascii="宋体" w:hAnsi="宋体" w:eastAsia="宋体"/>
                <w:color w:val="auto"/>
                <w:kern w:val="2"/>
                <w:sz w:val="21"/>
                <w:szCs w:val="21"/>
                <w:highlight w:val="none"/>
                <w:lang w:val="zh-CN"/>
              </w:rPr>
            </w:pPr>
          </w:p>
        </w:tc>
        <w:tc>
          <w:tcPr>
            <w:tcW w:w="1424" w:type="dxa"/>
            <w:gridSpan w:val="2"/>
            <w:tcBorders>
              <w:top w:val="single" w:color="auto" w:sz="6" w:space="0"/>
              <w:left w:val="single" w:color="auto" w:sz="6" w:space="0"/>
              <w:bottom w:val="single" w:color="auto" w:sz="6" w:space="0"/>
              <w:right w:val="single" w:color="auto" w:sz="6" w:space="0"/>
            </w:tcBorders>
            <w:noWrap w:val="0"/>
            <w:vAlign w:val="top"/>
          </w:tcPr>
          <w:p w14:paraId="0619134E">
            <w:pPr>
              <w:autoSpaceDE w:val="0"/>
              <w:autoSpaceDN w:val="0"/>
              <w:adjustRightInd w:val="0"/>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top"/>
          </w:tcPr>
          <w:p w14:paraId="0BAC2853">
            <w:pPr>
              <w:autoSpaceDE w:val="0"/>
              <w:autoSpaceDN w:val="0"/>
              <w:adjustRightInd w:val="0"/>
              <w:rPr>
                <w:rFonts w:ascii="宋体" w:hAnsi="宋体" w:eastAsia="宋体"/>
                <w:color w:val="auto"/>
                <w:kern w:val="2"/>
                <w:sz w:val="21"/>
                <w:szCs w:val="21"/>
                <w:highlight w:val="none"/>
                <w:lang w:val="zh-CN"/>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35DFBA0B">
            <w:pPr>
              <w:autoSpaceDE w:val="0"/>
              <w:autoSpaceDN w:val="0"/>
              <w:adjustRightInd w:val="0"/>
              <w:rPr>
                <w:rFonts w:ascii="宋体" w:hAnsi="宋体" w:eastAsia="宋体"/>
                <w:color w:val="auto"/>
                <w:kern w:val="2"/>
                <w:sz w:val="21"/>
                <w:szCs w:val="21"/>
                <w:highlight w:val="none"/>
                <w:lang w:val="zh-CN"/>
              </w:rPr>
            </w:pPr>
          </w:p>
        </w:tc>
        <w:tc>
          <w:tcPr>
            <w:tcW w:w="3129" w:type="dxa"/>
            <w:gridSpan w:val="2"/>
            <w:tcBorders>
              <w:top w:val="single" w:color="auto" w:sz="6" w:space="0"/>
              <w:left w:val="single" w:color="auto" w:sz="6" w:space="0"/>
              <w:bottom w:val="single" w:color="auto" w:sz="6" w:space="0"/>
              <w:right w:val="single" w:color="auto" w:sz="6" w:space="0"/>
            </w:tcBorders>
            <w:noWrap w:val="0"/>
            <w:vAlign w:val="top"/>
          </w:tcPr>
          <w:p w14:paraId="5757D26E">
            <w:pPr>
              <w:autoSpaceDE w:val="0"/>
              <w:autoSpaceDN w:val="0"/>
              <w:adjustRightInd w:val="0"/>
              <w:rPr>
                <w:rFonts w:ascii="宋体" w:hAnsi="宋体" w:eastAsia="宋体"/>
                <w:color w:val="auto"/>
                <w:kern w:val="2"/>
                <w:sz w:val="21"/>
                <w:szCs w:val="21"/>
                <w:highlight w:val="none"/>
                <w:lang w:val="zh-CN"/>
              </w:rPr>
            </w:pPr>
          </w:p>
        </w:tc>
      </w:tr>
      <w:tr w14:paraId="1DF9F418">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top"/>
          </w:tcPr>
          <w:p w14:paraId="04828148">
            <w:pPr>
              <w:autoSpaceDE w:val="0"/>
              <w:autoSpaceDN w:val="0"/>
              <w:adjustRightInd w:val="0"/>
              <w:rPr>
                <w:rFonts w:ascii="宋体" w:hAnsi="宋体" w:eastAsia="宋体"/>
                <w:color w:val="auto"/>
                <w:kern w:val="2"/>
                <w:sz w:val="21"/>
                <w:szCs w:val="21"/>
                <w:highlight w:val="none"/>
                <w:lang w:val="zh-CN"/>
              </w:rPr>
            </w:pPr>
          </w:p>
        </w:tc>
        <w:tc>
          <w:tcPr>
            <w:tcW w:w="1424" w:type="dxa"/>
            <w:gridSpan w:val="2"/>
            <w:tcBorders>
              <w:top w:val="single" w:color="auto" w:sz="6" w:space="0"/>
              <w:left w:val="single" w:color="auto" w:sz="6" w:space="0"/>
              <w:bottom w:val="single" w:color="auto" w:sz="6" w:space="0"/>
              <w:right w:val="single" w:color="auto" w:sz="6" w:space="0"/>
            </w:tcBorders>
            <w:noWrap w:val="0"/>
            <w:vAlign w:val="top"/>
          </w:tcPr>
          <w:p w14:paraId="42DB69D9">
            <w:pPr>
              <w:autoSpaceDE w:val="0"/>
              <w:autoSpaceDN w:val="0"/>
              <w:adjustRightInd w:val="0"/>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top"/>
          </w:tcPr>
          <w:p w14:paraId="06FD67EC">
            <w:pPr>
              <w:autoSpaceDE w:val="0"/>
              <w:autoSpaceDN w:val="0"/>
              <w:adjustRightInd w:val="0"/>
              <w:rPr>
                <w:rFonts w:ascii="宋体" w:hAnsi="宋体" w:eastAsia="宋体"/>
                <w:color w:val="auto"/>
                <w:kern w:val="2"/>
                <w:sz w:val="21"/>
                <w:szCs w:val="21"/>
                <w:highlight w:val="none"/>
                <w:lang w:val="zh-CN"/>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53694DA8">
            <w:pPr>
              <w:autoSpaceDE w:val="0"/>
              <w:autoSpaceDN w:val="0"/>
              <w:adjustRightInd w:val="0"/>
              <w:rPr>
                <w:rFonts w:ascii="宋体" w:hAnsi="宋体" w:eastAsia="宋体"/>
                <w:color w:val="auto"/>
                <w:kern w:val="2"/>
                <w:sz w:val="21"/>
                <w:szCs w:val="21"/>
                <w:highlight w:val="none"/>
                <w:lang w:val="zh-CN"/>
              </w:rPr>
            </w:pPr>
          </w:p>
        </w:tc>
        <w:tc>
          <w:tcPr>
            <w:tcW w:w="3129" w:type="dxa"/>
            <w:gridSpan w:val="2"/>
            <w:tcBorders>
              <w:top w:val="single" w:color="auto" w:sz="6" w:space="0"/>
              <w:left w:val="single" w:color="auto" w:sz="6" w:space="0"/>
              <w:bottom w:val="single" w:color="auto" w:sz="6" w:space="0"/>
              <w:right w:val="single" w:color="auto" w:sz="6" w:space="0"/>
            </w:tcBorders>
            <w:noWrap w:val="0"/>
            <w:vAlign w:val="top"/>
          </w:tcPr>
          <w:p w14:paraId="4F88F2FC">
            <w:pPr>
              <w:autoSpaceDE w:val="0"/>
              <w:autoSpaceDN w:val="0"/>
              <w:adjustRightInd w:val="0"/>
              <w:rPr>
                <w:rFonts w:ascii="宋体" w:hAnsi="宋体" w:eastAsia="宋体"/>
                <w:b/>
                <w:bCs/>
                <w:color w:val="auto"/>
                <w:kern w:val="2"/>
                <w:sz w:val="21"/>
                <w:szCs w:val="21"/>
                <w:highlight w:val="none"/>
                <w:lang w:val="zh-CN"/>
              </w:rPr>
            </w:pPr>
          </w:p>
        </w:tc>
      </w:tr>
      <w:tr w14:paraId="0EB149C3">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top"/>
          </w:tcPr>
          <w:p w14:paraId="20654D1F">
            <w:pPr>
              <w:autoSpaceDE w:val="0"/>
              <w:autoSpaceDN w:val="0"/>
              <w:adjustRightInd w:val="0"/>
              <w:rPr>
                <w:rFonts w:ascii="宋体" w:hAnsi="宋体" w:eastAsia="宋体"/>
                <w:color w:val="auto"/>
                <w:kern w:val="2"/>
                <w:sz w:val="21"/>
                <w:szCs w:val="21"/>
                <w:highlight w:val="none"/>
                <w:lang w:val="zh-CN"/>
              </w:rPr>
            </w:pPr>
          </w:p>
        </w:tc>
        <w:tc>
          <w:tcPr>
            <w:tcW w:w="1424" w:type="dxa"/>
            <w:gridSpan w:val="2"/>
            <w:tcBorders>
              <w:top w:val="single" w:color="auto" w:sz="6" w:space="0"/>
              <w:left w:val="single" w:color="auto" w:sz="6" w:space="0"/>
              <w:bottom w:val="single" w:color="auto" w:sz="6" w:space="0"/>
              <w:right w:val="single" w:color="auto" w:sz="6" w:space="0"/>
            </w:tcBorders>
            <w:noWrap w:val="0"/>
            <w:vAlign w:val="top"/>
          </w:tcPr>
          <w:p w14:paraId="46300C00">
            <w:pPr>
              <w:autoSpaceDE w:val="0"/>
              <w:autoSpaceDN w:val="0"/>
              <w:adjustRightInd w:val="0"/>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top"/>
          </w:tcPr>
          <w:p w14:paraId="20D89587">
            <w:pPr>
              <w:autoSpaceDE w:val="0"/>
              <w:autoSpaceDN w:val="0"/>
              <w:adjustRightInd w:val="0"/>
              <w:rPr>
                <w:rFonts w:ascii="宋体" w:hAnsi="宋体" w:eastAsia="宋体"/>
                <w:color w:val="auto"/>
                <w:kern w:val="2"/>
                <w:sz w:val="21"/>
                <w:szCs w:val="21"/>
                <w:highlight w:val="none"/>
                <w:lang w:val="zh-CN"/>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1002003B">
            <w:pPr>
              <w:autoSpaceDE w:val="0"/>
              <w:autoSpaceDN w:val="0"/>
              <w:adjustRightInd w:val="0"/>
              <w:rPr>
                <w:rFonts w:ascii="宋体" w:hAnsi="宋体" w:eastAsia="宋体"/>
                <w:color w:val="auto"/>
                <w:kern w:val="2"/>
                <w:sz w:val="21"/>
                <w:szCs w:val="21"/>
                <w:highlight w:val="none"/>
                <w:lang w:val="zh-CN"/>
              </w:rPr>
            </w:pPr>
          </w:p>
        </w:tc>
        <w:tc>
          <w:tcPr>
            <w:tcW w:w="3129" w:type="dxa"/>
            <w:gridSpan w:val="2"/>
            <w:tcBorders>
              <w:top w:val="single" w:color="auto" w:sz="6" w:space="0"/>
              <w:left w:val="single" w:color="auto" w:sz="6" w:space="0"/>
              <w:bottom w:val="single" w:color="auto" w:sz="6" w:space="0"/>
              <w:right w:val="single" w:color="auto" w:sz="6" w:space="0"/>
            </w:tcBorders>
            <w:noWrap w:val="0"/>
            <w:vAlign w:val="top"/>
          </w:tcPr>
          <w:p w14:paraId="3FE6756E">
            <w:pPr>
              <w:autoSpaceDE w:val="0"/>
              <w:autoSpaceDN w:val="0"/>
              <w:adjustRightInd w:val="0"/>
              <w:rPr>
                <w:rFonts w:ascii="宋体" w:hAnsi="宋体" w:eastAsia="宋体"/>
                <w:color w:val="auto"/>
                <w:kern w:val="2"/>
                <w:sz w:val="21"/>
                <w:szCs w:val="21"/>
                <w:highlight w:val="none"/>
                <w:lang w:val="zh-CN"/>
              </w:rPr>
            </w:pPr>
          </w:p>
        </w:tc>
      </w:tr>
      <w:tr w14:paraId="7A32E93D">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top"/>
          </w:tcPr>
          <w:p w14:paraId="1F007BC4">
            <w:pPr>
              <w:autoSpaceDE w:val="0"/>
              <w:autoSpaceDN w:val="0"/>
              <w:adjustRightInd w:val="0"/>
              <w:rPr>
                <w:rFonts w:ascii="宋体" w:hAnsi="宋体" w:eastAsia="宋体"/>
                <w:color w:val="auto"/>
                <w:kern w:val="2"/>
                <w:sz w:val="21"/>
                <w:szCs w:val="21"/>
                <w:highlight w:val="none"/>
                <w:lang w:val="zh-CN"/>
              </w:rPr>
            </w:pPr>
          </w:p>
        </w:tc>
        <w:tc>
          <w:tcPr>
            <w:tcW w:w="1424" w:type="dxa"/>
            <w:gridSpan w:val="2"/>
            <w:tcBorders>
              <w:top w:val="single" w:color="auto" w:sz="6" w:space="0"/>
              <w:left w:val="single" w:color="auto" w:sz="6" w:space="0"/>
              <w:bottom w:val="single" w:color="auto" w:sz="6" w:space="0"/>
              <w:right w:val="single" w:color="auto" w:sz="6" w:space="0"/>
            </w:tcBorders>
            <w:noWrap w:val="0"/>
            <w:vAlign w:val="top"/>
          </w:tcPr>
          <w:p w14:paraId="67B08D9B">
            <w:pPr>
              <w:autoSpaceDE w:val="0"/>
              <w:autoSpaceDN w:val="0"/>
              <w:adjustRightInd w:val="0"/>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top"/>
          </w:tcPr>
          <w:p w14:paraId="31756E0C">
            <w:pPr>
              <w:autoSpaceDE w:val="0"/>
              <w:autoSpaceDN w:val="0"/>
              <w:adjustRightInd w:val="0"/>
              <w:rPr>
                <w:rFonts w:ascii="宋体" w:hAnsi="宋体" w:eastAsia="宋体"/>
                <w:color w:val="auto"/>
                <w:kern w:val="2"/>
                <w:sz w:val="21"/>
                <w:szCs w:val="21"/>
                <w:highlight w:val="none"/>
                <w:lang w:val="zh-CN"/>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348CDE5A">
            <w:pPr>
              <w:autoSpaceDE w:val="0"/>
              <w:autoSpaceDN w:val="0"/>
              <w:adjustRightInd w:val="0"/>
              <w:rPr>
                <w:rFonts w:ascii="宋体" w:hAnsi="宋体" w:eastAsia="宋体"/>
                <w:color w:val="auto"/>
                <w:kern w:val="2"/>
                <w:sz w:val="21"/>
                <w:szCs w:val="21"/>
                <w:highlight w:val="none"/>
                <w:lang w:val="zh-CN"/>
              </w:rPr>
            </w:pPr>
          </w:p>
        </w:tc>
        <w:tc>
          <w:tcPr>
            <w:tcW w:w="3129" w:type="dxa"/>
            <w:gridSpan w:val="2"/>
            <w:tcBorders>
              <w:top w:val="single" w:color="auto" w:sz="6" w:space="0"/>
              <w:left w:val="single" w:color="auto" w:sz="6" w:space="0"/>
              <w:bottom w:val="single" w:color="auto" w:sz="6" w:space="0"/>
              <w:right w:val="single" w:color="auto" w:sz="6" w:space="0"/>
            </w:tcBorders>
            <w:noWrap w:val="0"/>
            <w:vAlign w:val="top"/>
          </w:tcPr>
          <w:p w14:paraId="246765B7">
            <w:pPr>
              <w:autoSpaceDE w:val="0"/>
              <w:autoSpaceDN w:val="0"/>
              <w:adjustRightInd w:val="0"/>
              <w:rPr>
                <w:rFonts w:ascii="宋体" w:hAnsi="宋体" w:eastAsia="宋体"/>
                <w:color w:val="auto"/>
                <w:kern w:val="2"/>
                <w:sz w:val="21"/>
                <w:szCs w:val="21"/>
                <w:highlight w:val="none"/>
                <w:lang w:val="zh-CN"/>
              </w:rPr>
            </w:pPr>
          </w:p>
        </w:tc>
      </w:tr>
      <w:tr w14:paraId="435291B6">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top"/>
          </w:tcPr>
          <w:p w14:paraId="102E1365">
            <w:pPr>
              <w:autoSpaceDE w:val="0"/>
              <w:autoSpaceDN w:val="0"/>
              <w:adjustRightInd w:val="0"/>
              <w:rPr>
                <w:rFonts w:ascii="宋体" w:hAnsi="宋体" w:eastAsia="宋体"/>
                <w:color w:val="auto"/>
                <w:kern w:val="2"/>
                <w:sz w:val="21"/>
                <w:szCs w:val="21"/>
                <w:highlight w:val="none"/>
                <w:lang w:val="zh-CN"/>
              </w:rPr>
            </w:pPr>
          </w:p>
        </w:tc>
        <w:tc>
          <w:tcPr>
            <w:tcW w:w="1424" w:type="dxa"/>
            <w:gridSpan w:val="2"/>
            <w:tcBorders>
              <w:top w:val="single" w:color="auto" w:sz="6" w:space="0"/>
              <w:left w:val="single" w:color="auto" w:sz="6" w:space="0"/>
              <w:bottom w:val="single" w:color="auto" w:sz="6" w:space="0"/>
              <w:right w:val="single" w:color="auto" w:sz="6" w:space="0"/>
            </w:tcBorders>
            <w:noWrap w:val="0"/>
            <w:vAlign w:val="top"/>
          </w:tcPr>
          <w:p w14:paraId="5204FD3F">
            <w:pPr>
              <w:autoSpaceDE w:val="0"/>
              <w:autoSpaceDN w:val="0"/>
              <w:adjustRightInd w:val="0"/>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top"/>
          </w:tcPr>
          <w:p w14:paraId="2FEDA2B0">
            <w:pPr>
              <w:autoSpaceDE w:val="0"/>
              <w:autoSpaceDN w:val="0"/>
              <w:adjustRightInd w:val="0"/>
              <w:rPr>
                <w:rFonts w:ascii="宋体" w:hAnsi="宋体" w:eastAsia="宋体"/>
                <w:color w:val="auto"/>
                <w:kern w:val="2"/>
                <w:sz w:val="21"/>
                <w:szCs w:val="21"/>
                <w:highlight w:val="none"/>
                <w:lang w:val="zh-CN"/>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582C2F59">
            <w:pPr>
              <w:autoSpaceDE w:val="0"/>
              <w:autoSpaceDN w:val="0"/>
              <w:adjustRightInd w:val="0"/>
              <w:rPr>
                <w:rFonts w:ascii="宋体" w:hAnsi="宋体" w:eastAsia="宋体"/>
                <w:color w:val="auto"/>
                <w:kern w:val="2"/>
                <w:sz w:val="21"/>
                <w:szCs w:val="21"/>
                <w:highlight w:val="none"/>
                <w:lang w:val="zh-CN"/>
              </w:rPr>
            </w:pPr>
          </w:p>
        </w:tc>
        <w:tc>
          <w:tcPr>
            <w:tcW w:w="3129" w:type="dxa"/>
            <w:gridSpan w:val="2"/>
            <w:tcBorders>
              <w:top w:val="single" w:color="auto" w:sz="6" w:space="0"/>
              <w:left w:val="single" w:color="auto" w:sz="6" w:space="0"/>
              <w:bottom w:val="single" w:color="auto" w:sz="6" w:space="0"/>
              <w:right w:val="single" w:color="auto" w:sz="6" w:space="0"/>
            </w:tcBorders>
            <w:noWrap w:val="0"/>
            <w:vAlign w:val="top"/>
          </w:tcPr>
          <w:p w14:paraId="5F35E8AC">
            <w:pPr>
              <w:autoSpaceDE w:val="0"/>
              <w:autoSpaceDN w:val="0"/>
              <w:adjustRightInd w:val="0"/>
              <w:rPr>
                <w:rFonts w:ascii="宋体" w:hAnsi="宋体" w:eastAsia="宋体"/>
                <w:color w:val="auto"/>
                <w:kern w:val="2"/>
                <w:sz w:val="21"/>
                <w:szCs w:val="21"/>
                <w:highlight w:val="none"/>
                <w:lang w:val="zh-CN"/>
              </w:rPr>
            </w:pPr>
          </w:p>
        </w:tc>
      </w:tr>
      <w:tr w14:paraId="1403DF0F">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top"/>
          </w:tcPr>
          <w:p w14:paraId="3125A20B">
            <w:pPr>
              <w:autoSpaceDE w:val="0"/>
              <w:autoSpaceDN w:val="0"/>
              <w:adjustRightInd w:val="0"/>
              <w:rPr>
                <w:rFonts w:ascii="宋体" w:hAnsi="宋体" w:eastAsia="宋体"/>
                <w:color w:val="auto"/>
                <w:kern w:val="2"/>
                <w:sz w:val="21"/>
                <w:szCs w:val="21"/>
                <w:highlight w:val="none"/>
                <w:lang w:val="zh-CN"/>
              </w:rPr>
            </w:pPr>
          </w:p>
        </w:tc>
        <w:tc>
          <w:tcPr>
            <w:tcW w:w="1424" w:type="dxa"/>
            <w:gridSpan w:val="2"/>
            <w:tcBorders>
              <w:top w:val="single" w:color="auto" w:sz="6" w:space="0"/>
              <w:left w:val="single" w:color="auto" w:sz="6" w:space="0"/>
              <w:bottom w:val="single" w:color="auto" w:sz="6" w:space="0"/>
              <w:right w:val="single" w:color="auto" w:sz="6" w:space="0"/>
            </w:tcBorders>
            <w:noWrap w:val="0"/>
            <w:vAlign w:val="top"/>
          </w:tcPr>
          <w:p w14:paraId="25D1AAFC">
            <w:pPr>
              <w:autoSpaceDE w:val="0"/>
              <w:autoSpaceDN w:val="0"/>
              <w:adjustRightInd w:val="0"/>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top"/>
          </w:tcPr>
          <w:p w14:paraId="385B1EBD">
            <w:pPr>
              <w:autoSpaceDE w:val="0"/>
              <w:autoSpaceDN w:val="0"/>
              <w:adjustRightInd w:val="0"/>
              <w:rPr>
                <w:rFonts w:ascii="宋体" w:hAnsi="宋体" w:eastAsia="宋体"/>
                <w:color w:val="auto"/>
                <w:kern w:val="2"/>
                <w:sz w:val="21"/>
                <w:szCs w:val="21"/>
                <w:highlight w:val="none"/>
                <w:lang w:val="zh-CN"/>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7BF1AA05">
            <w:pPr>
              <w:autoSpaceDE w:val="0"/>
              <w:autoSpaceDN w:val="0"/>
              <w:adjustRightInd w:val="0"/>
              <w:rPr>
                <w:rFonts w:ascii="宋体" w:hAnsi="宋体" w:eastAsia="宋体"/>
                <w:color w:val="auto"/>
                <w:kern w:val="2"/>
                <w:sz w:val="21"/>
                <w:szCs w:val="21"/>
                <w:highlight w:val="none"/>
                <w:lang w:val="zh-CN"/>
              </w:rPr>
            </w:pPr>
          </w:p>
        </w:tc>
        <w:tc>
          <w:tcPr>
            <w:tcW w:w="3129" w:type="dxa"/>
            <w:gridSpan w:val="2"/>
            <w:tcBorders>
              <w:top w:val="single" w:color="auto" w:sz="6" w:space="0"/>
              <w:left w:val="single" w:color="auto" w:sz="6" w:space="0"/>
              <w:bottom w:val="single" w:color="auto" w:sz="6" w:space="0"/>
              <w:right w:val="single" w:color="auto" w:sz="6" w:space="0"/>
            </w:tcBorders>
            <w:noWrap w:val="0"/>
            <w:vAlign w:val="top"/>
          </w:tcPr>
          <w:p w14:paraId="5F29820F">
            <w:pPr>
              <w:autoSpaceDE w:val="0"/>
              <w:autoSpaceDN w:val="0"/>
              <w:adjustRightInd w:val="0"/>
              <w:rPr>
                <w:rFonts w:ascii="宋体" w:hAnsi="宋体" w:eastAsia="宋体"/>
                <w:color w:val="auto"/>
                <w:kern w:val="2"/>
                <w:sz w:val="21"/>
                <w:szCs w:val="21"/>
                <w:highlight w:val="none"/>
                <w:lang w:val="zh-CN"/>
              </w:rPr>
            </w:pPr>
          </w:p>
        </w:tc>
      </w:tr>
      <w:tr w14:paraId="2F1E4A40">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top"/>
          </w:tcPr>
          <w:p w14:paraId="5FAE87F3">
            <w:pPr>
              <w:autoSpaceDE w:val="0"/>
              <w:autoSpaceDN w:val="0"/>
              <w:adjustRightInd w:val="0"/>
              <w:rPr>
                <w:rFonts w:ascii="宋体" w:hAnsi="宋体" w:eastAsia="宋体"/>
                <w:color w:val="auto"/>
                <w:kern w:val="2"/>
                <w:sz w:val="21"/>
                <w:szCs w:val="21"/>
                <w:highlight w:val="none"/>
                <w:lang w:val="zh-CN"/>
              </w:rPr>
            </w:pPr>
          </w:p>
        </w:tc>
        <w:tc>
          <w:tcPr>
            <w:tcW w:w="1424" w:type="dxa"/>
            <w:gridSpan w:val="2"/>
            <w:tcBorders>
              <w:top w:val="single" w:color="auto" w:sz="6" w:space="0"/>
              <w:left w:val="single" w:color="auto" w:sz="6" w:space="0"/>
              <w:bottom w:val="single" w:color="auto" w:sz="6" w:space="0"/>
              <w:right w:val="single" w:color="auto" w:sz="6" w:space="0"/>
            </w:tcBorders>
            <w:noWrap w:val="0"/>
            <w:vAlign w:val="top"/>
          </w:tcPr>
          <w:p w14:paraId="3713ECF2">
            <w:pPr>
              <w:autoSpaceDE w:val="0"/>
              <w:autoSpaceDN w:val="0"/>
              <w:adjustRightInd w:val="0"/>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top"/>
          </w:tcPr>
          <w:p w14:paraId="0ADC3347">
            <w:pPr>
              <w:autoSpaceDE w:val="0"/>
              <w:autoSpaceDN w:val="0"/>
              <w:adjustRightInd w:val="0"/>
              <w:rPr>
                <w:rFonts w:ascii="宋体" w:hAnsi="宋体" w:eastAsia="宋体"/>
                <w:color w:val="auto"/>
                <w:kern w:val="2"/>
                <w:sz w:val="21"/>
                <w:szCs w:val="21"/>
                <w:highlight w:val="none"/>
                <w:lang w:val="zh-CN"/>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7E1855A0">
            <w:pPr>
              <w:autoSpaceDE w:val="0"/>
              <w:autoSpaceDN w:val="0"/>
              <w:adjustRightInd w:val="0"/>
              <w:rPr>
                <w:rFonts w:ascii="宋体" w:hAnsi="宋体" w:eastAsia="宋体"/>
                <w:color w:val="auto"/>
                <w:kern w:val="2"/>
                <w:sz w:val="21"/>
                <w:szCs w:val="21"/>
                <w:highlight w:val="none"/>
                <w:lang w:val="zh-CN"/>
              </w:rPr>
            </w:pPr>
          </w:p>
        </w:tc>
        <w:tc>
          <w:tcPr>
            <w:tcW w:w="3129" w:type="dxa"/>
            <w:gridSpan w:val="2"/>
            <w:tcBorders>
              <w:top w:val="single" w:color="auto" w:sz="6" w:space="0"/>
              <w:left w:val="single" w:color="auto" w:sz="6" w:space="0"/>
              <w:bottom w:val="single" w:color="auto" w:sz="6" w:space="0"/>
              <w:right w:val="single" w:color="auto" w:sz="6" w:space="0"/>
            </w:tcBorders>
            <w:noWrap w:val="0"/>
            <w:vAlign w:val="top"/>
          </w:tcPr>
          <w:p w14:paraId="48C0F2FC">
            <w:pPr>
              <w:autoSpaceDE w:val="0"/>
              <w:autoSpaceDN w:val="0"/>
              <w:adjustRightInd w:val="0"/>
              <w:rPr>
                <w:rFonts w:ascii="宋体" w:hAnsi="宋体" w:eastAsia="宋体"/>
                <w:color w:val="auto"/>
                <w:kern w:val="2"/>
                <w:sz w:val="21"/>
                <w:szCs w:val="21"/>
                <w:highlight w:val="none"/>
                <w:lang w:val="zh-CN"/>
              </w:rPr>
            </w:pPr>
          </w:p>
        </w:tc>
      </w:tr>
      <w:tr w14:paraId="00DF5309">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top"/>
          </w:tcPr>
          <w:p w14:paraId="1067B07C">
            <w:pPr>
              <w:autoSpaceDE w:val="0"/>
              <w:autoSpaceDN w:val="0"/>
              <w:adjustRightInd w:val="0"/>
              <w:rPr>
                <w:rFonts w:ascii="宋体" w:hAnsi="宋体" w:eastAsia="宋体"/>
                <w:color w:val="auto"/>
                <w:kern w:val="2"/>
                <w:sz w:val="21"/>
                <w:szCs w:val="21"/>
                <w:highlight w:val="none"/>
                <w:lang w:val="zh-CN"/>
              </w:rPr>
            </w:pPr>
          </w:p>
        </w:tc>
        <w:tc>
          <w:tcPr>
            <w:tcW w:w="1424" w:type="dxa"/>
            <w:gridSpan w:val="2"/>
            <w:tcBorders>
              <w:top w:val="single" w:color="auto" w:sz="6" w:space="0"/>
              <w:left w:val="single" w:color="auto" w:sz="6" w:space="0"/>
              <w:bottom w:val="single" w:color="auto" w:sz="6" w:space="0"/>
              <w:right w:val="single" w:color="auto" w:sz="6" w:space="0"/>
            </w:tcBorders>
            <w:noWrap w:val="0"/>
            <w:vAlign w:val="top"/>
          </w:tcPr>
          <w:p w14:paraId="4FF611E7">
            <w:pPr>
              <w:autoSpaceDE w:val="0"/>
              <w:autoSpaceDN w:val="0"/>
              <w:adjustRightInd w:val="0"/>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top"/>
          </w:tcPr>
          <w:p w14:paraId="6050FFF2">
            <w:pPr>
              <w:autoSpaceDE w:val="0"/>
              <w:autoSpaceDN w:val="0"/>
              <w:adjustRightInd w:val="0"/>
              <w:rPr>
                <w:rFonts w:ascii="宋体" w:hAnsi="宋体" w:eastAsia="宋体"/>
                <w:color w:val="auto"/>
                <w:kern w:val="2"/>
                <w:sz w:val="21"/>
                <w:szCs w:val="21"/>
                <w:highlight w:val="none"/>
                <w:lang w:val="zh-CN"/>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3CD8A3F3">
            <w:pPr>
              <w:autoSpaceDE w:val="0"/>
              <w:autoSpaceDN w:val="0"/>
              <w:adjustRightInd w:val="0"/>
              <w:rPr>
                <w:rFonts w:ascii="宋体" w:hAnsi="宋体" w:eastAsia="宋体"/>
                <w:color w:val="auto"/>
                <w:kern w:val="2"/>
                <w:sz w:val="21"/>
                <w:szCs w:val="21"/>
                <w:highlight w:val="none"/>
                <w:lang w:val="zh-CN"/>
              </w:rPr>
            </w:pPr>
          </w:p>
        </w:tc>
        <w:tc>
          <w:tcPr>
            <w:tcW w:w="3129" w:type="dxa"/>
            <w:gridSpan w:val="2"/>
            <w:tcBorders>
              <w:top w:val="single" w:color="auto" w:sz="6" w:space="0"/>
              <w:left w:val="single" w:color="auto" w:sz="6" w:space="0"/>
              <w:bottom w:val="single" w:color="auto" w:sz="6" w:space="0"/>
              <w:right w:val="single" w:color="auto" w:sz="6" w:space="0"/>
            </w:tcBorders>
            <w:noWrap w:val="0"/>
            <w:vAlign w:val="top"/>
          </w:tcPr>
          <w:p w14:paraId="2C483F92">
            <w:pPr>
              <w:autoSpaceDE w:val="0"/>
              <w:autoSpaceDN w:val="0"/>
              <w:adjustRightInd w:val="0"/>
              <w:rPr>
                <w:rFonts w:ascii="宋体" w:hAnsi="宋体" w:eastAsia="宋体"/>
                <w:color w:val="auto"/>
                <w:kern w:val="2"/>
                <w:sz w:val="21"/>
                <w:szCs w:val="21"/>
                <w:highlight w:val="none"/>
                <w:lang w:val="zh-CN"/>
              </w:rPr>
            </w:pPr>
          </w:p>
        </w:tc>
      </w:tr>
      <w:tr w14:paraId="16789715">
        <w:tblPrEx>
          <w:tblCellMar>
            <w:top w:w="0" w:type="dxa"/>
            <w:left w:w="108" w:type="dxa"/>
            <w:bottom w:w="0" w:type="dxa"/>
            <w:right w:w="108" w:type="dxa"/>
          </w:tblCellMar>
        </w:tblPrEx>
        <w:trPr>
          <w:trHeight w:val="592" w:hRule="exact"/>
          <w:jc w:val="center"/>
        </w:trPr>
        <w:tc>
          <w:tcPr>
            <w:tcW w:w="1676" w:type="dxa"/>
            <w:tcBorders>
              <w:top w:val="single" w:color="auto" w:sz="6" w:space="0"/>
              <w:left w:val="single" w:color="auto" w:sz="6" w:space="0"/>
              <w:bottom w:val="single" w:color="auto" w:sz="6" w:space="0"/>
              <w:right w:val="single" w:color="auto" w:sz="6" w:space="0"/>
            </w:tcBorders>
            <w:noWrap w:val="0"/>
            <w:vAlign w:val="top"/>
          </w:tcPr>
          <w:p w14:paraId="3232A03B">
            <w:pPr>
              <w:autoSpaceDE w:val="0"/>
              <w:autoSpaceDN w:val="0"/>
              <w:adjustRightInd w:val="0"/>
              <w:rPr>
                <w:rFonts w:ascii="宋体" w:hAnsi="宋体" w:eastAsia="宋体"/>
                <w:color w:val="auto"/>
                <w:kern w:val="2"/>
                <w:sz w:val="21"/>
                <w:szCs w:val="21"/>
                <w:highlight w:val="none"/>
                <w:lang w:val="zh-CN"/>
              </w:rPr>
            </w:pPr>
          </w:p>
        </w:tc>
        <w:tc>
          <w:tcPr>
            <w:tcW w:w="1424" w:type="dxa"/>
            <w:gridSpan w:val="2"/>
            <w:tcBorders>
              <w:top w:val="single" w:color="auto" w:sz="6" w:space="0"/>
              <w:left w:val="single" w:color="auto" w:sz="6" w:space="0"/>
              <w:bottom w:val="single" w:color="auto" w:sz="6" w:space="0"/>
              <w:right w:val="single" w:color="auto" w:sz="6" w:space="0"/>
            </w:tcBorders>
            <w:noWrap w:val="0"/>
            <w:vAlign w:val="top"/>
          </w:tcPr>
          <w:p w14:paraId="2F59DCC6">
            <w:pPr>
              <w:autoSpaceDE w:val="0"/>
              <w:autoSpaceDN w:val="0"/>
              <w:adjustRightInd w:val="0"/>
              <w:rPr>
                <w:rFonts w:ascii="宋体" w:hAnsi="宋体" w:eastAsia="宋体"/>
                <w:color w:val="auto"/>
                <w:kern w:val="2"/>
                <w:sz w:val="21"/>
                <w:szCs w:val="21"/>
                <w:highlight w:val="none"/>
                <w:lang w:val="zh-CN"/>
              </w:rPr>
            </w:pPr>
          </w:p>
        </w:tc>
        <w:tc>
          <w:tcPr>
            <w:tcW w:w="1425" w:type="dxa"/>
            <w:tcBorders>
              <w:top w:val="single" w:color="auto" w:sz="6" w:space="0"/>
              <w:left w:val="single" w:color="auto" w:sz="6" w:space="0"/>
              <w:bottom w:val="single" w:color="auto" w:sz="6" w:space="0"/>
              <w:right w:val="single" w:color="auto" w:sz="6" w:space="0"/>
            </w:tcBorders>
            <w:noWrap w:val="0"/>
            <w:vAlign w:val="top"/>
          </w:tcPr>
          <w:p w14:paraId="17840AD5">
            <w:pPr>
              <w:autoSpaceDE w:val="0"/>
              <w:autoSpaceDN w:val="0"/>
              <w:adjustRightInd w:val="0"/>
              <w:rPr>
                <w:rFonts w:ascii="宋体" w:hAnsi="宋体" w:eastAsia="宋体"/>
                <w:color w:val="auto"/>
                <w:kern w:val="2"/>
                <w:sz w:val="21"/>
                <w:szCs w:val="21"/>
                <w:highlight w:val="none"/>
                <w:lang w:val="zh-CN"/>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4C7E38A3">
            <w:pPr>
              <w:autoSpaceDE w:val="0"/>
              <w:autoSpaceDN w:val="0"/>
              <w:adjustRightInd w:val="0"/>
              <w:rPr>
                <w:rFonts w:ascii="宋体" w:hAnsi="宋体" w:eastAsia="宋体"/>
                <w:color w:val="auto"/>
                <w:kern w:val="2"/>
                <w:sz w:val="21"/>
                <w:szCs w:val="21"/>
                <w:highlight w:val="none"/>
                <w:lang w:val="zh-CN"/>
              </w:rPr>
            </w:pPr>
          </w:p>
        </w:tc>
        <w:tc>
          <w:tcPr>
            <w:tcW w:w="3129" w:type="dxa"/>
            <w:gridSpan w:val="2"/>
            <w:tcBorders>
              <w:top w:val="single" w:color="auto" w:sz="6" w:space="0"/>
              <w:left w:val="single" w:color="auto" w:sz="6" w:space="0"/>
              <w:bottom w:val="single" w:color="auto" w:sz="6" w:space="0"/>
              <w:right w:val="single" w:color="auto" w:sz="6" w:space="0"/>
            </w:tcBorders>
            <w:noWrap w:val="0"/>
            <w:vAlign w:val="top"/>
          </w:tcPr>
          <w:p w14:paraId="26747B8E">
            <w:pPr>
              <w:autoSpaceDE w:val="0"/>
              <w:autoSpaceDN w:val="0"/>
              <w:adjustRightInd w:val="0"/>
              <w:rPr>
                <w:rFonts w:ascii="宋体" w:hAnsi="宋体" w:eastAsia="宋体"/>
                <w:color w:val="auto"/>
                <w:kern w:val="2"/>
                <w:sz w:val="21"/>
                <w:szCs w:val="21"/>
                <w:highlight w:val="none"/>
                <w:lang w:val="zh-CN"/>
              </w:rPr>
            </w:pPr>
          </w:p>
        </w:tc>
      </w:tr>
    </w:tbl>
    <w:p w14:paraId="77A43E88">
      <w:pPr>
        <w:autoSpaceDE w:val="0"/>
        <w:autoSpaceDN w:val="0"/>
        <w:adjustRightInd w:val="0"/>
        <w:spacing w:line="600" w:lineRule="exact"/>
        <w:rPr>
          <w:rFonts w:hAnsi="Arial"/>
          <w:color w:val="auto"/>
          <w:sz w:val="21"/>
          <w:szCs w:val="21"/>
          <w:highlight w:val="none"/>
          <w:lang w:val="zh-CN" w:eastAsia="zh-CN"/>
        </w:rPr>
      </w:pPr>
      <w:r>
        <w:rPr>
          <w:rFonts w:hint="eastAsia" w:hAnsi="Arial"/>
          <w:color w:val="auto"/>
          <w:sz w:val="21"/>
          <w:szCs w:val="21"/>
          <w:highlight w:val="none"/>
          <w:lang w:val="zh-CN" w:eastAsia="zh-CN"/>
        </w:rPr>
        <w:t>注：本项目项目负责人必须与本表人员一致。</w:t>
      </w:r>
    </w:p>
    <w:p w14:paraId="3D5E0A09">
      <w:pPr>
        <w:autoSpaceDE w:val="0"/>
        <w:autoSpaceDN w:val="0"/>
        <w:adjustRightInd w:val="0"/>
        <w:spacing w:line="700" w:lineRule="exact"/>
        <w:rPr>
          <w:color w:val="auto"/>
          <w:sz w:val="21"/>
          <w:szCs w:val="21"/>
          <w:highlight w:val="none"/>
          <w:lang w:val="zh-CN" w:eastAsia="zh-CN"/>
        </w:rPr>
      </w:pPr>
    </w:p>
    <w:p w14:paraId="55F25090">
      <w:pPr>
        <w:autoSpaceDE w:val="0"/>
        <w:autoSpaceDN w:val="0"/>
        <w:adjustRightInd w:val="0"/>
        <w:spacing w:line="700" w:lineRule="exact"/>
        <w:rPr>
          <w:color w:val="auto"/>
          <w:sz w:val="21"/>
          <w:szCs w:val="21"/>
          <w:highlight w:val="none"/>
          <w:lang w:val="zh-CN" w:eastAsia="zh-CN"/>
        </w:rPr>
      </w:pPr>
      <w:r>
        <w:rPr>
          <w:rFonts w:hint="eastAsia"/>
          <w:color w:val="auto"/>
          <w:sz w:val="21"/>
          <w:szCs w:val="21"/>
          <w:highlight w:val="none"/>
          <w:lang w:val="zh-CN" w:eastAsia="zh-CN"/>
        </w:rPr>
        <w:t>投标人：（盖章）</w:t>
      </w:r>
      <w:r>
        <w:rPr>
          <w:rFonts w:hint="eastAsia"/>
          <w:color w:val="auto"/>
          <w:sz w:val="21"/>
          <w:szCs w:val="21"/>
          <w:highlight w:val="none"/>
          <w:lang w:val="en-US" w:eastAsia="zh-CN"/>
        </w:rPr>
        <w:t xml:space="preserve">                                         </w:t>
      </w:r>
      <w:r>
        <w:rPr>
          <w:rFonts w:hint="eastAsia"/>
          <w:color w:val="auto"/>
          <w:sz w:val="21"/>
          <w:szCs w:val="21"/>
          <w:highlight w:val="none"/>
          <w:lang w:val="zh-CN" w:eastAsia="zh-CN"/>
        </w:rPr>
        <w:t>委托代理人签字：</w:t>
      </w:r>
    </w:p>
    <w:p w14:paraId="3D379F2D">
      <w:pPr>
        <w:autoSpaceDE w:val="0"/>
        <w:autoSpaceDN w:val="0"/>
        <w:adjustRightInd w:val="0"/>
        <w:spacing w:line="600" w:lineRule="exact"/>
        <w:rPr>
          <w:color w:val="auto"/>
          <w:sz w:val="21"/>
          <w:szCs w:val="21"/>
          <w:highlight w:val="none"/>
          <w:lang w:val="zh-CN" w:eastAsia="zh-CN"/>
        </w:rPr>
      </w:pPr>
      <w:r>
        <w:rPr>
          <w:rFonts w:hint="eastAsia"/>
          <w:color w:val="auto"/>
          <w:sz w:val="21"/>
          <w:szCs w:val="21"/>
          <w:highlight w:val="none"/>
          <w:lang w:val="zh-CN" w:eastAsia="zh-CN"/>
        </w:rPr>
        <w:t>法定代表人：（签字或盖章）</w:t>
      </w:r>
      <w:r>
        <w:rPr>
          <w:rFonts w:hint="eastAsia"/>
          <w:color w:val="auto"/>
          <w:sz w:val="21"/>
          <w:szCs w:val="21"/>
          <w:highlight w:val="none"/>
          <w:lang w:val="en-US" w:eastAsia="zh-CN"/>
        </w:rPr>
        <w:t xml:space="preserve">                             </w:t>
      </w:r>
      <w:r>
        <w:rPr>
          <w:rFonts w:hint="eastAsia"/>
          <w:color w:val="auto"/>
          <w:sz w:val="21"/>
          <w:szCs w:val="21"/>
          <w:highlight w:val="none"/>
          <w:lang w:val="zh-CN" w:eastAsia="zh-CN"/>
        </w:rPr>
        <w:t>时间：    年</w:t>
      </w:r>
      <w:r>
        <w:rPr>
          <w:rFonts w:hint="eastAsia"/>
          <w:color w:val="auto"/>
          <w:sz w:val="21"/>
          <w:szCs w:val="21"/>
          <w:highlight w:val="none"/>
          <w:lang w:val="en-US" w:eastAsia="zh-CN"/>
        </w:rPr>
        <w:t xml:space="preserve">  </w:t>
      </w:r>
      <w:r>
        <w:rPr>
          <w:rFonts w:hint="eastAsia"/>
          <w:color w:val="auto"/>
          <w:sz w:val="21"/>
          <w:szCs w:val="21"/>
          <w:highlight w:val="none"/>
          <w:lang w:val="zh-CN" w:eastAsia="zh-CN"/>
        </w:rPr>
        <w:t>月</w:t>
      </w:r>
      <w:r>
        <w:rPr>
          <w:rFonts w:hint="eastAsia"/>
          <w:color w:val="auto"/>
          <w:sz w:val="21"/>
          <w:szCs w:val="21"/>
          <w:highlight w:val="none"/>
          <w:lang w:val="en-US" w:eastAsia="zh-CN"/>
        </w:rPr>
        <w:t xml:space="preserve">  </w:t>
      </w:r>
      <w:r>
        <w:rPr>
          <w:rFonts w:hint="eastAsia"/>
          <w:color w:val="auto"/>
          <w:sz w:val="21"/>
          <w:szCs w:val="21"/>
          <w:highlight w:val="none"/>
          <w:lang w:val="zh-CN" w:eastAsia="zh-CN"/>
        </w:rPr>
        <w:t>日</w:t>
      </w:r>
    </w:p>
    <w:p w14:paraId="76B36F38">
      <w:pPr>
        <w:rPr>
          <w:rFonts w:hint="eastAsia" w:ascii="宋体" w:hAnsi="宋体" w:eastAsia="宋体" w:cs="宋体"/>
          <w:b/>
          <w:bCs/>
          <w:color w:val="auto"/>
          <w:sz w:val="32"/>
          <w:szCs w:val="32"/>
          <w:highlight w:val="none"/>
          <w:lang w:eastAsia="zh-CN"/>
        </w:rPr>
      </w:pPr>
    </w:p>
    <w:p w14:paraId="2AF04ED9">
      <w:pPr>
        <w:rPr>
          <w:rFonts w:hint="eastAsia" w:ascii="宋体" w:hAnsi="宋体" w:eastAsia="宋体" w:cs="宋体"/>
          <w:b/>
          <w:bCs/>
          <w:color w:val="auto"/>
          <w:sz w:val="32"/>
          <w:szCs w:val="32"/>
          <w:highlight w:val="none"/>
          <w:lang w:eastAsia="zh-CN"/>
        </w:rPr>
      </w:pPr>
    </w:p>
    <w:p w14:paraId="6D49837E">
      <w:pPr>
        <w:rPr>
          <w:rFonts w:hint="eastAsia" w:ascii="宋体" w:hAnsi="宋体" w:eastAsia="宋体" w:cs="宋体"/>
          <w:b/>
          <w:bCs/>
          <w:color w:val="auto"/>
          <w:sz w:val="32"/>
          <w:szCs w:val="32"/>
          <w:highlight w:val="none"/>
          <w:lang w:eastAsia="zh-CN"/>
        </w:rPr>
      </w:pPr>
    </w:p>
    <w:p w14:paraId="4294E8FA">
      <w:pPr>
        <w:jc w:val="center"/>
        <w:rPr>
          <w:rFonts w:hint="eastAsia" w:ascii="宋体" w:hAnsi="宋体" w:eastAsia="宋体" w:cs="宋体"/>
          <w:b/>
          <w:bCs/>
          <w:color w:val="auto"/>
          <w:sz w:val="32"/>
          <w:szCs w:val="32"/>
          <w:highlight w:val="none"/>
          <w:lang w:eastAsia="zh-CN"/>
        </w:rPr>
      </w:pPr>
    </w:p>
    <w:p w14:paraId="28906B24">
      <w:pPr>
        <w:spacing w:line="264" w:lineRule="auto"/>
        <w:jc w:val="center"/>
        <w:outlineLvl w:val="0"/>
        <w:rPr>
          <w:rFonts w:hint="eastAsia" w:ascii="Times New Roman" w:hAnsi="Times New Roman" w:eastAsia="宋体" w:cs="Times New Roman"/>
          <w:b/>
          <w:bCs/>
          <w:color w:val="auto"/>
          <w:sz w:val="30"/>
          <w:szCs w:val="30"/>
          <w:highlight w:val="none"/>
          <w:lang w:eastAsia="zh-CN"/>
        </w:rPr>
      </w:pPr>
    </w:p>
    <w:p w14:paraId="460B9625">
      <w:pPr>
        <w:spacing w:line="264" w:lineRule="auto"/>
        <w:jc w:val="center"/>
        <w:outlineLvl w:val="0"/>
        <w:rPr>
          <w:rFonts w:hint="eastAsia" w:ascii="Times New Roman" w:hAnsi="Times New Roman" w:eastAsia="宋体" w:cs="Times New Roman"/>
          <w:b/>
          <w:bCs/>
          <w:color w:val="auto"/>
          <w:sz w:val="30"/>
          <w:szCs w:val="30"/>
          <w:highlight w:val="none"/>
          <w:lang w:eastAsia="zh-CN"/>
        </w:rPr>
      </w:pPr>
      <w:r>
        <w:rPr>
          <w:rFonts w:hint="eastAsia" w:ascii="Times New Roman" w:hAnsi="Times New Roman" w:eastAsia="宋体" w:cs="Times New Roman"/>
          <w:b/>
          <w:bCs/>
          <w:color w:val="auto"/>
          <w:sz w:val="30"/>
          <w:szCs w:val="30"/>
          <w:highlight w:val="none"/>
          <w:lang w:eastAsia="zh-CN"/>
        </w:rPr>
        <w:t>六、江山市工程建设项目投标承诺书</w:t>
      </w:r>
      <w:bookmarkEnd w:id="220"/>
      <w:bookmarkEnd w:id="221"/>
      <w:bookmarkEnd w:id="222"/>
      <w:bookmarkEnd w:id="223"/>
    </w:p>
    <w:p w14:paraId="4C06D6AE">
      <w:pPr>
        <w:spacing w:line="264" w:lineRule="auto"/>
        <w:jc w:val="center"/>
        <w:rPr>
          <w:color w:val="auto"/>
          <w:sz w:val="28"/>
          <w:highlight w:val="none"/>
          <w:lang w:eastAsia="zh-CN"/>
        </w:rPr>
      </w:pPr>
    </w:p>
    <w:p w14:paraId="29528DFB">
      <w:pPr>
        <w:spacing w:line="480" w:lineRule="auto"/>
        <w:rPr>
          <w:color w:val="auto"/>
          <w:sz w:val="24"/>
          <w:highlight w:val="none"/>
          <w:u w:val="single"/>
          <w:lang w:eastAsia="zh-CN"/>
        </w:rPr>
      </w:pPr>
    </w:p>
    <w:p w14:paraId="62C963CB">
      <w:pPr>
        <w:spacing w:line="480" w:lineRule="auto"/>
        <w:rPr>
          <w:color w:val="auto"/>
          <w:sz w:val="21"/>
          <w:szCs w:val="21"/>
          <w:highlight w:val="none"/>
          <w:lang w:eastAsia="zh-CN"/>
        </w:rPr>
      </w:pPr>
      <w:r>
        <w:rPr>
          <w:rFonts w:hint="eastAsia"/>
          <w:color w:val="auto"/>
          <w:sz w:val="21"/>
          <w:szCs w:val="21"/>
          <w:highlight w:val="none"/>
          <w:u w:val="single"/>
          <w:lang w:eastAsia="zh-CN"/>
        </w:rPr>
        <w:t xml:space="preserve">      （招标单位）      </w:t>
      </w:r>
      <w:r>
        <w:rPr>
          <w:rFonts w:hint="eastAsia"/>
          <w:color w:val="auto"/>
          <w:sz w:val="21"/>
          <w:szCs w:val="21"/>
          <w:highlight w:val="none"/>
          <w:lang w:eastAsia="zh-CN"/>
        </w:rPr>
        <w:t>：</w:t>
      </w:r>
    </w:p>
    <w:p w14:paraId="44C5DBD0">
      <w:pPr>
        <w:spacing w:line="480" w:lineRule="auto"/>
        <w:ind w:firstLine="480"/>
        <w:rPr>
          <w:color w:val="auto"/>
          <w:sz w:val="21"/>
          <w:szCs w:val="21"/>
          <w:highlight w:val="none"/>
          <w:lang w:eastAsia="zh-CN"/>
        </w:rPr>
      </w:pPr>
      <w:r>
        <w:rPr>
          <w:rFonts w:hint="eastAsia"/>
          <w:color w:val="auto"/>
          <w:sz w:val="21"/>
          <w:szCs w:val="21"/>
          <w:highlight w:val="none"/>
          <w:lang w:eastAsia="zh-CN"/>
        </w:rPr>
        <w:t>我公司已详细阅读项目的招标文件，熟悉招标文件的内容，理解招标文件的含义，对招标文件设定的资质、资格、业绩要求和开标、评标、定标、投标保证金等规定无异议，并按招标文件的要求编制投标文件，我公司遵守招标投标相关法律、法规、法章和招标文件的规定，我公司承诺：在参与该项目的投标活动中，如有违反法律、法规、法章或者招标文件的规定，自愿放弃退回投标保证金，并接受江山市公共资源交易监督管理办公室和相关行政部门的其它处理。</w:t>
      </w:r>
    </w:p>
    <w:p w14:paraId="7792BAAC">
      <w:pPr>
        <w:spacing w:line="480" w:lineRule="auto"/>
        <w:rPr>
          <w:color w:val="auto"/>
          <w:sz w:val="21"/>
          <w:szCs w:val="21"/>
          <w:highlight w:val="none"/>
          <w:lang w:eastAsia="zh-CN"/>
        </w:rPr>
      </w:pPr>
    </w:p>
    <w:p w14:paraId="2400ED2E">
      <w:pPr>
        <w:spacing w:line="480" w:lineRule="auto"/>
        <w:rPr>
          <w:color w:val="auto"/>
          <w:sz w:val="21"/>
          <w:szCs w:val="21"/>
          <w:highlight w:val="none"/>
          <w:lang w:eastAsia="zh-CN"/>
        </w:rPr>
      </w:pPr>
      <w:r>
        <w:rPr>
          <w:rFonts w:hint="eastAsia"/>
          <w:color w:val="auto"/>
          <w:sz w:val="21"/>
          <w:szCs w:val="21"/>
          <w:highlight w:val="none"/>
          <w:lang w:eastAsia="zh-CN"/>
        </w:rPr>
        <w:t>承诺人</w:t>
      </w:r>
      <w:r>
        <w:rPr>
          <w:rFonts w:hint="eastAsia"/>
          <w:color w:val="auto"/>
          <w:sz w:val="21"/>
          <w:szCs w:val="21"/>
          <w:highlight w:val="none"/>
          <w:lang w:val="zh-CN" w:eastAsia="zh-CN"/>
        </w:rPr>
        <w:t>（投标人盖章）</w:t>
      </w:r>
      <w:r>
        <w:rPr>
          <w:rFonts w:hint="eastAsia"/>
          <w:color w:val="auto"/>
          <w:sz w:val="21"/>
          <w:szCs w:val="21"/>
          <w:highlight w:val="none"/>
          <w:lang w:eastAsia="zh-CN"/>
        </w:rPr>
        <w:t>：</w:t>
      </w:r>
    </w:p>
    <w:p w14:paraId="653EB577">
      <w:pPr>
        <w:spacing w:line="480" w:lineRule="auto"/>
        <w:rPr>
          <w:color w:val="auto"/>
          <w:sz w:val="21"/>
          <w:szCs w:val="21"/>
          <w:highlight w:val="none"/>
          <w:lang w:eastAsia="zh-CN"/>
        </w:rPr>
      </w:pPr>
      <w:r>
        <w:rPr>
          <w:rFonts w:hint="eastAsia"/>
          <w:color w:val="auto"/>
          <w:sz w:val="21"/>
          <w:szCs w:val="21"/>
          <w:highlight w:val="none"/>
          <w:lang w:val="zh-CN" w:eastAsia="zh-CN"/>
        </w:rPr>
        <w:t>法定代表人（签字或盖章）：</w:t>
      </w:r>
    </w:p>
    <w:p w14:paraId="1D85E4B8">
      <w:pPr>
        <w:adjustRightInd w:val="0"/>
        <w:snapToGrid w:val="0"/>
        <w:jc w:val="right"/>
        <w:rPr>
          <w:color w:val="auto"/>
          <w:sz w:val="21"/>
          <w:szCs w:val="21"/>
          <w:highlight w:val="none"/>
          <w:lang w:eastAsia="zh-CN"/>
        </w:rPr>
      </w:pPr>
      <w:r>
        <w:rPr>
          <w:rFonts w:hint="eastAsia"/>
          <w:color w:val="auto"/>
          <w:sz w:val="21"/>
          <w:szCs w:val="21"/>
          <w:highlight w:val="none"/>
          <w:lang w:eastAsia="zh-CN"/>
        </w:rPr>
        <w:t xml:space="preserve"> 年   月    日</w:t>
      </w:r>
    </w:p>
    <w:p w14:paraId="16F11ED9">
      <w:pPr>
        <w:tabs>
          <w:tab w:val="left" w:pos="5580"/>
        </w:tabs>
        <w:autoSpaceDE w:val="0"/>
        <w:autoSpaceDN w:val="0"/>
        <w:adjustRightInd w:val="0"/>
        <w:spacing w:line="600" w:lineRule="atLeast"/>
        <w:rPr>
          <w:color w:val="auto"/>
          <w:sz w:val="21"/>
          <w:szCs w:val="21"/>
          <w:highlight w:val="none"/>
          <w:lang w:eastAsia="zh-CN"/>
        </w:rPr>
      </w:pPr>
    </w:p>
    <w:p w14:paraId="3D7A21AE">
      <w:pPr>
        <w:adjustRightInd w:val="0"/>
        <w:snapToGrid w:val="0"/>
        <w:jc w:val="right"/>
        <w:rPr>
          <w:color w:val="auto"/>
          <w:sz w:val="21"/>
          <w:szCs w:val="21"/>
          <w:highlight w:val="none"/>
          <w:lang w:eastAsia="zh-CN"/>
        </w:rPr>
      </w:pPr>
    </w:p>
    <w:p w14:paraId="55BA6479">
      <w:pPr>
        <w:adjustRightInd w:val="0"/>
        <w:snapToGrid w:val="0"/>
        <w:jc w:val="right"/>
        <w:rPr>
          <w:color w:val="auto"/>
          <w:sz w:val="21"/>
          <w:szCs w:val="21"/>
          <w:highlight w:val="none"/>
          <w:lang w:eastAsia="zh-CN"/>
        </w:rPr>
      </w:pPr>
    </w:p>
    <w:p w14:paraId="1E12F430">
      <w:pPr>
        <w:adjustRightInd w:val="0"/>
        <w:snapToGrid w:val="0"/>
        <w:jc w:val="right"/>
        <w:rPr>
          <w:color w:val="auto"/>
          <w:sz w:val="28"/>
          <w:highlight w:val="none"/>
          <w:lang w:eastAsia="zh-CN"/>
        </w:rPr>
      </w:pPr>
    </w:p>
    <w:p w14:paraId="0D6C3B1B">
      <w:pPr>
        <w:adjustRightInd w:val="0"/>
        <w:snapToGrid w:val="0"/>
        <w:jc w:val="right"/>
        <w:rPr>
          <w:color w:val="auto"/>
          <w:sz w:val="28"/>
          <w:highlight w:val="none"/>
          <w:lang w:eastAsia="zh-CN"/>
        </w:rPr>
      </w:pPr>
    </w:p>
    <w:p w14:paraId="56E67F57">
      <w:pPr>
        <w:adjustRightInd w:val="0"/>
        <w:snapToGrid w:val="0"/>
        <w:jc w:val="right"/>
        <w:rPr>
          <w:color w:val="auto"/>
          <w:sz w:val="28"/>
          <w:highlight w:val="none"/>
          <w:lang w:eastAsia="zh-CN"/>
        </w:rPr>
      </w:pPr>
    </w:p>
    <w:p w14:paraId="246920AC">
      <w:pPr>
        <w:widowControl/>
        <w:jc w:val="center"/>
        <w:rPr>
          <w:rFonts w:hint="eastAsia" w:ascii="宋体" w:hAnsi="宋体" w:eastAsia="宋体" w:cs="宋体"/>
          <w:b/>
          <w:bCs/>
          <w:color w:val="auto"/>
          <w:sz w:val="32"/>
          <w:szCs w:val="32"/>
          <w:highlight w:val="none"/>
          <w:lang w:eastAsia="zh-CN"/>
        </w:rPr>
      </w:pPr>
      <w:bookmarkStart w:id="231" w:name="_Toc14191"/>
      <w:bookmarkStart w:id="232" w:name="_Toc6543"/>
      <w:bookmarkStart w:id="233" w:name="_Toc24986"/>
      <w:bookmarkStart w:id="234" w:name="_Toc251827936"/>
    </w:p>
    <w:p w14:paraId="4447960C">
      <w:pPr>
        <w:widowControl/>
        <w:jc w:val="center"/>
        <w:rPr>
          <w:rFonts w:hint="eastAsia" w:ascii="宋体" w:hAnsi="宋体" w:eastAsia="宋体" w:cs="宋体"/>
          <w:b/>
          <w:bCs/>
          <w:color w:val="auto"/>
          <w:sz w:val="32"/>
          <w:szCs w:val="32"/>
          <w:highlight w:val="none"/>
          <w:lang w:eastAsia="zh-CN"/>
        </w:rPr>
      </w:pPr>
    </w:p>
    <w:p w14:paraId="0FAB926D">
      <w:pPr>
        <w:jc w:val="center"/>
        <w:rPr>
          <w:rFonts w:hint="eastAsia" w:cs="宋体"/>
          <w:b/>
          <w:bCs/>
          <w:color w:val="auto"/>
          <w:sz w:val="32"/>
          <w:szCs w:val="32"/>
          <w:highlight w:val="none"/>
          <w:lang w:eastAsia="zh-CN"/>
        </w:rPr>
      </w:pPr>
      <w:r>
        <w:rPr>
          <w:rFonts w:hint="eastAsia" w:cs="宋体"/>
          <w:b/>
          <w:bCs/>
          <w:color w:val="auto"/>
          <w:sz w:val="32"/>
          <w:szCs w:val="32"/>
          <w:highlight w:val="none"/>
          <w:lang w:eastAsia="zh-CN"/>
        </w:rPr>
        <w:br w:type="page"/>
      </w:r>
    </w:p>
    <w:p w14:paraId="14D9564F">
      <w:pPr>
        <w:jc w:val="center"/>
        <w:rPr>
          <w:rFonts w:hint="eastAsia" w:ascii="宋体" w:hAnsi="宋体" w:eastAsia="宋体" w:cs="宋体"/>
          <w:b/>
          <w:bCs/>
          <w:color w:val="auto"/>
          <w:sz w:val="32"/>
          <w:szCs w:val="32"/>
          <w:highlight w:val="none"/>
          <w:lang w:eastAsia="zh-CN"/>
        </w:rPr>
      </w:pPr>
      <w:r>
        <w:rPr>
          <w:rFonts w:hint="eastAsia" w:ascii="Times New Roman" w:hAnsi="Times New Roman" w:eastAsia="宋体" w:cs="Times New Roman"/>
          <w:b/>
          <w:bCs/>
          <w:color w:val="auto"/>
          <w:sz w:val="30"/>
          <w:szCs w:val="30"/>
          <w:highlight w:val="none"/>
          <w:lang w:eastAsia="zh-CN"/>
        </w:rPr>
        <w:t>七、远程参与开标会议诚信承诺书</w:t>
      </w:r>
    </w:p>
    <w:p w14:paraId="43798E34">
      <w:pPr>
        <w:tabs>
          <w:tab w:val="right" w:leader="dot" w:pos="8295"/>
        </w:tabs>
        <w:jc w:val="center"/>
        <w:rPr>
          <w:rFonts w:ascii="宋体" w:eastAsia="Times New Roman"/>
          <w:color w:val="auto"/>
          <w:sz w:val="28"/>
          <w:szCs w:val="28"/>
          <w:highlight w:val="none"/>
        </w:rPr>
      </w:pPr>
    </w:p>
    <w:p w14:paraId="7F2C52E2">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hint="eastAsia"/>
          <w:color w:val="auto"/>
          <w:sz w:val="21"/>
          <w:szCs w:val="21"/>
          <w:highlight w:val="none"/>
          <w:lang w:val="zh-CN" w:eastAsia="zh-CN"/>
        </w:rPr>
      </w:pPr>
      <w:r>
        <w:rPr>
          <w:rFonts w:hint="eastAsia"/>
          <w:color w:val="auto"/>
          <w:sz w:val="21"/>
          <w:szCs w:val="21"/>
          <w:highlight w:val="none"/>
          <w:lang w:val="zh-CN" w:eastAsia="zh-CN"/>
        </w:rPr>
        <w:t>我方郑重承诺：遵循公开、公平、公正和诚实守信的原则，参加本次远程开标会议，是我方真实意思的表达。</w:t>
      </w:r>
    </w:p>
    <w:p w14:paraId="37205EC8">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hint="eastAsia"/>
          <w:color w:val="auto"/>
          <w:sz w:val="21"/>
          <w:szCs w:val="21"/>
          <w:highlight w:val="none"/>
          <w:lang w:val="zh-CN" w:eastAsia="zh-CN"/>
        </w:rPr>
      </w:pPr>
      <w:r>
        <w:rPr>
          <w:rFonts w:hint="eastAsia"/>
          <w:color w:val="auto"/>
          <w:sz w:val="21"/>
          <w:szCs w:val="21"/>
          <w:highlight w:val="none"/>
          <w:lang w:val="zh-CN" w:eastAsia="zh-CN"/>
        </w:rPr>
        <w:t>一、不出借、买卖、伪造、涂改企业和从业人员的资质证书、营业执照、资格业绩、印章以及其他相关资信证明文件，严禁其他企业或个人以我公司的名义投标。</w:t>
      </w:r>
    </w:p>
    <w:p w14:paraId="04CEB641">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hint="eastAsia"/>
          <w:color w:val="auto"/>
          <w:sz w:val="21"/>
          <w:szCs w:val="21"/>
          <w:highlight w:val="none"/>
          <w:lang w:val="zh-CN" w:eastAsia="zh-CN"/>
        </w:rPr>
      </w:pPr>
      <w:r>
        <w:rPr>
          <w:rFonts w:hint="eastAsia"/>
          <w:color w:val="auto"/>
          <w:sz w:val="21"/>
          <w:szCs w:val="21"/>
          <w:highlight w:val="none"/>
          <w:lang w:val="zh-CN" w:eastAsia="zh-CN"/>
        </w:rPr>
        <w:t>二、严格遵守法律、法规和招标文件规定的投标程序。不隐瞒真实情况，不弄虚作假，不骗取投标和中标资格。</w:t>
      </w:r>
    </w:p>
    <w:p w14:paraId="0C529ED6">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hint="eastAsia"/>
          <w:color w:val="auto"/>
          <w:sz w:val="21"/>
          <w:szCs w:val="21"/>
          <w:highlight w:val="none"/>
          <w:lang w:val="zh-CN" w:eastAsia="zh-CN"/>
        </w:rPr>
      </w:pPr>
      <w:r>
        <w:rPr>
          <w:rFonts w:hint="eastAsia"/>
          <w:color w:val="auto"/>
          <w:sz w:val="21"/>
          <w:szCs w:val="21"/>
          <w:highlight w:val="none"/>
          <w:lang w:val="zh-CN" w:eastAsia="zh-CN"/>
        </w:rPr>
        <w:t>三、坚决抵制和杜绝串标、围标、哄抬报价、贿赂、回扣等违法投标和不正当竞争行为。</w:t>
      </w:r>
    </w:p>
    <w:p w14:paraId="18BB7377">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hint="eastAsia"/>
          <w:color w:val="auto"/>
          <w:sz w:val="21"/>
          <w:szCs w:val="21"/>
          <w:highlight w:val="none"/>
          <w:lang w:val="zh-CN" w:eastAsia="zh-CN"/>
        </w:rPr>
      </w:pPr>
      <w:r>
        <w:rPr>
          <w:rFonts w:hint="eastAsia"/>
          <w:color w:val="auto"/>
          <w:sz w:val="21"/>
          <w:szCs w:val="21"/>
          <w:highlight w:val="none"/>
          <w:lang w:val="zh-CN" w:eastAsia="zh-CN"/>
        </w:rPr>
        <w:t>四、依法经营，公平竞争，不采取违法、违规或不正当手段损害、侵犯同行企业的正当权益。</w:t>
      </w:r>
    </w:p>
    <w:p w14:paraId="6402A6C9">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hint="eastAsia"/>
          <w:color w:val="auto"/>
          <w:sz w:val="21"/>
          <w:szCs w:val="21"/>
          <w:highlight w:val="none"/>
          <w:lang w:val="zh-CN" w:eastAsia="zh-CN"/>
        </w:rPr>
      </w:pPr>
      <w:r>
        <w:rPr>
          <w:rFonts w:hint="eastAsia"/>
          <w:color w:val="auto"/>
          <w:sz w:val="21"/>
          <w:szCs w:val="21"/>
          <w:highlight w:val="none"/>
          <w:lang w:val="zh-CN" w:eastAsia="zh-CN"/>
        </w:rPr>
        <w:t>五、遵守指令、不擅离职守。开标评标过程中，我方将坚持全程参加开评标会议，积极响应招标人的指令和操作要求，不擅离职守，始终保持通讯顺畅，因我方原因导致10分钟内无法与管理端建立起联系的，即视为放弃交互的权利，我方认可招标人任意处置决定，接受包括终止投标资格在内的任何处理结果。</w:t>
      </w:r>
    </w:p>
    <w:p w14:paraId="73F077D2">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hint="eastAsia"/>
          <w:color w:val="auto"/>
          <w:sz w:val="21"/>
          <w:szCs w:val="21"/>
          <w:highlight w:val="none"/>
          <w:lang w:val="zh-CN" w:eastAsia="zh-CN"/>
        </w:rPr>
      </w:pPr>
      <w:r>
        <w:rPr>
          <w:rFonts w:hint="eastAsia"/>
          <w:color w:val="auto"/>
          <w:sz w:val="21"/>
          <w:szCs w:val="21"/>
          <w:highlight w:val="none"/>
          <w:lang w:val="zh-CN" w:eastAsia="zh-CN"/>
        </w:rPr>
        <w:t>六、确保设施、设备状况良好。我方将负责提前检查电力供应、网络环境和远程开标会议有关设施、设备的稳定性和安全性，因我方原因导致无法完成投标或者不能进行现场实时交互的，均由我方自行承担一切后果。</w:t>
      </w:r>
    </w:p>
    <w:p w14:paraId="6094A111">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hint="eastAsia"/>
          <w:color w:val="auto"/>
          <w:sz w:val="21"/>
          <w:szCs w:val="21"/>
          <w:highlight w:val="none"/>
          <w:lang w:val="zh-CN" w:eastAsia="zh-CN"/>
        </w:rPr>
      </w:pPr>
      <w:r>
        <w:rPr>
          <w:rFonts w:hint="eastAsia"/>
          <w:color w:val="auto"/>
          <w:sz w:val="21"/>
          <w:szCs w:val="21"/>
          <w:highlight w:val="none"/>
          <w:lang w:val="zh-CN" w:eastAsia="zh-CN"/>
        </w:rPr>
        <w:t>七、不向招标人或评标委员会成员或相关人员行贿，以牟取中标。</w:t>
      </w:r>
    </w:p>
    <w:p w14:paraId="2573CEFD">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hint="eastAsia"/>
          <w:color w:val="auto"/>
          <w:sz w:val="21"/>
          <w:szCs w:val="21"/>
          <w:highlight w:val="none"/>
          <w:lang w:val="zh-CN" w:eastAsia="zh-CN"/>
        </w:rPr>
      </w:pPr>
      <w:r>
        <w:rPr>
          <w:rFonts w:hint="eastAsia"/>
          <w:color w:val="auto"/>
          <w:sz w:val="21"/>
          <w:szCs w:val="21"/>
          <w:highlight w:val="none"/>
          <w:lang w:val="zh-CN" w:eastAsia="zh-CN"/>
        </w:rPr>
        <w:t>八、我方将在法律、法规框架允许的范围内就有关评审过程中的事项向管理人员提出咨询或疑问，如需要提出现场异议的，将严格按照有关规定，以书面方式或在电子交易系统中提出。不在招投标活动中虚假投诉。</w:t>
      </w:r>
    </w:p>
    <w:p w14:paraId="4193CD64">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hint="eastAsia"/>
          <w:color w:val="auto"/>
          <w:sz w:val="21"/>
          <w:szCs w:val="21"/>
          <w:highlight w:val="none"/>
          <w:lang w:val="zh-CN" w:eastAsia="zh-CN"/>
        </w:rPr>
      </w:pPr>
      <w:r>
        <w:rPr>
          <w:rFonts w:hint="eastAsia"/>
          <w:color w:val="auto"/>
          <w:sz w:val="21"/>
          <w:szCs w:val="21"/>
          <w:highlight w:val="none"/>
          <w:lang w:val="zh-CN" w:eastAsia="zh-CN"/>
        </w:rPr>
        <w:t>我方若有违反承诺内容的行为，自愿接受取消招投标资格、将不良行为记录记入档案、没收投标保证金等有关处理，并承担相应的法律责任。给招标人造成损失的，依法承担赔偿责任。</w:t>
      </w:r>
    </w:p>
    <w:p w14:paraId="78FA3CAC">
      <w:pPr>
        <w:autoSpaceDE w:val="0"/>
        <w:autoSpaceDN w:val="0"/>
        <w:adjustRightInd w:val="0"/>
        <w:snapToGrid w:val="0"/>
        <w:spacing w:line="264" w:lineRule="auto"/>
        <w:ind w:firstLine="420" w:firstLineChars="200"/>
        <w:rPr>
          <w:rFonts w:hint="eastAsia"/>
          <w:color w:val="auto"/>
          <w:sz w:val="21"/>
          <w:szCs w:val="21"/>
          <w:highlight w:val="none"/>
          <w:lang w:val="zh-CN" w:eastAsia="zh-CN"/>
        </w:rPr>
      </w:pPr>
    </w:p>
    <w:p w14:paraId="6F5C92BB">
      <w:pPr>
        <w:autoSpaceDE w:val="0"/>
        <w:autoSpaceDN w:val="0"/>
        <w:adjustRightInd w:val="0"/>
        <w:snapToGrid w:val="0"/>
        <w:spacing w:line="264" w:lineRule="auto"/>
        <w:ind w:firstLine="420" w:firstLineChars="200"/>
        <w:rPr>
          <w:rFonts w:hint="eastAsia"/>
          <w:color w:val="auto"/>
          <w:sz w:val="21"/>
          <w:szCs w:val="21"/>
          <w:highlight w:val="none"/>
          <w:lang w:val="zh-CN" w:eastAsia="zh-CN"/>
        </w:rPr>
      </w:pPr>
    </w:p>
    <w:p w14:paraId="6F4D6D8A">
      <w:pPr>
        <w:autoSpaceDE w:val="0"/>
        <w:autoSpaceDN w:val="0"/>
        <w:adjustRightInd w:val="0"/>
        <w:snapToGrid w:val="0"/>
        <w:spacing w:line="264" w:lineRule="auto"/>
        <w:ind w:firstLine="420" w:firstLineChars="200"/>
        <w:jc w:val="center"/>
        <w:rPr>
          <w:rFonts w:hint="eastAsia"/>
          <w:color w:val="auto"/>
          <w:sz w:val="21"/>
          <w:szCs w:val="21"/>
          <w:highlight w:val="none"/>
          <w:lang w:val="zh-CN" w:eastAsia="zh-CN"/>
        </w:rPr>
      </w:pPr>
      <w:r>
        <w:rPr>
          <w:rFonts w:hint="eastAsia"/>
          <w:color w:val="auto"/>
          <w:sz w:val="21"/>
          <w:szCs w:val="21"/>
          <w:highlight w:val="none"/>
          <w:lang w:val="zh-CN" w:eastAsia="zh-CN"/>
        </w:rPr>
        <w:t>投标人名称（法人公章）：</w:t>
      </w:r>
    </w:p>
    <w:p w14:paraId="59224B98">
      <w:pPr>
        <w:autoSpaceDE w:val="0"/>
        <w:autoSpaceDN w:val="0"/>
        <w:adjustRightInd w:val="0"/>
        <w:snapToGrid w:val="0"/>
        <w:spacing w:line="264" w:lineRule="auto"/>
        <w:ind w:firstLine="420" w:firstLineChars="200"/>
        <w:jc w:val="center"/>
        <w:rPr>
          <w:rFonts w:hint="eastAsia"/>
          <w:color w:val="auto"/>
          <w:sz w:val="21"/>
          <w:szCs w:val="21"/>
          <w:highlight w:val="none"/>
          <w:lang w:val="zh-CN" w:eastAsia="zh-CN"/>
        </w:rPr>
      </w:pPr>
      <w:r>
        <w:rPr>
          <w:rFonts w:hint="eastAsia"/>
          <w:color w:val="auto"/>
          <w:sz w:val="21"/>
          <w:szCs w:val="21"/>
          <w:highlight w:val="none"/>
          <w:lang w:val="zh-CN" w:eastAsia="zh-CN"/>
        </w:rPr>
        <w:t>法定代表人或授权代表（签字或盖章）：</w:t>
      </w:r>
    </w:p>
    <w:p w14:paraId="7B2609B0">
      <w:pPr>
        <w:autoSpaceDE w:val="0"/>
        <w:autoSpaceDN w:val="0"/>
        <w:adjustRightInd w:val="0"/>
        <w:snapToGrid w:val="0"/>
        <w:spacing w:line="264" w:lineRule="auto"/>
        <w:ind w:firstLine="420" w:firstLineChars="200"/>
        <w:jc w:val="center"/>
        <w:rPr>
          <w:rFonts w:hint="eastAsia"/>
          <w:color w:val="auto"/>
          <w:sz w:val="21"/>
          <w:szCs w:val="21"/>
          <w:highlight w:val="none"/>
          <w:lang w:val="zh-CN" w:eastAsia="zh-CN"/>
        </w:rPr>
      </w:pPr>
      <w:r>
        <w:rPr>
          <w:rFonts w:hint="eastAsia"/>
          <w:color w:val="auto"/>
          <w:sz w:val="21"/>
          <w:szCs w:val="21"/>
          <w:highlight w:val="none"/>
          <w:lang w:val="zh-CN" w:eastAsia="zh-CN"/>
        </w:rPr>
        <w:t>年    月    日</w:t>
      </w:r>
    </w:p>
    <w:p w14:paraId="0368B93F">
      <w:pPr>
        <w:spacing w:line="264" w:lineRule="auto"/>
        <w:jc w:val="center"/>
        <w:outlineLvl w:val="9"/>
        <w:rPr>
          <w:b/>
          <w:color w:val="auto"/>
          <w:sz w:val="32"/>
          <w:szCs w:val="32"/>
          <w:highlight w:val="none"/>
          <w:lang w:eastAsia="zh-CN"/>
        </w:rPr>
      </w:pPr>
    </w:p>
    <w:p w14:paraId="2ACD355D">
      <w:pPr>
        <w:widowControl/>
        <w:jc w:val="center"/>
        <w:rPr>
          <w:rFonts w:hint="eastAsia" w:ascii="宋体" w:hAnsi="宋体" w:eastAsia="宋体" w:cs="宋体"/>
          <w:b/>
          <w:bCs/>
          <w:color w:val="auto"/>
          <w:sz w:val="32"/>
          <w:szCs w:val="32"/>
          <w:highlight w:val="none"/>
          <w:lang w:eastAsia="zh-CN"/>
        </w:rPr>
      </w:pPr>
      <w:bookmarkStart w:id="235" w:name="_Toc27590"/>
    </w:p>
    <w:p w14:paraId="2F9A7343">
      <w:pPr>
        <w:widowControl/>
        <w:jc w:val="center"/>
        <w:rPr>
          <w:rFonts w:hint="eastAsia" w:ascii="宋体" w:hAnsi="宋体" w:eastAsia="宋体" w:cs="宋体"/>
          <w:b/>
          <w:bCs/>
          <w:color w:val="auto"/>
          <w:sz w:val="32"/>
          <w:szCs w:val="32"/>
          <w:highlight w:val="none"/>
          <w:lang w:eastAsia="zh-CN"/>
        </w:rPr>
      </w:pPr>
    </w:p>
    <w:p w14:paraId="63582923">
      <w:pPr>
        <w:widowControl/>
        <w:jc w:val="center"/>
        <w:rPr>
          <w:rFonts w:hint="eastAsia" w:ascii="宋体" w:hAnsi="宋体" w:eastAsia="宋体" w:cs="宋体"/>
          <w:b/>
          <w:bCs/>
          <w:color w:val="auto"/>
          <w:sz w:val="32"/>
          <w:szCs w:val="32"/>
          <w:highlight w:val="none"/>
          <w:lang w:eastAsia="zh-CN"/>
        </w:rPr>
      </w:pPr>
    </w:p>
    <w:p w14:paraId="2AC1E76C">
      <w:pPr>
        <w:widowControl/>
        <w:jc w:val="center"/>
        <w:rPr>
          <w:rFonts w:hint="eastAsia" w:ascii="宋体" w:hAnsi="宋体" w:eastAsia="宋体" w:cs="宋体"/>
          <w:b/>
          <w:bCs/>
          <w:color w:val="auto"/>
          <w:sz w:val="32"/>
          <w:szCs w:val="32"/>
          <w:highlight w:val="none"/>
          <w:lang w:eastAsia="zh-CN"/>
        </w:rPr>
      </w:pPr>
    </w:p>
    <w:p w14:paraId="7250D718">
      <w:pPr>
        <w:widowControl/>
        <w:jc w:val="center"/>
        <w:rPr>
          <w:rFonts w:hint="eastAsia" w:ascii="宋体" w:hAnsi="宋体" w:eastAsia="宋体" w:cs="宋体"/>
          <w:b/>
          <w:bCs/>
          <w:color w:val="auto"/>
          <w:sz w:val="32"/>
          <w:szCs w:val="32"/>
          <w:highlight w:val="none"/>
          <w:lang w:eastAsia="zh-CN"/>
        </w:rPr>
      </w:pPr>
    </w:p>
    <w:p w14:paraId="73CA1688">
      <w:pPr>
        <w:widowControl/>
        <w:jc w:val="center"/>
        <w:rPr>
          <w:rFonts w:hint="eastAsia" w:ascii="宋体" w:hAnsi="宋体" w:eastAsia="宋体" w:cs="宋体"/>
          <w:b/>
          <w:bCs/>
          <w:color w:val="auto"/>
          <w:sz w:val="32"/>
          <w:szCs w:val="32"/>
          <w:highlight w:val="none"/>
          <w:lang w:eastAsia="zh-CN"/>
        </w:rPr>
      </w:pPr>
    </w:p>
    <w:p w14:paraId="7060CEFB">
      <w:pPr>
        <w:widowControl/>
        <w:jc w:val="center"/>
        <w:rPr>
          <w:rFonts w:hint="eastAsia" w:ascii="宋体" w:hAnsi="宋体" w:eastAsia="宋体" w:cs="宋体"/>
          <w:b/>
          <w:bCs/>
          <w:color w:val="auto"/>
          <w:sz w:val="32"/>
          <w:szCs w:val="32"/>
          <w:highlight w:val="none"/>
          <w:lang w:eastAsia="zh-CN"/>
        </w:rPr>
      </w:pPr>
    </w:p>
    <w:p w14:paraId="1211CCD3">
      <w:pPr>
        <w:widowControl/>
        <w:jc w:val="center"/>
        <w:rPr>
          <w:rFonts w:hint="eastAsia" w:ascii="宋体" w:hAnsi="宋体" w:eastAsia="宋体" w:cs="宋体"/>
          <w:b/>
          <w:bCs/>
          <w:color w:val="auto"/>
          <w:sz w:val="32"/>
          <w:szCs w:val="32"/>
          <w:highlight w:val="none"/>
          <w:lang w:eastAsia="zh-CN"/>
        </w:rPr>
      </w:pPr>
    </w:p>
    <w:p w14:paraId="22DBDEEA">
      <w:pPr>
        <w:widowControl/>
        <w:jc w:val="center"/>
        <w:rPr>
          <w:rFonts w:hint="eastAsia" w:cs="宋体"/>
          <w:b/>
          <w:bCs/>
          <w:color w:val="auto"/>
          <w:sz w:val="32"/>
          <w:szCs w:val="32"/>
          <w:highlight w:val="none"/>
          <w:lang w:eastAsia="zh-CN"/>
        </w:rPr>
      </w:pPr>
    </w:p>
    <w:p w14:paraId="6BA0ABB6">
      <w:pPr>
        <w:spacing w:line="264" w:lineRule="auto"/>
        <w:jc w:val="center"/>
        <w:outlineLvl w:val="0"/>
        <w:rPr>
          <w:rFonts w:hint="eastAsia" w:ascii="Times New Roman" w:hAnsi="Times New Roman" w:eastAsia="宋体" w:cs="Times New Roman"/>
          <w:b/>
          <w:bCs/>
          <w:color w:val="auto"/>
          <w:sz w:val="30"/>
          <w:szCs w:val="30"/>
          <w:highlight w:val="none"/>
          <w:lang w:eastAsia="zh-CN"/>
        </w:rPr>
      </w:pPr>
      <w:r>
        <w:rPr>
          <w:rFonts w:hint="eastAsia" w:ascii="Times New Roman" w:hAnsi="Times New Roman" w:eastAsia="宋体" w:cs="Times New Roman"/>
          <w:b/>
          <w:bCs/>
          <w:color w:val="auto"/>
          <w:sz w:val="30"/>
          <w:szCs w:val="30"/>
          <w:highlight w:val="none"/>
          <w:lang w:eastAsia="zh-CN"/>
        </w:rPr>
        <w:t>八、自评分表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975"/>
        <w:gridCol w:w="4346"/>
      </w:tblGrid>
      <w:tr w14:paraId="1013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14:paraId="2DD09702">
            <w:pPr>
              <w:adjustRightInd w:val="0"/>
              <w:snapToGrid w:val="0"/>
              <w:spacing w:line="280" w:lineRule="exact"/>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评审内容</w:t>
            </w:r>
          </w:p>
        </w:tc>
        <w:tc>
          <w:tcPr>
            <w:tcW w:w="2975" w:type="dxa"/>
            <w:tcBorders>
              <w:top w:val="single" w:color="auto" w:sz="4" w:space="0"/>
              <w:left w:val="single" w:color="auto" w:sz="4" w:space="0"/>
              <w:bottom w:val="single" w:color="auto" w:sz="4" w:space="0"/>
              <w:right w:val="single" w:color="auto" w:sz="4" w:space="0"/>
            </w:tcBorders>
            <w:noWrap w:val="0"/>
            <w:vAlign w:val="center"/>
          </w:tcPr>
          <w:p w14:paraId="466D7286">
            <w:pPr>
              <w:adjustRightInd w:val="0"/>
              <w:snapToGrid w:val="0"/>
              <w:spacing w:line="280" w:lineRule="exact"/>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评分说明</w:t>
            </w:r>
          </w:p>
        </w:tc>
        <w:tc>
          <w:tcPr>
            <w:tcW w:w="4346" w:type="dxa"/>
            <w:tcBorders>
              <w:top w:val="single" w:color="auto" w:sz="4" w:space="0"/>
              <w:left w:val="single" w:color="auto" w:sz="4" w:space="0"/>
              <w:bottom w:val="single" w:color="auto" w:sz="4" w:space="0"/>
              <w:right w:val="single" w:color="auto" w:sz="4" w:space="0"/>
            </w:tcBorders>
            <w:noWrap w:val="0"/>
            <w:vAlign w:val="center"/>
          </w:tcPr>
          <w:p w14:paraId="232D671C">
            <w:pPr>
              <w:adjustRightInd w:val="0"/>
              <w:snapToGrid w:val="0"/>
              <w:spacing w:line="280" w:lineRule="exact"/>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自评得分</w:t>
            </w:r>
          </w:p>
        </w:tc>
      </w:tr>
      <w:tr w14:paraId="527D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14:paraId="5091D39B">
            <w:pPr>
              <w:adjustRightInd w:val="0"/>
              <w:snapToGrid w:val="0"/>
              <w:spacing w:line="280" w:lineRule="exact"/>
              <w:jc w:val="center"/>
              <w:rPr>
                <w:rFonts w:hint="eastAsia" w:ascii="宋体" w:hAnsi="宋体" w:eastAsia="宋体" w:cs="宋体"/>
                <w:color w:val="auto"/>
                <w:kern w:val="2"/>
                <w:sz w:val="18"/>
                <w:szCs w:val="18"/>
                <w:highlight w:val="none"/>
              </w:rPr>
            </w:pPr>
          </w:p>
        </w:tc>
        <w:tc>
          <w:tcPr>
            <w:tcW w:w="2975" w:type="dxa"/>
            <w:tcBorders>
              <w:top w:val="single" w:color="auto" w:sz="4" w:space="0"/>
              <w:left w:val="single" w:color="auto" w:sz="4" w:space="0"/>
              <w:bottom w:val="single" w:color="auto" w:sz="4" w:space="0"/>
              <w:right w:val="single" w:color="auto" w:sz="4" w:space="0"/>
            </w:tcBorders>
            <w:noWrap w:val="0"/>
            <w:vAlign w:val="center"/>
          </w:tcPr>
          <w:p w14:paraId="41190236">
            <w:pPr>
              <w:adjustRightInd w:val="0"/>
              <w:snapToGrid w:val="0"/>
              <w:spacing w:line="280" w:lineRule="exact"/>
              <w:jc w:val="center"/>
              <w:rPr>
                <w:rFonts w:hint="eastAsia" w:ascii="宋体" w:hAnsi="宋体" w:eastAsia="宋体" w:cs="宋体"/>
                <w:color w:val="auto"/>
                <w:kern w:val="2"/>
                <w:sz w:val="18"/>
                <w:szCs w:val="18"/>
                <w:highlight w:val="none"/>
              </w:rPr>
            </w:pPr>
          </w:p>
        </w:tc>
        <w:tc>
          <w:tcPr>
            <w:tcW w:w="4346" w:type="dxa"/>
            <w:tcBorders>
              <w:top w:val="single" w:color="auto" w:sz="4" w:space="0"/>
              <w:left w:val="single" w:color="auto" w:sz="4" w:space="0"/>
              <w:bottom w:val="single" w:color="auto" w:sz="4" w:space="0"/>
              <w:right w:val="single" w:color="auto" w:sz="4" w:space="0"/>
            </w:tcBorders>
            <w:noWrap w:val="0"/>
            <w:vAlign w:val="center"/>
          </w:tcPr>
          <w:p w14:paraId="6CDAC56E">
            <w:pPr>
              <w:adjustRightInd w:val="0"/>
              <w:snapToGrid w:val="0"/>
              <w:spacing w:line="280" w:lineRule="exact"/>
              <w:jc w:val="center"/>
              <w:rPr>
                <w:rFonts w:hint="eastAsia" w:ascii="宋体" w:hAnsi="宋体" w:eastAsia="宋体" w:cs="宋体"/>
                <w:color w:val="auto"/>
                <w:kern w:val="2"/>
                <w:sz w:val="18"/>
                <w:szCs w:val="18"/>
                <w:highlight w:val="none"/>
              </w:rPr>
            </w:pPr>
          </w:p>
        </w:tc>
      </w:tr>
      <w:tr w14:paraId="4810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14:paraId="57E2592A">
            <w:pPr>
              <w:adjustRightInd w:val="0"/>
              <w:snapToGrid w:val="0"/>
              <w:spacing w:line="280" w:lineRule="exact"/>
              <w:jc w:val="center"/>
              <w:rPr>
                <w:rFonts w:hint="eastAsia" w:ascii="宋体" w:hAnsi="宋体" w:eastAsia="宋体" w:cs="宋体"/>
                <w:color w:val="auto"/>
                <w:kern w:val="2"/>
                <w:sz w:val="18"/>
                <w:szCs w:val="18"/>
                <w:highlight w:val="none"/>
              </w:rPr>
            </w:pPr>
          </w:p>
        </w:tc>
        <w:tc>
          <w:tcPr>
            <w:tcW w:w="2975" w:type="dxa"/>
            <w:tcBorders>
              <w:top w:val="single" w:color="auto" w:sz="4" w:space="0"/>
              <w:left w:val="single" w:color="auto" w:sz="4" w:space="0"/>
              <w:bottom w:val="single" w:color="auto" w:sz="4" w:space="0"/>
              <w:right w:val="single" w:color="auto" w:sz="4" w:space="0"/>
            </w:tcBorders>
            <w:noWrap w:val="0"/>
            <w:vAlign w:val="center"/>
          </w:tcPr>
          <w:p w14:paraId="31972718">
            <w:pPr>
              <w:adjustRightInd w:val="0"/>
              <w:snapToGrid w:val="0"/>
              <w:spacing w:line="280" w:lineRule="exact"/>
              <w:jc w:val="center"/>
              <w:rPr>
                <w:rFonts w:hint="eastAsia" w:ascii="宋体" w:hAnsi="宋体" w:eastAsia="宋体" w:cs="宋体"/>
                <w:color w:val="auto"/>
                <w:kern w:val="2"/>
                <w:sz w:val="18"/>
                <w:szCs w:val="18"/>
                <w:highlight w:val="none"/>
              </w:rPr>
            </w:pPr>
          </w:p>
        </w:tc>
        <w:tc>
          <w:tcPr>
            <w:tcW w:w="4346" w:type="dxa"/>
            <w:tcBorders>
              <w:top w:val="single" w:color="auto" w:sz="4" w:space="0"/>
              <w:left w:val="single" w:color="auto" w:sz="4" w:space="0"/>
              <w:bottom w:val="single" w:color="auto" w:sz="4" w:space="0"/>
              <w:right w:val="single" w:color="auto" w:sz="4" w:space="0"/>
            </w:tcBorders>
            <w:noWrap w:val="0"/>
            <w:vAlign w:val="center"/>
          </w:tcPr>
          <w:p w14:paraId="1E8340CE">
            <w:pPr>
              <w:adjustRightInd w:val="0"/>
              <w:snapToGrid w:val="0"/>
              <w:spacing w:line="280" w:lineRule="exact"/>
              <w:jc w:val="center"/>
              <w:rPr>
                <w:rFonts w:hint="eastAsia" w:ascii="宋体" w:hAnsi="宋体" w:eastAsia="宋体" w:cs="宋体"/>
                <w:color w:val="auto"/>
                <w:kern w:val="2"/>
                <w:sz w:val="18"/>
                <w:szCs w:val="18"/>
                <w:highlight w:val="none"/>
              </w:rPr>
            </w:pPr>
          </w:p>
        </w:tc>
      </w:tr>
      <w:tr w14:paraId="003F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14:paraId="34851F2C">
            <w:pPr>
              <w:adjustRightInd w:val="0"/>
              <w:snapToGrid w:val="0"/>
              <w:spacing w:line="280" w:lineRule="exact"/>
              <w:jc w:val="center"/>
              <w:rPr>
                <w:rFonts w:hint="default"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w:t>
            </w:r>
          </w:p>
        </w:tc>
        <w:tc>
          <w:tcPr>
            <w:tcW w:w="2975" w:type="dxa"/>
            <w:tcBorders>
              <w:top w:val="single" w:color="auto" w:sz="4" w:space="0"/>
              <w:left w:val="single" w:color="auto" w:sz="4" w:space="0"/>
              <w:bottom w:val="single" w:color="auto" w:sz="4" w:space="0"/>
              <w:right w:val="single" w:color="auto" w:sz="4" w:space="0"/>
            </w:tcBorders>
            <w:noWrap w:val="0"/>
            <w:vAlign w:val="center"/>
          </w:tcPr>
          <w:p w14:paraId="54D45BBD">
            <w:pPr>
              <w:adjustRightInd w:val="0"/>
              <w:snapToGrid w:val="0"/>
              <w:spacing w:line="280" w:lineRule="exact"/>
              <w:jc w:val="center"/>
              <w:rPr>
                <w:rFonts w:hint="eastAsia" w:ascii="宋体" w:hAnsi="宋体" w:eastAsia="宋体" w:cs="宋体"/>
                <w:color w:val="auto"/>
                <w:kern w:val="2"/>
                <w:sz w:val="18"/>
                <w:szCs w:val="18"/>
                <w:highlight w:val="none"/>
              </w:rPr>
            </w:pPr>
          </w:p>
        </w:tc>
        <w:tc>
          <w:tcPr>
            <w:tcW w:w="4346" w:type="dxa"/>
            <w:tcBorders>
              <w:top w:val="single" w:color="auto" w:sz="4" w:space="0"/>
              <w:left w:val="single" w:color="auto" w:sz="4" w:space="0"/>
              <w:bottom w:val="single" w:color="auto" w:sz="4" w:space="0"/>
              <w:right w:val="single" w:color="auto" w:sz="4" w:space="0"/>
            </w:tcBorders>
            <w:noWrap w:val="0"/>
            <w:vAlign w:val="center"/>
          </w:tcPr>
          <w:p w14:paraId="4269A79C">
            <w:pPr>
              <w:adjustRightInd w:val="0"/>
              <w:snapToGrid w:val="0"/>
              <w:spacing w:line="280" w:lineRule="exact"/>
              <w:jc w:val="center"/>
              <w:rPr>
                <w:rFonts w:hint="eastAsia" w:ascii="宋体" w:hAnsi="宋体" w:eastAsia="宋体" w:cs="宋体"/>
                <w:color w:val="auto"/>
                <w:kern w:val="2"/>
                <w:sz w:val="18"/>
                <w:szCs w:val="18"/>
                <w:highlight w:val="none"/>
              </w:rPr>
            </w:pPr>
          </w:p>
        </w:tc>
      </w:tr>
      <w:tr w14:paraId="3B1B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14:paraId="332965D8">
            <w:pPr>
              <w:adjustRightInd w:val="0"/>
              <w:snapToGrid w:val="0"/>
              <w:spacing w:line="280" w:lineRule="exact"/>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合计</w:t>
            </w:r>
          </w:p>
        </w:tc>
        <w:tc>
          <w:tcPr>
            <w:tcW w:w="2975" w:type="dxa"/>
            <w:tcBorders>
              <w:top w:val="single" w:color="auto" w:sz="4" w:space="0"/>
              <w:left w:val="single" w:color="auto" w:sz="4" w:space="0"/>
              <w:bottom w:val="single" w:color="auto" w:sz="4" w:space="0"/>
              <w:right w:val="single" w:color="auto" w:sz="4" w:space="0"/>
            </w:tcBorders>
            <w:noWrap w:val="0"/>
            <w:vAlign w:val="center"/>
          </w:tcPr>
          <w:p w14:paraId="64C574A6">
            <w:pPr>
              <w:adjustRightInd w:val="0"/>
              <w:snapToGrid w:val="0"/>
              <w:spacing w:line="280" w:lineRule="exact"/>
              <w:jc w:val="center"/>
              <w:rPr>
                <w:rFonts w:hint="eastAsia" w:ascii="宋体" w:hAnsi="宋体" w:eastAsia="宋体" w:cs="宋体"/>
                <w:color w:val="auto"/>
                <w:kern w:val="2"/>
                <w:sz w:val="18"/>
                <w:szCs w:val="18"/>
                <w:highlight w:val="none"/>
              </w:rPr>
            </w:pPr>
          </w:p>
        </w:tc>
        <w:tc>
          <w:tcPr>
            <w:tcW w:w="4346" w:type="dxa"/>
            <w:tcBorders>
              <w:top w:val="single" w:color="auto" w:sz="4" w:space="0"/>
              <w:left w:val="single" w:color="auto" w:sz="4" w:space="0"/>
              <w:bottom w:val="single" w:color="auto" w:sz="4" w:space="0"/>
              <w:right w:val="single" w:color="auto" w:sz="4" w:space="0"/>
            </w:tcBorders>
            <w:noWrap w:val="0"/>
            <w:vAlign w:val="center"/>
          </w:tcPr>
          <w:p w14:paraId="64F96F25">
            <w:pPr>
              <w:adjustRightInd w:val="0"/>
              <w:snapToGrid w:val="0"/>
              <w:spacing w:line="280" w:lineRule="exact"/>
              <w:jc w:val="center"/>
              <w:rPr>
                <w:rFonts w:hint="eastAsia" w:ascii="宋体" w:hAnsi="宋体" w:eastAsia="宋体" w:cs="宋体"/>
                <w:color w:val="auto"/>
                <w:kern w:val="2"/>
                <w:sz w:val="18"/>
                <w:szCs w:val="18"/>
                <w:highlight w:val="none"/>
              </w:rPr>
            </w:pPr>
          </w:p>
        </w:tc>
      </w:tr>
    </w:tbl>
    <w:p w14:paraId="1F784F8A">
      <w:pPr>
        <w:tabs>
          <w:tab w:val="right" w:leader="dot" w:pos="8295"/>
        </w:tabs>
        <w:ind w:firstLine="420" w:firstLineChars="200"/>
        <w:jc w:val="left"/>
        <w:rPr>
          <w:rFonts w:ascii="宋体" w:cs="宋体"/>
          <w:color w:val="auto"/>
          <w:highlight w:val="none"/>
        </w:rPr>
      </w:pPr>
      <w:r>
        <w:rPr>
          <w:rFonts w:hint="eastAsia" w:ascii="宋体" w:hAnsi="宋体" w:cs="宋体"/>
          <w:color w:val="auto"/>
          <w:highlight w:val="none"/>
        </w:rPr>
        <w:t>投标人（盖章）：</w:t>
      </w:r>
      <w:r>
        <w:rPr>
          <w:rFonts w:ascii="宋体" w:hAnsi="宋体" w:cs="宋体"/>
          <w:color w:val="auto"/>
          <w:highlight w:val="none"/>
        </w:rPr>
        <w:t xml:space="preserve">                </w:t>
      </w:r>
      <w:r>
        <w:rPr>
          <w:rFonts w:hint="eastAsia" w:ascii="宋体" w:hAnsi="宋体" w:cs="宋体"/>
          <w:color w:val="auto"/>
          <w:highlight w:val="none"/>
        </w:rPr>
        <w:t>法定代表人（盖章）：</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0BDB9E86">
      <w:pPr>
        <w:spacing w:line="264" w:lineRule="auto"/>
        <w:jc w:val="center"/>
        <w:outlineLvl w:val="0"/>
        <w:rPr>
          <w:rFonts w:hint="eastAsia" w:ascii="Times New Roman" w:hAnsi="Times New Roman" w:eastAsia="宋体" w:cs="Times New Roman"/>
          <w:b/>
          <w:bCs/>
          <w:color w:val="auto"/>
          <w:sz w:val="30"/>
          <w:szCs w:val="30"/>
          <w:highlight w:val="none"/>
          <w:lang w:eastAsia="zh-CN"/>
        </w:rPr>
      </w:pPr>
      <w:r>
        <w:rPr>
          <w:rFonts w:hint="eastAsia" w:ascii="Times New Roman" w:hAnsi="Times New Roman" w:eastAsia="宋体" w:cs="Times New Roman"/>
          <w:b/>
          <w:bCs/>
          <w:color w:val="auto"/>
          <w:sz w:val="30"/>
          <w:szCs w:val="30"/>
          <w:highlight w:val="none"/>
          <w:lang w:eastAsia="zh-CN"/>
        </w:rPr>
        <w:br w:type="page"/>
      </w:r>
    </w:p>
    <w:p w14:paraId="74EA25C6">
      <w:pPr>
        <w:spacing w:line="264" w:lineRule="auto"/>
        <w:jc w:val="center"/>
        <w:outlineLvl w:val="0"/>
        <w:rPr>
          <w:rFonts w:hint="eastAsia" w:ascii="Times New Roman" w:hAnsi="Times New Roman" w:eastAsia="宋体" w:cs="Times New Roman"/>
          <w:b/>
          <w:bCs/>
          <w:color w:val="auto"/>
          <w:sz w:val="30"/>
          <w:szCs w:val="30"/>
          <w:highlight w:val="none"/>
          <w:lang w:eastAsia="zh-CN"/>
        </w:rPr>
      </w:pPr>
      <w:r>
        <w:rPr>
          <w:rFonts w:hint="eastAsia" w:ascii="Times New Roman" w:hAnsi="Times New Roman" w:eastAsia="宋体" w:cs="Times New Roman"/>
          <w:b/>
          <w:bCs/>
          <w:color w:val="auto"/>
          <w:sz w:val="30"/>
          <w:szCs w:val="30"/>
          <w:highlight w:val="none"/>
          <w:lang w:eastAsia="zh-CN"/>
        </w:rPr>
        <w:t>九、投标报价函</w:t>
      </w:r>
      <w:bookmarkEnd w:id="231"/>
      <w:bookmarkEnd w:id="232"/>
      <w:bookmarkEnd w:id="233"/>
      <w:bookmarkEnd w:id="234"/>
      <w:bookmarkEnd w:id="235"/>
    </w:p>
    <w:p w14:paraId="52E39371">
      <w:pPr>
        <w:pStyle w:val="17"/>
        <w:spacing w:before="120"/>
        <w:rPr>
          <w:color w:val="auto"/>
          <w:sz w:val="21"/>
          <w:highlight w:val="none"/>
          <w:lang w:eastAsia="zh-CN"/>
        </w:rPr>
      </w:pPr>
    </w:p>
    <w:p w14:paraId="0BBD336A">
      <w:pPr>
        <w:adjustRightInd w:val="0"/>
        <w:snapToGrid w:val="0"/>
        <w:spacing w:line="480" w:lineRule="auto"/>
        <w:ind w:right="45"/>
        <w:rPr>
          <w:color w:val="auto"/>
          <w:sz w:val="21"/>
          <w:szCs w:val="21"/>
          <w:highlight w:val="none"/>
          <w:lang w:eastAsia="zh-CN"/>
        </w:rPr>
      </w:pPr>
      <w:r>
        <w:rPr>
          <w:rFonts w:hint="eastAsia"/>
          <w:color w:val="auto"/>
          <w:sz w:val="21"/>
          <w:szCs w:val="21"/>
          <w:highlight w:val="none"/>
          <w:lang w:eastAsia="zh-CN"/>
        </w:rPr>
        <w:t>致：</w:t>
      </w:r>
      <w:r>
        <w:rPr>
          <w:rFonts w:hint="eastAsia"/>
          <w:color w:val="auto"/>
          <w:sz w:val="21"/>
          <w:szCs w:val="21"/>
          <w:highlight w:val="none"/>
          <w:u w:val="single"/>
          <w:lang w:eastAsia="zh-CN"/>
        </w:rPr>
        <w:t xml:space="preserve">   （招标人）       </w:t>
      </w:r>
      <w:r>
        <w:rPr>
          <w:rFonts w:hint="eastAsia"/>
          <w:color w:val="auto"/>
          <w:sz w:val="21"/>
          <w:szCs w:val="21"/>
          <w:highlight w:val="none"/>
          <w:lang w:eastAsia="zh-CN"/>
        </w:rPr>
        <w:t>：</w:t>
      </w:r>
    </w:p>
    <w:p w14:paraId="7AE18EBB">
      <w:pPr>
        <w:spacing w:line="500" w:lineRule="exact"/>
        <w:ind w:firstLine="480"/>
        <w:rPr>
          <w:color w:val="auto"/>
          <w:sz w:val="21"/>
          <w:szCs w:val="21"/>
          <w:highlight w:val="none"/>
          <w:lang w:eastAsia="zh-CN"/>
        </w:rPr>
      </w:pPr>
      <w:r>
        <w:rPr>
          <w:rFonts w:hint="eastAsia"/>
          <w:color w:val="auto"/>
          <w:sz w:val="21"/>
          <w:szCs w:val="21"/>
          <w:highlight w:val="none"/>
          <w:lang w:eastAsia="zh-CN"/>
        </w:rPr>
        <w:t>我单位认真研究了关于</w:t>
      </w:r>
      <w:r>
        <w:rPr>
          <w:rFonts w:hint="eastAsia"/>
          <w:bCs/>
          <w:color w:val="auto"/>
          <w:sz w:val="21"/>
          <w:szCs w:val="21"/>
          <w:highlight w:val="none"/>
          <w:u w:val="single"/>
          <w:lang w:eastAsia="zh-CN"/>
        </w:rPr>
        <w:t xml:space="preserve">                      </w:t>
      </w:r>
      <w:r>
        <w:rPr>
          <w:rFonts w:hint="eastAsia"/>
          <w:bCs/>
          <w:color w:val="auto"/>
          <w:sz w:val="21"/>
          <w:szCs w:val="21"/>
          <w:highlight w:val="none"/>
          <w:u w:val="single"/>
          <w:lang w:val="en-US" w:eastAsia="zh-CN"/>
        </w:rPr>
        <w:t xml:space="preserve"> </w:t>
      </w:r>
      <w:r>
        <w:rPr>
          <w:rFonts w:hint="eastAsia"/>
          <w:color w:val="auto"/>
          <w:sz w:val="21"/>
          <w:szCs w:val="21"/>
          <w:highlight w:val="none"/>
          <w:lang w:eastAsia="zh-CN"/>
        </w:rPr>
        <w:t>的招标文件，愿意遵守招标文件的所有要求，承担招标文件规定的中标单位的全部责任和义务。我单位承诺：</w:t>
      </w:r>
    </w:p>
    <w:p w14:paraId="6A320A26">
      <w:pPr>
        <w:spacing w:line="500" w:lineRule="exact"/>
        <w:ind w:left="105" w:leftChars="50" w:firstLine="399" w:firstLineChars="190"/>
        <w:rPr>
          <w:color w:val="auto"/>
          <w:sz w:val="24"/>
          <w:szCs w:val="24"/>
          <w:highlight w:val="none"/>
          <w:lang w:eastAsia="zh-CN"/>
        </w:rPr>
      </w:pPr>
      <w:r>
        <w:rPr>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k9JBrSAAAABwEAAA8AAAAAAAAAAQAgAAAAIgAAAGRycy9kb3ducmV2LnhtbFBLAQIUABQA&#10;AAAIAIdO4kBAWHQl9gEAAPADAAAOAAAAAAAAAAEAIAAAACEBAABkcnMvZTJvRG9jLnhtbFBLBQYA&#10;AAAABgAGAFkBAACJBQAAAAA=&#10;">
                <v:fill on="f" focussize="0,0"/>
                <v:stroke color="#000000" joinstyle="round"/>
                <v:imagedata o:title=""/>
                <o:lock v:ext="edit" aspectratio="f"/>
              </v:line>
            </w:pict>
          </mc:Fallback>
        </mc:AlternateContent>
      </w:r>
      <w:r>
        <w:rPr>
          <w:rFonts w:hint="eastAsia"/>
          <w:color w:val="auto"/>
          <w:sz w:val="21"/>
          <w:szCs w:val="21"/>
          <w:highlight w:val="none"/>
          <w:lang w:eastAsia="zh-CN"/>
        </w:rPr>
        <w:t>1、我单位愿意以</w:t>
      </w:r>
      <w:r>
        <w:rPr>
          <w:rFonts w:hint="eastAsia" w:ascii="宋体" w:hAnsi="宋体" w:cs="宋体"/>
          <w:color w:val="auto"/>
          <w:highlight w:val="none"/>
        </w:rPr>
        <w:t>投标报价</w:t>
      </w:r>
      <w:r>
        <w:rPr>
          <w:rFonts w:hint="eastAsia"/>
          <w:color w:val="auto"/>
          <w:sz w:val="21"/>
          <w:szCs w:val="21"/>
          <w:highlight w:val="none"/>
          <w:lang w:eastAsia="zh-CN"/>
        </w:rPr>
        <w:t>（大写）</w:t>
      </w:r>
      <w:r>
        <w:rPr>
          <w:rFonts w:hint="eastAsia"/>
          <w:color w:val="auto"/>
          <w:sz w:val="21"/>
          <w:szCs w:val="21"/>
          <w:highlight w:val="none"/>
          <w:u w:val="single"/>
          <w:lang w:eastAsia="zh-CN"/>
        </w:rPr>
        <w:t xml:space="preserve">             </w:t>
      </w:r>
      <w:r>
        <w:rPr>
          <w:rFonts w:hint="eastAsia"/>
          <w:color w:val="auto"/>
          <w:sz w:val="21"/>
          <w:szCs w:val="21"/>
          <w:highlight w:val="none"/>
          <w:lang w:eastAsia="zh-CN"/>
        </w:rPr>
        <w:t>（小写）</w:t>
      </w:r>
      <w:r>
        <w:rPr>
          <w:rFonts w:hint="eastAsia"/>
          <w:color w:val="auto"/>
          <w:sz w:val="21"/>
          <w:szCs w:val="21"/>
          <w:highlight w:val="none"/>
          <w:u w:val="single"/>
          <w:lang w:eastAsia="zh-CN"/>
        </w:rPr>
        <w:t xml:space="preserve">         </w:t>
      </w:r>
      <w:r>
        <w:rPr>
          <w:rFonts w:hint="eastAsia"/>
          <w:color w:val="auto"/>
          <w:sz w:val="21"/>
          <w:szCs w:val="21"/>
          <w:highlight w:val="none"/>
          <w:lang w:eastAsia="zh-CN"/>
        </w:rPr>
        <w:t>元承接</w:t>
      </w:r>
      <w:r>
        <w:rPr>
          <w:rFonts w:hint="eastAsia"/>
          <w:bCs/>
          <w:color w:val="auto"/>
          <w:sz w:val="21"/>
          <w:szCs w:val="21"/>
          <w:highlight w:val="none"/>
          <w:u w:val="single"/>
          <w:lang w:eastAsia="zh-CN"/>
        </w:rPr>
        <w:t xml:space="preserve">                      </w:t>
      </w:r>
      <w:r>
        <w:rPr>
          <w:rFonts w:hint="eastAsia"/>
          <w:color w:val="auto"/>
          <w:sz w:val="21"/>
          <w:szCs w:val="21"/>
          <w:highlight w:val="none"/>
          <w:lang w:eastAsia="zh-CN"/>
        </w:rPr>
        <w:t>的服务工作。项目负责人姓名：</w:t>
      </w:r>
      <w:r>
        <w:rPr>
          <w:rFonts w:hint="eastAsia"/>
          <w:color w:val="auto"/>
          <w:sz w:val="21"/>
          <w:szCs w:val="21"/>
          <w:highlight w:val="none"/>
          <w:u w:val="single"/>
          <w:lang w:eastAsia="zh-CN"/>
        </w:rPr>
        <w:t xml:space="preserve">        </w:t>
      </w:r>
      <w:r>
        <w:rPr>
          <w:rFonts w:hint="eastAsia"/>
          <w:color w:val="auto"/>
          <w:sz w:val="21"/>
          <w:szCs w:val="21"/>
          <w:highlight w:val="none"/>
          <w:lang w:eastAsia="zh-CN"/>
        </w:rPr>
        <w:t xml:space="preserve">，身份证号码 </w:t>
      </w:r>
      <w:r>
        <w:rPr>
          <w:rFonts w:hint="eastAsia"/>
          <w:color w:val="auto"/>
          <w:sz w:val="21"/>
          <w:szCs w:val="21"/>
          <w:highlight w:val="none"/>
          <w:u w:val="single"/>
          <w:lang w:eastAsia="zh-CN"/>
        </w:rPr>
        <w:t xml:space="preserve">                   </w:t>
      </w:r>
      <w:r>
        <w:rPr>
          <w:rFonts w:hint="eastAsia"/>
          <w:color w:val="auto"/>
          <w:sz w:val="21"/>
          <w:szCs w:val="21"/>
          <w:highlight w:val="none"/>
          <w:lang w:eastAsia="zh-CN"/>
        </w:rPr>
        <w:t>。</w:t>
      </w:r>
    </w:p>
    <w:p w14:paraId="1F7A74A0">
      <w:pPr>
        <w:spacing w:line="500" w:lineRule="exact"/>
        <w:ind w:firstLine="420" w:firstLineChars="200"/>
        <w:rPr>
          <w:color w:val="auto"/>
          <w:sz w:val="21"/>
          <w:szCs w:val="21"/>
          <w:highlight w:val="none"/>
          <w:lang w:eastAsia="zh-CN"/>
        </w:rPr>
      </w:pPr>
      <w:r>
        <w:rPr>
          <w:rFonts w:hint="eastAsia"/>
          <w:color w:val="auto"/>
          <w:sz w:val="21"/>
          <w:szCs w:val="21"/>
          <w:highlight w:val="none"/>
          <w:lang w:eastAsia="zh-CN"/>
        </w:rPr>
        <w:t>2、一旦我单位中标，我们保证按照招标文件的要求，提交全部设计等服务成果。</w:t>
      </w:r>
    </w:p>
    <w:p w14:paraId="5BA24329">
      <w:pPr>
        <w:spacing w:line="500" w:lineRule="exact"/>
        <w:ind w:firstLine="420" w:firstLineChars="200"/>
        <w:rPr>
          <w:color w:val="auto"/>
          <w:sz w:val="21"/>
          <w:szCs w:val="21"/>
          <w:highlight w:val="none"/>
          <w:lang w:eastAsia="zh-CN"/>
        </w:rPr>
      </w:pPr>
      <w:r>
        <w:rPr>
          <w:rFonts w:hint="eastAsia"/>
          <w:color w:val="auto"/>
          <w:sz w:val="21"/>
          <w:szCs w:val="21"/>
          <w:highlight w:val="none"/>
          <w:lang w:eastAsia="zh-CN"/>
        </w:rPr>
        <w:t>3、我单位同意提供按照招标人可能要求的与其投标有关的一切数据或资料，完全理解和接受不一定按最低价中标。</w:t>
      </w:r>
    </w:p>
    <w:p w14:paraId="012640C4">
      <w:pPr>
        <w:spacing w:line="500" w:lineRule="exact"/>
        <w:ind w:firstLine="420" w:firstLineChars="200"/>
        <w:rPr>
          <w:color w:val="auto"/>
          <w:sz w:val="21"/>
          <w:szCs w:val="21"/>
          <w:highlight w:val="none"/>
          <w:lang w:eastAsia="zh-CN"/>
        </w:rPr>
      </w:pPr>
      <w:r>
        <w:rPr>
          <w:rFonts w:hint="eastAsia"/>
          <w:color w:val="auto"/>
          <w:sz w:val="21"/>
          <w:szCs w:val="21"/>
          <w:highlight w:val="none"/>
          <w:lang w:eastAsia="zh-CN"/>
        </w:rPr>
        <w:t>4、如果我单位中标，我方将按照要求递交履约保证金为，严格履行合同义务。</w:t>
      </w:r>
    </w:p>
    <w:p w14:paraId="2C9368EE">
      <w:pPr>
        <w:spacing w:line="500" w:lineRule="exact"/>
        <w:ind w:firstLine="455"/>
        <w:rPr>
          <w:color w:val="auto"/>
          <w:sz w:val="21"/>
          <w:szCs w:val="21"/>
          <w:highlight w:val="none"/>
          <w:lang w:eastAsia="zh-CN"/>
        </w:rPr>
      </w:pPr>
      <w:r>
        <w:rPr>
          <w:rFonts w:hint="eastAsia"/>
          <w:color w:val="auto"/>
          <w:sz w:val="21"/>
          <w:szCs w:val="21"/>
          <w:highlight w:val="none"/>
          <w:lang w:eastAsia="zh-CN"/>
        </w:rPr>
        <w:t>5、除非另行达成协议并生效，你方的中标通知书和本投标函将构成约束你我双方的合同文件的组成部分。</w:t>
      </w:r>
    </w:p>
    <w:p w14:paraId="6CB9673D">
      <w:pPr>
        <w:spacing w:line="500" w:lineRule="exact"/>
        <w:ind w:firstLine="455"/>
        <w:rPr>
          <w:color w:val="auto"/>
          <w:sz w:val="21"/>
          <w:szCs w:val="21"/>
          <w:highlight w:val="none"/>
          <w:lang w:eastAsia="zh-CN"/>
        </w:rPr>
      </w:pPr>
      <w:r>
        <w:rPr>
          <w:rFonts w:hint="eastAsia"/>
          <w:color w:val="auto"/>
          <w:sz w:val="21"/>
          <w:szCs w:val="21"/>
          <w:highlight w:val="none"/>
          <w:lang w:eastAsia="zh-CN"/>
        </w:rPr>
        <w:t>6、我单位已递交了投标保证金___元人民币，一旦发生下述行为，我单位（或公司）同意招标人取消我单位投标资格并没收投标保证金。</w:t>
      </w:r>
    </w:p>
    <w:p w14:paraId="4A68CC50">
      <w:pPr>
        <w:spacing w:line="500" w:lineRule="exact"/>
        <w:ind w:firstLine="455"/>
        <w:rPr>
          <w:color w:val="auto"/>
          <w:sz w:val="21"/>
          <w:szCs w:val="21"/>
          <w:highlight w:val="none"/>
          <w:lang w:eastAsia="zh-CN"/>
        </w:rPr>
      </w:pPr>
      <w:bookmarkStart w:id="236" w:name="_Toc5887"/>
      <w:bookmarkStart w:id="237" w:name="_Toc10930"/>
      <w:bookmarkStart w:id="238" w:name="_Toc16136"/>
      <w:bookmarkStart w:id="239" w:name="_Toc7787"/>
      <w:r>
        <w:rPr>
          <w:rFonts w:hint="eastAsia"/>
          <w:color w:val="auto"/>
          <w:sz w:val="21"/>
          <w:szCs w:val="21"/>
          <w:highlight w:val="none"/>
          <w:lang w:eastAsia="zh-CN"/>
        </w:rPr>
        <w:t>（一）从投标文件递交截止时间起至投标文件有效期满前撤回投标；</w:t>
      </w:r>
      <w:bookmarkEnd w:id="236"/>
      <w:bookmarkEnd w:id="237"/>
      <w:bookmarkEnd w:id="238"/>
      <w:bookmarkEnd w:id="239"/>
    </w:p>
    <w:p w14:paraId="061713CD">
      <w:pPr>
        <w:spacing w:line="500" w:lineRule="exact"/>
        <w:ind w:firstLine="455"/>
        <w:rPr>
          <w:color w:val="auto"/>
          <w:sz w:val="21"/>
          <w:szCs w:val="21"/>
          <w:highlight w:val="none"/>
          <w:lang w:eastAsia="zh-CN"/>
        </w:rPr>
      </w:pPr>
      <w:bookmarkStart w:id="240" w:name="_Toc1603"/>
      <w:bookmarkStart w:id="241" w:name="_Toc14245"/>
      <w:bookmarkStart w:id="242" w:name="_Toc2103"/>
      <w:bookmarkStart w:id="243" w:name="_Toc5070"/>
      <w:r>
        <w:rPr>
          <w:rFonts w:hint="eastAsia"/>
          <w:color w:val="auto"/>
          <w:sz w:val="21"/>
          <w:szCs w:val="21"/>
          <w:highlight w:val="none"/>
          <w:lang w:eastAsia="zh-CN"/>
        </w:rPr>
        <w:t>（二）在收到中标通知书后未按规定与招标人签定合同。</w:t>
      </w:r>
      <w:bookmarkEnd w:id="240"/>
      <w:bookmarkEnd w:id="241"/>
      <w:bookmarkEnd w:id="242"/>
      <w:bookmarkEnd w:id="243"/>
    </w:p>
    <w:p w14:paraId="3625FAAC">
      <w:pPr>
        <w:spacing w:line="500" w:lineRule="exact"/>
        <w:ind w:firstLine="3201"/>
        <w:rPr>
          <w:color w:val="auto"/>
          <w:sz w:val="21"/>
          <w:szCs w:val="21"/>
          <w:highlight w:val="none"/>
          <w:u w:val="single"/>
          <w:lang w:eastAsia="zh-CN"/>
        </w:rPr>
      </w:pPr>
      <w:r>
        <w:rPr>
          <w:rFonts w:hint="eastAsia"/>
          <w:color w:val="auto"/>
          <w:sz w:val="21"/>
          <w:szCs w:val="21"/>
          <w:highlight w:val="none"/>
          <w:lang w:eastAsia="zh-CN"/>
        </w:rPr>
        <w:t>投标人：</w:t>
      </w:r>
      <w:r>
        <w:rPr>
          <w:rFonts w:hint="eastAsia"/>
          <w:color w:val="auto"/>
          <w:sz w:val="21"/>
          <w:szCs w:val="21"/>
          <w:highlight w:val="none"/>
          <w:u w:val="single"/>
          <w:lang w:eastAsia="zh-CN"/>
        </w:rPr>
        <w:t xml:space="preserve">（盖章）       </w:t>
      </w:r>
    </w:p>
    <w:p w14:paraId="39266B49">
      <w:pPr>
        <w:spacing w:line="500" w:lineRule="exact"/>
        <w:ind w:firstLine="3201"/>
        <w:rPr>
          <w:color w:val="auto"/>
          <w:sz w:val="21"/>
          <w:szCs w:val="21"/>
          <w:highlight w:val="none"/>
          <w:lang w:eastAsia="zh-CN"/>
        </w:rPr>
      </w:pPr>
    </w:p>
    <w:p w14:paraId="36434C01">
      <w:pPr>
        <w:spacing w:line="500" w:lineRule="exact"/>
        <w:ind w:firstLine="3201"/>
        <w:rPr>
          <w:color w:val="auto"/>
          <w:sz w:val="21"/>
          <w:szCs w:val="21"/>
          <w:highlight w:val="none"/>
          <w:u w:val="single"/>
          <w:lang w:eastAsia="zh-CN"/>
        </w:rPr>
      </w:pPr>
      <w:r>
        <w:rPr>
          <w:rFonts w:hint="eastAsia"/>
          <w:color w:val="auto"/>
          <w:sz w:val="21"/>
          <w:szCs w:val="21"/>
          <w:highlight w:val="none"/>
          <w:lang w:eastAsia="zh-CN"/>
        </w:rPr>
        <w:t>法定代表人：</w:t>
      </w:r>
      <w:r>
        <w:rPr>
          <w:rFonts w:hint="eastAsia"/>
          <w:color w:val="auto"/>
          <w:sz w:val="21"/>
          <w:szCs w:val="21"/>
          <w:highlight w:val="none"/>
          <w:u w:val="single"/>
          <w:lang w:eastAsia="zh-CN"/>
        </w:rPr>
        <w:t>（签字</w:t>
      </w:r>
      <w:r>
        <w:rPr>
          <w:rFonts w:hint="eastAsia"/>
          <w:color w:val="auto"/>
          <w:sz w:val="21"/>
          <w:szCs w:val="21"/>
          <w:highlight w:val="none"/>
          <w:u w:val="single"/>
          <w:lang w:val="en-US" w:eastAsia="zh-CN"/>
        </w:rPr>
        <w:t>或</w:t>
      </w:r>
      <w:r>
        <w:rPr>
          <w:rFonts w:hint="eastAsia"/>
          <w:color w:val="auto"/>
          <w:sz w:val="21"/>
          <w:szCs w:val="21"/>
          <w:highlight w:val="none"/>
          <w:u w:val="single"/>
          <w:lang w:eastAsia="zh-CN"/>
        </w:rPr>
        <w:t xml:space="preserve">盖章） </w:t>
      </w:r>
    </w:p>
    <w:p w14:paraId="163E464A">
      <w:pPr>
        <w:spacing w:line="500" w:lineRule="exact"/>
        <w:ind w:firstLine="3201"/>
        <w:rPr>
          <w:color w:val="auto"/>
          <w:sz w:val="21"/>
          <w:szCs w:val="21"/>
          <w:highlight w:val="none"/>
          <w:lang w:eastAsia="zh-CN"/>
        </w:rPr>
      </w:pPr>
    </w:p>
    <w:p w14:paraId="1BF3B103">
      <w:pPr>
        <w:spacing w:line="500" w:lineRule="exact"/>
        <w:ind w:firstLine="3201"/>
        <w:rPr>
          <w:color w:val="auto"/>
          <w:sz w:val="21"/>
          <w:szCs w:val="21"/>
          <w:highlight w:val="none"/>
          <w:lang w:eastAsia="zh-CN"/>
        </w:rPr>
      </w:pPr>
      <w:r>
        <w:rPr>
          <w:rFonts w:hint="eastAsia"/>
          <w:color w:val="auto"/>
          <w:sz w:val="21"/>
          <w:szCs w:val="21"/>
          <w:highlight w:val="none"/>
          <w:lang w:eastAsia="zh-CN"/>
        </w:rPr>
        <w:t>地址：</w:t>
      </w:r>
    </w:p>
    <w:p w14:paraId="57EF4B86">
      <w:pPr>
        <w:spacing w:line="500" w:lineRule="exact"/>
        <w:ind w:firstLine="3201"/>
        <w:rPr>
          <w:color w:val="auto"/>
          <w:sz w:val="21"/>
          <w:szCs w:val="21"/>
          <w:highlight w:val="none"/>
          <w:lang w:eastAsia="zh-CN"/>
        </w:rPr>
      </w:pPr>
    </w:p>
    <w:p w14:paraId="1C13E132">
      <w:pPr>
        <w:spacing w:line="500" w:lineRule="exact"/>
        <w:ind w:firstLine="3201"/>
        <w:rPr>
          <w:rFonts w:hint="eastAsia"/>
          <w:color w:val="auto"/>
          <w:sz w:val="21"/>
          <w:szCs w:val="21"/>
          <w:highlight w:val="none"/>
          <w:lang w:eastAsia="zh-CN"/>
        </w:rPr>
      </w:pPr>
      <w:r>
        <w:rPr>
          <w:rFonts w:hint="eastAsia"/>
          <w:color w:val="auto"/>
          <w:sz w:val="21"/>
          <w:szCs w:val="21"/>
          <w:highlight w:val="none"/>
          <w:lang w:eastAsia="zh-CN"/>
        </w:rPr>
        <w:t>日期：         年      月     日</w:t>
      </w:r>
    </w:p>
    <w:p w14:paraId="42551027">
      <w:pPr>
        <w:pStyle w:val="17"/>
        <w:rPr>
          <w:rFonts w:hint="eastAsia"/>
          <w:color w:val="auto"/>
          <w:sz w:val="21"/>
          <w:szCs w:val="21"/>
          <w:highlight w:val="none"/>
          <w:lang w:eastAsia="zh-CN"/>
        </w:rPr>
      </w:pPr>
    </w:p>
    <w:p w14:paraId="122C15DA">
      <w:pPr>
        <w:pStyle w:val="17"/>
        <w:rPr>
          <w:rFonts w:hint="eastAsia"/>
          <w:color w:val="auto"/>
          <w:sz w:val="21"/>
          <w:szCs w:val="21"/>
          <w:highlight w:val="none"/>
          <w:lang w:eastAsia="zh-CN"/>
        </w:rPr>
      </w:pPr>
    </w:p>
    <w:p w14:paraId="7B68CAC7">
      <w:pPr>
        <w:pStyle w:val="17"/>
        <w:rPr>
          <w:rFonts w:hint="eastAsia"/>
          <w:color w:val="auto"/>
          <w:sz w:val="21"/>
          <w:szCs w:val="21"/>
          <w:highlight w:val="none"/>
          <w:lang w:eastAsia="zh-CN"/>
        </w:rPr>
      </w:pPr>
    </w:p>
    <w:p w14:paraId="6D102DAB">
      <w:pPr>
        <w:pStyle w:val="17"/>
        <w:rPr>
          <w:rFonts w:hint="eastAsia"/>
          <w:color w:val="auto"/>
          <w:sz w:val="21"/>
          <w:szCs w:val="21"/>
          <w:highlight w:val="none"/>
          <w:lang w:eastAsia="zh-CN"/>
        </w:rPr>
      </w:pPr>
    </w:p>
    <w:p w14:paraId="169D74EA">
      <w:pPr>
        <w:pStyle w:val="2"/>
        <w:rPr>
          <w:rFonts w:hint="eastAsia"/>
          <w:color w:val="auto"/>
          <w:sz w:val="21"/>
          <w:szCs w:val="21"/>
          <w:highlight w:val="none"/>
          <w:lang w:eastAsia="zh-CN"/>
        </w:rPr>
      </w:pPr>
    </w:p>
    <w:p w14:paraId="54B1559A">
      <w:pPr>
        <w:pStyle w:val="15"/>
        <w:rPr>
          <w:rFonts w:hint="eastAsia"/>
          <w:color w:val="auto"/>
          <w:highlight w:val="none"/>
          <w:lang w:eastAsia="zh-CN"/>
        </w:rPr>
      </w:pPr>
    </w:p>
    <w:p w14:paraId="45CF3F30">
      <w:pPr>
        <w:pStyle w:val="17"/>
        <w:rPr>
          <w:rFonts w:hint="eastAsia"/>
          <w:color w:val="auto"/>
          <w:sz w:val="21"/>
          <w:szCs w:val="21"/>
          <w:highlight w:val="none"/>
          <w:lang w:eastAsia="zh-CN"/>
        </w:rPr>
      </w:pPr>
    </w:p>
    <w:p w14:paraId="6EC9E77C">
      <w:pPr>
        <w:pStyle w:val="17"/>
        <w:rPr>
          <w:rFonts w:hint="eastAsia"/>
          <w:color w:val="auto"/>
          <w:sz w:val="21"/>
          <w:szCs w:val="21"/>
          <w:highlight w:val="none"/>
          <w:lang w:eastAsia="zh-CN"/>
        </w:rPr>
      </w:pPr>
    </w:p>
    <w:p w14:paraId="5175D9B8">
      <w:pPr>
        <w:rPr>
          <w:color w:val="auto"/>
          <w:kern w:val="0"/>
          <w:sz w:val="20"/>
          <w:highlight w:val="none"/>
        </w:rPr>
      </w:pPr>
    </w:p>
    <w:p w14:paraId="64D2AABC">
      <w:pPr>
        <w:numPr>
          <w:ilvl w:val="0"/>
          <w:numId w:val="0"/>
        </w:numPr>
        <w:spacing w:line="500" w:lineRule="exact"/>
        <w:ind w:left="0" w:leftChars="0" w:firstLine="0" w:firstLineChars="0"/>
        <w:jc w:val="center"/>
        <w:rPr>
          <w:rFonts w:hint="eastAsia" w:ascii="Times New Roman" w:hAnsi="Times New Roman" w:eastAsia="宋体" w:cs="Times New Roman"/>
          <w:b/>
          <w:bCs/>
          <w:color w:val="auto"/>
          <w:sz w:val="32"/>
          <w:szCs w:val="32"/>
          <w:highlight w:val="none"/>
          <w:lang w:val="en-US" w:eastAsia="zh-CN"/>
        </w:rPr>
      </w:pPr>
      <w:r>
        <w:rPr>
          <w:rFonts w:hint="eastAsia" w:ascii="Times New Roman" w:hAnsi="Times New Roman" w:eastAsia="宋体" w:cs="Times New Roman"/>
          <w:b/>
          <w:bCs/>
          <w:color w:val="auto"/>
          <w:kern w:val="2"/>
          <w:sz w:val="32"/>
          <w:szCs w:val="32"/>
          <w:lang w:val="en-US" w:eastAsia="zh-CN" w:bidi="ar-SA"/>
        </w:rPr>
        <w:t>十、</w:t>
      </w:r>
      <w:r>
        <w:rPr>
          <w:rFonts w:hint="eastAsia" w:ascii="Times New Roman" w:hAnsi="Times New Roman" w:eastAsia="宋体" w:cs="Times New Roman"/>
          <w:b/>
          <w:bCs/>
          <w:color w:val="auto"/>
          <w:sz w:val="32"/>
          <w:szCs w:val="32"/>
          <w:highlight w:val="none"/>
          <w:lang w:val="en-US" w:eastAsia="zh-CN"/>
        </w:rPr>
        <w:t>联合体协议书（如有）</w:t>
      </w:r>
    </w:p>
    <w:p w14:paraId="6CFDF8E4">
      <w:pPr>
        <w:pStyle w:val="2"/>
        <w:rPr>
          <w:rFonts w:hint="eastAsia"/>
          <w:color w:val="auto"/>
          <w:highlight w:val="none"/>
          <w:lang w:val="en-US" w:eastAsia="zh-CN"/>
        </w:rPr>
      </w:pPr>
    </w:p>
    <w:p w14:paraId="7FB511AF">
      <w:pPr>
        <w:topLinePunct/>
        <w:spacing w:line="480" w:lineRule="exact"/>
        <w:ind w:firstLine="420" w:firstLineChars="200"/>
        <w:rPr>
          <w:rFonts w:ascii="宋体" w:cs="宋体"/>
          <w:color w:val="auto"/>
          <w:highlight w:val="none"/>
        </w:rPr>
      </w:pPr>
      <w:r>
        <w:rPr>
          <w:rFonts w:hint="eastAsia" w:ascii="宋体" w:hAnsi="宋体" w:cs="宋体"/>
          <w:color w:val="auto"/>
          <w:highlight w:val="none"/>
          <w:u w:val="single"/>
        </w:rPr>
        <w:t>（所有成员单位名称）</w:t>
      </w:r>
      <w:r>
        <w:rPr>
          <w:rFonts w:hint="eastAsia" w:ascii="宋体" w:hAnsi="宋体" w:cs="宋体"/>
          <w:color w:val="auto"/>
          <w:highlight w:val="none"/>
        </w:rPr>
        <w:t>自愿组成</w:t>
      </w:r>
      <w:r>
        <w:rPr>
          <w:rFonts w:hint="eastAsia" w:ascii="宋体" w:hAnsi="宋体" w:cs="宋体"/>
          <w:color w:val="auto"/>
          <w:highlight w:val="none"/>
          <w:u w:val="single"/>
        </w:rPr>
        <w:t>（联合体名称）</w:t>
      </w:r>
      <w:r>
        <w:rPr>
          <w:rFonts w:hint="eastAsia" w:ascii="宋体" w:hAnsi="宋体" w:cs="宋体"/>
          <w:color w:val="auto"/>
          <w:highlight w:val="none"/>
        </w:rPr>
        <w:t>联合体，共同参加</w:t>
      </w:r>
      <w:r>
        <w:rPr>
          <w:rFonts w:hint="eastAsia" w:ascii="宋体" w:hAnsi="宋体" w:cs="宋体"/>
          <w:color w:val="auto"/>
          <w:highlight w:val="none"/>
          <w:u w:val="single"/>
        </w:rPr>
        <w:t>（项目名称）</w:t>
      </w:r>
      <w:r>
        <w:rPr>
          <w:rFonts w:hint="eastAsia" w:ascii="宋体" w:hAnsi="宋体" w:cs="宋体"/>
          <w:color w:val="auto"/>
          <w:highlight w:val="none"/>
        </w:rPr>
        <w:t>施工投标。现就联合体投标事宜订立如下协议。</w:t>
      </w:r>
    </w:p>
    <w:p w14:paraId="06CCA297">
      <w:pPr>
        <w:topLinePunct/>
        <w:spacing w:line="480" w:lineRule="exact"/>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ascii="宋体" w:hAnsi="宋体" w:cs="宋体"/>
          <w:color w:val="auto"/>
          <w:highlight w:val="none"/>
          <w:u w:val="single"/>
        </w:rPr>
        <w:t>（某成员单位名称）</w:t>
      </w:r>
      <w:r>
        <w:rPr>
          <w:rFonts w:hint="eastAsia" w:ascii="宋体" w:hAnsi="宋体" w:cs="宋体"/>
          <w:color w:val="auto"/>
          <w:highlight w:val="none"/>
        </w:rPr>
        <w:t>为</w:t>
      </w:r>
      <w:r>
        <w:rPr>
          <w:rFonts w:hint="eastAsia" w:ascii="宋体" w:hAnsi="宋体" w:cs="宋体"/>
          <w:color w:val="auto"/>
          <w:highlight w:val="none"/>
          <w:u w:val="single"/>
        </w:rPr>
        <w:t>（联合体名称）</w:t>
      </w:r>
      <w:r>
        <w:rPr>
          <w:rFonts w:hint="eastAsia" w:ascii="宋体" w:hAnsi="宋体" w:cs="宋体"/>
          <w:color w:val="auto"/>
          <w:highlight w:val="none"/>
        </w:rPr>
        <w:t>牵头人。</w:t>
      </w:r>
    </w:p>
    <w:p w14:paraId="4B7CD005">
      <w:pPr>
        <w:topLinePunct/>
        <w:spacing w:line="480" w:lineRule="exact"/>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6F7498C">
      <w:pPr>
        <w:topLinePunct/>
        <w:spacing w:line="480" w:lineRule="exact"/>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、联合体将严格按照招标文件的各项要求，递交投标文件，履行合同，并对外承担连带责任。</w:t>
      </w:r>
    </w:p>
    <w:p w14:paraId="68B6587F">
      <w:pPr>
        <w:topLinePunct/>
        <w:spacing w:line="480" w:lineRule="exact"/>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、联合体各成员单位内部的职责分工如下：</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97DB89">
      <w:pPr>
        <w:topLinePunct/>
        <w:spacing w:line="480" w:lineRule="exact"/>
        <w:ind w:firstLine="420" w:firstLineChars="200"/>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、本协议书自签署之日起生效，合同履行完毕后自动失效。</w:t>
      </w:r>
    </w:p>
    <w:p w14:paraId="7376D294">
      <w:pPr>
        <w:topLinePunct/>
        <w:spacing w:line="480" w:lineRule="exact"/>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、本协议书一式</w:t>
      </w:r>
      <w:r>
        <w:rPr>
          <w:rFonts w:hint="eastAsia" w:ascii="宋体" w:hAnsi="宋体" w:cs="宋体"/>
          <w:color w:val="auto"/>
          <w:highlight w:val="none"/>
          <w:u w:val="single"/>
        </w:rPr>
        <w:t xml:space="preserve">  </w:t>
      </w:r>
      <w:r>
        <w:rPr>
          <w:rFonts w:hint="eastAsia" w:ascii="宋体" w:hAnsi="宋体" w:cs="宋体"/>
          <w:color w:val="auto"/>
          <w:highlight w:val="none"/>
        </w:rPr>
        <w:t>份，联合体成员和招标人各执一份。</w:t>
      </w:r>
    </w:p>
    <w:p w14:paraId="7B10425B">
      <w:pPr>
        <w:topLinePunct/>
        <w:spacing w:line="440" w:lineRule="exact"/>
        <w:rPr>
          <w:rFonts w:ascii="宋体" w:hAnsi="宋体" w:cs="宋体"/>
          <w:color w:val="auto"/>
          <w:highlight w:val="none"/>
        </w:rPr>
      </w:pPr>
    </w:p>
    <w:p w14:paraId="776914E2">
      <w:pPr>
        <w:topLinePunct/>
        <w:spacing w:line="480" w:lineRule="exact"/>
        <w:ind w:firstLine="420" w:firstLineChars="200"/>
        <w:rPr>
          <w:rFonts w:ascii="宋体" w:cs="宋体"/>
          <w:color w:val="auto"/>
          <w:highlight w:val="none"/>
        </w:rPr>
      </w:pPr>
      <w:r>
        <w:rPr>
          <w:rFonts w:hint="eastAsia" w:ascii="宋体" w:hAnsi="宋体" w:cs="宋体"/>
          <w:color w:val="auto"/>
          <w:highlight w:val="none"/>
        </w:rPr>
        <w:t>注：本协议书由委托代理人签字的，应附法定代表人签字的授权委托书。</w:t>
      </w:r>
    </w:p>
    <w:p w14:paraId="2B151093">
      <w:pPr>
        <w:topLinePunct/>
        <w:spacing w:line="440" w:lineRule="exact"/>
        <w:rPr>
          <w:rFonts w:ascii="宋体" w:hAnsi="宋体" w:cs="宋体"/>
          <w:color w:val="auto"/>
          <w:highlight w:val="none"/>
        </w:rPr>
      </w:pPr>
    </w:p>
    <w:p w14:paraId="56096FC3">
      <w:pPr>
        <w:spacing w:line="440" w:lineRule="exact"/>
        <w:rPr>
          <w:color w:val="auto"/>
          <w:sz w:val="24"/>
          <w:highlight w:val="none"/>
        </w:rPr>
      </w:pPr>
    </w:p>
    <w:p w14:paraId="6704CEC4">
      <w:pPr>
        <w:topLinePunct/>
        <w:spacing w:line="440" w:lineRule="exact"/>
        <w:ind w:firstLine="4200" w:firstLineChars="2000"/>
        <w:rPr>
          <w:rFonts w:ascii="宋体" w:cs="宋体"/>
          <w:color w:val="auto"/>
          <w:highlight w:val="none"/>
        </w:rPr>
      </w:pPr>
      <w:r>
        <w:rPr>
          <w:rFonts w:hint="eastAsia" w:ascii="宋体" w:hAnsi="宋体" w:cs="宋体"/>
          <w:color w:val="auto"/>
          <w:highlight w:val="none"/>
        </w:rPr>
        <w:t>牵头人名称：（盖单位章）</w:t>
      </w:r>
    </w:p>
    <w:p w14:paraId="2DFFD29A">
      <w:pPr>
        <w:topLinePunct/>
        <w:spacing w:line="440" w:lineRule="exact"/>
        <w:ind w:firstLine="4200" w:firstLineChars="2000"/>
        <w:rPr>
          <w:rFonts w:ascii="宋体" w:cs="宋体"/>
          <w:color w:val="auto"/>
          <w:highlight w:val="none"/>
        </w:rPr>
      </w:pPr>
      <w:r>
        <w:rPr>
          <w:rFonts w:hint="eastAsia" w:ascii="宋体" w:hAnsi="宋体" w:cs="宋体"/>
          <w:color w:val="auto"/>
          <w:highlight w:val="none"/>
        </w:rPr>
        <w:t>法定代表人：（签字或盖章）</w:t>
      </w:r>
    </w:p>
    <w:p w14:paraId="09B7877F">
      <w:pPr>
        <w:topLinePunct/>
        <w:spacing w:line="440" w:lineRule="exact"/>
        <w:rPr>
          <w:rFonts w:ascii="宋体" w:hAnsi="宋体" w:cs="宋体"/>
          <w:color w:val="auto"/>
          <w:highlight w:val="none"/>
        </w:rPr>
      </w:pPr>
    </w:p>
    <w:p w14:paraId="2F4F213B">
      <w:pPr>
        <w:topLinePunct/>
        <w:spacing w:line="440" w:lineRule="exact"/>
        <w:ind w:firstLine="4200" w:firstLineChars="2000"/>
        <w:rPr>
          <w:rFonts w:ascii="宋体" w:cs="宋体"/>
          <w:color w:val="auto"/>
          <w:highlight w:val="none"/>
        </w:rPr>
      </w:pPr>
      <w:r>
        <w:rPr>
          <w:rFonts w:hint="eastAsia" w:ascii="宋体" w:hAnsi="宋体" w:cs="宋体"/>
          <w:color w:val="auto"/>
          <w:highlight w:val="none"/>
        </w:rPr>
        <w:t>成员一名称：（盖单位章）</w:t>
      </w:r>
    </w:p>
    <w:p w14:paraId="633ED062">
      <w:pPr>
        <w:topLinePunct/>
        <w:spacing w:line="440" w:lineRule="exact"/>
        <w:ind w:firstLine="4200" w:firstLineChars="2000"/>
        <w:rPr>
          <w:rFonts w:ascii="宋体" w:cs="宋体"/>
          <w:color w:val="auto"/>
          <w:highlight w:val="none"/>
        </w:rPr>
      </w:pPr>
      <w:r>
        <w:rPr>
          <w:rFonts w:hint="eastAsia" w:ascii="宋体" w:hAnsi="宋体" w:cs="宋体"/>
          <w:color w:val="auto"/>
          <w:highlight w:val="none"/>
        </w:rPr>
        <w:t>法定代表人：（签字或盖章）</w:t>
      </w:r>
    </w:p>
    <w:p w14:paraId="17F11D35">
      <w:pPr>
        <w:topLinePunct/>
        <w:spacing w:line="440" w:lineRule="exact"/>
        <w:rPr>
          <w:rFonts w:ascii="宋体" w:hAnsi="宋体" w:cs="宋体"/>
          <w:color w:val="auto"/>
          <w:highlight w:val="none"/>
        </w:rPr>
      </w:pPr>
    </w:p>
    <w:p w14:paraId="0DAF576B">
      <w:pPr>
        <w:topLinePunct/>
        <w:spacing w:line="440" w:lineRule="exact"/>
        <w:rPr>
          <w:rFonts w:ascii="宋体" w:hAnsi="宋体" w:cs="宋体"/>
          <w:color w:val="auto"/>
          <w:highlight w:val="none"/>
        </w:rPr>
      </w:pPr>
    </w:p>
    <w:p w14:paraId="3D4823A9">
      <w:pPr>
        <w:spacing w:line="440" w:lineRule="exact"/>
        <w:jc w:val="center"/>
        <w:outlineLvl w:val="0"/>
        <w:rPr>
          <w:rFonts w:hint="eastAsia"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年   月   日</w:t>
      </w:r>
    </w:p>
    <w:p w14:paraId="676836F8">
      <w:pPr>
        <w:numPr>
          <w:ilvl w:val="0"/>
          <w:numId w:val="0"/>
        </w:numPr>
        <w:spacing w:line="500" w:lineRule="exact"/>
        <w:ind w:left="0" w:leftChars="0" w:firstLine="0" w:firstLineChars="0"/>
        <w:jc w:val="center"/>
        <w:rPr>
          <w:rFonts w:hint="eastAsia" w:ascii="Times New Roman" w:hAnsi="Times New Roman" w:eastAsia="宋体" w:cs="Times New Roman"/>
          <w:b/>
          <w:bCs/>
          <w:color w:val="auto"/>
          <w:kern w:val="2"/>
          <w:sz w:val="32"/>
          <w:szCs w:val="32"/>
          <w:lang w:val="en-US" w:eastAsia="zh-CN" w:bidi="ar-SA"/>
        </w:rPr>
      </w:pPr>
    </w:p>
    <w:p w14:paraId="1411A2CF">
      <w:pPr>
        <w:numPr>
          <w:ilvl w:val="0"/>
          <w:numId w:val="0"/>
        </w:numPr>
        <w:spacing w:line="500" w:lineRule="exact"/>
        <w:ind w:left="0" w:leftChars="0" w:firstLine="0" w:firstLineChars="0"/>
        <w:jc w:val="center"/>
        <w:rPr>
          <w:rFonts w:hint="eastAsia" w:ascii="Times New Roman" w:hAnsi="Times New Roman" w:eastAsia="宋体" w:cs="Times New Roman"/>
          <w:b/>
          <w:bCs/>
          <w:color w:val="auto"/>
          <w:kern w:val="2"/>
          <w:sz w:val="32"/>
          <w:szCs w:val="32"/>
          <w:lang w:val="en-US" w:eastAsia="zh-CN" w:bidi="ar-SA"/>
        </w:rPr>
      </w:pPr>
    </w:p>
    <w:p w14:paraId="0858F161">
      <w:pPr>
        <w:numPr>
          <w:ilvl w:val="0"/>
          <w:numId w:val="0"/>
        </w:numPr>
        <w:spacing w:line="500" w:lineRule="exact"/>
        <w:ind w:left="0" w:leftChars="0" w:firstLine="0" w:firstLineChars="0"/>
        <w:jc w:val="center"/>
        <w:rPr>
          <w:rFonts w:hint="eastAsia" w:ascii="Times New Roman" w:hAnsi="Times New Roman" w:eastAsia="宋体" w:cs="Times New Roman"/>
          <w:b/>
          <w:bCs/>
          <w:color w:val="auto"/>
          <w:kern w:val="2"/>
          <w:sz w:val="32"/>
          <w:szCs w:val="32"/>
          <w:lang w:val="en-US" w:eastAsia="zh-CN" w:bidi="ar-SA"/>
        </w:rPr>
      </w:pPr>
    </w:p>
    <w:p w14:paraId="1D5EDFE5">
      <w:pPr>
        <w:numPr>
          <w:ilvl w:val="0"/>
          <w:numId w:val="0"/>
        </w:numPr>
        <w:spacing w:line="500" w:lineRule="exact"/>
        <w:ind w:left="0" w:leftChars="0" w:firstLine="0" w:firstLineChars="0"/>
        <w:jc w:val="center"/>
        <w:rPr>
          <w:rFonts w:hint="eastAsia" w:ascii="Times New Roman" w:hAnsi="Times New Roman" w:eastAsia="宋体" w:cs="Times New Roman"/>
          <w:b/>
          <w:bCs/>
          <w:color w:val="auto"/>
          <w:kern w:val="2"/>
          <w:sz w:val="32"/>
          <w:szCs w:val="32"/>
          <w:lang w:val="en-US" w:eastAsia="zh-CN" w:bidi="ar-SA"/>
        </w:rPr>
      </w:pPr>
    </w:p>
    <w:p w14:paraId="082E5560">
      <w:pPr>
        <w:jc w:val="center"/>
      </w:pPr>
      <w:r>
        <w:rPr>
          <w:rFonts w:hint="eastAsia" w:ascii="Times New Roman" w:hAnsi="Times New Roman" w:eastAsia="宋体" w:cs="Times New Roman"/>
          <w:b/>
          <w:bCs/>
          <w:color w:val="auto"/>
          <w:kern w:val="2"/>
          <w:sz w:val="32"/>
          <w:szCs w:val="32"/>
          <w:lang w:val="en-US" w:eastAsia="zh-CN" w:bidi="ar-SA"/>
        </w:rPr>
        <w:t>十一、</w:t>
      </w:r>
      <w:r>
        <w:rPr>
          <w:rFonts w:hint="eastAsia"/>
          <w:b/>
          <w:bCs/>
          <w:color w:val="auto"/>
          <w:sz w:val="32"/>
          <w:szCs w:val="32"/>
          <w:highlight w:val="none"/>
          <w:lang w:val="en-US" w:eastAsia="zh-CN"/>
        </w:rPr>
        <w:t>其他材料</w:t>
      </w:r>
    </w:p>
    <w:sectPr>
      <w:pgSz w:w="11906" w:h="16838"/>
      <w:pgMar w:top="1383" w:right="1259" w:bottom="1270"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4FC4">
    <w:pPr>
      <w:pStyle w:val="12"/>
      <w:tabs>
        <w:tab w:val="center" w:pos="4420"/>
        <w:tab w:val="clear" w:pos="4153"/>
      </w:tabs>
      <w:rPr>
        <w:lang w:eastAsia="zh-CN"/>
      </w:rP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E54F53">
                          <w:pPr>
                            <w:pStyle w:val="12"/>
                            <w:rPr>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70E54F53">
                    <w:pPr>
                      <w:pStyle w:val="12"/>
                      <w:rPr>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5DB0">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1444">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63BA">
    <w:pPr>
      <w:pStyle w:val="11"/>
      <w:spacing w:line="14" w:lineRule="auto"/>
      <w:rPr>
        <w:sz w:val="20"/>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7A563A">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317A563A">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9333230</wp:posOffset>
              </wp:positionV>
              <wp:extent cx="167005"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2EDA47CF">
                          <w:pPr>
                            <w:spacing w:line="203" w:lineRule="exact"/>
                            <w:ind w:left="40"/>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top:734.9pt;height:11pt;width:13.15pt;mso-position-horizontal:center;mso-position-horizontal-relative:margin;mso-position-vertical-relative:page;z-index:251660288;mso-width-relative:page;mso-height-relative:page;" filled="f" stroked="f" coordsize="21600,21600" o:gfxdata="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1WB21wAAAAkBAAAPAAAAAAAAAAEAIAAAACIAAABkcnMvZG93bnJldi54bWxQSwEC&#10;FAAUAAAACACHTuJAoAYCN7wBAAB/AwAADgAAAAAAAAABACAAAAAmAQAAZHJzL2Uyb0RvYy54bWxQ&#10;SwUGAAAAAAYABgBZAQAAVAUAAAAA&#10;">
              <v:fill on="f" focussize="0,0"/>
              <v:stroke on="f"/>
              <v:imagedata o:title=""/>
              <o:lock v:ext="edit" aspectratio="f"/>
              <v:textbox inset="0mm,0mm,0mm,0mm">
                <w:txbxContent>
                  <w:p w14:paraId="2EDA47CF">
                    <w:pPr>
                      <w:spacing w:line="203" w:lineRule="exact"/>
                      <w:ind w:left="40"/>
                      <w:rPr>
                        <w:rFonts w:ascii="Calibri"/>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83253">
    <w:pPr>
      <w:pStyle w:val="11"/>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D45E26">
                          <w:pPr>
                            <w:pStyle w:val="12"/>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7FD45E26">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B62DE">
    <w:pPr>
      <w:pStyle w:val="11"/>
      <w:spacing w:line="14" w:lineRule="auto"/>
      <w:rPr>
        <w:sz w:val="14"/>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70ECCF">
                          <w:pPr>
                            <w:pStyle w:val="12"/>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5270ECCF">
                    <w:pPr>
                      <w:pStyle w:val="12"/>
                    </w:pPr>
                    <w:r>
                      <w:fldChar w:fldCharType="begin"/>
                    </w:r>
                    <w:r>
                      <w:instrText xml:space="preserve"> PAGE  \* MERGEFORMAT </w:instrText>
                    </w:r>
                    <w:r>
                      <w:fldChar w:fldCharType="separate"/>
                    </w:r>
                    <w:r>
                      <w:t>28</w:t>
                    </w:r>
                    <w:r>
                      <w:fldChar w:fldCharType="end"/>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5DBC1C54">
                          <w:pPr>
                            <w:spacing w:line="203" w:lineRule="exact"/>
                            <w:rPr>
                              <w:rFonts w:ascii="Calibri"/>
                              <w:sz w:val="18"/>
                              <w:lang w:eastAsia="zh-CN"/>
                            </w:rPr>
                          </w:pPr>
                        </w:p>
                      </w:txbxContent>
                    </wps:txbx>
                    <wps:bodyPr lIns="0" tIns="0" rIns="0" bIns="0" upright="1"/>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zDp2gAAAA0BAAAPAAAAAAAAAAEAIAAAACIAAABkcnMvZG93bnJldi54bWxQ&#10;SwECFAAUAAAACACHTuJA9z20iLwBAACBAwAADgAAAAAAAAABACAAAAApAQAAZHJzL2Uyb0RvYy54&#10;bWxQSwUGAAAAAAYABgBZAQAAVwUAAAAA&#10;">
              <v:fill on="f" focussize="0,0"/>
              <v:stroke on="f"/>
              <v:imagedata o:title=""/>
              <o:lock v:ext="edit" aspectratio="f"/>
              <v:textbox inset="0mm,0mm,0mm,0mm">
                <w:txbxContent>
                  <w:p w14:paraId="5DBC1C54">
                    <w:pPr>
                      <w:spacing w:line="203" w:lineRule="exact"/>
                      <w:rPr>
                        <w:rFonts w:ascii="Calibri"/>
                        <w:sz w:val="18"/>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B5CE">
    <w:pPr>
      <w:pStyle w:val="1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FA530">
                          <w:pPr>
                            <w:pStyle w:val="12"/>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9BFA530">
                    <w:pPr>
                      <w:pStyle w:val="12"/>
                    </w:pPr>
                    <w:r>
                      <w:fldChar w:fldCharType="begin"/>
                    </w:r>
                    <w:r>
                      <w:instrText xml:space="preserve"> PAGE  \* MERGEFORMAT </w:instrText>
                    </w:r>
                    <w:r>
                      <w:fldChar w:fldCharType="separate"/>
                    </w:r>
                    <w:r>
                      <w:t>35</w:t>
                    </w:r>
                    <w:r>
                      <w:fldChar w:fldCharType="end"/>
                    </w:r>
                  </w:p>
                </w:txbxContent>
              </v:textbox>
            </v:shape>
          </w:pict>
        </mc:Fallback>
      </mc:AlternateContent>
    </w:r>
  </w:p>
  <w:p w14:paraId="32FAE62C">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BB7F">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C8222">
                          <w:pPr>
                            <w:pStyle w:val="12"/>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6C8222">
                    <w:pPr>
                      <w:pStyle w:val="12"/>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DDDDB2">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2xCn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YdNLnM98B8OEdvJXaYKI+xUGKeXeU6bltbj6T1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TbEKdIBAAClAwAADgAAAAAAAAABACAAAAAi&#10;AQAAZHJzL2Uyb0RvYy54bWxQSwUGAAAAAAYABgBZAQAAZgUAAAAA&#10;">
              <v:fill on="f" focussize="0,0"/>
              <v:stroke on="f" weight="1.25pt"/>
              <v:imagedata o:title=""/>
              <o:lock v:ext="edit" aspectratio="f"/>
              <v:textbox inset="0mm,0mm,0mm,0mm" style="mso-fit-shape-to-text:t;">
                <w:txbxContent>
                  <w:p w14:paraId="06DDDDB2">
                    <w:pPr>
                      <w:snapToGrid w:val="0"/>
                      <w:rPr>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B1AB">
    <w:pPr>
      <w:pStyle w:val="12"/>
      <w:tabs>
        <w:tab w:val="center" w:pos="4536"/>
        <w:tab w:val="clear" w:pos="4153"/>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D8980">
                          <w:pPr>
                            <w:pStyle w:val="12"/>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68D8980">
                    <w:pPr>
                      <w:pStyle w:val="12"/>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CAC5">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A4E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858">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680"/>
        </w:tabs>
        <w:ind w:left="680" w:hanging="680"/>
      </w:pPr>
      <w:rPr>
        <w:rFonts w:hint="default" w:ascii="Arial" w:hAnsi="Arial" w:eastAsia="宋体"/>
        <w:b/>
        <w:i w:val="0"/>
        <w:sz w:val="21"/>
        <w:szCs w:val="21"/>
      </w:rPr>
    </w:lvl>
    <w:lvl w:ilvl="1" w:tentative="0">
      <w:start w:val="1"/>
      <w:numFmt w:val="decimal"/>
      <w:lvlText w:val="%1.%2"/>
      <w:lvlJc w:val="left"/>
      <w:pPr>
        <w:tabs>
          <w:tab w:val="left" w:pos="680"/>
        </w:tabs>
        <w:ind w:left="680" w:hanging="680"/>
      </w:pPr>
      <w:rPr>
        <w:rFonts w:hint="default" w:ascii="Arial" w:hAnsi="Arial" w:eastAsia="宋体"/>
        <w:b w:val="0"/>
        <w:i w:val="0"/>
        <w:color w:val="auto"/>
        <w:sz w:val="21"/>
      </w:rPr>
    </w:lvl>
    <w:lvl w:ilvl="2" w:tentative="0">
      <w:start w:val="1"/>
      <w:numFmt w:val="decimal"/>
      <w:pStyle w:val="5"/>
      <w:lvlText w:val="%1.%2.%3"/>
      <w:lvlJc w:val="left"/>
      <w:pPr>
        <w:tabs>
          <w:tab w:val="left" w:pos="720"/>
        </w:tabs>
        <w:ind w:left="367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
    <w:nsid w:val="00A85F45"/>
    <w:multiLevelType w:val="singleLevel"/>
    <w:tmpl w:val="00A85F45"/>
    <w:lvl w:ilvl="0" w:tentative="0">
      <w:start w:val="6"/>
      <w:numFmt w:val="chineseCounting"/>
      <w:suff w:val="nothing"/>
      <w:lvlText w:val="（%1）"/>
      <w:lvlJc w:val="left"/>
      <w:rPr>
        <w:rFonts w:hint="eastAsia"/>
      </w:rPr>
    </w:lvl>
  </w:abstractNum>
  <w:abstractNum w:abstractNumId="2">
    <w:nsid w:val="55F37CBD"/>
    <w:multiLevelType w:val="singleLevel"/>
    <w:tmpl w:val="55F37CBD"/>
    <w:lvl w:ilvl="0" w:tentative="0">
      <w:start w:val="3"/>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14FE0"/>
    <w:rsid w:val="037C09ED"/>
    <w:rsid w:val="0678628B"/>
    <w:rsid w:val="16614FE0"/>
    <w:rsid w:val="1A5434FC"/>
    <w:rsid w:val="1E3E7359"/>
    <w:rsid w:val="1FFB7C68"/>
    <w:rsid w:val="2B0A5203"/>
    <w:rsid w:val="2EBA6F40"/>
    <w:rsid w:val="2EFC30B5"/>
    <w:rsid w:val="346F257B"/>
    <w:rsid w:val="39D21B9D"/>
    <w:rsid w:val="42666D6B"/>
    <w:rsid w:val="46683F0E"/>
    <w:rsid w:val="478254D6"/>
    <w:rsid w:val="48F52A67"/>
    <w:rsid w:val="4DB45A88"/>
    <w:rsid w:val="4EF05048"/>
    <w:rsid w:val="54610776"/>
    <w:rsid w:val="69F86EB8"/>
    <w:rsid w:val="6B112670"/>
    <w:rsid w:val="6C49336F"/>
    <w:rsid w:val="6CA17F51"/>
    <w:rsid w:val="6F067CA7"/>
    <w:rsid w:val="71881FAB"/>
    <w:rsid w:val="71F9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numPr>
        <w:ilvl w:val="2"/>
        <w:numId w:val="1"/>
      </w:numPr>
      <w:tabs>
        <w:tab w:val="left" w:pos="1695"/>
        <w:tab w:val="clear" w:pos="720"/>
      </w:tabs>
      <w:spacing w:before="120" w:beforeLines="0" w:after="120" w:afterLines="0" w:line="360" w:lineRule="auto"/>
      <w:jc w:val="center"/>
      <w:outlineLvl w:val="2"/>
    </w:pPr>
    <w:rPr>
      <w:b/>
      <w:kern w:val="0"/>
      <w:sz w:val="32"/>
      <w:szCs w:val="20"/>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eastAsia="Times New Roman"/>
      <w:kern w:val="0"/>
      <w:sz w:val="24"/>
    </w:rPr>
  </w:style>
  <w:style w:type="paragraph" w:styleId="7">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8">
    <w:name w:val="Normal Indent"/>
    <w:basedOn w:val="1"/>
    <w:next w:val="9"/>
    <w:qFormat/>
    <w:uiPriority w:val="0"/>
    <w:pPr>
      <w:adjustRightInd w:val="0"/>
      <w:spacing w:line="312" w:lineRule="atLeast"/>
      <w:ind w:firstLine="420"/>
      <w:textAlignment w:val="baseline"/>
    </w:pPr>
  </w:style>
  <w:style w:type="paragraph" w:styleId="9">
    <w:name w:val="Body Text Indent"/>
    <w:basedOn w:val="1"/>
    <w:next w:val="1"/>
    <w:qFormat/>
    <w:uiPriority w:val="0"/>
    <w:pPr>
      <w:ind w:left="480" w:hanging="480" w:hangingChars="200"/>
    </w:pPr>
    <w:rPr>
      <w:rFonts w:eastAsia="宋体"/>
      <w:kern w:val="2"/>
      <w:sz w:val="24"/>
      <w:szCs w:val="24"/>
      <w:lang w:val="en-US" w:eastAsia="zh-CN" w:bidi="ar-SA"/>
    </w:rPr>
  </w:style>
  <w:style w:type="paragraph" w:styleId="10">
    <w:name w:val="Body Text 3"/>
    <w:basedOn w:val="1"/>
    <w:qFormat/>
    <w:uiPriority w:val="0"/>
    <w:pPr>
      <w:jc w:val="center"/>
    </w:pPr>
    <w:rPr>
      <w:b/>
      <w:bCs/>
      <w:sz w:val="28"/>
      <w:szCs w:val="28"/>
    </w:rPr>
  </w:style>
  <w:style w:type="paragraph" w:styleId="11">
    <w:name w:val="Body Text"/>
    <w:basedOn w:val="1"/>
    <w:next w:val="2"/>
    <w:qFormat/>
    <w:uiPriority w:val="0"/>
    <w:pPr>
      <w:spacing w:after="120" w:afterLines="0"/>
    </w:p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1"/>
    <w:basedOn w:val="1"/>
    <w:next w:val="1"/>
    <w:qFormat/>
    <w:uiPriority w:val="0"/>
    <w:pPr>
      <w:tabs>
        <w:tab w:val="right" w:leader="dot" w:pos="8296"/>
      </w:tabs>
      <w:outlineLvl w:val="0"/>
    </w:pPr>
    <w:rPr>
      <w:rFonts w:eastAsia="仿宋_GB2312"/>
      <w:b/>
      <w:sz w:val="24"/>
      <w:szCs w:val="20"/>
    </w:rPr>
  </w:style>
  <w:style w:type="paragraph" w:styleId="15">
    <w:name w:val="toc 6"/>
    <w:basedOn w:val="1"/>
    <w:next w:val="1"/>
    <w:qFormat/>
    <w:uiPriority w:val="0"/>
    <w:pPr>
      <w:ind w:left="1050"/>
      <w:jc w:val="left"/>
    </w:pPr>
    <w:rPr>
      <w:sz w:val="18"/>
      <w:szCs w:val="18"/>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9"/>
    <w:next w:val="2"/>
    <w:qFormat/>
    <w:uiPriority w:val="0"/>
  </w:style>
  <w:style w:type="paragraph" w:customStyle="1" w:styleId="20">
    <w:name w:val="List2"/>
    <w:basedOn w:val="1"/>
    <w:qFormat/>
    <w:uiPriority w:val="0"/>
    <w:pPr>
      <w:ind w:left="100" w:leftChars="200" w:hanging="200" w:hangingChars="200"/>
      <w:contextualSpacing/>
      <w:jc w:val="both"/>
      <w:textAlignment w:val="baseline"/>
    </w:pPr>
    <w:rPr>
      <w:kern w:val="2"/>
      <w:sz w:val="21"/>
      <w:szCs w:val="20"/>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正文_0"/>
    <w:qFormat/>
    <w:uiPriority w:val="1"/>
    <w:pPr>
      <w:jc w:val="both"/>
    </w:pPr>
    <w:rPr>
      <w:rFonts w:ascii="Times New Roman" w:hAnsi="Times New Roman" w:eastAsia="宋体" w:cs="Times New Roman"/>
      <w:sz w:val="21"/>
      <w:szCs w:val="21"/>
      <w:lang w:val="en-US" w:eastAsia="zh-CN" w:bidi="ar-SA"/>
    </w:rPr>
  </w:style>
  <w:style w:type="paragraph" w:customStyle="1" w:styleId="23">
    <w:name w:val="正文_0_0"/>
    <w:basedOn w:val="22"/>
    <w:qFormat/>
    <w:uiPriority w:val="0"/>
    <w:rPr>
      <w:rFonts w:cs="宋体"/>
    </w:rPr>
  </w:style>
  <w:style w:type="paragraph" w:customStyle="1" w:styleId="24">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25">
    <w:name w:val="正文_1_0_0"/>
    <w:basedOn w:val="26"/>
    <w:next w:val="27"/>
    <w:qFormat/>
    <w:uiPriority w:val="0"/>
    <w:rPr>
      <w:rFonts w:cs="宋体"/>
    </w:rPr>
  </w:style>
  <w:style w:type="paragraph" w:customStyle="1" w:styleId="26">
    <w:name w:val="正文_1_1"/>
    <w:qFormat/>
    <w:uiPriority w:val="1"/>
    <w:pPr>
      <w:jc w:val="both"/>
    </w:pPr>
    <w:rPr>
      <w:rFonts w:ascii="Times New Roman" w:hAnsi="Times New Roman" w:eastAsia="宋体" w:cs="Times New Roman"/>
      <w:sz w:val="21"/>
      <w:szCs w:val="21"/>
      <w:lang w:val="en-US" w:eastAsia="zh-CN" w:bidi="ar-SA"/>
    </w:rPr>
  </w:style>
  <w:style w:type="paragraph" w:customStyle="1" w:styleId="27">
    <w:name w:val="正文文本_0_0"/>
    <w:basedOn w:val="26"/>
    <w:qFormat/>
    <w:uiPriority w:val="0"/>
    <w:pPr>
      <w:widowControl w:val="0"/>
    </w:pPr>
    <w:rPr>
      <w:rFonts w:cs="宋体"/>
      <w:kern w:val="2"/>
    </w:rPr>
  </w:style>
  <w:style w:type="paragraph" w:customStyle="1" w:styleId="28">
    <w:name w:val="Table Paragraph"/>
    <w:basedOn w:val="1"/>
    <w:qFormat/>
    <w:uiPriority w:val="1"/>
  </w:style>
  <w:style w:type="character" w:customStyle="1" w:styleId="29">
    <w:name w:val="NormalCharacter"/>
    <w:qFormat/>
    <w:uiPriority w:val="0"/>
  </w:style>
  <w:style w:type="paragraph" w:customStyle="1" w:styleId="3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1">
    <w:name w:val="样式 标题 3 + (中文) 黑体 小四 非加粗 段前: 7.8 磅 段后: 0 磅 行距: 固定值 20 磅"/>
    <w:basedOn w:val="5"/>
    <w:qFormat/>
    <w:uiPriority w:val="0"/>
    <w:pPr>
      <w:widowControl w:val="0"/>
      <w:numPr>
        <w:ilvl w:val="0"/>
        <w:numId w:val="0"/>
      </w:numPr>
      <w:tabs>
        <w:tab w:val="clear" w:pos="1695"/>
      </w:tabs>
      <w:spacing w:before="0" w:after="0" w:line="400" w:lineRule="exact"/>
      <w:jc w:val="both"/>
    </w:pPr>
    <w:rPr>
      <w:rFonts w:eastAsia="黑体" w:cs="宋体"/>
      <w:b w:val="0"/>
      <w:kern w:val="2"/>
      <w:sz w:val="24"/>
    </w:rPr>
  </w:style>
  <w:style w:type="paragraph" w:customStyle="1" w:styleId="3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36842</Words>
  <Characters>39410</Characters>
  <Lines>0</Lines>
  <Paragraphs>0</Paragraphs>
  <TotalTime>8</TotalTime>
  <ScaleCrop>false</ScaleCrop>
  <LinksUpToDate>false</LinksUpToDate>
  <CharactersWithSpaces>43182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2025-06-19T08:23:00Z</dcterms:created>
  <dc:creator>Administrator</dc:creator>
  <cp:lastModifiedBy>Administrator</cp:lastModifiedBy>
  <cp:lastPrinted>2025-06-30T00:59:00Z</cp:lastPrinted>
  <dcterms:modified xsi:type="dcterms:W3CDTF">2025-07-18T09:20:59Z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94018776E9A54F508E67018A2A0AE671_13</vt:lpwstr>
  </property>
  <property fmtid="{D5CDD505-2E9C-101B-9397-08002B2CF9AE}" pid="4" name="KSOTemplateDocerSaveRecord">
    <vt:lpwstr>eyJoZGlkIjoiZmNhZjg5MGYyMmZiZTc1NTg1ODg4NWRkYzBhMmQ5NWYiLCJ1c2VySWQiOiIxNjgxMTMxMTE0In0=</vt:lpwstr>
  </property>
</Properties>
</file>