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1"/>
        <w:rPr>
          <w:rFonts w:hint="eastAsia" w:ascii="宋体" w:hAnsi="宋体" w:eastAsia="宋体" w:cs="宋体"/>
          <w:b/>
          <w:bCs/>
          <w:sz w:val="30"/>
          <w:szCs w:val="30"/>
        </w:rPr>
      </w:pPr>
      <w:r>
        <w:rPr>
          <w:rFonts w:ascii="黑体" w:hAnsi="黑体" w:eastAsia="黑体"/>
          <w:sz w:val="24"/>
          <w:szCs w:val="24"/>
        </w:rPr>
        <w:t xml:space="preserve">                </w:t>
      </w:r>
      <w:r>
        <w:rPr>
          <w:rFonts w:hint="eastAsia" w:ascii="黑体" w:hAnsi="黑体" w:eastAsia="黑体"/>
          <w:sz w:val="24"/>
          <w:szCs w:val="24"/>
          <w:lang w:val="en-US" w:eastAsia="zh-CN"/>
        </w:rPr>
        <w:t xml:space="preserve">         </w:t>
      </w:r>
      <w:r>
        <w:rPr>
          <w:rFonts w:hint="eastAsia" w:ascii="宋体" w:hAnsi="宋体" w:eastAsia="宋体" w:cs="宋体"/>
          <w:b/>
          <w:bCs/>
          <w:sz w:val="30"/>
          <w:szCs w:val="30"/>
          <w:lang w:val="en-US" w:eastAsia="zh-CN"/>
        </w:rPr>
        <w:t>供应商</w:t>
      </w:r>
      <w:r>
        <w:rPr>
          <w:rFonts w:hint="eastAsia" w:ascii="宋体" w:hAnsi="宋体" w:eastAsia="宋体" w:cs="宋体"/>
          <w:b/>
          <w:bCs/>
          <w:sz w:val="30"/>
          <w:szCs w:val="30"/>
        </w:rPr>
        <w:t>基本要求</w:t>
      </w:r>
    </w:p>
    <w:p>
      <w:pPr>
        <w:pStyle w:val="8"/>
        <w:rPr>
          <w:rFonts w:hint="default" w:eastAsia="宋体"/>
          <w:lang w:val="en-US" w:eastAsia="zh-CN"/>
        </w:rPr>
      </w:pPr>
    </w:p>
    <w:p>
      <w:pPr>
        <w:pStyle w:val="10"/>
        <w:spacing w:beforeLines="0" w:afterLines="0" w:line="360" w:lineRule="auto"/>
        <w:rPr>
          <w:rFonts w:hint="eastAsia" w:ascii="宋体" w:hAnsi="宋体" w:eastAsia="宋体" w:cs="宋体"/>
          <w:b w:val="0"/>
          <w:bCs/>
          <w:color w:val="0000FF"/>
          <w:kern w:val="0"/>
          <w:sz w:val="21"/>
          <w:szCs w:val="21"/>
        </w:rPr>
      </w:pPr>
      <w:r>
        <w:rPr>
          <w:rFonts w:hint="eastAsia" w:ascii="宋体" w:hAnsi="宋体" w:eastAsia="宋体" w:cs="宋体"/>
          <w:color w:val="FF0000"/>
          <w:sz w:val="21"/>
          <w:szCs w:val="21"/>
          <w:lang w:val="en-US" w:eastAsia="zh-CN"/>
        </w:rPr>
        <w:t xml:space="preserve"> </w:t>
      </w:r>
      <w:r>
        <w:rPr>
          <w:rFonts w:hint="eastAsia" w:ascii="宋体" w:hAnsi="宋体" w:eastAsia="宋体" w:cs="宋体"/>
          <w:b/>
          <w:kern w:val="0"/>
          <w:sz w:val="21"/>
          <w:szCs w:val="21"/>
          <w:lang w:bidi="ar"/>
        </w:rPr>
        <w:t>一、</w:t>
      </w:r>
      <w:r>
        <w:rPr>
          <w:rFonts w:hint="eastAsia"/>
          <w:color w:val="auto"/>
        </w:rPr>
        <w:t>★</w:t>
      </w:r>
      <w:r>
        <w:rPr>
          <w:rFonts w:hint="eastAsia" w:ascii="宋体" w:hAnsi="宋体" w:eastAsia="宋体" w:cs="宋体"/>
          <w:b/>
          <w:kern w:val="0"/>
          <w:sz w:val="21"/>
          <w:szCs w:val="21"/>
          <w:highlight w:val="yellow"/>
          <w:lang w:bidi="ar"/>
        </w:rPr>
        <w:t>资</w:t>
      </w:r>
      <w:r>
        <w:rPr>
          <w:rFonts w:hint="eastAsia" w:ascii="宋体" w:hAnsi="宋体" w:eastAsia="宋体" w:cs="宋体"/>
          <w:b/>
          <w:kern w:val="0"/>
          <w:sz w:val="21"/>
          <w:szCs w:val="21"/>
          <w:highlight w:val="yellow"/>
          <w:lang w:val="en-US" w:eastAsia="zh-CN" w:bidi="ar"/>
        </w:rPr>
        <w:t>格</w:t>
      </w:r>
      <w:r>
        <w:rPr>
          <w:rFonts w:hint="eastAsia" w:ascii="宋体" w:hAnsi="宋体" w:eastAsia="宋体" w:cs="宋体"/>
          <w:b/>
          <w:kern w:val="0"/>
          <w:sz w:val="21"/>
          <w:szCs w:val="21"/>
          <w:highlight w:val="yellow"/>
          <w:lang w:bidi="ar"/>
        </w:rPr>
        <w:t>要求</w:t>
      </w:r>
      <w:r>
        <w:rPr>
          <w:rFonts w:hint="eastAsia" w:ascii="宋体" w:hAnsi="宋体" w:eastAsia="宋体" w:cs="宋体"/>
          <w:b w:val="0"/>
          <w:bCs/>
          <w:color w:val="0000FF"/>
          <w:kern w:val="0"/>
          <w:sz w:val="21"/>
          <w:szCs w:val="21"/>
          <w:highlight w:val="none"/>
          <w:lang w:eastAsia="zh-CN" w:bidi="ar"/>
        </w:rPr>
        <w:t>（</w:t>
      </w:r>
      <w:r>
        <w:rPr>
          <w:rFonts w:hint="eastAsia" w:ascii="宋体" w:hAnsi="宋体" w:eastAsia="宋体" w:cs="宋体"/>
          <w:b w:val="0"/>
          <w:bCs/>
          <w:color w:val="0000FF"/>
          <w:kern w:val="0"/>
          <w:sz w:val="21"/>
          <w:szCs w:val="21"/>
          <w:highlight w:val="none"/>
          <w:lang w:val="en-US" w:eastAsia="zh-CN" w:bidi="ar"/>
        </w:rPr>
        <w:t>提供资料</w:t>
      </w:r>
      <w:r>
        <w:rPr>
          <w:rFonts w:hint="eastAsia" w:ascii="宋体" w:hAnsi="宋体" w:eastAsia="宋体" w:cs="宋体"/>
          <w:b w:val="0"/>
          <w:bCs/>
          <w:color w:val="0000FF"/>
          <w:kern w:val="0"/>
          <w:sz w:val="21"/>
          <w:szCs w:val="21"/>
          <w:highlight w:val="none"/>
          <w:lang w:eastAsia="zh-CN" w:bidi="ar"/>
        </w:rPr>
        <w:t>）</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420" w:leftChars="0" w:right="11" w:rightChars="0"/>
        <w:jc w:val="left"/>
        <w:textAlignment w:val="auto"/>
        <w:rPr>
          <w:rFonts w:hint="eastAsia" w:ascii="宋体" w:hAnsi="宋体" w:eastAsia="宋体" w:cs="宋体"/>
          <w:color w:val="auto"/>
          <w:kern w:val="0"/>
          <w:sz w:val="21"/>
          <w:szCs w:val="21"/>
          <w:highlight w:val="none"/>
          <w:lang w:val="en-US" w:eastAsia="en-US" w:bidi="ar"/>
        </w:rPr>
      </w:pPr>
      <w:r>
        <w:rPr>
          <w:rFonts w:hint="eastAsia" w:ascii="宋体" w:hAnsi="宋体" w:eastAsia="宋体" w:cs="宋体"/>
          <w:color w:val="auto"/>
          <w:kern w:val="0"/>
          <w:sz w:val="21"/>
          <w:szCs w:val="21"/>
          <w:highlight w:val="none"/>
          <w:lang w:val="en-US" w:eastAsia="en-US" w:bidi="ar"/>
        </w:rPr>
        <w:t>（1） 投标人具有合法有效的企业法人营业执照、税务登记证及组织机构代码证或证照合一的营业执照，投标时需提供原件扫描件（原件备查）。</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420" w:leftChars="0" w:right="11" w:rightChars="0"/>
        <w:jc w:val="left"/>
        <w:textAlignment w:val="auto"/>
        <w:rPr>
          <w:rFonts w:hint="eastAsia" w:ascii="宋体" w:hAnsi="宋体" w:eastAsia="宋体" w:cs="宋体"/>
          <w:color w:val="auto"/>
          <w:kern w:val="0"/>
          <w:sz w:val="21"/>
          <w:szCs w:val="21"/>
          <w:highlight w:val="none"/>
          <w:lang w:val="en-US" w:eastAsia="en-US" w:bidi="ar"/>
        </w:rPr>
      </w:pPr>
      <w:r>
        <w:rPr>
          <w:rFonts w:hint="eastAsia" w:ascii="宋体" w:hAnsi="宋体" w:eastAsia="宋体" w:cs="宋体"/>
          <w:color w:val="auto"/>
          <w:kern w:val="0"/>
          <w:sz w:val="21"/>
          <w:szCs w:val="21"/>
          <w:highlight w:val="none"/>
          <w:lang w:val="en-US" w:eastAsia="en-US" w:bidi="ar"/>
        </w:rPr>
        <w:t>（2）投标人为事业单位的，应具有合法有效的事业单位法人证书，投标时需提供原件扫描件（原件备查）。</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420" w:leftChars="0" w:right="11" w:rightChars="0"/>
        <w:jc w:val="left"/>
        <w:textAlignment w:val="auto"/>
        <w:rPr>
          <w:rFonts w:hint="eastAsia" w:ascii="宋体" w:hAnsi="宋体" w:eastAsia="宋体" w:cs="宋体"/>
          <w:color w:val="auto"/>
          <w:kern w:val="0"/>
          <w:sz w:val="21"/>
          <w:szCs w:val="21"/>
          <w:highlight w:val="none"/>
          <w:lang w:val="en-US" w:eastAsia="en-US" w:bidi="ar"/>
        </w:rPr>
      </w:pPr>
      <w:r>
        <w:rPr>
          <w:rFonts w:hint="eastAsia" w:ascii="宋体" w:hAnsi="宋体" w:eastAsia="宋体" w:cs="宋体"/>
          <w:color w:val="auto"/>
          <w:kern w:val="0"/>
          <w:sz w:val="21"/>
          <w:szCs w:val="21"/>
          <w:highlight w:val="none"/>
          <w:lang w:val="en-US" w:eastAsia="en-US" w:bidi="ar"/>
        </w:rPr>
        <w:t>（3）投标人为分公司的，应具有合法有效的营业执照和上级法人单位授权书，分公司与上级法人单位只可一家参与投标，同时参与投标的，投标均无效。</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420" w:leftChars="0" w:right="11" w:rightChars="0"/>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b/>
          <w:bCs/>
          <w:color w:val="auto"/>
          <w:kern w:val="0"/>
          <w:sz w:val="21"/>
          <w:szCs w:val="21"/>
          <w:highlight w:val="none"/>
          <w:lang w:val="en-US" w:eastAsia="zh-CN" w:bidi="ar"/>
        </w:rPr>
        <w:t>投标人必须为在中华人民共和国境内注册的、具有高温电池制备能力的制造商并提供生产设备、检测设备表，且制造商成立时间不少于3年；具备完成本项目全部研究内容的技术团队、试验设施等必要条件。</w:t>
      </w:r>
    </w:p>
    <w:p>
      <w:pPr>
        <w:pStyle w:val="8"/>
        <w:bidi w:val="0"/>
        <w:ind w:left="0" w:leftChars="0" w:firstLine="210" w:firstLineChars="100"/>
        <w:rPr>
          <w:rFonts w:hint="eastAsia" w:ascii="宋体" w:hAnsi="宋体" w:eastAsia="宋体" w:cs="宋体"/>
          <w:kern w:val="0"/>
          <w:sz w:val="21"/>
          <w:szCs w:val="21"/>
          <w:lang w:val="en-US" w:eastAsia="zh-CN" w:bidi="ar"/>
        </w:rPr>
      </w:pPr>
    </w:p>
    <w:p>
      <w:pPr>
        <w:pStyle w:val="10"/>
        <w:numPr>
          <w:ilvl w:val="0"/>
          <w:numId w:val="0"/>
        </w:numPr>
        <w:spacing w:beforeLines="0" w:afterLines="0" w:line="360" w:lineRule="auto"/>
        <w:rPr>
          <w:rFonts w:hint="eastAsia" w:ascii="宋体" w:hAnsi="宋体" w:eastAsia="宋体" w:cs="宋体"/>
          <w:b w:val="0"/>
          <w:bCs/>
          <w:color w:val="0000FF"/>
          <w:kern w:val="0"/>
          <w:sz w:val="21"/>
          <w:szCs w:val="21"/>
          <w:highlight w:val="none"/>
          <w:lang w:eastAsia="zh-CN"/>
        </w:rPr>
      </w:pPr>
      <w:r>
        <w:rPr>
          <w:rFonts w:hint="eastAsia" w:ascii="宋体" w:hAnsi="宋体" w:eastAsia="宋体" w:cs="宋体"/>
          <w:b/>
          <w:kern w:val="0"/>
          <w:sz w:val="21"/>
          <w:szCs w:val="21"/>
          <w:highlight w:val="yellow"/>
          <w:lang w:val="en-US" w:eastAsia="zh-CN" w:bidi="ar"/>
        </w:rPr>
        <w:t>二、</w:t>
      </w:r>
      <w:r>
        <w:rPr>
          <w:rFonts w:hint="eastAsia"/>
          <w:color w:val="auto"/>
        </w:rPr>
        <w:t>★</w:t>
      </w:r>
      <w:r>
        <w:rPr>
          <w:rFonts w:hint="eastAsia" w:ascii="宋体" w:hAnsi="宋体" w:eastAsia="宋体" w:cs="宋体"/>
          <w:b/>
          <w:kern w:val="0"/>
          <w:sz w:val="21"/>
          <w:szCs w:val="21"/>
          <w:highlight w:val="yellow"/>
          <w:lang w:bidi="ar"/>
        </w:rPr>
        <w:t>信誉要求</w:t>
      </w:r>
      <w:r>
        <w:rPr>
          <w:rFonts w:hint="eastAsia" w:ascii="宋体" w:hAnsi="宋体" w:eastAsia="宋体" w:cs="宋体"/>
          <w:b w:val="0"/>
          <w:bCs/>
          <w:color w:val="0000FF"/>
          <w:kern w:val="0"/>
          <w:sz w:val="21"/>
          <w:szCs w:val="21"/>
          <w:highlight w:val="none"/>
          <w:lang w:eastAsia="zh-CN" w:bidi="ar"/>
        </w:rPr>
        <w:t>（</w:t>
      </w:r>
      <w:r>
        <w:rPr>
          <w:rFonts w:hint="eastAsia" w:ascii="宋体" w:hAnsi="宋体" w:eastAsia="宋体" w:cs="宋体"/>
          <w:b w:val="0"/>
          <w:bCs/>
          <w:color w:val="0000FF"/>
          <w:kern w:val="0"/>
          <w:sz w:val="21"/>
          <w:szCs w:val="21"/>
          <w:highlight w:val="none"/>
          <w:lang w:val="en-US" w:eastAsia="zh-CN" w:bidi="ar"/>
        </w:rPr>
        <w:t>提供供应商承诺书及网站查询截图</w:t>
      </w:r>
      <w:r>
        <w:rPr>
          <w:rFonts w:hint="eastAsia" w:ascii="宋体" w:hAnsi="宋体" w:eastAsia="宋体" w:cs="宋体"/>
          <w:b w:val="0"/>
          <w:bCs/>
          <w:color w:val="0000FF"/>
          <w:kern w:val="0"/>
          <w:sz w:val="21"/>
          <w:szCs w:val="21"/>
          <w:highlight w:val="none"/>
          <w:lang w:eastAsia="zh-CN" w:bidi="ar"/>
        </w:rPr>
        <w:t>）</w:t>
      </w:r>
    </w:p>
    <w:p>
      <w:pPr>
        <w:pStyle w:val="10"/>
        <w:numPr>
          <w:ilvl w:val="0"/>
          <w:numId w:val="0"/>
        </w:numPr>
        <w:spacing w:beforeLines="0" w:afterLines="0"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lang w:bidi="ar"/>
        </w:rPr>
        <w:t>1.</w:t>
      </w:r>
      <w:r>
        <w:rPr>
          <w:rFonts w:hint="eastAsia" w:ascii="宋体" w:hAnsi="宋体" w:eastAsia="宋体" w:cs="宋体"/>
          <w:kern w:val="0"/>
          <w:sz w:val="21"/>
          <w:szCs w:val="21"/>
          <w:lang w:eastAsia="zh-CN" w:bidi="ar"/>
        </w:rPr>
        <w:t>投标人</w:t>
      </w:r>
      <w:r>
        <w:rPr>
          <w:rFonts w:hint="eastAsia" w:ascii="宋体" w:hAnsi="宋体" w:eastAsia="宋体" w:cs="宋体"/>
          <w:kern w:val="0"/>
          <w:sz w:val="21"/>
          <w:szCs w:val="21"/>
          <w:lang w:val="en-US" w:eastAsia="zh-CN" w:bidi="ar"/>
        </w:rPr>
        <w:t>不得是最高人民法院在“</w:t>
      </w:r>
      <w:r>
        <w:rPr>
          <w:rFonts w:hint="eastAsia" w:ascii="宋体" w:hAnsi="宋体" w:eastAsia="宋体" w:cs="宋体"/>
          <w:b/>
          <w:bCs/>
          <w:kern w:val="0"/>
          <w:sz w:val="21"/>
          <w:szCs w:val="21"/>
          <w:lang w:val="en-US" w:eastAsia="zh-CN" w:bidi="ar"/>
        </w:rPr>
        <w:t>信用中国</w:t>
      </w:r>
      <w:r>
        <w:rPr>
          <w:rFonts w:hint="eastAsia" w:ascii="宋体" w:hAnsi="宋体" w:eastAsia="宋体" w:cs="宋体"/>
          <w:kern w:val="0"/>
          <w:sz w:val="21"/>
          <w:szCs w:val="21"/>
          <w:lang w:val="en-US" w:eastAsia="zh-CN" w:bidi="ar"/>
        </w:rPr>
        <w:t>”网站（</w:t>
      </w:r>
      <w:r>
        <w:rPr>
          <w:rFonts w:hint="eastAsia" w:ascii="宋体" w:hAnsi="宋体" w:eastAsia="宋体" w:cs="宋体"/>
          <w:kern w:val="0"/>
          <w:sz w:val="21"/>
          <w:szCs w:val="21"/>
          <w:lang w:val="en-US" w:eastAsia="zh-CN" w:bidi="ar"/>
        </w:rPr>
        <w:fldChar w:fldCharType="begin"/>
      </w:r>
      <w:r>
        <w:rPr>
          <w:rFonts w:hint="eastAsia" w:ascii="宋体" w:hAnsi="宋体" w:eastAsia="宋体" w:cs="宋体"/>
          <w:kern w:val="0"/>
          <w:sz w:val="21"/>
          <w:szCs w:val="21"/>
          <w:lang w:val="en-US" w:eastAsia="zh-CN" w:bidi="ar"/>
        </w:rPr>
        <w:instrText xml:space="preserve"> HYPERLINK "http://www.creditchina.gov.cn）或" </w:instrText>
      </w:r>
      <w:r>
        <w:rPr>
          <w:rFonts w:hint="eastAsia" w:ascii="宋体" w:hAnsi="宋体" w:eastAsia="宋体" w:cs="宋体"/>
          <w:kern w:val="0"/>
          <w:sz w:val="21"/>
          <w:szCs w:val="21"/>
          <w:lang w:val="en-US" w:eastAsia="zh-CN" w:bidi="ar"/>
        </w:rPr>
        <w:fldChar w:fldCharType="separate"/>
      </w:r>
      <w:r>
        <w:rPr>
          <w:rFonts w:hint="eastAsia" w:ascii="宋体" w:hAnsi="宋体" w:eastAsia="宋体" w:cs="宋体"/>
          <w:kern w:val="0"/>
          <w:sz w:val="21"/>
          <w:szCs w:val="21"/>
          <w:lang w:val="en-US" w:eastAsia="zh-CN" w:bidi="ar"/>
        </w:rPr>
        <w:t>www.creditchina.gov.cn）或“</w:t>
      </w:r>
      <w:r>
        <w:rPr>
          <w:rFonts w:hint="eastAsia" w:ascii="宋体" w:hAnsi="宋体" w:eastAsia="宋体" w:cs="宋体"/>
          <w:b/>
          <w:bCs/>
          <w:kern w:val="0"/>
          <w:sz w:val="21"/>
          <w:szCs w:val="21"/>
          <w:lang w:val="en-US" w:eastAsia="zh-CN" w:bidi="ar"/>
        </w:rPr>
        <w:t>中国执行信息公开网</w:t>
      </w:r>
      <w:r>
        <w:rPr>
          <w:rFonts w:hint="eastAsia" w:ascii="宋体" w:hAnsi="宋体" w:eastAsia="宋体" w:cs="宋体"/>
          <w:kern w:val="0"/>
          <w:sz w:val="21"/>
          <w:szCs w:val="21"/>
          <w:lang w:val="en-US" w:eastAsia="zh-CN" w:bidi="ar"/>
        </w:rPr>
        <w:fldChar w:fldCharType="end"/>
      </w:r>
      <w:r>
        <w:rPr>
          <w:rFonts w:hint="eastAsia" w:ascii="宋体" w:hAnsi="宋体" w:eastAsia="宋体" w:cs="宋体"/>
          <w:kern w:val="0"/>
          <w:sz w:val="21"/>
          <w:szCs w:val="21"/>
          <w:lang w:val="en-US" w:eastAsia="zh-CN" w:bidi="ar"/>
        </w:rPr>
        <w:t>”（</w:t>
      </w:r>
      <w:r>
        <w:rPr>
          <w:rFonts w:hint="eastAsia" w:ascii="宋体" w:hAnsi="宋体" w:eastAsia="宋体" w:cs="宋体"/>
          <w:kern w:val="0"/>
          <w:sz w:val="21"/>
          <w:szCs w:val="21"/>
          <w:lang w:val="en-US" w:eastAsia="zh-CN" w:bidi="ar"/>
        </w:rPr>
        <w:fldChar w:fldCharType="begin"/>
      </w:r>
      <w:r>
        <w:rPr>
          <w:rFonts w:hint="eastAsia" w:ascii="宋体" w:hAnsi="宋体" w:eastAsia="宋体" w:cs="宋体"/>
          <w:kern w:val="0"/>
          <w:sz w:val="21"/>
          <w:szCs w:val="21"/>
          <w:lang w:val="en-US" w:eastAsia="zh-CN" w:bidi="ar"/>
        </w:rPr>
        <w:instrText xml:space="preserve"> HYPERLINK "http://zxgk.court.gov.cn/）列入失信被执行人名单（应附查询结果复印件并加盖单位章" </w:instrText>
      </w:r>
      <w:r>
        <w:rPr>
          <w:rFonts w:hint="eastAsia" w:ascii="宋体" w:hAnsi="宋体" w:eastAsia="宋体" w:cs="宋体"/>
          <w:kern w:val="0"/>
          <w:sz w:val="21"/>
          <w:szCs w:val="21"/>
          <w:lang w:val="en-US" w:eastAsia="zh-CN" w:bidi="ar"/>
        </w:rPr>
        <w:fldChar w:fldCharType="separate"/>
      </w:r>
      <w:r>
        <w:rPr>
          <w:rFonts w:hint="eastAsia" w:ascii="宋体" w:hAnsi="宋体" w:eastAsia="宋体" w:cs="宋体"/>
          <w:kern w:val="0"/>
          <w:sz w:val="21"/>
          <w:szCs w:val="21"/>
          <w:lang w:val="en-US" w:eastAsia="zh-CN" w:bidi="ar"/>
        </w:rPr>
        <w:t>http://zxgk.court.gov.cn/）列入</w:t>
      </w:r>
      <w:r>
        <w:rPr>
          <w:rFonts w:hint="eastAsia" w:ascii="宋体" w:hAnsi="宋体" w:eastAsia="宋体" w:cs="宋体"/>
          <w:b/>
          <w:bCs/>
          <w:kern w:val="0"/>
          <w:sz w:val="21"/>
          <w:szCs w:val="21"/>
          <w:lang w:val="en-US" w:eastAsia="zh-CN" w:bidi="ar"/>
        </w:rPr>
        <w:t>失信被执行人名单</w:t>
      </w:r>
      <w:r>
        <w:rPr>
          <w:rFonts w:hint="eastAsia" w:ascii="宋体" w:hAnsi="宋体" w:eastAsia="宋体" w:cs="宋体"/>
          <w:kern w:val="0"/>
          <w:sz w:val="21"/>
          <w:szCs w:val="21"/>
          <w:lang w:val="en-US" w:eastAsia="zh-CN" w:bidi="ar"/>
        </w:rPr>
        <w:t>件并加盖单位章</w:t>
      </w:r>
      <w:r>
        <w:rPr>
          <w:rFonts w:hint="eastAsia" w:ascii="宋体" w:hAnsi="宋体" w:eastAsia="宋体" w:cs="宋体"/>
          <w:kern w:val="0"/>
          <w:sz w:val="21"/>
          <w:szCs w:val="21"/>
          <w:lang w:val="en-US" w:eastAsia="zh-CN" w:bidi="ar"/>
        </w:rPr>
        <w:fldChar w:fldCharType="end"/>
      </w:r>
      <w:r>
        <w:rPr>
          <w:rFonts w:hint="eastAsia" w:ascii="宋体" w:hAnsi="宋体" w:eastAsia="宋体" w:cs="宋体"/>
          <w:kern w:val="0"/>
          <w:sz w:val="21"/>
          <w:szCs w:val="21"/>
          <w:lang w:val="en-US" w:eastAsia="zh-CN" w:bidi="ar"/>
        </w:rPr>
        <w:t>）</w:t>
      </w:r>
      <w:r>
        <w:rPr>
          <w:rFonts w:hint="eastAsia" w:ascii="宋体" w:hAnsi="宋体" w:eastAsia="宋体" w:cs="宋体"/>
          <w:kern w:val="0"/>
          <w:sz w:val="21"/>
          <w:szCs w:val="21"/>
          <w:lang w:bidi="ar"/>
        </w:rPr>
        <w:t>；</w:t>
      </w:r>
    </w:p>
    <w:p>
      <w:pPr>
        <w:pStyle w:val="10"/>
        <w:spacing w:beforeLines="0" w:afterLines="0"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bidi="ar"/>
        </w:rPr>
        <w:t>2.近三年（202</w:t>
      </w:r>
      <w:r>
        <w:rPr>
          <w:rFonts w:hint="eastAsia" w:ascii="宋体" w:hAnsi="宋体" w:eastAsia="宋体" w:cs="宋体"/>
          <w:kern w:val="0"/>
          <w:sz w:val="21"/>
          <w:szCs w:val="21"/>
          <w:lang w:val="en-US" w:eastAsia="zh-CN" w:bidi="ar"/>
        </w:rPr>
        <w:t>2</w:t>
      </w:r>
      <w:r>
        <w:rPr>
          <w:rFonts w:hint="eastAsia" w:ascii="宋体" w:hAnsi="宋体" w:eastAsia="宋体" w:cs="宋体"/>
          <w:kern w:val="0"/>
          <w:sz w:val="21"/>
          <w:szCs w:val="21"/>
          <w:lang w:bidi="ar"/>
        </w:rPr>
        <w:t>年-报价截止日前）内</w:t>
      </w:r>
      <w:r>
        <w:rPr>
          <w:rFonts w:hint="eastAsia" w:ascii="宋体" w:hAnsi="宋体" w:eastAsia="宋体" w:cs="宋体"/>
          <w:kern w:val="0"/>
          <w:sz w:val="21"/>
          <w:szCs w:val="21"/>
          <w:lang w:eastAsia="zh-CN" w:bidi="ar"/>
        </w:rPr>
        <w:t>投标人</w:t>
      </w:r>
      <w:r>
        <w:rPr>
          <w:rFonts w:hint="eastAsia" w:ascii="宋体" w:hAnsi="宋体" w:eastAsia="宋体" w:cs="宋体"/>
          <w:kern w:val="0"/>
          <w:sz w:val="21"/>
          <w:szCs w:val="21"/>
          <w:lang w:bidi="ar"/>
        </w:rPr>
        <w:t>或其法定代表人、拟委任的项目负责人不得有</w:t>
      </w:r>
      <w:r>
        <w:rPr>
          <w:rFonts w:hint="eastAsia" w:ascii="宋体" w:hAnsi="宋体" w:eastAsia="宋体" w:cs="宋体"/>
          <w:b/>
          <w:bCs/>
          <w:kern w:val="0"/>
          <w:sz w:val="21"/>
          <w:szCs w:val="21"/>
          <w:lang w:bidi="ar"/>
        </w:rPr>
        <w:t>行贿犯罪行为</w:t>
      </w:r>
      <w:r>
        <w:rPr>
          <w:rFonts w:hint="eastAsia" w:ascii="宋体" w:hAnsi="宋体" w:eastAsia="宋体" w:cs="宋体"/>
          <w:kern w:val="0"/>
          <w:sz w:val="21"/>
          <w:szCs w:val="21"/>
          <w:lang w:bidi="ar"/>
        </w:rPr>
        <w:t>（应附查询结果复印件并加盖单位章，查询网站为“</w:t>
      </w:r>
      <w:r>
        <w:rPr>
          <w:rFonts w:hint="eastAsia" w:ascii="宋体" w:hAnsi="宋体" w:eastAsia="宋体" w:cs="宋体"/>
          <w:b/>
          <w:bCs/>
          <w:kern w:val="0"/>
          <w:sz w:val="21"/>
          <w:szCs w:val="21"/>
          <w:lang w:bidi="ar"/>
        </w:rPr>
        <w:t>中国裁判文书网</w:t>
      </w:r>
      <w:r>
        <w:rPr>
          <w:rFonts w:hint="eastAsia" w:ascii="宋体" w:hAnsi="宋体" w:eastAsia="宋体" w:cs="宋体"/>
          <w:kern w:val="0"/>
          <w:sz w:val="21"/>
          <w:szCs w:val="21"/>
          <w:lang w:bidi="ar"/>
        </w:rPr>
        <w:t>”http://wenshu.court.gov.cn）；</w:t>
      </w:r>
    </w:p>
    <w:p>
      <w:pPr>
        <w:pStyle w:val="10"/>
        <w:numPr>
          <w:ilvl w:val="0"/>
          <w:numId w:val="0"/>
        </w:numPr>
        <w:spacing w:beforeLines="0" w:afterLines="0" w:line="360" w:lineRule="auto"/>
        <w:ind w:firstLine="420" w:firstLineChars="200"/>
        <w:rPr>
          <w:rFonts w:hint="eastAsia" w:ascii="宋体" w:hAnsi="宋体" w:eastAsia="宋体" w:cs="宋体"/>
          <w:kern w:val="0"/>
          <w:sz w:val="21"/>
          <w:szCs w:val="21"/>
          <w:lang w:bidi="ar"/>
        </w:rPr>
      </w:pPr>
      <w:r>
        <w:rPr>
          <w:rFonts w:hint="eastAsia" w:ascii="宋体" w:hAnsi="宋体" w:eastAsia="宋体" w:cs="宋体"/>
          <w:kern w:val="0"/>
          <w:sz w:val="21"/>
          <w:szCs w:val="21"/>
          <w:lang w:bidi="ar"/>
        </w:rPr>
        <w:t>3.</w:t>
      </w:r>
      <w:r>
        <w:rPr>
          <w:rFonts w:hint="eastAsia" w:ascii="宋体" w:hAnsi="宋体" w:eastAsia="宋体" w:cs="宋体"/>
          <w:kern w:val="0"/>
          <w:sz w:val="21"/>
          <w:szCs w:val="21"/>
          <w:lang w:eastAsia="zh-CN" w:bidi="ar"/>
        </w:rPr>
        <w:t>投标人</w:t>
      </w:r>
      <w:r>
        <w:rPr>
          <w:rFonts w:hint="eastAsia" w:ascii="宋体" w:hAnsi="宋体" w:eastAsia="宋体" w:cs="宋体"/>
          <w:kern w:val="0"/>
          <w:sz w:val="21"/>
          <w:szCs w:val="21"/>
          <w:lang w:bidi="ar"/>
        </w:rPr>
        <w:t>不得被工商行政管理机关在</w:t>
      </w:r>
      <w:r>
        <w:rPr>
          <w:rFonts w:hint="eastAsia" w:ascii="宋体" w:hAnsi="宋体" w:eastAsia="宋体" w:cs="宋体"/>
          <w:b/>
          <w:bCs/>
          <w:kern w:val="0"/>
          <w:sz w:val="21"/>
          <w:szCs w:val="21"/>
          <w:lang w:bidi="ar"/>
        </w:rPr>
        <w:t>全国企业信用信息公示系统</w:t>
      </w:r>
      <w:r>
        <w:rPr>
          <w:rFonts w:hint="eastAsia" w:ascii="宋体" w:hAnsi="宋体" w:eastAsia="宋体" w:cs="宋体"/>
          <w:kern w:val="0"/>
          <w:sz w:val="21"/>
          <w:szCs w:val="21"/>
          <w:lang w:bidi="ar"/>
        </w:rPr>
        <w:t>（http://www.gsxt.gov.cn）中列入</w:t>
      </w:r>
      <w:r>
        <w:rPr>
          <w:rFonts w:hint="eastAsia" w:ascii="宋体" w:hAnsi="宋体" w:eastAsia="宋体" w:cs="宋体"/>
          <w:b/>
          <w:bCs/>
          <w:kern w:val="0"/>
          <w:sz w:val="21"/>
          <w:szCs w:val="21"/>
          <w:lang w:bidi="ar"/>
        </w:rPr>
        <w:t>严重违法失信企业名单</w:t>
      </w:r>
      <w:r>
        <w:rPr>
          <w:rFonts w:hint="eastAsia" w:ascii="宋体" w:hAnsi="宋体" w:eastAsia="宋体" w:cs="宋体"/>
          <w:kern w:val="0"/>
          <w:sz w:val="21"/>
          <w:szCs w:val="21"/>
          <w:lang w:bidi="ar"/>
        </w:rPr>
        <w:t>（应附查询结果复印件并加盖单位章）；</w:t>
      </w:r>
    </w:p>
    <w:p>
      <w:pPr>
        <w:pStyle w:val="10"/>
        <w:numPr>
          <w:ilvl w:val="0"/>
          <w:numId w:val="0"/>
        </w:numPr>
        <w:spacing w:beforeLines="0" w:afterLines="0" w:line="360" w:lineRule="auto"/>
        <w:ind w:firstLine="420" w:firstLineChars="200"/>
        <w:rPr>
          <w:rFonts w:hint="eastAsia" w:ascii="宋体" w:hAnsi="宋体" w:eastAsia="宋体" w:cs="宋体"/>
          <w:kern w:val="0"/>
          <w:sz w:val="21"/>
          <w:szCs w:val="21"/>
          <w:lang w:bidi="ar"/>
        </w:rPr>
      </w:pPr>
      <w:r>
        <w:rPr>
          <w:rFonts w:hint="eastAsia" w:ascii="宋体" w:hAnsi="宋体" w:eastAsia="宋体" w:cs="宋体"/>
          <w:kern w:val="0"/>
          <w:sz w:val="21"/>
          <w:szCs w:val="21"/>
          <w:lang w:bidi="ar"/>
        </w:rPr>
        <w:t xml:space="preserve">4、 </w:t>
      </w:r>
      <w:r>
        <w:rPr>
          <w:rFonts w:hint="eastAsia" w:ascii="宋体" w:hAnsi="宋体" w:eastAsia="宋体" w:cs="宋体"/>
          <w:kern w:val="0"/>
          <w:sz w:val="21"/>
          <w:szCs w:val="21"/>
          <w:lang w:eastAsia="zh-CN" w:bidi="ar"/>
        </w:rPr>
        <w:t>投标人</w:t>
      </w:r>
      <w:r>
        <w:rPr>
          <w:rFonts w:hint="eastAsia" w:ascii="宋体" w:hAnsi="宋体" w:eastAsia="宋体" w:cs="宋体"/>
          <w:kern w:val="0"/>
          <w:sz w:val="21"/>
          <w:szCs w:val="21"/>
          <w:lang w:bidi="ar"/>
        </w:rPr>
        <w:t>与本采购项目其他</w:t>
      </w:r>
      <w:r>
        <w:rPr>
          <w:rFonts w:hint="eastAsia" w:ascii="宋体" w:hAnsi="宋体" w:eastAsia="宋体" w:cs="宋体"/>
          <w:kern w:val="0"/>
          <w:sz w:val="21"/>
          <w:szCs w:val="21"/>
          <w:lang w:eastAsia="zh-CN" w:bidi="ar"/>
        </w:rPr>
        <w:t>投标人</w:t>
      </w:r>
      <w:r>
        <w:rPr>
          <w:rFonts w:hint="eastAsia" w:ascii="宋体" w:hAnsi="宋体" w:eastAsia="宋体" w:cs="宋体"/>
          <w:kern w:val="0"/>
          <w:sz w:val="21"/>
          <w:szCs w:val="21"/>
          <w:lang w:bidi="ar"/>
        </w:rPr>
        <w:t>不得存在控股关系或管理关系、单位负责人为同一人的情形。</w:t>
      </w:r>
    </w:p>
    <w:p>
      <w:pPr>
        <w:pStyle w:val="10"/>
        <w:numPr>
          <w:ilvl w:val="0"/>
          <w:numId w:val="0"/>
        </w:numPr>
        <w:spacing w:beforeLines="0" w:afterLines="0" w:line="360" w:lineRule="auto"/>
        <w:ind w:firstLine="420" w:firstLineChars="200"/>
        <w:rPr>
          <w:rFonts w:hint="eastAsia" w:ascii="宋体" w:hAnsi="宋体" w:eastAsia="宋体" w:cs="宋体"/>
          <w:kern w:val="0"/>
          <w:sz w:val="21"/>
          <w:szCs w:val="21"/>
          <w:lang w:bidi="ar"/>
        </w:rPr>
      </w:pPr>
      <w:r>
        <w:rPr>
          <w:rFonts w:hint="eastAsia" w:ascii="宋体" w:hAnsi="宋体" w:eastAsia="宋体" w:cs="宋体"/>
          <w:kern w:val="0"/>
          <w:sz w:val="21"/>
          <w:szCs w:val="21"/>
          <w:lang w:bidi="ar"/>
        </w:rPr>
        <w:t>5、</w:t>
      </w:r>
      <w:r>
        <w:rPr>
          <w:rFonts w:hint="eastAsia" w:ascii="宋体" w:hAnsi="宋体" w:eastAsia="宋体" w:cs="宋体"/>
          <w:kern w:val="0"/>
          <w:sz w:val="21"/>
          <w:szCs w:val="21"/>
          <w:lang w:eastAsia="zh-CN" w:bidi="ar"/>
        </w:rPr>
        <w:t>投标人</w:t>
      </w:r>
      <w:r>
        <w:rPr>
          <w:rFonts w:hint="eastAsia" w:ascii="宋体" w:hAnsi="宋体" w:eastAsia="宋体" w:cs="宋体"/>
          <w:kern w:val="0"/>
          <w:sz w:val="21"/>
          <w:szCs w:val="21"/>
          <w:lang w:bidi="ar"/>
        </w:rPr>
        <w:t>应在应答文件中提供其公司章程或其他能够体现出资人、股东信息的法定文件，作为评标/评审时的依据。</w:t>
      </w:r>
    </w:p>
    <w:p>
      <w:pPr>
        <w:pStyle w:val="10"/>
        <w:numPr>
          <w:ilvl w:val="0"/>
          <w:numId w:val="0"/>
        </w:numPr>
        <w:spacing w:beforeLines="0" w:afterLines="0" w:line="360" w:lineRule="auto"/>
        <w:ind w:firstLine="420" w:firstLineChars="200"/>
        <w:rPr>
          <w:rFonts w:hint="eastAsia" w:ascii="宋体" w:hAnsi="宋体" w:eastAsia="宋体" w:cs="宋体"/>
          <w:kern w:val="0"/>
          <w:sz w:val="21"/>
          <w:szCs w:val="21"/>
          <w:lang w:bidi="ar"/>
        </w:rPr>
      </w:pPr>
      <w:r>
        <w:rPr>
          <w:rFonts w:hint="eastAsia" w:ascii="宋体" w:hAnsi="宋体" w:eastAsia="宋体" w:cs="宋体"/>
          <w:kern w:val="0"/>
          <w:sz w:val="21"/>
          <w:szCs w:val="21"/>
          <w:lang w:val="en-US" w:eastAsia="zh-CN" w:bidi="ar"/>
        </w:rPr>
        <w:t>6</w:t>
      </w:r>
      <w:r>
        <w:rPr>
          <w:rFonts w:hint="eastAsia" w:ascii="宋体" w:hAnsi="宋体" w:eastAsia="宋体" w:cs="宋体"/>
          <w:kern w:val="0"/>
          <w:sz w:val="21"/>
          <w:szCs w:val="21"/>
          <w:lang w:bidi="ar"/>
        </w:rPr>
        <w:t>、</w:t>
      </w:r>
      <w:r>
        <w:rPr>
          <w:rFonts w:hint="eastAsia" w:ascii="宋体" w:hAnsi="宋体" w:eastAsia="宋体" w:cs="宋体"/>
          <w:kern w:val="0"/>
          <w:sz w:val="21"/>
          <w:szCs w:val="21"/>
          <w:lang w:eastAsia="zh-CN" w:bidi="ar"/>
        </w:rPr>
        <w:t>投标人</w:t>
      </w:r>
      <w:r>
        <w:rPr>
          <w:rFonts w:hint="eastAsia" w:ascii="宋体" w:hAnsi="宋体" w:eastAsia="宋体" w:cs="宋体"/>
          <w:kern w:val="0"/>
          <w:sz w:val="21"/>
          <w:szCs w:val="21"/>
          <w:lang w:bidi="ar"/>
        </w:rPr>
        <w:t>承诺：中国海油在职员工（不含正式派出的）未有在投标人单位担任股东、法人代表、董事、监事和其他任职人员的情形。</w:t>
      </w:r>
    </w:p>
    <w:p>
      <w:pPr>
        <w:pStyle w:val="10"/>
        <w:numPr>
          <w:ilvl w:val="0"/>
          <w:numId w:val="0"/>
        </w:numPr>
        <w:spacing w:beforeLines="0" w:afterLines="0" w:line="360" w:lineRule="auto"/>
        <w:ind w:firstLine="420" w:firstLineChars="200"/>
        <w:rPr>
          <w:rFonts w:hint="eastAsia" w:ascii="宋体" w:hAnsi="宋体" w:eastAsia="宋体" w:cs="宋体"/>
          <w:kern w:val="0"/>
          <w:sz w:val="21"/>
          <w:szCs w:val="21"/>
          <w:lang w:bidi="ar"/>
        </w:rPr>
      </w:pPr>
      <w:r>
        <w:rPr>
          <w:rFonts w:hint="eastAsia" w:ascii="宋体" w:hAnsi="宋体" w:eastAsia="宋体" w:cs="宋体"/>
          <w:kern w:val="0"/>
          <w:sz w:val="21"/>
          <w:szCs w:val="21"/>
          <w:lang w:val="en-US" w:eastAsia="zh-CN" w:bidi="ar"/>
        </w:rPr>
        <w:t>7</w:t>
      </w:r>
      <w:r>
        <w:rPr>
          <w:rFonts w:hint="eastAsia" w:ascii="宋体" w:hAnsi="宋体" w:eastAsia="宋体" w:cs="宋体"/>
          <w:kern w:val="0"/>
          <w:sz w:val="21"/>
          <w:szCs w:val="21"/>
          <w:lang w:bidi="ar"/>
        </w:rPr>
        <w:t>、</w:t>
      </w:r>
      <w:r>
        <w:rPr>
          <w:rFonts w:hint="eastAsia" w:ascii="宋体" w:hAnsi="宋体" w:eastAsia="宋体" w:cs="宋体"/>
          <w:kern w:val="0"/>
          <w:sz w:val="21"/>
          <w:szCs w:val="21"/>
          <w:lang w:eastAsia="zh-CN" w:bidi="ar"/>
        </w:rPr>
        <w:t>投标人</w:t>
      </w:r>
      <w:r>
        <w:rPr>
          <w:rFonts w:hint="eastAsia" w:ascii="宋体" w:hAnsi="宋体" w:eastAsia="宋体" w:cs="宋体"/>
          <w:kern w:val="0"/>
          <w:sz w:val="21"/>
          <w:szCs w:val="21"/>
          <w:lang w:bidi="ar"/>
        </w:rPr>
        <w:t>承诺：与本采购项目其他</w:t>
      </w:r>
      <w:r>
        <w:rPr>
          <w:rFonts w:hint="eastAsia" w:ascii="宋体" w:hAnsi="宋体" w:eastAsia="宋体" w:cs="宋体"/>
          <w:kern w:val="0"/>
          <w:sz w:val="21"/>
          <w:szCs w:val="21"/>
          <w:lang w:eastAsia="zh-CN" w:bidi="ar"/>
        </w:rPr>
        <w:t>投标人</w:t>
      </w:r>
      <w:r>
        <w:rPr>
          <w:rFonts w:hint="eastAsia" w:ascii="宋体" w:hAnsi="宋体" w:eastAsia="宋体" w:cs="宋体"/>
          <w:kern w:val="0"/>
          <w:sz w:val="21"/>
          <w:szCs w:val="21"/>
          <w:lang w:bidi="ar"/>
        </w:rPr>
        <w:t>不存在控股关系或管理关系、单位负责人为同一人的情形。</w:t>
      </w:r>
    </w:p>
    <w:p>
      <w:pPr>
        <w:numPr>
          <w:ilvl w:val="0"/>
          <w:numId w:val="0"/>
        </w:numPr>
        <w:spacing w:beforeLines="0" w:afterLines="0" w:line="360" w:lineRule="auto"/>
        <w:rPr>
          <w:rFonts w:hint="eastAsia" w:ascii="宋体" w:hAnsi="宋体" w:cs="宋体"/>
          <w:b w:val="0"/>
          <w:bCs/>
          <w:color w:val="0000FF"/>
          <w:kern w:val="0"/>
          <w:sz w:val="21"/>
          <w:szCs w:val="21"/>
          <w:highlight w:val="none"/>
          <w:lang w:val="en-US" w:eastAsia="zh-CN"/>
        </w:rPr>
      </w:pPr>
      <w:r>
        <w:rPr>
          <w:rFonts w:hint="eastAsia" w:ascii="宋体" w:hAnsi="宋体" w:cs="宋体"/>
          <w:b/>
          <w:color w:val="auto"/>
          <w:kern w:val="0"/>
          <w:sz w:val="21"/>
          <w:szCs w:val="21"/>
          <w:highlight w:val="yellow"/>
          <w:lang w:val="en-US" w:eastAsia="zh-CN"/>
        </w:rPr>
        <w:t>三、</w:t>
      </w:r>
      <w:r>
        <w:rPr>
          <w:rFonts w:hint="eastAsia"/>
          <w:color w:val="auto"/>
        </w:rPr>
        <w:t>★</w:t>
      </w:r>
      <w:r>
        <w:rPr>
          <w:rFonts w:hint="eastAsia" w:ascii="宋体" w:hAnsi="宋体" w:cs="宋体"/>
          <w:b/>
          <w:color w:val="auto"/>
          <w:kern w:val="0"/>
          <w:sz w:val="21"/>
          <w:szCs w:val="21"/>
          <w:highlight w:val="yellow"/>
          <w:lang w:val="en-US" w:eastAsia="zh-CN"/>
        </w:rPr>
        <w:t>制造商要求</w:t>
      </w:r>
      <w:r>
        <w:rPr>
          <w:rFonts w:hint="eastAsia" w:ascii="宋体" w:hAnsi="宋体" w:cs="宋体"/>
          <w:b w:val="0"/>
          <w:bCs/>
          <w:color w:val="0000FF"/>
          <w:kern w:val="0"/>
          <w:sz w:val="21"/>
          <w:szCs w:val="21"/>
          <w:highlight w:val="none"/>
          <w:lang w:val="en-US" w:eastAsia="zh-CN"/>
        </w:rPr>
        <w:t>（提供相关证明材料）</w:t>
      </w:r>
    </w:p>
    <w:p>
      <w:pPr>
        <w:ind w:firstLine="420" w:firstLineChars="200"/>
        <w:rPr>
          <w:rFonts w:hint="default" w:asciiTheme="minorHAnsi" w:hAnsiTheme="minorHAnsi" w:eastAsiaTheme="minorEastAsia" w:cstheme="minorBidi"/>
          <w:b w:val="0"/>
          <w:bCs w:val="0"/>
          <w:color w:val="auto"/>
          <w:kern w:val="2"/>
          <w:sz w:val="21"/>
          <w:szCs w:val="22"/>
          <w:highlight w:val="none"/>
          <w:lang w:val="en-US" w:eastAsia="zh-CN" w:bidi="ar-SA"/>
        </w:rPr>
      </w:pPr>
      <w:r>
        <w:rPr>
          <w:rFonts w:hint="eastAsia" w:asciiTheme="minorHAnsi" w:hAnsiTheme="minorHAnsi" w:eastAsiaTheme="minorEastAsia" w:cstheme="minorBidi"/>
          <w:b w:val="0"/>
          <w:bCs w:val="0"/>
          <w:color w:val="auto"/>
          <w:kern w:val="2"/>
          <w:sz w:val="21"/>
          <w:szCs w:val="22"/>
          <w:highlight w:val="none"/>
          <w:lang w:val="en-US" w:eastAsia="zh-CN" w:bidi="ar-SA"/>
        </w:rPr>
        <w:t>不接受贸易商、代理商参标，本项目仅接受国内制造商参标（包括集成商）。提供制造商承诺书及附件。</w:t>
      </w:r>
    </w:p>
    <w:p>
      <w:pPr>
        <w:pStyle w:val="8"/>
        <w:keepNext w:val="0"/>
        <w:keepLines w:val="0"/>
        <w:pageBreakBefore w:val="0"/>
        <w:widowControl w:val="0"/>
        <w:tabs>
          <w:tab w:val="left" w:pos="770"/>
        </w:tabs>
        <w:kinsoku/>
        <w:wordWrap/>
        <w:overflowPunct/>
        <w:topLinePunct w:val="0"/>
        <w:autoSpaceDE/>
        <w:autoSpaceDN/>
        <w:bidi w:val="0"/>
        <w:adjustRightInd/>
        <w:snapToGrid/>
        <w:spacing w:before="0" w:line="240" w:lineRule="auto"/>
        <w:ind w:left="0" w:leftChars="0" w:right="134" w:firstLine="422" w:firstLineChars="200"/>
        <w:textAlignment w:val="auto"/>
        <w:rPr>
          <w:rFonts w:hint="eastAsia" w:asciiTheme="minorHAnsi" w:hAnsiTheme="minorHAnsi" w:eastAsiaTheme="minorEastAsia" w:cstheme="minorBidi"/>
          <w:b w:val="0"/>
          <w:bCs w:val="0"/>
          <w:kern w:val="2"/>
          <w:sz w:val="21"/>
          <w:szCs w:val="22"/>
          <w:highlight w:val="none"/>
          <w:lang w:val="en-US" w:eastAsia="zh-CN" w:bidi="ar-SA"/>
        </w:rPr>
      </w:pPr>
      <w:r>
        <w:rPr>
          <w:rFonts w:hint="eastAsia" w:asciiTheme="minorHAnsi" w:hAnsiTheme="minorHAnsi" w:eastAsiaTheme="minorEastAsia" w:cstheme="minorBidi"/>
          <w:b/>
          <w:bCs/>
          <w:kern w:val="2"/>
          <w:sz w:val="21"/>
          <w:szCs w:val="22"/>
          <w:highlight w:val="yellow"/>
          <w:lang w:val="en-US" w:eastAsia="zh-CN" w:bidi="ar-SA"/>
        </w:rPr>
        <w:t>制造商需满足</w:t>
      </w:r>
      <w:r>
        <w:rPr>
          <w:rFonts w:hint="eastAsia" w:asciiTheme="minorHAnsi" w:hAnsiTheme="minorHAnsi" w:eastAsiaTheme="minorEastAsia" w:cstheme="minorBidi"/>
          <w:b w:val="0"/>
          <w:bCs w:val="0"/>
          <w:kern w:val="2"/>
          <w:sz w:val="21"/>
          <w:szCs w:val="22"/>
          <w:highlight w:val="none"/>
          <w:lang w:val="en-US" w:eastAsia="zh-CN" w:bidi="ar-SA"/>
        </w:rPr>
        <w:t>：</w:t>
      </w:r>
    </w:p>
    <w:p>
      <w:pPr>
        <w:ind w:firstLine="420" w:firstLineChars="200"/>
        <w:rPr>
          <w:rFonts w:hint="default" w:asciiTheme="minorHAnsi" w:hAnsiTheme="minorHAnsi" w:eastAsiaTheme="minorEastAsia" w:cstheme="minorBidi"/>
          <w:b w:val="0"/>
          <w:bCs w:val="0"/>
          <w:color w:val="auto"/>
          <w:kern w:val="2"/>
          <w:sz w:val="21"/>
          <w:szCs w:val="22"/>
          <w:highlight w:val="none"/>
          <w:lang w:val="en-US" w:eastAsia="zh-CN" w:bidi="ar-SA"/>
        </w:rPr>
      </w:pPr>
      <w:r>
        <w:rPr>
          <w:rFonts w:hint="eastAsia" w:cstheme="minorBidi"/>
          <w:b w:val="0"/>
          <w:bCs w:val="0"/>
          <w:color w:val="auto"/>
          <w:kern w:val="2"/>
          <w:sz w:val="21"/>
          <w:szCs w:val="22"/>
          <w:highlight w:val="none"/>
          <w:lang w:val="en-US" w:eastAsia="zh-CN" w:bidi="ar-SA"/>
        </w:rPr>
        <w:t>1、</w:t>
      </w:r>
      <w:r>
        <w:rPr>
          <w:rFonts w:hint="eastAsia" w:asciiTheme="minorHAnsi" w:hAnsiTheme="minorHAnsi" w:eastAsiaTheme="minorEastAsia" w:cstheme="minorBidi"/>
          <w:b w:val="0"/>
          <w:bCs w:val="0"/>
          <w:color w:val="auto"/>
          <w:kern w:val="2"/>
          <w:sz w:val="21"/>
          <w:szCs w:val="22"/>
          <w:highlight w:val="none"/>
          <w:lang w:val="en-US" w:eastAsia="zh-CN" w:bidi="ar-SA"/>
        </w:rPr>
        <w:t>三体系管理认证证书（质量管理体系认证，环境管理体系认证，职业健康安全管理体系认证）：</w:t>
      </w:r>
    </w:p>
    <w:p>
      <w:pPr>
        <w:ind w:firstLine="420" w:firstLineChars="200"/>
        <w:rPr>
          <w:rFonts w:hint="default" w:asciiTheme="minorHAnsi" w:hAnsiTheme="minorHAnsi" w:eastAsiaTheme="minorEastAsia" w:cstheme="minorBidi"/>
          <w:b w:val="0"/>
          <w:bCs w:val="0"/>
          <w:color w:val="auto"/>
          <w:kern w:val="2"/>
          <w:sz w:val="21"/>
          <w:szCs w:val="22"/>
          <w:highlight w:val="none"/>
          <w:lang w:val="en-US" w:eastAsia="zh-CN" w:bidi="ar-SA"/>
        </w:rPr>
      </w:pPr>
      <w:r>
        <w:rPr>
          <w:rFonts w:hint="eastAsia" w:cstheme="minorBidi"/>
          <w:b w:val="0"/>
          <w:bCs w:val="0"/>
          <w:color w:val="auto"/>
          <w:kern w:val="2"/>
          <w:sz w:val="21"/>
          <w:szCs w:val="22"/>
          <w:highlight w:val="none"/>
          <w:lang w:val="en-US" w:eastAsia="zh-CN" w:bidi="ar-SA"/>
        </w:rPr>
        <w:t>2、</w:t>
      </w:r>
      <w:r>
        <w:rPr>
          <w:rFonts w:hint="eastAsia" w:asciiTheme="minorHAnsi" w:hAnsiTheme="minorHAnsi" w:eastAsiaTheme="minorEastAsia" w:cstheme="minorBidi"/>
          <w:b w:val="0"/>
          <w:bCs w:val="0"/>
          <w:color w:val="auto"/>
          <w:kern w:val="2"/>
          <w:sz w:val="21"/>
          <w:szCs w:val="22"/>
          <w:highlight w:val="none"/>
          <w:lang w:val="en-US" w:eastAsia="zh-CN" w:bidi="ar-SA"/>
        </w:rPr>
        <w:t>厂房、库房证明（需提供房产证明或租赁证明、实物照片等）：</w:t>
      </w:r>
    </w:p>
    <w:p>
      <w:pPr>
        <w:ind w:firstLine="420" w:firstLineChars="200"/>
        <w:rPr>
          <w:rFonts w:hint="default" w:asciiTheme="minorHAnsi" w:hAnsiTheme="minorHAnsi" w:eastAsiaTheme="minorEastAsia" w:cstheme="minorBidi"/>
          <w:b w:val="0"/>
          <w:bCs w:val="0"/>
          <w:color w:val="auto"/>
          <w:kern w:val="2"/>
          <w:sz w:val="21"/>
          <w:szCs w:val="22"/>
          <w:highlight w:val="none"/>
          <w:lang w:val="en-US" w:eastAsia="zh-CN" w:bidi="ar-SA"/>
        </w:rPr>
      </w:pPr>
      <w:r>
        <w:rPr>
          <w:rFonts w:hint="eastAsia" w:cstheme="minorBidi"/>
          <w:b w:val="0"/>
          <w:bCs w:val="0"/>
          <w:color w:val="auto"/>
          <w:kern w:val="2"/>
          <w:sz w:val="21"/>
          <w:szCs w:val="22"/>
          <w:highlight w:val="none"/>
          <w:lang w:val="en-US" w:eastAsia="zh-CN" w:bidi="ar-SA"/>
        </w:rPr>
        <w:t>3、</w:t>
      </w:r>
      <w:r>
        <w:rPr>
          <w:rFonts w:hint="eastAsia" w:asciiTheme="minorHAnsi" w:hAnsiTheme="minorHAnsi" w:eastAsiaTheme="minorEastAsia" w:cstheme="minorBidi"/>
          <w:b w:val="0"/>
          <w:bCs w:val="0"/>
          <w:color w:val="auto"/>
          <w:kern w:val="2"/>
          <w:sz w:val="21"/>
          <w:szCs w:val="22"/>
          <w:highlight w:val="none"/>
          <w:lang w:val="en-US" w:eastAsia="zh-CN" w:bidi="ar-SA"/>
        </w:rPr>
        <w:t>与标的物相关的生产设备证明（需提供加工电池相关设备购买证明或租赁证明、实物照片等）：</w:t>
      </w:r>
    </w:p>
    <w:p>
      <w:pPr>
        <w:rPr>
          <w:rFonts w:hint="default"/>
          <w:lang w:val="en-US" w:eastAsia="zh-CN"/>
        </w:rPr>
      </w:pPr>
    </w:p>
    <w:p>
      <w:pPr>
        <w:numPr>
          <w:ilvl w:val="0"/>
          <w:numId w:val="1"/>
        </w:numPr>
        <w:spacing w:beforeLines="0" w:afterLines="0" w:line="360" w:lineRule="auto"/>
        <w:ind w:left="0" w:leftChars="0" w:firstLineChars="0"/>
        <w:rPr>
          <w:rFonts w:hint="eastAsia" w:ascii="宋体" w:hAnsi="宋体" w:cs="宋体"/>
          <w:b/>
          <w:color w:val="333333"/>
          <w:kern w:val="0"/>
          <w:sz w:val="21"/>
          <w:szCs w:val="21"/>
          <w:highlight w:val="yellow"/>
        </w:rPr>
      </w:pPr>
      <w:r>
        <w:rPr>
          <w:rFonts w:hint="eastAsia"/>
          <w:color w:val="auto"/>
        </w:rPr>
        <w:t>★</w:t>
      </w:r>
      <w:r>
        <w:rPr>
          <w:rFonts w:hint="eastAsia" w:ascii="宋体" w:hAnsi="宋体" w:cs="宋体"/>
          <w:b/>
          <w:color w:val="333333"/>
          <w:kern w:val="0"/>
          <w:sz w:val="21"/>
          <w:szCs w:val="21"/>
          <w:highlight w:val="yellow"/>
          <w:lang w:val="en-US" w:eastAsia="zh-CN"/>
        </w:rPr>
        <w:t>业绩</w:t>
      </w:r>
      <w:r>
        <w:rPr>
          <w:rFonts w:hint="eastAsia" w:ascii="宋体" w:hAnsi="宋体" w:cs="宋体"/>
          <w:b/>
          <w:color w:val="333333"/>
          <w:kern w:val="0"/>
          <w:sz w:val="21"/>
          <w:szCs w:val="21"/>
          <w:highlight w:val="yellow"/>
        </w:rPr>
        <w:t>要求：</w:t>
      </w:r>
    </w:p>
    <w:p>
      <w:pPr>
        <w:ind w:firstLine="420" w:firstLineChars="200"/>
        <w:rPr>
          <w:rFonts w:hint="eastAsia" w:asciiTheme="minorHAnsi" w:hAnsiTheme="minorHAnsi" w:eastAsiaTheme="minorEastAsia" w:cstheme="minorBidi"/>
          <w:b w:val="0"/>
          <w:bCs w:val="0"/>
          <w:color w:val="auto"/>
          <w:kern w:val="2"/>
          <w:sz w:val="21"/>
          <w:szCs w:val="22"/>
          <w:highlight w:val="none"/>
          <w:lang w:val="en-US" w:eastAsia="zh-CN" w:bidi="ar-SA"/>
        </w:rPr>
      </w:pPr>
      <w:r>
        <w:rPr>
          <w:rFonts w:hint="eastAsia" w:asciiTheme="minorHAnsi" w:hAnsiTheme="minorHAnsi" w:eastAsiaTheme="minorEastAsia" w:cstheme="minorBidi"/>
          <w:b w:val="0"/>
          <w:bCs w:val="0"/>
          <w:kern w:val="2"/>
          <w:sz w:val="21"/>
          <w:szCs w:val="22"/>
          <w:highlight w:val="none"/>
          <w:lang w:val="en-US" w:eastAsia="zh-CN" w:bidi="ar-SA"/>
        </w:rPr>
        <w:t>1 、投</w:t>
      </w:r>
      <w:r>
        <w:rPr>
          <w:rFonts w:hint="eastAsia" w:asciiTheme="minorHAnsi" w:hAnsiTheme="minorHAnsi" w:eastAsiaTheme="minorEastAsia" w:cstheme="minorBidi"/>
          <w:b w:val="0"/>
          <w:bCs w:val="0"/>
          <w:color w:val="auto"/>
          <w:kern w:val="2"/>
          <w:sz w:val="21"/>
          <w:szCs w:val="22"/>
          <w:highlight w:val="none"/>
          <w:lang w:val="en-US" w:eastAsia="zh-CN" w:bidi="ar-SA"/>
        </w:rPr>
        <w:t>标人在 2022 年1月1日至投标截止时间（以合同签订时间为准）至少具有1个</w:t>
      </w:r>
      <w:r>
        <w:rPr>
          <w:rFonts w:hint="eastAsia" w:asciiTheme="minorHAnsi" w:hAnsiTheme="minorHAnsi" w:eastAsiaTheme="minorEastAsia" w:cstheme="minorBidi"/>
          <w:b/>
          <w:bCs/>
          <w:color w:val="auto"/>
          <w:kern w:val="2"/>
          <w:sz w:val="21"/>
          <w:szCs w:val="22"/>
          <w:highlight w:val="none"/>
          <w:lang w:val="en-US" w:eastAsia="zh-CN" w:bidi="ar-SA"/>
        </w:rPr>
        <w:t>已交付井下高温电池设备类</w:t>
      </w:r>
      <w:r>
        <w:rPr>
          <w:rFonts w:hint="eastAsia" w:asciiTheme="minorHAnsi" w:hAnsiTheme="minorHAnsi" w:eastAsiaTheme="minorEastAsia" w:cstheme="minorBidi"/>
          <w:b w:val="0"/>
          <w:bCs w:val="0"/>
          <w:color w:val="auto"/>
          <w:kern w:val="2"/>
          <w:sz w:val="21"/>
          <w:szCs w:val="22"/>
          <w:highlight w:val="none"/>
          <w:lang w:val="en-US" w:eastAsia="zh-CN" w:bidi="ar-SA"/>
        </w:rPr>
        <w:t>供货业绩</w:t>
      </w:r>
      <w:r>
        <w:rPr>
          <w:rFonts w:hint="eastAsia" w:asciiTheme="minorHAnsi" w:hAnsiTheme="minorHAnsi" w:eastAsiaTheme="minorEastAsia" w:cstheme="minorBidi"/>
          <w:b w:val="0"/>
          <w:bCs w:val="0"/>
          <w:color w:val="auto"/>
          <w:kern w:val="2"/>
          <w:sz w:val="21"/>
          <w:szCs w:val="22"/>
          <w:highlight w:val="none"/>
          <w:lang w:val="en-US" w:eastAsia="zh-CN" w:bidi="ar-SA"/>
        </w:rPr>
        <w:t>，并提供相应业绩证明文件。投标人须按规定格式提交业绩表，并提交相关业绩证明文件。业绩证明文件至少包括：1）合同复印件 和2）验收证明材料（可体现为：到货验收单或结算明细单或结算发票）。投标人所提交的业绩证明文件必须至少体现以下内容：合同签署时间、合同签署页（应有双方签字或盖章）、项目名称及验收证明材料（可体现为：到货验收单或结算明细单或结算发票）。未提交业绩证明文件，或所提供的业绩证明文件无法体现满足上述业绩要求的，均视为无效业绩。</w:t>
      </w:r>
    </w:p>
    <w:p>
      <w:pPr>
        <w:ind w:firstLine="420" w:firstLineChars="200"/>
        <w:rPr>
          <w:rFonts w:hint="eastAsia" w:asciiTheme="minorHAnsi" w:hAnsiTheme="minorHAnsi" w:eastAsiaTheme="minorEastAsia" w:cstheme="minorBidi"/>
          <w:b w:val="0"/>
          <w:bCs w:val="0"/>
          <w:color w:val="auto"/>
          <w:kern w:val="2"/>
          <w:sz w:val="21"/>
          <w:szCs w:val="22"/>
          <w:highlight w:val="none"/>
          <w:lang w:val="en-US" w:eastAsia="zh-CN" w:bidi="ar-SA"/>
        </w:rPr>
      </w:pPr>
      <w:r>
        <w:rPr>
          <w:rFonts w:hint="eastAsia" w:cstheme="minorBidi"/>
          <w:b w:val="0"/>
          <w:bCs w:val="0"/>
          <w:color w:val="auto"/>
          <w:kern w:val="2"/>
          <w:sz w:val="21"/>
          <w:szCs w:val="22"/>
          <w:highlight w:val="none"/>
          <w:lang w:val="en-US" w:eastAsia="zh-CN" w:bidi="ar-SA"/>
        </w:rPr>
        <w:t>2、</w:t>
      </w:r>
      <w:r>
        <w:rPr>
          <w:rFonts w:hint="eastAsia" w:asciiTheme="minorHAnsi" w:hAnsiTheme="minorHAnsi" w:eastAsiaTheme="minorEastAsia" w:cstheme="minorBidi"/>
          <w:b w:val="0"/>
          <w:bCs w:val="0"/>
          <w:color w:val="auto"/>
          <w:kern w:val="2"/>
          <w:sz w:val="21"/>
          <w:szCs w:val="22"/>
          <w:highlight w:val="none"/>
          <w:lang w:val="en-US" w:eastAsia="zh-CN" w:bidi="ar-SA"/>
        </w:rPr>
        <w:t xml:space="preserve">若业绩合同为年度协议，除提供年度协议外，还应至少提供 1 项已完成供货的订单页、及订单相应的验收文件。同一个年协合同下多个订单可做为1个有效业绩。 </w:t>
      </w:r>
    </w:p>
    <w:p>
      <w:pPr>
        <w:ind w:firstLine="420" w:firstLineChars="200"/>
        <w:rPr>
          <w:rFonts w:hint="eastAsia" w:asciiTheme="minorHAnsi" w:hAnsiTheme="minorHAnsi" w:eastAsiaTheme="minorEastAsia" w:cstheme="minorBidi"/>
          <w:b w:val="0"/>
          <w:bCs w:val="0"/>
          <w:color w:val="auto"/>
          <w:kern w:val="2"/>
          <w:sz w:val="21"/>
          <w:szCs w:val="22"/>
          <w:highlight w:val="none"/>
          <w:lang w:val="en-US" w:eastAsia="zh-CN" w:bidi="ar-SA"/>
        </w:rPr>
      </w:pPr>
      <w:r>
        <w:rPr>
          <w:rFonts w:hint="eastAsia" w:cstheme="minorBidi"/>
          <w:b w:val="0"/>
          <w:bCs w:val="0"/>
          <w:color w:val="auto"/>
          <w:kern w:val="2"/>
          <w:sz w:val="21"/>
          <w:szCs w:val="22"/>
          <w:highlight w:val="none"/>
          <w:lang w:val="en-US" w:eastAsia="zh-CN" w:bidi="ar-SA"/>
        </w:rPr>
        <w:t>3、</w:t>
      </w:r>
      <w:r>
        <w:rPr>
          <w:rFonts w:hint="eastAsia" w:asciiTheme="minorHAnsi" w:hAnsiTheme="minorHAnsi" w:eastAsiaTheme="minorEastAsia" w:cstheme="minorBidi"/>
          <w:b w:val="0"/>
          <w:bCs w:val="0"/>
          <w:color w:val="auto"/>
          <w:kern w:val="2"/>
          <w:sz w:val="21"/>
          <w:szCs w:val="22"/>
          <w:highlight w:val="none"/>
          <w:lang w:val="en-US" w:eastAsia="zh-CN" w:bidi="ar-SA"/>
        </w:rPr>
        <w:t>提供的业绩证明文件具体包括：1）合同复印件（含相关技术附件）；2）合同所对应的结算发票；3）国家税务总局全国增值税发票查验平台的发票查验截图。</w:t>
      </w:r>
    </w:p>
    <w:p>
      <w:pPr>
        <w:pStyle w:val="2"/>
        <w:numPr>
          <w:ilvl w:val="0"/>
          <w:numId w:val="0"/>
        </w:numPr>
        <w:spacing w:line="360" w:lineRule="auto"/>
        <w:ind w:firstLine="420" w:firstLineChars="200"/>
        <w:rPr>
          <w:rFonts w:hint="default" w:asciiTheme="minorHAnsi" w:hAnsiTheme="minorHAnsi" w:eastAsiaTheme="minorEastAsia" w:cstheme="minorBidi"/>
          <w:b w:val="0"/>
          <w:bCs w:val="0"/>
          <w:kern w:val="2"/>
          <w:sz w:val="21"/>
          <w:szCs w:val="22"/>
          <w:highlight w:val="none"/>
          <w:lang w:val="en-US" w:eastAsia="zh-CN" w:bidi="ar-SA"/>
        </w:rPr>
      </w:pPr>
      <w:r>
        <w:rPr>
          <w:rFonts w:hint="eastAsia" w:asciiTheme="minorHAnsi" w:hAnsiTheme="minorHAnsi" w:eastAsiaTheme="minorEastAsia" w:cstheme="minorBidi"/>
          <w:b w:val="0"/>
          <w:bCs w:val="0"/>
          <w:color w:val="auto"/>
          <w:kern w:val="2"/>
          <w:sz w:val="21"/>
          <w:szCs w:val="22"/>
          <w:highlight w:val="none"/>
          <w:lang w:val="en-US" w:eastAsia="zh-CN" w:bidi="ar-SA"/>
        </w:rPr>
        <w:t>4</w:t>
      </w:r>
      <w:r>
        <w:rPr>
          <w:rFonts w:hint="eastAsia" w:cstheme="minorBidi"/>
          <w:b w:val="0"/>
          <w:bCs w:val="0"/>
          <w:color w:val="auto"/>
          <w:kern w:val="2"/>
          <w:sz w:val="21"/>
          <w:szCs w:val="22"/>
          <w:highlight w:val="none"/>
          <w:lang w:val="en-US" w:eastAsia="zh-CN" w:bidi="ar-SA"/>
        </w:rPr>
        <w:t>、</w:t>
      </w:r>
      <w:r>
        <w:rPr>
          <w:rFonts w:hint="eastAsia" w:asciiTheme="minorHAnsi" w:hAnsiTheme="minorHAnsi" w:eastAsiaTheme="minorEastAsia" w:cstheme="minorBidi"/>
          <w:b w:val="0"/>
          <w:bCs w:val="0"/>
          <w:color w:val="auto"/>
          <w:kern w:val="2"/>
          <w:sz w:val="21"/>
          <w:szCs w:val="22"/>
          <w:highlight w:val="none"/>
          <w:lang w:val="en-US" w:eastAsia="zh-CN" w:bidi="ar-SA"/>
        </w:rPr>
        <w:t xml:space="preserve"> 未提供业绩证明文件或提供的业绩证明文件无法认定上述业绩要求的，视为无效业</w:t>
      </w:r>
      <w:r>
        <w:rPr>
          <w:rFonts w:hint="eastAsia" w:asciiTheme="minorHAnsi" w:hAnsiTheme="minorHAnsi" w:eastAsiaTheme="minorEastAsia" w:cstheme="minorBidi"/>
          <w:b w:val="0"/>
          <w:bCs w:val="0"/>
          <w:kern w:val="2"/>
          <w:sz w:val="21"/>
          <w:szCs w:val="22"/>
          <w:highlight w:val="none"/>
          <w:lang w:val="en-US" w:eastAsia="zh-CN" w:bidi="ar-SA"/>
        </w:rPr>
        <w:t xml:space="preserve">绩。 </w:t>
      </w:r>
    </w:p>
    <w:p>
      <w:pPr>
        <w:pStyle w:val="2"/>
        <w:numPr>
          <w:ilvl w:val="0"/>
          <w:numId w:val="0"/>
        </w:numPr>
        <w:spacing w:line="360" w:lineRule="auto"/>
        <w:rPr>
          <w:rFonts w:hint="default" w:ascii="宋体" w:hAnsi="宋体" w:eastAsia="宋体" w:cs="宋体"/>
          <w:b/>
          <w:bCs/>
          <w:kern w:val="0"/>
          <w:sz w:val="21"/>
          <w:szCs w:val="21"/>
          <w:highlight w:val="none"/>
          <w:lang w:val="en-US" w:eastAsia="zh-CN" w:bidi="ar"/>
        </w:rPr>
      </w:pPr>
      <w:r>
        <w:rPr>
          <w:rFonts w:hint="eastAsia" w:ascii="宋体" w:hAnsi="宋体" w:eastAsia="宋体" w:cs="宋体"/>
          <w:kern w:val="0"/>
          <w:sz w:val="21"/>
          <w:szCs w:val="21"/>
          <w:lang w:val="en-US" w:eastAsia="zh-CN" w:bidi="ar"/>
        </w:rPr>
        <w:t>五、</w:t>
      </w:r>
      <w:r>
        <w:rPr>
          <w:rFonts w:hint="eastAsia" w:ascii="宋体" w:hAnsi="宋体" w:eastAsia="宋体" w:cs="宋体"/>
          <w:b/>
          <w:bCs/>
          <w:kern w:val="0"/>
          <w:sz w:val="21"/>
          <w:szCs w:val="21"/>
          <w:highlight w:val="none"/>
          <w:lang w:val="en-US" w:eastAsia="zh-CN" w:bidi="ar"/>
        </w:rPr>
        <w:t>参标有效条件（非库内）</w:t>
      </w:r>
      <w:bookmarkStart w:id="0" w:name="_GoBack"/>
      <w:bookmarkEnd w:id="0"/>
    </w:p>
    <w:p>
      <w:pPr>
        <w:pStyle w:val="10"/>
        <w:numPr>
          <w:ilvl w:val="0"/>
          <w:numId w:val="0"/>
        </w:numPr>
        <w:spacing w:beforeLines="0" w:afterLines="0" w:line="360" w:lineRule="auto"/>
        <w:ind w:firstLine="420" w:firstLineChars="20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投标人在《中国海油供应链数字化平台》（https://bid.cnooc.com.cn）填报供应商注册信息，并在注册审核通过后，方可具备参与采办业务的基本资格，未通过注册审核的投标人应答均视为无效。具体流程可参考《海油发展供应商注册流程及操作说明》或者在《中国海油供应链数字化平台》首页“下载专区”下载《供应商注册操作手册》，如遇系统问题可咨询系统支持服务客服热线：010-84528886。</w:t>
      </w:r>
    </w:p>
    <w:p>
      <w:pPr>
        <w:pStyle w:val="10"/>
        <w:numPr>
          <w:ilvl w:val="0"/>
          <w:numId w:val="0"/>
        </w:numPr>
        <w:spacing w:beforeLines="0" w:afterLines="0" w:line="360" w:lineRule="auto"/>
        <w:ind w:firstLine="420" w:firstLineChars="200"/>
        <w:rPr>
          <w:rFonts w:hint="default" w:ascii="宋体" w:hAnsi="宋体" w:eastAsia="宋体" w:cs="宋体"/>
          <w:kern w:val="0"/>
          <w:sz w:val="21"/>
          <w:szCs w:val="21"/>
          <w:lang w:val="en-US" w:eastAsia="zh-CN"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4B8ADD"/>
    <w:multiLevelType w:val="singleLevel"/>
    <w:tmpl w:val="594B8ADD"/>
    <w:lvl w:ilvl="0" w:tentative="0">
      <w:start w:val="4"/>
      <w:numFmt w:val="chineseCounting"/>
      <w:suff w:val="nothing"/>
      <w:lvlText w:val="%1、"/>
      <w:lvlJc w:val="left"/>
      <w:pPr>
        <w:ind w:left="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545BB"/>
    <w:rsid w:val="01C32272"/>
    <w:rsid w:val="03293E17"/>
    <w:rsid w:val="0399286F"/>
    <w:rsid w:val="069353D8"/>
    <w:rsid w:val="06E31BD7"/>
    <w:rsid w:val="07652F40"/>
    <w:rsid w:val="08AA23AF"/>
    <w:rsid w:val="09565A7D"/>
    <w:rsid w:val="09C8299C"/>
    <w:rsid w:val="0E292390"/>
    <w:rsid w:val="0E386C82"/>
    <w:rsid w:val="10781543"/>
    <w:rsid w:val="12067D38"/>
    <w:rsid w:val="12EB221A"/>
    <w:rsid w:val="1357798B"/>
    <w:rsid w:val="137347D0"/>
    <w:rsid w:val="14800B34"/>
    <w:rsid w:val="167B2067"/>
    <w:rsid w:val="19D56FB2"/>
    <w:rsid w:val="1BFF422D"/>
    <w:rsid w:val="1C63389C"/>
    <w:rsid w:val="1CD568D7"/>
    <w:rsid w:val="1DD57053"/>
    <w:rsid w:val="1DE16C09"/>
    <w:rsid w:val="1E887E02"/>
    <w:rsid w:val="1EEB1F60"/>
    <w:rsid w:val="1F046272"/>
    <w:rsid w:val="1F0B5BFD"/>
    <w:rsid w:val="22924995"/>
    <w:rsid w:val="23D01A37"/>
    <w:rsid w:val="26643EA2"/>
    <w:rsid w:val="27391504"/>
    <w:rsid w:val="2A23485C"/>
    <w:rsid w:val="2CE85D9A"/>
    <w:rsid w:val="2D8219FC"/>
    <w:rsid w:val="2F8258DD"/>
    <w:rsid w:val="303B0C81"/>
    <w:rsid w:val="30880C35"/>
    <w:rsid w:val="32E72F8A"/>
    <w:rsid w:val="33AF0A2E"/>
    <w:rsid w:val="35971BA3"/>
    <w:rsid w:val="35B03446"/>
    <w:rsid w:val="35DF3125"/>
    <w:rsid w:val="36CE6C2C"/>
    <w:rsid w:val="37234F3A"/>
    <w:rsid w:val="37C27099"/>
    <w:rsid w:val="38C1117A"/>
    <w:rsid w:val="3902157A"/>
    <w:rsid w:val="3A3C1D1F"/>
    <w:rsid w:val="3D330503"/>
    <w:rsid w:val="3D3375A3"/>
    <w:rsid w:val="3E2C0686"/>
    <w:rsid w:val="3FD307D1"/>
    <w:rsid w:val="40B40497"/>
    <w:rsid w:val="42977716"/>
    <w:rsid w:val="43D17451"/>
    <w:rsid w:val="473765A1"/>
    <w:rsid w:val="4847062F"/>
    <w:rsid w:val="488A3B5B"/>
    <w:rsid w:val="497B1685"/>
    <w:rsid w:val="4A322D77"/>
    <w:rsid w:val="4AF87A69"/>
    <w:rsid w:val="4AFB42DB"/>
    <w:rsid w:val="4BC92A64"/>
    <w:rsid w:val="4D5B310F"/>
    <w:rsid w:val="4DF655F8"/>
    <w:rsid w:val="4E422BE1"/>
    <w:rsid w:val="4E8C1D09"/>
    <w:rsid w:val="4F2D2618"/>
    <w:rsid w:val="4FA07D5D"/>
    <w:rsid w:val="502572DF"/>
    <w:rsid w:val="54D507D8"/>
    <w:rsid w:val="57E13CC2"/>
    <w:rsid w:val="58EC27F7"/>
    <w:rsid w:val="59100B6C"/>
    <w:rsid w:val="59A60CCF"/>
    <w:rsid w:val="59D47366"/>
    <w:rsid w:val="5A046F00"/>
    <w:rsid w:val="5A05669E"/>
    <w:rsid w:val="5ABA68EF"/>
    <w:rsid w:val="5B664F17"/>
    <w:rsid w:val="5C30550E"/>
    <w:rsid w:val="5CF039FA"/>
    <w:rsid w:val="5D7A5DE9"/>
    <w:rsid w:val="5D9205A5"/>
    <w:rsid w:val="5DF1696D"/>
    <w:rsid w:val="5E951E65"/>
    <w:rsid w:val="5ECA14D4"/>
    <w:rsid w:val="5F86297D"/>
    <w:rsid w:val="6101769C"/>
    <w:rsid w:val="61D818BB"/>
    <w:rsid w:val="626D2409"/>
    <w:rsid w:val="654A387F"/>
    <w:rsid w:val="69070768"/>
    <w:rsid w:val="69BD0950"/>
    <w:rsid w:val="6C8E282C"/>
    <w:rsid w:val="6D414F2E"/>
    <w:rsid w:val="72D505A3"/>
    <w:rsid w:val="72E90C14"/>
    <w:rsid w:val="72FE75F7"/>
    <w:rsid w:val="7445411F"/>
    <w:rsid w:val="75001604"/>
    <w:rsid w:val="75303118"/>
    <w:rsid w:val="763C0D71"/>
    <w:rsid w:val="76711B22"/>
    <w:rsid w:val="7709516F"/>
    <w:rsid w:val="78A952CC"/>
    <w:rsid w:val="79E54686"/>
    <w:rsid w:val="7A5E44FD"/>
    <w:rsid w:val="7AC932FE"/>
    <w:rsid w:val="7E6B7510"/>
    <w:rsid w:val="7E8E272F"/>
    <w:rsid w:val="7EA07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9"/>
    <w:pPr>
      <w:spacing w:line="479" w:lineRule="exact"/>
      <w:outlineLvl w:val="1"/>
    </w:pPr>
    <w:rPr>
      <w:rFonts w:ascii="Microsoft YaHei UI" w:hAnsi="Microsoft YaHei UI" w:eastAsia="Microsoft YaHei UI"/>
      <w:spacing w:val="2"/>
      <w:sz w:val="32"/>
      <w:szCs w:val="32"/>
      <w:lang w:eastAsia="zh-CN"/>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Normal Indent"/>
    <w:basedOn w:val="1"/>
    <w:next w:val="1"/>
    <w:qFormat/>
    <w:uiPriority w:val="0"/>
    <w:pPr>
      <w:ind w:firstLine="420" w:firstLineChars="200"/>
    </w:pPr>
    <w:rPr>
      <w:rFonts w:ascii="Times New Roman" w:hAnsi="Times New Roman"/>
      <w:szCs w:val="24"/>
    </w:rPr>
  </w:style>
  <w:style w:type="paragraph" w:styleId="6">
    <w:name w:val="toa heading"/>
    <w:basedOn w:val="1"/>
    <w:next w:val="1"/>
    <w:unhideWhenUsed/>
    <w:qFormat/>
    <w:uiPriority w:val="99"/>
    <w:pPr>
      <w:spacing w:before="240" w:after="120"/>
      <w:jc w:val="center"/>
    </w:pPr>
    <w:rPr>
      <w:rFonts w:cs="Arial"/>
      <w:smallCaps/>
      <w:sz w:val="22"/>
      <w:u w:val="single"/>
    </w:rPr>
  </w:style>
  <w:style w:type="paragraph" w:styleId="7">
    <w:name w:val="annotation text"/>
    <w:basedOn w:val="1"/>
    <w:unhideWhenUsed/>
    <w:qFormat/>
    <w:uiPriority w:val="99"/>
    <w:pPr>
      <w:jc w:val="left"/>
    </w:pPr>
  </w:style>
  <w:style w:type="paragraph" w:styleId="8">
    <w:name w:val="Body Text"/>
    <w:basedOn w:val="1"/>
    <w:next w:val="1"/>
    <w:qFormat/>
    <w:uiPriority w:val="1"/>
    <w:pPr>
      <w:spacing w:before="36"/>
      <w:ind w:left="780"/>
      <w:jc w:val="left"/>
    </w:pPr>
    <w:rPr>
      <w:rFonts w:ascii="宋体" w:hAnsi="宋体" w:eastAsia="宋体"/>
      <w:kern w:val="0"/>
      <w:szCs w:val="21"/>
      <w:lang w:eastAsia="en-US"/>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spacing w:beforeLines="0" w:afterLines="0"/>
    </w:pPr>
    <w:rPr>
      <w:rFonts w:hint="default"/>
      <w:sz w:val="24"/>
      <w:szCs w:val="24"/>
    </w:rPr>
  </w:style>
  <w:style w:type="paragraph" w:customStyle="1" w:styleId="13">
    <w:name w:val="正"/>
    <w:basedOn w:val="1"/>
    <w:qFormat/>
    <w:uiPriority w:val="0"/>
    <w:pPr>
      <w:tabs>
        <w:tab w:val="left" w:pos="-120"/>
      </w:tabs>
      <w:spacing w:line="560" w:lineRule="exact"/>
      <w:ind w:firstLine="600"/>
      <w:textAlignment w:val="baseline"/>
    </w:pPr>
    <w:rPr>
      <w:rFonts w:ascii="仿宋_GB2312" w:hAnsi="仿宋_GB2312" w:eastAsia="仿宋_GB2312" w:cs="仿宋_GB2312"/>
      <w:color w:val="000000"/>
      <w:spacing w:val="20"/>
      <w:kern w:val="0"/>
    </w:rPr>
  </w:style>
  <w:style w:type="paragraph" w:customStyle="1" w:styleId="14">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15">
    <w:name w:val="Table Paragraph"/>
    <w:basedOn w:val="1"/>
    <w:qFormat/>
    <w:uiPriority w:val="0"/>
    <w:pPr>
      <w:jc w:val="left"/>
    </w:pPr>
    <w:rPr>
      <w:kern w:val="0"/>
      <w:sz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2023-02-28T08:32:00Z</dcterms:created>
  <dc:creator>chengzhm</dc:creator>
  <cp:lastModifiedBy>admin</cp:lastModifiedBy>
  <dcterms:modified xsi:type="dcterms:W3CDTF">2025-08-15T09:22:54Z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76E875D1A83C489DB8E0D518743D9702</vt:lpwstr>
  </property>
</Properties>
</file>