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F0F" w:rsidRDefault="00FF5F0F" w:rsidP="00FF5F0F">
      <w:pPr>
        <w:pStyle w:val="1"/>
        <w:rPr>
          <w:snapToGrid w:val="0"/>
        </w:rPr>
      </w:pPr>
      <w:r>
        <w:rPr>
          <w:rFonts w:ascii="彩虹黑体" w:eastAsia="彩虹黑体" w:hint="eastAsia"/>
        </w:rPr>
        <w:t>标段七：</w:t>
      </w:r>
      <w:r>
        <w:rPr>
          <w:rFonts w:hint="eastAsia"/>
          <w:snapToGrid w:val="0"/>
        </w:rPr>
        <w:t>安全保卫部关于绿城支行登封支行保安值守服务、武装押运和</w:t>
      </w:r>
      <w:r>
        <w:rPr>
          <w:rFonts w:hint="eastAsia"/>
          <w:snapToGrid w:val="0"/>
        </w:rPr>
        <w:t>110</w:t>
      </w:r>
      <w:r>
        <w:rPr>
          <w:rFonts w:hint="eastAsia"/>
          <w:snapToGrid w:val="0"/>
        </w:rPr>
        <w:t>报警服务采购需求</w:t>
      </w:r>
    </w:p>
    <w:p w:rsidR="00FF5F0F" w:rsidRDefault="00FF5F0F" w:rsidP="00FF5F0F">
      <w:pPr>
        <w:adjustRightInd w:val="0"/>
        <w:snapToGrid w:val="0"/>
        <w:spacing w:line="560" w:lineRule="exact"/>
        <w:ind w:firstLineChars="200" w:firstLine="723"/>
        <w:rPr>
          <w:rFonts w:ascii="彩虹小标宋" w:eastAsia="彩虹小标宋" w:hAnsi="宋体" w:cs="Times New Roman"/>
          <w:b/>
          <w:bCs/>
          <w:snapToGrid w:val="0"/>
          <w:kern w:val="0"/>
          <w:sz w:val="36"/>
          <w:szCs w:val="36"/>
        </w:rPr>
      </w:pPr>
    </w:p>
    <w:p w:rsidR="00FF5F0F" w:rsidRDefault="00FF5F0F" w:rsidP="00FF5F0F">
      <w:pPr>
        <w:adjustRightInd w:val="0"/>
        <w:snapToGrid w:val="0"/>
        <w:spacing w:line="560" w:lineRule="exact"/>
        <w:ind w:firstLineChars="200" w:firstLine="640"/>
        <w:outlineLvl w:val="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一、对候选供应商的要求</w:t>
      </w:r>
    </w:p>
    <w:p w:rsidR="00FF5F0F" w:rsidRDefault="00FF5F0F" w:rsidP="00FF5F0F">
      <w:pPr>
        <w:spacing w:line="560" w:lineRule="exact"/>
        <w:ind w:firstLineChars="200" w:firstLine="640"/>
        <w:rPr>
          <w:rFonts w:ascii="彩虹粗仿宋" w:eastAsia="彩虹粗仿宋"/>
          <w:sz w:val="32"/>
          <w:szCs w:val="32"/>
        </w:rPr>
      </w:pPr>
      <w:r>
        <w:rPr>
          <w:rFonts w:ascii="彩虹粗仿宋" w:eastAsia="彩虹粗仿宋" w:hint="eastAsia"/>
          <w:sz w:val="32"/>
          <w:szCs w:val="32"/>
        </w:rPr>
        <w:t>（一）具有独立法人资格，有效的营业执照，具有</w:t>
      </w:r>
      <w:r>
        <w:rPr>
          <w:rFonts w:ascii="彩虹粗仿宋" w:eastAsia="彩虹粗仿宋"/>
          <w:sz w:val="32"/>
          <w:szCs w:val="32"/>
        </w:rPr>
        <w:t>经省公安厅批准颁发的</w:t>
      </w:r>
      <w:r>
        <w:rPr>
          <w:rFonts w:ascii="彩虹粗仿宋" w:eastAsia="彩虹粗仿宋" w:hint="eastAsia"/>
          <w:sz w:val="32"/>
        </w:rPr>
        <w:t>具有武装守护、押运的保安服务许可证</w:t>
      </w:r>
      <w:r>
        <w:rPr>
          <w:rFonts w:ascii="彩虹粗仿宋" w:eastAsia="彩虹粗仿宋"/>
          <w:sz w:val="32"/>
          <w:szCs w:val="32"/>
        </w:rPr>
        <w:t>。</w:t>
      </w:r>
    </w:p>
    <w:p w:rsidR="00FF5F0F" w:rsidRDefault="00FF5F0F" w:rsidP="00FF5F0F">
      <w:pPr>
        <w:spacing w:line="560" w:lineRule="exact"/>
        <w:ind w:firstLineChars="200" w:firstLine="640"/>
        <w:rPr>
          <w:rFonts w:ascii="彩虹粗仿宋" w:eastAsia="彩虹粗仿宋"/>
          <w:sz w:val="32"/>
          <w:szCs w:val="32"/>
        </w:rPr>
      </w:pPr>
      <w:r>
        <w:rPr>
          <w:rFonts w:ascii="彩虹粗仿宋" w:eastAsia="彩虹粗仿宋" w:hint="eastAsia"/>
          <w:sz w:val="32"/>
          <w:szCs w:val="32"/>
        </w:rPr>
        <w:t>（二）正常经营，财务状况良好，提供2021年、2022年、2023年经审计的财务报告或财务报表（新成立企业从成立日计算）。</w:t>
      </w:r>
    </w:p>
    <w:p w:rsidR="00FF5F0F" w:rsidRDefault="00FF5F0F" w:rsidP="00FF5F0F">
      <w:pPr>
        <w:spacing w:line="560" w:lineRule="exact"/>
        <w:ind w:firstLineChars="200" w:firstLine="640"/>
        <w:rPr>
          <w:rFonts w:ascii="彩虹粗仿宋" w:eastAsia="彩虹粗仿宋"/>
          <w:sz w:val="32"/>
          <w:szCs w:val="32"/>
        </w:rPr>
      </w:pPr>
      <w:r>
        <w:rPr>
          <w:rFonts w:ascii="彩虹粗仿宋" w:eastAsia="彩虹粗仿宋" w:hint="eastAsia"/>
          <w:sz w:val="32"/>
          <w:szCs w:val="32"/>
        </w:rPr>
        <w:t>（三）2022年1月1日以来具有保安服务类项目经验。</w:t>
      </w:r>
    </w:p>
    <w:p w:rsidR="00FF5F0F" w:rsidRDefault="00FF5F0F" w:rsidP="00FF5F0F">
      <w:pPr>
        <w:adjustRightInd w:val="0"/>
        <w:snapToGrid w:val="0"/>
        <w:spacing w:line="560" w:lineRule="exact"/>
        <w:ind w:firstLineChars="200" w:firstLine="640"/>
        <w:rPr>
          <w:rFonts w:ascii="彩虹粗仿宋" w:eastAsia="彩虹粗仿宋"/>
          <w:sz w:val="32"/>
        </w:rPr>
      </w:pPr>
      <w:r>
        <w:rPr>
          <w:rFonts w:ascii="彩虹粗仿宋" w:eastAsia="彩虹粗仿宋" w:hint="eastAsia"/>
          <w:sz w:val="32"/>
        </w:rPr>
        <w:t>（四）供应</w:t>
      </w:r>
      <w:proofErr w:type="gramStart"/>
      <w:r>
        <w:rPr>
          <w:rFonts w:ascii="彩虹粗仿宋" w:eastAsia="彩虹粗仿宋" w:hint="eastAsia"/>
          <w:sz w:val="32"/>
        </w:rPr>
        <w:t>商当前</w:t>
      </w:r>
      <w:proofErr w:type="gramEnd"/>
      <w:r>
        <w:rPr>
          <w:rFonts w:ascii="彩虹粗仿宋" w:eastAsia="彩虹粗仿宋" w:hint="eastAsia"/>
          <w:sz w:val="32"/>
        </w:rPr>
        <w:t>未被“信用中国”网站列入重大税收违法失信主体（https://www.creditchina.gov.cn/xinyongfuwu/zhongdashuishouweifaanjian/）；未被“中国执行信息公开网”列入失信被执行人名单（http://zxgk.court.gov.cn/shixin/）；未被“中国政府采购网”列入政府采购严重违法失信行为记录名单（http://www.ccgp.gov.cn/search/cr/）；未被“国家企业信用信息公示系统”网站列入严重违法失信名单（黑名单）http://www.gsxt.gov.cn/index.html）（投标人出具网页截图）；</w:t>
      </w:r>
    </w:p>
    <w:p w:rsidR="00FF5F0F" w:rsidRDefault="00FF5F0F" w:rsidP="00FF5F0F">
      <w:pPr>
        <w:adjustRightInd w:val="0"/>
        <w:snapToGrid w:val="0"/>
        <w:spacing w:line="560" w:lineRule="exact"/>
        <w:ind w:firstLineChars="200" w:firstLine="640"/>
        <w:rPr>
          <w:rFonts w:ascii="彩虹粗仿宋" w:eastAsia="彩虹粗仿宋"/>
          <w:sz w:val="32"/>
        </w:rPr>
      </w:pPr>
      <w:r>
        <w:rPr>
          <w:rFonts w:ascii="彩虹粗仿宋" w:eastAsia="彩虹粗仿宋" w:hint="eastAsia"/>
          <w:sz w:val="32"/>
        </w:rPr>
        <w:lastRenderedPageBreak/>
        <w:t>（五）本项目不允许联合体投标，不允许分包或转包。</w:t>
      </w:r>
    </w:p>
    <w:p w:rsidR="00FF5F0F" w:rsidRDefault="00FF5F0F" w:rsidP="00FF5F0F">
      <w:pPr>
        <w:spacing w:line="560" w:lineRule="exact"/>
        <w:ind w:firstLineChars="200" w:firstLine="640"/>
        <w:rPr>
          <w:rFonts w:ascii="彩虹粗仿宋" w:eastAsia="彩虹粗仿宋"/>
          <w:sz w:val="32"/>
          <w:szCs w:val="32"/>
        </w:rPr>
      </w:pPr>
      <w:r>
        <w:rPr>
          <w:rFonts w:ascii="彩虹粗仿宋" w:eastAsia="彩虹粗仿宋" w:hint="eastAsia"/>
          <w:sz w:val="32"/>
        </w:rPr>
        <w:t>（六）外商独资、中外合资、中外合作的保安公司不得参与（根据保安服务管理条例第二十二条规定）。</w:t>
      </w:r>
    </w:p>
    <w:p w:rsidR="00FF5F0F" w:rsidRDefault="00FF5F0F" w:rsidP="00FF5F0F">
      <w:pPr>
        <w:adjustRightInd w:val="0"/>
        <w:snapToGrid w:val="0"/>
        <w:spacing w:line="560" w:lineRule="exact"/>
        <w:ind w:firstLineChars="150" w:firstLine="480"/>
        <w:outlineLvl w:val="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二、服务基本内容</w:t>
      </w:r>
    </w:p>
    <w:p w:rsidR="00FF5F0F" w:rsidRDefault="00FF5F0F" w:rsidP="00FF5F0F">
      <w:pPr>
        <w:adjustRightInd w:val="0"/>
        <w:snapToGrid w:val="0"/>
        <w:spacing w:line="600" w:lineRule="exact"/>
        <w:ind w:firstLineChars="200" w:firstLine="640"/>
        <w:outlineLvl w:val="1"/>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（一）商品品类</w:t>
      </w:r>
    </w:p>
    <w:tbl>
      <w:tblPr>
        <w:tblStyle w:val="a5"/>
        <w:tblW w:w="9438" w:type="dxa"/>
        <w:jc w:val="center"/>
        <w:tblLook w:val="04A0" w:firstRow="1" w:lastRow="0" w:firstColumn="1" w:lastColumn="0" w:noHBand="0" w:noVBand="1"/>
      </w:tblPr>
      <w:tblGrid>
        <w:gridCol w:w="1853"/>
        <w:gridCol w:w="3240"/>
        <w:gridCol w:w="1659"/>
        <w:gridCol w:w="2686"/>
      </w:tblGrid>
      <w:tr w:rsidR="00FF5F0F" w:rsidTr="007C72BA">
        <w:trPr>
          <w:trHeight w:val="503"/>
          <w:jc w:val="center"/>
        </w:trPr>
        <w:tc>
          <w:tcPr>
            <w:tcW w:w="1853"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品类编码</w:t>
            </w:r>
          </w:p>
        </w:tc>
        <w:tc>
          <w:tcPr>
            <w:tcW w:w="3240"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品类</w:t>
            </w:r>
          </w:p>
        </w:tc>
        <w:tc>
          <w:tcPr>
            <w:tcW w:w="1659"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品类编码</w:t>
            </w:r>
          </w:p>
        </w:tc>
        <w:tc>
          <w:tcPr>
            <w:tcW w:w="2686"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品类</w:t>
            </w:r>
          </w:p>
        </w:tc>
      </w:tr>
      <w:tr w:rsidR="00FF5F0F" w:rsidTr="007C72BA">
        <w:trPr>
          <w:trHeight w:val="780"/>
          <w:jc w:val="center"/>
        </w:trPr>
        <w:tc>
          <w:tcPr>
            <w:tcW w:w="1853"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C2102</w:t>
            </w:r>
          </w:p>
        </w:tc>
        <w:tc>
          <w:tcPr>
            <w:tcW w:w="3240" w:type="dxa"/>
            <w:vAlign w:val="center"/>
          </w:tcPr>
          <w:p w:rsidR="00FF5F0F" w:rsidRDefault="00FF5F0F" w:rsidP="007C72BA">
            <w:pPr>
              <w:adjustRightInd w:val="0"/>
              <w:snapToGrid w:val="0"/>
              <w:spacing w:line="560" w:lineRule="exact"/>
              <w:ind w:firstLineChars="200" w:firstLine="640"/>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保安服务</w:t>
            </w:r>
          </w:p>
        </w:tc>
        <w:tc>
          <w:tcPr>
            <w:tcW w:w="1659"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C210203</w:t>
            </w:r>
          </w:p>
        </w:tc>
        <w:tc>
          <w:tcPr>
            <w:tcW w:w="2686"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32"/>
                <w:szCs w:val="32"/>
              </w:rPr>
            </w:pPr>
            <w:r>
              <w:rPr>
                <w:rFonts w:ascii="彩虹粗仿宋" w:eastAsia="彩虹粗仿宋" w:hAnsi="宋体" w:cs="Times New Roman" w:hint="eastAsia"/>
                <w:snapToGrid w:val="0"/>
                <w:sz w:val="32"/>
                <w:szCs w:val="32"/>
              </w:rPr>
              <w:t>营业办公楼保安执勤</w:t>
            </w:r>
          </w:p>
        </w:tc>
      </w:tr>
      <w:tr w:rsidR="00FF5F0F" w:rsidTr="007C72BA">
        <w:trPr>
          <w:trHeight w:val="780"/>
          <w:jc w:val="center"/>
        </w:trPr>
        <w:tc>
          <w:tcPr>
            <w:tcW w:w="1853"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28"/>
                <w:szCs w:val="32"/>
              </w:rPr>
              <w:t>C1303</w:t>
            </w:r>
          </w:p>
        </w:tc>
        <w:tc>
          <w:tcPr>
            <w:tcW w:w="3240"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28"/>
                <w:szCs w:val="32"/>
              </w:rPr>
              <w:t>押运服务</w:t>
            </w:r>
          </w:p>
        </w:tc>
        <w:tc>
          <w:tcPr>
            <w:tcW w:w="1659"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28"/>
                <w:szCs w:val="32"/>
              </w:rPr>
              <w:t>C130301</w:t>
            </w:r>
          </w:p>
        </w:tc>
        <w:tc>
          <w:tcPr>
            <w:tcW w:w="2686"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彩虹粗仿宋" w:cs="彩虹粗仿宋" w:hint="eastAsia"/>
                <w:sz w:val="28"/>
                <w:szCs w:val="32"/>
              </w:rPr>
              <w:t>人民币钞币押运服务</w:t>
            </w:r>
          </w:p>
        </w:tc>
      </w:tr>
      <w:tr w:rsidR="00FF5F0F" w:rsidTr="007C72BA">
        <w:trPr>
          <w:trHeight w:val="780"/>
          <w:jc w:val="center"/>
        </w:trPr>
        <w:tc>
          <w:tcPr>
            <w:tcW w:w="1853"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32"/>
                <w:szCs w:val="32"/>
              </w:rPr>
              <w:t>C21</w:t>
            </w:r>
          </w:p>
        </w:tc>
        <w:tc>
          <w:tcPr>
            <w:tcW w:w="3240"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32"/>
                <w:szCs w:val="32"/>
              </w:rPr>
              <w:t>安防、值守及巡查服务</w:t>
            </w:r>
          </w:p>
        </w:tc>
        <w:tc>
          <w:tcPr>
            <w:tcW w:w="1659"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32"/>
                <w:szCs w:val="32"/>
              </w:rPr>
              <w:t>C2109</w:t>
            </w:r>
          </w:p>
        </w:tc>
        <w:tc>
          <w:tcPr>
            <w:tcW w:w="2686" w:type="dxa"/>
            <w:vAlign w:val="center"/>
          </w:tcPr>
          <w:p w:rsidR="00FF5F0F" w:rsidRDefault="00FF5F0F" w:rsidP="007C72BA">
            <w:pPr>
              <w:adjustRightInd w:val="0"/>
              <w:snapToGrid w:val="0"/>
              <w:spacing w:line="560" w:lineRule="exact"/>
              <w:jc w:val="center"/>
              <w:rPr>
                <w:rFonts w:ascii="彩虹粗仿宋" w:eastAsia="彩虹粗仿宋" w:hAnsi="宋体" w:cs="Times New Roman"/>
                <w:snapToGrid w:val="0"/>
                <w:sz w:val="28"/>
                <w:szCs w:val="32"/>
              </w:rPr>
            </w:pPr>
            <w:r>
              <w:rPr>
                <w:rFonts w:ascii="彩虹粗仿宋" w:eastAsia="彩虹粗仿宋" w:hAnsi="宋体" w:cs="Times New Roman" w:hint="eastAsia"/>
                <w:snapToGrid w:val="0"/>
                <w:sz w:val="32"/>
                <w:szCs w:val="32"/>
              </w:rPr>
              <w:t>监控报警专线服务</w:t>
            </w:r>
          </w:p>
        </w:tc>
      </w:tr>
    </w:tbl>
    <w:p w:rsidR="00FF5F0F" w:rsidRDefault="00FF5F0F" w:rsidP="00FF5F0F">
      <w:pPr>
        <w:adjustRightInd w:val="0"/>
        <w:snapToGrid w:val="0"/>
        <w:spacing w:line="600" w:lineRule="exact"/>
        <w:ind w:firstLineChars="200" w:firstLine="640"/>
        <w:jc w:val="left"/>
        <w:outlineLvl w:val="1"/>
        <w:rPr>
          <w:rFonts w:ascii="彩虹粗仿宋" w:eastAsia="彩虹粗仿宋" w:hAnsi="彩虹粗仿宋" w:cs="彩虹粗仿宋"/>
          <w:snapToGrid w:val="0"/>
          <w:kern w:val="0"/>
          <w:sz w:val="32"/>
          <w:szCs w:val="32"/>
        </w:rPr>
      </w:pPr>
      <w:r>
        <w:rPr>
          <w:rFonts w:ascii="彩虹粗仿宋" w:eastAsia="彩虹粗仿宋" w:hAnsi="彩虹粗仿宋" w:cs="彩虹粗仿宋" w:hint="eastAsia"/>
          <w:snapToGrid w:val="0"/>
          <w:kern w:val="0"/>
          <w:sz w:val="32"/>
          <w:szCs w:val="32"/>
        </w:rPr>
        <w:t>（二）服务内容</w:t>
      </w:r>
    </w:p>
    <w:p w:rsidR="00FF5F0F" w:rsidRDefault="00FF5F0F" w:rsidP="00FF5F0F">
      <w:pPr>
        <w:adjustRightInd w:val="0"/>
        <w:snapToGrid w:val="0"/>
        <w:spacing w:line="560" w:lineRule="exact"/>
        <w:ind w:left="480"/>
        <w:outlineLvl w:val="2"/>
        <w:rPr>
          <w:rFonts w:ascii="彩虹楷体" w:eastAsia="彩虹楷体" w:hAnsi="黑体" w:cs="Times New Roman"/>
          <w:sz w:val="32"/>
          <w:szCs w:val="32"/>
        </w:rPr>
      </w:pPr>
      <w:r>
        <w:rPr>
          <w:rFonts w:ascii="彩虹楷体" w:eastAsia="彩虹楷体" w:hAnsi="黑体" w:cs="Times New Roman" w:hint="eastAsia"/>
          <w:sz w:val="32"/>
          <w:szCs w:val="32"/>
        </w:rPr>
        <w:t>1.安保值守服务</w:t>
      </w:r>
    </w:p>
    <w:p w:rsidR="00FF5F0F" w:rsidRDefault="00FF5F0F" w:rsidP="00FF5F0F">
      <w:pPr>
        <w:autoSpaceDE w:val="0"/>
        <w:autoSpaceDN w:val="0"/>
        <w:adjustRightInd w:val="0"/>
        <w:snapToGrid w:val="0"/>
        <w:spacing w:line="560" w:lineRule="exact"/>
        <w:ind w:firstLineChars="200" w:firstLine="640"/>
        <w:rPr>
          <w:rFonts w:ascii="Times New Roman" w:eastAsia="彩虹粗仿宋" w:hAnsi="Calibri" w:cs="宋体"/>
          <w:kern w:val="0"/>
          <w:sz w:val="32"/>
          <w:szCs w:val="32"/>
        </w:rPr>
      </w:pPr>
      <w:r>
        <w:rPr>
          <w:rFonts w:ascii="Times New Roman" w:eastAsia="彩虹粗仿宋" w:hAnsi="Calibri" w:cs="宋体" w:hint="eastAsia"/>
          <w:kern w:val="0"/>
          <w:sz w:val="32"/>
          <w:szCs w:val="32"/>
        </w:rPr>
        <w:t>本次安保值守服务内容是登封支行本部和所辖营业部等</w:t>
      </w:r>
      <w:r>
        <w:rPr>
          <w:rFonts w:ascii="Times New Roman" w:eastAsia="彩虹粗仿宋" w:hAnsi="Calibri" w:cs="宋体" w:hint="eastAsia"/>
          <w:kern w:val="0"/>
          <w:sz w:val="32"/>
          <w:szCs w:val="32"/>
        </w:rPr>
        <w:t>3</w:t>
      </w:r>
      <w:r>
        <w:rPr>
          <w:rFonts w:ascii="Times New Roman" w:eastAsia="彩虹粗仿宋" w:hAnsi="Calibri" w:cs="宋体" w:hint="eastAsia"/>
          <w:kern w:val="0"/>
          <w:sz w:val="32"/>
          <w:szCs w:val="32"/>
        </w:rPr>
        <w:t>个营业网点的安保服务。</w:t>
      </w:r>
    </w:p>
    <w:p w:rsidR="00FF5F0F" w:rsidRDefault="00FF5F0F" w:rsidP="00FF5F0F">
      <w:pPr>
        <w:autoSpaceDE w:val="0"/>
        <w:autoSpaceDN w:val="0"/>
        <w:adjustRightInd w:val="0"/>
        <w:snapToGrid w:val="0"/>
        <w:spacing w:line="560" w:lineRule="exact"/>
        <w:ind w:firstLineChars="150" w:firstLine="480"/>
        <w:outlineLvl w:val="2"/>
        <w:rPr>
          <w:rFonts w:ascii="彩虹楷体" w:eastAsia="彩虹楷体" w:hAnsi="黑体" w:cs="Courier New"/>
          <w:sz w:val="32"/>
          <w:szCs w:val="32"/>
        </w:rPr>
      </w:pPr>
      <w:r>
        <w:rPr>
          <w:rFonts w:ascii="彩虹粗仿宋" w:eastAsia="彩虹粗仿宋" w:hAnsi="Times New Roman" w:cs="Times New Roman" w:hint="eastAsia"/>
          <w:sz w:val="32"/>
          <w:szCs w:val="32"/>
        </w:rPr>
        <w:t>2.武装守押</w:t>
      </w:r>
      <w:r>
        <w:rPr>
          <w:rFonts w:ascii="彩虹楷体" w:eastAsia="彩虹楷体" w:hAnsi="黑体" w:cs="Courier New" w:hint="eastAsia"/>
          <w:sz w:val="32"/>
          <w:szCs w:val="32"/>
        </w:rPr>
        <w:t>服务</w:t>
      </w:r>
    </w:p>
    <w:p w:rsidR="00FF5F0F" w:rsidRDefault="00FF5F0F" w:rsidP="00FF5F0F">
      <w:pPr>
        <w:adjustRightInd w:val="0"/>
        <w:snapToGrid w:val="0"/>
        <w:spacing w:line="560" w:lineRule="exact"/>
        <w:ind w:firstLineChars="200" w:firstLine="640"/>
        <w:rPr>
          <w:rFonts w:ascii="彩虹粗仿宋" w:eastAsia="彩虹粗仿宋" w:hAnsi="Times New Roman" w:cs="Times New Roman"/>
          <w:sz w:val="32"/>
          <w:szCs w:val="32"/>
        </w:rPr>
      </w:pPr>
      <w:r>
        <w:rPr>
          <w:rFonts w:ascii="彩虹粗仿宋" w:eastAsia="彩虹粗仿宋" w:hAnsi="微软雅黑" w:cs="宋体" w:hint="eastAsia"/>
          <w:kern w:val="0"/>
          <w:sz w:val="32"/>
          <w:szCs w:val="32"/>
        </w:rPr>
        <w:t>本次集中采购项目为登封支行现有3个营业网点（</w:t>
      </w:r>
      <w:proofErr w:type="gramStart"/>
      <w:r>
        <w:rPr>
          <w:rFonts w:ascii="彩虹粗仿宋" w:eastAsia="彩虹粗仿宋" w:hAnsi="微软雅黑" w:cs="宋体" w:hint="eastAsia"/>
          <w:kern w:val="0"/>
          <w:sz w:val="32"/>
          <w:szCs w:val="32"/>
        </w:rPr>
        <w:t>含附行</w:t>
      </w:r>
      <w:proofErr w:type="gramEnd"/>
      <w:r>
        <w:rPr>
          <w:rFonts w:ascii="彩虹粗仿宋" w:eastAsia="彩虹粗仿宋" w:hAnsi="微软雅黑" w:cs="宋体" w:hint="eastAsia"/>
          <w:kern w:val="0"/>
          <w:sz w:val="32"/>
          <w:szCs w:val="32"/>
        </w:rPr>
        <w:t>自助）、3个离行式自助（设备）银行的武装押运服务</w:t>
      </w:r>
      <w:r>
        <w:rPr>
          <w:rFonts w:ascii="彩虹粗仿宋" w:eastAsia="彩虹粗仿宋" w:hAnsi="Calibri" w:cs="宋体" w:hint="eastAsia"/>
          <w:kern w:val="0"/>
          <w:sz w:val="32"/>
          <w:szCs w:val="32"/>
        </w:rPr>
        <w:t>。</w:t>
      </w:r>
    </w:p>
    <w:p w:rsidR="00FF5F0F" w:rsidRDefault="00FF5F0F" w:rsidP="00FF5F0F">
      <w:pPr>
        <w:autoSpaceDE w:val="0"/>
        <w:autoSpaceDN w:val="0"/>
        <w:adjustRightInd w:val="0"/>
        <w:snapToGrid w:val="0"/>
        <w:spacing w:line="560" w:lineRule="exact"/>
        <w:ind w:firstLineChars="150" w:firstLine="480"/>
        <w:rPr>
          <w:rFonts w:ascii="彩虹粗仿宋" w:eastAsia="彩虹粗仿宋" w:hAnsi="宋体" w:cs="Courier New"/>
          <w:sz w:val="32"/>
          <w:szCs w:val="32"/>
        </w:rPr>
      </w:pPr>
      <w:r>
        <w:rPr>
          <w:rFonts w:ascii="彩虹粗仿宋" w:eastAsia="彩虹粗仿宋" w:hAnsi="宋体" w:cs="Courier New" w:hint="eastAsia"/>
          <w:sz w:val="32"/>
          <w:szCs w:val="32"/>
        </w:rPr>
        <w:t>注：业务点（是指营业场所、自助设备、上门服务点）的早、晚营业尾款箱（包）接送；业务点营业期间提缴现金；业务点配送外币、实物黄金;离行式自助（设备）银行收、送现金;我行客户上门收、送现金；去往建行郑州金水支行提取或缴存现金；到省分行领取重要空白凭证和向业务点配</w:t>
      </w:r>
      <w:r>
        <w:rPr>
          <w:rFonts w:ascii="彩虹粗仿宋" w:eastAsia="彩虹粗仿宋" w:hAnsi="宋体" w:cs="Courier New" w:hint="eastAsia"/>
          <w:sz w:val="32"/>
          <w:szCs w:val="32"/>
        </w:rPr>
        <w:lastRenderedPageBreak/>
        <w:t>送重要空白凭证;业务点之间的票据、紧急公文等重要物品传递或者</w:t>
      </w:r>
      <w:r>
        <w:rPr>
          <w:rFonts w:ascii="彩虹粗仿宋" w:eastAsia="彩虹粗仿宋" w:hAnsi="微软雅黑" w:cs="宋体" w:hint="eastAsia"/>
          <w:kern w:val="0"/>
          <w:sz w:val="32"/>
          <w:szCs w:val="32"/>
        </w:rPr>
        <w:t>因业务需要产生的临时押运事项等</w:t>
      </w:r>
      <w:r>
        <w:rPr>
          <w:rFonts w:ascii="彩虹粗仿宋" w:eastAsia="彩虹粗仿宋" w:hAnsi="宋体" w:cs="Courier New" w:hint="eastAsia"/>
          <w:sz w:val="32"/>
          <w:szCs w:val="32"/>
        </w:rPr>
        <w:t>提供武装押运服务。</w:t>
      </w:r>
    </w:p>
    <w:p w:rsidR="00FF5F0F" w:rsidRDefault="00FF5F0F" w:rsidP="00FF5F0F">
      <w:pPr>
        <w:autoSpaceDE w:val="0"/>
        <w:autoSpaceDN w:val="0"/>
        <w:adjustRightInd w:val="0"/>
        <w:snapToGrid w:val="0"/>
        <w:spacing w:line="560" w:lineRule="exact"/>
        <w:ind w:firstLineChars="150" w:firstLine="480"/>
        <w:rPr>
          <w:rFonts w:ascii="彩虹粗仿宋" w:eastAsia="彩虹粗仿宋" w:hAnsi="宋体" w:cs="Courier New"/>
          <w:sz w:val="32"/>
          <w:szCs w:val="32"/>
        </w:rPr>
      </w:pPr>
      <w:r>
        <w:rPr>
          <w:rFonts w:ascii="彩虹粗仿宋" w:eastAsia="彩虹粗仿宋" w:hAnsi="宋体" w:cs="Courier New" w:hint="eastAsia"/>
          <w:sz w:val="32"/>
          <w:szCs w:val="32"/>
        </w:rPr>
        <w:t>3.110报警服务</w:t>
      </w:r>
    </w:p>
    <w:p w:rsidR="00FF5F0F" w:rsidRDefault="00FF5F0F" w:rsidP="00FF5F0F">
      <w:pPr>
        <w:adjustRightInd w:val="0"/>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hint="eastAsia"/>
          <w:snapToGrid w:val="0"/>
          <w:color w:val="000000" w:themeColor="text1"/>
          <w:kern w:val="0"/>
          <w:sz w:val="32"/>
          <w:szCs w:val="32"/>
        </w:rPr>
        <w:t>登封支行所辖重点部位、营业网点、离行式自助银行（自助设备）、办公楼等6个重点部位联网报警设施、设备及相关配件的安装、更换、调试、维修、巡检及迁移，对联网报警设备进行报警测试、监控、警情处置等服务项目，</w:t>
      </w:r>
      <w:r>
        <w:rPr>
          <w:rFonts w:ascii="彩虹粗仿宋" w:eastAsia="彩虹粗仿宋" w:hAnsi="彩虹粗仿宋" w:cs="彩虹粗仿宋" w:hint="eastAsia"/>
          <w:sz w:val="32"/>
          <w:szCs w:val="32"/>
        </w:rPr>
        <w:t>对报警设备巡检维修维护及时，确保守护目标的安全。</w:t>
      </w:r>
    </w:p>
    <w:p w:rsidR="00FF5F0F" w:rsidRDefault="00FF5F0F" w:rsidP="00FF5F0F">
      <w:pPr>
        <w:adjustRightInd w:val="0"/>
        <w:snapToGrid w:val="0"/>
        <w:spacing w:line="560" w:lineRule="exact"/>
        <w:ind w:firstLineChars="200" w:firstLine="640"/>
        <w:outlineLvl w:val="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三、服务团队要求</w:t>
      </w:r>
    </w:p>
    <w:p w:rsidR="00FF5F0F" w:rsidRDefault="00FF5F0F" w:rsidP="00FF5F0F">
      <w:pPr>
        <w:adjustRightInd w:val="0"/>
        <w:snapToGrid w:val="0"/>
        <w:spacing w:line="560" w:lineRule="exact"/>
        <w:ind w:firstLineChars="150" w:firstLine="480"/>
        <w:rPr>
          <w:rFonts w:ascii="彩虹粗仿宋" w:eastAsia="彩虹粗仿宋" w:hAnsi="微软雅黑" w:cs="宋体"/>
          <w:kern w:val="0"/>
          <w:sz w:val="32"/>
          <w:szCs w:val="32"/>
        </w:rPr>
      </w:pPr>
      <w:r>
        <w:rPr>
          <w:rFonts w:ascii="彩虹粗仿宋" w:eastAsia="彩虹粗仿宋" w:hAnsi="微软雅黑" w:cs="宋体" w:hint="eastAsia"/>
          <w:kern w:val="0"/>
          <w:sz w:val="32"/>
          <w:szCs w:val="32"/>
        </w:rPr>
        <w:t>（一）人员政治上可靠，遵守国家法律、法规，无不良行为记录、身体健康</w:t>
      </w:r>
      <w:proofErr w:type="gramStart"/>
      <w:r>
        <w:rPr>
          <w:rFonts w:ascii="彩虹粗仿宋" w:eastAsia="彩虹粗仿宋" w:hAnsi="微软雅黑" w:cs="宋体" w:hint="eastAsia"/>
          <w:kern w:val="0"/>
          <w:sz w:val="32"/>
          <w:szCs w:val="32"/>
        </w:rPr>
        <w:t>、着</w:t>
      </w:r>
      <w:proofErr w:type="gramEnd"/>
      <w:r>
        <w:rPr>
          <w:rFonts w:ascii="彩虹粗仿宋" w:eastAsia="彩虹粗仿宋" w:hAnsi="微软雅黑" w:cs="宋体" w:hint="eastAsia"/>
          <w:kern w:val="0"/>
          <w:sz w:val="32"/>
          <w:szCs w:val="32"/>
        </w:rPr>
        <w:t>统一服装，，年龄在55周岁以下符合《保安服务管理条例》的要求，由省公安厅批准许可的武装押运服务资质，开展武装押运服务5年以上。</w:t>
      </w:r>
    </w:p>
    <w:p w:rsidR="00FF5F0F" w:rsidRDefault="00FF5F0F" w:rsidP="00FF5F0F">
      <w:pPr>
        <w:adjustRightInd w:val="0"/>
        <w:snapToGrid w:val="0"/>
        <w:spacing w:line="560" w:lineRule="exact"/>
        <w:ind w:firstLineChars="150" w:firstLine="480"/>
        <w:rPr>
          <w:rFonts w:ascii="彩虹粗仿宋" w:eastAsia="彩虹粗仿宋" w:hAnsi="微软雅黑" w:cs="宋体"/>
          <w:kern w:val="0"/>
          <w:sz w:val="32"/>
          <w:szCs w:val="32"/>
        </w:rPr>
      </w:pPr>
      <w:r>
        <w:rPr>
          <w:rFonts w:ascii="彩虹粗仿宋" w:eastAsia="彩虹粗仿宋" w:hAnsi="微软雅黑" w:cs="宋体" w:hint="eastAsia"/>
          <w:kern w:val="0"/>
          <w:sz w:val="32"/>
          <w:szCs w:val="32"/>
        </w:rPr>
        <w:t>（二）具备一定的专业技能，能正确处理服务中出现的各种情况并进行有效处置，能够按照我行的要求完成每次的任务，遵章守纪，合</w:t>
      </w:r>
      <w:proofErr w:type="gramStart"/>
      <w:r>
        <w:rPr>
          <w:rFonts w:ascii="彩虹粗仿宋" w:eastAsia="彩虹粗仿宋" w:hAnsi="微软雅黑" w:cs="宋体" w:hint="eastAsia"/>
          <w:kern w:val="0"/>
          <w:sz w:val="32"/>
          <w:szCs w:val="32"/>
        </w:rPr>
        <w:t>规</w:t>
      </w:r>
      <w:proofErr w:type="gramEnd"/>
      <w:r>
        <w:rPr>
          <w:rFonts w:ascii="彩虹粗仿宋" w:eastAsia="彩虹粗仿宋" w:hAnsi="微软雅黑" w:cs="宋体" w:hint="eastAsia"/>
          <w:kern w:val="0"/>
          <w:sz w:val="32"/>
          <w:szCs w:val="32"/>
        </w:rPr>
        <w:t>履职。</w:t>
      </w:r>
    </w:p>
    <w:p w:rsidR="00FF5F0F" w:rsidRDefault="00FF5F0F" w:rsidP="00FF5F0F">
      <w:pPr>
        <w:adjustRightInd w:val="0"/>
        <w:snapToGrid w:val="0"/>
        <w:spacing w:line="560" w:lineRule="exact"/>
        <w:ind w:firstLineChars="150" w:firstLine="480"/>
        <w:rPr>
          <w:rFonts w:ascii="彩虹粗仿宋" w:eastAsia="彩虹粗仿宋" w:hAnsi="微软雅黑" w:cs="宋体"/>
          <w:kern w:val="0"/>
          <w:sz w:val="32"/>
          <w:szCs w:val="32"/>
        </w:rPr>
      </w:pPr>
      <w:r>
        <w:rPr>
          <w:rFonts w:ascii="彩虹粗仿宋" w:eastAsia="彩虹粗仿宋" w:hAnsi="微软雅黑" w:cs="宋体" w:hint="eastAsia"/>
          <w:kern w:val="0"/>
          <w:sz w:val="32"/>
          <w:szCs w:val="32"/>
        </w:rPr>
        <w:t>（三）所派人员须按国家规定持证上岗，必须认真执行国家有关规定及要求。如由于所派人员违反规定，造成财产损失和人员伤亡的，外包服务公司负全部责任。</w:t>
      </w:r>
    </w:p>
    <w:p w:rsidR="00FF5F0F" w:rsidRDefault="00FF5F0F" w:rsidP="00FF5F0F">
      <w:pPr>
        <w:adjustRightInd w:val="0"/>
        <w:snapToGrid w:val="0"/>
        <w:spacing w:line="560" w:lineRule="exact"/>
        <w:ind w:firstLineChars="150" w:firstLine="480"/>
        <w:rPr>
          <w:rFonts w:ascii="彩虹粗仿宋" w:eastAsia="彩虹粗仿宋" w:hAnsi="微软雅黑" w:cs="宋体"/>
          <w:kern w:val="0"/>
          <w:sz w:val="32"/>
          <w:szCs w:val="32"/>
        </w:rPr>
      </w:pPr>
      <w:r>
        <w:rPr>
          <w:rFonts w:ascii="彩虹粗仿宋" w:eastAsia="彩虹粗仿宋" w:hAnsi="微软雅黑" w:cs="宋体" w:hint="eastAsia"/>
          <w:kern w:val="0"/>
          <w:sz w:val="32"/>
          <w:szCs w:val="32"/>
        </w:rPr>
        <w:t>（四）守</w:t>
      </w:r>
      <w:proofErr w:type="gramStart"/>
      <w:r>
        <w:rPr>
          <w:rFonts w:ascii="彩虹粗仿宋" w:eastAsia="彩虹粗仿宋" w:hAnsi="微软雅黑" w:cs="宋体" w:hint="eastAsia"/>
          <w:kern w:val="0"/>
          <w:sz w:val="32"/>
          <w:szCs w:val="32"/>
        </w:rPr>
        <w:t>押公司</w:t>
      </w:r>
      <w:proofErr w:type="gramEnd"/>
      <w:r>
        <w:rPr>
          <w:rFonts w:ascii="彩虹粗仿宋" w:eastAsia="彩虹粗仿宋" w:hAnsi="微软雅黑" w:cs="宋体" w:hint="eastAsia"/>
          <w:kern w:val="0"/>
          <w:sz w:val="32"/>
          <w:szCs w:val="32"/>
        </w:rPr>
        <w:t>承诺为我行车组人员提供营运期间的支持保障及应急工作，押运公司每台制式押运车组，每车组不低于5人（含2名押运人员、2名</w:t>
      </w:r>
      <w:proofErr w:type="gramStart"/>
      <w:r>
        <w:rPr>
          <w:rFonts w:ascii="彩虹粗仿宋" w:eastAsia="彩虹粗仿宋" w:hAnsi="微软雅黑" w:cs="宋体" w:hint="eastAsia"/>
          <w:kern w:val="0"/>
          <w:sz w:val="32"/>
          <w:szCs w:val="32"/>
        </w:rPr>
        <w:t>款箱员和</w:t>
      </w:r>
      <w:proofErr w:type="gramEnd"/>
      <w:r>
        <w:rPr>
          <w:rFonts w:ascii="彩虹粗仿宋" w:eastAsia="彩虹粗仿宋" w:hAnsi="微软雅黑" w:cs="宋体" w:hint="eastAsia"/>
          <w:kern w:val="0"/>
          <w:sz w:val="32"/>
          <w:szCs w:val="32"/>
        </w:rPr>
        <w:t>1名司机）（不含守</w:t>
      </w:r>
      <w:proofErr w:type="gramStart"/>
      <w:r>
        <w:rPr>
          <w:rFonts w:ascii="彩虹粗仿宋" w:eastAsia="彩虹粗仿宋" w:hAnsi="微软雅黑" w:cs="宋体" w:hint="eastAsia"/>
          <w:kern w:val="0"/>
          <w:sz w:val="32"/>
          <w:szCs w:val="32"/>
        </w:rPr>
        <w:t>押公司驻行</w:t>
      </w:r>
      <w:proofErr w:type="gramEnd"/>
      <w:r>
        <w:rPr>
          <w:rFonts w:ascii="彩虹粗仿宋" w:eastAsia="彩虹粗仿宋" w:hAnsi="微软雅黑" w:cs="宋体" w:hint="eastAsia"/>
          <w:kern w:val="0"/>
          <w:sz w:val="32"/>
          <w:szCs w:val="32"/>
        </w:rPr>
        <w:t>联系人）；外包服务人员经过专业培训，符</w:t>
      </w:r>
      <w:r>
        <w:rPr>
          <w:rFonts w:ascii="彩虹粗仿宋" w:eastAsia="彩虹粗仿宋" w:hAnsi="微软雅黑" w:cs="宋体" w:hint="eastAsia"/>
          <w:kern w:val="0"/>
          <w:sz w:val="32"/>
          <w:szCs w:val="32"/>
        </w:rPr>
        <w:lastRenderedPageBreak/>
        <w:t>合武装守护要求，持证上岗。</w:t>
      </w:r>
    </w:p>
    <w:p w:rsidR="00FF5F0F" w:rsidRDefault="00FF5F0F" w:rsidP="00FF5F0F">
      <w:pPr>
        <w:adjustRightInd w:val="0"/>
        <w:snapToGrid w:val="0"/>
        <w:spacing w:line="560" w:lineRule="exact"/>
        <w:ind w:firstLineChars="150" w:firstLine="480"/>
        <w:outlineLvl w:val="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四、服务质量要求</w:t>
      </w:r>
    </w:p>
    <w:p w:rsidR="00FF5F0F" w:rsidRDefault="00FF5F0F" w:rsidP="00FF5F0F">
      <w:pPr>
        <w:adjustRightInd w:val="0"/>
        <w:snapToGrid w:val="0"/>
        <w:spacing w:line="560" w:lineRule="exact"/>
        <w:ind w:firstLineChars="200" w:firstLine="643"/>
        <w:outlineLvl w:val="1"/>
        <w:rPr>
          <w:rFonts w:ascii="彩虹楷体" w:eastAsia="彩虹楷体" w:hAnsi="宋体" w:cs="Courier New"/>
          <w:b/>
          <w:color w:val="000000"/>
          <w:sz w:val="32"/>
          <w:szCs w:val="32"/>
        </w:rPr>
      </w:pPr>
      <w:r>
        <w:rPr>
          <w:rFonts w:ascii="彩虹楷体" w:eastAsia="彩虹楷体" w:hint="eastAsia"/>
          <w:b/>
          <w:sz w:val="32"/>
          <w:szCs w:val="32"/>
        </w:rPr>
        <w:t>（一）服务质量标准</w:t>
      </w:r>
    </w:p>
    <w:p w:rsidR="00FF5F0F" w:rsidRDefault="00FF5F0F" w:rsidP="00FF5F0F">
      <w:pPr>
        <w:autoSpaceDE w:val="0"/>
        <w:autoSpaceDN w:val="0"/>
        <w:adjustRightInd w:val="0"/>
        <w:spacing w:line="560" w:lineRule="exact"/>
        <w:ind w:firstLineChars="200" w:firstLine="640"/>
        <w:outlineLvl w:val="2"/>
        <w:rPr>
          <w:rFonts w:ascii="彩虹粗仿宋" w:eastAsia="彩虹粗仿宋" w:cs="CHCFS"/>
          <w:kern w:val="0"/>
          <w:sz w:val="32"/>
          <w:szCs w:val="32"/>
        </w:rPr>
      </w:pPr>
      <w:r>
        <w:rPr>
          <w:rFonts w:ascii="彩虹粗仿宋" w:eastAsia="彩虹粗仿宋" w:cs="CHCFS" w:hint="eastAsia"/>
          <w:kern w:val="0"/>
          <w:sz w:val="32"/>
          <w:szCs w:val="32"/>
        </w:rPr>
        <w:t>1.保安值守服务</w:t>
      </w:r>
    </w:p>
    <w:p w:rsidR="00FF5F0F" w:rsidRDefault="00FF5F0F" w:rsidP="00FF5F0F">
      <w:pPr>
        <w:tabs>
          <w:tab w:val="left" w:pos="720"/>
        </w:tabs>
        <w:adjustRightInd w:val="0"/>
        <w:snapToGrid w:val="0"/>
        <w:spacing w:line="560" w:lineRule="atLeast"/>
        <w:ind w:leftChars="-85" w:left="-178" w:firstLineChars="250" w:firstLine="80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（1）供应商承诺按照协议约定的服务内容向我行提供合格的服务，接受我行对其工作的指导和监督。</w:t>
      </w:r>
    </w:p>
    <w:p w:rsidR="00FF5F0F" w:rsidRDefault="00FF5F0F" w:rsidP="00FF5F0F">
      <w:pPr>
        <w:tabs>
          <w:tab w:val="left" w:pos="720"/>
        </w:tabs>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（2）严格按照我行的服务需求，配备和提供外包人员。不得泄漏任何我行的业务信息。</w:t>
      </w:r>
    </w:p>
    <w:p w:rsidR="00FF5F0F" w:rsidRDefault="00FF5F0F" w:rsidP="00FF5F0F">
      <w:pPr>
        <w:tabs>
          <w:tab w:val="left" w:pos="720"/>
        </w:tabs>
        <w:adjustRightInd w:val="0"/>
        <w:snapToGrid w:val="0"/>
        <w:spacing w:line="560" w:lineRule="atLeast"/>
        <w:ind w:leftChars="-85" w:left="-178" w:firstLineChars="250" w:firstLine="80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（3）供应商负责制定与受托业务相关的内控制度、操作规程、人员考核等办法，并报我行备案；未经我行书面同意，不得将其在协议约定项下任</w:t>
      </w:r>
      <w:proofErr w:type="gramStart"/>
      <w:r>
        <w:rPr>
          <w:rFonts w:ascii="彩虹粗仿宋" w:eastAsia="彩虹粗仿宋" w:hAnsi="Times New Roman" w:cs="Times New Roman" w:hint="eastAsia"/>
          <w:sz w:val="32"/>
          <w:szCs w:val="32"/>
        </w:rPr>
        <w:t>一</w:t>
      </w:r>
      <w:proofErr w:type="gramEnd"/>
      <w:r>
        <w:rPr>
          <w:rFonts w:ascii="彩虹粗仿宋" w:eastAsia="彩虹粗仿宋" w:hAnsi="Times New Roman" w:cs="Times New Roman" w:hint="eastAsia"/>
          <w:sz w:val="32"/>
          <w:szCs w:val="32"/>
        </w:rPr>
        <w:t>事项转让或分包给第三方。</w:t>
      </w:r>
    </w:p>
    <w:p w:rsidR="00FF5F0F" w:rsidRDefault="00FF5F0F" w:rsidP="00FF5F0F">
      <w:pPr>
        <w:tabs>
          <w:tab w:val="left" w:pos="720"/>
        </w:tabs>
        <w:adjustRightInd w:val="0"/>
        <w:snapToGrid w:val="0"/>
        <w:spacing w:line="560" w:lineRule="atLeast"/>
        <w:ind w:leftChars="-85" w:left="-178" w:firstLineChars="250" w:firstLine="80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4）供应商负责与保安人员签订符合《劳动法》的正式合同，负责劳动用工以及涉及劳动关系管理的所有事宜。供应商应承诺外包人员的基本保障性工资不低于所在工作地区最低工资标准，按照国家规定缴纳社会保险等。</w:t>
      </w:r>
    </w:p>
    <w:p w:rsidR="00FF5F0F" w:rsidRDefault="00FF5F0F" w:rsidP="00FF5F0F">
      <w:pPr>
        <w:spacing w:line="600" w:lineRule="exact"/>
        <w:ind w:firstLineChars="200" w:firstLine="640"/>
        <w:rPr>
          <w:rFonts w:ascii="彩虹黑体" w:eastAsia="彩虹黑体" w:hAnsi="Times New Roman" w:cs="Times New Roman"/>
          <w:sz w:val="32"/>
          <w:szCs w:val="32"/>
        </w:rPr>
      </w:pPr>
      <w:r>
        <w:rPr>
          <w:rFonts w:ascii="彩虹粗仿宋" w:eastAsia="彩虹粗仿宋" w:hAnsi="Times New Roman" w:cs="Times New Roman" w:hint="eastAsia"/>
          <w:sz w:val="32"/>
          <w:szCs w:val="32"/>
        </w:rPr>
        <w:t>（5）供应商应对派驻我行的人员进行业务知识培训，并达到国家承认的上岗资格，做到持证上岗。</w:t>
      </w:r>
      <w:r>
        <w:rPr>
          <w:rFonts w:ascii="彩虹粗仿宋" w:eastAsia="彩虹粗仿宋" w:hint="eastAsia"/>
          <w:sz w:val="32"/>
          <w:szCs w:val="32"/>
        </w:rPr>
        <w:t>派往我行的人员非必要，不得进入我行营业柜台等场所，不得从事本岗位工作职责以外的工作。执勤期间，按照合同约定着装持械上岗。</w:t>
      </w:r>
      <w:r>
        <w:rPr>
          <w:rFonts w:ascii="彩虹粗仿宋" w:eastAsia="彩虹粗仿宋" w:hAnsi="Times New Roman" w:cs="Times New Roman" w:hint="eastAsia"/>
          <w:sz w:val="32"/>
          <w:szCs w:val="32"/>
        </w:rPr>
        <w:t>定期进行应急预案演练。</w:t>
      </w:r>
    </w:p>
    <w:p w:rsidR="00FF5F0F" w:rsidRDefault="00FF5F0F" w:rsidP="00FF5F0F">
      <w:pPr>
        <w:tabs>
          <w:tab w:val="left" w:pos="720"/>
        </w:tabs>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（6）供应</w:t>
      </w:r>
      <w:proofErr w:type="gramStart"/>
      <w:r>
        <w:rPr>
          <w:rFonts w:ascii="彩虹粗仿宋" w:eastAsia="彩虹粗仿宋" w:hAnsi="Times New Roman" w:cs="Times New Roman" w:hint="eastAsia"/>
          <w:sz w:val="32"/>
          <w:szCs w:val="32"/>
        </w:rPr>
        <w:t>商按照</w:t>
      </w:r>
      <w:proofErr w:type="gramEnd"/>
      <w:r>
        <w:rPr>
          <w:rFonts w:ascii="彩虹粗仿宋" w:eastAsia="彩虹粗仿宋" w:hAnsi="Times New Roman" w:cs="Times New Roman" w:hint="eastAsia"/>
          <w:sz w:val="32"/>
          <w:szCs w:val="32"/>
        </w:rPr>
        <w:t>服务内容开展巡查工作，并加强巡查人员的管理，对巡查人员必须进行岗前培训。巡查过程中发现可疑情况必须立即处置上报。</w:t>
      </w:r>
    </w:p>
    <w:p w:rsidR="00FF5F0F" w:rsidRDefault="00FF5F0F" w:rsidP="00FF5F0F">
      <w:pPr>
        <w:tabs>
          <w:tab w:val="left" w:pos="720"/>
        </w:tabs>
        <w:adjustRightInd w:val="0"/>
        <w:snapToGrid w:val="0"/>
        <w:spacing w:line="560" w:lineRule="atLeast"/>
        <w:ind w:firstLineChars="196" w:firstLine="627"/>
        <w:rPr>
          <w:rFonts w:ascii="彩虹粗仿宋" w:eastAsia="彩虹粗仿宋" w:hAnsi="华文楷体"/>
          <w:sz w:val="32"/>
          <w:szCs w:val="32"/>
        </w:rPr>
      </w:pPr>
      <w:r>
        <w:rPr>
          <w:rFonts w:ascii="彩虹粗仿宋" w:eastAsia="彩虹粗仿宋" w:hAnsi="Times New Roman" w:cs="Times New Roman" w:hint="eastAsia"/>
          <w:sz w:val="32"/>
          <w:szCs w:val="32"/>
        </w:rPr>
        <w:t>（7）</w:t>
      </w:r>
      <w:r>
        <w:rPr>
          <w:rFonts w:ascii="彩虹粗仿宋" w:eastAsia="彩虹粗仿宋" w:hAnsi="华文楷体" w:hint="eastAsia"/>
          <w:sz w:val="32"/>
          <w:szCs w:val="32"/>
        </w:rPr>
        <w:t xml:space="preserve"> 供应</w:t>
      </w:r>
      <w:proofErr w:type="gramStart"/>
      <w:r>
        <w:rPr>
          <w:rFonts w:ascii="彩虹粗仿宋" w:eastAsia="彩虹粗仿宋" w:hAnsi="华文楷体" w:hint="eastAsia"/>
          <w:sz w:val="32"/>
          <w:szCs w:val="32"/>
        </w:rPr>
        <w:t>商履行</w:t>
      </w:r>
      <w:proofErr w:type="gramEnd"/>
      <w:r>
        <w:rPr>
          <w:rFonts w:ascii="彩虹粗仿宋" w:eastAsia="彩虹粗仿宋" w:hAnsi="华文楷体" w:hint="eastAsia"/>
          <w:sz w:val="32"/>
          <w:szCs w:val="32"/>
        </w:rPr>
        <w:t>的职责</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lastRenderedPageBreak/>
        <w:t>按时保质保量</w:t>
      </w:r>
      <w:proofErr w:type="gramStart"/>
      <w:r>
        <w:rPr>
          <w:rFonts w:ascii="彩虹粗仿宋" w:eastAsia="彩虹粗仿宋" w:hAnsi="Times New Roman" w:cs="Times New Roman" w:hint="eastAsia"/>
          <w:sz w:val="32"/>
          <w:szCs w:val="32"/>
        </w:rPr>
        <w:t>完服务</w:t>
      </w:r>
      <w:proofErr w:type="gramEnd"/>
      <w:r>
        <w:rPr>
          <w:rFonts w:ascii="彩虹粗仿宋" w:eastAsia="彩虹粗仿宋" w:hAnsi="Times New Roman" w:cs="Times New Roman" w:hint="eastAsia"/>
          <w:sz w:val="32"/>
          <w:szCs w:val="32"/>
        </w:rPr>
        <w:t>内容，配合我行完成阶段性和临时性任务，配合完成其他与外包事项有关的合理性工作，如各类安全检查、突发事件处置等。</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1）服务人员如在为我行提供服务过程中发生一切人身意外伤害或造成我行及客户的人身、财产损失，均由供应商负全责。</w:t>
      </w:r>
    </w:p>
    <w:p w:rsidR="00FF5F0F" w:rsidRDefault="00FF5F0F" w:rsidP="00FF5F0F">
      <w:pPr>
        <w:tabs>
          <w:tab w:val="left" w:pos="720"/>
        </w:tabs>
        <w:adjustRightInd w:val="0"/>
        <w:snapToGrid w:val="0"/>
        <w:spacing w:line="560" w:lineRule="atLeast"/>
        <w:ind w:firstLineChars="100" w:firstLine="32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2）供应商制定符合我行要求的规章制度、工作纪律、要求，以及相关客户服务制度，并要求外包服务人员严格执行，避免因不规范服务或过度服务引发风险。</w:t>
      </w:r>
    </w:p>
    <w:p w:rsidR="00FF5F0F" w:rsidRDefault="00FF5F0F" w:rsidP="00FF5F0F">
      <w:pPr>
        <w:tabs>
          <w:tab w:val="left" w:pos="720"/>
        </w:tabs>
        <w:adjustRightInd w:val="0"/>
        <w:snapToGrid w:val="0"/>
        <w:spacing w:line="560" w:lineRule="atLeast"/>
        <w:ind w:leftChars="-85" w:left="-178" w:firstLineChars="250" w:firstLine="80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（8） 职业道德要求</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1）恪守职业道德，自觉维护我行利益。</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2）在工作中必须维护我行形象，规范服务用语、尊重客户、不得与客户发生争吵或冲突；造成客户投诉，</w:t>
      </w:r>
      <w:proofErr w:type="gramStart"/>
      <w:r>
        <w:rPr>
          <w:rFonts w:ascii="彩虹粗仿宋" w:eastAsia="彩虹粗仿宋" w:hAnsi="Times New Roman" w:cs="Times New Roman" w:hint="eastAsia"/>
          <w:sz w:val="32"/>
          <w:szCs w:val="32"/>
        </w:rPr>
        <w:t>应第一时间</w:t>
      </w:r>
      <w:proofErr w:type="gramEnd"/>
      <w:r>
        <w:rPr>
          <w:rFonts w:ascii="彩虹粗仿宋" w:eastAsia="彩虹粗仿宋" w:hAnsi="Times New Roman" w:cs="Times New Roman" w:hint="eastAsia"/>
          <w:sz w:val="32"/>
          <w:szCs w:val="32"/>
        </w:rPr>
        <w:t>向服务机构负责人汇报情况，不得推诿隐瞒，不得引起客户投诉的升级。</w:t>
      </w:r>
    </w:p>
    <w:p w:rsidR="00FF5F0F" w:rsidRDefault="00FF5F0F" w:rsidP="00FF5F0F">
      <w:pPr>
        <w:tabs>
          <w:tab w:val="left" w:pos="720"/>
        </w:tabs>
        <w:adjustRightInd w:val="0"/>
        <w:snapToGrid w:val="0"/>
        <w:spacing w:line="560" w:lineRule="atLeast"/>
        <w:ind w:firstLineChars="100" w:firstLine="32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3）主动与我行员工相互协作、相互支持、相互配合，营造融洽的合作氛围。</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（9） 仪容仪表要求</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1）发型大方，保持头发整洁，不得留怪异发型和染异色，工作时间不得佩戴墨镜。</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2）男性不得</w:t>
      </w:r>
      <w:proofErr w:type="gramStart"/>
      <w:r>
        <w:rPr>
          <w:rFonts w:ascii="彩虹粗仿宋" w:eastAsia="彩虹粗仿宋" w:hAnsi="Times New Roman" w:cs="Times New Roman" w:hint="eastAsia"/>
          <w:sz w:val="32"/>
          <w:szCs w:val="32"/>
        </w:rPr>
        <w:t>蓄</w:t>
      </w:r>
      <w:proofErr w:type="gramEnd"/>
      <w:r>
        <w:rPr>
          <w:rFonts w:ascii="彩虹粗仿宋" w:eastAsia="彩虹粗仿宋" w:hAnsi="Times New Roman" w:cs="Times New Roman" w:hint="eastAsia"/>
          <w:sz w:val="32"/>
          <w:szCs w:val="32"/>
        </w:rPr>
        <w:t>长发、留胡须、佩戴项链。</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3）女性可适度化妆，不浓妆艳抹，不使用气味强烈的化妆品；不得留长指甲，不得涂有色指甲；不得佩戴耳坠或大耳环。</w:t>
      </w:r>
    </w:p>
    <w:p w:rsidR="00FF5F0F" w:rsidRDefault="00FF5F0F" w:rsidP="00FF5F0F">
      <w:pPr>
        <w:tabs>
          <w:tab w:val="left" w:pos="720"/>
        </w:tabs>
        <w:adjustRightInd w:val="0"/>
        <w:snapToGrid w:val="0"/>
        <w:spacing w:line="560" w:lineRule="atLeast"/>
        <w:ind w:firstLineChars="100" w:firstLine="32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lastRenderedPageBreak/>
        <w:t>4）供应商制定自身的员工礼仪规范，应要求外包服务人员严格执行。</w:t>
      </w:r>
    </w:p>
    <w:p w:rsidR="00FF5F0F" w:rsidRDefault="00FF5F0F" w:rsidP="00FF5F0F">
      <w:pPr>
        <w:tabs>
          <w:tab w:val="left" w:pos="720"/>
        </w:tabs>
        <w:adjustRightInd w:val="0"/>
        <w:snapToGrid w:val="0"/>
        <w:spacing w:line="560" w:lineRule="atLeast"/>
        <w:ind w:firstLineChars="100" w:firstLine="320"/>
        <w:outlineLvl w:val="2"/>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2.武装押运服务</w:t>
      </w:r>
    </w:p>
    <w:p w:rsidR="00FF5F0F" w:rsidRDefault="00FF5F0F" w:rsidP="00FF5F0F">
      <w:pPr>
        <w:adjustRightInd w:val="0"/>
        <w:snapToGrid w:val="0"/>
        <w:spacing w:line="560" w:lineRule="exact"/>
        <w:ind w:firstLineChars="200" w:firstLine="640"/>
        <w:rPr>
          <w:rFonts w:ascii="彩虹粗仿宋" w:eastAsia="彩虹粗仿宋" w:hAnsi="宋体" w:cs="Courier New"/>
          <w:sz w:val="32"/>
          <w:szCs w:val="32"/>
        </w:rPr>
      </w:pPr>
      <w:r>
        <w:rPr>
          <w:rFonts w:ascii="彩虹粗仿宋" w:eastAsia="彩虹粗仿宋" w:hAnsi="Times New Roman" w:cs="Times New Roman" w:hint="eastAsia"/>
          <w:sz w:val="32"/>
          <w:szCs w:val="32"/>
        </w:rPr>
        <w:t>（1）</w:t>
      </w:r>
      <w:r>
        <w:rPr>
          <w:rFonts w:ascii="彩虹粗仿宋" w:eastAsia="彩虹粗仿宋" w:hAnsi="宋体" w:cs="Courier New" w:hint="eastAsia"/>
          <w:sz w:val="32"/>
          <w:szCs w:val="32"/>
        </w:rPr>
        <w:t>供应商承诺提供合格的服务，接受我行对其工作的指导和监督。</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（2）</w:t>
      </w:r>
      <w:r>
        <w:rPr>
          <w:rFonts w:ascii="彩虹粗仿宋" w:eastAsia="彩虹粗仿宋" w:hAnsi="宋体" w:cs="Courier New" w:hint="eastAsia"/>
          <w:sz w:val="32"/>
          <w:szCs w:val="32"/>
        </w:rPr>
        <w:t>供应商配备必要的制式押运车辆、枪械和钞币运送人员。</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（3）</w:t>
      </w:r>
      <w:r>
        <w:rPr>
          <w:rFonts w:ascii="彩虹粗仿宋" w:eastAsia="彩虹粗仿宋" w:hAnsi="宋体" w:cs="Courier New" w:hint="eastAsia"/>
          <w:sz w:val="32"/>
          <w:szCs w:val="32"/>
        </w:rPr>
        <w:t>供应商负责与服务人员签订符合《劳动法》的正式合同，负责劳动用工以及涉及劳动关系管理的所有事宜。并承诺基本保障性工资不低于所在工作地区最低工资标准，按照国家规定缴纳社会保险等。</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（4）</w:t>
      </w:r>
      <w:r>
        <w:rPr>
          <w:rFonts w:ascii="彩虹粗仿宋" w:eastAsia="彩虹粗仿宋" w:hAnsi="宋体" w:cs="Courier New" w:hint="eastAsia"/>
          <w:sz w:val="32"/>
          <w:szCs w:val="32"/>
        </w:rPr>
        <w:t>供应商负责制定与受托业务相关的内控制度、操作规程、人员考核等办法，并报我行备案；未经我行书面同意，外包公司不得将其在协议约定项下全部或部分权利义务转让或分包给任意第三方。</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（5）</w:t>
      </w:r>
      <w:r>
        <w:rPr>
          <w:rFonts w:ascii="彩虹粗仿宋" w:eastAsia="彩虹粗仿宋" w:hAnsi="宋体" w:cs="Courier New" w:hint="eastAsia"/>
          <w:sz w:val="32"/>
          <w:szCs w:val="32"/>
        </w:rPr>
        <w:t>供应商派驻的服务人员应经过培训，并取得上岗资格证。</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（6）</w:t>
      </w:r>
      <w:r>
        <w:rPr>
          <w:rFonts w:ascii="彩虹粗仿宋" w:eastAsia="彩虹粗仿宋" w:hAnsi="宋体" w:cs="Courier New" w:hint="eastAsia"/>
          <w:sz w:val="32"/>
          <w:szCs w:val="32"/>
        </w:rPr>
        <w:t>供应商派驻的服务人员未经允许，不得进入我方营业柜台等场所，不得以任何手段窃取、泄漏我方商业机密，不得干涉我方的正常经营。</w:t>
      </w:r>
    </w:p>
    <w:p w:rsidR="00FF5F0F" w:rsidRDefault="00FF5F0F" w:rsidP="00FF5F0F">
      <w:pPr>
        <w:adjustRightInd w:val="0"/>
        <w:snapToGrid w:val="0"/>
        <w:spacing w:line="560" w:lineRule="exact"/>
        <w:ind w:firstLine="600"/>
        <w:rPr>
          <w:rFonts w:ascii="彩虹粗仿宋" w:eastAsia="彩虹粗仿宋" w:hAnsi="宋体" w:cs="Courier New"/>
          <w:sz w:val="32"/>
          <w:szCs w:val="32"/>
        </w:rPr>
      </w:pPr>
      <w:r>
        <w:rPr>
          <w:rFonts w:ascii="彩虹粗仿宋" w:eastAsia="彩虹粗仿宋" w:hAnsi="Times New Roman" w:cs="Times New Roman" w:hint="eastAsia"/>
          <w:sz w:val="32"/>
          <w:szCs w:val="32"/>
        </w:rPr>
        <w:t>（7）</w:t>
      </w:r>
      <w:r>
        <w:rPr>
          <w:rFonts w:ascii="彩虹粗仿宋" w:eastAsia="彩虹粗仿宋" w:hAnsi="宋体" w:cs="Courier New" w:hint="eastAsia"/>
          <w:sz w:val="32"/>
          <w:szCs w:val="32"/>
        </w:rPr>
        <w:t>专用运钞车内应按规定安装报警、电视监控、通讯器材、配备必要消防器材。</w:t>
      </w:r>
    </w:p>
    <w:p w:rsidR="00FF5F0F" w:rsidRDefault="00FF5F0F" w:rsidP="00FF5F0F">
      <w:pPr>
        <w:adjustRightInd w:val="0"/>
        <w:snapToGrid w:val="0"/>
        <w:spacing w:line="560" w:lineRule="exact"/>
        <w:ind w:firstLine="600"/>
        <w:rPr>
          <w:rFonts w:ascii="彩虹粗仿宋" w:eastAsia="彩虹粗仿宋" w:hAnsi="宋体" w:cs="Times New Roman"/>
          <w:snapToGrid w:val="0"/>
          <w:kern w:val="0"/>
          <w:sz w:val="32"/>
          <w:szCs w:val="32"/>
        </w:rPr>
      </w:pPr>
      <w:r>
        <w:rPr>
          <w:rFonts w:ascii="彩虹粗仿宋" w:eastAsia="彩虹粗仿宋" w:hAnsi="Times New Roman" w:cs="Times New Roman" w:hint="eastAsia"/>
          <w:sz w:val="32"/>
          <w:szCs w:val="32"/>
        </w:rPr>
        <w:t>（8）</w:t>
      </w:r>
      <w:r>
        <w:rPr>
          <w:rFonts w:ascii="彩虹粗仿宋" w:eastAsia="彩虹粗仿宋" w:hAnsi="宋体" w:cs="Times New Roman" w:hint="eastAsia"/>
          <w:snapToGrid w:val="0"/>
          <w:kern w:val="0"/>
          <w:sz w:val="32"/>
          <w:szCs w:val="32"/>
        </w:rPr>
        <w:t>运钞车应按时停靠在我行指定的地点，保证随叫随到，准时、安全地将押运物送达我行要求的地点。出入我行</w:t>
      </w:r>
      <w:r>
        <w:rPr>
          <w:rFonts w:ascii="彩虹粗仿宋" w:eastAsia="彩虹粗仿宋" w:hAnsi="宋体" w:cs="Times New Roman" w:hint="eastAsia"/>
          <w:snapToGrid w:val="0"/>
          <w:kern w:val="0"/>
          <w:sz w:val="32"/>
          <w:szCs w:val="32"/>
        </w:rPr>
        <w:lastRenderedPageBreak/>
        <w:t>营业场所的押运物在该营业场所现金业务区联动互锁门以内的视频监控下进行交接，守护人员按规定着装。</w:t>
      </w:r>
    </w:p>
    <w:p w:rsidR="00FF5F0F" w:rsidRDefault="00FF5F0F" w:rsidP="00FF5F0F">
      <w:pPr>
        <w:adjustRightInd w:val="0"/>
        <w:snapToGrid w:val="0"/>
        <w:spacing w:line="560" w:lineRule="exact"/>
        <w:ind w:firstLine="60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3.110报警服务</w:t>
      </w:r>
    </w:p>
    <w:p w:rsidR="00FF5F0F" w:rsidRDefault="00FF5F0F" w:rsidP="00FF5F0F">
      <w:pPr>
        <w:adjustRightInd w:val="0"/>
        <w:snapToGrid w:val="0"/>
        <w:spacing w:line="600" w:lineRule="exact"/>
        <w:ind w:firstLineChars="200" w:firstLine="640"/>
        <w:jc w:val="left"/>
        <w:rPr>
          <w:rFonts w:ascii="彩虹粗仿宋" w:eastAsia="彩虹粗仿宋" w:hAnsi="宋体" w:cs="Times New Roman"/>
          <w:snapToGrid w:val="0"/>
          <w:kern w:val="0"/>
          <w:sz w:val="32"/>
          <w:szCs w:val="32"/>
        </w:rPr>
      </w:pPr>
      <w:r>
        <w:rPr>
          <w:rFonts w:ascii="彩虹粗仿宋" w:eastAsia="彩虹粗仿宋" w:hAnsi="彩虹粗仿宋" w:cs="彩虹粗仿宋" w:hint="eastAsia"/>
          <w:snapToGrid w:val="0"/>
          <w:kern w:val="0"/>
          <w:sz w:val="32"/>
          <w:szCs w:val="32"/>
        </w:rPr>
        <w:t>供应商应确保与公安局“110”报警服务平台的信息畅通，达到公安部门服务的要求。做好所辖110报警设备日常的故障排查工作，确保技术人员配备，保障设备良好运行。</w:t>
      </w:r>
    </w:p>
    <w:p w:rsidR="00FF5F0F" w:rsidRDefault="00FF5F0F" w:rsidP="00FF5F0F">
      <w:pPr>
        <w:spacing w:line="600" w:lineRule="exact"/>
        <w:ind w:firstLineChars="200" w:firstLine="643"/>
        <w:jc w:val="left"/>
        <w:outlineLvl w:val="1"/>
        <w:rPr>
          <w:rFonts w:ascii="彩虹楷体" w:eastAsia="彩虹楷体" w:hAnsi="宋体" w:cs="Times New Roman"/>
          <w:b/>
          <w:color w:val="000000"/>
          <w:kern w:val="0"/>
          <w:sz w:val="32"/>
          <w:szCs w:val="32"/>
        </w:rPr>
      </w:pPr>
      <w:r>
        <w:rPr>
          <w:rFonts w:ascii="彩虹楷体" w:eastAsia="彩虹楷体" w:hAnsi="Times New Roman" w:cs="Times New Roman" w:hint="eastAsia"/>
          <w:b/>
          <w:sz w:val="32"/>
          <w:szCs w:val="32"/>
        </w:rPr>
        <w:t>（二）</w:t>
      </w:r>
      <w:r>
        <w:rPr>
          <w:rFonts w:ascii="彩虹楷体" w:eastAsia="彩虹楷体" w:hAnsi="宋体" w:cs="Times New Roman" w:hint="eastAsia"/>
          <w:b/>
          <w:color w:val="000000"/>
          <w:kern w:val="0"/>
          <w:sz w:val="32"/>
          <w:szCs w:val="32"/>
        </w:rPr>
        <w:t>风险控制和应急措施</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为保证我行权益和商业机密，需采取以下风险控制和应急措施。</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 风险控制措施：禁止供应商以我行名义进行用工管理或开展生产经营活动，外包服务人员必须与公司依法订立了劳动合同，防范外包业务用工风险。</w:t>
      </w:r>
    </w:p>
    <w:p w:rsidR="00FF5F0F" w:rsidRDefault="00FF5F0F" w:rsidP="00FF5F0F">
      <w:pPr>
        <w:adjustRightInd w:val="0"/>
        <w:snapToGrid w:val="0"/>
        <w:spacing w:line="560" w:lineRule="atLeast"/>
        <w:ind w:firstLineChars="200" w:firstLine="640"/>
        <w:outlineLvl w:val="2"/>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（1）日常管理、监督和检查。</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a.我行负责外包人员的业务培训和规范操作，指导、监督保安服务人员按章办事，在安保服务过程中协助做好办公、营业场所经营秩序的同时，维护员工、客户的人身和财产安全，不得从事岗位职责以外的工作。</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b.按照我行的要求，每季度至少开展一次服务检查，并形成检查报告，召开联席会对检查中发现的问题及时通报供应商，限期整改和落实，每年度结束后形成年度评估报告。</w:t>
      </w:r>
    </w:p>
    <w:p w:rsidR="00FF5F0F" w:rsidRDefault="00FF5F0F" w:rsidP="00FF5F0F">
      <w:pPr>
        <w:adjustRightInd w:val="0"/>
        <w:snapToGrid w:val="0"/>
        <w:spacing w:line="560" w:lineRule="atLeast"/>
        <w:ind w:firstLineChars="200" w:firstLine="640"/>
        <w:outlineLvl w:val="2"/>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（2）明确责任，防范风险。</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a.双方按照约定明确双方责任，建立健全安全责任制，完善双方沟通协作机制。提供安保服务的供应商应根据不同工作性质，明确人员岗位职责，规范流程，不断提升服务人</w:t>
      </w:r>
      <w:r>
        <w:rPr>
          <w:rFonts w:ascii="彩虹粗仿宋" w:eastAsia="彩虹粗仿宋" w:hAnsi="Times New Roman" w:cs="Times New Roman" w:hint="eastAsia"/>
          <w:sz w:val="32"/>
          <w:szCs w:val="32"/>
        </w:rPr>
        <w:lastRenderedPageBreak/>
        <w:t>员的业务素质和技能，为我行提供更加安全的安保、巡查服务。</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b.监督管理实行“对事不对人”，明确人员招聘、管理、考核、薪酬发放等均由供应商负责，我行负责监督检查服务质量和应急处置。</w:t>
      </w:r>
    </w:p>
    <w:p w:rsidR="00FF5F0F" w:rsidRDefault="00FF5F0F" w:rsidP="00FF5F0F">
      <w:pPr>
        <w:tabs>
          <w:tab w:val="left" w:pos="720"/>
        </w:tabs>
        <w:adjustRightInd w:val="0"/>
        <w:snapToGrid w:val="0"/>
        <w:spacing w:line="560" w:lineRule="atLeast"/>
        <w:ind w:leftChars="-85" w:left="-178"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c.供应商通过工作合同、规章对外包服务人员的行为做出约束，与服务人员签订《保密协议》，防范客户信息泄露的风险，严格防范操作风险、声誉风险及其它风险。</w:t>
      </w:r>
    </w:p>
    <w:p w:rsidR="00FF5F0F" w:rsidRDefault="00FF5F0F" w:rsidP="00FF5F0F">
      <w:pPr>
        <w:adjustRightInd w:val="0"/>
        <w:snapToGrid w:val="0"/>
        <w:spacing w:line="560" w:lineRule="atLeast"/>
        <w:ind w:firstLineChars="200" w:firstLine="640"/>
        <w:outlineLvl w:val="2"/>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（3）保密要求</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a.保安服务人员只能掌握了解工作需要的相关信息，不得将我</w:t>
      </w:r>
      <w:proofErr w:type="gramStart"/>
      <w:r>
        <w:rPr>
          <w:rFonts w:ascii="彩虹粗仿宋" w:eastAsia="彩虹粗仿宋" w:hAnsi="Times New Roman" w:cs="Times New Roman" w:hint="eastAsia"/>
          <w:sz w:val="32"/>
          <w:szCs w:val="32"/>
        </w:rPr>
        <w:t>行信息</w:t>
      </w:r>
      <w:proofErr w:type="gramEnd"/>
      <w:r>
        <w:rPr>
          <w:rFonts w:ascii="彩虹粗仿宋" w:eastAsia="彩虹粗仿宋" w:hAnsi="Times New Roman" w:cs="Times New Roman" w:hint="eastAsia"/>
          <w:sz w:val="32"/>
          <w:szCs w:val="32"/>
        </w:rPr>
        <w:t>资料以任何方式透露给其他任何机构或个人。</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b.保安服务人员不得利用工作之便，窃取、收买或者非法提供他人申请信息资料进行各种非法活动。</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c.如有供应商原因导致我行及客户信息泄漏的，我行将立即取消合作，并追究相关责任。</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d.供应商应严守我行的商业秘密、技术秘密和其他商业及业务信息，不得泄露。保密要求长期有效。</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 应急措施</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（1）日常应急管理</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a.供应商应制定相关应急预案，预案场景设置、预案分工、预案演练、预案评估，明确应急处置流程。应急预案包括但不限于我行及客户信息泄露、客户投诉等风险事件，营业网点如遇挤兑、抢劫、被盗等事件。</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b.因供应商原因造成我行经济损失的，应按照相关法律</w:t>
      </w:r>
      <w:r>
        <w:rPr>
          <w:rFonts w:ascii="彩虹粗仿宋" w:eastAsia="彩虹粗仿宋" w:hAnsi="Times New Roman" w:cs="Times New Roman" w:hint="eastAsia"/>
          <w:sz w:val="32"/>
          <w:szCs w:val="32"/>
        </w:rPr>
        <w:lastRenderedPageBreak/>
        <w:t>法规、合同约定进行赔偿。造成我行声誉损失的，应积极配合我行采取措施消除影响、恢复声誉。涉嫌违法犯罪的，应及时向公安机关报案。</w:t>
      </w:r>
    </w:p>
    <w:p w:rsidR="00FF5F0F" w:rsidRDefault="00FF5F0F" w:rsidP="00FF5F0F">
      <w:pPr>
        <w:adjustRightInd w:val="0"/>
        <w:snapToGrid w:val="0"/>
        <w:spacing w:line="560" w:lineRule="atLeast"/>
        <w:ind w:firstLineChars="200" w:firstLine="640"/>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c.在处理事（案）件过程中要时刻向我行报告进展情况，</w:t>
      </w:r>
      <w:proofErr w:type="gramStart"/>
      <w:r>
        <w:rPr>
          <w:rFonts w:ascii="彩虹粗仿宋" w:eastAsia="彩虹粗仿宋" w:hAnsi="Times New Roman" w:cs="Times New Roman" w:hint="eastAsia"/>
          <w:sz w:val="32"/>
          <w:szCs w:val="32"/>
        </w:rPr>
        <w:t>待风险</w:t>
      </w:r>
      <w:proofErr w:type="gramEnd"/>
      <w:r>
        <w:rPr>
          <w:rFonts w:ascii="彩虹粗仿宋" w:eastAsia="彩虹粗仿宋" w:hAnsi="Times New Roman" w:cs="Times New Roman" w:hint="eastAsia"/>
          <w:sz w:val="32"/>
          <w:szCs w:val="32"/>
        </w:rPr>
        <w:t>解除后，形成书面报告报送我行，我行综合评估后确定是否继续开展外包事项。</w:t>
      </w:r>
    </w:p>
    <w:p w:rsidR="00FF5F0F" w:rsidRDefault="00FF5F0F" w:rsidP="00FF5F0F">
      <w:pPr>
        <w:spacing w:line="600" w:lineRule="exact"/>
        <w:ind w:firstLineChars="200" w:firstLine="643"/>
        <w:jc w:val="left"/>
        <w:outlineLvl w:val="1"/>
        <w:rPr>
          <w:rFonts w:ascii="彩虹楷体" w:eastAsia="彩虹楷体" w:hAnsi="Times New Roman" w:cs="Times New Roman"/>
          <w:b/>
          <w:sz w:val="32"/>
          <w:szCs w:val="32"/>
        </w:rPr>
      </w:pPr>
      <w:r>
        <w:rPr>
          <w:rFonts w:ascii="彩虹楷体" w:eastAsia="彩虹楷体" w:hAnsi="Times New Roman" w:cs="Times New Roman" w:hint="eastAsia"/>
          <w:b/>
          <w:sz w:val="32"/>
          <w:szCs w:val="32"/>
        </w:rPr>
        <w:t>（三）违约责任</w:t>
      </w:r>
    </w:p>
    <w:p w:rsidR="00FF5F0F" w:rsidRDefault="00FF5F0F" w:rsidP="00FF5F0F">
      <w:pPr>
        <w:spacing w:line="600" w:lineRule="exact"/>
        <w:ind w:firstLineChars="200" w:firstLine="640"/>
        <w:jc w:val="left"/>
        <w:rPr>
          <w:rFonts w:ascii="彩虹粗仿宋" w:eastAsia="彩虹粗仿宋" w:hAnsi="宋体" w:cs="Times New Roman"/>
          <w:sz w:val="32"/>
          <w:szCs w:val="32"/>
        </w:rPr>
      </w:pPr>
      <w:r>
        <w:rPr>
          <w:rFonts w:ascii="彩虹粗仿宋" w:eastAsia="彩虹粗仿宋" w:hAnsi="Times New Roman" w:cs="Times New Roman" w:hint="eastAsia"/>
          <w:sz w:val="32"/>
          <w:szCs w:val="32"/>
        </w:rPr>
        <w:t>（1）若由于供应商原因导致发生安全事故或安全隐患，使我行蒙受损失的，由供应商承担损失赔偿责任，每次事故或事件的赔偿金额不低于人民币伍万元整（￥50，000.00）。</w:t>
      </w:r>
      <w:r>
        <w:rPr>
          <w:rFonts w:ascii="彩虹粗仿宋" w:eastAsia="彩虹粗仿宋" w:hAnsi="宋体" w:cs="Times New Roman" w:hint="eastAsia"/>
          <w:sz w:val="32"/>
          <w:szCs w:val="32"/>
        </w:rPr>
        <w:t>供应商应当支付违约金或赔偿金的，应当在接到索赔通知后10日之内支付，或从未支付款项中抵扣相应数额的款项。</w:t>
      </w:r>
    </w:p>
    <w:p w:rsidR="00FF5F0F" w:rsidRDefault="00FF5F0F" w:rsidP="00FF5F0F">
      <w:pPr>
        <w:spacing w:line="600" w:lineRule="exact"/>
        <w:ind w:firstLineChars="200" w:firstLine="640"/>
        <w:jc w:val="left"/>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（2）凡违反保密约定的，应承担违约责任，赔偿对方违约金人民币伍仟元整（￥5，000.00）。若违约金不足以弥补对方损失的，违约方还需承担由此引发的一切后果及对方的全部损失。</w:t>
      </w:r>
    </w:p>
    <w:p w:rsidR="00FF5F0F" w:rsidRDefault="00FF5F0F" w:rsidP="00FF5F0F">
      <w:pPr>
        <w:spacing w:line="600" w:lineRule="exact"/>
        <w:ind w:firstLineChars="200" w:firstLine="640"/>
        <w:jc w:val="left"/>
        <w:rPr>
          <w:rFonts w:ascii="彩虹粗仿宋" w:eastAsia="彩虹粗仿宋" w:hAnsi="Times New Roman" w:cs="Times New Roman"/>
          <w:sz w:val="32"/>
          <w:szCs w:val="32"/>
        </w:rPr>
      </w:pPr>
      <w:r>
        <w:rPr>
          <w:rFonts w:ascii="彩虹粗仿宋" w:eastAsia="彩虹粗仿宋" w:hAnsi="Times New Roman" w:cs="Times New Roman" w:hint="eastAsia"/>
          <w:sz w:val="32"/>
          <w:szCs w:val="32"/>
        </w:rPr>
        <w:t>（3）若供应商不能提供符合我行业</w:t>
      </w:r>
      <w:proofErr w:type="gramStart"/>
      <w:r>
        <w:rPr>
          <w:rFonts w:ascii="彩虹粗仿宋" w:eastAsia="彩虹粗仿宋" w:hAnsi="Times New Roman" w:cs="Times New Roman" w:hint="eastAsia"/>
          <w:sz w:val="32"/>
          <w:szCs w:val="32"/>
        </w:rPr>
        <w:t>务需</w:t>
      </w:r>
      <w:proofErr w:type="gramEnd"/>
      <w:r>
        <w:rPr>
          <w:rFonts w:ascii="彩虹粗仿宋" w:eastAsia="彩虹粗仿宋" w:hAnsi="Times New Roman" w:cs="Times New Roman" w:hint="eastAsia"/>
          <w:sz w:val="32"/>
          <w:szCs w:val="32"/>
        </w:rPr>
        <w:t>要的安保服务，我行有权终止合作，且无需向供应商继续支付剩余款项。</w:t>
      </w:r>
    </w:p>
    <w:p w:rsidR="00FF5F0F" w:rsidRDefault="00FF5F0F" w:rsidP="00FF5F0F">
      <w:pPr>
        <w:spacing w:line="600" w:lineRule="exact"/>
        <w:ind w:firstLineChars="200" w:firstLine="643"/>
        <w:jc w:val="left"/>
        <w:outlineLvl w:val="1"/>
        <w:rPr>
          <w:rFonts w:ascii="彩虹楷体" w:eastAsia="彩虹楷体" w:hAnsi="Times New Roman" w:cs="Times New Roman"/>
          <w:b/>
          <w:sz w:val="32"/>
          <w:szCs w:val="32"/>
        </w:rPr>
      </w:pPr>
      <w:r>
        <w:rPr>
          <w:rFonts w:ascii="彩虹楷体" w:eastAsia="彩虹楷体" w:hAnsi="Times New Roman" w:cs="Times New Roman" w:hint="eastAsia"/>
          <w:b/>
          <w:sz w:val="32"/>
          <w:szCs w:val="32"/>
        </w:rPr>
        <w:t>（四）验收方法</w:t>
      </w:r>
    </w:p>
    <w:p w:rsidR="00FF5F0F" w:rsidRDefault="00FF5F0F" w:rsidP="00FF5F0F">
      <w:pPr>
        <w:adjustRightInd w:val="0"/>
        <w:snapToGrid w:val="0"/>
        <w:spacing w:line="560" w:lineRule="exact"/>
        <w:ind w:firstLineChars="200" w:firstLine="640"/>
        <w:outlineLvl w:val="2"/>
        <w:rPr>
          <w:rFonts w:ascii="彩虹粗仿宋" w:eastAsia="彩虹粗仿宋" w:hAnsi="黑体" w:cs="Times New Roman"/>
          <w:sz w:val="32"/>
          <w:szCs w:val="32"/>
        </w:rPr>
      </w:pPr>
      <w:r>
        <w:rPr>
          <w:rFonts w:ascii="彩虹粗仿宋" w:eastAsia="彩虹粗仿宋" w:hAnsi="黑体" w:cs="Times New Roman" w:hint="eastAsia"/>
          <w:sz w:val="32"/>
          <w:szCs w:val="32"/>
        </w:rPr>
        <w:t>1.保安服务</w:t>
      </w:r>
    </w:p>
    <w:p w:rsidR="00FF5F0F" w:rsidRDefault="00FF5F0F" w:rsidP="00FF5F0F">
      <w:pPr>
        <w:adjustRightInd w:val="0"/>
        <w:snapToGrid w:val="0"/>
        <w:spacing w:line="560" w:lineRule="exact"/>
        <w:ind w:firstLineChars="200" w:firstLine="640"/>
        <w:rPr>
          <w:rFonts w:ascii="彩虹粗仿宋" w:eastAsia="彩虹粗仿宋" w:hAnsi="宋体" w:cs="Times New Roman"/>
          <w:kern w:val="0"/>
          <w:sz w:val="32"/>
          <w:szCs w:val="32"/>
        </w:rPr>
      </w:pPr>
      <w:r>
        <w:rPr>
          <w:rFonts w:ascii="彩虹粗仿宋" w:eastAsia="彩虹粗仿宋" w:hAnsi="黑体" w:cs="Times New Roman" w:hint="eastAsia"/>
          <w:sz w:val="32"/>
          <w:szCs w:val="32"/>
        </w:rPr>
        <w:t>安全保卫部每月组织开展服务测评，并根据《保安服务测评表》出具测评结果，</w:t>
      </w:r>
      <w:r>
        <w:rPr>
          <w:rFonts w:ascii="彩虹粗仿宋" w:eastAsia="彩虹粗仿宋" w:hAnsi="宋体" w:cs="Times New Roman" w:hint="eastAsia"/>
          <w:sz w:val="32"/>
          <w:szCs w:val="32"/>
        </w:rPr>
        <w:t>合格岗位占服务</w:t>
      </w:r>
      <w:proofErr w:type="gramStart"/>
      <w:r>
        <w:rPr>
          <w:rFonts w:ascii="彩虹粗仿宋" w:eastAsia="彩虹粗仿宋" w:hAnsi="宋体" w:cs="Times New Roman" w:hint="eastAsia"/>
          <w:sz w:val="32"/>
          <w:szCs w:val="32"/>
        </w:rPr>
        <w:t>总岗位</w:t>
      </w:r>
      <w:proofErr w:type="gramEnd"/>
      <w:r>
        <w:rPr>
          <w:rFonts w:ascii="彩虹粗仿宋" w:eastAsia="彩虹粗仿宋" w:hAnsi="宋体" w:cs="Times New Roman" w:hint="eastAsia"/>
          <w:sz w:val="32"/>
          <w:szCs w:val="32"/>
        </w:rPr>
        <w:t>90%（含）以上为总体合格、80%（含）以上90%以下为基本合格、80%</w:t>
      </w:r>
      <w:r>
        <w:rPr>
          <w:rFonts w:ascii="彩虹粗仿宋" w:eastAsia="彩虹粗仿宋" w:hAnsi="宋体" w:cs="Times New Roman" w:hint="eastAsia"/>
          <w:sz w:val="32"/>
          <w:szCs w:val="32"/>
        </w:rPr>
        <w:lastRenderedPageBreak/>
        <w:t>以下为不合格，按总体合格、基本合格、不合格三个档次支付服务费用</w:t>
      </w:r>
      <w:r>
        <w:rPr>
          <w:rFonts w:ascii="彩虹粗仿宋" w:eastAsia="彩虹粗仿宋" w:hAnsi="宋体" w:cs="Times New Roman" w:hint="eastAsia"/>
          <w:kern w:val="0"/>
          <w:sz w:val="32"/>
          <w:szCs w:val="32"/>
        </w:rPr>
        <w:t>。合格档次支付全额服务费用，基本合格、不合格档次所有岗位均分别调减50元、100元服务费用支付，并进行约谈，连续三次不合格甲方有权终止合同。</w:t>
      </w:r>
    </w:p>
    <w:p w:rsidR="00FF5F0F" w:rsidRDefault="00FF5F0F" w:rsidP="00FF5F0F">
      <w:pPr>
        <w:adjustRightInd w:val="0"/>
        <w:snapToGrid w:val="0"/>
        <w:spacing w:line="560" w:lineRule="exact"/>
        <w:ind w:firstLineChars="200" w:firstLine="640"/>
        <w:outlineLvl w:val="2"/>
        <w:rPr>
          <w:rFonts w:ascii="彩虹粗仿宋" w:eastAsia="彩虹粗仿宋" w:hAnsi="宋体" w:cs="Times New Roman"/>
          <w:kern w:val="0"/>
          <w:sz w:val="32"/>
          <w:szCs w:val="32"/>
        </w:rPr>
      </w:pPr>
      <w:r>
        <w:rPr>
          <w:rFonts w:ascii="彩虹粗仿宋" w:eastAsia="彩虹粗仿宋" w:hAnsi="宋体" w:cs="Times New Roman" w:hint="eastAsia"/>
          <w:kern w:val="0"/>
          <w:sz w:val="32"/>
          <w:szCs w:val="32"/>
        </w:rPr>
        <w:t>2.武装押运服务</w:t>
      </w:r>
    </w:p>
    <w:p w:rsidR="00FF5F0F" w:rsidRDefault="00FF5F0F" w:rsidP="00FF5F0F">
      <w:pPr>
        <w:spacing w:line="600" w:lineRule="exact"/>
        <w:ind w:firstLineChars="200" w:firstLine="640"/>
        <w:jc w:val="left"/>
        <w:rPr>
          <w:rFonts w:ascii="彩虹粗仿宋" w:eastAsia="彩虹粗仿宋" w:hAnsi="宋体"/>
          <w:sz w:val="32"/>
          <w:szCs w:val="32"/>
        </w:rPr>
      </w:pPr>
      <w:r>
        <w:rPr>
          <w:rFonts w:ascii="彩虹粗仿宋" w:eastAsia="彩虹粗仿宋" w:hAnsi="宋体" w:hint="eastAsia"/>
          <w:sz w:val="32"/>
          <w:szCs w:val="32"/>
        </w:rPr>
        <w:t>供应商应按照我行要求准确及时运送标的物并保证其正常，全部正常为合格；如出现标的物的遗失或损坏为不合格，供应商应照价赔偿并接受每次10000元的考核。</w:t>
      </w:r>
    </w:p>
    <w:p w:rsidR="00FF5F0F" w:rsidRDefault="00FF5F0F" w:rsidP="00FF5F0F">
      <w:pPr>
        <w:spacing w:line="600" w:lineRule="exact"/>
        <w:ind w:firstLineChars="200" w:firstLine="640"/>
        <w:jc w:val="left"/>
        <w:rPr>
          <w:rFonts w:ascii="彩虹粗仿宋" w:eastAsia="彩虹粗仿宋" w:hAnsi="宋体"/>
          <w:sz w:val="32"/>
          <w:szCs w:val="32"/>
        </w:rPr>
      </w:pPr>
      <w:r>
        <w:rPr>
          <w:rFonts w:ascii="彩虹粗仿宋" w:eastAsia="彩虹粗仿宋" w:hAnsi="宋体" w:hint="eastAsia"/>
          <w:sz w:val="32"/>
          <w:szCs w:val="32"/>
        </w:rPr>
        <w:t>3.110报警服务</w:t>
      </w:r>
    </w:p>
    <w:p w:rsidR="00FF5F0F" w:rsidRDefault="00FF5F0F" w:rsidP="00FF5F0F">
      <w:pPr>
        <w:adjustRightInd w:val="0"/>
        <w:snapToGrid w:val="0"/>
        <w:spacing w:line="600" w:lineRule="exact"/>
        <w:ind w:firstLineChars="200" w:firstLine="640"/>
        <w:jc w:val="left"/>
        <w:rPr>
          <w:rFonts w:ascii="彩虹粗仿宋" w:eastAsia="彩虹粗仿宋" w:hAnsi="宋体"/>
          <w:sz w:val="32"/>
          <w:szCs w:val="32"/>
        </w:rPr>
      </w:pPr>
      <w:r>
        <w:rPr>
          <w:rFonts w:ascii="彩虹粗仿宋" w:eastAsia="彩虹粗仿宋" w:hAnsi="彩虹粗仿宋" w:cs="彩虹粗仿宋" w:hint="eastAsia"/>
          <w:snapToGrid w:val="0"/>
          <w:kern w:val="0"/>
          <w:sz w:val="32"/>
          <w:szCs w:val="32"/>
        </w:rPr>
        <w:t>供应商应确保与公安局“110”报警服务平台的信息畅通，达到公安部门服务的要求。做好所辖110报警设备日常的故障排查工作，确保技术人员配备，保障设备良好运行。</w:t>
      </w:r>
    </w:p>
    <w:p w:rsidR="00FF5F0F" w:rsidRDefault="00FF5F0F" w:rsidP="00FF5F0F">
      <w:pPr>
        <w:spacing w:line="560" w:lineRule="exact"/>
        <w:ind w:firstLine="636"/>
        <w:outlineLvl w:val="1"/>
        <w:rPr>
          <w:rFonts w:ascii="彩虹楷体" w:eastAsia="彩虹楷体" w:hAnsi="宋体"/>
          <w:b/>
          <w:sz w:val="32"/>
          <w:szCs w:val="32"/>
        </w:rPr>
      </w:pPr>
      <w:r>
        <w:rPr>
          <w:rFonts w:ascii="彩虹楷体" w:eastAsia="彩虹楷体" w:hAnsi="Times New Roman" w:cs="Times New Roman" w:hint="eastAsia"/>
          <w:b/>
          <w:sz w:val="32"/>
          <w:szCs w:val="32"/>
        </w:rPr>
        <w:t>（五）</w:t>
      </w:r>
      <w:proofErr w:type="gramStart"/>
      <w:r>
        <w:rPr>
          <w:rFonts w:ascii="彩虹楷体" w:eastAsia="彩虹楷体" w:hAnsi="宋体" w:hint="eastAsia"/>
          <w:b/>
          <w:sz w:val="32"/>
          <w:szCs w:val="32"/>
        </w:rPr>
        <w:t>消保条款</w:t>
      </w:r>
      <w:proofErr w:type="gramEnd"/>
      <w:r>
        <w:rPr>
          <w:rFonts w:ascii="彩虹楷体" w:eastAsia="彩虹楷体" w:hAnsi="宋体" w:hint="eastAsia"/>
          <w:b/>
          <w:sz w:val="32"/>
          <w:szCs w:val="32"/>
        </w:rPr>
        <w:t>要求</w:t>
      </w:r>
    </w:p>
    <w:p w:rsidR="00FF5F0F" w:rsidRDefault="00FF5F0F" w:rsidP="00FF5F0F">
      <w:pPr>
        <w:spacing w:line="560" w:lineRule="exact"/>
        <w:ind w:firstLine="636"/>
        <w:outlineLvl w:val="2"/>
        <w:rPr>
          <w:rFonts w:ascii="彩虹楷体" w:eastAsia="彩虹楷体" w:hAnsi="宋体"/>
          <w:sz w:val="32"/>
          <w:szCs w:val="32"/>
        </w:rPr>
      </w:pPr>
      <w:r>
        <w:rPr>
          <w:rFonts w:ascii="彩虹楷体" w:eastAsia="彩虹楷体" w:hAnsi="宋体" w:hint="eastAsia"/>
          <w:sz w:val="32"/>
          <w:szCs w:val="32"/>
        </w:rPr>
        <w:t>1.个人信息保护条款</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（1）明确双方职责、保密义务及个人信息保护条款措施、个人信息发生泄露的违约责任；约定合作机构的保密义务不因服务的终止而终止；</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（2）合作机构不得在未获得客户同意的前提下将获得的个人信息进一步提供给</w:t>
      </w:r>
      <w:proofErr w:type="gramStart"/>
      <w:r>
        <w:rPr>
          <w:rFonts w:ascii="彩虹粗仿宋" w:eastAsia="彩虹粗仿宋" w:hAnsi="宋体" w:hint="eastAsia"/>
          <w:sz w:val="32"/>
          <w:szCs w:val="32"/>
        </w:rPr>
        <w:t>其他第三</w:t>
      </w:r>
      <w:proofErr w:type="gramEnd"/>
      <w:r>
        <w:rPr>
          <w:rFonts w:ascii="彩虹粗仿宋" w:eastAsia="彩虹粗仿宋" w:hAnsi="宋体" w:hint="eastAsia"/>
          <w:sz w:val="32"/>
          <w:szCs w:val="32"/>
        </w:rPr>
        <w:t>方；</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（3）合作机构向个人信息主体征得收集个人信息的明确同意授权；</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（4）在双方合作关系终止时，应确保其不再存储我行相关个人信息。</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（5）我行从合作机构获取个人信息时，应确保中介机</w:t>
      </w:r>
      <w:r>
        <w:rPr>
          <w:rFonts w:ascii="彩虹粗仿宋" w:eastAsia="彩虹粗仿宋" w:hAnsi="宋体" w:hint="eastAsia"/>
          <w:sz w:val="32"/>
          <w:szCs w:val="32"/>
        </w:rPr>
        <w:lastRenderedPageBreak/>
        <w:t>构和第三方机构的数据来源合法合</w:t>
      </w:r>
      <w:proofErr w:type="gramStart"/>
      <w:r>
        <w:rPr>
          <w:rFonts w:ascii="彩虹粗仿宋" w:eastAsia="彩虹粗仿宋" w:hAnsi="宋体" w:hint="eastAsia"/>
          <w:sz w:val="32"/>
          <w:szCs w:val="32"/>
        </w:rPr>
        <w:t>规</w:t>
      </w:r>
      <w:proofErr w:type="gramEnd"/>
      <w:r>
        <w:rPr>
          <w:rFonts w:ascii="彩虹粗仿宋" w:eastAsia="彩虹粗仿宋" w:hAnsi="宋体" w:hint="eastAsia"/>
          <w:sz w:val="32"/>
          <w:szCs w:val="32"/>
        </w:rPr>
        <w:t>、真实有效，对外提供数据不违反法律法规要求，并已获得信息主体本人的明确同意授权；</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（6）合作机构承诺其所提供的数据信息已获得相关授权，信息收集合法，</w:t>
      </w:r>
      <w:proofErr w:type="gramStart"/>
      <w:r>
        <w:rPr>
          <w:rFonts w:ascii="彩虹粗仿宋" w:eastAsia="彩虹粗仿宋" w:hAnsi="宋体" w:hint="eastAsia"/>
          <w:sz w:val="32"/>
          <w:szCs w:val="32"/>
        </w:rPr>
        <w:t>且对外</w:t>
      </w:r>
      <w:proofErr w:type="gramEnd"/>
      <w:r>
        <w:rPr>
          <w:rFonts w:ascii="彩虹粗仿宋" w:eastAsia="彩虹粗仿宋" w:hAnsi="宋体" w:hint="eastAsia"/>
          <w:sz w:val="32"/>
          <w:szCs w:val="32"/>
        </w:rPr>
        <w:t>提供信息已经被收集者同意；对所提供的外部数据信息的采集、加工、整合、提供过程符合国家相关法律法规规章的规定，具有合法使用权，并有权向我行提供。</w:t>
      </w:r>
    </w:p>
    <w:p w:rsidR="00FF5F0F" w:rsidRDefault="00FF5F0F" w:rsidP="00FF5F0F">
      <w:pPr>
        <w:spacing w:line="560" w:lineRule="exact"/>
        <w:ind w:firstLineChars="200" w:firstLine="640"/>
        <w:outlineLvl w:val="2"/>
        <w:rPr>
          <w:rFonts w:ascii="彩虹楷体" w:eastAsia="彩虹楷体" w:hAnsi="宋体"/>
          <w:sz w:val="32"/>
          <w:szCs w:val="32"/>
        </w:rPr>
      </w:pPr>
      <w:r>
        <w:rPr>
          <w:rFonts w:ascii="彩虹楷体" w:eastAsia="彩虹楷体" w:hAnsi="宋体" w:hint="eastAsia"/>
          <w:sz w:val="32"/>
          <w:szCs w:val="32"/>
        </w:rPr>
        <w:t>2.信息披露条款</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对于我行与合作机构共同提供产品服务的，应向客户充分披露我行与合作机构信息、合作产品的信息、合作各方权利义务，按照适当性原则充分揭示合作业务风险，避免客户产生品牌混同。</w:t>
      </w:r>
    </w:p>
    <w:p w:rsidR="00FF5F0F" w:rsidRDefault="00FF5F0F" w:rsidP="00FF5F0F">
      <w:pPr>
        <w:spacing w:line="560" w:lineRule="exact"/>
        <w:ind w:firstLineChars="200" w:firstLine="640"/>
        <w:outlineLvl w:val="2"/>
        <w:rPr>
          <w:rFonts w:ascii="彩虹楷体" w:eastAsia="彩虹楷体" w:hAnsi="宋体"/>
          <w:sz w:val="32"/>
          <w:szCs w:val="32"/>
        </w:rPr>
      </w:pPr>
      <w:r>
        <w:rPr>
          <w:rFonts w:ascii="彩虹楷体" w:eastAsia="彩虹楷体" w:hAnsi="宋体" w:hint="eastAsia"/>
          <w:sz w:val="32"/>
          <w:szCs w:val="32"/>
        </w:rPr>
        <w:t xml:space="preserve">3.消费者投诉条款 </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（1）合作机构应严格落实消费投诉处理工作责任，建立内部沟通协调、信息共享、协同处理的投诉处理工作机制，落实首问负责制，在消费投诉发生的第一时问及时处理、妥善解决，依法合</w:t>
      </w:r>
      <w:proofErr w:type="gramStart"/>
      <w:r>
        <w:rPr>
          <w:rFonts w:ascii="彩虹粗仿宋" w:eastAsia="彩虹粗仿宋" w:hAnsi="宋体" w:hint="eastAsia"/>
          <w:sz w:val="32"/>
          <w:szCs w:val="32"/>
        </w:rPr>
        <w:t>规</w:t>
      </w:r>
      <w:proofErr w:type="gramEnd"/>
      <w:r>
        <w:rPr>
          <w:rFonts w:ascii="彩虹粗仿宋" w:eastAsia="彩虹粗仿宋" w:hAnsi="宋体" w:hint="eastAsia"/>
          <w:sz w:val="32"/>
          <w:szCs w:val="32"/>
        </w:rPr>
        <w:t>开展消费投诉处理工作，避免事态扩大产生负面影响。</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（2）对涉及理赔给付的合作机构，应明确其承担的投诉处理义务和责任。</w:t>
      </w:r>
    </w:p>
    <w:p w:rsidR="00FF5F0F" w:rsidRDefault="00FF5F0F" w:rsidP="00FF5F0F">
      <w:pPr>
        <w:spacing w:line="560" w:lineRule="exact"/>
        <w:ind w:firstLineChars="200" w:firstLine="640"/>
        <w:outlineLvl w:val="2"/>
        <w:rPr>
          <w:rFonts w:ascii="彩虹楷体" w:eastAsia="彩虹楷体" w:hAnsi="宋体"/>
          <w:sz w:val="32"/>
          <w:szCs w:val="32"/>
        </w:rPr>
      </w:pPr>
      <w:r>
        <w:rPr>
          <w:rFonts w:ascii="彩虹楷体" w:eastAsia="彩虹楷体" w:hAnsi="宋体" w:hint="eastAsia"/>
          <w:sz w:val="32"/>
          <w:szCs w:val="32"/>
        </w:rPr>
        <w:t xml:space="preserve">4.其他行为监督 </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我行有权根据监管要求和形势发展变化，不断完善合作机构消费者权益保护监督内容，加强对中介机构和第三方机</w:t>
      </w:r>
      <w:r>
        <w:rPr>
          <w:rFonts w:ascii="彩虹粗仿宋" w:eastAsia="彩虹粗仿宋" w:hAnsi="宋体" w:hint="eastAsia"/>
          <w:sz w:val="32"/>
          <w:szCs w:val="32"/>
        </w:rPr>
        <w:lastRenderedPageBreak/>
        <w:t>构涉及我行消费者的其他方面监督，督促中介机构和第三方机构经营行为合法合</w:t>
      </w:r>
      <w:proofErr w:type="gramStart"/>
      <w:r>
        <w:rPr>
          <w:rFonts w:ascii="彩虹粗仿宋" w:eastAsia="彩虹粗仿宋" w:hAnsi="宋体" w:hint="eastAsia"/>
          <w:sz w:val="32"/>
          <w:szCs w:val="32"/>
        </w:rPr>
        <w:t>规</w:t>
      </w:r>
      <w:proofErr w:type="gramEnd"/>
      <w:r>
        <w:rPr>
          <w:rFonts w:ascii="彩虹粗仿宋" w:eastAsia="彩虹粗仿宋" w:hAnsi="宋体" w:hint="eastAsia"/>
          <w:sz w:val="32"/>
          <w:szCs w:val="32"/>
        </w:rPr>
        <w:t>，避免发生侵犯消费者权益事件。</w:t>
      </w:r>
    </w:p>
    <w:p w:rsidR="00FF5F0F" w:rsidRDefault="00FF5F0F" w:rsidP="00FF5F0F">
      <w:pPr>
        <w:spacing w:line="560" w:lineRule="exact"/>
        <w:ind w:firstLineChars="200" w:firstLine="640"/>
        <w:outlineLvl w:val="2"/>
        <w:rPr>
          <w:rFonts w:ascii="彩虹楷体" w:eastAsia="彩虹楷体" w:hAnsi="宋体"/>
          <w:sz w:val="32"/>
          <w:szCs w:val="32"/>
        </w:rPr>
      </w:pPr>
      <w:r>
        <w:rPr>
          <w:rFonts w:ascii="彩虹楷体" w:eastAsia="彩虹楷体" w:hAnsi="宋体" w:hint="eastAsia"/>
          <w:sz w:val="32"/>
          <w:szCs w:val="32"/>
        </w:rPr>
        <w:t>5.黑名单退出机制</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对有下列情形之一的，应取消准入资格；已经准入的，应予以退出。</w:t>
      </w:r>
    </w:p>
    <w:p w:rsidR="00FF5F0F" w:rsidRDefault="00FF5F0F" w:rsidP="00FF5F0F">
      <w:pPr>
        <w:spacing w:line="560" w:lineRule="exact"/>
        <w:ind w:leftChars="100" w:left="210" w:firstLineChars="100" w:firstLine="320"/>
        <w:rPr>
          <w:rFonts w:ascii="彩虹粗仿宋" w:eastAsia="彩虹粗仿宋" w:hAnsi="宋体"/>
          <w:sz w:val="32"/>
          <w:szCs w:val="32"/>
        </w:rPr>
      </w:pPr>
      <w:r>
        <w:rPr>
          <w:rFonts w:ascii="彩虹粗仿宋" w:eastAsia="彩虹粗仿宋" w:hAnsi="宋体" w:hint="eastAsia"/>
          <w:sz w:val="32"/>
          <w:szCs w:val="32"/>
        </w:rPr>
        <w:t>（1）</w:t>
      </w:r>
      <w:r>
        <w:rPr>
          <w:rFonts w:ascii="彩虹粗仿宋" w:eastAsia="彩虹粗仿宋" w:hAnsi="宋体"/>
          <w:sz w:val="32"/>
          <w:szCs w:val="32"/>
        </w:rPr>
        <w:t>存在消费者权益侵权行为，引发较大舆情或重大投诉在社会上造成严重不良影响的；</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（2）</w:t>
      </w:r>
      <w:r>
        <w:rPr>
          <w:rFonts w:ascii="彩虹粗仿宋" w:eastAsia="彩虹粗仿宋" w:hAnsi="宋体"/>
          <w:sz w:val="32"/>
          <w:szCs w:val="32"/>
        </w:rPr>
        <w:t>存在消费者权益侵权行为，受到监管处罚，给我行造成严重不良影响的；</w:t>
      </w:r>
    </w:p>
    <w:p w:rsidR="00FF5F0F" w:rsidRDefault="00FF5F0F" w:rsidP="00FF5F0F">
      <w:pPr>
        <w:spacing w:line="560" w:lineRule="exact"/>
        <w:ind w:firstLineChars="200" w:firstLine="640"/>
        <w:rPr>
          <w:rFonts w:ascii="彩虹粗仿宋" w:eastAsia="彩虹粗仿宋" w:hAnsi="宋体"/>
          <w:sz w:val="32"/>
          <w:szCs w:val="32"/>
        </w:rPr>
      </w:pPr>
      <w:r>
        <w:rPr>
          <w:rFonts w:ascii="彩虹粗仿宋" w:eastAsia="彩虹粗仿宋" w:hAnsi="宋体" w:hint="eastAsia"/>
          <w:sz w:val="32"/>
          <w:szCs w:val="32"/>
        </w:rPr>
        <w:t>（3）</w:t>
      </w:r>
      <w:r>
        <w:rPr>
          <w:rFonts w:ascii="彩虹粗仿宋" w:eastAsia="彩虹粗仿宋" w:hAnsi="宋体"/>
          <w:sz w:val="32"/>
          <w:szCs w:val="32"/>
        </w:rPr>
        <w:t>存在消费者权益侵权行为，受到公安立案或法院判决，给我行造成严重不良影响的；</w:t>
      </w:r>
    </w:p>
    <w:p w:rsidR="00FF5F0F" w:rsidRDefault="00FF5F0F" w:rsidP="00FF5F0F">
      <w:pPr>
        <w:spacing w:line="600" w:lineRule="exact"/>
        <w:ind w:firstLineChars="200" w:firstLine="640"/>
        <w:jc w:val="left"/>
        <w:rPr>
          <w:rFonts w:ascii="彩虹楷体" w:eastAsia="彩虹楷体" w:hAnsi="Times New Roman" w:cs="Times New Roman"/>
          <w:b/>
          <w:sz w:val="32"/>
          <w:szCs w:val="32"/>
        </w:rPr>
      </w:pPr>
      <w:r>
        <w:rPr>
          <w:rFonts w:ascii="彩虹粗仿宋" w:eastAsia="彩虹粗仿宋" w:hAnsi="宋体" w:hint="eastAsia"/>
          <w:sz w:val="32"/>
          <w:szCs w:val="32"/>
        </w:rPr>
        <w:t>（4）</w:t>
      </w:r>
      <w:r>
        <w:rPr>
          <w:rFonts w:ascii="彩虹粗仿宋" w:eastAsia="彩虹粗仿宋" w:hAnsi="宋体"/>
          <w:sz w:val="32"/>
          <w:szCs w:val="32"/>
        </w:rPr>
        <w:t>违反法律法规和监管机构规定的其他严重情形</w:t>
      </w:r>
      <w:r>
        <w:rPr>
          <w:rFonts w:ascii="彩虹粗仿宋" w:eastAsia="彩虹粗仿宋" w:hAnsi="宋体" w:hint="eastAsia"/>
          <w:sz w:val="32"/>
          <w:szCs w:val="32"/>
        </w:rPr>
        <w:t>。</w:t>
      </w:r>
    </w:p>
    <w:p w:rsidR="00FF5F0F" w:rsidRDefault="00FF5F0F" w:rsidP="00FF5F0F">
      <w:pPr>
        <w:adjustRightInd w:val="0"/>
        <w:snapToGrid w:val="0"/>
        <w:spacing w:line="560" w:lineRule="exact"/>
        <w:ind w:firstLineChars="150" w:firstLine="480"/>
        <w:outlineLvl w:val="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五、服务供应安排</w:t>
      </w:r>
    </w:p>
    <w:p w:rsidR="00FF5F0F" w:rsidRDefault="00FF5F0F" w:rsidP="00FF5F0F">
      <w:pPr>
        <w:adjustRightInd w:val="0"/>
        <w:snapToGrid w:val="0"/>
        <w:spacing w:line="560" w:lineRule="exact"/>
        <w:ind w:firstLineChars="100" w:firstLine="320"/>
        <w:outlineLvl w:val="1"/>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（一）办公营业场所安保值守服务</w:t>
      </w:r>
    </w:p>
    <w:p w:rsidR="00FF5F0F" w:rsidRDefault="00FF5F0F" w:rsidP="00FF5F0F">
      <w:pPr>
        <w:adjustRightInd w:val="0"/>
        <w:snapToGrid w:val="0"/>
        <w:spacing w:line="560" w:lineRule="exact"/>
        <w:ind w:firstLineChars="150" w:firstLine="48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1.负责为登封支行本部和3个网点提供安保值守服务。</w:t>
      </w:r>
    </w:p>
    <w:p w:rsidR="00FF5F0F" w:rsidRDefault="00FF5F0F" w:rsidP="00FF5F0F">
      <w:pPr>
        <w:adjustRightInd w:val="0"/>
        <w:snapToGrid w:val="0"/>
        <w:spacing w:line="560" w:lineRule="exact"/>
        <w:ind w:firstLineChars="150" w:firstLine="48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2.为登封支行3个营业网点（自助）和3个离行式自助银行提供武装守押服务。</w:t>
      </w:r>
    </w:p>
    <w:p w:rsidR="00FF5F0F" w:rsidRDefault="00FF5F0F" w:rsidP="00FF5F0F">
      <w:pPr>
        <w:adjustRightInd w:val="0"/>
        <w:snapToGrid w:val="0"/>
        <w:spacing w:line="560" w:lineRule="exact"/>
        <w:ind w:firstLineChars="150" w:firstLine="48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3.登封支行6个重要部位110联网报警服务。</w:t>
      </w:r>
    </w:p>
    <w:p w:rsidR="00FF5F0F" w:rsidRDefault="00FF5F0F" w:rsidP="00FF5F0F">
      <w:pPr>
        <w:adjustRightInd w:val="0"/>
        <w:snapToGrid w:val="0"/>
        <w:spacing w:line="560" w:lineRule="exact"/>
        <w:ind w:firstLineChars="100" w:firstLine="320"/>
        <w:outlineLvl w:val="0"/>
        <w:rPr>
          <w:rFonts w:ascii="彩虹黑体" w:eastAsia="彩虹黑体" w:hAnsi="宋体" w:cs="Times New Roman"/>
          <w:snapToGrid w:val="0"/>
          <w:kern w:val="0"/>
          <w:sz w:val="32"/>
          <w:szCs w:val="32"/>
        </w:rPr>
      </w:pPr>
      <w:r>
        <w:rPr>
          <w:rFonts w:ascii="彩虹黑体" w:eastAsia="彩虹黑体" w:hAnsi="彩虹黑体" w:cs="彩虹黑体" w:hint="eastAsia"/>
          <w:sz w:val="32"/>
          <w:szCs w:val="32"/>
        </w:rPr>
        <w:t>六</w:t>
      </w:r>
      <w:r>
        <w:rPr>
          <w:rFonts w:ascii="彩虹黑体" w:eastAsia="彩虹黑体" w:hAnsi="宋体" w:cs="Times New Roman" w:hint="eastAsia"/>
          <w:snapToGrid w:val="0"/>
          <w:kern w:val="0"/>
          <w:sz w:val="32"/>
          <w:szCs w:val="32"/>
        </w:rPr>
        <w:t>、服务数量要求</w:t>
      </w:r>
    </w:p>
    <w:p w:rsidR="00FF5F0F" w:rsidRDefault="00FF5F0F" w:rsidP="00FF5F0F">
      <w:pPr>
        <w:spacing w:line="560" w:lineRule="exact"/>
        <w:ind w:firstLineChars="150" w:firstLine="480"/>
        <w:rPr>
          <w:rFonts w:ascii="彩虹粗仿宋" w:eastAsia="彩虹粗仿宋" w:hAnsi="Times New Roman" w:cs="Times New Roman"/>
          <w:sz w:val="32"/>
          <w:szCs w:val="32"/>
        </w:rPr>
      </w:pPr>
      <w:r>
        <w:rPr>
          <w:rFonts w:ascii="彩虹粗仿宋" w:eastAsia="彩虹粗仿宋" w:hAnsi="黑体" w:cs="Times New Roman" w:hint="eastAsia"/>
          <w:sz w:val="32"/>
          <w:szCs w:val="32"/>
        </w:rPr>
        <w:t>（一）登封支行办公楼配备保安服务2个岗位；营业部、崇福路支行、</w:t>
      </w:r>
      <w:proofErr w:type="gramStart"/>
      <w:r>
        <w:rPr>
          <w:rFonts w:ascii="彩虹粗仿宋" w:eastAsia="彩虹粗仿宋" w:hAnsi="黑体" w:cs="Times New Roman" w:hint="eastAsia"/>
          <w:sz w:val="32"/>
          <w:szCs w:val="32"/>
        </w:rPr>
        <w:t>嵩</w:t>
      </w:r>
      <w:proofErr w:type="gramEnd"/>
      <w:r>
        <w:rPr>
          <w:rFonts w:ascii="彩虹粗仿宋" w:eastAsia="彩虹粗仿宋" w:hAnsi="黑体" w:cs="Times New Roman" w:hint="eastAsia"/>
          <w:sz w:val="32"/>
          <w:szCs w:val="32"/>
        </w:rPr>
        <w:t>阳南路支行</w:t>
      </w:r>
      <w:r>
        <w:rPr>
          <w:rFonts w:ascii="彩虹粗仿宋" w:eastAsia="彩虹粗仿宋" w:hAnsi="Times New Roman" w:cs="Times New Roman" w:hint="eastAsia"/>
          <w:sz w:val="32"/>
          <w:szCs w:val="32"/>
        </w:rPr>
        <w:t>各配备保安服务2个岗位，共需8个岗位。</w:t>
      </w:r>
    </w:p>
    <w:p w:rsidR="00FF5F0F" w:rsidRDefault="00FF5F0F" w:rsidP="00FF5F0F">
      <w:pPr>
        <w:spacing w:line="560" w:lineRule="exact"/>
        <w:ind w:firstLineChars="150" w:firstLine="480"/>
        <w:rPr>
          <w:rFonts w:ascii="彩虹粗仿宋" w:eastAsia="彩虹粗仿宋" w:hAnsi="黑体" w:cs="Times New Roman"/>
          <w:sz w:val="32"/>
          <w:szCs w:val="32"/>
        </w:rPr>
      </w:pPr>
      <w:r>
        <w:rPr>
          <w:rFonts w:ascii="彩虹粗仿宋" w:eastAsia="彩虹粗仿宋" w:hAnsi="Times New Roman" w:cs="Times New Roman" w:hint="eastAsia"/>
          <w:sz w:val="32"/>
          <w:szCs w:val="32"/>
        </w:rPr>
        <w:t>（二）</w:t>
      </w:r>
      <w:r>
        <w:rPr>
          <w:rFonts w:ascii="彩虹粗仿宋" w:eastAsia="彩虹粗仿宋" w:hAnsi="黑体" w:cs="Times New Roman" w:hint="eastAsia"/>
          <w:sz w:val="32"/>
          <w:szCs w:val="32"/>
        </w:rPr>
        <w:t>对登封支行3个营网点和3个离行式自助（设备）银行提供武装守押服务，共需1辆运钞车组。</w:t>
      </w:r>
    </w:p>
    <w:p w:rsidR="00FF5F0F" w:rsidRDefault="00FF5F0F" w:rsidP="00FF5F0F">
      <w:pPr>
        <w:spacing w:line="560" w:lineRule="exact"/>
        <w:ind w:firstLineChars="150" w:firstLine="480"/>
        <w:rPr>
          <w:rFonts w:ascii="彩虹粗仿宋" w:eastAsia="彩虹粗仿宋" w:hAnsi="黑体" w:cs="Times New Roman"/>
          <w:sz w:val="32"/>
          <w:szCs w:val="32"/>
        </w:rPr>
      </w:pPr>
      <w:r>
        <w:rPr>
          <w:rFonts w:ascii="彩虹粗仿宋" w:eastAsia="彩虹粗仿宋" w:hAnsi="黑体" w:cs="Times New Roman" w:hint="eastAsia"/>
          <w:sz w:val="32"/>
          <w:szCs w:val="32"/>
        </w:rPr>
        <w:lastRenderedPageBreak/>
        <w:t>（三）</w:t>
      </w:r>
      <w:r>
        <w:rPr>
          <w:rFonts w:ascii="彩虹粗仿宋" w:eastAsia="彩虹粗仿宋" w:hAnsi="宋体" w:cs="Times New Roman" w:hint="eastAsia"/>
          <w:snapToGrid w:val="0"/>
          <w:kern w:val="0"/>
          <w:sz w:val="32"/>
          <w:szCs w:val="32"/>
        </w:rPr>
        <w:t>登封支行6个重要部位的11台报警主机110联网报警服务。</w:t>
      </w:r>
    </w:p>
    <w:p w:rsidR="00FF5F0F" w:rsidRDefault="00FF5F0F" w:rsidP="00FF5F0F">
      <w:pPr>
        <w:adjustRightInd w:val="0"/>
        <w:snapToGrid w:val="0"/>
        <w:spacing w:line="560" w:lineRule="exact"/>
        <w:ind w:firstLineChars="150" w:firstLine="480"/>
        <w:outlineLvl w:val="0"/>
        <w:rPr>
          <w:rFonts w:ascii="彩虹黑体" w:eastAsia="彩虹黑体" w:hAnsi="宋体" w:cs="Times New Roman"/>
          <w:snapToGrid w:val="0"/>
          <w:kern w:val="0"/>
          <w:sz w:val="32"/>
          <w:szCs w:val="32"/>
        </w:rPr>
      </w:pPr>
      <w:r>
        <w:rPr>
          <w:rFonts w:ascii="彩虹黑体" w:eastAsia="彩虹黑体" w:hAnsi="彩虹黑体" w:cs="彩虹黑体" w:hint="eastAsia"/>
          <w:sz w:val="32"/>
          <w:szCs w:val="32"/>
        </w:rPr>
        <w:t>七</w:t>
      </w:r>
      <w:r>
        <w:rPr>
          <w:rFonts w:ascii="彩虹黑体" w:eastAsia="彩虹黑体" w:hAnsi="宋体" w:cs="Times New Roman" w:hint="eastAsia"/>
          <w:snapToGrid w:val="0"/>
          <w:kern w:val="0"/>
          <w:sz w:val="32"/>
          <w:szCs w:val="32"/>
        </w:rPr>
        <w:t>、款项支付要求</w:t>
      </w:r>
    </w:p>
    <w:p w:rsidR="00FF5F0F" w:rsidRDefault="00FF5F0F" w:rsidP="00FF5F0F">
      <w:pPr>
        <w:adjustRightInd w:val="0"/>
        <w:snapToGrid w:val="0"/>
        <w:spacing w:line="560" w:lineRule="exact"/>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按月支付安保服务费，在办公、营业网点安保服务、钞币运送、110联网服务任务完成后，按照考核结果和服务数量，将上个月安保服务费用转入外包服务公司指定的银行账户，据实结算。</w:t>
      </w:r>
    </w:p>
    <w:p w:rsidR="00FF5F0F" w:rsidRDefault="00FF5F0F" w:rsidP="00FF5F0F">
      <w:pPr>
        <w:adjustRightInd w:val="0"/>
        <w:snapToGrid w:val="0"/>
        <w:spacing w:line="560" w:lineRule="exact"/>
        <w:ind w:firstLineChars="150" w:firstLine="480"/>
        <w:outlineLvl w:val="0"/>
        <w:rPr>
          <w:rFonts w:ascii="彩虹黑体" w:eastAsia="彩虹黑体" w:hAnsi="宋体" w:cs="Times New Roman"/>
          <w:snapToGrid w:val="0"/>
          <w:kern w:val="0"/>
          <w:sz w:val="32"/>
          <w:szCs w:val="32"/>
        </w:rPr>
      </w:pPr>
      <w:r>
        <w:rPr>
          <w:rFonts w:ascii="彩虹黑体" w:eastAsia="彩虹黑体" w:hAnsi="彩虹黑体" w:cs="彩虹黑体" w:hint="eastAsia"/>
          <w:sz w:val="32"/>
          <w:szCs w:val="32"/>
        </w:rPr>
        <w:t>八</w:t>
      </w:r>
      <w:r>
        <w:rPr>
          <w:rFonts w:ascii="彩虹黑体" w:eastAsia="彩虹黑体" w:hAnsi="宋体" w:cs="Times New Roman" w:hint="eastAsia"/>
          <w:snapToGrid w:val="0"/>
          <w:kern w:val="0"/>
          <w:sz w:val="32"/>
          <w:szCs w:val="32"/>
        </w:rPr>
        <w:t>、报价要求</w:t>
      </w:r>
    </w:p>
    <w:p w:rsidR="00FF5F0F" w:rsidRDefault="00FF5F0F" w:rsidP="00FF5F0F">
      <w:pPr>
        <w:adjustRightInd w:val="0"/>
        <w:snapToGrid w:val="0"/>
        <w:spacing w:line="560" w:lineRule="exact"/>
        <w:ind w:firstLineChars="198" w:firstLine="634"/>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（一）保安值守按“元/人次/月”进行报价，</w:t>
      </w:r>
      <w:proofErr w:type="gramStart"/>
      <w:r>
        <w:rPr>
          <w:rFonts w:ascii="彩虹粗仿宋" w:eastAsia="彩虹粗仿宋" w:hAnsi="宋体" w:cs="Times New Roman" w:hint="eastAsia"/>
          <w:snapToGrid w:val="0"/>
          <w:kern w:val="0"/>
          <w:sz w:val="32"/>
          <w:szCs w:val="32"/>
        </w:rPr>
        <w:t>每岗每月</w:t>
      </w:r>
      <w:proofErr w:type="gramEnd"/>
      <w:r>
        <w:rPr>
          <w:rFonts w:ascii="彩虹粗仿宋" w:eastAsia="彩虹粗仿宋" w:hAnsi="宋体" w:cs="Times New Roman" w:hint="eastAsia"/>
          <w:snapToGrid w:val="0"/>
          <w:kern w:val="0"/>
          <w:sz w:val="32"/>
          <w:szCs w:val="32"/>
        </w:rPr>
        <w:t>预算含</w:t>
      </w:r>
      <w:proofErr w:type="gramStart"/>
      <w:r>
        <w:rPr>
          <w:rFonts w:ascii="彩虹粗仿宋" w:eastAsia="彩虹粗仿宋" w:hAnsi="宋体" w:cs="Times New Roman" w:hint="eastAsia"/>
          <w:snapToGrid w:val="0"/>
          <w:kern w:val="0"/>
          <w:sz w:val="32"/>
          <w:szCs w:val="32"/>
        </w:rPr>
        <w:t>税单价</w:t>
      </w:r>
      <w:proofErr w:type="gramEnd"/>
      <w:r>
        <w:rPr>
          <w:rFonts w:ascii="彩虹粗仿宋" w:eastAsia="彩虹粗仿宋" w:hAnsi="宋体" w:cs="Times New Roman" w:hint="eastAsia"/>
          <w:snapToGrid w:val="0"/>
          <w:kern w:val="0"/>
          <w:sz w:val="32"/>
          <w:szCs w:val="32"/>
        </w:rPr>
        <w:t>为3700元，年度预算35.52万元，超出预算为无效报价。</w:t>
      </w:r>
    </w:p>
    <w:p w:rsidR="00FF5F0F" w:rsidRDefault="00FF5F0F" w:rsidP="00FF5F0F">
      <w:pPr>
        <w:adjustRightInd w:val="0"/>
        <w:snapToGrid w:val="0"/>
        <w:spacing w:line="560" w:lineRule="exact"/>
        <w:ind w:firstLineChars="198" w:firstLine="634"/>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（二）钞币运送费用按“元/车组/月”</w:t>
      </w:r>
      <w:proofErr w:type="gramStart"/>
      <w:r>
        <w:rPr>
          <w:rFonts w:ascii="彩虹粗仿宋" w:eastAsia="彩虹粗仿宋" w:hAnsi="宋体" w:cs="Times New Roman" w:hint="eastAsia"/>
          <w:snapToGrid w:val="0"/>
          <w:kern w:val="0"/>
          <w:sz w:val="32"/>
          <w:szCs w:val="32"/>
        </w:rPr>
        <w:t>报含税单价</w:t>
      </w:r>
      <w:proofErr w:type="gramEnd"/>
      <w:r>
        <w:rPr>
          <w:rFonts w:ascii="彩虹粗仿宋" w:eastAsia="彩虹粗仿宋" w:hAnsi="宋体" w:cs="Times New Roman" w:hint="eastAsia"/>
          <w:snapToGrid w:val="0"/>
          <w:kern w:val="0"/>
          <w:sz w:val="32"/>
          <w:szCs w:val="32"/>
        </w:rPr>
        <w:t>62500元，年费用超过预算含税价75万元的报价为无效报价。</w:t>
      </w:r>
    </w:p>
    <w:p w:rsidR="00FF5F0F" w:rsidRDefault="00FF5F0F" w:rsidP="00FF5F0F">
      <w:pPr>
        <w:adjustRightInd w:val="0"/>
        <w:snapToGrid w:val="0"/>
        <w:spacing w:line="560" w:lineRule="exact"/>
        <w:ind w:firstLineChars="198" w:firstLine="634"/>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（三）110报警服务按“元/台/月”进行报警，每台每月预算含</w:t>
      </w:r>
      <w:proofErr w:type="gramStart"/>
      <w:r>
        <w:rPr>
          <w:rFonts w:ascii="彩虹粗仿宋" w:eastAsia="彩虹粗仿宋" w:hAnsi="宋体" w:cs="Times New Roman" w:hint="eastAsia"/>
          <w:snapToGrid w:val="0"/>
          <w:kern w:val="0"/>
          <w:sz w:val="32"/>
          <w:szCs w:val="32"/>
        </w:rPr>
        <w:t>税单价</w:t>
      </w:r>
      <w:proofErr w:type="gramEnd"/>
      <w:r>
        <w:rPr>
          <w:rFonts w:ascii="彩虹粗仿宋" w:eastAsia="彩虹粗仿宋" w:hAnsi="宋体" w:cs="Times New Roman" w:hint="eastAsia"/>
          <w:snapToGrid w:val="0"/>
          <w:kern w:val="0"/>
          <w:sz w:val="32"/>
          <w:szCs w:val="32"/>
        </w:rPr>
        <w:t>为1100元，年度预算14.52万元，超出预算为无效报价。</w:t>
      </w:r>
    </w:p>
    <w:tbl>
      <w:tblPr>
        <w:tblW w:w="8117" w:type="dxa"/>
        <w:tblInd w:w="93" w:type="dxa"/>
        <w:tblLook w:val="04A0" w:firstRow="1" w:lastRow="0" w:firstColumn="1" w:lastColumn="0" w:noHBand="0" w:noVBand="1"/>
      </w:tblPr>
      <w:tblGrid>
        <w:gridCol w:w="2699"/>
        <w:gridCol w:w="999"/>
        <w:gridCol w:w="1030"/>
        <w:gridCol w:w="1339"/>
        <w:gridCol w:w="1096"/>
        <w:gridCol w:w="999"/>
      </w:tblGrid>
      <w:tr w:rsidR="00FF5F0F" w:rsidTr="007C72BA">
        <w:trPr>
          <w:trHeight w:val="869"/>
        </w:trPr>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*商品名称</w:t>
            </w:r>
          </w:p>
        </w:tc>
        <w:tc>
          <w:tcPr>
            <w:tcW w:w="9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计量单位</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服务数量</w:t>
            </w:r>
          </w:p>
        </w:tc>
        <w:tc>
          <w:tcPr>
            <w:tcW w:w="13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时间数量（月）</w:t>
            </w:r>
          </w:p>
        </w:tc>
        <w:tc>
          <w:tcPr>
            <w:tcW w:w="1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单价(元)</w:t>
            </w:r>
          </w:p>
        </w:tc>
        <w:tc>
          <w:tcPr>
            <w:tcW w:w="9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*预算金额</w:t>
            </w:r>
          </w:p>
        </w:tc>
      </w:tr>
      <w:tr w:rsidR="00FF5F0F" w:rsidTr="007C72BA">
        <w:trPr>
          <w:trHeight w:val="988"/>
        </w:trPr>
        <w:tc>
          <w:tcPr>
            <w:tcW w:w="2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标段七：安全保卫部关于绿城支行登封支行保安值守服务</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元/</w:t>
            </w:r>
            <w:proofErr w:type="gramStart"/>
            <w:r>
              <w:rPr>
                <w:rFonts w:ascii="彩虹粗仿宋" w:eastAsia="彩虹粗仿宋" w:hAnsi="彩虹粗仿宋" w:cs="彩虹粗仿宋" w:hint="eastAsia"/>
                <w:color w:val="000000"/>
                <w:kern w:val="0"/>
                <w:sz w:val="22"/>
                <w:lang w:bidi="ar"/>
              </w:rPr>
              <w:t>人次/</w:t>
            </w:r>
            <w:proofErr w:type="gramEnd"/>
            <w:r>
              <w:rPr>
                <w:rFonts w:ascii="彩虹粗仿宋" w:eastAsia="彩虹粗仿宋" w:hAnsi="彩虹粗仿宋" w:cs="彩虹粗仿宋" w:hint="eastAsia"/>
                <w:color w:val="000000"/>
                <w:kern w:val="0"/>
                <w:sz w:val="22"/>
                <w:lang w:bidi="ar"/>
              </w:rPr>
              <w:t>月</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8</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12</w:t>
            </w:r>
          </w:p>
        </w:tc>
        <w:tc>
          <w:tcPr>
            <w:tcW w:w="10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3700.00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355200</w:t>
            </w:r>
          </w:p>
        </w:tc>
      </w:tr>
      <w:tr w:rsidR="00FF5F0F" w:rsidTr="007C72BA">
        <w:trPr>
          <w:trHeight w:val="988"/>
        </w:trPr>
        <w:tc>
          <w:tcPr>
            <w:tcW w:w="2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标段七：安全保卫部关于绿城支行登封支行武装押运服务</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元/车组/月</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12</w:t>
            </w:r>
          </w:p>
        </w:tc>
        <w:tc>
          <w:tcPr>
            <w:tcW w:w="10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62500.00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750000</w:t>
            </w:r>
          </w:p>
        </w:tc>
      </w:tr>
      <w:tr w:rsidR="00FF5F0F" w:rsidTr="007C72BA">
        <w:trPr>
          <w:trHeight w:val="1181"/>
        </w:trPr>
        <w:tc>
          <w:tcPr>
            <w:tcW w:w="2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标段七：安全保卫部关于绿城支行登封支行110报警服务</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元/月/台</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11</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12</w:t>
            </w:r>
          </w:p>
        </w:tc>
        <w:tc>
          <w:tcPr>
            <w:tcW w:w="10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1100.00</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F0F" w:rsidRDefault="00FF5F0F" w:rsidP="007C72BA">
            <w:pPr>
              <w:widowControl/>
              <w:jc w:val="center"/>
              <w:textAlignment w:val="center"/>
              <w:rPr>
                <w:rFonts w:ascii="彩虹粗仿宋" w:eastAsia="彩虹粗仿宋" w:hAnsi="彩虹粗仿宋" w:cs="彩虹粗仿宋"/>
                <w:color w:val="000000"/>
                <w:sz w:val="22"/>
              </w:rPr>
            </w:pPr>
            <w:r>
              <w:rPr>
                <w:rFonts w:ascii="彩虹粗仿宋" w:eastAsia="彩虹粗仿宋" w:hAnsi="彩虹粗仿宋" w:cs="彩虹粗仿宋" w:hint="eastAsia"/>
                <w:color w:val="000000"/>
                <w:kern w:val="0"/>
                <w:sz w:val="22"/>
                <w:lang w:bidi="ar"/>
              </w:rPr>
              <w:t>145200</w:t>
            </w:r>
          </w:p>
        </w:tc>
      </w:tr>
    </w:tbl>
    <w:p w:rsidR="00FF5F0F" w:rsidRDefault="00FF5F0F" w:rsidP="00FF5F0F">
      <w:pPr>
        <w:rPr>
          <w:rFonts w:ascii="彩虹黑体" w:eastAsia="彩虹黑体"/>
        </w:rPr>
      </w:pPr>
      <w:r>
        <w:rPr>
          <w:rFonts w:ascii="彩虹黑体" w:eastAsia="彩虹黑体" w:hint="eastAsia"/>
        </w:rPr>
        <w:br w:type="page"/>
      </w:r>
    </w:p>
    <w:p w:rsidR="00A919F0" w:rsidRPr="00FF5F0F" w:rsidRDefault="00A919F0" w:rsidP="00FF5F0F">
      <w:bookmarkStart w:id="0" w:name="_GoBack"/>
      <w:bookmarkEnd w:id="0"/>
    </w:p>
    <w:sectPr w:rsidR="00A919F0" w:rsidRPr="00FF5F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46B" w:rsidRDefault="002B246B" w:rsidP="008F4F7C">
      <w:r>
        <w:separator/>
      </w:r>
    </w:p>
  </w:endnote>
  <w:endnote w:type="continuationSeparator" w:id="0">
    <w:p w:rsidR="002B246B" w:rsidRDefault="002B246B" w:rsidP="008F4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黑体">
    <w:panose1 w:val="03000509000000000000"/>
    <w:charset w:val="86"/>
    <w:family w:val="script"/>
    <w:pitch w:val="fixed"/>
    <w:sig w:usb0="00000001" w:usb1="080E0000" w:usb2="00000010" w:usb3="00000000" w:csb0="00040000"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彩虹楷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CHCFS">
    <w:altName w:val="宋体"/>
    <w:charset w:val="86"/>
    <w:family w:val="auto"/>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46B" w:rsidRDefault="002B246B" w:rsidP="008F4F7C">
      <w:r>
        <w:separator/>
      </w:r>
    </w:p>
  </w:footnote>
  <w:footnote w:type="continuationSeparator" w:id="0">
    <w:p w:rsidR="002B246B" w:rsidRDefault="002B246B" w:rsidP="008F4F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6B7"/>
    <w:rsid w:val="002B246B"/>
    <w:rsid w:val="008F4F7C"/>
    <w:rsid w:val="00A919F0"/>
    <w:rsid w:val="00D106B7"/>
    <w:rsid w:val="00EE0C31"/>
    <w:rsid w:val="00FF5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F0F"/>
    <w:pPr>
      <w:widowControl w:val="0"/>
      <w:jc w:val="both"/>
    </w:pPr>
  </w:style>
  <w:style w:type="paragraph" w:styleId="1">
    <w:name w:val="heading 1"/>
    <w:basedOn w:val="a"/>
    <w:next w:val="a"/>
    <w:link w:val="1Char"/>
    <w:uiPriority w:val="9"/>
    <w:qFormat/>
    <w:rsid w:val="008F4F7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F4F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F4F7C"/>
    <w:rPr>
      <w:sz w:val="18"/>
      <w:szCs w:val="18"/>
    </w:rPr>
  </w:style>
  <w:style w:type="paragraph" w:styleId="a4">
    <w:name w:val="footer"/>
    <w:basedOn w:val="a"/>
    <w:link w:val="Char0"/>
    <w:uiPriority w:val="99"/>
    <w:unhideWhenUsed/>
    <w:rsid w:val="008F4F7C"/>
    <w:pPr>
      <w:tabs>
        <w:tab w:val="center" w:pos="4153"/>
        <w:tab w:val="right" w:pos="8306"/>
      </w:tabs>
      <w:snapToGrid w:val="0"/>
      <w:jc w:val="left"/>
    </w:pPr>
    <w:rPr>
      <w:sz w:val="18"/>
      <w:szCs w:val="18"/>
    </w:rPr>
  </w:style>
  <w:style w:type="character" w:customStyle="1" w:styleId="Char0">
    <w:name w:val="页脚 Char"/>
    <w:basedOn w:val="a0"/>
    <w:link w:val="a4"/>
    <w:uiPriority w:val="99"/>
    <w:rsid w:val="008F4F7C"/>
    <w:rPr>
      <w:sz w:val="18"/>
      <w:szCs w:val="18"/>
    </w:rPr>
  </w:style>
  <w:style w:type="character" w:customStyle="1" w:styleId="1Char">
    <w:name w:val="标题 1 Char"/>
    <w:basedOn w:val="a0"/>
    <w:link w:val="1"/>
    <w:uiPriority w:val="9"/>
    <w:rsid w:val="008F4F7C"/>
    <w:rPr>
      <w:b/>
      <w:bCs/>
      <w:kern w:val="44"/>
      <w:sz w:val="44"/>
      <w:szCs w:val="44"/>
    </w:rPr>
  </w:style>
  <w:style w:type="table" w:styleId="a5">
    <w:name w:val="Table Grid"/>
    <w:basedOn w:val="a1"/>
    <w:uiPriority w:val="59"/>
    <w:qFormat/>
    <w:rsid w:val="008F4F7C"/>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F0F"/>
    <w:pPr>
      <w:widowControl w:val="0"/>
      <w:jc w:val="both"/>
    </w:pPr>
  </w:style>
  <w:style w:type="paragraph" w:styleId="1">
    <w:name w:val="heading 1"/>
    <w:basedOn w:val="a"/>
    <w:next w:val="a"/>
    <w:link w:val="1Char"/>
    <w:uiPriority w:val="9"/>
    <w:qFormat/>
    <w:rsid w:val="008F4F7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F4F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F4F7C"/>
    <w:rPr>
      <w:sz w:val="18"/>
      <w:szCs w:val="18"/>
    </w:rPr>
  </w:style>
  <w:style w:type="paragraph" w:styleId="a4">
    <w:name w:val="footer"/>
    <w:basedOn w:val="a"/>
    <w:link w:val="Char0"/>
    <w:uiPriority w:val="99"/>
    <w:unhideWhenUsed/>
    <w:rsid w:val="008F4F7C"/>
    <w:pPr>
      <w:tabs>
        <w:tab w:val="center" w:pos="4153"/>
        <w:tab w:val="right" w:pos="8306"/>
      </w:tabs>
      <w:snapToGrid w:val="0"/>
      <w:jc w:val="left"/>
    </w:pPr>
    <w:rPr>
      <w:sz w:val="18"/>
      <w:szCs w:val="18"/>
    </w:rPr>
  </w:style>
  <w:style w:type="character" w:customStyle="1" w:styleId="Char0">
    <w:name w:val="页脚 Char"/>
    <w:basedOn w:val="a0"/>
    <w:link w:val="a4"/>
    <w:uiPriority w:val="99"/>
    <w:rsid w:val="008F4F7C"/>
    <w:rPr>
      <w:sz w:val="18"/>
      <w:szCs w:val="18"/>
    </w:rPr>
  </w:style>
  <w:style w:type="character" w:customStyle="1" w:styleId="1Char">
    <w:name w:val="标题 1 Char"/>
    <w:basedOn w:val="a0"/>
    <w:link w:val="1"/>
    <w:uiPriority w:val="9"/>
    <w:rsid w:val="008F4F7C"/>
    <w:rPr>
      <w:b/>
      <w:bCs/>
      <w:kern w:val="44"/>
      <w:sz w:val="44"/>
      <w:szCs w:val="44"/>
    </w:rPr>
  </w:style>
  <w:style w:type="table" w:styleId="a5">
    <w:name w:val="Table Grid"/>
    <w:basedOn w:val="a1"/>
    <w:uiPriority w:val="59"/>
    <w:qFormat/>
    <w:rsid w:val="008F4F7C"/>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2830</Words>
  <Characters>3539</Characters>
  <Application>Microsoft Office Word</Application>
  <DocSecurity>0</DocSecurity>
  <Lines>1179</Lines>
  <Paragraphs>1061</Paragraphs>
  <ScaleCrop>false</ScaleCrop>
  <Company>神州网信技术有限公司</Company>
  <LinksUpToDate>false</LinksUpToDate>
  <CharactersWithSpaces>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张明奇</dc:creator>
  <cp:keywords/>
  <dc:description/>
  <cp:lastModifiedBy>张明奇</cp:lastModifiedBy>
  <cp:revision>3</cp:revision>
  <dcterms:created xsi:type="dcterms:W3CDTF">2025-05-29T01:54:00Z</dcterms:created>
  <dcterms:modified xsi:type="dcterms:W3CDTF">2025-06-03T07:01:00Z</dcterms:modified>
</cp:coreProperties>
</file>