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仿宋"/>
          <w:b/>
          <w:bCs/>
          <w:sz w:val="32"/>
          <w:szCs w:val="32"/>
        </w:rPr>
      </w:pPr>
      <w:r>
        <w:rPr>
          <w:rFonts w:hint="eastAsia" w:ascii="宋体" w:hAnsi="宋体" w:cs="仿宋"/>
          <w:b/>
          <w:bCs/>
          <w:sz w:val="32"/>
          <w:szCs w:val="32"/>
        </w:rPr>
        <w:t>关于“</w:t>
      </w:r>
      <w:bookmarkStart w:id="2" w:name="_GoBack"/>
      <w:bookmarkEnd w:id="2"/>
      <w:r>
        <w:rPr>
          <w:rFonts w:hint="eastAsia" w:ascii="宋体" w:hAnsi="宋体" w:cs="仿宋"/>
          <w:b/>
          <w:bCs/>
          <w:sz w:val="32"/>
          <w:szCs w:val="32"/>
          <w:lang w:eastAsia="zh-CN"/>
        </w:rPr>
        <w:t>昆明铁路公安局情报平台(含数据中心)运行维护服务项目)</w:t>
      </w:r>
      <w:r>
        <w:rPr>
          <w:rFonts w:hint="eastAsia" w:ascii="宋体" w:hAnsi="宋体" w:cs="仿宋"/>
          <w:b/>
          <w:bCs/>
          <w:sz w:val="32"/>
          <w:szCs w:val="32"/>
        </w:rPr>
        <w:t>”保密承诺函</w:t>
      </w:r>
    </w:p>
    <w:p>
      <w:pPr>
        <w:spacing w:line="480" w:lineRule="auto"/>
        <w:jc w:val="left"/>
        <w:rPr>
          <w:rFonts w:ascii="仿宋" w:hAnsi="仿宋" w:eastAsia="仿宋" w:cs="仿宋"/>
          <w:sz w:val="24"/>
        </w:rPr>
      </w:pPr>
      <w:bookmarkStart w:id="0" w:name="_Hlk53244724"/>
    </w:p>
    <w:p>
      <w:pPr>
        <w:spacing w:line="480" w:lineRule="auto"/>
        <w:jc w:val="left"/>
        <w:rPr>
          <w:rFonts w:ascii="宋体" w:hAnsi="宋体" w:cs="仿宋"/>
          <w:sz w:val="24"/>
        </w:rPr>
      </w:pPr>
      <w:r>
        <w:rPr>
          <w:rFonts w:hint="eastAsia" w:ascii="宋体" w:hAnsi="宋体" w:cs="仿宋"/>
          <w:sz w:val="24"/>
        </w:rPr>
        <w:t>致：</w:t>
      </w:r>
      <w:bookmarkEnd w:id="0"/>
      <w:r>
        <w:rPr>
          <w:rFonts w:hint="eastAsia" w:ascii="宋体" w:hAnsi="宋体" w:cs="仿宋"/>
          <w:sz w:val="24"/>
        </w:rPr>
        <w:t>中国电信股份有限公司昆明分公司</w:t>
      </w:r>
    </w:p>
    <w:p>
      <w:pPr>
        <w:spacing w:line="480" w:lineRule="auto"/>
        <w:ind w:firstLine="480" w:firstLineChars="200"/>
        <w:jc w:val="left"/>
        <w:rPr>
          <w:rFonts w:ascii="宋体" w:hAnsi="宋体" w:cs="仿宋"/>
          <w:sz w:val="24"/>
        </w:rPr>
      </w:pPr>
      <w:r>
        <w:rPr>
          <w:rFonts w:hint="eastAsia" w:ascii="宋体" w:hAnsi="宋体" w:cs="仿宋"/>
          <w:sz w:val="24"/>
        </w:rPr>
        <w:t>鉴于“</w:t>
      </w:r>
      <w:r>
        <w:rPr>
          <w:rFonts w:hint="eastAsia" w:ascii="宋体" w:hAnsi="宋体" w:cs="仿宋"/>
          <w:sz w:val="24"/>
          <w:lang w:eastAsia="zh-CN"/>
        </w:rPr>
        <w:t>昆明铁路公安局情报平台(含数据中心)运行维护服务项目)</w:t>
      </w:r>
      <w:r>
        <w:rPr>
          <w:rFonts w:hint="eastAsia" w:ascii="宋体" w:hAnsi="宋体" w:cs="仿宋"/>
          <w:sz w:val="24"/>
        </w:rPr>
        <w:t>”招投标过程中，涉及到贵单位的商业或技术秘密，为保证秘密不致外泄，我方做出以下保密承诺：</w:t>
      </w:r>
    </w:p>
    <w:p>
      <w:pPr>
        <w:spacing w:line="480" w:lineRule="auto"/>
        <w:ind w:firstLine="480" w:firstLineChars="200"/>
        <w:jc w:val="left"/>
        <w:rPr>
          <w:rFonts w:ascii="宋体" w:hAnsi="宋体" w:cs="仿宋"/>
          <w:sz w:val="24"/>
        </w:rPr>
      </w:pPr>
      <w:r>
        <w:rPr>
          <w:rFonts w:hint="eastAsia" w:ascii="宋体" w:hAnsi="宋体" w:cs="仿宋"/>
          <w:sz w:val="24"/>
        </w:rPr>
        <w:t>1、此所述及的保密信息是指我方在投标过程中直接或间接获得的所有商业或技术信息(包括口头、书面信息及资料)。</w:t>
      </w:r>
    </w:p>
    <w:p>
      <w:pPr>
        <w:spacing w:line="480" w:lineRule="auto"/>
        <w:ind w:firstLine="480" w:firstLineChars="200"/>
        <w:jc w:val="left"/>
        <w:rPr>
          <w:rFonts w:ascii="宋体" w:hAnsi="宋体" w:cs="仿宋"/>
          <w:sz w:val="24"/>
        </w:rPr>
      </w:pPr>
      <w:r>
        <w:rPr>
          <w:rFonts w:hint="eastAsia" w:ascii="宋体" w:hAnsi="宋体" w:cs="仿宋"/>
          <w:sz w:val="24"/>
        </w:rPr>
        <w:t>2、我方获得的保密信息只用于本次招标工作，绝不用于其它用途。</w:t>
      </w:r>
    </w:p>
    <w:p>
      <w:pPr>
        <w:spacing w:line="480" w:lineRule="auto"/>
        <w:ind w:firstLine="480" w:firstLineChars="200"/>
        <w:jc w:val="left"/>
        <w:rPr>
          <w:rFonts w:ascii="宋体" w:hAnsi="宋体" w:cs="仿宋"/>
          <w:sz w:val="24"/>
        </w:rPr>
      </w:pPr>
      <w:r>
        <w:rPr>
          <w:rFonts w:hint="eastAsia" w:ascii="宋体" w:hAnsi="宋体" w:cs="仿宋"/>
          <w:sz w:val="24"/>
        </w:rPr>
        <w:t>3、我方将对从贵单位处得到的信息进行保密管理，采取措施防止信息的全部或任一部分泄露给第三方。</w:t>
      </w:r>
    </w:p>
    <w:p>
      <w:pPr>
        <w:spacing w:line="480" w:lineRule="auto"/>
        <w:ind w:firstLine="480" w:firstLineChars="200"/>
        <w:jc w:val="left"/>
        <w:rPr>
          <w:rFonts w:ascii="宋体" w:hAnsi="宋体" w:cs="仿宋"/>
          <w:sz w:val="24"/>
        </w:rPr>
      </w:pPr>
      <w:r>
        <w:rPr>
          <w:rFonts w:hint="eastAsia" w:ascii="宋体" w:hAnsi="宋体" w:cs="仿宋"/>
          <w:sz w:val="24"/>
        </w:rPr>
        <w:t>4、我方采取严格措施防止与本次投标工作无关的我方人员接触保密信息，防止其泄露信息，如果发生泄密，我方承担一切相关职责。</w:t>
      </w:r>
    </w:p>
    <w:p>
      <w:pPr>
        <w:spacing w:line="480" w:lineRule="auto"/>
        <w:ind w:firstLine="480" w:firstLineChars="200"/>
        <w:jc w:val="left"/>
        <w:rPr>
          <w:rFonts w:ascii="宋体" w:hAnsi="宋体" w:cs="仿宋"/>
          <w:sz w:val="24"/>
        </w:rPr>
      </w:pPr>
      <w:r>
        <w:rPr>
          <w:rFonts w:hint="eastAsia" w:ascii="宋体" w:hAnsi="宋体" w:cs="仿宋"/>
          <w:sz w:val="24"/>
        </w:rPr>
        <w:t>5、我方对内部因工作原因接触到保密信息人员，进行保密教育，防止泄露信息。</w:t>
      </w:r>
    </w:p>
    <w:p>
      <w:pPr>
        <w:spacing w:line="480" w:lineRule="auto"/>
        <w:ind w:firstLine="480" w:firstLineChars="200"/>
        <w:jc w:val="left"/>
        <w:rPr>
          <w:rFonts w:ascii="宋体" w:hAnsi="宋体" w:cs="仿宋"/>
          <w:sz w:val="24"/>
        </w:rPr>
      </w:pPr>
      <w:r>
        <w:rPr>
          <w:rFonts w:hint="eastAsia" w:ascii="宋体" w:hAnsi="宋体" w:cs="仿宋"/>
          <w:sz w:val="24"/>
        </w:rPr>
        <w:t>6、如我方有幸中标，此承诺书将持续生效。</w:t>
      </w:r>
    </w:p>
    <w:p>
      <w:pPr>
        <w:spacing w:line="480" w:lineRule="auto"/>
        <w:jc w:val="left"/>
        <w:rPr>
          <w:rFonts w:ascii="宋体" w:hAnsi="宋体" w:cs="仿宋"/>
          <w:sz w:val="24"/>
        </w:rPr>
      </w:pPr>
    </w:p>
    <w:p>
      <w:pPr>
        <w:pStyle w:val="10"/>
        <w:spacing w:line="480" w:lineRule="auto"/>
        <w:ind w:firstLine="480" w:firstLineChars="200"/>
        <w:rPr>
          <w:sz w:val="24"/>
          <w:szCs w:val="24"/>
          <w:lang w:eastAsia="zh-CN"/>
        </w:rPr>
      </w:pPr>
      <w:bookmarkStart w:id="1" w:name="_Hlk140652807"/>
      <w:r>
        <w:rPr>
          <w:sz w:val="24"/>
          <w:szCs w:val="24"/>
          <w:lang w:eastAsia="zh-CN"/>
        </w:rPr>
        <w:t>供应商名称：</w:t>
      </w:r>
      <w:r>
        <w:rPr>
          <w:sz w:val="24"/>
          <w:szCs w:val="24"/>
          <w:u w:val="single"/>
          <w:lang w:eastAsia="zh-CN"/>
        </w:rPr>
        <w:t xml:space="preserve"> </w:t>
      </w:r>
      <w:r>
        <w:rPr>
          <w:sz w:val="24"/>
          <w:szCs w:val="24"/>
          <w:u w:val="single"/>
          <w:lang w:eastAsia="zh-CN"/>
        </w:rPr>
        <w:tab/>
      </w:r>
      <w:r>
        <w:rPr>
          <w:sz w:val="24"/>
          <w:szCs w:val="24"/>
          <w:u w:val="single"/>
          <w:lang w:eastAsia="zh-CN"/>
        </w:rPr>
        <w:t xml:space="preserve">                                </w:t>
      </w:r>
      <w:r>
        <w:rPr>
          <w:sz w:val="24"/>
          <w:szCs w:val="24"/>
          <w:lang w:eastAsia="zh-CN"/>
        </w:rPr>
        <w:t xml:space="preserve">（盖单位章） </w:t>
      </w:r>
    </w:p>
    <w:p>
      <w:pPr>
        <w:pStyle w:val="10"/>
        <w:spacing w:line="480" w:lineRule="auto"/>
        <w:ind w:firstLine="480" w:firstLineChars="200"/>
        <w:rPr>
          <w:sz w:val="24"/>
          <w:szCs w:val="24"/>
          <w:lang w:eastAsia="zh-CN"/>
        </w:rPr>
      </w:pPr>
      <w:r>
        <w:rPr>
          <w:sz w:val="24"/>
          <w:szCs w:val="24"/>
          <w:lang w:eastAsia="zh-CN"/>
        </w:rPr>
        <w:t>法定代表人或其委托代理人：</w:t>
      </w:r>
      <w:r>
        <w:rPr>
          <w:sz w:val="24"/>
          <w:szCs w:val="24"/>
          <w:u w:val="single"/>
          <w:lang w:eastAsia="zh-CN"/>
        </w:rPr>
        <w:tab/>
      </w:r>
      <w:r>
        <w:rPr>
          <w:sz w:val="24"/>
          <w:szCs w:val="24"/>
          <w:u w:val="single"/>
          <w:lang w:eastAsia="zh-CN"/>
        </w:rPr>
        <w:t xml:space="preserve">               </w:t>
      </w:r>
      <w:r>
        <w:rPr>
          <w:sz w:val="24"/>
          <w:szCs w:val="24"/>
          <w:u w:val="single"/>
          <w:lang w:eastAsia="zh-CN"/>
        </w:rPr>
        <w:tab/>
      </w:r>
      <w:r>
        <w:rPr>
          <w:sz w:val="24"/>
          <w:szCs w:val="24"/>
          <w:lang w:eastAsia="zh-CN"/>
        </w:rPr>
        <w:t>（签字）</w:t>
      </w:r>
    </w:p>
    <w:p>
      <w:pPr>
        <w:pStyle w:val="10"/>
        <w:spacing w:line="480" w:lineRule="auto"/>
        <w:ind w:firstLine="480" w:firstLineChars="200"/>
        <w:rPr>
          <w:sz w:val="24"/>
          <w:szCs w:val="24"/>
          <w:lang w:eastAsia="zh-CN"/>
        </w:rPr>
      </w:pPr>
      <w:r>
        <w:rPr>
          <w:rFonts w:hint="eastAsia" w:cs="Times New Roman"/>
          <w:kern w:val="2"/>
          <w:sz w:val="24"/>
          <w:szCs w:val="24"/>
          <w:lang w:eastAsia="zh-CN"/>
        </w:rPr>
        <w:t>日期</w:t>
      </w:r>
      <w:r>
        <w:rPr>
          <w:rFonts w:cs="Times New Roman"/>
          <w:kern w:val="2"/>
          <w:sz w:val="24"/>
          <w:szCs w:val="24"/>
          <w:lang w:eastAsia="zh-CN"/>
        </w:rPr>
        <w:t>：</w:t>
      </w:r>
      <w:r>
        <w:rPr>
          <w:w w:val="99"/>
          <w:sz w:val="24"/>
          <w:szCs w:val="24"/>
          <w:u w:val="single"/>
          <w:lang w:eastAsia="zh-CN"/>
        </w:rPr>
        <w:t xml:space="preserve">       </w:t>
      </w:r>
      <w:r>
        <w:rPr>
          <w:sz w:val="24"/>
          <w:szCs w:val="24"/>
          <w:u w:val="single"/>
          <w:lang w:eastAsia="zh-CN"/>
        </w:rPr>
        <w:tab/>
      </w:r>
      <w:r>
        <w:rPr>
          <w:sz w:val="24"/>
          <w:szCs w:val="24"/>
          <w:lang w:eastAsia="zh-CN"/>
        </w:rPr>
        <w:t>年</w:t>
      </w:r>
      <w:r>
        <w:rPr>
          <w:sz w:val="24"/>
          <w:szCs w:val="24"/>
          <w:u w:val="single"/>
          <w:lang w:eastAsia="zh-CN"/>
        </w:rPr>
        <w:t xml:space="preserve"> </w:t>
      </w:r>
      <w:r>
        <w:rPr>
          <w:sz w:val="24"/>
          <w:szCs w:val="24"/>
          <w:u w:val="single"/>
          <w:lang w:eastAsia="zh-CN"/>
        </w:rPr>
        <w:tab/>
      </w:r>
      <w:r>
        <w:rPr>
          <w:sz w:val="24"/>
          <w:szCs w:val="24"/>
          <w:u w:val="single"/>
          <w:lang w:eastAsia="zh-CN"/>
        </w:rPr>
        <w:t xml:space="preserve">   </w:t>
      </w:r>
      <w:r>
        <w:rPr>
          <w:sz w:val="24"/>
          <w:szCs w:val="24"/>
          <w:lang w:eastAsia="zh-CN"/>
        </w:rPr>
        <w:t>月</w:t>
      </w:r>
      <w:r>
        <w:rPr>
          <w:sz w:val="24"/>
          <w:szCs w:val="24"/>
          <w:u w:val="single"/>
          <w:lang w:eastAsia="zh-CN"/>
        </w:rPr>
        <w:t xml:space="preserve">    </w:t>
      </w:r>
      <w:r>
        <w:rPr>
          <w:rFonts w:hint="eastAsia"/>
          <w:sz w:val="24"/>
          <w:szCs w:val="24"/>
          <w:lang w:eastAsia="zh-CN"/>
        </w:rPr>
        <w:t>日</w:t>
      </w:r>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2ODEwNWIzYTgzOWE1MDgwMjI2ZjJlYWUxYmRiN2EifQ=="/>
  </w:docVars>
  <w:rsids>
    <w:rsidRoot w:val="00083541"/>
    <w:rsid w:val="00083541"/>
    <w:rsid w:val="000B3161"/>
    <w:rsid w:val="00100323"/>
    <w:rsid w:val="00141601"/>
    <w:rsid w:val="00144233"/>
    <w:rsid w:val="0018207B"/>
    <w:rsid w:val="001833E3"/>
    <w:rsid w:val="00190798"/>
    <w:rsid w:val="001B75DD"/>
    <w:rsid w:val="001E5F0C"/>
    <w:rsid w:val="001E7FAE"/>
    <w:rsid w:val="002D6AE7"/>
    <w:rsid w:val="00374FC5"/>
    <w:rsid w:val="003C3448"/>
    <w:rsid w:val="003C6F59"/>
    <w:rsid w:val="00417FE4"/>
    <w:rsid w:val="00511112"/>
    <w:rsid w:val="005170A3"/>
    <w:rsid w:val="007D74A3"/>
    <w:rsid w:val="00AA75F0"/>
    <w:rsid w:val="00AF0BB5"/>
    <w:rsid w:val="00C541DE"/>
    <w:rsid w:val="00CB7764"/>
    <w:rsid w:val="00DF691A"/>
    <w:rsid w:val="00E34121"/>
    <w:rsid w:val="00E70306"/>
    <w:rsid w:val="00E74821"/>
    <w:rsid w:val="00FA4B8A"/>
    <w:rsid w:val="00FF1CD9"/>
    <w:rsid w:val="03661F2E"/>
    <w:rsid w:val="06414FBD"/>
    <w:rsid w:val="068F6768"/>
    <w:rsid w:val="07BA5BA0"/>
    <w:rsid w:val="08513BEE"/>
    <w:rsid w:val="0EFB5503"/>
    <w:rsid w:val="14EE3DD5"/>
    <w:rsid w:val="1C416E30"/>
    <w:rsid w:val="1D6E3171"/>
    <w:rsid w:val="24DA5E35"/>
    <w:rsid w:val="2FC57D6C"/>
    <w:rsid w:val="33D64089"/>
    <w:rsid w:val="355C31E2"/>
    <w:rsid w:val="37B84702"/>
    <w:rsid w:val="39644157"/>
    <w:rsid w:val="3C39191B"/>
    <w:rsid w:val="3FE50A5E"/>
    <w:rsid w:val="44ED3431"/>
    <w:rsid w:val="47802DE3"/>
    <w:rsid w:val="495E5B5D"/>
    <w:rsid w:val="4E01168E"/>
    <w:rsid w:val="552B09C3"/>
    <w:rsid w:val="58096A48"/>
    <w:rsid w:val="596E79B1"/>
    <w:rsid w:val="5C9D3E25"/>
    <w:rsid w:val="5D6B43B3"/>
    <w:rsid w:val="6029669B"/>
    <w:rsid w:val="636E7861"/>
    <w:rsid w:val="71DF187B"/>
    <w:rsid w:val="748B760A"/>
    <w:rsid w:val="7E616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
    <w:semiHidden/>
    <w:unhideWhenUsed/>
    <w:qFormat/>
    <w:uiPriority w:val="99"/>
    <w:pPr>
      <w:spacing w:after="120"/>
    </w:p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正文文本 字符"/>
    <w:basedOn w:val="6"/>
    <w:link w:val="2"/>
    <w:semiHidden/>
    <w:qFormat/>
    <w:uiPriority w:val="99"/>
    <w:rPr>
      <w:rFonts w:ascii="Times New Roman" w:hAnsi="Times New Roman" w:eastAsia="宋体" w:cs="Times New Roman"/>
      <w:szCs w:val="24"/>
    </w:rPr>
  </w:style>
  <w:style w:type="paragraph" w:customStyle="1" w:styleId="10">
    <w:name w:val="Table Paragraph"/>
    <w:basedOn w:val="1"/>
    <w:qFormat/>
    <w:uiPriority w:val="1"/>
    <w:pPr>
      <w:autoSpaceDE w:val="0"/>
      <w:autoSpaceDN w:val="0"/>
      <w:jc w:val="left"/>
    </w:pPr>
    <w:rPr>
      <w:rFonts w:ascii="宋体" w:hAnsi="宋体" w:cs="宋体"/>
      <w:kern w:val="0"/>
      <w:sz w:val="22"/>
      <w:szCs w:val="22"/>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74</Words>
  <Characters>425</Characters>
  <Lines>3</Lines>
  <Paragraphs>1</Paragraphs>
  <TotalTime>22</TotalTime>
  <ScaleCrop>false</ScaleCrop>
  <LinksUpToDate>false</LinksUpToDate>
  <CharactersWithSpaces>498</CharactersWithSpaces>
  <Application>WPS Office_12.8.2.15091_F1E327BC-269C-435d-A152-05C5408002CA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2023-07-19T01:30:00Z</dcterms:created>
  <dc:creator>若 莫</dc:creator>
  <cp:lastModifiedBy>18987</cp:lastModifiedBy>
  <dcterms:modified xsi:type="dcterms:W3CDTF">2024-12-23T06:52:04Z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2052-12.8.2.15091</vt:lpwstr>
  </property>
  <property fmtid="{D5CDD505-2E9C-101B-9397-08002B2CF9AE}" pid="3" name="ICV">
    <vt:lpwstr>BD1B1C60AD25419191767F1D85C98395_12</vt:lpwstr>
  </property>
</Properties>
</file>