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42E223">
      <w:pPr>
        <w:jc w:val="center"/>
        <w:rPr>
          <w:rFonts w:hint="default" w:ascii="仿宋" w:hAnsi="仿宋" w:eastAsia="宋体" w:cs="仿宋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highlight w:val="none"/>
        </w:rPr>
        <w:t>2025年长安区教育资源优化配置薄弱环节提升工程设备采购项目</w:t>
      </w:r>
      <w:r>
        <w:rPr>
          <w:rFonts w:hint="eastAsia" w:ascii="宋体" w:hAnsi="宋体" w:eastAsia="宋体" w:cs="宋体"/>
          <w:b/>
          <w:sz w:val="28"/>
          <w:highlight w:val="none"/>
          <w:lang w:val="en-US" w:eastAsia="zh-CN"/>
        </w:rPr>
        <w:t>第3包</w:t>
      </w:r>
      <w:bookmarkStart w:id="0" w:name="_GoBack"/>
      <w:bookmarkEnd w:id="0"/>
    </w:p>
    <w:p w14:paraId="45A75B4B"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附件3：</w:t>
      </w:r>
    </w:p>
    <w:tbl>
      <w:tblPr>
        <w:tblStyle w:val="2"/>
        <w:tblW w:w="809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4"/>
        <w:gridCol w:w="676"/>
        <w:gridCol w:w="2053"/>
        <w:gridCol w:w="2274"/>
        <w:gridCol w:w="735"/>
        <w:gridCol w:w="735"/>
      </w:tblGrid>
      <w:tr w14:paraId="6FB7BF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4C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C1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FB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2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CB7B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9B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99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</w:tr>
      <w:tr w14:paraId="7FCFD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6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09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兴国中学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47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E6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主通电缆185</w:t>
            </w:r>
          </w:p>
        </w:tc>
        <w:tc>
          <w:tcPr>
            <w:tcW w:w="2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3704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AF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EF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</w:tr>
      <w:tr w14:paraId="7205CB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6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6BE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30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6D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主通电缆95</w:t>
            </w:r>
          </w:p>
        </w:tc>
        <w:tc>
          <w:tcPr>
            <w:tcW w:w="2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1033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6E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E1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</w:tr>
      <w:tr w14:paraId="13D56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6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D3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西安市长安区第二初级中学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ED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C5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变压器</w:t>
            </w:r>
          </w:p>
        </w:tc>
        <w:tc>
          <w:tcPr>
            <w:tcW w:w="2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EC80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69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A2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03BA6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6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E1A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A8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17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强电</w:t>
            </w:r>
          </w:p>
        </w:tc>
        <w:tc>
          <w:tcPr>
            <w:tcW w:w="2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0E50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10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5F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</w:tr>
    </w:tbl>
    <w:p w14:paraId="48F2DCFC">
      <w:pPr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兴国中学：</w:t>
      </w:r>
    </w:p>
    <w:tbl>
      <w:tblPr>
        <w:tblStyle w:val="2"/>
        <w:tblW w:w="833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2603"/>
        <w:gridCol w:w="2856"/>
        <w:gridCol w:w="611"/>
        <w:gridCol w:w="796"/>
        <w:gridCol w:w="611"/>
        <w:gridCol w:w="249"/>
      </w:tblGrid>
      <w:tr w14:paraId="79F10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9" w:hRule="atLeast"/>
        </w:trPr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5E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36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分部分项费用名称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A8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24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33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10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3E4D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D872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9B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87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低压电缆敷设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89E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YJV-0.6/1kV-4*95+1*50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EF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76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6E5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3DDBB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8EF6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93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36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低压电缆敷设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295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YJV-0.6/1kV-4*185+1*95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97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76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1CB9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37EC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EB81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17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E121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直埋电缆沟开挖、回填、夯实及垃圾外运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E8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深度不低于0.8m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E7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09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637B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D03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A09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CF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9D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混凝土路面的破除及恢复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E2D6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C25 宽度0.5m厚度150mm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82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6A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7D7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BFF6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77C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895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070F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低压电缆终端头制作、安装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6A46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热缩型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EE51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167A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1CE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E34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B159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C916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2AA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1kV低压系统送电调试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0147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电压等级1kV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08A2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BBB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FC8B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DE916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DDF0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E0CF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07F1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税金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A293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税率：9%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4968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98A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3DA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E31D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048A2818">
      <w:pPr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西安市长安区第二初级中学：</w:t>
      </w:r>
    </w:p>
    <w:p w14:paraId="15FC3247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仿宋" w:hAnsi="仿宋" w:eastAsia="仿宋" w:cs="仿宋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 w14:paraId="51939882"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室外电气工程清单表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1240"/>
        <w:gridCol w:w="1596"/>
        <w:gridCol w:w="4227"/>
      </w:tblGrid>
      <w:tr w14:paraId="1FDD8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235" w:type="dxa"/>
            <w:vAlign w:val="center"/>
          </w:tcPr>
          <w:p w14:paraId="6415946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836" w:type="dxa"/>
            <w:gridSpan w:val="2"/>
            <w:vAlign w:val="center"/>
          </w:tcPr>
          <w:p w14:paraId="4B6A1058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工程内容</w:t>
            </w:r>
          </w:p>
        </w:tc>
        <w:tc>
          <w:tcPr>
            <w:tcW w:w="4227" w:type="dxa"/>
            <w:vAlign w:val="center"/>
          </w:tcPr>
          <w:p w14:paraId="630384CA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清单明细</w:t>
            </w:r>
          </w:p>
        </w:tc>
      </w:tr>
      <w:tr w14:paraId="439CC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</w:trPr>
        <w:tc>
          <w:tcPr>
            <w:tcW w:w="1235" w:type="dxa"/>
            <w:vMerge w:val="restart"/>
            <w:vAlign w:val="center"/>
          </w:tcPr>
          <w:p w14:paraId="30900A87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分项1</w:t>
            </w:r>
          </w:p>
        </w:tc>
        <w:tc>
          <w:tcPr>
            <w:tcW w:w="1240" w:type="dxa"/>
            <w:vMerge w:val="restart"/>
            <w:vAlign w:val="center"/>
          </w:tcPr>
          <w:p w14:paraId="281CA759">
            <w:pPr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扩容800kvA箱变</w:t>
            </w:r>
          </w:p>
        </w:tc>
        <w:tc>
          <w:tcPr>
            <w:tcW w:w="1596" w:type="dxa"/>
            <w:vAlign w:val="center"/>
          </w:tcPr>
          <w:p w14:paraId="0867E201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箱变设备</w:t>
            </w:r>
          </w:p>
        </w:tc>
        <w:tc>
          <w:tcPr>
            <w:tcW w:w="4227" w:type="dxa"/>
            <w:vAlign w:val="center"/>
          </w:tcPr>
          <w:p w14:paraId="272E16AF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高压进线柜*1高压计量柜*1 高压出线柜*1低压进线柜*1   电容补偿柜*1低压出线柜*2</w:t>
            </w:r>
          </w:p>
        </w:tc>
      </w:tr>
      <w:tr w14:paraId="07119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7" w:hRule="atLeast"/>
        </w:trPr>
        <w:tc>
          <w:tcPr>
            <w:tcW w:w="1235" w:type="dxa"/>
            <w:vMerge w:val="continue"/>
            <w:vAlign w:val="center"/>
          </w:tcPr>
          <w:p w14:paraId="31FB71B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40" w:type="dxa"/>
            <w:vMerge w:val="continue"/>
            <w:vAlign w:val="center"/>
          </w:tcPr>
          <w:p w14:paraId="4ADC325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96" w:type="dxa"/>
            <w:vAlign w:val="center"/>
          </w:tcPr>
          <w:p w14:paraId="141BF088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箱变基础</w:t>
            </w:r>
          </w:p>
        </w:tc>
        <w:tc>
          <w:tcPr>
            <w:tcW w:w="4227" w:type="dxa"/>
            <w:vAlign w:val="center"/>
          </w:tcPr>
          <w:p w14:paraId="0715FBA5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drawing>
                <wp:inline distT="0" distB="0" distL="0" distR="0">
                  <wp:extent cx="1351280" cy="3162300"/>
                  <wp:effectExtent l="0" t="0" r="1270" b="0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967" cy="3212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3752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235" w:type="dxa"/>
            <w:vAlign w:val="center"/>
          </w:tcPr>
          <w:p w14:paraId="05201A65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分项2</w:t>
            </w:r>
          </w:p>
        </w:tc>
        <w:tc>
          <w:tcPr>
            <w:tcW w:w="1240" w:type="dxa"/>
            <w:vAlign w:val="center"/>
          </w:tcPr>
          <w:p w14:paraId="1933C6E8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室外电气工程</w:t>
            </w:r>
          </w:p>
        </w:tc>
        <w:tc>
          <w:tcPr>
            <w:tcW w:w="1596" w:type="dxa"/>
            <w:vAlign w:val="center"/>
          </w:tcPr>
          <w:p w14:paraId="34F792D1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室外电缆</w:t>
            </w:r>
          </w:p>
        </w:tc>
        <w:tc>
          <w:tcPr>
            <w:tcW w:w="4227" w:type="dxa"/>
            <w:vAlign w:val="center"/>
          </w:tcPr>
          <w:p w14:paraId="6543FF37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350米</w:t>
            </w:r>
          </w:p>
        </w:tc>
      </w:tr>
    </w:tbl>
    <w:p w14:paraId="6715752F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DB4F55"/>
    <w:rsid w:val="5C335B38"/>
    <w:rsid w:val="6801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34"/>
      <w:szCs w:val="34"/>
      <w:u w:val="none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color w:val="000000"/>
      <w:sz w:val="34"/>
      <w:szCs w:val="34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295</Words>
  <Characters>384</Characters>
  <Lines>0</Lines>
  <Paragraphs>0</Paragraphs>
  <TotalTime>0</TotalTime>
  <ScaleCrop>false</ScaleCrop>
  <LinksUpToDate>false</LinksUpToDate>
  <CharactersWithSpaces>389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2025-07-25T09:31:00Z</dcterms:created>
  <dc:creator>Administrator</dc:creator>
  <cp:lastModifiedBy>MY WAY、</cp:lastModifiedBy>
  <dcterms:modified xsi:type="dcterms:W3CDTF">2025-07-27T11:11:05Z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eyJoZGlkIjoiZWI0N2NlOWFhMGFiZWNlMmFiMmFmZTM1YjFhMjU5MGQiLCJ1c2VySWQiOiI2MTg4NTQ0MzUifQ==</vt:lpwstr>
  </property>
  <property fmtid="{D5CDD505-2E9C-101B-9397-08002B2CF9AE}" pid="4" name="ICV">
    <vt:lpwstr>C358913B7707436A88B26922FD6A3438_12</vt:lpwstr>
  </property>
</Properties>
</file>