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sectPr>
      <w:headerReference r:id="rId3" w:type="default"/>
      <w:footerReference r:id="rId4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text" w:horzAnchor="page" w:tblpX="1822" w:tblpY="1873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21"/>
      <w:gridCol w:w="1350"/>
      <w:gridCol w:w="1230"/>
      <w:gridCol w:w="1485"/>
      <w:gridCol w:w="145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c>
        <w:tcPr>
          <w:tcW w:w="2821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项目</w:t>
          </w:r>
        </w:p>
      </w:tc>
      <w:tc>
        <w:tcPr>
          <w:tcW w:w="1350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 w:eastAsia="宋体"/>
              <w:sz w:val="32"/>
              <w:szCs w:val="32"/>
              <w:vertAlign w:val="baseline"/>
              <w:lang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eastAsia="zh-CN"/>
            </w:rPr>
            <w:t>单位</w:t>
          </w:r>
        </w:p>
      </w:tc>
      <w:tc>
        <w:tcPr>
          <w:tcW w:w="1230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 w:eastAsia="宋体"/>
              <w:sz w:val="32"/>
              <w:szCs w:val="32"/>
              <w:vertAlign w:val="baseline"/>
              <w:lang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eastAsia="zh-CN"/>
            </w:rPr>
            <w:t>数量</w:t>
          </w:r>
        </w:p>
      </w:tc>
      <w:tc>
        <w:tcPr>
          <w:tcW w:w="1485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 w:eastAsia="宋体"/>
              <w:sz w:val="32"/>
              <w:szCs w:val="32"/>
              <w:vertAlign w:val="baseline"/>
              <w:lang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eastAsia="zh-CN"/>
            </w:rPr>
            <w:t>单价</w:t>
          </w:r>
        </w:p>
      </w:tc>
      <w:tc>
        <w:tcPr>
          <w:tcW w:w="1455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 w:eastAsia="宋体"/>
              <w:sz w:val="32"/>
              <w:szCs w:val="32"/>
              <w:vertAlign w:val="baseline"/>
              <w:lang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eastAsia="zh-CN"/>
            </w:rPr>
            <w:t>金额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21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tabs>
              <w:tab w:val="clear" w:pos="4153"/>
            </w:tabs>
            <w:jc w:val="center"/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正规</w:t>
          </w:r>
          <w:bookmarkStart w:id="0" w:name="_GoBack"/>
          <w:bookmarkEnd w:id="0"/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备案公章</w:t>
          </w:r>
        </w:p>
      </w:tc>
      <w:tc>
        <w:tcPr>
          <w:tcW w:w="1350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default" w:eastAsia="宋体"/>
              <w:sz w:val="32"/>
              <w:szCs w:val="32"/>
              <w:vertAlign w:val="baseline"/>
              <w:lang w:val="en-US"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枚</w:t>
          </w:r>
        </w:p>
      </w:tc>
      <w:tc>
        <w:tcPr>
          <w:tcW w:w="1230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default" w:eastAsia="宋体"/>
              <w:sz w:val="32"/>
              <w:szCs w:val="32"/>
              <w:vertAlign w:val="baseline"/>
              <w:lang w:val="en-US"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20</w:t>
          </w:r>
        </w:p>
      </w:tc>
      <w:tc>
        <w:tcPr>
          <w:tcW w:w="1485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default" w:eastAsia="宋体"/>
              <w:sz w:val="32"/>
              <w:szCs w:val="32"/>
              <w:vertAlign w:val="baseline"/>
              <w:lang w:val="en-US"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160</w:t>
          </w:r>
        </w:p>
      </w:tc>
      <w:tc>
        <w:tcPr>
          <w:tcW w:w="1455" w:type="dxa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both"/>
            <w:rPr>
              <w:rFonts w:hint="default" w:eastAsia="宋体"/>
              <w:sz w:val="32"/>
              <w:szCs w:val="32"/>
              <w:vertAlign w:val="baseline"/>
              <w:lang w:val="en-US"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3200元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341" w:type="dxa"/>
          <w:gridSpan w:val="5"/>
        </w:tcPr>
        <w:p>
          <w:pPr>
            <w:pStyle w:val="3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default" w:eastAsia="宋体"/>
              <w:sz w:val="32"/>
              <w:szCs w:val="32"/>
              <w:vertAlign w:val="baseline"/>
              <w:lang w:val="en-US" w:eastAsia="zh-CN"/>
            </w:rPr>
          </w:pPr>
          <w:r>
            <w:rPr>
              <w:rFonts w:hint="eastAsia" w:eastAsia="宋体"/>
              <w:sz w:val="32"/>
              <w:szCs w:val="32"/>
              <w:vertAlign w:val="baseline"/>
              <w:lang w:eastAsia="zh-CN"/>
            </w:rPr>
            <w:t>合计：</w:t>
          </w:r>
          <w:r>
            <w:rPr>
              <w:rFonts w:hint="eastAsia" w:eastAsia="宋体"/>
              <w:sz w:val="32"/>
              <w:szCs w:val="32"/>
              <w:vertAlign w:val="baseline"/>
              <w:lang w:val="en-US" w:eastAsia="zh-CN"/>
            </w:rPr>
            <w:t>3200元</w:t>
          </w:r>
        </w:p>
      </w:tc>
    </w:tr>
  </w:tbl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8546688"/>
  <w:drawingGridVerticalSpacing w:val="156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zhlNWFkZmIyYTVlOGQ5N2FhNjAzYzI4ODI5ZjcifQ=="/>
  </w:docVars>
  <w:rsids>
    <w:rsidRoot w:val="00000000"/>
    <w:rsid w:val="07D7766E"/>
    <w:rsid w:val="21C63A68"/>
    <w:rsid w:val="28B97D52"/>
    <w:rsid w:val="3BFA6F40"/>
    <w:rsid w:val="609C3170"/>
    <w:rsid w:val="63C35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kern w:val="0"/>
      <w:sz w:val="20"/>
      <w:szCs w:val="20"/>
      <w:lang w:val="en-US" w:eastAsia="zh-CN" w:bidi="ar-SA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semiHidden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2023-12-07T03:30:00Z</dcterms:created>
  <dc:creator>Administrator</dc:creator>
  <cp:lastModifiedBy>Administrator</cp:lastModifiedBy>
  <cp:lastPrinted>2023-12-07T12:16:00Z</cp:lastPrinted>
  <dcterms:modified xsi:type="dcterms:W3CDTF">2024-09-11T02:03:47Z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1618F0B473904310B68B17FB2942134E_13</vt:lpwstr>
  </property>
</Properties>
</file>