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9A469D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黑龙江阳光采购服务平台</w:t>
      </w:r>
    </w:p>
    <w:p w14:paraId="5713631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供应商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  <w:lang w:val="en-US" w:eastAsia="zh-CN"/>
        </w:rPr>
        <w:t>系统操作</w:t>
      </w: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highlight w:val="none"/>
        </w:rPr>
        <w:t>指南</w:t>
      </w:r>
    </w:p>
    <w:p w14:paraId="77BF8B3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宋体" w:hAnsi="宋体"/>
          <w:b w:val="0"/>
          <w:bCs/>
          <w:color w:val="auto"/>
          <w:sz w:val="30"/>
          <w:szCs w:val="30"/>
          <w:highlight w:val="none"/>
          <w:lang w:val="en-US" w:eastAsia="zh-CN"/>
        </w:rPr>
      </w:pPr>
    </w:p>
    <w:p w14:paraId="6278119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一、供应商系统注册</w:t>
      </w:r>
    </w:p>
    <w:p w14:paraId="0CFE9BDB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二、供应商项目报名</w:t>
      </w:r>
    </w:p>
    <w:p w14:paraId="5327E3B9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三、供应商下载采购文件</w:t>
      </w:r>
    </w:p>
    <w:p w14:paraId="641A786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四、供应商系统使用费的交纳及查询</w:t>
      </w:r>
    </w:p>
    <w:p w14:paraId="3D03ACE8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五、供应商采购保证金的缴纳及查询</w:t>
      </w:r>
    </w:p>
    <w:p w14:paraId="68A42536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六、供应商平台服务费开具电子发票</w:t>
      </w:r>
    </w:p>
    <w:p w14:paraId="42181910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54F0F91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635A3AE5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0910825D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5B3C3AE3">
      <w:pP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</w:p>
    <w:p w14:paraId="2938184E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系统操作咨询电话：400-828-0799/400-828-9082</w:t>
      </w:r>
    </w:p>
    <w:p w14:paraId="1E579FF3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t>（北京时间9:00-19:30）</w:t>
      </w:r>
    </w:p>
    <w:p w14:paraId="31A4E368">
      <w:pPr>
        <w:rPr>
          <w:rFonts w:hint="default"/>
          <w:color w:val="auto"/>
          <w:highlight w:val="none"/>
          <w:lang w:val="en-US" w:eastAsia="zh-CN"/>
        </w:rPr>
      </w:pPr>
    </w:p>
    <w:p w14:paraId="1E4480FC">
      <w:pPr>
        <w:pStyle w:val="2"/>
        <w:widowControl/>
        <w:spacing w:before="0" w:beforeAutospacing="0" w:after="0" w:afterAutospacing="0" w:line="600" w:lineRule="atLeast"/>
        <w:ind w:firstLine="42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09F9E2C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一、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系统注册</w:t>
      </w:r>
    </w:p>
    <w:p w14:paraId="437EFB95">
      <w:pPr>
        <w:rPr>
          <w:color w:val="auto"/>
          <w:highlight w:val="none"/>
        </w:rPr>
      </w:pPr>
    </w:p>
    <w:p w14:paraId="409F84B6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点击右上方“免费注册”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，网站如下图所示。</w:t>
      </w:r>
    </w:p>
    <w:p w14:paraId="238A237A">
      <w:pPr>
        <w:pStyle w:val="2"/>
        <w:widowControl/>
        <w:spacing w:before="0" w:beforeAutospacing="0" w:after="0" w:afterAutospacing="0" w:line="600" w:lineRule="atLeast"/>
        <w:ind w:left="0" w:leftChars="0" w:firstLine="0" w:firstLineChars="0"/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64785" cy="2709545"/>
            <wp:effectExtent l="0" t="0" r="12065" b="14605"/>
            <wp:docPr id="2" name="图片 2" descr="171981319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98131912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B1D4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</w:p>
    <w:p w14:paraId="4E1FC49C">
      <w:pP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注册选择“单位注册”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，单位名称填写“全称”，注册身份选择“供应商”。</w:t>
      </w:r>
    </w:p>
    <w:p w14:paraId="693EBE67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3983355" cy="3870325"/>
            <wp:effectExtent l="0" t="0" r="17145" b="15875"/>
            <wp:docPr id="17" name="图片 17" descr="1719813569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98135698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390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417CA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注册完成后，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u w:val="thick"/>
          <w:lang w:val="en-US" w:eastAsia="zh-CN"/>
        </w:rPr>
        <w:t>务必继续进行“完善信息”操作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，完善信息后，方可进行项目报名。点击左侧菜单栏“诚信库管理”选择“基本信息”。</w:t>
      </w:r>
    </w:p>
    <w:p w14:paraId="2DFDA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center"/>
        <w:textAlignment w:val="auto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156075" cy="3172460"/>
            <wp:effectExtent l="0" t="0" r="15875" b="8890"/>
            <wp:docPr id="18" name="图片 18" descr="171981699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19816996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7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“*”项为必填项，请准确填写“*”项，确保信息无误。</w:t>
      </w:r>
    </w:p>
    <w:p w14:paraId="15671E1B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4859020" cy="1895475"/>
            <wp:effectExtent l="0" t="0" r="17780" b="9525"/>
            <wp:docPr id="19" name="图片 19" descr="a9b716a478d3cbb7904e65ecf5dbc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9b716a478d3cbb7904e65ecf5dbc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9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C0A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“银行账号信息”是退还保证金的重要凭证，请准确填写。</w:t>
      </w:r>
    </w:p>
    <w:p w14:paraId="62188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“银行账号信息”及“增值税开票信息”为必填项。</w:t>
      </w:r>
    </w:p>
    <w:p w14:paraId="19C6AFD5">
      <w:pPr>
        <w:jc w:val="center"/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eastAsia="zh-CN"/>
        </w:rPr>
        <w:drawing>
          <wp:inline distT="0" distB="0" distL="114300" distR="114300">
            <wp:extent cx="5270500" cy="1640205"/>
            <wp:effectExtent l="0" t="0" r="6350" b="17145"/>
            <wp:docPr id="26" name="图片 26" descr="a3d534986034b64d28a063c6120ff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3d534986034b64d28a063c6120ff1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EC1DE">
      <w:pPr>
        <w:jc w:val="left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sectPr>
          <w:pgSz w:w="11906" w:h="16838"/>
          <w:pgMar w:top="820" w:right="1486" w:bottom="478" w:left="16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“基本信息”填写完毕并检查无误后，点击左上角“保存信息”。</w:t>
      </w:r>
    </w:p>
    <w:p w14:paraId="7A529833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二、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项目报名</w:t>
      </w:r>
    </w:p>
    <w:p w14:paraId="6356D935">
      <w:pPr>
        <w:rPr>
          <w:rFonts w:hint="eastAsia"/>
          <w:color w:val="auto"/>
          <w:highlight w:val="none"/>
        </w:rPr>
      </w:pPr>
    </w:p>
    <w:p w14:paraId="580569F7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bookmarkStart w:id="0" w:name="_Hlk168684286"/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，找到需要报名的项目，点击“去报名”。</w:t>
      </w:r>
    </w:p>
    <w:bookmarkEnd w:id="0"/>
    <w:p w14:paraId="6BD50159">
      <w:pPr>
        <w:jc w:val="center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4758055" cy="2654300"/>
            <wp:effectExtent l="0" t="0" r="4445" b="12700"/>
            <wp:docPr id="3" name="图片 3" descr="C:\Users\Administrator\Documents\WeChat Files\wxid_894mwk6bgjb922\FileStorage\Temp\171775638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ocuments\WeChat Files\wxid_894mwk6bgjb922\FileStorage\Temp\1717756389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F5D3">
      <w:pPr>
        <w:rPr>
          <w:color w:val="auto"/>
          <w:highlight w:val="none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会员登录处，输入“账号”和“密码”，点击登录。</w:t>
      </w:r>
    </w:p>
    <w:p w14:paraId="75B0E7F1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274820" cy="2308860"/>
            <wp:effectExtent l="0" t="0" r="11430" b="15240"/>
            <wp:docPr id="27" name="图片 27" descr="171981854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198185422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FFAC9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73675" cy="3115310"/>
            <wp:effectExtent l="0" t="0" r="3175" b="889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A424D1C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6393BD81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核对项目信息后，点击“报名”。</w:t>
      </w:r>
    </w:p>
    <w:p w14:paraId="42C5F90F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114300" distR="114300">
            <wp:extent cx="5264150" cy="1075055"/>
            <wp:effectExtent l="0" t="0" r="1270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C2464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318080E3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2A76B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仔细阅读“供应商须知”，点击“同意”。</w:t>
      </w:r>
    </w:p>
    <w:p w14:paraId="5349BE4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3965575" cy="3335655"/>
            <wp:effectExtent l="0" t="0" r="15875" b="17145"/>
            <wp:docPr id="5" name="图片 5" descr="171982348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98234819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557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7EC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0450641C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仔细核对报名信息，确认无误后，点击“新增报名”，点击“确定”。报名结束。</w:t>
      </w:r>
    </w:p>
    <w:p w14:paraId="1966B169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color w:val="auto"/>
          <w:highlight w:val="none"/>
        </w:rPr>
        <w:drawing>
          <wp:inline distT="0" distB="0" distL="0" distR="0">
            <wp:extent cx="5005705" cy="2596515"/>
            <wp:effectExtent l="0" t="0" r="4445" b="13335"/>
            <wp:docPr id="6" name="图片 6" descr="C:\Users\Administrator\Documents\WeChat Files\wxid_894mwk6bgjb922\FileStorage\Temp\171775669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ocuments\WeChat Files\wxid_894mwk6bgjb922\FileStorage\Temp\171775669116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E66F">
      <w:pPr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533900" cy="2125345"/>
            <wp:effectExtent l="0" t="0" r="0" b="8255"/>
            <wp:docPr id="7" name="图片 7" descr="171983443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98344325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60B6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三、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下载采购文件</w:t>
      </w:r>
    </w:p>
    <w:p w14:paraId="1D60E821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13" name="图片 13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198349266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16" name="图片 16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96085ab387965c5360543af3e2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40B0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8595" cy="294259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96DB2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点击左侧菜单栏“招标文件下载”，找到已成功报名的项目，点击“下载”。</w:t>
      </w:r>
      <w:r>
        <w:rPr>
          <w:color w:val="auto"/>
          <w:highlight w:val="none"/>
        </w:rPr>
        <w:drawing>
          <wp:inline distT="0" distB="0" distL="0" distR="0">
            <wp:extent cx="4594225" cy="2557145"/>
            <wp:effectExtent l="0" t="0" r="15875" b="14605"/>
            <wp:docPr id="11" name="图片 11" descr="C:\Users\Administrator\Documents\WeChat Files\wxid_894mwk6bgjb922\FileStorage\Temp\1717757139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WeChat Files\wxid_894mwk6bgjb922\FileStorage\Temp\171775713928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1770" cy="1430020"/>
            <wp:effectExtent l="0" t="0" r="5080" b="17780"/>
            <wp:docPr id="30" name="图片 30" descr="17198248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8248875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61A6">
      <w:pPr>
        <w:numPr>
          <w:ilvl w:val="0"/>
          <w:numId w:val="0"/>
        </w:numPr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点击“下载招标文件”。</w:t>
      </w:r>
    </w:p>
    <w:p w14:paraId="5BDCFDE6">
      <w:pPr>
        <w:jc w:val="center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5270500" cy="1696720"/>
            <wp:effectExtent l="0" t="0" r="6350" b="17780"/>
            <wp:docPr id="31" name="图片 31" descr="171982494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198249404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  <w:lang w:val="en-US" w:eastAsia="zh-CN"/>
        </w:rPr>
        <w:drawing>
          <wp:inline distT="0" distB="0" distL="114300" distR="114300">
            <wp:extent cx="4610735" cy="2094865"/>
            <wp:effectExtent l="0" t="0" r="18415" b="635"/>
            <wp:docPr id="33" name="图片 33" descr="171982511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198251118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C0670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4E2DA2C8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四、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系统使用费的交纳及查询</w:t>
      </w:r>
    </w:p>
    <w:p w14:paraId="26CFFA8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67392337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0" name="图片 20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8349266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4431B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4" name="图片 24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096085ab387965c5360543af3e2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AFC3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8595" cy="2942590"/>
            <wp:effectExtent l="0" t="0" r="444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D43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点击左侧菜单栏“资金管理”，点击“平台服务费交纳查询”。</w:t>
      </w:r>
    </w:p>
    <w:p w14:paraId="4E53F440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8595" cy="2392680"/>
            <wp:effectExtent l="0" t="0" r="8255" b="7620"/>
            <wp:docPr id="9" name="图片 9" descr="1721111379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211113790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4558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7E6C9846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找到相关采购项目，按照系统提示的信息进行缴纳。缴纳时仔细核对“标段编号”“标段名称”“应缴平台服务费(元)”、“平台服务费户名”、“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平台服务费账号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4785" cy="1190625"/>
            <wp:effectExtent l="0" t="0" r="12065" b="9525"/>
            <wp:docPr id="12" name="图片 12" descr="808a457e32000fa7e709f49fe011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08a457e32000fa7e709f49fe011c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E71C3">
      <w:pPr>
        <w:rPr>
          <w:rFonts w:hint="default" w:eastAsiaTheme="minorEastAsia"/>
          <w:color w:val="auto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按照“第三步”要求缴纳后，务必登录系统进行缴纳查询，如下图，“是否缴纳”处显示“是”，则为缴纳成功。</w:t>
      </w:r>
    </w:p>
    <w:p w14:paraId="05A2E32E">
      <w:pPr>
        <w:rPr>
          <w:color w:val="auto"/>
          <w:highlight w:val="none"/>
        </w:rPr>
      </w:pPr>
    </w:p>
    <w:p w14:paraId="2844141A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6530" cy="1494155"/>
            <wp:effectExtent l="0" t="0" r="1270" b="10795"/>
            <wp:docPr id="34" name="图片 34" descr="171982583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198258324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F971">
      <w:pPr>
        <w:rPr>
          <w:rFonts w:hint="eastAsia"/>
          <w:color w:val="auto"/>
          <w:highlight w:val="none"/>
        </w:rPr>
      </w:pPr>
    </w:p>
    <w:p w14:paraId="62420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4788D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2E811B0C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8063E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E8868C9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7A511315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五、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采购保证金的缴纳及查询</w:t>
      </w:r>
    </w:p>
    <w:p w14:paraId="04A40A62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</w:p>
    <w:p w14:paraId="1CC55B06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5" name="图片 25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198349266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32" name="图片 32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096085ab387965c5360543af3e2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05481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8595" cy="2942590"/>
            <wp:effectExtent l="0" t="0" r="444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478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点击左侧菜单栏“资金管理”，点击“保证金缴纳查询”。</w:t>
      </w:r>
    </w:p>
    <w:p w14:paraId="51E7B09F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1770" cy="2366010"/>
            <wp:effectExtent l="0" t="0" r="5080" b="15240"/>
            <wp:docPr id="14" name="图片 14" descr="172111178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211117822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19C6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59935C41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找到相关采购项目，按照系统提示的信息进行缴纳。缴纳时仔细核对“标段编号”“标段名称”“应缴保证金(元)”、“保证金户名”、“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"javascript:__doPostBack('ctl00$ContentPlaceHolder1$Datagrid1$ctl02$ctl02','')"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保证金账号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”、“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instrText xml:space="preserve"> HYPERLINK "javascript:__doPostBack('ctl00$ContentPlaceHolder1$Datagrid1$ctl02$ctl03','')"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开户行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”等信息，确保缴纳时信息无误。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690" cy="1583055"/>
            <wp:effectExtent l="0" t="0" r="10160" b="17145"/>
            <wp:docPr id="15" name="图片 15" descr="12433873a203de1fc46f9ea774b4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433873a203de1fc46f9ea774b4b6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B66DB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按照“第三步”要求缴纳后，务必登录系统进行缴纳查询，如下图，“缴纳状态”处显示“已缴纳”，则为缴纳成功。</w:t>
      </w:r>
    </w:p>
    <w:p w14:paraId="59B3584B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3CAFA1D8">
      <w:pPr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4310" cy="1417955"/>
            <wp:effectExtent l="0" t="0" r="2540" b="10795"/>
            <wp:docPr id="35" name="图片 35" descr="17198262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71982620130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239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14E146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7F2F71C5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5FFC61E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5FC55911">
      <w:pP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br w:type="page"/>
      </w:r>
    </w:p>
    <w:p w14:paraId="63B58E5A">
      <w:pPr>
        <w:pStyle w:val="2"/>
        <w:widowControl/>
        <w:spacing w:before="0" w:beforeAutospacing="0" w:after="0" w:afterAutospacing="0" w:line="600" w:lineRule="atLeast"/>
        <w:ind w:firstLine="420"/>
        <w:jc w:val="center"/>
        <w:rPr>
          <w:rFonts w:hint="default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  <w:lang w:val="en-US" w:eastAsia="zh-CN"/>
        </w:rPr>
        <w:t>六、</w:t>
      </w:r>
      <w:r>
        <w:rPr>
          <w:rFonts w:hint="eastAsia" w:ascii="微软雅黑" w:hAnsi="微软雅黑" w:eastAsia="微软雅黑"/>
          <w:color w:val="auto"/>
          <w:sz w:val="36"/>
          <w:szCs w:val="36"/>
          <w:highlight w:val="none"/>
        </w:rPr>
        <w:t>供应商</w:t>
      </w:r>
      <w:r>
        <w:rPr>
          <w:rFonts w:hint="eastAsia" w:ascii="微软雅黑" w:hAnsi="微软雅黑" w:eastAsia="微软雅黑" w:cs="宋体"/>
          <w:color w:val="auto"/>
          <w:sz w:val="36"/>
          <w:szCs w:val="36"/>
          <w:highlight w:val="none"/>
          <w:lang w:val="en-US" w:eastAsia="zh-CN"/>
        </w:rPr>
        <w:t>平台服务费开具电子发票</w:t>
      </w:r>
    </w:p>
    <w:p w14:paraId="096A4CEC">
      <w:pPr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输入网址“www.ljygcg.com”，进入“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</w:rPr>
        <w:t>黑龙江阳光采购服务平台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网站。“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登录入口”处点击“供应商”，登录供应商系统账号，输入账号、密码，点击“登录”。</w:t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6690" cy="2260600"/>
            <wp:effectExtent l="0" t="0" r="10160" b="6350"/>
            <wp:docPr id="29" name="图片 29" descr="17198349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8349266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0500" cy="2271395"/>
            <wp:effectExtent l="0" t="0" r="6350" b="14605"/>
            <wp:docPr id="28" name="图片 28" descr="8096085ab387965c5360543af3e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096085ab387965c5360543af3e2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8862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drawing>
          <wp:inline distT="0" distB="0" distL="114300" distR="114300">
            <wp:extent cx="5268595" cy="2942590"/>
            <wp:effectExtent l="0" t="0" r="4445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C5DA5">
      <w:pPr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点击左侧菜单栏“资金管理”，点击“普通发票申请”，选择左上方“平台服务费”点击，“平台服务费”节点变为“红色”。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57800" cy="1583055"/>
            <wp:effectExtent l="0" t="0" r="0" b="17145"/>
            <wp:docPr id="36" name="图片 36" descr="171982648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7198264874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EDFC5">
      <w:pP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</w:pPr>
    </w:p>
    <w:p w14:paraId="237C3C65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找到需要开票的项目，点击右侧“开具蓝票”。</w:t>
      </w:r>
    </w:p>
    <w:p w14:paraId="03B8AD1B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66055" cy="1635125"/>
            <wp:effectExtent l="0" t="0" r="10795" b="3175"/>
            <wp:docPr id="37" name="图片 37" descr="1719826574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1982657457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F41D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仔细核对发票信息，发票类型可选择“数电普票”或“数电专票”，点击“开具发票”。</w:t>
      </w:r>
    </w:p>
    <w:p w14:paraId="7E4E4466">
      <w:pP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4521200" cy="2997200"/>
            <wp:effectExtent l="0" t="0" r="12700" b="12700"/>
            <wp:docPr id="21" name="图片 21" descr="397147b8ab275e36f6c518ef86cc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97147b8ab275e36f6c518ef86ccc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B688">
      <w:pPr>
        <w:jc w:val="left"/>
        <w:rPr>
          <w:rFonts w:hint="default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highlight w:val="none"/>
          <w:lang w:val="en-US" w:eastAsia="zh-CN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  <w:t>开票状态，显示“已开电子票（蓝票）”，点击下载，获取电子发票。</w:t>
      </w: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3040" cy="1784350"/>
            <wp:effectExtent l="0" t="0" r="3810" b="6350"/>
            <wp:docPr id="22" name="图片 22" descr="2f6e8c195b2d13eb037ebe5e273d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f6e8c195b2d13eb037ebe5e273dca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B25B0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B47ADC9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6C4AA8FD">
      <w:pPr>
        <w:rPr>
          <w:rFonts w:hint="eastAsia" w:eastAsiaTheme="minorEastAsia"/>
          <w:color w:val="auto"/>
          <w:highlight w:val="none"/>
          <w:lang w:eastAsia="zh-CN"/>
        </w:rPr>
      </w:pPr>
    </w:p>
    <w:p w14:paraId="310A3DE8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</w:p>
    <w:p w14:paraId="1A951561">
      <w:pPr>
        <w:jc w:val="center"/>
        <w:rPr>
          <w:rFonts w:hint="eastAsia" w:eastAsiaTheme="minorEastAsia"/>
          <w:color w:val="auto"/>
          <w:highlight w:val="none"/>
          <w:lang w:eastAsia="zh-CN"/>
        </w:rPr>
      </w:pPr>
      <w:r>
        <w:rPr>
          <w:rFonts w:hint="eastAsia" w:eastAsiaTheme="minorEastAsia"/>
          <w:color w:val="auto"/>
          <w:highlight w:val="none"/>
          <w:lang w:eastAsia="zh-CN"/>
        </w:rPr>
        <w:drawing>
          <wp:inline distT="0" distB="0" distL="114300" distR="114300">
            <wp:extent cx="5272405" cy="3534410"/>
            <wp:effectExtent l="0" t="0" r="4445" b="8890"/>
            <wp:docPr id="23" name="图片 23" descr="ae235f8979967eaf1131955df5c90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235f8979967eaf1131955df5c90b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620" w:right="1800" w:bottom="8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8B92466-CB94-47D5-992E-65A7412620B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A2A8437D-1CBC-4C8F-95D5-63D050F2267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F99CF62-8C1D-42E9-8A39-C73C537788D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51925F91-E85B-4429-8663-2F5A7401591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5" w:fontKey="{E03E1D7B-DDCA-4BFF-9893-C0D407C5462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iZTI1Zjc0MDY5ODljOGRhYmY0YTJmYTQ0YmNhMTgifQ=="/>
  </w:docVars>
  <w:rsids>
    <w:rsidRoot w:val="00172794"/>
    <w:rsid w:val="000B57C7"/>
    <w:rsid w:val="00171DAF"/>
    <w:rsid w:val="00172794"/>
    <w:rsid w:val="00241DCC"/>
    <w:rsid w:val="00620A4E"/>
    <w:rsid w:val="00844C9C"/>
    <w:rsid w:val="009A2835"/>
    <w:rsid w:val="00BD7A79"/>
    <w:rsid w:val="00C30271"/>
    <w:rsid w:val="00EB45A4"/>
    <w:rsid w:val="0F8454E3"/>
    <w:rsid w:val="0FB01592"/>
    <w:rsid w:val="0FF61E90"/>
    <w:rsid w:val="116046E2"/>
    <w:rsid w:val="163A2FC4"/>
    <w:rsid w:val="195825C1"/>
    <w:rsid w:val="1BA955E3"/>
    <w:rsid w:val="1F6B68E4"/>
    <w:rsid w:val="1F9A7454"/>
    <w:rsid w:val="2059498F"/>
    <w:rsid w:val="263B74AD"/>
    <w:rsid w:val="267472D4"/>
    <w:rsid w:val="27985D9D"/>
    <w:rsid w:val="28B9582B"/>
    <w:rsid w:val="29907359"/>
    <w:rsid w:val="2F637D4F"/>
    <w:rsid w:val="2F9355D8"/>
    <w:rsid w:val="30E61159"/>
    <w:rsid w:val="30E6695D"/>
    <w:rsid w:val="36363210"/>
    <w:rsid w:val="39051B3D"/>
    <w:rsid w:val="394D1B49"/>
    <w:rsid w:val="3A9E14C4"/>
    <w:rsid w:val="3CD106BB"/>
    <w:rsid w:val="3E443859"/>
    <w:rsid w:val="3E556F89"/>
    <w:rsid w:val="46E11340"/>
    <w:rsid w:val="4751250A"/>
    <w:rsid w:val="4AF3760A"/>
    <w:rsid w:val="4B623B5F"/>
    <w:rsid w:val="4C1A7BFA"/>
    <w:rsid w:val="4FAA6523"/>
    <w:rsid w:val="4FB45613"/>
    <w:rsid w:val="51136310"/>
    <w:rsid w:val="52B01536"/>
    <w:rsid w:val="628A0761"/>
    <w:rsid w:val="654042B9"/>
    <w:rsid w:val="669C58EB"/>
    <w:rsid w:val="6B6205B8"/>
    <w:rsid w:val="6CA23591"/>
    <w:rsid w:val="706806C1"/>
    <w:rsid w:val="711E1CE9"/>
    <w:rsid w:val="73EB2AF2"/>
    <w:rsid w:val="76760958"/>
    <w:rsid w:val="786110AB"/>
    <w:rsid w:val="7C2B289F"/>
    <w:rsid w:val="7F75595E"/>
    <w:rsid w:val="7FC2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9"/>
    <w:pPr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kern w:val="44"/>
      <w:sz w:val="48"/>
      <w:szCs w:val="48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customStyle="1" w:styleId="6">
    <w:name w:val="标题 1 字符"/>
    <w:basedOn w:val="4"/>
    <w:link w:val="2"/>
    <w:qFormat/>
    <w:uiPriority w:val="99"/>
    <w:rPr>
      <w:rFonts w:ascii="宋体" w:hAnsi="宋体" w:eastAsia="宋体" w:cs="宋体"/>
      <w:b/>
      <w:kern w:val="44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1465</Words>
  <Characters>1576</Characters>
  <Lines>1</Lines>
  <Paragraphs>1</Paragraphs>
  <TotalTime>0</TotalTime>
  <ScaleCrop>false</ScaleCrop>
  <LinksUpToDate>false</LinksUpToDate>
  <CharactersWithSpaces>1576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2024-06-07T10:29:00Z</dcterms:created>
  <dc:creator>史晶</dc:creator>
  <cp:lastModifiedBy>王金龙</cp:lastModifiedBy>
  <dcterms:modified xsi:type="dcterms:W3CDTF">2025-10-14T03:20:04Z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74855672E04449AB904A34B19D0C96CF_13</vt:lpwstr>
  </property>
  <property fmtid="{D5CDD505-2E9C-101B-9397-08002B2CF9AE}" pid="4" name="KSOTemplateDocerSaveRecord">
    <vt:lpwstr>eyJoZGlkIjoiNjQwM2EzNzU2NThlYmM2YTk3ZDQ3NTc0ZmNiMmJjOWUiLCJ1c2VySWQiOiI0NDkxNDI0OTQifQ==</vt:lpwstr>
  </property>
</Properties>
</file>