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8F49DD">
      <w:bookmarkStart w:id="0" w:name="_GoBack"/>
      <w:bookmarkEnd w:id="0"/>
    </w:p>
    <w:p w14:paraId="70D1B69F">
      <w:pPr>
        <w:jc w:val="center"/>
        <w:rPr>
          <w:rFonts w:ascii="黑体" w:hAnsi="黑体" w:eastAsia="黑体"/>
          <w:sz w:val="36"/>
          <w:szCs w:val="36"/>
        </w:rPr>
      </w:pPr>
      <w:r>
        <w:rPr>
          <w:rFonts w:hint="eastAsia" w:ascii="黑体" w:hAnsi="黑体" w:eastAsia="黑体"/>
          <w:sz w:val="36"/>
          <w:szCs w:val="36"/>
        </w:rPr>
        <w:t>山西省省级单位政府采购项目清单</w:t>
      </w:r>
    </w:p>
    <w:p w14:paraId="2A4701EB">
      <w:pPr>
        <w:rPr>
          <w:sz w:val="24"/>
          <w:szCs w:val="24"/>
        </w:rPr>
      </w:pPr>
      <w:r>
        <w:rPr>
          <w:rFonts w:hint="eastAsia"/>
          <w:sz w:val="24"/>
          <w:szCs w:val="24"/>
        </w:rPr>
        <w:t>采购部门：</w:t>
      </w:r>
      <w:r>
        <w:rPr>
          <w:rFonts w:hint="eastAsia"/>
          <w:sz w:val="24"/>
          <w:szCs w:val="24"/>
          <w:lang w:val="en-US" w:eastAsia="zh-CN"/>
        </w:rPr>
        <w:t>车辆工程系</w:t>
      </w:r>
      <w:r>
        <w:rPr>
          <w:sz w:val="24"/>
          <w:szCs w:val="24"/>
        </w:rPr>
        <w:tab/>
      </w:r>
      <w:r>
        <w:rPr>
          <w:sz w:val="24"/>
          <w:szCs w:val="24"/>
        </w:rPr>
        <w:t xml:space="preserve">                                                                        金额单位:元</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701"/>
        <w:gridCol w:w="850"/>
        <w:gridCol w:w="1418"/>
        <w:gridCol w:w="7939"/>
        <w:gridCol w:w="991"/>
      </w:tblGrid>
      <w:tr w14:paraId="025A0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063BFB7B">
            <w:pPr>
              <w:ind w:left="0" w:leftChars="0" w:firstLine="0" w:firstLineChars="0"/>
              <w:jc w:val="both"/>
              <w:rPr>
                <w:rFonts w:hint="eastAsia"/>
                <w:sz w:val="24"/>
                <w:szCs w:val="24"/>
              </w:rPr>
            </w:pPr>
            <w:r>
              <w:rPr>
                <w:rFonts w:hint="eastAsia"/>
                <w:sz w:val="24"/>
                <w:szCs w:val="24"/>
              </w:rPr>
              <w:t>序号</w:t>
            </w:r>
          </w:p>
        </w:tc>
        <w:tc>
          <w:tcPr>
            <w:tcW w:w="1701" w:type="dxa"/>
            <w:vAlign w:val="center"/>
          </w:tcPr>
          <w:p w14:paraId="462B60AB">
            <w:pPr>
              <w:ind w:left="0" w:leftChars="0" w:firstLine="0" w:firstLineChars="0"/>
              <w:jc w:val="both"/>
              <w:rPr>
                <w:rFonts w:hint="eastAsia"/>
                <w:sz w:val="24"/>
                <w:szCs w:val="24"/>
              </w:rPr>
            </w:pPr>
            <w:r>
              <w:rPr>
                <w:rFonts w:hint="eastAsia"/>
                <w:sz w:val="24"/>
                <w:szCs w:val="24"/>
              </w:rPr>
              <w:t>采购品目名称</w:t>
            </w:r>
          </w:p>
        </w:tc>
        <w:tc>
          <w:tcPr>
            <w:tcW w:w="850" w:type="dxa"/>
            <w:vAlign w:val="center"/>
          </w:tcPr>
          <w:p w14:paraId="092868CD">
            <w:pPr>
              <w:ind w:left="0" w:leftChars="0" w:firstLine="0" w:firstLineChars="0"/>
              <w:jc w:val="both"/>
              <w:rPr>
                <w:rFonts w:hint="eastAsia"/>
                <w:sz w:val="24"/>
                <w:szCs w:val="24"/>
              </w:rPr>
            </w:pPr>
            <w:r>
              <w:rPr>
                <w:rFonts w:hint="eastAsia"/>
                <w:sz w:val="24"/>
                <w:szCs w:val="24"/>
              </w:rPr>
              <w:t>数量</w:t>
            </w:r>
          </w:p>
        </w:tc>
        <w:tc>
          <w:tcPr>
            <w:tcW w:w="1418" w:type="dxa"/>
            <w:vAlign w:val="center"/>
          </w:tcPr>
          <w:p w14:paraId="07EDB361">
            <w:pPr>
              <w:ind w:left="0" w:leftChars="0" w:firstLine="0" w:firstLineChars="0"/>
              <w:jc w:val="both"/>
              <w:rPr>
                <w:rFonts w:hint="eastAsia"/>
                <w:sz w:val="24"/>
                <w:szCs w:val="24"/>
              </w:rPr>
            </w:pPr>
            <w:r>
              <w:rPr>
                <w:rFonts w:hint="eastAsia"/>
                <w:sz w:val="24"/>
                <w:szCs w:val="24"/>
              </w:rPr>
              <w:t>预算控制额</w:t>
            </w:r>
          </w:p>
        </w:tc>
        <w:tc>
          <w:tcPr>
            <w:tcW w:w="7939" w:type="dxa"/>
            <w:vAlign w:val="center"/>
          </w:tcPr>
          <w:p w14:paraId="450735A1">
            <w:pPr>
              <w:jc w:val="center"/>
              <w:rPr>
                <w:sz w:val="24"/>
                <w:szCs w:val="24"/>
              </w:rPr>
            </w:pPr>
            <w:r>
              <w:rPr>
                <w:sz w:val="24"/>
                <w:szCs w:val="24"/>
              </w:rPr>
              <w:t>参考规格型号和配置技术参数</w:t>
            </w:r>
          </w:p>
        </w:tc>
        <w:tc>
          <w:tcPr>
            <w:tcW w:w="991" w:type="dxa"/>
            <w:vAlign w:val="center"/>
          </w:tcPr>
          <w:p w14:paraId="40A12D77">
            <w:pPr>
              <w:ind w:left="0" w:leftChars="0" w:firstLine="0" w:firstLineChars="0"/>
              <w:jc w:val="both"/>
              <w:rPr>
                <w:rFonts w:hint="eastAsia"/>
                <w:sz w:val="24"/>
                <w:szCs w:val="24"/>
              </w:rPr>
            </w:pPr>
            <w:r>
              <w:rPr>
                <w:rFonts w:hint="eastAsia"/>
                <w:sz w:val="24"/>
                <w:szCs w:val="24"/>
              </w:rPr>
              <w:t>送货地点</w:t>
            </w:r>
          </w:p>
        </w:tc>
      </w:tr>
      <w:tr w14:paraId="0EC00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6" w:type="dxa"/>
            <w:vAlign w:val="center"/>
          </w:tcPr>
          <w:p w14:paraId="5402A00E">
            <w:pPr>
              <w:ind w:left="0" w:leftChars="0" w:firstLine="0" w:firstLineChars="0"/>
              <w:jc w:val="both"/>
              <w:rPr>
                <w:rFonts w:hint="eastAsia"/>
                <w:sz w:val="24"/>
                <w:szCs w:val="24"/>
              </w:rPr>
            </w:pPr>
            <w:r>
              <w:rPr>
                <w:rFonts w:hint="eastAsia"/>
                <w:sz w:val="24"/>
                <w:szCs w:val="24"/>
              </w:rPr>
              <w:t>1</w:t>
            </w:r>
          </w:p>
        </w:tc>
        <w:tc>
          <w:tcPr>
            <w:tcW w:w="1701" w:type="dxa"/>
            <w:vAlign w:val="center"/>
          </w:tcPr>
          <w:p w14:paraId="03C30EBC">
            <w:pPr>
              <w:ind w:left="0" w:leftChars="0" w:firstLine="0" w:firstLineChars="0"/>
              <w:jc w:val="both"/>
              <w:rPr>
                <w:rFonts w:hint="eastAsia"/>
                <w:sz w:val="24"/>
                <w:szCs w:val="24"/>
              </w:rPr>
            </w:pPr>
            <w:r>
              <w:rPr>
                <w:rFonts w:hint="eastAsia"/>
                <w:sz w:val="24"/>
                <w:szCs w:val="24"/>
              </w:rPr>
              <w:t>新能源驱动电机及控制技术教学实训系统</w:t>
            </w:r>
          </w:p>
        </w:tc>
        <w:tc>
          <w:tcPr>
            <w:tcW w:w="850" w:type="dxa"/>
            <w:vAlign w:val="center"/>
          </w:tcPr>
          <w:p w14:paraId="6D18FE03">
            <w:pPr>
              <w:ind w:left="0" w:leftChars="0" w:firstLine="0" w:firstLineChars="0"/>
              <w:jc w:val="both"/>
              <w:rPr>
                <w:rFonts w:hint="eastAsia"/>
                <w:sz w:val="24"/>
                <w:szCs w:val="24"/>
              </w:rPr>
            </w:pPr>
            <w:r>
              <w:rPr>
                <w:rFonts w:hint="eastAsia"/>
                <w:sz w:val="24"/>
                <w:szCs w:val="24"/>
                <w:lang w:val="en-US" w:eastAsia="zh-CN"/>
              </w:rPr>
              <w:t>2</w:t>
            </w:r>
            <w:r>
              <w:rPr>
                <w:rFonts w:hint="eastAsia"/>
                <w:sz w:val="24"/>
                <w:szCs w:val="24"/>
              </w:rPr>
              <w:t>套</w:t>
            </w:r>
          </w:p>
        </w:tc>
        <w:tc>
          <w:tcPr>
            <w:tcW w:w="1418" w:type="dxa"/>
            <w:vAlign w:val="center"/>
          </w:tcPr>
          <w:p w14:paraId="0ADC3350">
            <w:pPr>
              <w:ind w:left="0" w:leftChars="0" w:firstLine="240" w:firstLineChars="100"/>
              <w:jc w:val="both"/>
              <w:rPr>
                <w:rFonts w:hint="default"/>
                <w:sz w:val="24"/>
                <w:szCs w:val="24"/>
                <w:lang w:val="en-US" w:eastAsia="zh-CN"/>
              </w:rPr>
            </w:pPr>
            <w:r>
              <w:rPr>
                <w:rFonts w:hint="eastAsia"/>
                <w:sz w:val="24"/>
                <w:szCs w:val="24"/>
                <w:lang w:val="en-US" w:eastAsia="zh-CN"/>
              </w:rPr>
              <w:t>936000</w:t>
            </w:r>
          </w:p>
        </w:tc>
        <w:tc>
          <w:tcPr>
            <w:tcW w:w="7939" w:type="dxa"/>
            <w:vAlign w:val="center"/>
          </w:tcPr>
          <w:p w14:paraId="24496AB7">
            <w:pPr>
              <w:widowControl/>
              <w:spacing w:after="0" w:line="240" w:lineRule="auto"/>
              <w:ind w:left="0" w:leftChars="0" w:firstLine="480" w:firstLineChars="200"/>
              <w:jc w:val="both"/>
              <w:rPr>
                <w:rFonts w:hint="default" w:ascii="Times New Roman" w:hAnsi="Times New Roman" w:eastAsia="仿宋" w:cs="Times New Roman"/>
                <w:kern w:val="0"/>
                <w:sz w:val="24"/>
                <w:lang w:val="en-US" w:eastAsia="zh-CN"/>
                <w14:ligatures w14:val="none"/>
              </w:rPr>
            </w:pPr>
            <w:r>
              <w:rPr>
                <w:rFonts w:hint="eastAsia" w:ascii="Times New Roman" w:hAnsi="Times New Roman" w:eastAsia="仿宋" w:cs="Times New Roman"/>
                <w:kern w:val="0"/>
                <w:sz w:val="24"/>
                <w:lang w:val="en-US" w:eastAsia="zh-CN"/>
                <w14:ligatures w14:val="none"/>
              </w:rPr>
              <w:t>本套设备数量为2套，每套设备含：</w:t>
            </w:r>
            <w:r>
              <w:rPr>
                <w:rFonts w:hint="eastAsia" w:ascii="Times New Roman" w:hAnsi="Times New Roman" w:eastAsia="仿宋" w:cs="Times New Roman"/>
                <w:b w:val="0"/>
                <w:bCs w:val="0"/>
                <w:kern w:val="0"/>
                <w:sz w:val="24"/>
                <w14:ligatures w14:val="none"/>
              </w:rPr>
              <w:t>新能源汽车三电系统实训平台</w:t>
            </w:r>
            <w:r>
              <w:rPr>
                <w:rFonts w:hint="eastAsia" w:ascii="Times New Roman" w:hAnsi="Times New Roman" w:eastAsia="仿宋" w:cs="Times New Roman"/>
                <w:b w:val="0"/>
                <w:bCs w:val="0"/>
                <w:kern w:val="0"/>
                <w:sz w:val="24"/>
                <w:lang w:eastAsia="zh-CN"/>
                <w14:ligatures w14:val="none"/>
              </w:rPr>
              <w:t>（</w:t>
            </w:r>
            <w:r>
              <w:rPr>
                <w:rFonts w:hint="eastAsia" w:ascii="Times New Roman" w:hAnsi="Times New Roman" w:eastAsia="仿宋" w:cs="Times New Roman"/>
                <w:b w:val="0"/>
                <w:bCs w:val="0"/>
                <w:kern w:val="0"/>
                <w:sz w:val="24"/>
                <w:lang w:val="en-US" w:eastAsia="zh-CN"/>
                <w14:ligatures w14:val="none"/>
              </w:rPr>
              <w:t>1台）、插电式混动汽车动力驱动总成拆装检测实训台（1台），</w:t>
            </w:r>
            <w:r>
              <w:rPr>
                <w:rFonts w:hint="eastAsia" w:ascii="Times New Roman" w:hAnsi="Times New Roman" w:eastAsia="仿宋" w:cs="Times New Roman"/>
                <w:kern w:val="0"/>
                <w:sz w:val="24"/>
                <w:lang w:val="en-US" w:eastAsia="zh-CN"/>
                <w14:ligatures w14:val="none"/>
              </w:rPr>
              <w:t>配有实训指导书（电子版、纸质版）、实训工单（电子版、纸质版）、实训课件（PPT版）、实训操作视频及二维码、使用说明书等。同时需满足100</w:t>
            </w:r>
            <w:r>
              <w:rPr>
                <w:rFonts w:hint="default" w:ascii="Times New Roman" w:hAnsi="Times New Roman" w:eastAsia="仿宋" w:cs="Times New Roman"/>
                <w:kern w:val="0"/>
                <w:sz w:val="24"/>
                <w:lang w:val="en-US" w:eastAsia="zh-CN"/>
                <w14:ligatures w14:val="none"/>
              </w:rPr>
              <w:t>㎡</w:t>
            </w:r>
            <w:r>
              <w:rPr>
                <w:rFonts w:hint="eastAsia" w:ascii="Times New Roman" w:hAnsi="Times New Roman" w:eastAsia="仿宋" w:cs="Times New Roman"/>
                <w:kern w:val="0"/>
                <w:sz w:val="24"/>
                <w:lang w:val="en-US" w:eastAsia="zh-CN"/>
                <w14:ligatures w14:val="none"/>
              </w:rPr>
              <w:t>以上实训</w:t>
            </w:r>
            <w:r>
              <w:rPr>
                <w:rFonts w:hint="default" w:ascii="Times New Roman" w:hAnsi="Times New Roman" w:eastAsia="仿宋" w:cs="Times New Roman"/>
                <w:kern w:val="0"/>
                <w:sz w:val="24"/>
                <w:lang w:val="en-US" w:eastAsia="zh-CN"/>
                <w14:ligatures w14:val="none"/>
              </w:rPr>
              <w:t>空间的</w:t>
            </w:r>
            <w:r>
              <w:rPr>
                <w:rFonts w:hint="eastAsia" w:ascii="Times New Roman" w:hAnsi="Times New Roman" w:eastAsia="仿宋" w:cs="Times New Roman"/>
                <w:kern w:val="0"/>
                <w:sz w:val="24"/>
                <w:lang w:val="en-US" w:eastAsia="zh-CN"/>
                <w14:ligatures w14:val="none"/>
              </w:rPr>
              <w:t>教学需求，需配套不少于50人使用的实训相关工具。</w:t>
            </w:r>
          </w:p>
          <w:p w14:paraId="06A3F033">
            <w:pPr>
              <w:widowControl/>
              <w:numPr>
                <w:ilvl w:val="0"/>
                <w:numId w:val="0"/>
              </w:numPr>
              <w:spacing w:after="0" w:line="240" w:lineRule="auto"/>
              <w:jc w:val="left"/>
              <w:rPr>
                <w:rFonts w:hint="eastAsia" w:ascii="Times New Roman" w:hAnsi="Times New Roman" w:eastAsia="仿宋" w:cs="Times New Roman"/>
                <w:b/>
                <w:bCs/>
                <w:kern w:val="0"/>
                <w:sz w:val="24"/>
                <w14:ligatures w14:val="none"/>
              </w:rPr>
            </w:pPr>
            <w:r>
              <w:rPr>
                <w:rFonts w:hint="eastAsia" w:ascii="Times New Roman" w:hAnsi="Times New Roman" w:eastAsia="仿宋" w:cs="Times New Roman"/>
                <w:b/>
                <w:bCs/>
                <w:kern w:val="0"/>
                <w:sz w:val="24"/>
                <w:lang w:val="en-US" w:eastAsia="zh-CN"/>
                <w14:ligatures w14:val="none"/>
              </w:rPr>
              <w:t>一、</w:t>
            </w:r>
            <w:r>
              <w:rPr>
                <w:rFonts w:hint="eastAsia" w:ascii="Times New Roman" w:hAnsi="Times New Roman" w:eastAsia="仿宋" w:cs="Times New Roman"/>
                <w:b/>
                <w:bCs/>
                <w:kern w:val="0"/>
                <w:sz w:val="24"/>
                <w14:ligatures w14:val="none"/>
              </w:rPr>
              <w:t>新能源汽车三电系统实训平台</w:t>
            </w:r>
          </w:p>
          <w:p w14:paraId="1EF1EECD">
            <w:pPr>
              <w:widowControl/>
              <w:numPr>
                <w:ilvl w:val="0"/>
                <w:numId w:val="0"/>
              </w:numPr>
              <w:spacing w:after="0" w:line="240" w:lineRule="auto"/>
              <w:ind w:firstLine="240" w:firstLineChars="100"/>
              <w:jc w:val="both"/>
              <w:rPr>
                <w:rFonts w:hint="eastAsia" w:ascii="Times New Roman" w:hAnsi="Times New Roman" w:eastAsia="仿宋" w:cs="Times New Roman"/>
                <w:kern w:val="0"/>
                <w:sz w:val="24"/>
                <w:lang w:val="en-US" w:eastAsia="zh-CN"/>
                <w14:ligatures w14:val="none"/>
              </w:rPr>
            </w:pPr>
            <w:r>
              <w:rPr>
                <w:rFonts w:hint="eastAsia" w:ascii="Times New Roman" w:hAnsi="Times New Roman" w:eastAsia="仿宋" w:cs="Times New Roman"/>
                <w:kern w:val="0"/>
                <w:sz w:val="24"/>
                <w:lang w:val="en-US" w:eastAsia="zh-CN"/>
                <w14:ligatures w14:val="none"/>
              </w:rPr>
              <w:t>(一）总体要求</w:t>
            </w:r>
          </w:p>
          <w:p w14:paraId="58D5E8B1">
            <w:pPr>
              <w:widowControl/>
              <w:numPr>
                <w:ilvl w:val="0"/>
                <w:numId w:val="0"/>
              </w:numPr>
              <w:spacing w:after="0" w:line="240" w:lineRule="auto"/>
              <w:ind w:firstLine="240" w:firstLineChars="100"/>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lang w:val="en-US" w:eastAsia="zh-CN"/>
                <w14:ligatures w14:val="none"/>
              </w:rPr>
              <w:t>实训台</w:t>
            </w:r>
            <w:r>
              <w:rPr>
                <w:rFonts w:hint="eastAsia" w:ascii="Times New Roman" w:hAnsi="Times New Roman" w:eastAsia="仿宋" w:cs="Times New Roman"/>
                <w:kern w:val="0"/>
                <w:sz w:val="24"/>
                <w14:ligatures w14:val="none"/>
              </w:rPr>
              <w:t>各控制模块主体接口采用快速插拔方式，可实现</w:t>
            </w:r>
            <w:r>
              <w:rPr>
                <w:rFonts w:hint="eastAsia" w:ascii="Times New Roman" w:hAnsi="Times New Roman" w:eastAsia="仿宋" w:cs="Times New Roman"/>
                <w:kern w:val="0"/>
                <w:sz w:val="24"/>
                <w:lang w:val="en-US" w:eastAsia="zh-CN"/>
                <w14:ligatures w14:val="none"/>
              </w:rPr>
              <w:t>实验</w:t>
            </w:r>
            <w:r>
              <w:rPr>
                <w:rFonts w:hint="eastAsia" w:ascii="Times New Roman" w:hAnsi="Times New Roman" w:eastAsia="仿宋" w:cs="Times New Roman"/>
                <w:kern w:val="0"/>
                <w:sz w:val="24"/>
                <w14:ligatures w14:val="none"/>
              </w:rPr>
              <w:t>小车核心线路的反复拆装插拔训练，正确连接整车系统线路后，可对小车进行加减速、转向、前后驱动控制。设备同时满足接线拆装与排故诊断实训，系统含盖了动力电池管理系统、电机控制系统、整车控制系统、高压配电系统、CAN网系统、高压安全系统、OBD诊断系统、低压供电系统。设备真实还原新能源车上下电控制逻辑、高压互锁控制逻辑、高压充/放电控制逻辑、动力电池包管理逻辑、高/低压供电、OBD故障诊断等。</w:t>
            </w:r>
          </w:p>
          <w:p w14:paraId="5B0B635D">
            <w:pPr>
              <w:widowControl/>
              <w:numPr>
                <w:ilvl w:val="0"/>
                <w:numId w:val="0"/>
              </w:numPr>
              <w:spacing w:after="0" w:line="240" w:lineRule="auto"/>
              <w:ind w:firstLine="240" w:firstLineChars="100"/>
              <w:jc w:val="both"/>
              <w:rPr>
                <w:rFonts w:hint="default" w:ascii="Times New Roman" w:hAnsi="Times New Roman" w:eastAsia="仿宋" w:cs="Times New Roman"/>
                <w:kern w:val="0"/>
                <w:sz w:val="24"/>
                <w:lang w:val="en-US" w:eastAsia="zh-CN"/>
                <w14:ligatures w14:val="none"/>
              </w:rPr>
            </w:pPr>
            <w:r>
              <w:rPr>
                <w:rFonts w:hint="eastAsia" w:ascii="Times New Roman" w:hAnsi="Times New Roman" w:eastAsia="仿宋" w:cs="Times New Roman"/>
                <w:kern w:val="0"/>
                <w:sz w:val="24"/>
                <w:lang w:val="en-US" w:eastAsia="zh-CN"/>
                <w14:ligatures w14:val="none"/>
              </w:rPr>
              <w:t>(二）实训平台组成</w:t>
            </w:r>
          </w:p>
          <w:p w14:paraId="001E2F65">
            <w:pPr>
              <w:widowControl/>
              <w:numPr>
                <w:ilvl w:val="0"/>
                <w:numId w:val="0"/>
              </w:numPr>
              <w:spacing w:after="0" w:line="240" w:lineRule="auto"/>
              <w:ind w:firstLine="240" w:firstLineChars="100"/>
              <w:jc w:val="both"/>
              <w:rPr>
                <w:rFonts w:hint="eastAsia" w:ascii="Times New Roman" w:hAnsi="Times New Roman" w:eastAsia="仿宋" w:cs="Times New Roman"/>
                <w:kern w:val="0"/>
                <w:sz w:val="24"/>
                <w:lang w:eastAsia="zh-CN"/>
                <w14:ligatures w14:val="none"/>
              </w:rPr>
            </w:pPr>
            <w:r>
              <w:rPr>
                <w:rFonts w:hint="eastAsia" w:ascii="Times New Roman" w:hAnsi="Times New Roman" w:eastAsia="仿宋" w:cs="Times New Roman"/>
                <w:kern w:val="0"/>
                <w:sz w:val="24"/>
                <w:lang w:val="en-US" w:eastAsia="zh-CN"/>
                <w14:ligatures w14:val="none"/>
              </w:rPr>
              <w:t>实训台包括：</w:t>
            </w:r>
            <w:r>
              <w:rPr>
                <w:rFonts w:hint="eastAsia" w:ascii="Times New Roman" w:hAnsi="Times New Roman" w:eastAsia="仿宋" w:cs="Times New Roman"/>
                <w:kern w:val="0"/>
                <w:sz w:val="24"/>
                <w14:ligatures w14:val="none"/>
              </w:rPr>
              <w:t>三电系统实验小车</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故障诊断检测台</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操控盒（上电/刹车/转向/油门/档位控制/插枪充电指示灯）</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手持遥控器</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上位机</w:t>
            </w:r>
            <w:r>
              <w:rPr>
                <w:rFonts w:hint="eastAsia" w:ascii="Times New Roman" w:hAnsi="Times New Roman" w:eastAsia="仿宋" w:cs="Times New Roman"/>
                <w:kern w:val="0"/>
                <w:sz w:val="24"/>
                <w:lang w:eastAsia="zh-CN"/>
                <w14:ligatures w14:val="none"/>
              </w:rPr>
              <w:t>。</w:t>
            </w:r>
          </w:p>
          <w:p w14:paraId="58CA42F0">
            <w:pPr>
              <w:widowControl/>
              <w:numPr>
                <w:ilvl w:val="0"/>
                <w:numId w:val="0"/>
              </w:numPr>
              <w:spacing w:after="0" w:line="240" w:lineRule="auto"/>
              <w:ind w:firstLine="240" w:firstLineChars="100"/>
              <w:jc w:val="both"/>
              <w:rPr>
                <w:rFonts w:hint="default" w:ascii="Times New Roman" w:hAnsi="Times New Roman" w:eastAsia="仿宋" w:cs="Times New Roman"/>
                <w:kern w:val="0"/>
                <w:sz w:val="24"/>
                <w:lang w:val="en-US" w:eastAsia="zh-CN"/>
                <w14:ligatures w14:val="none"/>
              </w:rPr>
            </w:pPr>
            <w:r>
              <w:rPr>
                <w:rFonts w:hint="eastAsia" w:ascii="Times New Roman" w:hAnsi="Times New Roman" w:eastAsia="仿宋" w:cs="Times New Roman"/>
                <w:kern w:val="0"/>
                <w:sz w:val="24"/>
                <w:lang w:val="en-US" w:eastAsia="zh-CN"/>
                <w14:ligatures w14:val="none"/>
              </w:rPr>
              <w:t>（三）技术参数</w:t>
            </w:r>
          </w:p>
          <w:p w14:paraId="4A5A02B7">
            <w:pPr>
              <w:widowControl/>
              <w:numPr>
                <w:ilvl w:val="0"/>
                <w:numId w:val="0"/>
              </w:numPr>
              <w:spacing w:after="0" w:line="240" w:lineRule="auto"/>
              <w:ind w:firstLine="240" w:firstLineChars="100"/>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lang w:val="en-US" w:eastAsia="zh-CN"/>
                <w14:ligatures w14:val="none"/>
              </w:rPr>
              <w:t>1）</w:t>
            </w:r>
            <w:r>
              <w:rPr>
                <w:rFonts w:hint="eastAsia" w:ascii="Times New Roman" w:hAnsi="Times New Roman" w:eastAsia="仿宋" w:cs="Times New Roman"/>
                <w:kern w:val="0"/>
                <w:sz w:val="24"/>
                <w14:ligatures w14:val="none"/>
              </w:rPr>
              <w:t>三电系统实验小车</w:t>
            </w:r>
          </w:p>
          <w:p w14:paraId="1843E950">
            <w:pPr>
              <w:widowControl/>
              <w:numPr>
                <w:ilvl w:val="0"/>
                <w:numId w:val="0"/>
              </w:numPr>
              <w:spacing w:after="0" w:line="240" w:lineRule="auto"/>
              <w:ind w:firstLine="480" w:firstLineChars="200"/>
              <w:jc w:val="both"/>
              <w:rPr>
                <w:rFonts w:hint="eastAsia" w:ascii="Times New Roman" w:hAnsi="Times New Roman" w:eastAsia="仿宋" w:cs="Times New Roman"/>
                <w:kern w:val="0"/>
                <w:sz w:val="24"/>
                <w:lang w:val="en-US" w:eastAsia="zh-CN"/>
                <w14:ligatures w14:val="none"/>
              </w:rPr>
            </w:pPr>
            <w:r>
              <w:rPr>
                <w:rFonts w:hint="eastAsia" w:ascii="Times New Roman" w:hAnsi="Times New Roman" w:eastAsia="仿宋" w:cs="Times New Roman"/>
                <w:kern w:val="0"/>
                <w:sz w:val="24"/>
                <w:lang w:val="en-US" w:eastAsia="zh-CN"/>
                <w14:ligatures w14:val="none"/>
              </w:rPr>
              <w:t>1.小车尺寸：</w:t>
            </w:r>
            <w:r>
              <w:rPr>
                <w:rFonts w:hint="eastAsia" w:ascii="Times New Roman" w:hAnsi="Times New Roman" w:eastAsia="仿宋" w:cs="Times New Roman"/>
                <w:kern w:val="0"/>
                <w:sz w:val="24"/>
                <w14:ligatures w14:val="none"/>
              </w:rPr>
              <w:t>≥</w:t>
            </w:r>
            <w:r>
              <w:rPr>
                <w:rFonts w:hint="eastAsia" w:ascii="Times New Roman" w:hAnsi="Times New Roman" w:eastAsia="仿宋" w:cs="Times New Roman"/>
                <w:kern w:val="0"/>
                <w:sz w:val="24"/>
                <w:lang w:val="en-US" w:eastAsia="zh-CN"/>
                <w14:ligatures w14:val="none"/>
              </w:rPr>
              <w:t>1300mm* 750mm* 400mm</w:t>
            </w:r>
            <w:r>
              <w:rPr>
                <w:rFonts w:hint="eastAsia" w:ascii="Times New Roman" w:hAnsi="Times New Roman" w:eastAsia="仿宋" w:cs="Times New Roman"/>
                <w:kern w:val="0"/>
                <w:sz w:val="24"/>
                <w14:ligatures w14:val="none"/>
              </w:rPr>
              <w:t>（长*宽*高）</w:t>
            </w:r>
            <w:r>
              <w:rPr>
                <w:rFonts w:hint="eastAsia" w:ascii="Times New Roman" w:hAnsi="Times New Roman" w:eastAsia="仿宋" w:cs="Times New Roman"/>
                <w:kern w:val="0"/>
                <w:sz w:val="24"/>
                <w:lang w:val="en-US" w:eastAsia="zh-CN"/>
                <w14:ligatures w14:val="none"/>
              </w:rPr>
              <w:t>，小车</w:t>
            </w:r>
            <w:r>
              <w:rPr>
                <w:rFonts w:hint="eastAsia" w:ascii="Times New Roman" w:hAnsi="Times New Roman" w:eastAsia="仿宋" w:cs="Times New Roman"/>
                <w:kern w:val="0"/>
                <w:sz w:val="24"/>
                <w14:ligatures w14:val="none"/>
              </w:rPr>
              <w:t>包含整车控制模块、配电模块、电池管理模块、电机驱动模块、蓄电池充电模块、国标交流充电模块、转向驱动模块、无线通讯模块</w:t>
            </w:r>
            <w:r>
              <w:rPr>
                <w:rFonts w:hint="eastAsia" w:ascii="Times New Roman" w:hAnsi="Times New Roman" w:eastAsia="仿宋" w:cs="Times New Roman"/>
                <w:kern w:val="0"/>
                <w:sz w:val="24"/>
                <w:lang w:val="en-US" w:eastAsia="zh-CN"/>
                <w14:ligatures w14:val="none"/>
              </w:rPr>
              <w:t>.</w:t>
            </w:r>
          </w:p>
          <w:p w14:paraId="005A58C4">
            <w:pPr>
              <w:widowControl/>
              <w:spacing w:after="0" w:line="240" w:lineRule="auto"/>
              <w:ind w:firstLine="480" w:firstLineChars="200"/>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2.各模块接口实现小车各线路的快速插拔拆装。</w:t>
            </w:r>
          </w:p>
          <w:p w14:paraId="250BFB3F">
            <w:pPr>
              <w:widowControl/>
              <w:spacing w:after="0" w:line="240" w:lineRule="auto"/>
              <w:ind w:firstLine="480" w:firstLineChars="200"/>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3.核心控制模块预留二次开发接口，实现对小车二次编程开发（包含：整车控制模块、配电控制模块、电池管理模块、电机驱动模块、转向控制模块）。</w:t>
            </w:r>
          </w:p>
          <w:p w14:paraId="57B26186">
            <w:pPr>
              <w:widowControl/>
              <w:spacing w:after="0" w:line="240" w:lineRule="auto"/>
              <w:ind w:firstLine="480" w:firstLineChars="200"/>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4.各核心模块之间采用CAN网通讯。</w:t>
            </w:r>
          </w:p>
          <w:p w14:paraId="71543E66">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5.CAN网支持故障诊断功能，支持自身故障码的读取、清除，要求故障码类型包含：主动静态（实时故障）、被动偶发（历史故障码），故障码</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50个。</w:t>
            </w:r>
          </w:p>
          <w:p w14:paraId="47EABE66">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6.CAN网支持实时数据流读取，支持数据流读取模块包含：整车控制模块、配电控制模块、电池管理模块、电机驱动模块、转向控制模块。</w:t>
            </w:r>
          </w:p>
          <w:p w14:paraId="139725E6">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7.实时检测并反馈显示轮速和车速，车速≦15km/h。</w:t>
            </w:r>
          </w:p>
          <w:p w14:paraId="6BDA5306">
            <w:pPr>
              <w:widowControl/>
              <w:spacing w:after="0" w:line="240" w:lineRule="auto"/>
              <w:jc w:val="both"/>
              <w:rPr>
                <w:rFonts w:hint="eastAsia" w:ascii="Times New Roman" w:hAnsi="Times New Roman" w:eastAsia="仿宋" w:cs="Times New Roman"/>
                <w:kern w:val="0"/>
                <w:sz w:val="24"/>
                <w:lang w:eastAsia="zh-CN"/>
                <w14:ligatures w14:val="none"/>
              </w:rPr>
            </w:pPr>
            <w:r>
              <w:rPr>
                <w:rFonts w:hint="eastAsia" w:ascii="Times New Roman" w:hAnsi="Times New Roman" w:eastAsia="仿宋" w:cs="Times New Roman"/>
                <w:kern w:val="0"/>
                <w:sz w:val="24"/>
                <w14:ligatures w14:val="none"/>
              </w:rPr>
              <w:t>8.满电负载</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80kg</w:t>
            </w:r>
            <w:r>
              <w:rPr>
                <w:rFonts w:hint="eastAsia" w:ascii="Times New Roman" w:hAnsi="Times New Roman" w:eastAsia="仿宋" w:cs="Times New Roman"/>
                <w:kern w:val="0"/>
                <w:sz w:val="24"/>
                <w:lang w:eastAsia="zh-CN"/>
                <w14:ligatures w14:val="none"/>
              </w:rPr>
              <w:t>。</w:t>
            </w:r>
          </w:p>
          <w:p w14:paraId="118F2E0D">
            <w:pPr>
              <w:widowControl/>
              <w:spacing w:after="0" w:line="240" w:lineRule="auto"/>
              <w:jc w:val="both"/>
              <w:rPr>
                <w:rFonts w:hint="eastAsia" w:ascii="Times New Roman" w:hAnsi="Times New Roman" w:eastAsia="仿宋" w:cs="Times New Roman"/>
                <w:kern w:val="0"/>
                <w:sz w:val="24"/>
                <w:lang w:eastAsia="zh-CN"/>
                <w14:ligatures w14:val="none"/>
              </w:rPr>
            </w:pPr>
            <w:r>
              <w:rPr>
                <w:rFonts w:hint="eastAsia" w:ascii="Times New Roman" w:hAnsi="Times New Roman" w:eastAsia="仿宋" w:cs="Times New Roman"/>
                <w:kern w:val="0"/>
                <w:sz w:val="24"/>
                <w14:ligatures w14:val="none"/>
              </w:rPr>
              <w:t>9.控制方式</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3种</w:t>
            </w:r>
            <w:r>
              <w:rPr>
                <w:rFonts w:hint="eastAsia" w:ascii="Times New Roman" w:hAnsi="Times New Roman" w:eastAsia="仿宋" w:cs="Times New Roman"/>
                <w:kern w:val="0"/>
                <w:sz w:val="24"/>
                <w:lang w:val="en-US" w:eastAsia="zh-CN"/>
                <w14:ligatures w14:val="none"/>
              </w:rPr>
              <w:t>包括：</w:t>
            </w:r>
            <w:r>
              <w:rPr>
                <w:rFonts w:hint="eastAsia" w:ascii="Times New Roman" w:hAnsi="Times New Roman" w:eastAsia="仿宋" w:cs="Times New Roman"/>
                <w:kern w:val="0"/>
                <w:sz w:val="24"/>
                <w14:ligatures w14:val="none"/>
              </w:rPr>
              <w:t>实体物理操控旋钮按键</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上位机软件遥控、遥控器控制</w:t>
            </w:r>
            <w:r>
              <w:rPr>
                <w:rFonts w:hint="eastAsia" w:ascii="Times New Roman" w:hAnsi="Times New Roman" w:eastAsia="仿宋" w:cs="Times New Roman"/>
                <w:kern w:val="0"/>
                <w:sz w:val="24"/>
                <w:lang w:eastAsia="zh-CN"/>
                <w14:ligatures w14:val="none"/>
              </w:rPr>
              <w:t>。</w:t>
            </w:r>
          </w:p>
          <w:p w14:paraId="3CE667F6">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10.动力电池包输出总电压≦30V，动力电池包组包方式同时包含串联和并联。</w:t>
            </w:r>
          </w:p>
          <w:p w14:paraId="6E2F2DE4">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11.采用≦12V铅酸蓄电池实现低压系统供电。</w:t>
            </w:r>
          </w:p>
          <w:p w14:paraId="230088C1">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12.支持实时绝缘检测，绝缘故障要求区分一级、二级、三级。</w:t>
            </w:r>
          </w:p>
          <w:p w14:paraId="668B1094">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13.支持模拟高压互锁信号，涉及高压互锁模块包含：配电模块、电池管理模块、电机驱动模块。</w:t>
            </w:r>
          </w:p>
          <w:p w14:paraId="0007EE03">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14.电机控制模块支持接线拆装及故障诊断实训</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故障检测故障码类型包含：电机驱动控制异常、电机驱动模块高压输入异常、高压互锁回路信号检测不通过、模块与整车控制模块丢失通讯、模块与动力电池管理系统丢失通讯、模块与转向控制模块丢失通讯、模块与高压配电箱丢失通讯。</w:t>
            </w:r>
          </w:p>
          <w:p w14:paraId="4B42A050">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15.转向控制模块支持接线拆装及故障诊断实训</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故障检测故障码类型包含：</w:t>
            </w:r>
            <w:r>
              <w:rPr>
                <w:rFonts w:hint="eastAsia" w:ascii="Times New Roman" w:hAnsi="Times New Roman" w:eastAsia="仿宋" w:cs="Times New Roman"/>
                <w:kern w:val="0"/>
                <w:sz w:val="24"/>
                <w:lang w:val="en-US" w:eastAsia="zh-CN"/>
                <w14:ligatures w14:val="none"/>
              </w:rPr>
              <w:t>转</w:t>
            </w:r>
            <w:r>
              <w:rPr>
                <w:rFonts w:hint="eastAsia" w:ascii="Times New Roman" w:hAnsi="Times New Roman" w:eastAsia="仿宋" w:cs="Times New Roman"/>
                <w:kern w:val="0"/>
                <w:sz w:val="24"/>
                <w14:ligatures w14:val="none"/>
              </w:rPr>
              <w:t>向</w:t>
            </w:r>
            <w:r>
              <w:rPr>
                <w:rFonts w:hint="eastAsia" w:ascii="Times New Roman" w:hAnsi="Times New Roman" w:eastAsia="仿宋" w:cs="Times New Roman"/>
                <w:kern w:val="0"/>
                <w:sz w:val="24"/>
                <w:lang w:val="en-US" w:eastAsia="zh-CN"/>
                <w14:ligatures w14:val="none"/>
              </w:rPr>
              <w:t>伺服</w:t>
            </w:r>
            <w:r>
              <w:rPr>
                <w:rFonts w:hint="eastAsia" w:ascii="Times New Roman" w:hAnsi="Times New Roman" w:eastAsia="仿宋" w:cs="Times New Roman"/>
                <w:kern w:val="0"/>
                <w:sz w:val="24"/>
                <w14:ligatures w14:val="none"/>
              </w:rPr>
              <w:t>电机电源供电异常、</w:t>
            </w:r>
            <w:r>
              <w:rPr>
                <w:rFonts w:hint="eastAsia" w:ascii="Times New Roman" w:hAnsi="Times New Roman" w:eastAsia="仿宋" w:cs="Times New Roman"/>
                <w:kern w:val="0"/>
                <w:sz w:val="24"/>
                <w:lang w:val="en-US" w:eastAsia="zh-CN"/>
                <w14:ligatures w14:val="none"/>
              </w:rPr>
              <w:t>转</w:t>
            </w:r>
            <w:r>
              <w:rPr>
                <w:rFonts w:hint="eastAsia" w:ascii="Times New Roman" w:hAnsi="Times New Roman" w:eastAsia="仿宋" w:cs="Times New Roman"/>
                <w:kern w:val="0"/>
                <w:sz w:val="24"/>
                <w14:ligatures w14:val="none"/>
              </w:rPr>
              <w:t>向</w:t>
            </w:r>
            <w:r>
              <w:rPr>
                <w:rFonts w:hint="eastAsia" w:ascii="Times New Roman" w:hAnsi="Times New Roman" w:eastAsia="仿宋" w:cs="Times New Roman"/>
                <w:kern w:val="0"/>
                <w:sz w:val="24"/>
                <w:lang w:val="en-US" w:eastAsia="zh-CN"/>
                <w14:ligatures w14:val="none"/>
              </w:rPr>
              <w:t>伺</w:t>
            </w:r>
            <w:r>
              <w:rPr>
                <w:rFonts w:hint="eastAsia" w:ascii="Times New Roman" w:hAnsi="Times New Roman" w:eastAsia="仿宋" w:cs="Times New Roman"/>
                <w:kern w:val="0"/>
                <w:sz w:val="24"/>
                <w14:ligatures w14:val="none"/>
              </w:rPr>
              <w:t>服电控制信号异常、模块与整车控制模块丢失通讯、</w:t>
            </w:r>
            <w:r>
              <w:rPr>
                <w:rFonts w:hint="eastAsia" w:ascii="Times New Roman" w:hAnsi="Times New Roman" w:eastAsia="仿宋" w:cs="Times New Roman"/>
                <w:kern w:val="0"/>
                <w:sz w:val="24"/>
                <w:lang w:val="en-US" w:eastAsia="zh-CN"/>
                <w14:ligatures w14:val="none"/>
              </w:rPr>
              <w:t>模</w:t>
            </w:r>
            <w:r>
              <w:rPr>
                <w:rFonts w:hint="eastAsia" w:ascii="Times New Roman" w:hAnsi="Times New Roman" w:eastAsia="仿宋" w:cs="Times New Roman"/>
                <w:kern w:val="0"/>
                <w:sz w:val="24"/>
                <w14:ligatures w14:val="none"/>
              </w:rPr>
              <w:t>块与动力电池管理系统丢失通讯、模块与电机驱动模块丢失通讯、</w:t>
            </w:r>
            <w:r>
              <w:rPr>
                <w:rFonts w:hint="eastAsia" w:ascii="Times New Roman" w:hAnsi="Times New Roman" w:eastAsia="仿宋" w:cs="Times New Roman"/>
                <w:kern w:val="0"/>
                <w:sz w:val="24"/>
                <w:lang w:val="en-US" w:eastAsia="zh-CN"/>
                <w14:ligatures w14:val="none"/>
              </w:rPr>
              <w:t>模</w:t>
            </w:r>
            <w:r>
              <w:rPr>
                <w:rFonts w:hint="eastAsia" w:ascii="Times New Roman" w:hAnsi="Times New Roman" w:eastAsia="仿宋" w:cs="Times New Roman"/>
                <w:kern w:val="0"/>
                <w:sz w:val="24"/>
                <w14:ligatures w14:val="none"/>
              </w:rPr>
              <w:t>块与高压配电箱丢失通讯。</w:t>
            </w:r>
          </w:p>
          <w:p w14:paraId="560CF1E2">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16.整车控制模块支持接线拆装及故障诊断实训</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故障检测故障码类型包含：转向传感器检测数据异常、档位传感器检测数据异常、油门传感器检测数据异常、模块与动力电池管理系统丢失通讯、模块与转向控制模块丢失通讯、模块与电机驱动模块丢失通讯、模块与高压配电箱丢失通讯。</w:t>
            </w:r>
          </w:p>
          <w:p w14:paraId="7F4E67EA">
            <w:pPr>
              <w:widowControl/>
              <w:spacing w:after="0" w:line="240" w:lineRule="auto"/>
              <w:jc w:val="both"/>
              <w:rPr>
                <w:rFonts w:hint="eastAsia" w:ascii="Times New Roman" w:hAnsi="Times New Roman" w:eastAsia="仿宋" w:cs="Times New Roman"/>
                <w:kern w:val="0"/>
                <w:sz w:val="24"/>
                <w:lang w:eastAsia="zh-CN"/>
                <w14:ligatures w14:val="none"/>
              </w:rPr>
            </w:pPr>
            <w:r>
              <w:rPr>
                <w:rFonts w:hint="eastAsia" w:ascii="Times New Roman" w:hAnsi="Times New Roman" w:eastAsia="仿宋" w:cs="Times New Roman"/>
                <w:kern w:val="0"/>
                <w:sz w:val="24"/>
                <w14:ligatures w14:val="none"/>
              </w:rPr>
              <w:t>17.动力电池管理模块支持接线拆装及故障诊断实训，管理系统由BMS管理模块、磷酸铁锂电池、高压继电器、预充电阻、保险丝、温度传感器组成，可支持BMS模块（电源、CAN通讯、高压互锁、绝缘检测、高压接触器控制、NTC温度传感器、电池模组均衡采样线）的拆装及检修</w:t>
            </w:r>
            <w:r>
              <w:rPr>
                <w:rFonts w:hint="eastAsia" w:ascii="Times New Roman" w:hAnsi="Times New Roman" w:eastAsia="仿宋" w:cs="Times New Roman"/>
                <w:kern w:val="0"/>
                <w:sz w:val="24"/>
                <w:lang w:eastAsia="zh-CN"/>
                <w14:ligatures w14:val="none"/>
              </w:rPr>
              <w:t>。</w:t>
            </w:r>
          </w:p>
          <w:p w14:paraId="6FC1B4E3">
            <w:pPr>
              <w:widowControl/>
              <w:spacing w:after="0" w:line="240" w:lineRule="auto"/>
              <w:jc w:val="both"/>
              <w:rPr>
                <w:rFonts w:hint="eastAsia" w:ascii="Times New Roman" w:hAnsi="Times New Roman" w:eastAsia="仿宋" w:cs="Times New Roman"/>
                <w:kern w:val="0"/>
                <w:sz w:val="24"/>
                <w:lang w:eastAsia="zh-CN"/>
                <w14:ligatures w14:val="none"/>
              </w:rPr>
            </w:pPr>
            <w:r>
              <w:rPr>
                <w:rFonts w:hint="eastAsia" w:ascii="Times New Roman" w:hAnsi="Times New Roman" w:eastAsia="仿宋" w:cs="Times New Roman"/>
                <w:kern w:val="0"/>
                <w:sz w:val="24"/>
                <w14:ligatures w14:val="none"/>
              </w:rPr>
              <w:t>18.配电管理模块支持接线拆装及故障诊断实训，管理系统由蓄电池充电机、国标交流充电机、高压继电器、配电控制模块组成，可支持</w:t>
            </w:r>
            <w:r>
              <w:rPr>
                <w:rFonts w:hint="eastAsia" w:ascii="Times New Roman" w:hAnsi="Times New Roman" w:eastAsia="仿宋" w:cs="Times New Roman"/>
                <w:kern w:val="0"/>
                <w:sz w:val="24"/>
                <w:lang w:val="en-US" w:eastAsia="zh-CN"/>
                <w14:ligatures w14:val="none"/>
              </w:rPr>
              <w:t>配电控制</w:t>
            </w:r>
            <w:r>
              <w:rPr>
                <w:rFonts w:hint="eastAsia" w:ascii="Times New Roman" w:hAnsi="Times New Roman" w:eastAsia="仿宋" w:cs="Times New Roman"/>
                <w:kern w:val="0"/>
                <w:sz w:val="24"/>
                <w14:ligatures w14:val="none"/>
              </w:rPr>
              <w:t>模块（电源、CAN通讯、高压互锁、高压继电器控制、DCDC输入输出、OBC国标交流CC/CP/L1/N1/PE线）的拆装及检修</w:t>
            </w:r>
            <w:r>
              <w:rPr>
                <w:rFonts w:hint="eastAsia" w:ascii="Times New Roman" w:hAnsi="Times New Roman" w:eastAsia="仿宋" w:cs="Times New Roman"/>
                <w:kern w:val="0"/>
                <w:sz w:val="24"/>
                <w:lang w:eastAsia="zh-CN"/>
                <w14:ligatures w14:val="none"/>
              </w:rPr>
              <w:t>。</w:t>
            </w:r>
          </w:p>
          <w:p w14:paraId="02CDD0A2">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19.底盘（底部）预留各模块信号检测快速航空接口，方便与检测台连接进行电压电阻波形信号的检测。</w:t>
            </w:r>
          </w:p>
          <w:p w14:paraId="2CC97978">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20.要求配备小车拆装检修支架，支架高度</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50cm，要求支架安装承重轮，方便移动。</w:t>
            </w:r>
          </w:p>
          <w:p w14:paraId="4845C74A">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21.主体框架采用冷轧钢板配合矩形方管加工而成，表面采用白色细砂纹喷漆处理。</w:t>
            </w:r>
          </w:p>
          <w:p w14:paraId="37FB326E">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22.车头车尾均安装防撞梁和防撞条。</w:t>
            </w:r>
          </w:p>
          <w:p w14:paraId="3ACA89EA">
            <w:pPr>
              <w:widowControl/>
              <w:spacing w:after="0" w:line="240" w:lineRule="auto"/>
              <w:ind w:left="0" w:leftChars="0" w:firstLine="240" w:firstLineChars="100"/>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lang w:val="en-US" w:eastAsia="zh-CN"/>
                <w14:ligatures w14:val="none"/>
              </w:rPr>
              <w:t>2）</w:t>
            </w:r>
            <w:r>
              <w:rPr>
                <w:rFonts w:hint="eastAsia" w:ascii="Times New Roman" w:hAnsi="Times New Roman" w:eastAsia="仿宋" w:cs="Times New Roman"/>
                <w:kern w:val="0"/>
                <w:sz w:val="24"/>
                <w14:ligatures w14:val="none"/>
              </w:rPr>
              <w:t>故障诊断检测台</w:t>
            </w:r>
          </w:p>
          <w:p w14:paraId="0719BBB0">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1.要求检测模块包含：整车控制模块、配电控制模块、电池管理模块、电机驱动模块、转向控制模块、转向伺服电机、国标交流充电接口、DCDC蓄电池充电机、NTC温度传感器、驱动电机。</w:t>
            </w:r>
          </w:p>
          <w:p w14:paraId="5F2F2DFA">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lang w:val="en-US" w:eastAsia="zh-CN"/>
                <w14:ligatures w14:val="none"/>
              </w:rPr>
              <w:t>2.</w:t>
            </w:r>
            <w:r>
              <w:rPr>
                <w:rFonts w:hint="eastAsia" w:ascii="Times New Roman" w:hAnsi="Times New Roman" w:eastAsia="仿宋" w:cs="Times New Roman"/>
                <w:kern w:val="0"/>
                <w:sz w:val="24"/>
                <w14:ligatures w14:val="none"/>
              </w:rPr>
              <w:t>要求台架区分数据检测区、系统电路图展示区。</w:t>
            </w:r>
          </w:p>
          <w:p w14:paraId="3003B2E1">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lang w:val="en-US" w:eastAsia="zh-CN"/>
                <w14:ligatures w14:val="none"/>
              </w:rPr>
              <w:t>3.</w:t>
            </w:r>
            <w:r>
              <w:rPr>
                <w:rFonts w:hint="eastAsia" w:ascii="Times New Roman" w:hAnsi="Times New Roman" w:eastAsia="仿宋" w:cs="Times New Roman"/>
                <w:kern w:val="0"/>
                <w:sz w:val="24"/>
                <w14:ligatures w14:val="none"/>
              </w:rPr>
              <w:t>要求通过面板测试点，支持使用万用表/示波器实时测量小车电控系统线路的电压、电流、电阻、波形信号等。</w:t>
            </w:r>
          </w:p>
          <w:p w14:paraId="18F225A0">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5.要求实训平台配置安装2个收纳抽屉，方便收纳实验实训仪表仪器、纸质资料等。</w:t>
            </w:r>
          </w:p>
          <w:p w14:paraId="1C9A3455">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6.整体尺寸：≥1280mm*550mm*1650mm（长*宽*高）</w:t>
            </w:r>
          </w:p>
          <w:p w14:paraId="62D6661C">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7.WIFI通讯：≥2.4GHz。</w:t>
            </w:r>
          </w:p>
          <w:p w14:paraId="56183A14">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8.测试点规格：香蕉插座/绝缘体ABS/主体铜镀镍。</w:t>
            </w:r>
          </w:p>
          <w:p w14:paraId="7A78FF68">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9.小车连接接口：航空插头。</w:t>
            </w:r>
          </w:p>
          <w:p w14:paraId="0EEB3970">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10.承重角轮：≥3寸白色静音轮。</w:t>
            </w:r>
          </w:p>
          <w:p w14:paraId="71072C84">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11.实训桌板：防静电桌面/密度板。</w:t>
            </w:r>
          </w:p>
          <w:p w14:paraId="3B43B1F3">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12.要求主体框架采用Q235冷轧钢板配合矩形方管加工而成，表面采用白色细砂纹喷漆处理。</w:t>
            </w:r>
          </w:p>
          <w:p w14:paraId="2F0E83A1">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13.要求展示面板基础底板，采用钢板，极光切割精确开孔，确保设备版面不受热受冷或长时间暴晒而发生形变。</w:t>
            </w:r>
          </w:p>
          <w:p w14:paraId="5ADC94D9">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14.要求设备连接航空头接口采用底部隐藏式设计，向下走线，实现工位布置简洁美观，连接线束自然下垂不弯折，确保更安全有效的对接。</w:t>
            </w:r>
          </w:p>
          <w:p w14:paraId="5B472F1C">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15.要求连接线束采用铜芯聚氯乙烯绝缘线缆，线束外包采用阻燃蛇皮网管，线束与插头连接处采用汽车专用布胶带包扎。</w:t>
            </w:r>
          </w:p>
          <w:p w14:paraId="54E71CB0">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16.面板采用亚克力材质，全彩UV打印，内容清晰，色彩鲜艳。</w:t>
            </w:r>
          </w:p>
          <w:p w14:paraId="41446BC5">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lang w:val="en-US" w:eastAsia="zh-CN"/>
                <w14:ligatures w14:val="none"/>
              </w:rPr>
              <w:t>(3)</w:t>
            </w:r>
            <w:r>
              <w:rPr>
                <w:rFonts w:hint="eastAsia" w:ascii="Times New Roman" w:hAnsi="Times New Roman" w:eastAsia="仿宋" w:cs="Times New Roman"/>
                <w:kern w:val="0"/>
                <w:sz w:val="24"/>
                <w14:ligatures w14:val="none"/>
              </w:rPr>
              <w:t>定制手持遥控器</w:t>
            </w:r>
          </w:p>
          <w:p w14:paraId="78E74A9E">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1.要求遥控组成部件包含：左手万向摇杆、右手万向摇杆、遥控器电源开关、小车上电按钮、小车P/R/N/D档位切换旋钮、一键清码按钮、电源电量指示LED灯、无线信号连接指示LED灯、小车故障指示LED灯、刹车指示LED灯、交流充电指示LED灯、左右手控制切换调节接编码口、二次开发接口。</w:t>
            </w:r>
          </w:p>
          <w:p w14:paraId="5C26785F">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2.要求遥控支持左/右手油门刹车自定义切换，支持左/右手转向自定义切换。</w:t>
            </w:r>
          </w:p>
          <w:p w14:paraId="4AE4C0C8">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3.要求遥控支持二次编程开发。</w:t>
            </w:r>
          </w:p>
          <w:p w14:paraId="44C4A48E">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4.要求遥控支持对小车一键清码。</w:t>
            </w:r>
          </w:p>
          <w:p w14:paraId="46E9A4A4">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5.要求遥控配置电源指示灯，要求电量充足时LED常亮，电量低于20%时1秒慢闪，低于10%时0.5秒快速，低于5%时爆闪。</w:t>
            </w:r>
          </w:p>
          <w:p w14:paraId="0C5E053E">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6.要求遥控配置无线信号连接指示灯，要求与小车正常连接时2秒短闪，与小车丢失通讯时爆闪。</w:t>
            </w:r>
          </w:p>
          <w:p w14:paraId="0DFBD0F3">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7.要求遥控配置故障指示灯，要求有主动静态实时故障时常亮，有历史故障码时2秒短闪。</w:t>
            </w:r>
          </w:p>
          <w:p w14:paraId="108BC150">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8.要求遥控配置小车充电指示灯，要求充电枪插入且未充电时1秒短闪，小车充电中时1秒长亮短灭。</w:t>
            </w:r>
          </w:p>
          <w:p w14:paraId="5C83D508">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9.要求主体框架采用冷轧钢板定制切割焊接而成，表面采用白色细砂纹喷漆处理。</w:t>
            </w:r>
          </w:p>
          <w:p w14:paraId="48906BDF">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10.要求面板采用亚克力材质，全彩UV打印，内容清晰，色彩鲜艳。</w:t>
            </w:r>
          </w:p>
          <w:p w14:paraId="67872D4A">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11.要求遥控背部设置电池舱，支持方便更换电池。</w:t>
            </w:r>
          </w:p>
          <w:p w14:paraId="47E16392">
            <w:pPr>
              <w:widowControl/>
              <w:spacing w:after="0" w:line="240" w:lineRule="auto"/>
              <w:jc w:val="both"/>
              <w:rPr>
                <w:rFonts w:hint="eastAsia" w:ascii="Times New Roman" w:hAnsi="Times New Roman" w:eastAsia="仿宋" w:cs="Times New Roman"/>
                <w:kern w:val="0"/>
                <w:sz w:val="24"/>
                <w14:ligatures w14:val="none"/>
              </w:rPr>
            </w:pPr>
            <w:r>
              <w:rPr>
                <w:rFonts w:hint="default" w:ascii="Times New Roman" w:hAnsi="Times New Roman" w:eastAsia="仿宋" w:cs="Times New Roman"/>
                <w:kern w:val="0"/>
                <w:sz w:val="24"/>
                <w14:ligatures w14:val="none"/>
              </w:rPr>
              <w:t>(4)</w:t>
            </w:r>
            <w:r>
              <w:rPr>
                <w:rFonts w:hint="eastAsia" w:ascii="Times New Roman" w:hAnsi="Times New Roman" w:eastAsia="仿宋" w:cs="Times New Roman"/>
                <w:kern w:val="0"/>
                <w:sz w:val="24"/>
                <w14:ligatures w14:val="none"/>
              </w:rPr>
              <w:t>上位机</w:t>
            </w:r>
          </w:p>
          <w:p w14:paraId="2CB5C343">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1.支持wifi网络连接与小车进行实时数据通讯；</w:t>
            </w:r>
          </w:p>
          <w:p w14:paraId="5410B868">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2.上位机软件前端UI按照汽车仪表布局设计；</w:t>
            </w:r>
          </w:p>
          <w:p w14:paraId="207F4A2C">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3.上位机软件前端可实时显示数据，包含油门百分比数据、左/右转向度显示、小车轮速/车速、刹车状态、PRND档位状态、系统总电压、系统总电流（区分充/放电）、电量SOC值、温度信息、同步系统时间；</w:t>
            </w:r>
          </w:p>
          <w:p w14:paraId="4E4D2C09">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4.上位机软件前端可实时显示故障及状态信息，包含蓄电池电压低状态灯、系统上/下电信息提示、充电枪插入/拔出状态灯及信息提示、充电状态灯及信息提示、动力系统故障状态灯及信息提示、动力电池电量过低状态灯及信息提示、温度传感器过热状态灯及信息提示、电池故障状态灯及信息提示、转向系统异常状态灯及信息提示、温度传感器异常状态灯及信息提示。</w:t>
            </w:r>
          </w:p>
          <w:p w14:paraId="019F3C00">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5.上位机软件前端同步小车轮速车速，并有直观动画显示车速快慢；</w:t>
            </w:r>
          </w:p>
          <w:p w14:paraId="54CD8099">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6.上位机软件前端支持同步转向信号值，并有直观动画显示车辆左/右（转）偏移；</w:t>
            </w:r>
          </w:p>
          <w:p w14:paraId="6ACB5B0D">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7.上位机软件后端登入要求输入管理密码，管理密码支持更改；</w:t>
            </w:r>
          </w:p>
          <w:p w14:paraId="1670F57D">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8.上位机软件后端可实时显示数据，包含总电压、总电流、电量SOC、单体电压值、单体最高、单体最低、单体压差、温度值1、温度值2、蓄电池电压、充电枪状态、充电状态、基础故障状态读取/清除（支持读取/清除故障包含：高压互锁、绝缘检测、总电压、单体电压、温度传感器、电池包通讯、电机控制器通讯、整车控制器通讯、高压配电箱通讯、转向机控制器通讯；</w:t>
            </w:r>
          </w:p>
          <w:p w14:paraId="06868851">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9.上位机软件可实现对小车的远程控制，包括无线控制小车前进、后退、加减速、刹车、左右转向。</w:t>
            </w:r>
          </w:p>
          <w:p w14:paraId="0D70E2EE">
            <w:pPr>
              <w:widowControl/>
              <w:spacing w:after="0" w:line="240" w:lineRule="auto"/>
              <w:ind w:left="0" w:leftChars="0" w:firstLine="0" w:firstLineChars="0"/>
              <w:jc w:val="both"/>
              <w:rPr>
                <w:rFonts w:hint="eastAsia"/>
                <w:sz w:val="18"/>
                <w:szCs w:val="18"/>
              </w:rPr>
            </w:pP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lang w:val="en-US" w:eastAsia="zh-CN"/>
                <w14:ligatures w14:val="none"/>
              </w:rPr>
              <w:t>四）</w:t>
            </w:r>
            <w:r>
              <w:rPr>
                <w:rFonts w:hint="eastAsia" w:ascii="宋体" w:hAnsi="宋体" w:eastAsia="宋体" w:cs="宋体"/>
                <w:i w:val="0"/>
                <w:iCs w:val="0"/>
                <w:color w:val="auto"/>
                <w:kern w:val="2"/>
                <w:sz w:val="21"/>
                <w:szCs w:val="21"/>
                <w:highlight w:val="none"/>
                <w:u w:val="none"/>
                <w:lang w:val="en-US" w:eastAsia="zh-CN" w:bidi="ar-SA"/>
              </w:rPr>
              <w:t>每个实训任务需提供实训指导书（电子版、纸质版）、实训工单（电子版、纸质版）、实训课件（PPT版）、实训操作视频及二维码。实训任务数量≥28个。实训任务需包括：</w:t>
            </w:r>
            <w:r>
              <w:rPr>
                <w:rFonts w:hint="eastAsia" w:ascii="Times New Roman" w:hAnsi="Times New Roman" w:eastAsia="仿宋" w:cs="Times New Roman"/>
                <w:kern w:val="0"/>
                <w:sz w:val="24"/>
                <w14:ligatures w14:val="none"/>
              </w:rPr>
              <w:t>新能源汽车高压系统上电/下电/预充（电阻）电路线路连接实训项目；新能源汽车高压系统上电/下电/预充（电阻）电路线路故障检修实训项目；新能源汽车高压系统上电/下电/预充工作原理、控制逻辑及过程时序波形检测分析实验实训项目；新能源汽车高压安全系统（高压互锁）电路线路连接实训项目；新能源汽车高压安全系统（高压互锁）电路线路故障检修实训项目；新能源汽车高压安全系统（高压互锁）工作原理、控制逻辑及常态波形信号检测分析实验项目；新能源汽车高压安全系统（绝缘检测）电路线路故障检修实训项目；新能源汽车高压安全系统（绝缘检测）工作原理、控制逻辑及异常检测实验项目；新能源汽车高压配电系统PDU内部电路线路连接实训项目；新能源汽车高压配电系统PDU内部电路线路故障检修实训项目；新能源汽车高压配电系统PDU工作原理及控制逻辑实验项目；动力电池管理系统BMS内部电路线路连接实训项目；动力电池管理系统BMS内部电路线路故障检修实训项目；动力电池管理系统BMS充/放电工作原理及控制逻辑实验项目；电机驱动系统MCU内部电路线路连接实训项目；电机驱动系统MCU内部电路线路故障检修实训项目；电机驱动系统MCU工作原理及控制逻辑实验项目；整车控制器-上/下电、油门、刹车、转向、档位电路线路连接实训项目；整车控制器-上/下电、油门、刹车、转向、档位电路线路故障检修实训项目；整车控制器-上/下电、油门、刹车、转向、档位工作原理及控制逻辑实验项目；转向驱动模块EPS电路线路连接实训项目；转向驱动模块EPS电路线路故障检修实训项目；转向驱动模块EPS工作原理及控制逻辑实验项目；高压配电箱（含国标交流充电）PDU控制模块电路底层逻辑代码调试项目；整车控制模块电路底层逻辑代码调试项目；电机驱动MCU控制模块电路底层逻辑代码调试项目</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转向机驱动ECS控制模块电路底层逻辑代码调试项目；动力电池管理BMS控制模块电路底层逻辑代码调试项目</w:t>
            </w:r>
            <w:r>
              <w:rPr>
                <w:rFonts w:hint="eastAsia" w:ascii="Times New Roman" w:hAnsi="Times New Roman" w:eastAsia="仿宋" w:cs="Times New Roman"/>
                <w:kern w:val="0"/>
                <w:sz w:val="24"/>
                <w:lang w:eastAsia="zh-CN"/>
                <w14:ligatures w14:val="none"/>
              </w:rPr>
              <w:t>。</w:t>
            </w:r>
            <w:r>
              <w:rPr>
                <w:rFonts w:hint="eastAsia"/>
                <w:sz w:val="18"/>
                <w:szCs w:val="18"/>
              </w:rPr>
              <w:t xml:space="preserve">      </w:t>
            </w:r>
          </w:p>
          <w:p w14:paraId="2B8CF019">
            <w:pPr>
              <w:widowControl/>
              <w:spacing w:after="0" w:line="240" w:lineRule="auto"/>
              <w:ind w:left="0" w:leftChars="0" w:firstLine="0" w:firstLineChars="0"/>
              <w:jc w:val="both"/>
              <w:rPr>
                <w:rFonts w:hint="eastAsia" w:ascii="Times New Roman" w:hAnsi="Times New Roman" w:eastAsia="仿宋" w:cs="Times New Roman"/>
                <w:b/>
                <w:bCs/>
                <w:kern w:val="0"/>
                <w:sz w:val="24"/>
                <w:lang w:val="en-US" w:eastAsia="zh-CN"/>
                <w14:ligatures w14:val="none"/>
              </w:rPr>
            </w:pPr>
            <w:r>
              <w:rPr>
                <w:rFonts w:hint="eastAsia" w:ascii="Times New Roman" w:hAnsi="Times New Roman" w:eastAsia="仿宋" w:cs="Times New Roman"/>
                <w:b/>
                <w:bCs/>
                <w:kern w:val="0"/>
                <w:sz w:val="24"/>
                <w:lang w:val="en-US" w:eastAsia="zh-CN"/>
                <w14:ligatures w14:val="none"/>
              </w:rPr>
              <w:t>二、插电式混动汽车动力驱动总成拆装检测实训台</w:t>
            </w:r>
          </w:p>
          <w:p w14:paraId="322C9A52">
            <w:pPr>
              <w:widowControl/>
              <w:spacing w:after="0" w:line="240" w:lineRule="auto"/>
              <w:ind w:left="0" w:leftChars="0" w:firstLine="480" w:firstLineChars="200"/>
              <w:jc w:val="both"/>
              <w:rPr>
                <w:rFonts w:hint="eastAsia" w:ascii="Times New Roman" w:hAnsi="Times New Roman" w:eastAsia="仿宋" w:cs="Times New Roman"/>
                <w:kern w:val="0"/>
                <w:sz w:val="24"/>
                <w:lang w:val="en-US" w:eastAsia="zh-CN"/>
                <w14:ligatures w14:val="none"/>
              </w:rPr>
            </w:pP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lang w:val="en-US" w:eastAsia="zh-CN"/>
                <w14:ligatures w14:val="none"/>
              </w:rPr>
              <w:t>一）总体要求</w:t>
            </w:r>
          </w:p>
          <w:p w14:paraId="70255B1E">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lang w:val="en-US" w:eastAsia="zh-CN"/>
                <w14:ligatures w14:val="none"/>
              </w:rPr>
              <w:t>实训台</w:t>
            </w:r>
            <w:r>
              <w:rPr>
                <w:rFonts w:hint="eastAsia" w:ascii="Times New Roman" w:hAnsi="Times New Roman" w:eastAsia="仿宋" w:cs="Times New Roman"/>
                <w:kern w:val="0"/>
                <w:sz w:val="24"/>
                <w14:ligatures w14:val="none"/>
              </w:rPr>
              <w:t>采用混动车型的变速箱，变速箱结构良好、部件完整无破损，各零部件齐全各项参数均符合正常运行需要。变速箱翻转架采用高强度蜗轮蜗杆机构，可使装夹件在任意方向旋转，并能在任意角度自锁，方便学生多角度观察。变速箱翻转架底部带有油盘，方便拆装时小零件的储放及接油。</w:t>
            </w:r>
          </w:p>
          <w:p w14:paraId="1344966D">
            <w:pPr>
              <w:widowControl/>
              <w:spacing w:after="0" w:line="240" w:lineRule="auto"/>
              <w:ind w:left="0" w:leftChars="0" w:firstLine="480" w:firstLineChars="200"/>
              <w:jc w:val="both"/>
              <w:rPr>
                <w:rFonts w:hint="eastAsia"/>
                <w:sz w:val="18"/>
                <w:szCs w:val="18"/>
              </w:rPr>
            </w:pPr>
            <w:r>
              <w:rPr>
                <w:rFonts w:hint="eastAsia" w:ascii="Times New Roman" w:hAnsi="Times New Roman" w:eastAsia="仿宋" w:cs="Times New Roman"/>
                <w:kern w:val="0"/>
                <w:sz w:val="24"/>
                <w:lang w:val="en-US" w:eastAsia="zh-CN"/>
                <w14:ligatures w14:val="none"/>
              </w:rPr>
              <w:t>实训台可完成</w:t>
            </w:r>
            <w:r>
              <w:rPr>
                <w:rFonts w:hint="eastAsia" w:ascii="Times New Roman" w:hAnsi="Times New Roman" w:eastAsia="仿宋" w:cs="Times New Roman"/>
                <w:kern w:val="0"/>
                <w:sz w:val="24"/>
                <w14:ligatures w14:val="none"/>
              </w:rPr>
              <w:t>混动变速箱内部结构认知</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混动变速箱内部结构维修</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混动变速箱内部结构拆装</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混动变速箱内部结构更换</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混动变速箱内部结构组装</w:t>
            </w:r>
            <w:r>
              <w:rPr>
                <w:rFonts w:hint="eastAsia" w:ascii="Times New Roman" w:hAnsi="Times New Roman" w:eastAsia="仿宋" w:cs="Times New Roman"/>
                <w:kern w:val="0"/>
                <w:sz w:val="24"/>
                <w:lang w:val="en-US" w:eastAsia="zh-CN"/>
                <w14:ligatures w14:val="none"/>
              </w:rPr>
              <w:t>等实训项目</w:t>
            </w:r>
            <w:r>
              <w:rPr>
                <w:rFonts w:hint="eastAsia" w:ascii="Times New Roman" w:hAnsi="Times New Roman" w:eastAsia="仿宋" w:cs="Times New Roman"/>
                <w:kern w:val="0"/>
                <w:sz w:val="24"/>
                <w14:ligatures w14:val="none"/>
              </w:rPr>
              <w:t>。</w:t>
            </w:r>
            <w:r>
              <w:rPr>
                <w:rFonts w:hint="eastAsia"/>
                <w:sz w:val="18"/>
                <w:szCs w:val="18"/>
              </w:rPr>
              <w:t xml:space="preserve">  </w:t>
            </w:r>
          </w:p>
          <w:p w14:paraId="4452621D">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lang w:val="en-US" w:eastAsia="zh-CN"/>
                <w14:ligatures w14:val="none"/>
              </w:rPr>
              <w:t>实训台采用</w:t>
            </w:r>
            <w:r>
              <w:rPr>
                <w:rFonts w:hint="eastAsia" w:ascii="Times New Roman" w:hAnsi="Times New Roman" w:eastAsia="仿宋" w:cs="Times New Roman"/>
                <w:kern w:val="0"/>
                <w:sz w:val="24"/>
                <w14:ligatures w14:val="none"/>
              </w:rPr>
              <w:t>钣金结构，台面铺设有绝缘胶垫抗磨、耐敲打有效保护台体，台体下方布置有多层抽屉抽内布置驱动电机拆装所需手动工具，并泡沫板开模收纳</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带有万向脚轮，可自由移动。</w:t>
            </w:r>
          </w:p>
          <w:p w14:paraId="0A8DDBD4">
            <w:pPr>
              <w:widowControl/>
              <w:numPr>
                <w:ilvl w:val="0"/>
                <w:numId w:val="1"/>
              </w:numPr>
              <w:spacing w:after="0" w:line="240" w:lineRule="auto"/>
              <w:jc w:val="both"/>
              <w:rPr>
                <w:rFonts w:hint="eastAsia" w:ascii="Times New Roman" w:hAnsi="Times New Roman" w:eastAsia="仿宋" w:cs="Times New Roman"/>
                <w:kern w:val="0"/>
                <w:sz w:val="24"/>
                <w:lang w:val="en-US" w:eastAsia="zh-CN"/>
                <w14:ligatures w14:val="none"/>
              </w:rPr>
            </w:pPr>
            <w:r>
              <w:rPr>
                <w:rFonts w:hint="eastAsia" w:ascii="Times New Roman" w:hAnsi="Times New Roman" w:eastAsia="仿宋" w:cs="Times New Roman"/>
                <w:kern w:val="0"/>
                <w:sz w:val="24"/>
                <w:lang w:val="en-US" w:eastAsia="zh-CN"/>
                <w14:ligatures w14:val="none"/>
              </w:rPr>
              <w:t>技术参数</w:t>
            </w:r>
          </w:p>
          <w:p w14:paraId="1FA73063">
            <w:pPr>
              <w:widowControl/>
              <w:numPr>
                <w:ilvl w:val="0"/>
                <w:numId w:val="0"/>
              </w:numPr>
              <w:spacing w:after="0" w:line="240" w:lineRule="auto"/>
              <w:ind w:firstLine="720" w:firstLineChars="300"/>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lang w:val="en-US" w:eastAsia="zh-CN"/>
                <w14:ligatures w14:val="none"/>
              </w:rPr>
              <w:t>1.</w:t>
            </w:r>
            <w:r>
              <w:rPr>
                <w:rFonts w:hint="eastAsia" w:ascii="Times New Roman" w:hAnsi="Times New Roman" w:eastAsia="仿宋" w:cs="Times New Roman"/>
                <w:kern w:val="0"/>
                <w:sz w:val="24"/>
                <w14:ligatures w14:val="none"/>
              </w:rPr>
              <w:t>台体尺寸：≥1</w:t>
            </w:r>
            <w:r>
              <w:rPr>
                <w:rFonts w:hint="eastAsia" w:ascii="Times New Roman" w:hAnsi="Times New Roman" w:eastAsia="仿宋" w:cs="Times New Roman"/>
                <w:kern w:val="0"/>
                <w:sz w:val="24"/>
                <w:lang w:val="en-US" w:eastAsia="zh-CN"/>
                <w14:ligatures w14:val="none"/>
              </w:rPr>
              <w:t>0</w:t>
            </w:r>
            <w:r>
              <w:rPr>
                <w:rFonts w:hint="eastAsia" w:ascii="Times New Roman" w:hAnsi="Times New Roman" w:eastAsia="仿宋" w:cs="Times New Roman"/>
                <w:kern w:val="0"/>
                <w:sz w:val="24"/>
                <w14:ligatures w14:val="none"/>
              </w:rPr>
              <w:t>00mm*800mm*1</w:t>
            </w:r>
            <w:r>
              <w:rPr>
                <w:rFonts w:hint="eastAsia" w:ascii="Times New Roman" w:hAnsi="Times New Roman" w:eastAsia="仿宋" w:cs="Times New Roman"/>
                <w:kern w:val="0"/>
                <w:sz w:val="24"/>
                <w:lang w:val="en-US" w:eastAsia="zh-CN"/>
                <w14:ligatures w14:val="none"/>
              </w:rPr>
              <w:t>00</w:t>
            </w:r>
            <w:r>
              <w:rPr>
                <w:rFonts w:hint="eastAsia" w:ascii="Times New Roman" w:hAnsi="Times New Roman" w:eastAsia="仿宋" w:cs="Times New Roman"/>
                <w:kern w:val="0"/>
                <w:sz w:val="24"/>
                <w14:ligatures w14:val="none"/>
              </w:rPr>
              <w:t>0mm（长*宽*高）</w:t>
            </w:r>
          </w:p>
          <w:p w14:paraId="1D5156D7">
            <w:pPr>
              <w:widowControl/>
              <w:spacing w:after="0" w:line="240" w:lineRule="auto"/>
              <w:ind w:left="0" w:leftChars="0" w:firstLine="720" w:firstLineChars="300"/>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lang w:val="en-US" w:eastAsia="zh-CN"/>
                <w14:ligatures w14:val="none"/>
              </w:rPr>
              <w:t>2.</w:t>
            </w:r>
            <w:r>
              <w:rPr>
                <w:rFonts w:hint="eastAsia" w:ascii="Times New Roman" w:hAnsi="Times New Roman" w:eastAsia="仿宋" w:cs="Times New Roman"/>
                <w:kern w:val="0"/>
                <w:sz w:val="24"/>
                <w14:ligatures w14:val="none"/>
              </w:rPr>
              <w:t>蜗轮蜗杆减速机：速比1:60 ，输出轴力矩＞350N.m，可任意方向回转，采用手轮转动，回转灵活。</w:t>
            </w:r>
          </w:p>
          <w:p w14:paraId="4A3253DE">
            <w:pPr>
              <w:widowControl/>
              <w:spacing w:after="0" w:line="240" w:lineRule="auto"/>
              <w:ind w:firstLine="720" w:firstLineChars="300"/>
              <w:jc w:val="both"/>
              <w:rPr>
                <w:rFonts w:hint="eastAsia" w:ascii="Times New Roman" w:hAnsi="Times New Roman" w:eastAsia="仿宋" w:cs="Times New Roman"/>
                <w:kern w:val="0"/>
                <w:sz w:val="24"/>
                <w:lang w:val="en-US" w:eastAsia="zh-CN"/>
                <w14:ligatures w14:val="none"/>
              </w:rPr>
            </w:pPr>
            <w:r>
              <w:rPr>
                <w:rFonts w:hint="eastAsia" w:ascii="Times New Roman" w:hAnsi="Times New Roman" w:eastAsia="仿宋" w:cs="Times New Roman"/>
                <w:kern w:val="0"/>
                <w:sz w:val="24"/>
                <w:lang w:val="en-US" w:eastAsia="zh-CN"/>
                <w14:ligatures w14:val="none"/>
              </w:rPr>
              <w:t>3.</w:t>
            </w:r>
            <w:r>
              <w:rPr>
                <w:rFonts w:hint="eastAsia" w:ascii="Times New Roman" w:hAnsi="Times New Roman" w:eastAsia="仿宋" w:cs="Times New Roman"/>
                <w:kern w:val="0"/>
                <w:sz w:val="24"/>
                <w14:ligatures w14:val="none"/>
              </w:rPr>
              <w:t>变速箱：变速箱类型：E-CVT无级变速</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内置电机类型：永磁同步电机</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电动机总功率(kW)：≥132</w:t>
            </w:r>
            <w:r>
              <w:rPr>
                <w:rFonts w:hint="eastAsia" w:ascii="Times New Roman" w:hAnsi="Times New Roman" w:eastAsia="仿宋" w:cs="Times New Roman"/>
                <w:kern w:val="0"/>
                <w:sz w:val="24"/>
                <w:lang w:val="en-US" w:eastAsia="zh-CN"/>
                <w14:ligatures w14:val="none"/>
              </w:rPr>
              <w:t>;</w:t>
            </w:r>
            <w:r>
              <w:rPr>
                <w:rFonts w:hint="eastAsia" w:ascii="Times New Roman" w:hAnsi="Times New Roman" w:eastAsia="仿宋" w:cs="Times New Roman"/>
                <w:kern w:val="0"/>
                <w:sz w:val="24"/>
                <w14:ligatures w14:val="none"/>
              </w:rPr>
              <w:t>电动机总扭矩(N·m)：≥316</w:t>
            </w:r>
            <w:r>
              <w:rPr>
                <w:rFonts w:hint="eastAsia" w:ascii="Times New Roman" w:hAnsi="Times New Roman" w:eastAsia="仿宋" w:cs="Times New Roman"/>
                <w:kern w:val="0"/>
                <w:sz w:val="24"/>
                <w:lang w:val="en-US" w:eastAsia="zh-CN"/>
                <w14:ligatures w14:val="none"/>
              </w:rPr>
              <w:t>.</w:t>
            </w:r>
          </w:p>
          <w:p w14:paraId="126916B1">
            <w:pPr>
              <w:widowControl/>
              <w:spacing w:after="0" w:line="240" w:lineRule="auto"/>
              <w:jc w:val="both"/>
              <w:rPr>
                <w:rFonts w:hint="default" w:ascii="Times New Roman" w:hAnsi="Times New Roman" w:eastAsia="仿宋" w:cs="Times New Roman"/>
                <w:kern w:val="0"/>
                <w:sz w:val="24"/>
                <w:lang w:val="en-US" w:eastAsia="zh-CN"/>
                <w14:ligatures w14:val="none"/>
              </w:rPr>
            </w:pPr>
            <w:r>
              <w:rPr>
                <w:rFonts w:hint="eastAsia" w:ascii="Times New Roman" w:hAnsi="Times New Roman" w:eastAsia="仿宋" w:cs="Times New Roman"/>
                <w:kern w:val="0"/>
                <w:sz w:val="24"/>
                <w:lang w:val="en-US" w:eastAsia="zh-CN"/>
                <w14:ligatures w14:val="none"/>
              </w:rPr>
              <w:t>（三）相关配套设备</w:t>
            </w:r>
          </w:p>
          <w:p w14:paraId="6BD2F0F4">
            <w:pPr>
              <w:widowControl/>
              <w:spacing w:after="0" w:line="240" w:lineRule="auto"/>
              <w:ind w:firstLine="720" w:firstLineChars="300"/>
              <w:jc w:val="both"/>
              <w:rPr>
                <w:rFonts w:hint="eastAsia"/>
                <w:sz w:val="18"/>
                <w:szCs w:val="18"/>
              </w:rPr>
            </w:pPr>
            <w:r>
              <w:rPr>
                <w:rFonts w:hint="eastAsia" w:ascii="Times New Roman" w:hAnsi="Times New Roman" w:eastAsia="仿宋" w:cs="Times New Roman"/>
                <w:kern w:val="0"/>
                <w:sz w:val="24"/>
                <w:lang w:val="en-US" w:eastAsia="zh-CN"/>
                <w14:ligatures w14:val="none"/>
              </w:rPr>
              <w:t>1.数字化显示终端：</w:t>
            </w:r>
            <w:r>
              <w:rPr>
                <w:rFonts w:hint="eastAsia" w:ascii="Times New Roman" w:hAnsi="Times New Roman" w:eastAsia="仿宋" w:cs="Times New Roman"/>
                <w:kern w:val="0"/>
                <w:sz w:val="24"/>
                <w14:ligatures w14:val="none"/>
              </w:rPr>
              <w:t>支持4K显示</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支持切换4:3和16:9画面比例</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功率</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lang w:val="en-US" w:eastAsia="zh-CN"/>
                <w14:ligatures w14:val="none"/>
              </w:rPr>
              <w:t>30</w:t>
            </w:r>
            <w:r>
              <w:rPr>
                <w:rFonts w:hint="eastAsia" w:ascii="Times New Roman" w:hAnsi="Times New Roman" w:eastAsia="仿宋" w:cs="Times New Roman"/>
                <w:kern w:val="0"/>
                <w:sz w:val="24"/>
                <w14:ligatures w14:val="none"/>
              </w:rPr>
              <w:t>W;具有</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8个前置物理按键，包含电源键、菜单、信号源、返回等</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颜色选择</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十种；具有触摸防遮挡功能，单点或者单边遮挡后可正常触控书写和操作；支持左、右侧边工具栏功能，支持无操作自动隐藏，侧边栏可设置返回、主页、任务、批注、信号源等功能调用</w:t>
            </w:r>
            <w:r>
              <w:rPr>
                <w:rFonts w:hint="eastAsia" w:ascii="Times New Roman" w:hAnsi="Times New Roman" w:eastAsia="仿宋" w:cs="Times New Roman"/>
                <w:kern w:val="0"/>
                <w:sz w:val="24"/>
                <w:lang w:eastAsia="zh-CN"/>
                <w14:ligatures w14:val="none"/>
              </w:rPr>
              <w:t>。</w:t>
            </w:r>
            <w:r>
              <w:rPr>
                <w:rFonts w:hint="eastAsia"/>
                <w:sz w:val="18"/>
                <w:szCs w:val="18"/>
              </w:rPr>
              <w:t xml:space="preserve">  </w:t>
            </w:r>
          </w:p>
          <w:p w14:paraId="0ABBD895">
            <w:pPr>
              <w:widowControl/>
              <w:spacing w:after="0" w:line="240" w:lineRule="auto"/>
              <w:ind w:firstLine="720" w:firstLineChars="300"/>
              <w:jc w:val="both"/>
              <w:rPr>
                <w:rFonts w:hint="eastAsia" w:ascii="Times New Roman" w:hAnsi="Times New Roman" w:eastAsia="仿宋" w:cs="Times New Roman"/>
                <w:kern w:val="0"/>
                <w:sz w:val="24"/>
                <w:lang w:eastAsia="zh-CN"/>
                <w14:ligatures w14:val="none"/>
              </w:rPr>
            </w:pPr>
            <w:r>
              <w:rPr>
                <w:rFonts w:hint="eastAsia" w:ascii="Times New Roman" w:hAnsi="Times New Roman" w:eastAsia="仿宋" w:cs="Times New Roman"/>
                <w:kern w:val="0"/>
                <w:sz w:val="24"/>
                <w:lang w:val="en-US" w:eastAsia="zh-CN"/>
                <w14:ligatures w14:val="none"/>
              </w:rPr>
              <w:t>2.教学实训相关工具：包含但不限于</w:t>
            </w:r>
            <w:r>
              <w:rPr>
                <w:rFonts w:hint="default" w:ascii="Times New Roman" w:hAnsi="Times New Roman" w:eastAsia="仿宋" w:cs="Times New Roman"/>
                <w:kern w:val="0"/>
                <w:sz w:val="24"/>
                <w:lang w:val="en-US" w:eastAsia="zh-CN"/>
                <w14:ligatures w14:val="none"/>
              </w:rPr>
              <w:t>数字万用表</w:t>
            </w:r>
            <w:r>
              <w:rPr>
                <w:rFonts w:hint="eastAsia" w:ascii="Times New Roman" w:hAnsi="Times New Roman" w:eastAsia="仿宋" w:cs="Times New Roman"/>
                <w:kern w:val="0"/>
                <w:sz w:val="24"/>
                <w:lang w:val="en-US" w:eastAsia="zh-CN"/>
                <w14:ligatures w14:val="none"/>
              </w:rPr>
              <w:t>、</w:t>
            </w:r>
            <w:r>
              <w:rPr>
                <w:rFonts w:hint="default" w:ascii="Times New Roman" w:hAnsi="Times New Roman" w:eastAsia="仿宋" w:cs="Times New Roman"/>
                <w:kern w:val="0"/>
                <w:sz w:val="24"/>
                <w:lang w:val="en-US" w:eastAsia="zh-CN"/>
                <w14:ligatures w14:val="none"/>
              </w:rPr>
              <w:t>绝缘测试仪</w:t>
            </w:r>
            <w:r>
              <w:rPr>
                <w:rFonts w:hint="eastAsia" w:ascii="Times New Roman" w:hAnsi="Times New Roman" w:eastAsia="仿宋" w:cs="Times New Roman"/>
                <w:kern w:val="0"/>
                <w:sz w:val="24"/>
                <w:lang w:val="en-US" w:eastAsia="zh-CN"/>
                <w14:ligatures w14:val="none"/>
              </w:rPr>
              <w:t>、新能源汽车一体化集成工量具等。新能源汽车一体化集成工量具</w:t>
            </w:r>
            <w:r>
              <w:rPr>
                <w:rFonts w:hint="eastAsia" w:ascii="Times New Roman" w:hAnsi="Times New Roman" w:eastAsia="仿宋" w:cs="Times New Roman"/>
                <w:kern w:val="0"/>
                <w:sz w:val="24"/>
                <w14:ligatures w14:val="none"/>
              </w:rPr>
              <w:t>尺寸：≥104</w:t>
            </w:r>
            <w:r>
              <w:rPr>
                <w:rFonts w:hint="eastAsia" w:ascii="Times New Roman" w:hAnsi="Times New Roman" w:eastAsia="仿宋" w:cs="Times New Roman"/>
                <w:kern w:val="0"/>
                <w:sz w:val="24"/>
                <w:lang w:val="en-US" w:eastAsia="zh-CN"/>
                <w14:ligatures w14:val="none"/>
              </w:rPr>
              <w:t>0</w:t>
            </w:r>
            <w:r>
              <w:rPr>
                <w:rFonts w:hint="eastAsia" w:ascii="Times New Roman" w:hAnsi="Times New Roman" w:eastAsia="仿宋" w:cs="Times New Roman"/>
                <w:kern w:val="0"/>
                <w:sz w:val="24"/>
                <w14:ligatures w14:val="none"/>
              </w:rPr>
              <w:t>mm*45</w:t>
            </w:r>
            <w:r>
              <w:rPr>
                <w:rFonts w:hint="eastAsia" w:ascii="Times New Roman" w:hAnsi="Times New Roman" w:eastAsia="仿宋" w:cs="Times New Roman"/>
                <w:kern w:val="0"/>
                <w:sz w:val="24"/>
                <w:lang w:val="en-US" w:eastAsia="zh-CN"/>
                <w14:ligatures w14:val="none"/>
              </w:rPr>
              <w:t>0</w:t>
            </w:r>
            <w:r>
              <w:rPr>
                <w:rFonts w:hint="eastAsia" w:ascii="Times New Roman" w:hAnsi="Times New Roman" w:eastAsia="仿宋" w:cs="Times New Roman"/>
                <w:kern w:val="0"/>
                <w:sz w:val="24"/>
                <w14:ligatures w14:val="none"/>
              </w:rPr>
              <w:t>mm*85</w:t>
            </w:r>
            <w:r>
              <w:rPr>
                <w:rFonts w:hint="eastAsia" w:ascii="Times New Roman" w:hAnsi="Times New Roman" w:eastAsia="仿宋" w:cs="Times New Roman"/>
                <w:kern w:val="0"/>
                <w:sz w:val="24"/>
                <w:lang w:val="en-US" w:eastAsia="zh-CN"/>
                <w14:ligatures w14:val="none"/>
              </w:rPr>
              <w:t>0</w:t>
            </w:r>
            <w:r>
              <w:rPr>
                <w:rFonts w:hint="eastAsia" w:ascii="Times New Roman" w:hAnsi="Times New Roman" w:eastAsia="仿宋" w:cs="Times New Roman"/>
                <w:kern w:val="0"/>
                <w:sz w:val="24"/>
                <w14:ligatures w14:val="none"/>
              </w:rPr>
              <w:t>mm（长*宽*高）</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按类别进行分类储存在7层单开门工具车内，通过配备锁具的抽屉可更方便对工量具的管理</w:t>
            </w:r>
            <w:r>
              <w:rPr>
                <w:rFonts w:hint="eastAsia" w:ascii="Times New Roman" w:hAnsi="Times New Roman" w:eastAsia="仿宋" w:cs="Times New Roman"/>
                <w:kern w:val="0"/>
                <w:sz w:val="24"/>
                <w:lang w:eastAsia="zh-CN"/>
                <w14:ligatures w14:val="none"/>
              </w:rPr>
              <w:t>。</w:t>
            </w:r>
          </w:p>
          <w:p w14:paraId="74338203">
            <w:pPr>
              <w:widowControl/>
              <w:spacing w:after="0" w:line="240" w:lineRule="auto"/>
              <w:ind w:firstLine="720" w:firstLineChars="300"/>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lang w:val="en-US" w:eastAsia="zh-CN"/>
                <w14:ligatures w14:val="none"/>
              </w:rPr>
              <w:t>3.新能源汽车微课创作终端：</w:t>
            </w:r>
            <w:r>
              <w:rPr>
                <w:rFonts w:hint="eastAsia" w:ascii="Times New Roman" w:hAnsi="Times New Roman" w:eastAsia="仿宋" w:cs="Times New Roman"/>
                <w:kern w:val="0"/>
                <w:sz w:val="24"/>
                <w14:ligatures w14:val="none"/>
              </w:rPr>
              <w:t>主要由硬件设备和配套创作软件</w:t>
            </w:r>
            <w:r>
              <w:rPr>
                <w:rFonts w:hint="eastAsia" w:ascii="Times New Roman" w:hAnsi="Times New Roman" w:eastAsia="仿宋" w:cs="Times New Roman"/>
                <w:kern w:val="0"/>
                <w:sz w:val="24"/>
                <w:lang w:val="en-US" w:eastAsia="zh-CN"/>
                <w14:ligatures w14:val="none"/>
              </w:rPr>
              <w:t>及终端软件</w:t>
            </w:r>
            <w:r>
              <w:rPr>
                <w:rFonts w:hint="eastAsia" w:ascii="Times New Roman" w:hAnsi="Times New Roman" w:eastAsia="仿宋" w:cs="Times New Roman"/>
                <w:kern w:val="0"/>
                <w:sz w:val="24"/>
                <w14:ligatures w14:val="none"/>
              </w:rPr>
              <w:t>组成，其中硬件设备包括：移动拍摄车、车载摄像装置、无线多功能触控笔、车载收声装置、车载终端。</w:t>
            </w:r>
          </w:p>
          <w:p w14:paraId="226810E7">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移动拍摄车</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外形尺寸</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7</w:t>
            </w:r>
            <w:r>
              <w:rPr>
                <w:rFonts w:hint="eastAsia" w:ascii="Times New Roman" w:hAnsi="Times New Roman" w:eastAsia="仿宋" w:cs="Times New Roman"/>
                <w:kern w:val="0"/>
                <w:sz w:val="24"/>
                <w:lang w:val="en-US" w:eastAsia="zh-CN"/>
                <w14:ligatures w14:val="none"/>
              </w:rPr>
              <w:t>0</w:t>
            </w:r>
            <w:r>
              <w:rPr>
                <w:rFonts w:hint="eastAsia" w:ascii="Times New Roman" w:hAnsi="Times New Roman" w:eastAsia="仿宋" w:cs="Times New Roman"/>
                <w:kern w:val="0"/>
                <w:sz w:val="24"/>
                <w14:ligatures w14:val="none"/>
              </w:rPr>
              <w:t>0mm*</w:t>
            </w:r>
            <w:r>
              <w:rPr>
                <w:rFonts w:hint="eastAsia" w:ascii="Times New Roman" w:hAnsi="Times New Roman" w:eastAsia="仿宋" w:cs="Times New Roman"/>
                <w:kern w:val="0"/>
                <w:sz w:val="24"/>
                <w:lang w:val="en-US" w:eastAsia="zh-CN"/>
                <w14:ligatures w14:val="none"/>
              </w:rPr>
              <w:t>60</w:t>
            </w:r>
            <w:r>
              <w:rPr>
                <w:rFonts w:hint="eastAsia" w:ascii="Times New Roman" w:hAnsi="Times New Roman" w:eastAsia="仿宋" w:cs="Times New Roman"/>
                <w:kern w:val="0"/>
                <w:sz w:val="24"/>
                <w14:ligatures w14:val="none"/>
              </w:rPr>
              <w:t>0mm*16</w:t>
            </w:r>
            <w:r>
              <w:rPr>
                <w:rFonts w:hint="eastAsia" w:ascii="Times New Roman" w:hAnsi="Times New Roman" w:eastAsia="仿宋" w:cs="Times New Roman"/>
                <w:kern w:val="0"/>
                <w:sz w:val="24"/>
                <w:lang w:val="en-US" w:eastAsia="zh-CN"/>
                <w14:ligatures w14:val="none"/>
              </w:rPr>
              <w:t>0</w:t>
            </w:r>
            <w:r>
              <w:rPr>
                <w:rFonts w:hint="eastAsia" w:ascii="Times New Roman" w:hAnsi="Times New Roman" w:eastAsia="仿宋" w:cs="Times New Roman"/>
                <w:kern w:val="0"/>
                <w:sz w:val="24"/>
                <w14:ligatures w14:val="none"/>
              </w:rPr>
              <w:t>0mm（长*宽*高）；底座：采用静音、可刹车的万向轮；显示画面：配置曲面回返显示单元；接口：USB接口</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2、HDMI接口</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1、电源接口</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2；推车下方都配备高强度移动承载轮，其部分脚轮带锁止功能，方便设备的移动和固定。摄像机或移动拍摄车的任何部位不能遮挡回返画面显示单元。</w:t>
            </w:r>
          </w:p>
          <w:p w14:paraId="01F47B79">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车载摄像装置</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支持4k及以下的主流分辨率视频采集，确保人像采集清晰；支持8x的光学连续变焦，对准大屏与主播方便快捷；提供对低照度的支持，同时支持电子增益和亮度自适应功能。图像传感器：</w:t>
            </w:r>
            <w:r>
              <w:rPr>
                <w:rFonts w:hint="eastAsia" w:ascii="Times New Roman" w:hAnsi="Times New Roman" w:eastAsia="仿宋" w:cs="Times New Roman"/>
                <w:kern w:val="0"/>
                <w:sz w:val="24"/>
                <w:lang w:val="en-US" w:eastAsia="zh-CN"/>
                <w14:ligatures w14:val="none"/>
              </w:rPr>
              <w:t>包含</w:t>
            </w:r>
            <w:r>
              <w:rPr>
                <w:rFonts w:hint="eastAsia" w:ascii="Times New Roman" w:hAnsi="Times New Roman" w:eastAsia="仿宋" w:cs="Times New Roman"/>
                <w:kern w:val="0"/>
                <w:sz w:val="24"/>
                <w14:ligatures w14:val="none"/>
              </w:rPr>
              <w:t>1/2.8英寸；分辨率：</w:t>
            </w:r>
            <w:r>
              <w:rPr>
                <w:rFonts w:hint="eastAsia" w:ascii="Times New Roman" w:hAnsi="Times New Roman" w:eastAsia="仿宋" w:cs="Times New Roman"/>
                <w:kern w:val="0"/>
                <w:sz w:val="24"/>
                <w:lang w:val="en-US" w:eastAsia="zh-CN"/>
                <w14:ligatures w14:val="none"/>
              </w:rPr>
              <w:t>包含</w:t>
            </w:r>
            <w:r>
              <w:rPr>
                <w:rFonts w:hint="eastAsia" w:ascii="Times New Roman" w:hAnsi="Times New Roman" w:eastAsia="仿宋" w:cs="Times New Roman"/>
                <w:kern w:val="0"/>
                <w:sz w:val="24"/>
                <w14:ligatures w14:val="none"/>
              </w:rPr>
              <w:t>640*480、1280*720、1920*1080、3840*2160；视频格式：</w:t>
            </w:r>
            <w:r>
              <w:rPr>
                <w:rFonts w:hint="eastAsia" w:ascii="Times New Roman" w:hAnsi="Times New Roman" w:eastAsia="仿宋" w:cs="Times New Roman"/>
                <w:kern w:val="0"/>
                <w:sz w:val="24"/>
                <w:lang w:val="en-US" w:eastAsia="zh-CN"/>
                <w14:ligatures w14:val="none"/>
              </w:rPr>
              <w:t>包含</w:t>
            </w:r>
            <w:r>
              <w:rPr>
                <w:rFonts w:hint="eastAsia" w:ascii="Times New Roman" w:hAnsi="Times New Roman" w:eastAsia="仿宋" w:cs="Times New Roman"/>
                <w:kern w:val="0"/>
                <w:sz w:val="24"/>
                <w14:ligatures w14:val="none"/>
              </w:rPr>
              <w:t>MJPG、H.260、YUY2；最大帧率：30fps</w:t>
            </w:r>
            <w:r>
              <w:rPr>
                <w:rFonts w:hint="eastAsia" w:ascii="Times New Roman" w:hAnsi="Times New Roman" w:eastAsia="仿宋" w:cs="Times New Roman"/>
                <w:kern w:val="0"/>
                <w:sz w:val="24"/>
                <w:lang w:val="en-US" w:eastAsia="zh-CN"/>
                <w14:ligatures w14:val="none"/>
              </w:rPr>
              <w:t>以上</w:t>
            </w:r>
            <w:r>
              <w:rPr>
                <w:rFonts w:hint="eastAsia" w:ascii="Times New Roman" w:hAnsi="Times New Roman" w:eastAsia="仿宋" w:cs="Times New Roman"/>
                <w:kern w:val="0"/>
                <w:sz w:val="24"/>
                <w14:ligatures w14:val="none"/>
              </w:rPr>
              <w:t>；镜头焦距：3.9 mm~46.8 mm；对焦方式：自动对焦；视角：69.5°-7.95°±3%;</w:t>
            </w:r>
          </w:p>
          <w:p w14:paraId="4B899F25">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无线多功能触控笔</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内置无线充电与type-C有线充电两种充电能力；支持4096级精准压感，可在PPT中轻松圈点批注与板书，且可兼容到PPT原生的笔迹，便于笔记保留存档；磁吸无线充电：笔架磁吸收纳，自动磁吸开关机；具备智能过充、放电保护功能；无感连接要求：支持无感连接，自动连接距离≤5米，连接时长≤5秒，断线距离≥10米，断线重连距离≥8 米；</w:t>
            </w:r>
          </w:p>
          <w:p w14:paraId="47AC78B3">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收声单元</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传输信号：2.4G；拾音范围：360°拾音；频响范围：20Hz~20kHz；声音延时：≤9MS；信噪比：≥85dB；接收端重量：≤5.5g；降噪功能：支持降噪功能的开启与关闭；配对规格：发射端</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1，接收端</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1；自动断联：支持收纳入仓后自动断联并充电；自动复联：发射端支持在入仓断联3分钟内出仓复联；收纳仓外另有专用固定底座，可为收纳仓充电，且收纳仓无法带走；</w:t>
            </w:r>
          </w:p>
          <w:p w14:paraId="216826AA">
            <w:pPr>
              <w:widowControl/>
              <w:spacing w:after="0" w:line="240" w:lineRule="auto"/>
              <w:jc w:val="both"/>
              <w:rPr>
                <w:rFonts w:hint="default" w:ascii="Times New Roman" w:hAnsi="Times New Roman" w:eastAsia="仿宋" w:cs="Times New Roman"/>
                <w:kern w:val="0"/>
                <w:sz w:val="24"/>
                <w:lang w:val="en-US" w:eastAsia="zh-CN"/>
                <w14:ligatures w14:val="none"/>
              </w:rPr>
            </w:pPr>
            <w:r>
              <w:rPr>
                <w:rFonts w:hint="eastAsia" w:ascii="Times New Roman" w:hAnsi="Times New Roman" w:eastAsia="仿宋" w:cs="Times New Roman"/>
                <w:kern w:val="0"/>
                <w:sz w:val="24"/>
                <w14:ligatures w14:val="none"/>
              </w:rPr>
              <w:t>车载终端</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color w:val="000000" w:themeColor="text1"/>
                <w:kern w:val="0"/>
                <w:sz w:val="24"/>
                <w:highlight w:val="none"/>
                <w14:textFill>
                  <w14:solidFill>
                    <w14:schemeClr w14:val="tx1"/>
                  </w14:solidFill>
                </w14:textFill>
                <w14:ligatures w14:val="none"/>
              </w:rPr>
              <w:t xml:space="preserve">内存：16G或以上；外接接口：USB2.0 </w:t>
            </w:r>
            <w:r>
              <w:rPr>
                <w:rFonts w:hint="eastAsia" w:ascii="Times New Roman" w:hAnsi="Times New Roman" w:eastAsia="仿宋" w:cs="Times New Roman"/>
                <w:color w:val="000000" w:themeColor="text1"/>
                <w:kern w:val="0"/>
                <w:sz w:val="24"/>
                <w:highlight w:val="none"/>
                <w:lang w:eastAsia="zh-CN"/>
                <w14:textFill>
                  <w14:solidFill>
                    <w14:schemeClr w14:val="tx1"/>
                  </w14:solidFill>
                </w14:textFill>
                <w14:ligatures w14:val="none"/>
              </w:rPr>
              <w:t>≥</w:t>
            </w:r>
            <w:r>
              <w:rPr>
                <w:rFonts w:hint="eastAsia" w:ascii="Times New Roman" w:hAnsi="Times New Roman" w:eastAsia="仿宋" w:cs="Times New Roman"/>
                <w:color w:val="000000" w:themeColor="text1"/>
                <w:kern w:val="0"/>
                <w:sz w:val="24"/>
                <w:highlight w:val="none"/>
                <w14:textFill>
                  <w14:solidFill>
                    <w14:schemeClr w14:val="tx1"/>
                  </w14:solidFill>
                </w14:textFill>
                <w14:ligatures w14:val="none"/>
              </w:rPr>
              <w:t xml:space="preserve">4个接口、USB3.0 </w:t>
            </w:r>
            <w:r>
              <w:rPr>
                <w:rFonts w:hint="eastAsia" w:ascii="Times New Roman" w:hAnsi="Times New Roman" w:eastAsia="仿宋" w:cs="Times New Roman"/>
                <w:color w:val="000000" w:themeColor="text1"/>
                <w:kern w:val="0"/>
                <w:sz w:val="24"/>
                <w:highlight w:val="none"/>
                <w:lang w:eastAsia="zh-CN"/>
                <w14:textFill>
                  <w14:solidFill>
                    <w14:schemeClr w14:val="tx1"/>
                  </w14:solidFill>
                </w14:textFill>
                <w14:ligatures w14:val="none"/>
              </w:rPr>
              <w:t>≥</w:t>
            </w:r>
            <w:r>
              <w:rPr>
                <w:rFonts w:hint="eastAsia" w:ascii="Times New Roman" w:hAnsi="Times New Roman" w:eastAsia="仿宋" w:cs="Times New Roman"/>
                <w:color w:val="000000" w:themeColor="text1"/>
                <w:kern w:val="0"/>
                <w:sz w:val="24"/>
                <w:highlight w:val="none"/>
                <w14:textFill>
                  <w14:solidFill>
                    <w14:schemeClr w14:val="tx1"/>
                  </w14:solidFill>
                </w14:textFill>
                <w14:ligatures w14:val="none"/>
              </w:rPr>
              <w:t xml:space="preserve">1个、HDMI </w:t>
            </w:r>
            <w:r>
              <w:rPr>
                <w:rFonts w:hint="eastAsia" w:ascii="Times New Roman" w:hAnsi="Times New Roman" w:eastAsia="仿宋" w:cs="Times New Roman"/>
                <w:color w:val="000000" w:themeColor="text1"/>
                <w:kern w:val="0"/>
                <w:sz w:val="24"/>
                <w:highlight w:val="none"/>
                <w:lang w:eastAsia="zh-CN"/>
                <w14:textFill>
                  <w14:solidFill>
                    <w14:schemeClr w14:val="tx1"/>
                  </w14:solidFill>
                </w14:textFill>
                <w14:ligatures w14:val="none"/>
              </w:rPr>
              <w:t>≥</w:t>
            </w:r>
            <w:r>
              <w:rPr>
                <w:rFonts w:hint="eastAsia" w:ascii="Times New Roman" w:hAnsi="Times New Roman" w:eastAsia="仿宋" w:cs="Times New Roman"/>
                <w:color w:val="000000" w:themeColor="text1"/>
                <w:kern w:val="0"/>
                <w:sz w:val="24"/>
                <w:highlight w:val="none"/>
                <w14:textFill>
                  <w14:solidFill>
                    <w14:schemeClr w14:val="tx1"/>
                  </w14:solidFill>
                </w14:textFill>
                <w14:ligatures w14:val="none"/>
              </w:rPr>
              <w:t xml:space="preserve">2个、RJ45 </w:t>
            </w:r>
            <w:r>
              <w:rPr>
                <w:rFonts w:hint="eastAsia" w:ascii="Times New Roman" w:hAnsi="Times New Roman" w:eastAsia="仿宋" w:cs="Times New Roman"/>
                <w:color w:val="000000" w:themeColor="text1"/>
                <w:kern w:val="0"/>
                <w:sz w:val="24"/>
                <w:highlight w:val="none"/>
                <w:lang w:eastAsia="zh-CN"/>
                <w14:textFill>
                  <w14:solidFill>
                    <w14:schemeClr w14:val="tx1"/>
                  </w14:solidFill>
                </w14:textFill>
                <w14:ligatures w14:val="none"/>
              </w:rPr>
              <w:t>≥</w:t>
            </w:r>
            <w:r>
              <w:rPr>
                <w:rFonts w:hint="eastAsia" w:ascii="Times New Roman" w:hAnsi="Times New Roman" w:eastAsia="仿宋" w:cs="Times New Roman"/>
                <w:color w:val="000000" w:themeColor="text1"/>
                <w:kern w:val="0"/>
                <w:sz w:val="24"/>
                <w:highlight w:val="none"/>
                <w14:textFill>
                  <w14:solidFill>
                    <w14:schemeClr w14:val="tx1"/>
                  </w14:solidFill>
                </w14:textFill>
                <w14:ligatures w14:val="none"/>
              </w:rPr>
              <w:t>1个、音频输入</w:t>
            </w:r>
            <w:r>
              <w:rPr>
                <w:rFonts w:hint="eastAsia" w:ascii="Times New Roman" w:hAnsi="Times New Roman" w:eastAsia="仿宋" w:cs="Times New Roman"/>
                <w:color w:val="000000" w:themeColor="text1"/>
                <w:kern w:val="0"/>
                <w:sz w:val="24"/>
                <w:highlight w:val="none"/>
                <w:lang w:eastAsia="zh-CN"/>
                <w14:textFill>
                  <w14:solidFill>
                    <w14:schemeClr w14:val="tx1"/>
                  </w14:solidFill>
                </w14:textFill>
                <w14:ligatures w14:val="none"/>
              </w:rPr>
              <w:t>≥</w:t>
            </w:r>
            <w:r>
              <w:rPr>
                <w:rFonts w:hint="eastAsia" w:ascii="Times New Roman" w:hAnsi="Times New Roman" w:eastAsia="仿宋" w:cs="Times New Roman"/>
                <w:color w:val="000000" w:themeColor="text1"/>
                <w:kern w:val="0"/>
                <w:sz w:val="24"/>
                <w:highlight w:val="none"/>
                <w14:textFill>
                  <w14:solidFill>
                    <w14:schemeClr w14:val="tx1"/>
                  </w14:solidFill>
                </w14:textFill>
                <w14:ligatures w14:val="none"/>
              </w:rPr>
              <w:t>1个、音频输出</w:t>
            </w:r>
            <w:r>
              <w:rPr>
                <w:rFonts w:hint="eastAsia" w:ascii="Times New Roman" w:hAnsi="Times New Roman" w:eastAsia="仿宋" w:cs="Times New Roman"/>
                <w:color w:val="000000" w:themeColor="text1"/>
                <w:kern w:val="0"/>
                <w:sz w:val="24"/>
                <w:highlight w:val="none"/>
                <w:lang w:eastAsia="zh-CN"/>
                <w14:textFill>
                  <w14:solidFill>
                    <w14:schemeClr w14:val="tx1"/>
                  </w14:solidFill>
                </w14:textFill>
                <w14:ligatures w14:val="none"/>
              </w:rPr>
              <w:t>≥</w:t>
            </w:r>
            <w:r>
              <w:rPr>
                <w:rFonts w:hint="eastAsia" w:ascii="Times New Roman" w:hAnsi="Times New Roman" w:eastAsia="仿宋" w:cs="Times New Roman"/>
                <w:color w:val="000000" w:themeColor="text1"/>
                <w:kern w:val="0"/>
                <w:sz w:val="24"/>
                <w:highlight w:val="none"/>
                <w14:textFill>
                  <w14:solidFill>
                    <w14:schemeClr w14:val="tx1"/>
                  </w14:solidFill>
                </w14:textFill>
                <w14:ligatures w14:val="none"/>
              </w:rPr>
              <w:t>1个 。</w:t>
            </w:r>
          </w:p>
        </w:tc>
        <w:tc>
          <w:tcPr>
            <w:tcW w:w="991" w:type="dxa"/>
            <w:vAlign w:val="center"/>
          </w:tcPr>
          <w:p w14:paraId="417709CF">
            <w:pPr>
              <w:ind w:left="0" w:leftChars="0" w:firstLine="0" w:firstLineChars="0"/>
              <w:jc w:val="both"/>
              <w:rPr>
                <w:rFonts w:hint="default"/>
                <w:sz w:val="24"/>
                <w:szCs w:val="24"/>
                <w:lang w:val="en-US" w:eastAsia="zh-CN"/>
              </w:rPr>
            </w:pPr>
            <w:r>
              <w:rPr>
                <w:rFonts w:hint="eastAsia"/>
                <w:sz w:val="24"/>
                <w:szCs w:val="24"/>
                <w:lang w:val="en-US" w:eastAsia="zh-CN"/>
              </w:rPr>
              <w:t>山西职业技术学院清徐校区</w:t>
            </w:r>
          </w:p>
        </w:tc>
      </w:tr>
      <w:tr w14:paraId="10F2A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restart"/>
            <w:vAlign w:val="center"/>
          </w:tcPr>
          <w:p w14:paraId="4FEE125E">
            <w:pPr>
              <w:ind w:left="0" w:leftChars="0" w:firstLine="0" w:firstLineChars="0"/>
              <w:jc w:val="both"/>
              <w:rPr>
                <w:rFonts w:hint="default"/>
                <w:sz w:val="24"/>
                <w:szCs w:val="24"/>
                <w:lang w:val="en-US"/>
              </w:rPr>
            </w:pPr>
            <w:r>
              <w:rPr>
                <w:rFonts w:hint="default"/>
                <w:sz w:val="24"/>
                <w:szCs w:val="24"/>
                <w:lang w:val="en-US"/>
              </w:rPr>
              <w:t>2</w:t>
            </w:r>
          </w:p>
        </w:tc>
        <w:tc>
          <w:tcPr>
            <w:tcW w:w="1701" w:type="dxa"/>
            <w:vMerge w:val="restart"/>
            <w:vAlign w:val="center"/>
          </w:tcPr>
          <w:p w14:paraId="7B4381B4">
            <w:pPr>
              <w:ind w:left="0" w:leftChars="0" w:firstLine="0" w:firstLineChars="0"/>
              <w:jc w:val="both"/>
              <w:rPr>
                <w:rFonts w:hint="eastAsia"/>
                <w:sz w:val="24"/>
                <w:szCs w:val="24"/>
              </w:rPr>
            </w:pPr>
            <w:r>
              <w:rPr>
                <w:rFonts w:hint="eastAsia"/>
                <w:sz w:val="24"/>
                <w:szCs w:val="24"/>
              </w:rPr>
              <w:t>动力电池基础技能实训平台及数字化教学资源</w:t>
            </w:r>
          </w:p>
        </w:tc>
        <w:tc>
          <w:tcPr>
            <w:tcW w:w="850" w:type="dxa"/>
            <w:vAlign w:val="center"/>
          </w:tcPr>
          <w:p w14:paraId="67D3C342">
            <w:pPr>
              <w:ind w:left="0" w:leftChars="0" w:firstLine="0" w:firstLineChars="0"/>
              <w:jc w:val="both"/>
              <w:rPr>
                <w:rFonts w:hint="eastAsia"/>
                <w:sz w:val="24"/>
                <w:szCs w:val="24"/>
              </w:rPr>
            </w:pPr>
            <w:r>
              <w:rPr>
                <w:rFonts w:hint="eastAsia"/>
                <w:sz w:val="24"/>
                <w:szCs w:val="24"/>
              </w:rPr>
              <w:t>1套</w:t>
            </w:r>
          </w:p>
        </w:tc>
        <w:tc>
          <w:tcPr>
            <w:tcW w:w="1418" w:type="dxa"/>
            <w:vAlign w:val="center"/>
          </w:tcPr>
          <w:p w14:paraId="310A6A4C">
            <w:pPr>
              <w:ind w:left="0" w:leftChars="0" w:firstLine="0" w:firstLineChars="0"/>
              <w:jc w:val="both"/>
              <w:rPr>
                <w:rFonts w:hint="default"/>
                <w:sz w:val="24"/>
                <w:szCs w:val="24"/>
                <w:lang w:val="en-US" w:eastAsia="zh-CN"/>
              </w:rPr>
            </w:pPr>
            <w:r>
              <w:rPr>
                <w:rFonts w:hint="eastAsia"/>
                <w:sz w:val="24"/>
                <w:szCs w:val="24"/>
                <w:lang w:val="en-US" w:eastAsia="zh-CN"/>
              </w:rPr>
              <w:t>748000</w:t>
            </w:r>
          </w:p>
        </w:tc>
        <w:tc>
          <w:tcPr>
            <w:tcW w:w="7939" w:type="dxa"/>
            <w:vAlign w:val="center"/>
          </w:tcPr>
          <w:p w14:paraId="71DB5917">
            <w:pPr>
              <w:widowControl/>
              <w:spacing w:after="0" w:line="240" w:lineRule="auto"/>
              <w:ind w:left="0" w:leftChars="0" w:firstLine="480" w:firstLineChars="200"/>
              <w:jc w:val="both"/>
              <w:rPr>
                <w:rFonts w:hint="default" w:ascii="Times New Roman" w:hAnsi="Times New Roman" w:eastAsia="仿宋" w:cs="Times New Roman"/>
                <w:b/>
                <w:bCs/>
                <w:kern w:val="0"/>
                <w:sz w:val="24"/>
                <w:lang w:val="en-US" w:eastAsia="zh-CN"/>
                <w14:ligatures w14:val="none"/>
              </w:rPr>
            </w:pPr>
            <w:r>
              <w:rPr>
                <w:rFonts w:hint="eastAsia" w:ascii="Times New Roman" w:hAnsi="Times New Roman" w:eastAsia="仿宋" w:cs="Times New Roman"/>
                <w:b w:val="0"/>
                <w:bCs w:val="0"/>
                <w:kern w:val="0"/>
                <w:sz w:val="24"/>
                <w:lang w:val="en-US" w:eastAsia="zh-CN"/>
                <w14:ligatures w14:val="none"/>
              </w:rPr>
              <w:t>本套设备数量为1套，包含：</w:t>
            </w:r>
            <w:r>
              <w:rPr>
                <w:rFonts w:hint="eastAsia" w:ascii="Times New Roman" w:hAnsi="Times New Roman" w:eastAsia="仿宋" w:cs="Times New Roman"/>
                <w:b w:val="0"/>
                <w:bCs w:val="0"/>
                <w:kern w:val="0"/>
                <w:sz w:val="24"/>
                <w14:ligatures w14:val="none"/>
              </w:rPr>
              <w:t xml:space="preserve">动力蓄电池及BMS管理系统装调与测试实训平台 </w:t>
            </w:r>
            <w:r>
              <w:rPr>
                <w:rFonts w:hint="eastAsia" w:ascii="Times New Roman" w:hAnsi="Times New Roman" w:eastAsia="仿宋" w:cs="Times New Roman"/>
                <w:b w:val="0"/>
                <w:bCs w:val="0"/>
                <w:kern w:val="0"/>
                <w:sz w:val="24"/>
                <w:lang w:eastAsia="zh-CN"/>
                <w14:ligatures w14:val="none"/>
              </w:rPr>
              <w:t>（</w:t>
            </w:r>
            <w:r>
              <w:rPr>
                <w:rFonts w:hint="eastAsia" w:ascii="Times New Roman" w:hAnsi="Times New Roman" w:eastAsia="仿宋" w:cs="Times New Roman"/>
                <w:b w:val="0"/>
                <w:bCs w:val="0"/>
                <w:kern w:val="0"/>
                <w:sz w:val="24"/>
                <w:lang w:val="en-US" w:eastAsia="zh-CN"/>
                <w14:ligatures w14:val="none"/>
              </w:rPr>
              <w:t>1台）、</w:t>
            </w:r>
            <w:r>
              <w:rPr>
                <w:rFonts w:hint="eastAsia" w:ascii="Times New Roman" w:hAnsi="Times New Roman" w:eastAsia="仿宋" w:cs="Times New Roman"/>
                <w:b w:val="0"/>
                <w:bCs w:val="0"/>
                <w:kern w:val="0"/>
                <w:sz w:val="24"/>
                <w14:ligatures w14:val="none"/>
              </w:rPr>
              <w:t>交直流</w:t>
            </w:r>
            <w:r>
              <w:rPr>
                <w:rFonts w:hint="eastAsia" w:ascii="Times New Roman" w:hAnsi="Times New Roman" w:eastAsia="仿宋" w:cs="Times New Roman"/>
                <w:b w:val="0"/>
                <w:bCs w:val="0"/>
                <w:kern w:val="0"/>
                <w:sz w:val="24"/>
                <w:lang w:val="en-US" w:eastAsia="zh-CN"/>
                <w14:ligatures w14:val="none"/>
              </w:rPr>
              <w:t>充电系统装调与测试实训平台（1台）、</w:t>
            </w:r>
            <w:r>
              <w:rPr>
                <w:rFonts w:hint="eastAsia" w:ascii="Times New Roman" w:hAnsi="Times New Roman" w:eastAsia="仿宋" w:cs="Times New Roman"/>
                <w:b w:val="0"/>
                <w:bCs w:val="0"/>
                <w:kern w:val="0"/>
                <w:sz w:val="24"/>
                <w14:ligatures w14:val="none"/>
              </w:rPr>
              <w:t>驱动电机控制系统装调与测试</w:t>
            </w:r>
            <w:r>
              <w:rPr>
                <w:rFonts w:hint="eastAsia" w:ascii="Times New Roman" w:hAnsi="Times New Roman" w:eastAsia="仿宋" w:cs="Times New Roman"/>
                <w:b w:val="0"/>
                <w:bCs w:val="0"/>
                <w:kern w:val="0"/>
                <w:sz w:val="24"/>
                <w:lang w:val="en-US" w:eastAsia="zh-CN"/>
                <w14:ligatures w14:val="none"/>
              </w:rPr>
              <w:t>实训平台（1台）、数字化实训评价系统（1套），</w:t>
            </w:r>
            <w:r>
              <w:rPr>
                <w:rFonts w:hint="eastAsia" w:ascii="Times New Roman" w:hAnsi="Times New Roman" w:eastAsia="仿宋" w:cs="Times New Roman"/>
                <w:kern w:val="0"/>
                <w:sz w:val="24"/>
                <w:lang w:val="en-US" w:eastAsia="zh-CN"/>
                <w14:ligatures w14:val="none"/>
              </w:rPr>
              <w:t>配有实训指导书（电子版、纸质版）、实训工单（电子版、纸质版）、实训课件（PPT版）、实训操作视频及二维码、使用说明书等。</w:t>
            </w:r>
            <w:r>
              <w:rPr>
                <w:rFonts w:hint="eastAsia" w:ascii="Times New Roman" w:hAnsi="Times New Roman" w:eastAsia="仿宋" w:cs="Times New Roman"/>
                <w:b w:val="0"/>
                <w:bCs w:val="0"/>
                <w:kern w:val="0"/>
                <w:sz w:val="24"/>
                <w:lang w:val="en-US" w:eastAsia="zh-CN"/>
                <w14:ligatures w14:val="none"/>
              </w:rPr>
              <w:t>同时需满足</w:t>
            </w:r>
            <w:r>
              <w:rPr>
                <w:rFonts w:hint="eastAsia" w:ascii="Times New Roman" w:hAnsi="Times New Roman" w:eastAsia="仿宋" w:cs="Times New Roman"/>
                <w:kern w:val="0"/>
                <w:sz w:val="24"/>
                <w:lang w:val="en-US" w:eastAsia="zh-CN"/>
                <w14:ligatures w14:val="none"/>
              </w:rPr>
              <w:t>30</w:t>
            </w:r>
            <w:r>
              <w:rPr>
                <w:rFonts w:hint="default" w:ascii="Times New Roman" w:hAnsi="Times New Roman" w:eastAsia="仿宋" w:cs="Times New Roman"/>
                <w:kern w:val="0"/>
                <w:sz w:val="24"/>
                <w:lang w:val="en-US" w:eastAsia="zh-CN"/>
                <w14:ligatures w14:val="none"/>
              </w:rPr>
              <w:t>0㎡</w:t>
            </w:r>
            <w:r>
              <w:rPr>
                <w:rFonts w:hint="eastAsia" w:ascii="Times New Roman" w:hAnsi="Times New Roman" w:eastAsia="仿宋" w:cs="Times New Roman"/>
                <w:kern w:val="0"/>
                <w:sz w:val="24"/>
                <w:lang w:val="en-US" w:eastAsia="zh-CN"/>
                <w14:ligatures w14:val="none"/>
              </w:rPr>
              <w:t>以上实训</w:t>
            </w:r>
            <w:r>
              <w:rPr>
                <w:rFonts w:hint="default" w:ascii="Times New Roman" w:hAnsi="Times New Roman" w:eastAsia="仿宋" w:cs="Times New Roman"/>
                <w:kern w:val="0"/>
                <w:sz w:val="24"/>
                <w:lang w:val="en-US" w:eastAsia="zh-CN"/>
                <w14:ligatures w14:val="none"/>
              </w:rPr>
              <w:t>空间的制冷和制热需求</w:t>
            </w:r>
            <w:r>
              <w:rPr>
                <w:rFonts w:hint="eastAsia" w:ascii="Times New Roman" w:hAnsi="Times New Roman" w:eastAsia="仿宋" w:cs="Times New Roman"/>
                <w:kern w:val="0"/>
                <w:sz w:val="24"/>
                <w:lang w:val="en-US" w:eastAsia="zh-CN"/>
                <w14:ligatures w14:val="none"/>
              </w:rPr>
              <w:t>，需配套不少于50人使用的工作台及实训相关工具。</w:t>
            </w:r>
          </w:p>
          <w:p w14:paraId="3E5A8742">
            <w:pPr>
              <w:widowControl/>
              <w:numPr>
                <w:ilvl w:val="0"/>
                <w:numId w:val="2"/>
              </w:numPr>
              <w:spacing w:after="0" w:line="240" w:lineRule="auto"/>
              <w:ind w:left="0" w:leftChars="0" w:firstLine="0" w:firstLineChars="0"/>
              <w:jc w:val="both"/>
              <w:rPr>
                <w:rFonts w:hint="eastAsia" w:ascii="Times New Roman" w:hAnsi="Times New Roman" w:eastAsia="仿宋" w:cs="Times New Roman"/>
                <w:b/>
                <w:bCs/>
                <w:kern w:val="0"/>
                <w:sz w:val="24"/>
                <w14:ligatures w14:val="none"/>
              </w:rPr>
            </w:pPr>
            <w:r>
              <w:rPr>
                <w:rFonts w:hint="eastAsia" w:ascii="Times New Roman" w:hAnsi="Times New Roman" w:eastAsia="仿宋" w:cs="Times New Roman"/>
                <w:b/>
                <w:bCs/>
                <w:kern w:val="0"/>
                <w:sz w:val="24"/>
                <w14:ligatures w14:val="none"/>
              </w:rPr>
              <w:t xml:space="preserve">动力蓄电池及BMS管理系统装调与测试实训平台 </w:t>
            </w:r>
          </w:p>
          <w:p w14:paraId="43E80223">
            <w:pPr>
              <w:widowControl/>
              <w:numPr>
                <w:ilvl w:val="0"/>
                <w:numId w:val="0"/>
              </w:numPr>
              <w:spacing w:after="0" w:line="240" w:lineRule="auto"/>
              <w:ind w:leftChars="0"/>
              <w:jc w:val="both"/>
              <w:rPr>
                <w:rFonts w:hint="default" w:ascii="Times New Roman" w:hAnsi="Times New Roman" w:eastAsia="仿宋" w:cs="Times New Roman"/>
                <w:b/>
                <w:bCs/>
                <w:kern w:val="0"/>
                <w:sz w:val="24"/>
                <w:lang w:val="en-US" w:eastAsia="zh-CN"/>
                <w14:ligatures w14:val="none"/>
              </w:rPr>
            </w:pPr>
            <w:r>
              <w:rPr>
                <w:rFonts w:hint="eastAsia" w:ascii="Times New Roman" w:hAnsi="Times New Roman" w:eastAsia="仿宋" w:cs="Times New Roman"/>
                <w:b/>
                <w:bCs/>
                <w:kern w:val="0"/>
                <w:sz w:val="24"/>
                <w:lang w:val="en-US" w:eastAsia="zh-CN"/>
                <w14:ligatures w14:val="none"/>
              </w:rPr>
              <w:t xml:space="preserve">    </w:t>
            </w:r>
            <w:r>
              <w:rPr>
                <w:rFonts w:hint="eastAsia" w:ascii="Times New Roman" w:hAnsi="Times New Roman" w:eastAsia="仿宋" w:cs="Times New Roman"/>
                <w:b w:val="0"/>
                <w:bCs w:val="0"/>
                <w:kern w:val="0"/>
                <w:sz w:val="24"/>
                <w:lang w:val="en-US" w:eastAsia="zh-CN"/>
                <w14:ligatures w14:val="none"/>
              </w:rPr>
              <w:t>（一）总体要求</w:t>
            </w:r>
          </w:p>
          <w:p w14:paraId="1000A100">
            <w:pPr>
              <w:widowControl/>
              <w:spacing w:after="0" w:line="240" w:lineRule="auto"/>
              <w:ind w:firstLine="720" w:firstLineChars="300"/>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lang w:val="en-US" w:eastAsia="zh-CN"/>
                <w14:ligatures w14:val="none"/>
              </w:rPr>
              <w:t>实训平台</w:t>
            </w:r>
            <w:r>
              <w:rPr>
                <w:rFonts w:hint="eastAsia" w:ascii="Times New Roman" w:hAnsi="Times New Roman" w:eastAsia="仿宋" w:cs="Times New Roman"/>
                <w:kern w:val="0"/>
                <w:sz w:val="24"/>
                <w14:ligatures w14:val="none"/>
              </w:rPr>
              <w:t>可实现动力电池的装配与调试、单体电池的装配与测量、电池模组的分装与测量、高压附件的装配与测量、交流充电接口的装配与测量。</w:t>
            </w:r>
          </w:p>
          <w:p w14:paraId="37DF0C4F">
            <w:pPr>
              <w:widowControl/>
              <w:spacing w:after="0" w:line="240" w:lineRule="auto"/>
              <w:ind w:firstLine="720" w:firstLineChars="300"/>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lang w:val="en-US" w:eastAsia="zh-CN"/>
                <w14:ligatures w14:val="none"/>
              </w:rPr>
              <w:t>实训平台</w:t>
            </w:r>
            <w:r>
              <w:rPr>
                <w:rFonts w:hint="eastAsia" w:ascii="Times New Roman" w:hAnsi="Times New Roman" w:eastAsia="仿宋" w:cs="Times New Roman"/>
                <w:kern w:val="0"/>
                <w:sz w:val="24"/>
                <w14:ligatures w14:val="none"/>
              </w:rPr>
              <w:t>采用整体结构设计，主体外壳采用≥1.5mm厚冷轧板，主体框架采用钢结构焊接，表面采用防静电喷涂工艺处理，系统部件通过激光切割和数控加工结构件，装配配置带锁止功能的万向静音脚轮。</w:t>
            </w:r>
          </w:p>
          <w:p w14:paraId="26F715FC">
            <w:pPr>
              <w:widowControl/>
              <w:numPr>
                <w:ilvl w:val="0"/>
                <w:numId w:val="0"/>
              </w:numPr>
              <w:spacing w:after="0" w:line="240" w:lineRule="auto"/>
              <w:ind w:firstLine="240" w:firstLineChars="100"/>
              <w:jc w:val="both"/>
              <w:rPr>
                <w:rFonts w:hint="default" w:ascii="Times New Roman" w:hAnsi="Times New Roman" w:eastAsia="仿宋" w:cs="Times New Roman"/>
                <w:kern w:val="0"/>
                <w:sz w:val="24"/>
                <w:lang w:val="en-US" w:eastAsia="zh-CN"/>
                <w14:ligatures w14:val="none"/>
              </w:rPr>
            </w:pPr>
            <w:r>
              <w:rPr>
                <w:rFonts w:hint="eastAsia" w:ascii="Times New Roman" w:hAnsi="Times New Roman" w:eastAsia="仿宋" w:cs="Times New Roman"/>
                <w:kern w:val="0"/>
                <w:sz w:val="24"/>
                <w:lang w:val="en-US" w:eastAsia="zh-CN"/>
                <w14:ligatures w14:val="none"/>
              </w:rPr>
              <w:t xml:space="preserve"> （二）实训平台组成</w:t>
            </w:r>
          </w:p>
          <w:p w14:paraId="706E1196">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lang w:val="en-US" w:eastAsia="zh-CN"/>
                <w14:ligatures w14:val="none"/>
              </w:rPr>
              <w:t>实训平台</w:t>
            </w:r>
            <w:r>
              <w:rPr>
                <w:rFonts w:hint="eastAsia" w:ascii="Times New Roman" w:hAnsi="Times New Roman" w:eastAsia="仿宋" w:cs="Times New Roman"/>
                <w:kern w:val="0"/>
                <w:sz w:val="24"/>
                <w14:ligatures w14:val="none"/>
              </w:rPr>
              <w:t>由动力电池装调金属台体、动力电池、绝缘工具套装和测试仪器、手动故障及检测盒、电池管理系统上位机系统组成。</w:t>
            </w:r>
          </w:p>
          <w:p w14:paraId="02060A34">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动力电池装调金属台体分为上下结构，上层可实现动力电池零部件的测量、装配、调试；下层设有分隔自吸抽屉并附有绝缘工具套装与专业测量仪器</w:t>
            </w:r>
            <w:r>
              <w:rPr>
                <w:rFonts w:hint="eastAsia" w:ascii="Times New Roman" w:hAnsi="Times New Roman" w:eastAsia="仿宋" w:cs="Times New Roman"/>
                <w:kern w:val="0"/>
                <w:sz w:val="24"/>
                <w:lang w:eastAsia="zh-CN"/>
                <w14:ligatures w14:val="none"/>
              </w:rPr>
              <w:t>。</w:t>
            </w:r>
          </w:p>
          <w:p w14:paraId="1A885B04">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动力电池包含单体电池、电池模组、电流传感器、温度传感器、主正继电器、主负继电器、预充继电器、预充电阻、充电继电器、高压维修开关、快充连接器、放电接口、低压接插件、冷却系统接口、BMS主控、BMS从控、高低压线束等，用于满足学生对动力电池的拆装调试需求。</w:t>
            </w:r>
          </w:p>
          <w:p w14:paraId="7A979A62">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高压充配电盒含液冷继电器、加热继电器、DCDC继电器、慢充继电器、车载充电机、DCDC模块、放电连接器、液冷连接器、加热连接器、AC220V至车载充电机连接器、低压12V连接器、动力电池电源连接器、数据通讯连接器等，用于满足学生对高压充配电盒的拆装调试需求。</w:t>
            </w:r>
          </w:p>
          <w:p w14:paraId="02CC41C8">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手动故障设置盒由盒体铝制组件、显示器、电源指示灯、急停开关、充放电指示灯、点火开关、可调合页、UV转印测量面板、测量面板、故障设置面板、亚克力面板、控制开关等部件组成，故障盒搭配动力电池使用，可对电池管理系统电源线路、启动线路、开关控制线路、单体电压采集线路、模组温度采集线路、电流传感器线路、继电器控制线路、绝缘检测模块线路等进行故障设置故障类型包含线路断路、线路虚接、线路短路、线路交叉等，可通过测量面板进行故障诊断及数据测量，测量面板焊有测量端子（带绝缘套）与万用表表笔配套测量。</w:t>
            </w:r>
          </w:p>
          <w:p w14:paraId="4D0CD03C">
            <w:pPr>
              <w:widowControl/>
              <w:spacing w:after="0" w:line="240" w:lineRule="auto"/>
              <w:ind w:left="0" w:leftChars="0" w:firstLine="480" w:firstLineChars="200"/>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电池管理系统上位机系统连接方式：CAN-H、CAN-L两路线束连接。上位机主界面可以显示：动力电池包总电压、总电流、最高单体电压值及编号、最低单体电压值及编号、最高模组温度值及编号、最低模组温度值及编号、SOC值（电池当前剩余容量值)等电池管理系统相关数据。</w:t>
            </w:r>
          </w:p>
          <w:p w14:paraId="48ABC458">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绝缘工具套装和测试仪器</w:t>
            </w:r>
            <w:r>
              <w:rPr>
                <w:rFonts w:hint="eastAsia" w:ascii="Times New Roman" w:hAnsi="Times New Roman" w:eastAsia="仿宋" w:cs="Times New Roman"/>
                <w:kern w:val="0"/>
                <w:sz w:val="24"/>
                <w:lang w:val="en-US" w:eastAsia="zh-CN"/>
                <w14:ligatures w14:val="none"/>
              </w:rPr>
              <w:t>配置</w:t>
            </w:r>
            <w:r>
              <w:rPr>
                <w:rFonts w:hint="eastAsia" w:ascii="Times New Roman" w:hAnsi="Times New Roman" w:eastAsia="仿宋" w:cs="Times New Roman"/>
                <w:kern w:val="0"/>
                <w:sz w:val="24"/>
                <w14:ligatures w14:val="none"/>
              </w:rPr>
              <w:t>接地电阻测试仪、绝缘电阻测试仪、万用表</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电池内阻测试仪、CAN盒、气密性检测仪、气密性检测仪软管</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lang w:val="en-US" w:eastAsia="zh-CN"/>
                <w14:ligatures w14:val="none"/>
              </w:rPr>
              <w:t>可</w:t>
            </w:r>
            <w:r>
              <w:rPr>
                <w:rFonts w:hint="eastAsia" w:ascii="Times New Roman" w:hAnsi="Times New Roman" w:eastAsia="仿宋" w:cs="Times New Roman"/>
                <w:kern w:val="0"/>
                <w:sz w:val="24"/>
                <w14:ligatures w14:val="none"/>
              </w:rPr>
              <w:t>通过1KV的耐压测试。</w:t>
            </w:r>
          </w:p>
          <w:p w14:paraId="6A410F94">
            <w:pPr>
              <w:widowControl/>
              <w:numPr>
                <w:ilvl w:val="0"/>
                <w:numId w:val="1"/>
              </w:numPr>
              <w:spacing w:after="0" w:line="240" w:lineRule="auto"/>
              <w:ind w:left="0" w:leftChars="0" w:firstLine="480" w:firstLineChars="200"/>
              <w:jc w:val="both"/>
              <w:rPr>
                <w:rFonts w:hint="eastAsia" w:ascii="Times New Roman" w:hAnsi="Times New Roman" w:eastAsia="仿宋" w:cs="Times New Roman"/>
                <w:kern w:val="0"/>
                <w:sz w:val="24"/>
                <w:lang w:val="en-US" w:eastAsia="zh-CN"/>
                <w14:ligatures w14:val="none"/>
              </w:rPr>
            </w:pPr>
            <w:r>
              <w:rPr>
                <w:rFonts w:hint="eastAsia" w:ascii="Times New Roman" w:hAnsi="Times New Roman" w:eastAsia="仿宋" w:cs="Times New Roman"/>
                <w:kern w:val="0"/>
                <w:sz w:val="24"/>
                <w:lang w:val="en-US" w:eastAsia="zh-CN"/>
                <w14:ligatures w14:val="none"/>
              </w:rPr>
              <w:t>技术参数</w:t>
            </w:r>
          </w:p>
          <w:p w14:paraId="11CB0E03">
            <w:pPr>
              <w:widowControl/>
              <w:numPr>
                <w:ilvl w:val="0"/>
                <w:numId w:val="3"/>
              </w:numPr>
              <w:spacing w:after="0" w:line="240" w:lineRule="auto"/>
              <w:ind w:left="540" w:leftChars="0" w:firstLine="0" w:firstLineChars="0"/>
              <w:jc w:val="both"/>
              <w:rPr>
                <w:rFonts w:hint="eastAsia" w:ascii="Times New Roman" w:hAnsi="Times New Roman" w:eastAsia="仿宋" w:cs="Times New Roman"/>
                <w:kern w:val="0"/>
                <w:sz w:val="24"/>
                <w:lang w:eastAsia="zh-CN"/>
                <w14:ligatures w14:val="none"/>
              </w:rPr>
            </w:pPr>
            <w:r>
              <w:rPr>
                <w:rFonts w:hint="eastAsia" w:ascii="Times New Roman" w:hAnsi="Times New Roman" w:eastAsia="仿宋" w:cs="Times New Roman"/>
                <w:kern w:val="0"/>
                <w:sz w:val="24"/>
                <w14:ligatures w14:val="none"/>
              </w:rPr>
              <w:t>动力电池装调金属台体</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尺寸：</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18</w:t>
            </w:r>
            <w:r>
              <w:rPr>
                <w:rFonts w:hint="eastAsia" w:ascii="Times New Roman" w:hAnsi="Times New Roman" w:eastAsia="仿宋" w:cs="Times New Roman"/>
                <w:kern w:val="0"/>
                <w:sz w:val="24"/>
                <w:lang w:val="en-US" w:eastAsia="zh-CN"/>
                <w14:ligatures w14:val="none"/>
              </w:rPr>
              <w:t>0</w:t>
            </w:r>
            <w:r>
              <w:rPr>
                <w:rFonts w:hint="eastAsia" w:ascii="Times New Roman" w:hAnsi="Times New Roman" w:eastAsia="仿宋" w:cs="Times New Roman"/>
                <w:kern w:val="0"/>
                <w:sz w:val="24"/>
                <w14:ligatures w14:val="none"/>
              </w:rPr>
              <w:t>0mm*980mm*1050mm（长*宽*高）</w:t>
            </w:r>
          </w:p>
          <w:p w14:paraId="4F5C157A">
            <w:pPr>
              <w:widowControl/>
              <w:numPr>
                <w:ilvl w:val="0"/>
                <w:numId w:val="0"/>
              </w:numPr>
              <w:spacing w:after="0" w:line="240" w:lineRule="auto"/>
              <w:ind w:left="540" w:leftChars="0"/>
              <w:jc w:val="both"/>
              <w:rPr>
                <w:rFonts w:hint="eastAsia" w:ascii="Times New Roman" w:hAnsi="Times New Roman" w:eastAsia="仿宋" w:cs="Times New Roman"/>
                <w:kern w:val="0"/>
                <w:sz w:val="24"/>
                <w:lang w:eastAsia="zh-CN"/>
                <w14:ligatures w14:val="none"/>
              </w:rPr>
            </w:pPr>
            <w:r>
              <w:rPr>
                <w:rFonts w:hint="eastAsia" w:ascii="Times New Roman" w:hAnsi="Times New Roman" w:eastAsia="仿宋" w:cs="Times New Roman"/>
                <w:kern w:val="0"/>
                <w:sz w:val="24"/>
                <w:lang w:val="en-US" w:eastAsia="zh-CN"/>
                <w14:ligatures w14:val="none"/>
              </w:rPr>
              <w:t>2.</w:t>
            </w:r>
            <w:r>
              <w:rPr>
                <w:rFonts w:hint="eastAsia" w:ascii="Times New Roman" w:hAnsi="Times New Roman" w:eastAsia="仿宋" w:cs="Times New Roman"/>
                <w:kern w:val="0"/>
                <w:sz w:val="24"/>
                <w14:ligatures w14:val="none"/>
              </w:rPr>
              <w:t>动力电池外形尺寸：</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850mm*640mm*250mm（长*宽*高）</w:t>
            </w:r>
            <w:r>
              <w:rPr>
                <w:rFonts w:hint="eastAsia" w:ascii="Times New Roman" w:hAnsi="Times New Roman" w:eastAsia="仿宋" w:cs="Times New Roman"/>
                <w:kern w:val="0"/>
                <w:sz w:val="24"/>
                <w:lang w:eastAsia="zh-CN"/>
                <w14:ligatures w14:val="none"/>
              </w:rPr>
              <w:t>；</w:t>
            </w:r>
          </w:p>
          <w:p w14:paraId="5599C683">
            <w:pPr>
              <w:widowControl/>
              <w:numPr>
                <w:ilvl w:val="0"/>
                <w:numId w:val="0"/>
              </w:numPr>
              <w:spacing w:after="0" w:line="240" w:lineRule="auto"/>
              <w:ind w:left="540" w:leftChars="0"/>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lang w:val="en-US" w:eastAsia="zh-CN"/>
                <w14:ligatures w14:val="none"/>
              </w:rPr>
              <w:t>3.</w:t>
            </w:r>
            <w:r>
              <w:rPr>
                <w:rFonts w:hint="eastAsia" w:ascii="Times New Roman" w:hAnsi="Times New Roman" w:eastAsia="仿宋" w:cs="Times New Roman"/>
                <w:kern w:val="0"/>
                <w:sz w:val="24"/>
                <w14:ligatures w14:val="none"/>
              </w:rPr>
              <w:t>标称电压：</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76V</w:t>
            </w:r>
          </w:p>
          <w:p w14:paraId="0DC37780">
            <w:pPr>
              <w:widowControl/>
              <w:numPr>
                <w:ilvl w:val="0"/>
                <w:numId w:val="0"/>
              </w:numPr>
              <w:spacing w:after="0" w:line="240" w:lineRule="auto"/>
              <w:ind w:left="540" w:leftChars="0"/>
              <w:jc w:val="both"/>
              <w:rPr>
                <w:rFonts w:hint="eastAsia" w:ascii="Times New Roman" w:hAnsi="Times New Roman" w:eastAsia="仿宋" w:cs="Times New Roman"/>
                <w:kern w:val="0"/>
                <w:sz w:val="24"/>
                <w:lang w:eastAsia="zh-CN"/>
                <w14:ligatures w14:val="none"/>
              </w:rPr>
            </w:pPr>
            <w:r>
              <w:rPr>
                <w:rFonts w:hint="eastAsia" w:ascii="Times New Roman" w:hAnsi="Times New Roman" w:eastAsia="仿宋" w:cs="Times New Roman"/>
                <w:kern w:val="0"/>
                <w:sz w:val="24"/>
                <w:lang w:val="en-US" w:eastAsia="zh-CN"/>
                <w14:ligatures w14:val="none"/>
              </w:rPr>
              <w:t>4.</w:t>
            </w:r>
            <w:r>
              <w:rPr>
                <w:rFonts w:hint="eastAsia" w:ascii="Times New Roman" w:hAnsi="Times New Roman" w:eastAsia="仿宋" w:cs="Times New Roman"/>
                <w:kern w:val="0"/>
                <w:sz w:val="24"/>
                <w14:ligatures w14:val="none"/>
              </w:rPr>
              <w:t>电池类型：磷酸铁锂</w:t>
            </w:r>
          </w:p>
          <w:p w14:paraId="0D866990">
            <w:pPr>
              <w:widowControl/>
              <w:numPr>
                <w:ilvl w:val="0"/>
                <w:numId w:val="0"/>
              </w:numPr>
              <w:spacing w:after="0" w:line="240" w:lineRule="auto"/>
              <w:ind w:left="540" w:leftChars="0"/>
              <w:jc w:val="both"/>
              <w:rPr>
                <w:rFonts w:hint="eastAsia" w:ascii="Times New Roman" w:hAnsi="Times New Roman" w:eastAsia="仿宋" w:cs="Times New Roman"/>
                <w:kern w:val="0"/>
                <w:sz w:val="24"/>
                <w:lang w:val="en-US" w:eastAsia="zh-CN"/>
                <w14:ligatures w14:val="none"/>
              </w:rPr>
            </w:pPr>
            <w:r>
              <w:rPr>
                <w:rFonts w:hint="eastAsia" w:ascii="Times New Roman" w:hAnsi="Times New Roman" w:eastAsia="仿宋" w:cs="Times New Roman"/>
                <w:kern w:val="0"/>
                <w:sz w:val="24"/>
                <w:lang w:val="en-US" w:eastAsia="zh-CN"/>
                <w14:ligatures w14:val="none"/>
              </w:rPr>
              <w:t>5.电池管理系统：</w:t>
            </w:r>
          </w:p>
          <w:p w14:paraId="0D7E7D1C">
            <w:pPr>
              <w:widowControl/>
              <w:spacing w:after="0" w:line="240" w:lineRule="auto"/>
              <w:jc w:val="both"/>
              <w:rPr>
                <w:rFonts w:hint="eastAsia" w:ascii="Times New Roman" w:hAnsi="Times New Roman" w:eastAsia="仿宋" w:cs="Times New Roman"/>
                <w:kern w:val="0"/>
                <w:sz w:val="24"/>
                <w14:ligatures w14:val="none"/>
              </w:rPr>
            </w:pPr>
            <w:r>
              <w:rPr>
                <w:rFonts w:hint="default" w:ascii="Times New Roman" w:hAnsi="Times New Roman" w:eastAsia="仿宋" w:cs="Times New Roman"/>
                <w:kern w:val="0"/>
                <w:sz w:val="24"/>
                <w14:ligatures w14:val="none"/>
              </w:rPr>
              <w:t>①</w:t>
            </w:r>
            <w:r>
              <w:rPr>
                <w:rFonts w:hint="eastAsia" w:ascii="Times New Roman" w:hAnsi="Times New Roman" w:eastAsia="仿宋" w:cs="Times New Roman"/>
                <w:kern w:val="0"/>
                <w:sz w:val="24"/>
                <w14:ligatures w14:val="none"/>
              </w:rPr>
              <w:t>管理器结构：主从结构</w:t>
            </w:r>
          </w:p>
          <w:p w14:paraId="2C7CB92D">
            <w:pPr>
              <w:widowControl/>
              <w:spacing w:after="0" w:line="240" w:lineRule="auto"/>
              <w:jc w:val="both"/>
              <w:rPr>
                <w:rFonts w:hint="eastAsia" w:ascii="Times New Roman" w:hAnsi="Times New Roman" w:eastAsia="仿宋" w:cs="Times New Roman"/>
                <w:kern w:val="0"/>
                <w:sz w:val="24"/>
                <w14:ligatures w14:val="none"/>
              </w:rPr>
            </w:pPr>
            <w:r>
              <w:rPr>
                <w:rFonts w:hint="default" w:ascii="Times New Roman" w:hAnsi="Times New Roman" w:eastAsia="仿宋" w:cs="Times New Roman"/>
                <w:kern w:val="0"/>
                <w:sz w:val="24"/>
                <w14:ligatures w14:val="none"/>
              </w:rPr>
              <w:t>②</w:t>
            </w:r>
            <w:r>
              <w:rPr>
                <w:rFonts w:hint="eastAsia" w:ascii="Times New Roman" w:hAnsi="Times New Roman" w:eastAsia="仿宋" w:cs="Times New Roman"/>
                <w:kern w:val="0"/>
                <w:sz w:val="24"/>
                <w14:ligatures w14:val="none"/>
              </w:rPr>
              <w:t>充电：支持国标快充</w:t>
            </w:r>
          </w:p>
          <w:p w14:paraId="641EB2F7">
            <w:pPr>
              <w:widowControl/>
              <w:spacing w:after="0" w:line="240" w:lineRule="auto"/>
              <w:jc w:val="both"/>
              <w:rPr>
                <w:rFonts w:hint="eastAsia" w:ascii="Times New Roman" w:hAnsi="Times New Roman" w:eastAsia="仿宋" w:cs="Times New Roman"/>
                <w:kern w:val="0"/>
                <w:sz w:val="24"/>
                <w:lang w:eastAsia="zh-CN"/>
                <w14:ligatures w14:val="none"/>
              </w:rPr>
            </w:pPr>
            <w:r>
              <w:rPr>
                <w:rFonts w:hint="default" w:ascii="Times New Roman" w:hAnsi="Times New Roman" w:eastAsia="仿宋" w:cs="Times New Roman"/>
                <w:kern w:val="0"/>
                <w:sz w:val="24"/>
                <w14:ligatures w14:val="none"/>
              </w:rPr>
              <w:t>③</w:t>
            </w:r>
            <w:r>
              <w:rPr>
                <w:rFonts w:hint="eastAsia" w:ascii="Times New Roman" w:hAnsi="Times New Roman" w:eastAsia="仿宋" w:cs="Times New Roman"/>
                <w:kern w:val="0"/>
                <w:sz w:val="24"/>
                <w14:ligatures w14:val="none"/>
              </w:rPr>
              <w:t>热管理：带有热管理控制功能</w:t>
            </w:r>
          </w:p>
          <w:p w14:paraId="54085F58">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④工作电压范围：DC 36～80V</w:t>
            </w:r>
          </w:p>
          <w:p w14:paraId="5B1DE9BC">
            <w:pPr>
              <w:widowControl/>
              <w:spacing w:after="0" w:line="240" w:lineRule="auto"/>
              <w:jc w:val="both"/>
              <w:rPr>
                <w:rFonts w:hint="eastAsia" w:ascii="Times New Roman" w:hAnsi="Times New Roman" w:eastAsia="仿宋" w:cs="Times New Roman"/>
                <w:kern w:val="0"/>
                <w:sz w:val="24"/>
                <w:lang w:eastAsia="zh-CN"/>
                <w14:ligatures w14:val="none"/>
              </w:rPr>
            </w:pPr>
            <w:r>
              <w:rPr>
                <w:rFonts w:hint="eastAsia" w:ascii="Times New Roman" w:hAnsi="Times New Roman" w:eastAsia="仿宋" w:cs="Times New Roman"/>
                <w:kern w:val="0"/>
                <w:sz w:val="24"/>
                <w14:ligatures w14:val="none"/>
              </w:rPr>
              <w:fldChar w:fldCharType="begin"/>
            </w:r>
            <w:r>
              <w:rPr>
                <w:rFonts w:hint="eastAsia" w:ascii="Times New Roman" w:hAnsi="Times New Roman" w:eastAsia="仿宋" w:cs="Times New Roman"/>
                <w:kern w:val="0"/>
                <w:sz w:val="24"/>
                <w14:ligatures w14:val="none"/>
              </w:rPr>
              <w:instrText xml:space="preserve"> = 5 \* GB3 \* MERGEFORMAT </w:instrText>
            </w:r>
            <w:r>
              <w:rPr>
                <w:rFonts w:hint="eastAsia" w:ascii="Times New Roman" w:hAnsi="Times New Roman" w:eastAsia="仿宋" w:cs="Times New Roman"/>
                <w:kern w:val="0"/>
                <w:sz w:val="24"/>
                <w14:ligatures w14:val="none"/>
              </w:rPr>
              <w:fldChar w:fldCharType="separate"/>
            </w:r>
            <w:r>
              <w:rPr>
                <w:rFonts w:hint="eastAsia" w:ascii="Times New Roman" w:hAnsi="Times New Roman" w:eastAsia="仿宋" w:cs="Times New Roman"/>
                <w:kern w:val="0"/>
                <w:sz w:val="24"/>
                <w14:ligatures w14:val="none"/>
              </w:rPr>
              <w:t>⑤</w:t>
            </w:r>
            <w:r>
              <w:rPr>
                <w:rFonts w:hint="eastAsia" w:ascii="Times New Roman" w:hAnsi="Times New Roman" w:eastAsia="仿宋" w:cs="Times New Roman"/>
                <w:kern w:val="0"/>
                <w:sz w:val="24"/>
                <w14:ligatures w14:val="none"/>
              </w:rPr>
              <w:fldChar w:fldCharType="end"/>
            </w:r>
            <w:r>
              <w:rPr>
                <w:rFonts w:hint="eastAsia" w:ascii="Times New Roman" w:hAnsi="Times New Roman" w:eastAsia="仿宋" w:cs="Times New Roman"/>
                <w:kern w:val="0"/>
                <w:sz w:val="24"/>
                <w14:ligatures w14:val="none"/>
              </w:rPr>
              <w:t>工作温度范围：-40℃～85℃</w:t>
            </w:r>
          </w:p>
          <w:p w14:paraId="091CA7E7">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fldChar w:fldCharType="begin"/>
            </w:r>
            <w:r>
              <w:rPr>
                <w:rFonts w:hint="eastAsia" w:ascii="Times New Roman" w:hAnsi="Times New Roman" w:eastAsia="仿宋" w:cs="Times New Roman"/>
                <w:kern w:val="0"/>
                <w:sz w:val="24"/>
                <w14:ligatures w14:val="none"/>
              </w:rPr>
              <w:instrText xml:space="preserve"> = 6 \* GB3 \* MERGEFORMAT </w:instrText>
            </w:r>
            <w:r>
              <w:rPr>
                <w:rFonts w:hint="eastAsia" w:ascii="Times New Roman" w:hAnsi="Times New Roman" w:eastAsia="仿宋" w:cs="Times New Roman"/>
                <w:kern w:val="0"/>
                <w:sz w:val="24"/>
                <w14:ligatures w14:val="none"/>
              </w:rPr>
              <w:fldChar w:fldCharType="separate"/>
            </w:r>
            <w:r>
              <w:rPr>
                <w:rFonts w:hint="eastAsia" w:ascii="Times New Roman" w:hAnsi="Times New Roman" w:eastAsia="仿宋" w:cs="Times New Roman"/>
                <w:kern w:val="0"/>
                <w:sz w:val="24"/>
                <w14:ligatures w14:val="none"/>
              </w:rPr>
              <w:t>⑥</w:t>
            </w:r>
            <w:r>
              <w:rPr>
                <w:rFonts w:hint="eastAsia" w:ascii="Times New Roman" w:hAnsi="Times New Roman" w:eastAsia="仿宋" w:cs="Times New Roman"/>
                <w:kern w:val="0"/>
                <w:sz w:val="24"/>
                <w14:ligatures w14:val="none"/>
              </w:rPr>
              <w:fldChar w:fldCharType="end"/>
            </w:r>
            <w:r>
              <w:rPr>
                <w:rFonts w:hint="eastAsia" w:ascii="Times New Roman" w:hAnsi="Times New Roman" w:eastAsia="仿宋" w:cs="Times New Roman"/>
                <w:kern w:val="0"/>
                <w:sz w:val="24"/>
                <w14:ligatures w14:val="none"/>
              </w:rPr>
              <w:t>单体电池电压检测范围：0～5V</w:t>
            </w:r>
          </w:p>
          <w:p w14:paraId="525B828D">
            <w:pPr>
              <w:widowControl/>
              <w:spacing w:after="0" w:line="240" w:lineRule="auto"/>
              <w:jc w:val="both"/>
              <w:rPr>
                <w:rFonts w:hint="eastAsia" w:ascii="Times New Roman" w:hAnsi="Times New Roman" w:eastAsia="仿宋" w:cs="Times New Roman"/>
                <w:kern w:val="0"/>
                <w:sz w:val="24"/>
                <w:lang w:eastAsia="zh-CN"/>
                <w14:ligatures w14:val="none"/>
              </w:rPr>
            </w:pPr>
            <w:r>
              <w:rPr>
                <w:rFonts w:hint="eastAsia" w:ascii="Times New Roman" w:hAnsi="Times New Roman" w:eastAsia="仿宋" w:cs="Times New Roman"/>
                <w:kern w:val="0"/>
                <w:sz w:val="24"/>
                <w14:ligatures w14:val="none"/>
              </w:rPr>
              <w:fldChar w:fldCharType="begin"/>
            </w:r>
            <w:r>
              <w:rPr>
                <w:rFonts w:hint="eastAsia" w:ascii="Times New Roman" w:hAnsi="Times New Roman" w:eastAsia="仿宋" w:cs="Times New Roman"/>
                <w:kern w:val="0"/>
                <w:sz w:val="24"/>
                <w14:ligatures w14:val="none"/>
              </w:rPr>
              <w:instrText xml:space="preserve"> = 7 \* GB3 \* MERGEFORMAT </w:instrText>
            </w:r>
            <w:r>
              <w:rPr>
                <w:rFonts w:hint="eastAsia" w:ascii="Times New Roman" w:hAnsi="Times New Roman" w:eastAsia="仿宋" w:cs="Times New Roman"/>
                <w:kern w:val="0"/>
                <w:sz w:val="24"/>
                <w14:ligatures w14:val="none"/>
              </w:rPr>
              <w:fldChar w:fldCharType="separate"/>
            </w:r>
            <w:r>
              <w:rPr>
                <w:rFonts w:hint="eastAsia" w:ascii="Times New Roman" w:hAnsi="Times New Roman" w:eastAsia="仿宋" w:cs="Times New Roman"/>
                <w:kern w:val="0"/>
                <w:sz w:val="24"/>
                <w14:ligatures w14:val="none"/>
              </w:rPr>
              <w:t>⑦</w:t>
            </w:r>
            <w:r>
              <w:rPr>
                <w:rFonts w:hint="eastAsia" w:ascii="Times New Roman" w:hAnsi="Times New Roman" w:eastAsia="仿宋" w:cs="Times New Roman"/>
                <w:kern w:val="0"/>
                <w:sz w:val="24"/>
                <w14:ligatures w14:val="none"/>
              </w:rPr>
              <w:fldChar w:fldCharType="end"/>
            </w:r>
            <w:r>
              <w:rPr>
                <w:rFonts w:hint="eastAsia" w:ascii="Times New Roman" w:hAnsi="Times New Roman" w:eastAsia="仿宋" w:cs="Times New Roman"/>
                <w:kern w:val="0"/>
                <w:sz w:val="24"/>
                <w14:ligatures w14:val="none"/>
              </w:rPr>
              <w:t>单只电池电压采样精度：≤5mV</w:t>
            </w:r>
          </w:p>
          <w:p w14:paraId="56FB7EAF">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fldChar w:fldCharType="begin"/>
            </w:r>
            <w:r>
              <w:rPr>
                <w:rFonts w:hint="eastAsia" w:ascii="Times New Roman" w:hAnsi="Times New Roman" w:eastAsia="仿宋" w:cs="Times New Roman"/>
                <w:kern w:val="0"/>
                <w:sz w:val="24"/>
                <w14:ligatures w14:val="none"/>
              </w:rPr>
              <w:instrText xml:space="preserve"> = 8 \* GB3 \* MERGEFORMAT </w:instrText>
            </w:r>
            <w:r>
              <w:rPr>
                <w:rFonts w:hint="eastAsia" w:ascii="Times New Roman" w:hAnsi="Times New Roman" w:eastAsia="仿宋" w:cs="Times New Roman"/>
                <w:kern w:val="0"/>
                <w:sz w:val="24"/>
                <w14:ligatures w14:val="none"/>
              </w:rPr>
              <w:fldChar w:fldCharType="separate"/>
            </w:r>
            <w:r>
              <w:rPr>
                <w:rFonts w:hint="eastAsia" w:ascii="Times New Roman" w:hAnsi="Times New Roman" w:eastAsia="仿宋" w:cs="Times New Roman"/>
                <w:kern w:val="0"/>
                <w:sz w:val="24"/>
                <w14:ligatures w14:val="none"/>
              </w:rPr>
              <w:t>⑧</w:t>
            </w:r>
            <w:r>
              <w:rPr>
                <w:rFonts w:hint="eastAsia" w:ascii="Times New Roman" w:hAnsi="Times New Roman" w:eastAsia="仿宋" w:cs="Times New Roman"/>
                <w:kern w:val="0"/>
                <w:sz w:val="24"/>
                <w14:ligatures w14:val="none"/>
              </w:rPr>
              <w:fldChar w:fldCharType="end"/>
            </w:r>
            <w:r>
              <w:rPr>
                <w:rFonts w:hint="eastAsia" w:ascii="Times New Roman" w:hAnsi="Times New Roman" w:eastAsia="仿宋" w:cs="Times New Roman"/>
                <w:kern w:val="0"/>
                <w:sz w:val="24"/>
                <w14:ligatures w14:val="none"/>
              </w:rPr>
              <w:t>单体电池电压采样频率：≤100ms</w:t>
            </w:r>
          </w:p>
          <w:p w14:paraId="644004C9">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fldChar w:fldCharType="begin"/>
            </w:r>
            <w:r>
              <w:rPr>
                <w:rFonts w:hint="eastAsia" w:ascii="Times New Roman" w:hAnsi="Times New Roman" w:eastAsia="仿宋" w:cs="Times New Roman"/>
                <w:kern w:val="0"/>
                <w:sz w:val="24"/>
                <w14:ligatures w14:val="none"/>
              </w:rPr>
              <w:instrText xml:space="preserve"> = 9 \* GB3 \* MERGEFORMAT </w:instrText>
            </w:r>
            <w:r>
              <w:rPr>
                <w:rFonts w:hint="eastAsia" w:ascii="Times New Roman" w:hAnsi="Times New Roman" w:eastAsia="仿宋" w:cs="Times New Roman"/>
                <w:kern w:val="0"/>
                <w:sz w:val="24"/>
                <w14:ligatures w14:val="none"/>
              </w:rPr>
              <w:fldChar w:fldCharType="separate"/>
            </w:r>
            <w:r>
              <w:rPr>
                <w:rFonts w:hint="eastAsia" w:ascii="Times New Roman" w:hAnsi="Times New Roman" w:eastAsia="仿宋" w:cs="Times New Roman"/>
                <w:kern w:val="0"/>
                <w:sz w:val="24"/>
                <w14:ligatures w14:val="none"/>
              </w:rPr>
              <w:t>⑨</w:t>
            </w:r>
            <w:r>
              <w:rPr>
                <w:rFonts w:hint="eastAsia" w:ascii="Times New Roman" w:hAnsi="Times New Roman" w:eastAsia="仿宋" w:cs="Times New Roman"/>
                <w:kern w:val="0"/>
                <w:sz w:val="24"/>
                <w14:ligatures w14:val="none"/>
              </w:rPr>
              <w:fldChar w:fldCharType="end"/>
            </w:r>
            <w:r>
              <w:rPr>
                <w:rFonts w:hint="eastAsia" w:ascii="Times New Roman" w:hAnsi="Times New Roman" w:eastAsia="仿宋" w:cs="Times New Roman"/>
                <w:kern w:val="0"/>
                <w:sz w:val="24"/>
                <w14:ligatures w14:val="none"/>
              </w:rPr>
              <w:t>总电压检测精度：&lt;1%</w:t>
            </w:r>
          </w:p>
          <w:p w14:paraId="26E4E5EA">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fldChar w:fldCharType="begin"/>
            </w:r>
            <w:r>
              <w:rPr>
                <w:rFonts w:hint="eastAsia" w:ascii="Times New Roman" w:hAnsi="Times New Roman" w:eastAsia="仿宋" w:cs="Times New Roman"/>
                <w:kern w:val="0"/>
                <w:sz w:val="24"/>
                <w14:ligatures w14:val="none"/>
              </w:rPr>
              <w:instrText xml:space="preserve"> = 10 \* GB3 \* MERGEFORMAT </w:instrText>
            </w:r>
            <w:r>
              <w:rPr>
                <w:rFonts w:hint="eastAsia" w:ascii="Times New Roman" w:hAnsi="Times New Roman" w:eastAsia="仿宋" w:cs="Times New Roman"/>
                <w:kern w:val="0"/>
                <w:sz w:val="24"/>
                <w14:ligatures w14:val="none"/>
              </w:rPr>
              <w:fldChar w:fldCharType="separate"/>
            </w:r>
            <w:r>
              <w:rPr>
                <w:rFonts w:hint="eastAsia" w:ascii="Times New Roman" w:hAnsi="Times New Roman" w:eastAsia="仿宋" w:cs="Times New Roman"/>
                <w:kern w:val="0"/>
                <w:sz w:val="24"/>
                <w14:ligatures w14:val="none"/>
              </w:rPr>
              <w:t>⑩</w:t>
            </w:r>
            <w:r>
              <w:rPr>
                <w:rFonts w:hint="eastAsia" w:ascii="Times New Roman" w:hAnsi="Times New Roman" w:eastAsia="仿宋" w:cs="Times New Roman"/>
                <w:kern w:val="0"/>
                <w:sz w:val="24"/>
                <w14:ligatures w14:val="none"/>
              </w:rPr>
              <w:fldChar w:fldCharType="end"/>
            </w:r>
            <w:r>
              <w:rPr>
                <w:rFonts w:hint="eastAsia" w:ascii="Times New Roman" w:hAnsi="Times New Roman" w:eastAsia="仿宋" w:cs="Times New Roman"/>
                <w:kern w:val="0"/>
                <w:sz w:val="24"/>
                <w14:ligatures w14:val="none"/>
              </w:rPr>
              <w:t>温度测量范围：-40～125℃</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温度检测精度：±1℃</w:t>
            </w:r>
          </w:p>
          <w:p w14:paraId="10ADFF38">
            <w:pPr>
              <w:widowControl/>
              <w:spacing w:after="0" w:line="240" w:lineRule="auto"/>
              <w:jc w:val="both"/>
              <w:rPr>
                <w:rFonts w:hint="eastAsia" w:ascii="Times New Roman" w:hAnsi="Times New Roman" w:eastAsia="仿宋" w:cs="Times New Roman"/>
                <w:kern w:val="0"/>
                <w:sz w:val="24"/>
                <w:lang w:eastAsia="zh-CN"/>
                <w14:ligatures w14:val="none"/>
              </w:rPr>
            </w:pPr>
            <w:r>
              <w:rPr>
                <w:rFonts w:hint="eastAsia" w:ascii="Times New Roman" w:hAnsi="Times New Roman" w:eastAsia="仿宋" w:cs="Times New Roman"/>
                <w:kern w:val="0"/>
                <w:sz w:val="24"/>
                <w14:ligatures w14:val="none"/>
              </w:rPr>
              <w:t>⑪电流检测范围：≤75A</w:t>
            </w:r>
            <w:r>
              <w:rPr>
                <w:rFonts w:hint="eastAsia" w:ascii="Times New Roman" w:hAnsi="Times New Roman" w:eastAsia="仿宋" w:cs="Times New Roman"/>
                <w:kern w:val="0"/>
                <w:sz w:val="24"/>
                <w:lang w:eastAsia="zh-CN"/>
                <w14:ligatures w14:val="none"/>
              </w:rPr>
              <w:t>，</w:t>
            </w:r>
          </w:p>
          <w:p w14:paraId="2C8C838B">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lang w:val="en-US" w:eastAsia="zh-CN"/>
                <w14:ligatures w14:val="none"/>
              </w:rPr>
              <w:t>6.</w:t>
            </w:r>
            <w:r>
              <w:rPr>
                <w:rFonts w:hint="eastAsia" w:ascii="Times New Roman" w:hAnsi="Times New Roman" w:eastAsia="仿宋" w:cs="Times New Roman"/>
                <w:kern w:val="0"/>
                <w:sz w:val="24"/>
                <w14:ligatures w14:val="none"/>
              </w:rPr>
              <w:t>单体电池</w:t>
            </w:r>
          </w:p>
          <w:p w14:paraId="7D72B000">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电压：</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3.2V</w:t>
            </w:r>
          </w:p>
          <w:p w14:paraId="1E48FE6F">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容量：</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25AH</w:t>
            </w:r>
          </w:p>
          <w:p w14:paraId="4179988B">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类型：磷酸铁锂</w:t>
            </w:r>
          </w:p>
          <w:p w14:paraId="6D537428">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端子形式：螺栓接线端子</w:t>
            </w:r>
          </w:p>
          <w:p w14:paraId="7A9B2784">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lang w:val="en-US" w:eastAsia="zh-CN"/>
                <w14:ligatures w14:val="none"/>
              </w:rPr>
              <w:t>7.</w:t>
            </w:r>
            <w:r>
              <w:rPr>
                <w:rFonts w:hint="eastAsia" w:ascii="Times New Roman" w:hAnsi="Times New Roman" w:eastAsia="仿宋" w:cs="Times New Roman"/>
                <w:kern w:val="0"/>
                <w:sz w:val="24"/>
                <w14:ligatures w14:val="none"/>
              </w:rPr>
              <w:t>温度传感器</w:t>
            </w:r>
          </w:p>
          <w:p w14:paraId="39060355">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常温电阻值：10KΩ±5%</w:t>
            </w:r>
          </w:p>
          <w:p w14:paraId="36754647">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工作温度范围：-40℃～85℃</w:t>
            </w:r>
          </w:p>
          <w:p w14:paraId="67626F95">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储存温度范围：-40℃～125℃</w:t>
            </w:r>
          </w:p>
          <w:p w14:paraId="0C09A71B">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工作湿度范围(%)：0～95%</w:t>
            </w:r>
          </w:p>
          <w:p w14:paraId="732888F8">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温度检测精度：±1℃</w:t>
            </w:r>
          </w:p>
          <w:p w14:paraId="6578D87C">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lang w:val="en-US" w:eastAsia="zh-CN"/>
                <w14:ligatures w14:val="none"/>
              </w:rPr>
              <w:t>8.</w:t>
            </w:r>
            <w:r>
              <w:rPr>
                <w:rFonts w:hint="eastAsia" w:ascii="Times New Roman" w:hAnsi="Times New Roman" w:eastAsia="仿宋" w:cs="Times New Roman"/>
                <w:kern w:val="0"/>
                <w:sz w:val="24"/>
                <w14:ligatures w14:val="none"/>
              </w:rPr>
              <w:t>高压继电器</w:t>
            </w:r>
          </w:p>
          <w:p w14:paraId="6EC65FAD">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触点额定电流：0～50A</w:t>
            </w:r>
          </w:p>
          <w:p w14:paraId="3D1AEC34">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线圈电压：</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12V</w:t>
            </w:r>
          </w:p>
          <w:p w14:paraId="3FDD3164">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最大额定工作电压：0～120V</w:t>
            </w:r>
          </w:p>
          <w:p w14:paraId="14DB630F">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端子形式：螺栓接线端子</w:t>
            </w:r>
          </w:p>
          <w:p w14:paraId="501A1360">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lang w:val="en-US" w:eastAsia="zh-CN"/>
                <w14:ligatures w14:val="none"/>
              </w:rPr>
              <w:t>9.</w:t>
            </w:r>
            <w:r>
              <w:rPr>
                <w:rFonts w:hint="eastAsia" w:ascii="Times New Roman" w:hAnsi="Times New Roman" w:eastAsia="仿宋" w:cs="Times New Roman"/>
                <w:kern w:val="0"/>
                <w:sz w:val="24"/>
                <w14:ligatures w14:val="none"/>
              </w:rPr>
              <w:t>预充电阻</w:t>
            </w:r>
          </w:p>
          <w:p w14:paraId="54C4CC89">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电阻阻值：100Ω±5%</w:t>
            </w:r>
          </w:p>
          <w:p w14:paraId="5912E1C7">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电阻功率：≥100W</w:t>
            </w:r>
          </w:p>
          <w:p w14:paraId="152AB90D">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电阻器类别：绕线式电阻器</w:t>
            </w:r>
          </w:p>
          <w:p w14:paraId="5D29A484">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封装材料：工业铝材</w:t>
            </w:r>
          </w:p>
          <w:p w14:paraId="1F87A0FF">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lang w:val="en-US" w:eastAsia="zh-CN"/>
                <w14:ligatures w14:val="none"/>
              </w:rPr>
              <w:t>10.</w:t>
            </w:r>
            <w:r>
              <w:rPr>
                <w:rFonts w:hint="eastAsia" w:ascii="Times New Roman" w:hAnsi="Times New Roman" w:eastAsia="仿宋" w:cs="Times New Roman"/>
                <w:kern w:val="0"/>
                <w:sz w:val="24"/>
                <w14:ligatures w14:val="none"/>
              </w:rPr>
              <w:t>电池模组框架</w:t>
            </w:r>
          </w:p>
          <w:p w14:paraId="15E18CE6">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材质：国标铝材</w:t>
            </w:r>
          </w:p>
          <w:p w14:paraId="28F8FA1C">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加工方式：螺栓拼接</w:t>
            </w:r>
          </w:p>
          <w:p w14:paraId="3C023821">
            <w:pPr>
              <w:widowControl/>
              <w:spacing w:after="0" w:line="240" w:lineRule="auto"/>
              <w:jc w:val="both"/>
              <w:rPr>
                <w:rFonts w:hint="eastAsia" w:ascii="Times New Roman" w:hAnsi="Times New Roman" w:eastAsia="仿宋" w:cs="Times New Roman"/>
                <w:kern w:val="0"/>
                <w:sz w:val="24"/>
                <w:lang w:eastAsia="zh-CN"/>
                <w14:ligatures w14:val="none"/>
              </w:rPr>
            </w:pPr>
            <w:r>
              <w:rPr>
                <w:rFonts w:hint="eastAsia" w:ascii="Times New Roman" w:hAnsi="Times New Roman" w:eastAsia="仿宋" w:cs="Times New Roman"/>
                <w:kern w:val="0"/>
                <w:sz w:val="24"/>
                <w14:ligatures w14:val="none"/>
              </w:rPr>
              <w:t>电极连接方式：PCB</w:t>
            </w:r>
          </w:p>
          <w:p w14:paraId="675F6729">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lang w:val="en-US" w:eastAsia="zh-CN"/>
                <w14:ligatures w14:val="none"/>
              </w:rPr>
              <w:t>11.</w:t>
            </w:r>
            <w:r>
              <w:rPr>
                <w:rFonts w:hint="eastAsia" w:ascii="Times New Roman" w:hAnsi="Times New Roman" w:eastAsia="仿宋" w:cs="Times New Roman"/>
                <w:kern w:val="0"/>
                <w:sz w:val="24"/>
                <w14:ligatures w14:val="none"/>
              </w:rPr>
              <w:t>电池水冷板</w:t>
            </w:r>
          </w:p>
          <w:p w14:paraId="310037FE">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材质：铝</w:t>
            </w:r>
          </w:p>
          <w:p w14:paraId="2252271E">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冷却液管连接形式：快速连接器</w:t>
            </w:r>
          </w:p>
          <w:p w14:paraId="3BE626E1">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lang w:val="en-US" w:eastAsia="zh-CN"/>
                <w14:ligatures w14:val="none"/>
              </w:rPr>
              <w:t>12.</w:t>
            </w:r>
            <w:r>
              <w:rPr>
                <w:rFonts w:hint="eastAsia" w:ascii="Times New Roman" w:hAnsi="Times New Roman" w:eastAsia="仿宋" w:cs="Times New Roman"/>
                <w:kern w:val="0"/>
                <w:sz w:val="24"/>
                <w14:ligatures w14:val="none"/>
              </w:rPr>
              <w:t>高压配电盒</w:t>
            </w:r>
          </w:p>
          <w:p w14:paraId="68BD12C1">
            <w:pPr>
              <w:widowControl/>
              <w:spacing w:after="0" w:line="240" w:lineRule="auto"/>
              <w:jc w:val="both"/>
              <w:rPr>
                <w:rFonts w:hint="eastAsia" w:ascii="Times New Roman" w:hAnsi="Times New Roman" w:eastAsia="仿宋" w:cs="Times New Roman"/>
                <w:kern w:val="0"/>
                <w:sz w:val="24"/>
                <w:lang w:eastAsia="zh-CN"/>
                <w14:ligatures w14:val="none"/>
              </w:rPr>
            </w:pPr>
            <w:r>
              <w:rPr>
                <w:rFonts w:hint="eastAsia" w:ascii="Times New Roman" w:hAnsi="Times New Roman" w:eastAsia="仿宋" w:cs="Times New Roman"/>
                <w:kern w:val="0"/>
                <w:sz w:val="24"/>
                <w14:ligatures w14:val="none"/>
              </w:rPr>
              <w:t>材质：采用≥1.5mm国标钢板</w:t>
            </w:r>
          </w:p>
          <w:p w14:paraId="6B310CAB">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高压连接：铜板</w:t>
            </w:r>
          </w:p>
          <w:p w14:paraId="2D3D8135">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高压继电器：</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9个</w:t>
            </w:r>
          </w:p>
          <w:p w14:paraId="31FBAA9D">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lang w:val="en-US" w:eastAsia="zh-CN"/>
                <w14:ligatures w14:val="none"/>
              </w:rPr>
              <w:t>13.</w:t>
            </w:r>
            <w:r>
              <w:rPr>
                <w:rFonts w:hint="eastAsia" w:ascii="Times New Roman" w:hAnsi="Times New Roman" w:eastAsia="仿宋" w:cs="Times New Roman"/>
                <w:kern w:val="0"/>
                <w:sz w:val="24"/>
                <w14:ligatures w14:val="none"/>
              </w:rPr>
              <w:t>车载充电机</w:t>
            </w:r>
          </w:p>
          <w:p w14:paraId="48C0B451">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输入电压：220VAC ±15%</w:t>
            </w:r>
          </w:p>
          <w:p w14:paraId="3020265E">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输出电压：≤90VDC</w:t>
            </w:r>
          </w:p>
          <w:p w14:paraId="4C62B5C1">
            <w:pPr>
              <w:widowControl/>
              <w:spacing w:after="0" w:line="240" w:lineRule="auto"/>
              <w:jc w:val="both"/>
              <w:rPr>
                <w:rFonts w:hint="eastAsia" w:ascii="Times New Roman" w:hAnsi="Times New Roman" w:eastAsia="仿宋" w:cs="Times New Roman"/>
                <w:kern w:val="0"/>
                <w:sz w:val="24"/>
                <w:lang w:eastAsia="zh-CN"/>
                <w14:ligatures w14:val="none"/>
              </w:rPr>
            </w:pPr>
            <w:r>
              <w:rPr>
                <w:rFonts w:hint="eastAsia" w:ascii="Times New Roman" w:hAnsi="Times New Roman" w:eastAsia="仿宋" w:cs="Times New Roman"/>
                <w:kern w:val="0"/>
                <w:sz w:val="24"/>
                <w14:ligatures w14:val="none"/>
              </w:rPr>
              <w:t>输出电流：≤25A</w:t>
            </w:r>
          </w:p>
          <w:p w14:paraId="774A1B90">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lang w:val="en-US" w:eastAsia="zh-CN"/>
                <w14:ligatures w14:val="none"/>
              </w:rPr>
              <w:t>14.</w:t>
            </w:r>
            <w:r>
              <w:rPr>
                <w:rFonts w:hint="eastAsia" w:ascii="Times New Roman" w:hAnsi="Times New Roman" w:eastAsia="仿宋" w:cs="Times New Roman"/>
                <w:kern w:val="0"/>
                <w:sz w:val="24"/>
                <w14:ligatures w14:val="none"/>
              </w:rPr>
              <w:t>DC/DC直流电源转换器</w:t>
            </w:r>
          </w:p>
          <w:p w14:paraId="4C5EF141">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输入电压：48V～80V</w:t>
            </w:r>
          </w:p>
          <w:p w14:paraId="763D5D5C">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输出电压：≤13.8V</w:t>
            </w:r>
          </w:p>
          <w:p w14:paraId="78F01AD9">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输出电流：≤10A</w:t>
            </w:r>
          </w:p>
          <w:p w14:paraId="620D34CC">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lang w:val="en-US" w:eastAsia="zh-CN"/>
                <w14:ligatures w14:val="none"/>
              </w:rPr>
              <w:t>15.</w:t>
            </w:r>
            <w:r>
              <w:rPr>
                <w:rFonts w:hint="eastAsia" w:ascii="Times New Roman" w:hAnsi="Times New Roman" w:eastAsia="仿宋" w:cs="Times New Roman"/>
                <w:kern w:val="0"/>
                <w:sz w:val="24"/>
                <w14:ligatures w14:val="none"/>
              </w:rPr>
              <w:t>电池热管理器</w:t>
            </w:r>
          </w:p>
          <w:p w14:paraId="35368BF1">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外壳材质：采用≥1.5mm国标钢板</w:t>
            </w:r>
          </w:p>
          <w:p w14:paraId="211C427E">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加热功率：≥100W</w:t>
            </w:r>
          </w:p>
          <w:p w14:paraId="32FB8B65">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制冷功率：≥300W</w:t>
            </w:r>
          </w:p>
          <w:p w14:paraId="0C5C626F">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冷却液：泵液一体机</w:t>
            </w:r>
          </w:p>
          <w:p w14:paraId="14B03577">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lang w:val="en-US" w:eastAsia="zh-CN"/>
                <w14:ligatures w14:val="none"/>
              </w:rPr>
              <w:t>16.</w:t>
            </w:r>
            <w:r>
              <w:rPr>
                <w:rFonts w:hint="eastAsia" w:ascii="Times New Roman" w:hAnsi="Times New Roman" w:eastAsia="仿宋" w:cs="Times New Roman"/>
                <w:kern w:val="0"/>
                <w:sz w:val="24"/>
                <w14:ligatures w14:val="none"/>
              </w:rPr>
              <w:t>低压蓄电池</w:t>
            </w:r>
          </w:p>
          <w:p w14:paraId="03F03031">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尺寸：</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133mm*77mm*126mm（长*宽*高）</w:t>
            </w:r>
          </w:p>
          <w:p w14:paraId="5002ECD0">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容量：≤9Ah</w:t>
            </w:r>
          </w:p>
          <w:p w14:paraId="0E71B7D0">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电压：≤12V</w:t>
            </w:r>
          </w:p>
          <w:p w14:paraId="26323C2E">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电池类型：铅酸电池</w:t>
            </w:r>
          </w:p>
          <w:p w14:paraId="3D400172">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lang w:val="en-US" w:eastAsia="zh-CN"/>
                <w14:ligatures w14:val="none"/>
              </w:rPr>
              <w:t>17.</w:t>
            </w:r>
            <w:r>
              <w:rPr>
                <w:rFonts w:hint="eastAsia" w:ascii="Times New Roman" w:hAnsi="Times New Roman" w:eastAsia="仿宋" w:cs="Times New Roman"/>
                <w:kern w:val="0"/>
                <w:sz w:val="24"/>
                <w14:ligatures w14:val="none"/>
              </w:rPr>
              <w:t>充电接口</w:t>
            </w:r>
          </w:p>
          <w:p w14:paraId="7D702C68">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支架材质：国标铝材</w:t>
            </w:r>
          </w:p>
          <w:p w14:paraId="5A459BA3">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交流充电口：国标</w:t>
            </w:r>
          </w:p>
          <w:p w14:paraId="51ABDBDC">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直流充电口：国标</w:t>
            </w:r>
          </w:p>
          <w:p w14:paraId="67BDAA02">
            <w:pPr>
              <w:keepNext w:val="0"/>
              <w:keepLines w:val="0"/>
              <w:pageBreakBefore w:val="0"/>
              <w:widowControl/>
              <w:kinsoku/>
              <w:wordWrap/>
              <w:overflowPunct/>
              <w:topLinePunct w:val="0"/>
              <w:autoSpaceDE/>
              <w:autoSpaceDN/>
              <w:bidi w:val="0"/>
              <w:adjustRightInd/>
              <w:snapToGrid/>
              <w:spacing w:after="0" w:line="360" w:lineRule="exact"/>
              <w:ind w:left="0" w:leftChars="0" w:firstLine="240" w:firstLineChars="100"/>
              <w:jc w:val="both"/>
              <w:textAlignment w:val="auto"/>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lang w:val="en-US" w:eastAsia="zh-CN"/>
                <w14:ligatures w14:val="none"/>
              </w:rPr>
              <w:t>（四）</w:t>
            </w:r>
            <w:r>
              <w:rPr>
                <w:rFonts w:hint="eastAsia" w:ascii="宋体" w:hAnsi="宋体" w:eastAsia="宋体" w:cs="宋体"/>
                <w:i w:val="0"/>
                <w:iCs w:val="0"/>
                <w:color w:val="auto"/>
                <w:kern w:val="2"/>
                <w:sz w:val="21"/>
                <w:szCs w:val="21"/>
                <w:highlight w:val="none"/>
                <w:u w:val="none"/>
                <w:lang w:val="en-US" w:eastAsia="zh-CN" w:bidi="ar-SA"/>
              </w:rPr>
              <w:t>每个实训任务需提供实训指导书（电子版、纸质版）、实训工单（电子版、纸质版）、实训课件（PPT版）、实训操作视频及二维码。实训任务数量≥20个。实训任务需包括：</w:t>
            </w:r>
            <w:r>
              <w:rPr>
                <w:rFonts w:hint="eastAsia" w:ascii="Times New Roman" w:hAnsi="Times New Roman" w:eastAsia="仿宋" w:cs="Times New Roman"/>
                <w:kern w:val="0"/>
                <w:sz w:val="24"/>
                <w14:ligatures w14:val="none"/>
              </w:rPr>
              <w:t>单体电压测试</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单体内阻测试</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单体电池的分档</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模块拆装、打码、调试与检测</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动力电池的拆装、调试与检测</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接触器拆装、测量</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交直流充电接口拆装</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手动维修开关拆装</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电流传感器拆装、测量</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预充电阻拆装、测量</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高压连接器拆装</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热管理系统气密性检测</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PACK气密性检测</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BMS安装</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充放电测试</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高低压线束拆装</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其他附件拆装</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 xml:space="preserve">   </w:t>
            </w:r>
          </w:p>
          <w:p w14:paraId="1719E8BD">
            <w:pPr>
              <w:widowControl/>
              <w:spacing w:after="0" w:line="240" w:lineRule="auto"/>
              <w:ind w:left="0" w:leftChars="0" w:firstLine="0" w:firstLineChars="0"/>
              <w:jc w:val="both"/>
              <w:rPr>
                <w:rFonts w:hint="eastAsia" w:ascii="Times New Roman" w:hAnsi="Times New Roman" w:eastAsia="仿宋" w:cs="Times New Roman"/>
                <w:b/>
                <w:bCs/>
                <w:kern w:val="0"/>
                <w:sz w:val="24"/>
                <w:lang w:val="en-US" w:eastAsia="zh-CN"/>
                <w14:ligatures w14:val="none"/>
              </w:rPr>
            </w:pPr>
            <w:r>
              <w:rPr>
                <w:rFonts w:hint="eastAsia" w:ascii="Times New Roman" w:hAnsi="Times New Roman" w:eastAsia="仿宋" w:cs="Times New Roman"/>
                <w:b/>
                <w:bCs/>
                <w:kern w:val="0"/>
                <w:sz w:val="24"/>
                <w:lang w:val="en-US" w:eastAsia="zh-CN"/>
                <w14:ligatures w14:val="none"/>
              </w:rPr>
              <w:t>二、</w:t>
            </w:r>
            <w:r>
              <w:rPr>
                <w:rFonts w:hint="eastAsia" w:ascii="Times New Roman" w:hAnsi="Times New Roman" w:eastAsia="仿宋" w:cs="Times New Roman"/>
                <w:b/>
                <w:bCs/>
                <w:kern w:val="0"/>
                <w:sz w:val="24"/>
                <w14:ligatures w14:val="none"/>
              </w:rPr>
              <w:t>交直流</w:t>
            </w:r>
            <w:r>
              <w:rPr>
                <w:rFonts w:hint="eastAsia" w:ascii="Times New Roman" w:hAnsi="Times New Roman" w:eastAsia="仿宋" w:cs="Times New Roman"/>
                <w:b/>
                <w:bCs/>
                <w:kern w:val="0"/>
                <w:sz w:val="24"/>
                <w:lang w:val="en-US" w:eastAsia="zh-CN"/>
                <w14:ligatures w14:val="none"/>
              </w:rPr>
              <w:t>充电系统装调与测试实训平台</w:t>
            </w:r>
          </w:p>
          <w:p w14:paraId="576AC958">
            <w:pPr>
              <w:widowControl/>
              <w:spacing w:after="0" w:line="240" w:lineRule="auto"/>
              <w:ind w:left="0" w:leftChars="0" w:firstLine="0" w:firstLineChars="0"/>
              <w:jc w:val="both"/>
              <w:rPr>
                <w:rFonts w:hint="default" w:ascii="Times New Roman" w:hAnsi="Times New Roman" w:eastAsia="仿宋" w:cs="Times New Roman"/>
                <w:kern w:val="0"/>
                <w:sz w:val="24"/>
                <w:lang w:val="en-US" w:eastAsia="zh-CN"/>
                <w14:ligatures w14:val="none"/>
              </w:rPr>
            </w:pPr>
            <w:r>
              <w:rPr>
                <w:rFonts w:hint="eastAsia" w:ascii="Times New Roman" w:hAnsi="Times New Roman" w:eastAsia="仿宋" w:cs="Times New Roman"/>
                <w:b/>
                <w:bCs/>
                <w:kern w:val="0"/>
                <w:sz w:val="24"/>
                <w:lang w:val="en-US" w:eastAsia="zh-CN"/>
                <w14:ligatures w14:val="none"/>
              </w:rPr>
              <w:t xml:space="preserve">   </w:t>
            </w:r>
            <w:r>
              <w:rPr>
                <w:rFonts w:hint="eastAsia" w:ascii="Times New Roman" w:hAnsi="Times New Roman" w:eastAsia="仿宋" w:cs="Times New Roman"/>
                <w:kern w:val="0"/>
                <w:sz w:val="24"/>
                <w:lang w:val="en-US" w:eastAsia="zh-CN"/>
                <w14:ligatures w14:val="none"/>
              </w:rPr>
              <w:t>（一）总体要求</w:t>
            </w:r>
          </w:p>
          <w:p w14:paraId="5D7E1029">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lang w:val="en-US" w:eastAsia="zh-CN"/>
                <w14:ligatures w14:val="none"/>
              </w:rPr>
              <w:t>实训平台</w:t>
            </w:r>
            <w:r>
              <w:rPr>
                <w:rFonts w:hint="eastAsia" w:ascii="Times New Roman" w:hAnsi="Times New Roman" w:eastAsia="仿宋" w:cs="Times New Roman"/>
                <w:kern w:val="0"/>
                <w:sz w:val="24"/>
                <w14:ligatures w14:val="none"/>
              </w:rPr>
              <w:t>可实现交流充电控制盒、直流充电控制盒的装配与测量，交直流充电桩各个零部件的装配与调试。</w:t>
            </w:r>
          </w:p>
          <w:p w14:paraId="6BA81613">
            <w:pPr>
              <w:widowControl/>
              <w:numPr>
                <w:ilvl w:val="0"/>
                <w:numId w:val="0"/>
              </w:numPr>
              <w:spacing w:after="0" w:line="240" w:lineRule="auto"/>
              <w:ind w:firstLine="240" w:firstLineChars="100"/>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lang w:val="en-US" w:eastAsia="zh-CN"/>
                <w14:ligatures w14:val="none"/>
              </w:rPr>
              <w:t>（二）实训平台组成</w:t>
            </w:r>
          </w:p>
          <w:p w14:paraId="242D6099">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lang w:val="en-US" w:eastAsia="zh-CN"/>
                <w14:ligatures w14:val="none"/>
              </w:rPr>
              <w:t>实训平台</w:t>
            </w:r>
            <w:r>
              <w:rPr>
                <w:rFonts w:hint="eastAsia" w:ascii="Times New Roman" w:hAnsi="Times New Roman" w:eastAsia="仿宋" w:cs="Times New Roman"/>
                <w:kern w:val="0"/>
                <w:sz w:val="24"/>
                <w14:ligatures w14:val="none"/>
              </w:rPr>
              <w:t>由交直流充电桩装调台金属台体、交直流充电桩零部件、手动故障及检测盒、绝缘工具套装和测试仪器组成。</w:t>
            </w:r>
          </w:p>
          <w:p w14:paraId="35058FDA">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交直流充电桩装调台金属台体采用整体结构设计，主体外壳采用≥1.5mm厚冷轧板</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主体框架采用钢结构焊接，表面采用防静电喷涂工艺处理，系统部件通过激光切割和数控加工结构件，装配配置带锁止功能的万向静音脚轮，用来承载交直流充电桩零部件的装配与调试。</w:t>
            </w:r>
          </w:p>
          <w:p w14:paraId="39C245EA">
            <w:pPr>
              <w:widowControl/>
              <w:spacing w:after="0" w:line="240" w:lineRule="auto"/>
              <w:jc w:val="both"/>
              <w:rPr>
                <w:rFonts w:hint="eastAsia" w:ascii="Times New Roman" w:hAnsi="Times New Roman" w:eastAsia="仿宋" w:cs="Times New Roman"/>
                <w:kern w:val="0"/>
                <w:sz w:val="24"/>
                <w:lang w:eastAsia="zh-CN"/>
                <w14:ligatures w14:val="none"/>
              </w:rPr>
            </w:pPr>
            <w:r>
              <w:rPr>
                <w:rFonts w:hint="eastAsia" w:ascii="Times New Roman" w:hAnsi="Times New Roman" w:eastAsia="仿宋" w:cs="Times New Roman"/>
                <w:kern w:val="0"/>
                <w:sz w:val="24"/>
                <w14:ligatures w14:val="none"/>
              </w:rPr>
              <w:t>交流充电控制盒包含AC控制板、显示屏、电源开关、充电枪、开关电源、接触器、断路器、电度表等</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用于满足学生对交流充电桩的拆装与调试。</w:t>
            </w:r>
          </w:p>
          <w:p w14:paraId="22061D15">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直流充电控制盒包含逆变控制板、显示屏、电源开关、充电枪、开关电源、接触器、断路器、电度表等</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用于满足学生对直流充电桩的拆装与调试。</w:t>
            </w:r>
          </w:p>
          <w:p w14:paraId="1D42B840">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手动故障及检测盒由可调合页、UV转印测量面板、测量面板、故障设置面板、亚克力面板、交流充电急停开关、直流充电急停开关、电源指示灯、直流充电口原理图、交流充电口原理图等部件组成、搭配交直流充电桩使用，可对交直流充电桩进行故障设置、故障诊断、数据测量等功能。</w:t>
            </w:r>
          </w:p>
          <w:p w14:paraId="0F6D9291">
            <w:pPr>
              <w:widowControl/>
              <w:spacing w:after="0" w:line="240" w:lineRule="auto"/>
              <w:jc w:val="both"/>
              <w:rPr>
                <w:rFonts w:hint="eastAsia" w:ascii="Times New Roman" w:hAnsi="Times New Roman" w:eastAsia="仿宋" w:cs="Times New Roman"/>
                <w:kern w:val="0"/>
                <w:sz w:val="24"/>
                <w:lang w:eastAsia="zh-CN"/>
                <w14:ligatures w14:val="none"/>
              </w:rPr>
            </w:pPr>
            <w:r>
              <w:rPr>
                <w:rFonts w:hint="eastAsia" w:ascii="Times New Roman" w:hAnsi="Times New Roman" w:eastAsia="仿宋" w:cs="Times New Roman"/>
                <w:kern w:val="0"/>
                <w:sz w:val="24"/>
                <w14:ligatures w14:val="none"/>
              </w:rPr>
              <w:t>绝缘工具套装和测试仪器配备交直流充电桩配套绝缘工具套装和接地电阻测试仪及配套表笔、绝缘电阻测试仪及配套表笔、万用表及配套表笔等工具</w:t>
            </w:r>
            <w:r>
              <w:rPr>
                <w:rFonts w:hint="eastAsia" w:ascii="Times New Roman" w:hAnsi="Times New Roman" w:eastAsia="仿宋" w:cs="Times New Roman"/>
                <w:kern w:val="0"/>
                <w:sz w:val="24"/>
                <w:lang w:eastAsia="zh-CN"/>
                <w14:ligatures w14:val="none"/>
              </w:rPr>
              <w:t>。</w:t>
            </w:r>
          </w:p>
          <w:p w14:paraId="73A19C0F">
            <w:pPr>
              <w:widowControl/>
              <w:numPr>
                <w:ilvl w:val="0"/>
                <w:numId w:val="0"/>
              </w:numPr>
              <w:spacing w:after="0" w:line="240" w:lineRule="auto"/>
              <w:ind w:leftChars="200"/>
              <w:jc w:val="both"/>
              <w:rPr>
                <w:rFonts w:hint="eastAsia" w:ascii="Times New Roman" w:hAnsi="Times New Roman" w:eastAsia="仿宋" w:cs="Times New Roman"/>
                <w:kern w:val="0"/>
                <w:sz w:val="24"/>
                <w:lang w:val="en-US" w:eastAsia="zh-CN"/>
                <w14:ligatures w14:val="none"/>
              </w:rPr>
            </w:pPr>
            <w:r>
              <w:rPr>
                <w:rFonts w:hint="eastAsia" w:ascii="Times New Roman" w:hAnsi="Times New Roman" w:eastAsia="仿宋" w:cs="Times New Roman"/>
                <w:kern w:val="0"/>
                <w:sz w:val="24"/>
                <w:lang w:val="en-US" w:eastAsia="zh-CN"/>
                <w14:ligatures w14:val="none"/>
              </w:rPr>
              <w:t>（三）技术参数</w:t>
            </w:r>
          </w:p>
          <w:p w14:paraId="6F769C43">
            <w:pPr>
              <w:widowControl/>
              <w:numPr>
                <w:ilvl w:val="0"/>
                <w:numId w:val="0"/>
              </w:numPr>
              <w:spacing w:after="0" w:line="240" w:lineRule="auto"/>
              <w:ind w:leftChars="200"/>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lang w:val="en-US" w:eastAsia="zh-CN"/>
                <w14:ligatures w14:val="none"/>
              </w:rPr>
              <w:t>1.</w:t>
            </w:r>
            <w:r>
              <w:rPr>
                <w:rFonts w:hint="eastAsia" w:ascii="Times New Roman" w:hAnsi="Times New Roman" w:eastAsia="仿宋" w:cs="Times New Roman"/>
                <w:kern w:val="0"/>
                <w:sz w:val="24"/>
                <w14:ligatures w14:val="none"/>
              </w:rPr>
              <w:t>交直流充电桩装调台金属台体</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尺寸：≥18</w:t>
            </w:r>
            <w:r>
              <w:rPr>
                <w:rFonts w:hint="eastAsia" w:ascii="Times New Roman" w:hAnsi="Times New Roman" w:eastAsia="仿宋" w:cs="Times New Roman"/>
                <w:kern w:val="0"/>
                <w:sz w:val="24"/>
                <w:lang w:val="en-US" w:eastAsia="zh-CN"/>
                <w14:ligatures w14:val="none"/>
              </w:rPr>
              <w:t>0</w:t>
            </w:r>
            <w:r>
              <w:rPr>
                <w:rFonts w:hint="eastAsia" w:ascii="Times New Roman" w:hAnsi="Times New Roman" w:eastAsia="仿宋" w:cs="Times New Roman"/>
                <w:kern w:val="0"/>
                <w:sz w:val="24"/>
                <w14:ligatures w14:val="none"/>
              </w:rPr>
              <w:t>0mm*980mm*96</w:t>
            </w:r>
            <w:r>
              <w:rPr>
                <w:rFonts w:hint="eastAsia" w:ascii="Times New Roman" w:hAnsi="Times New Roman" w:eastAsia="仿宋" w:cs="Times New Roman"/>
                <w:kern w:val="0"/>
                <w:sz w:val="24"/>
                <w:lang w:val="en-US" w:eastAsia="zh-CN"/>
                <w14:ligatures w14:val="none"/>
              </w:rPr>
              <w:t>0</w:t>
            </w:r>
            <w:r>
              <w:rPr>
                <w:rFonts w:hint="eastAsia" w:ascii="Times New Roman" w:hAnsi="Times New Roman" w:eastAsia="仿宋" w:cs="Times New Roman"/>
                <w:kern w:val="0"/>
                <w:sz w:val="24"/>
                <w14:ligatures w14:val="none"/>
              </w:rPr>
              <w:t>mm（长*宽*高）</w:t>
            </w:r>
          </w:p>
          <w:p w14:paraId="6AB781A1">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lang w:val="en-US" w:eastAsia="zh-CN"/>
                <w14:ligatures w14:val="none"/>
              </w:rPr>
              <w:t>2.</w:t>
            </w:r>
            <w:r>
              <w:rPr>
                <w:rFonts w:hint="eastAsia" w:ascii="Times New Roman" w:hAnsi="Times New Roman" w:eastAsia="仿宋" w:cs="Times New Roman"/>
                <w:kern w:val="0"/>
                <w:sz w:val="24"/>
                <w14:ligatures w14:val="none"/>
              </w:rPr>
              <w:t>交流充电控制盒</w:t>
            </w:r>
          </w:p>
          <w:p w14:paraId="196337D3">
            <w:pPr>
              <w:widowControl/>
              <w:numPr>
                <w:ilvl w:val="0"/>
                <w:numId w:val="0"/>
              </w:numPr>
              <w:spacing w:after="0" w:line="240" w:lineRule="auto"/>
              <w:ind w:firstLine="480" w:firstLineChars="200"/>
              <w:jc w:val="both"/>
              <w:rPr>
                <w:rFonts w:hint="default" w:ascii="Times New Roman" w:hAnsi="Times New Roman" w:eastAsia="仿宋" w:cs="Times New Roman"/>
                <w:kern w:val="0"/>
                <w:sz w:val="24"/>
                <w:lang w:val="en-US" w:eastAsia="zh-CN"/>
                <w14:ligatures w14:val="none"/>
              </w:rPr>
            </w:pPr>
            <w:r>
              <w:rPr>
                <w:rFonts w:hint="eastAsia" w:ascii="Times New Roman" w:hAnsi="Times New Roman" w:eastAsia="仿宋" w:cs="Times New Roman"/>
                <w:kern w:val="0"/>
                <w:sz w:val="24"/>
                <w:lang w:val="en-US" w:eastAsia="zh-CN"/>
                <w14:ligatures w14:val="none"/>
              </w:rPr>
              <w:t>外形尺寸：</w:t>
            </w:r>
            <w:r>
              <w:rPr>
                <w:rFonts w:hint="eastAsia" w:ascii="Times New Roman" w:hAnsi="Times New Roman" w:eastAsia="仿宋" w:cs="Times New Roman"/>
                <w:kern w:val="0"/>
                <w:sz w:val="24"/>
                <w14:ligatures w14:val="none"/>
              </w:rPr>
              <w:t>≥</w:t>
            </w:r>
            <w:r>
              <w:rPr>
                <w:rFonts w:hint="eastAsia" w:ascii="Times New Roman" w:hAnsi="Times New Roman" w:eastAsia="仿宋" w:cs="Times New Roman"/>
                <w:kern w:val="0"/>
                <w:sz w:val="24"/>
                <w:lang w:val="en-US" w:eastAsia="zh-CN"/>
                <w14:ligatures w14:val="none"/>
              </w:rPr>
              <w:t>400</w:t>
            </w:r>
            <w:r>
              <w:rPr>
                <w:rFonts w:hint="eastAsia" w:ascii="Times New Roman" w:hAnsi="Times New Roman" w:eastAsia="仿宋" w:cs="Times New Roman"/>
                <w:kern w:val="0"/>
                <w:sz w:val="24"/>
                <w14:ligatures w14:val="none"/>
              </w:rPr>
              <w:t>mm</w:t>
            </w:r>
            <w:r>
              <w:rPr>
                <w:rFonts w:hint="eastAsia" w:ascii="Times New Roman" w:hAnsi="Times New Roman" w:eastAsia="仿宋" w:cs="Times New Roman"/>
                <w:kern w:val="0"/>
                <w:sz w:val="24"/>
                <w:lang w:val="en-US" w:eastAsia="zh-CN"/>
                <w14:ligatures w14:val="none"/>
              </w:rPr>
              <w:t>*490</w:t>
            </w:r>
            <w:r>
              <w:rPr>
                <w:rFonts w:hint="eastAsia" w:ascii="Times New Roman" w:hAnsi="Times New Roman" w:eastAsia="仿宋" w:cs="Times New Roman"/>
                <w:kern w:val="0"/>
                <w:sz w:val="24"/>
                <w14:ligatures w14:val="none"/>
              </w:rPr>
              <w:t>mm</w:t>
            </w:r>
            <w:r>
              <w:rPr>
                <w:rFonts w:hint="eastAsia" w:ascii="Times New Roman" w:hAnsi="Times New Roman" w:eastAsia="仿宋" w:cs="Times New Roman"/>
                <w:kern w:val="0"/>
                <w:sz w:val="24"/>
                <w:lang w:val="en-US" w:eastAsia="zh-CN"/>
                <w14:ligatures w14:val="none"/>
              </w:rPr>
              <w:t>*170</w:t>
            </w:r>
            <w:r>
              <w:rPr>
                <w:rFonts w:hint="eastAsia" w:ascii="Times New Roman" w:hAnsi="Times New Roman" w:eastAsia="仿宋" w:cs="Times New Roman"/>
                <w:kern w:val="0"/>
                <w:sz w:val="24"/>
                <w14:ligatures w14:val="none"/>
              </w:rPr>
              <w:t>mm（长*宽*高）</w:t>
            </w:r>
          </w:p>
          <w:p w14:paraId="5F1C4A5E">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功率：≥7KW</w:t>
            </w:r>
          </w:p>
          <w:p w14:paraId="71E2A8B9">
            <w:pPr>
              <w:widowControl/>
              <w:spacing w:after="0" w:line="240" w:lineRule="auto"/>
              <w:jc w:val="both"/>
              <w:rPr>
                <w:rFonts w:hint="eastAsia" w:ascii="Times New Roman" w:hAnsi="Times New Roman" w:eastAsia="仿宋" w:cs="Times New Roman"/>
                <w:kern w:val="0"/>
                <w:sz w:val="24"/>
                <w:lang w:eastAsia="zh-CN"/>
                <w14:ligatures w14:val="none"/>
              </w:rPr>
            </w:pPr>
            <w:r>
              <w:rPr>
                <w:rFonts w:hint="eastAsia" w:ascii="Times New Roman" w:hAnsi="Times New Roman" w:eastAsia="仿宋" w:cs="Times New Roman"/>
                <w:kern w:val="0"/>
                <w:sz w:val="24"/>
                <w:lang w:val="en-US" w:eastAsia="zh-CN"/>
                <w14:ligatures w14:val="none"/>
              </w:rPr>
              <w:t>3.</w:t>
            </w:r>
            <w:r>
              <w:rPr>
                <w:rFonts w:hint="eastAsia" w:ascii="Times New Roman" w:hAnsi="Times New Roman" w:eastAsia="仿宋" w:cs="Times New Roman"/>
                <w:kern w:val="0"/>
                <w:sz w:val="24"/>
                <w14:ligatures w14:val="none"/>
              </w:rPr>
              <w:t>直流充电控制盒</w:t>
            </w:r>
            <w:r>
              <w:rPr>
                <w:rFonts w:hint="eastAsia" w:ascii="Times New Roman" w:hAnsi="Times New Roman" w:eastAsia="仿宋" w:cs="Times New Roman"/>
                <w:kern w:val="0"/>
                <w:sz w:val="24"/>
                <w:lang w:eastAsia="zh-CN"/>
                <w14:ligatures w14:val="none"/>
              </w:rPr>
              <w:t>：</w:t>
            </w:r>
          </w:p>
          <w:p w14:paraId="2F0BFC4E">
            <w:pPr>
              <w:widowControl/>
              <w:numPr>
                <w:ilvl w:val="0"/>
                <w:numId w:val="0"/>
              </w:numPr>
              <w:spacing w:after="0" w:line="240" w:lineRule="auto"/>
              <w:ind w:firstLine="480" w:firstLineChars="200"/>
              <w:jc w:val="both"/>
              <w:rPr>
                <w:rFonts w:hint="default" w:ascii="Times New Roman" w:hAnsi="Times New Roman" w:eastAsia="仿宋" w:cs="Times New Roman"/>
                <w:kern w:val="0"/>
                <w:sz w:val="24"/>
                <w:lang w:val="en-US" w:eastAsia="zh-CN"/>
                <w14:ligatures w14:val="none"/>
              </w:rPr>
            </w:pPr>
            <w:r>
              <w:rPr>
                <w:rFonts w:hint="eastAsia" w:ascii="Times New Roman" w:hAnsi="Times New Roman" w:eastAsia="仿宋" w:cs="Times New Roman"/>
                <w:kern w:val="0"/>
                <w:sz w:val="24"/>
                <w:lang w:val="en-US" w:eastAsia="zh-CN"/>
                <w14:ligatures w14:val="none"/>
              </w:rPr>
              <w:t>外形尺寸：</w:t>
            </w:r>
            <w:r>
              <w:rPr>
                <w:rFonts w:hint="eastAsia" w:ascii="Times New Roman" w:hAnsi="Times New Roman" w:eastAsia="仿宋" w:cs="Times New Roman"/>
                <w:kern w:val="0"/>
                <w:sz w:val="24"/>
                <w14:ligatures w14:val="none"/>
              </w:rPr>
              <w:t>≥</w:t>
            </w:r>
            <w:r>
              <w:rPr>
                <w:rFonts w:hint="eastAsia" w:ascii="Times New Roman" w:hAnsi="Times New Roman" w:eastAsia="仿宋" w:cs="Times New Roman"/>
                <w:kern w:val="0"/>
                <w:sz w:val="24"/>
                <w:lang w:val="en-US" w:eastAsia="zh-CN"/>
                <w14:ligatures w14:val="none"/>
              </w:rPr>
              <w:t>400</w:t>
            </w:r>
            <w:r>
              <w:rPr>
                <w:rFonts w:hint="eastAsia" w:ascii="Times New Roman" w:hAnsi="Times New Roman" w:eastAsia="仿宋" w:cs="Times New Roman"/>
                <w:kern w:val="0"/>
                <w:sz w:val="24"/>
                <w14:ligatures w14:val="none"/>
              </w:rPr>
              <w:t>mm</w:t>
            </w:r>
            <w:r>
              <w:rPr>
                <w:rFonts w:hint="eastAsia" w:ascii="Times New Roman" w:hAnsi="Times New Roman" w:eastAsia="仿宋" w:cs="Times New Roman"/>
                <w:kern w:val="0"/>
                <w:sz w:val="24"/>
                <w:lang w:val="en-US" w:eastAsia="zh-CN"/>
                <w14:ligatures w14:val="none"/>
              </w:rPr>
              <w:t>*490</w:t>
            </w:r>
            <w:r>
              <w:rPr>
                <w:rFonts w:hint="eastAsia" w:ascii="Times New Roman" w:hAnsi="Times New Roman" w:eastAsia="仿宋" w:cs="Times New Roman"/>
                <w:kern w:val="0"/>
                <w:sz w:val="24"/>
                <w14:ligatures w14:val="none"/>
              </w:rPr>
              <w:t>mm</w:t>
            </w:r>
            <w:r>
              <w:rPr>
                <w:rFonts w:hint="eastAsia" w:ascii="Times New Roman" w:hAnsi="Times New Roman" w:eastAsia="仿宋" w:cs="Times New Roman"/>
                <w:kern w:val="0"/>
                <w:sz w:val="24"/>
                <w:lang w:val="en-US" w:eastAsia="zh-CN"/>
                <w14:ligatures w14:val="none"/>
              </w:rPr>
              <w:t>*170</w:t>
            </w:r>
            <w:r>
              <w:rPr>
                <w:rFonts w:hint="eastAsia" w:ascii="Times New Roman" w:hAnsi="Times New Roman" w:eastAsia="仿宋" w:cs="Times New Roman"/>
                <w:kern w:val="0"/>
                <w:sz w:val="24"/>
                <w14:ligatures w14:val="none"/>
              </w:rPr>
              <w:t>mm（长*宽*高）</w:t>
            </w:r>
          </w:p>
          <w:p w14:paraId="0737F7B7">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功率：≥7KW</w:t>
            </w:r>
          </w:p>
          <w:p w14:paraId="634EF369">
            <w:pPr>
              <w:widowControl/>
              <w:spacing w:after="0" w:line="240" w:lineRule="auto"/>
              <w:ind w:left="0" w:leftChars="0" w:firstLine="240" w:firstLineChars="100"/>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lang w:val="en-US" w:eastAsia="zh-CN"/>
                <w14:ligatures w14:val="none"/>
              </w:rPr>
              <w:t>四）</w:t>
            </w:r>
            <w:r>
              <w:rPr>
                <w:rFonts w:hint="eastAsia" w:ascii="宋体" w:hAnsi="宋体" w:eastAsia="宋体" w:cs="宋体"/>
                <w:i w:val="0"/>
                <w:iCs w:val="0"/>
                <w:color w:val="auto"/>
                <w:kern w:val="2"/>
                <w:sz w:val="21"/>
                <w:szCs w:val="21"/>
                <w:highlight w:val="none"/>
                <w:u w:val="none"/>
                <w:lang w:val="en-US" w:eastAsia="zh-CN" w:bidi="ar-SA"/>
              </w:rPr>
              <w:t>每个实训任务需提供实训指导书（电子版、纸质版）、实训工单（电子版、纸质版）、实训课件（PPT版）、实训操作视频及二维码。实训任务数量≥20个。实训任务需包括：</w:t>
            </w:r>
            <w:r>
              <w:rPr>
                <w:rFonts w:hint="eastAsia" w:ascii="Times New Roman" w:hAnsi="Times New Roman" w:eastAsia="仿宋" w:cs="Times New Roman"/>
                <w:kern w:val="0"/>
                <w:sz w:val="24"/>
                <w14:ligatures w14:val="none"/>
              </w:rPr>
              <w:t>急停开关拆装</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12V 5V电源模块拆装</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输入交流接触器拆装</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断路器拆装</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电能表拆装</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接触器拆装</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电源指示灯拆装</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工作指示灯拆装</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故障指示灯拆装</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触摸屏拆装</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启动开关拆装</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交流控制板拆装</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交流充电枪头拆装</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直流充电桩拆装</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直流控制板拆装</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交直流充电桩主回路线束连接</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交直流充电桩控制线连接</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接地电阻检测</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绝缘电阻检测</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动力电池装调台联动测试。</w:t>
            </w:r>
          </w:p>
          <w:p w14:paraId="7D93F2B7">
            <w:pPr>
              <w:widowControl/>
              <w:spacing w:after="0" w:line="240" w:lineRule="auto"/>
              <w:jc w:val="both"/>
              <w:rPr>
                <w:rFonts w:hint="default" w:ascii="Times New Roman" w:hAnsi="Times New Roman" w:eastAsia="仿宋" w:cs="Times New Roman"/>
                <w:kern w:val="0"/>
                <w:sz w:val="24"/>
                <w:lang w:val="en-US" w:eastAsia="zh-CN"/>
                <w14:ligatures w14:val="none"/>
              </w:rPr>
            </w:pP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lang w:val="en-US" w:eastAsia="zh-CN"/>
                <w14:ligatures w14:val="none"/>
              </w:rPr>
              <w:t>五）配套工具</w:t>
            </w:r>
          </w:p>
          <w:p w14:paraId="0EE66452">
            <w:pPr>
              <w:widowControl/>
              <w:spacing w:after="0" w:line="240" w:lineRule="auto"/>
              <w:ind w:left="0" w:leftChars="0" w:firstLine="720" w:firstLineChars="300"/>
              <w:jc w:val="both"/>
              <w:rPr>
                <w:rFonts w:hint="eastAsia" w:ascii="Times New Roman" w:hAnsi="Times New Roman" w:eastAsia="仿宋" w:cs="Times New Roman"/>
                <w:kern w:val="0"/>
                <w:sz w:val="24"/>
                <w:lang w:eastAsia="zh-CN"/>
                <w14:ligatures w14:val="none"/>
              </w:rPr>
            </w:pPr>
            <w:r>
              <w:rPr>
                <w:rFonts w:hint="eastAsia" w:ascii="Times New Roman" w:hAnsi="Times New Roman" w:eastAsia="仿宋" w:cs="Times New Roman"/>
                <w:kern w:val="0"/>
                <w:sz w:val="24"/>
                <w:lang w:val="en-US" w:eastAsia="zh-CN"/>
                <w14:ligatures w14:val="none"/>
              </w:rPr>
              <w:t>配套</w:t>
            </w:r>
            <w:r>
              <w:rPr>
                <w:rFonts w:hint="default" w:ascii="Times New Roman" w:hAnsi="Times New Roman" w:eastAsia="仿宋" w:cs="Times New Roman"/>
                <w:kern w:val="0"/>
                <w:sz w:val="24"/>
                <w:lang w:val="en-US" w:eastAsia="zh-CN"/>
                <w14:ligatures w14:val="none"/>
              </w:rPr>
              <w:t>新能源汽车动力电池组拆检辅教集成工具套装</w:t>
            </w:r>
            <w:r>
              <w:rPr>
                <w:rFonts w:hint="eastAsia" w:ascii="Times New Roman" w:hAnsi="Times New Roman" w:eastAsia="仿宋" w:cs="Times New Roman"/>
                <w:kern w:val="0"/>
                <w:sz w:val="24"/>
                <w:lang w:val="en-US" w:eastAsia="zh-CN"/>
                <w14:ligatures w14:val="none"/>
              </w:rPr>
              <w:t>，</w:t>
            </w:r>
            <w:r>
              <w:rPr>
                <w:rFonts w:hint="eastAsia" w:ascii="Times New Roman" w:hAnsi="Times New Roman" w:eastAsia="仿宋" w:cs="Times New Roman"/>
                <w:kern w:val="0"/>
                <w:sz w:val="24"/>
                <w14:ligatures w14:val="none"/>
              </w:rPr>
              <w:t>套装内所有绝缘工具符合国家标准，耐压1KV。集成工具套装清单</w:t>
            </w:r>
            <w:r>
              <w:rPr>
                <w:rFonts w:hint="eastAsia" w:ascii="Times New Roman" w:hAnsi="Times New Roman" w:eastAsia="仿宋" w:cs="Times New Roman"/>
                <w:kern w:val="0"/>
                <w:sz w:val="24"/>
                <w:lang w:val="en-US" w:eastAsia="zh-CN"/>
                <w14:ligatures w14:val="none"/>
              </w:rPr>
              <w:t>包括：</w:t>
            </w:r>
            <w:r>
              <w:rPr>
                <w:rFonts w:hint="eastAsia" w:ascii="Times New Roman" w:hAnsi="Times New Roman" w:eastAsia="仿宋" w:cs="Times New Roman"/>
                <w:kern w:val="0"/>
                <w:sz w:val="24"/>
                <w14:ligatures w14:val="none"/>
              </w:rPr>
              <w:t>13件双色绝缘梅花扳手：8mm~24mm</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13件双色绝缘开口扳手：8mm~24mm</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29件12.5/10mm绝缘套筒工具</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12件绝缘综合工具</w:t>
            </w:r>
            <w:r>
              <w:rPr>
                <w:rFonts w:hint="eastAsia" w:ascii="Times New Roman" w:hAnsi="Times New Roman" w:eastAsia="仿宋" w:cs="Times New Roman"/>
                <w:kern w:val="0"/>
                <w:sz w:val="24"/>
                <w:lang w:eastAsia="zh-CN"/>
                <w14:ligatures w14:val="none"/>
              </w:rPr>
              <w:t>。</w:t>
            </w:r>
          </w:p>
          <w:p w14:paraId="34657FD9">
            <w:pPr>
              <w:widowControl/>
              <w:spacing w:after="0" w:line="240" w:lineRule="auto"/>
              <w:ind w:left="0" w:leftChars="0" w:firstLine="0" w:firstLineChars="0"/>
              <w:jc w:val="both"/>
              <w:rPr>
                <w:rFonts w:hint="default" w:ascii="Times New Roman" w:hAnsi="Times New Roman" w:eastAsia="仿宋" w:cs="Times New Roman"/>
                <w:b/>
                <w:bCs/>
                <w:kern w:val="0"/>
                <w:sz w:val="24"/>
                <w:lang w:val="en-US" w:eastAsia="zh-CN"/>
                <w14:ligatures w14:val="none"/>
              </w:rPr>
            </w:pPr>
            <w:r>
              <w:rPr>
                <w:rFonts w:hint="eastAsia" w:ascii="Times New Roman" w:hAnsi="Times New Roman" w:eastAsia="仿宋" w:cs="Times New Roman"/>
                <w:b/>
                <w:bCs/>
                <w:kern w:val="0"/>
                <w:sz w:val="24"/>
                <w:lang w:val="en-US" w:eastAsia="zh-CN"/>
                <w14:ligatures w14:val="none"/>
              </w:rPr>
              <w:t>三、</w:t>
            </w:r>
            <w:r>
              <w:rPr>
                <w:rFonts w:hint="eastAsia" w:ascii="Times New Roman" w:hAnsi="Times New Roman" w:eastAsia="仿宋" w:cs="Times New Roman"/>
                <w:b/>
                <w:bCs/>
                <w:kern w:val="0"/>
                <w:sz w:val="24"/>
                <w14:ligatures w14:val="none"/>
              </w:rPr>
              <w:t>驱动电机控制系统装调与测试</w:t>
            </w:r>
            <w:r>
              <w:rPr>
                <w:rFonts w:hint="eastAsia" w:ascii="Times New Roman" w:hAnsi="Times New Roman" w:eastAsia="仿宋" w:cs="Times New Roman"/>
                <w:b/>
                <w:bCs/>
                <w:kern w:val="0"/>
                <w:sz w:val="24"/>
                <w:lang w:val="en-US" w:eastAsia="zh-CN"/>
                <w14:ligatures w14:val="none"/>
              </w:rPr>
              <w:t>实训平台</w:t>
            </w:r>
          </w:p>
          <w:p w14:paraId="6E18DA61">
            <w:pPr>
              <w:widowControl/>
              <w:spacing w:after="0" w:line="240" w:lineRule="auto"/>
              <w:ind w:firstLine="420"/>
              <w:jc w:val="both"/>
              <w:rPr>
                <w:rFonts w:hint="default" w:ascii="Times New Roman" w:hAnsi="Times New Roman" w:eastAsia="仿宋" w:cs="Times New Roman"/>
                <w:kern w:val="0"/>
                <w:sz w:val="24"/>
                <w:lang w:val="en-US" w:eastAsia="zh-CN"/>
                <w14:ligatures w14:val="none"/>
              </w:rPr>
            </w:pP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lang w:val="en-US" w:eastAsia="zh-CN"/>
                <w14:ligatures w14:val="none"/>
              </w:rPr>
              <w:t>一）总体要求</w:t>
            </w:r>
          </w:p>
          <w:p w14:paraId="4A0B4C11">
            <w:pPr>
              <w:widowControl/>
              <w:spacing w:after="0" w:line="240" w:lineRule="auto"/>
              <w:ind w:firstLine="420"/>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lang w:val="en-US" w:eastAsia="zh-CN"/>
                <w14:ligatures w14:val="none"/>
              </w:rPr>
              <w:t>实训台</w:t>
            </w:r>
            <w:r>
              <w:rPr>
                <w:rFonts w:hint="eastAsia" w:ascii="Times New Roman" w:hAnsi="Times New Roman" w:eastAsia="仿宋" w:cs="Times New Roman"/>
                <w:kern w:val="0"/>
                <w:sz w:val="24"/>
                <w14:ligatures w14:val="none"/>
              </w:rPr>
              <w:t>可实现驱动电机的装配与调试、前后端盖的安装与紧固、定子转子的分装、旋变传感器的安装与调零、转子磁感应强度测量、转子同轴度测量等实训项目。</w:t>
            </w:r>
          </w:p>
          <w:p w14:paraId="697C8EE8">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设备主体采用整体结构设计，主体外壳采用≥1.5mm厚冷轧板；主体框架采用钢结构焊接，表面采用防静电喷涂工艺处理，系统部件通过激光切割和数控加工结构件，装配配置带锁止功能的万向静音脚轮。</w:t>
            </w:r>
          </w:p>
          <w:p w14:paraId="70D2DD58">
            <w:pPr>
              <w:widowControl/>
              <w:spacing w:after="0" w:line="240" w:lineRule="auto"/>
              <w:ind w:firstLine="420"/>
              <w:jc w:val="both"/>
              <w:rPr>
                <w:rFonts w:hint="default" w:ascii="Times New Roman" w:hAnsi="Times New Roman" w:eastAsia="仿宋" w:cs="Times New Roman"/>
                <w:kern w:val="0"/>
                <w:sz w:val="24"/>
                <w:lang w:val="en-US" w:eastAsia="zh-CN"/>
                <w14:ligatures w14:val="none"/>
              </w:rPr>
            </w:pP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lang w:val="en-US" w:eastAsia="zh-CN"/>
                <w14:ligatures w14:val="none"/>
              </w:rPr>
              <w:t>二）实训台组成</w:t>
            </w:r>
          </w:p>
          <w:p w14:paraId="1454C6ED">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lang w:val="en-US" w:eastAsia="zh-CN"/>
                <w14:ligatures w14:val="none"/>
              </w:rPr>
              <w:t>实训台</w:t>
            </w:r>
            <w:r>
              <w:rPr>
                <w:rFonts w:hint="eastAsia" w:ascii="Times New Roman" w:hAnsi="Times New Roman" w:eastAsia="仿宋" w:cs="Times New Roman"/>
                <w:kern w:val="0"/>
                <w:sz w:val="24"/>
                <w14:ligatures w14:val="none"/>
              </w:rPr>
              <w:t>由驱动电机装调台金属台体、驱动电机、驱动电机分解工装、永磁同步电机控制器、手动故障及检测盒、绝缘工具套装与测量仪器、驱动电机控制器上位机系统</w:t>
            </w:r>
            <w:r>
              <w:rPr>
                <w:rFonts w:hint="eastAsia" w:ascii="Times New Roman" w:hAnsi="Times New Roman" w:eastAsia="仿宋" w:cs="Times New Roman"/>
                <w:kern w:val="0"/>
                <w:sz w:val="24"/>
                <w:lang w:val="en-US" w:eastAsia="zh-CN"/>
                <w14:ligatures w14:val="none"/>
              </w:rPr>
              <w:t>等</w:t>
            </w:r>
            <w:r>
              <w:rPr>
                <w:rFonts w:hint="eastAsia" w:ascii="Times New Roman" w:hAnsi="Times New Roman" w:eastAsia="仿宋" w:cs="Times New Roman"/>
                <w:kern w:val="0"/>
                <w:sz w:val="24"/>
                <w14:ligatures w14:val="none"/>
              </w:rPr>
              <w:t>组成。</w:t>
            </w:r>
          </w:p>
          <w:p w14:paraId="7365B03A">
            <w:pPr>
              <w:widowControl/>
              <w:spacing w:after="0" w:line="240" w:lineRule="auto"/>
              <w:ind w:left="0" w:leftChars="0" w:firstLine="480" w:firstLineChars="200"/>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驱动电机装调台金属台体分为上下层结构，上层可实现驱动电机零部件的测量、装配、调试，同时配有永磁同步电机、电机控制器、高压继电器、高压线缆。学生可以自由装配完成、上电测试电机基本功能。下层设有分隔自吸抽屉根据绝缘工具与仪器开模的内衬，并附有绝缘工具套装与专业测量仪器，进行驱动电机的拆装与调试。</w:t>
            </w:r>
          </w:p>
          <w:p w14:paraId="4B416D5F">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驱动电机分解工装包含长顶针、顶针、定子固定板、转子托架、分解工装底座等部件组成。分解工装控制方式采用手摇控制，通过配置的手摇轮控制电机合装过程中的部件移动，以达到合理拆装电机定子总成与转子总成的目的。</w:t>
            </w:r>
          </w:p>
          <w:p w14:paraId="69368836">
            <w:pPr>
              <w:widowControl/>
              <w:numPr>
                <w:ilvl w:val="0"/>
                <w:numId w:val="0"/>
              </w:numPr>
              <w:spacing w:after="0" w:line="240" w:lineRule="auto"/>
              <w:ind w:firstLine="480" w:firstLineChars="200"/>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永磁同步电机选用目前市场新能源汽车主流配置电机</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永磁同步电机主要包含转子总成、定子总成、前后轴承、接线盒、接线柱、前后端盖、温度传感器、旋变传感器、三相线束等满足学生对驱动电机的拆装调试需求。</w:t>
            </w:r>
          </w:p>
          <w:p w14:paraId="05A8E839">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手动故障及检测盒由换挡开关、电源转换开关、急停开关、电源指示灯、点火开关、调速旋钮、盒体组件、可调合页、UV转印测量面板、测量面板、故障设置面板、亚克力面板、控制开关等部件组成，故障盒搭配驱动电机使用，可对驱动系统电源线路、控制器高压启动线路、开关控制线路、旋变传感器线路等进行故障设置故障类型包含线路断路、线路虚接、线路短路、线路交叉等，可通过测量面板进行故障诊断及数据测量、测量面板焊有测量端子（带绝缘套）与万用表表笔配套测量。</w:t>
            </w:r>
          </w:p>
          <w:p w14:paraId="18B4C530">
            <w:pPr>
              <w:widowControl/>
              <w:numPr>
                <w:ilvl w:val="0"/>
                <w:numId w:val="0"/>
              </w:numPr>
              <w:spacing w:after="0" w:line="240" w:lineRule="auto"/>
              <w:ind w:firstLine="480" w:firstLineChars="200"/>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驱动电机控制器上位机系统连接方式：CAN-H、CAN-L两路线束连接。</w:t>
            </w:r>
          </w:p>
          <w:p w14:paraId="23105EC1">
            <w:pPr>
              <w:widowControl/>
              <w:spacing w:after="0" w:line="240" w:lineRule="auto"/>
              <w:ind w:left="0" w:leftChars="0" w:firstLine="0" w:firstLineChars="0"/>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进入上位机软件可在线修改、保存功能，主要功能包括打开参数文件、保存参数、读取控制器数据。</w:t>
            </w:r>
          </w:p>
          <w:p w14:paraId="68087525">
            <w:pPr>
              <w:widowControl/>
              <w:spacing w:after="0" w:line="240" w:lineRule="auto"/>
              <w:ind w:left="0" w:leftChars="0" w:firstLine="480" w:firstLineChars="200"/>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绝缘工具套装和测试仪器配备万用表、电流钳、绝缘测试仪、特斯拉计、游标卡尺、尖嘴钳、塞尺、楔形尺、螺丝刀十字、螺丝刀一字、绝缘棘轮扳手、长连接杆、短连接杆、USB CAN盒、示波器、深度尺、百分表、螺丝盒、绝缘内六角套筒</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内六角</w:t>
            </w:r>
            <w:r>
              <w:rPr>
                <w:rFonts w:hint="eastAsia" w:ascii="Times New Roman" w:hAnsi="Times New Roman" w:eastAsia="仿宋" w:cs="Times New Roman"/>
                <w:kern w:val="0"/>
                <w:sz w:val="24"/>
                <w:lang w:val="en-US" w:eastAsia="zh-CN"/>
                <w14:ligatures w14:val="none"/>
              </w:rPr>
              <w:t>、</w:t>
            </w:r>
            <w:r>
              <w:rPr>
                <w:rFonts w:hint="eastAsia" w:ascii="Times New Roman" w:hAnsi="Times New Roman" w:eastAsia="仿宋" w:cs="Times New Roman"/>
                <w:kern w:val="0"/>
                <w:sz w:val="24"/>
                <w14:ligatures w14:val="none"/>
              </w:rPr>
              <w:t>磁力表座、橡皮锤、油封起子、卡簧钳、手摇轮、电机反拖轴、拉拔器、油封安装套/轴承套、拉力计</w:t>
            </w:r>
            <w:r>
              <w:rPr>
                <w:rFonts w:hint="eastAsia" w:ascii="Times New Roman" w:hAnsi="Times New Roman" w:eastAsia="仿宋" w:cs="Times New Roman"/>
                <w:kern w:val="0"/>
                <w:sz w:val="24"/>
                <w:lang w:val="en-US" w:eastAsia="zh-CN"/>
                <w14:ligatures w14:val="none"/>
              </w:rPr>
              <w:t>等。</w:t>
            </w:r>
          </w:p>
          <w:p w14:paraId="351333EA">
            <w:pPr>
              <w:widowControl/>
              <w:spacing w:after="0" w:line="240" w:lineRule="auto"/>
              <w:ind w:left="0" w:leftChars="0" w:firstLine="240" w:firstLineChars="100"/>
              <w:jc w:val="both"/>
              <w:rPr>
                <w:rFonts w:hint="default" w:ascii="Times New Roman" w:hAnsi="Times New Roman" w:eastAsia="仿宋" w:cs="Times New Roman"/>
                <w:kern w:val="0"/>
                <w:sz w:val="24"/>
                <w:lang w:val="en-US" w:eastAsia="zh-CN"/>
                <w14:ligatures w14:val="none"/>
              </w:rPr>
            </w:pP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lang w:val="en-US" w:eastAsia="zh-CN"/>
                <w14:ligatures w14:val="none"/>
              </w:rPr>
              <w:t>三）技术参数</w:t>
            </w:r>
          </w:p>
          <w:p w14:paraId="19262A68">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lang w:val="en-US" w:eastAsia="zh-CN"/>
                <w14:ligatures w14:val="none"/>
              </w:rPr>
              <w:t>1.</w:t>
            </w:r>
            <w:r>
              <w:rPr>
                <w:rFonts w:hint="eastAsia" w:ascii="Times New Roman" w:hAnsi="Times New Roman" w:eastAsia="仿宋" w:cs="Times New Roman"/>
                <w:kern w:val="0"/>
                <w:sz w:val="24"/>
                <w14:ligatures w14:val="none"/>
              </w:rPr>
              <w:t>整体尺寸：</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18</w:t>
            </w:r>
            <w:r>
              <w:rPr>
                <w:rFonts w:hint="eastAsia" w:ascii="Times New Roman" w:hAnsi="Times New Roman" w:eastAsia="仿宋" w:cs="Times New Roman"/>
                <w:kern w:val="0"/>
                <w:sz w:val="24"/>
                <w:lang w:val="en-US" w:eastAsia="zh-CN"/>
                <w14:ligatures w14:val="none"/>
              </w:rPr>
              <w:t>0</w:t>
            </w:r>
            <w:r>
              <w:rPr>
                <w:rFonts w:hint="eastAsia" w:ascii="Times New Roman" w:hAnsi="Times New Roman" w:eastAsia="仿宋" w:cs="Times New Roman"/>
                <w:kern w:val="0"/>
                <w:sz w:val="24"/>
                <w14:ligatures w14:val="none"/>
              </w:rPr>
              <w:t>0mm*980mm*1200mm（长*宽*高）</w:t>
            </w:r>
          </w:p>
          <w:p w14:paraId="3A16C207">
            <w:pPr>
              <w:widowControl/>
              <w:spacing w:after="0" w:line="240" w:lineRule="auto"/>
              <w:jc w:val="both"/>
              <w:rPr>
                <w:rFonts w:hint="default" w:ascii="Times New Roman" w:hAnsi="Times New Roman" w:eastAsia="仿宋" w:cs="Times New Roman"/>
                <w:kern w:val="0"/>
                <w:sz w:val="24"/>
                <w:lang w:val="en-US" w:eastAsia="zh-CN"/>
                <w14:ligatures w14:val="none"/>
              </w:rPr>
            </w:pPr>
            <w:r>
              <w:rPr>
                <w:rFonts w:hint="eastAsia" w:ascii="Times New Roman" w:hAnsi="Times New Roman" w:eastAsia="仿宋" w:cs="Times New Roman"/>
                <w:kern w:val="0"/>
                <w:sz w:val="24"/>
                <w:lang w:val="en-US" w:eastAsia="zh-CN"/>
                <w14:ligatures w14:val="none"/>
              </w:rPr>
              <w:t>2.永磁同步电机</w:t>
            </w:r>
          </w:p>
          <w:p w14:paraId="4E7BF947">
            <w:pPr>
              <w:widowControl/>
              <w:spacing w:after="0" w:line="240" w:lineRule="auto"/>
              <w:jc w:val="both"/>
              <w:rPr>
                <w:rFonts w:hint="eastAsia" w:ascii="Times New Roman" w:hAnsi="Times New Roman" w:eastAsia="仿宋" w:cs="Times New Roman"/>
                <w:kern w:val="0"/>
                <w:sz w:val="24"/>
                <w14:ligatures w14:val="none"/>
              </w:rPr>
            </w:pPr>
            <w:r>
              <w:rPr>
                <w:rFonts w:hint="default" w:ascii="Times New Roman" w:hAnsi="Times New Roman" w:eastAsia="仿宋" w:cs="Times New Roman"/>
                <w:kern w:val="0"/>
                <w:sz w:val="24"/>
                <w14:ligatures w14:val="none"/>
              </w:rPr>
              <w:t>①</w:t>
            </w:r>
            <w:r>
              <w:rPr>
                <w:rFonts w:hint="eastAsia" w:ascii="Times New Roman" w:hAnsi="Times New Roman" w:eastAsia="仿宋" w:cs="Times New Roman"/>
                <w:kern w:val="0"/>
                <w:sz w:val="24"/>
                <w14:ligatures w14:val="none"/>
              </w:rPr>
              <w:t>外形尺寸：</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310*230*280mm（长*宽*高）</w:t>
            </w:r>
          </w:p>
          <w:p w14:paraId="6E11EF67">
            <w:pPr>
              <w:widowControl/>
              <w:spacing w:after="0" w:line="240" w:lineRule="auto"/>
              <w:jc w:val="both"/>
              <w:rPr>
                <w:rFonts w:hint="eastAsia" w:ascii="Times New Roman" w:hAnsi="Times New Roman" w:eastAsia="仿宋" w:cs="Times New Roman"/>
                <w:kern w:val="0"/>
                <w:sz w:val="24"/>
                <w:highlight w:val="none"/>
                <w14:ligatures w14:val="none"/>
              </w:rPr>
            </w:pPr>
            <w:r>
              <w:rPr>
                <w:rFonts w:hint="default" w:ascii="Times New Roman" w:hAnsi="Times New Roman" w:eastAsia="仿宋" w:cs="Times New Roman"/>
                <w:kern w:val="0"/>
                <w:sz w:val="24"/>
                <w14:ligatures w14:val="none"/>
              </w:rPr>
              <w:t>②</w:t>
            </w:r>
            <w:r>
              <w:rPr>
                <w:rFonts w:hint="eastAsia" w:ascii="Times New Roman" w:hAnsi="Times New Roman" w:eastAsia="仿宋" w:cs="Times New Roman"/>
                <w:kern w:val="0"/>
                <w:sz w:val="24"/>
                <w:highlight w:val="none"/>
                <w14:ligatures w14:val="none"/>
              </w:rPr>
              <w:t>额定电压：80V DC±5%</w:t>
            </w:r>
          </w:p>
          <w:p w14:paraId="6E7D2D03">
            <w:pPr>
              <w:widowControl/>
              <w:spacing w:after="0" w:line="240" w:lineRule="auto"/>
              <w:jc w:val="both"/>
              <w:rPr>
                <w:rFonts w:hint="eastAsia" w:ascii="Times New Roman" w:hAnsi="Times New Roman" w:eastAsia="仿宋" w:cs="Times New Roman"/>
                <w:kern w:val="0"/>
                <w:sz w:val="24"/>
                <w14:ligatures w14:val="none"/>
              </w:rPr>
            </w:pPr>
            <w:r>
              <w:rPr>
                <w:rFonts w:hint="default" w:ascii="Times New Roman" w:hAnsi="Times New Roman" w:eastAsia="仿宋" w:cs="Times New Roman"/>
                <w:kern w:val="0"/>
                <w:sz w:val="24"/>
                <w14:ligatures w14:val="none"/>
              </w:rPr>
              <w:t>③</w:t>
            </w:r>
            <w:r>
              <w:rPr>
                <w:rFonts w:hint="eastAsia" w:ascii="Times New Roman" w:hAnsi="Times New Roman" w:eastAsia="仿宋" w:cs="Times New Roman"/>
                <w:kern w:val="0"/>
                <w:sz w:val="24"/>
                <w14:ligatures w14:val="none"/>
              </w:rPr>
              <w:t>持续功率：≥4.5KW</w:t>
            </w:r>
          </w:p>
          <w:p w14:paraId="68EA0A6F">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④峰值功率：≥10KW</w:t>
            </w:r>
          </w:p>
          <w:p w14:paraId="093F1983">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⑤持续转矩：≥15N.m</w:t>
            </w:r>
          </w:p>
          <w:p w14:paraId="21402BB6">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fldChar w:fldCharType="begin"/>
            </w:r>
            <w:r>
              <w:rPr>
                <w:rFonts w:hint="eastAsia" w:ascii="Times New Roman" w:hAnsi="Times New Roman" w:eastAsia="仿宋" w:cs="Times New Roman"/>
                <w:kern w:val="0"/>
                <w:sz w:val="24"/>
                <w14:ligatures w14:val="none"/>
              </w:rPr>
              <w:instrText xml:space="preserve"> = 6 \* GB3 \* MERGEFORMAT </w:instrText>
            </w:r>
            <w:r>
              <w:rPr>
                <w:rFonts w:hint="eastAsia" w:ascii="Times New Roman" w:hAnsi="Times New Roman" w:eastAsia="仿宋" w:cs="Times New Roman"/>
                <w:kern w:val="0"/>
                <w:sz w:val="24"/>
                <w14:ligatures w14:val="none"/>
              </w:rPr>
              <w:fldChar w:fldCharType="separate"/>
            </w:r>
            <w:r>
              <w:rPr>
                <w:rFonts w:hint="eastAsia" w:ascii="Times New Roman" w:hAnsi="Times New Roman" w:eastAsia="仿宋" w:cs="Times New Roman"/>
                <w:kern w:val="0"/>
                <w:sz w:val="24"/>
                <w14:ligatures w14:val="none"/>
              </w:rPr>
              <w:t>⑥</w:t>
            </w:r>
            <w:r>
              <w:rPr>
                <w:rFonts w:hint="eastAsia" w:ascii="Times New Roman" w:hAnsi="Times New Roman" w:eastAsia="仿宋" w:cs="Times New Roman"/>
                <w:kern w:val="0"/>
                <w:sz w:val="24"/>
                <w14:ligatures w14:val="none"/>
              </w:rPr>
              <w:fldChar w:fldCharType="end"/>
            </w:r>
            <w:r>
              <w:rPr>
                <w:rFonts w:hint="eastAsia" w:ascii="Times New Roman" w:hAnsi="Times New Roman" w:eastAsia="仿宋" w:cs="Times New Roman"/>
                <w:kern w:val="0"/>
                <w:sz w:val="24"/>
                <w14:ligatures w14:val="none"/>
              </w:rPr>
              <w:t>峰值转矩：≥50N.m</w:t>
            </w:r>
          </w:p>
          <w:p w14:paraId="6282DBD9">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fldChar w:fldCharType="begin"/>
            </w:r>
            <w:r>
              <w:rPr>
                <w:rFonts w:hint="eastAsia" w:ascii="Times New Roman" w:hAnsi="Times New Roman" w:eastAsia="仿宋" w:cs="Times New Roman"/>
                <w:kern w:val="0"/>
                <w:sz w:val="24"/>
                <w14:ligatures w14:val="none"/>
              </w:rPr>
              <w:instrText xml:space="preserve"> = 7 \* GB3 \* MERGEFORMAT </w:instrText>
            </w:r>
            <w:r>
              <w:rPr>
                <w:rFonts w:hint="eastAsia" w:ascii="Times New Roman" w:hAnsi="Times New Roman" w:eastAsia="仿宋" w:cs="Times New Roman"/>
                <w:kern w:val="0"/>
                <w:sz w:val="24"/>
                <w14:ligatures w14:val="none"/>
              </w:rPr>
              <w:fldChar w:fldCharType="separate"/>
            </w:r>
            <w:r>
              <w:rPr>
                <w:rFonts w:hint="eastAsia" w:ascii="Times New Roman" w:hAnsi="Times New Roman" w:eastAsia="仿宋" w:cs="Times New Roman"/>
                <w:kern w:val="0"/>
                <w:sz w:val="24"/>
                <w14:ligatures w14:val="none"/>
              </w:rPr>
              <w:t>⑦</w:t>
            </w:r>
            <w:r>
              <w:rPr>
                <w:rFonts w:hint="eastAsia" w:ascii="Times New Roman" w:hAnsi="Times New Roman" w:eastAsia="仿宋" w:cs="Times New Roman"/>
                <w:kern w:val="0"/>
                <w:sz w:val="24"/>
                <w14:ligatures w14:val="none"/>
              </w:rPr>
              <w:fldChar w:fldCharType="end"/>
            </w:r>
            <w:r>
              <w:rPr>
                <w:rFonts w:hint="eastAsia" w:ascii="Times New Roman" w:hAnsi="Times New Roman" w:eastAsia="仿宋" w:cs="Times New Roman"/>
                <w:kern w:val="0"/>
                <w:sz w:val="24"/>
                <w14:ligatures w14:val="none"/>
              </w:rPr>
              <w:t>额定转速：≥1500rpm</w:t>
            </w:r>
          </w:p>
          <w:p w14:paraId="1F1611EC">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fldChar w:fldCharType="begin"/>
            </w:r>
            <w:r>
              <w:rPr>
                <w:rFonts w:hint="eastAsia" w:ascii="Times New Roman" w:hAnsi="Times New Roman" w:eastAsia="仿宋" w:cs="Times New Roman"/>
                <w:kern w:val="0"/>
                <w:sz w:val="24"/>
                <w14:ligatures w14:val="none"/>
              </w:rPr>
              <w:instrText xml:space="preserve"> = 8 \* GB3 \* MERGEFORMAT </w:instrText>
            </w:r>
            <w:r>
              <w:rPr>
                <w:rFonts w:hint="eastAsia" w:ascii="Times New Roman" w:hAnsi="Times New Roman" w:eastAsia="仿宋" w:cs="Times New Roman"/>
                <w:kern w:val="0"/>
                <w:sz w:val="24"/>
                <w14:ligatures w14:val="none"/>
              </w:rPr>
              <w:fldChar w:fldCharType="separate"/>
            </w:r>
            <w:r>
              <w:rPr>
                <w:rFonts w:hint="eastAsia" w:ascii="Times New Roman" w:hAnsi="Times New Roman" w:eastAsia="仿宋" w:cs="Times New Roman"/>
                <w:kern w:val="0"/>
                <w:sz w:val="24"/>
                <w14:ligatures w14:val="none"/>
              </w:rPr>
              <w:t>⑧</w:t>
            </w:r>
            <w:r>
              <w:rPr>
                <w:rFonts w:hint="eastAsia" w:ascii="Times New Roman" w:hAnsi="Times New Roman" w:eastAsia="仿宋" w:cs="Times New Roman"/>
                <w:kern w:val="0"/>
                <w:sz w:val="24"/>
                <w14:ligatures w14:val="none"/>
              </w:rPr>
              <w:fldChar w:fldCharType="end"/>
            </w:r>
            <w:r>
              <w:rPr>
                <w:rFonts w:hint="eastAsia" w:ascii="Times New Roman" w:hAnsi="Times New Roman" w:eastAsia="仿宋" w:cs="Times New Roman"/>
                <w:kern w:val="0"/>
                <w:sz w:val="24"/>
                <w14:ligatures w14:val="none"/>
              </w:rPr>
              <w:t>绝缘等级：H</w:t>
            </w:r>
          </w:p>
          <w:p w14:paraId="5F9AD7C7">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fldChar w:fldCharType="begin"/>
            </w:r>
            <w:r>
              <w:rPr>
                <w:rFonts w:hint="eastAsia" w:ascii="Times New Roman" w:hAnsi="Times New Roman" w:eastAsia="仿宋" w:cs="Times New Roman"/>
                <w:kern w:val="0"/>
                <w:sz w:val="24"/>
                <w14:ligatures w14:val="none"/>
              </w:rPr>
              <w:instrText xml:space="preserve"> = 9 \* GB3 \* MERGEFORMAT </w:instrText>
            </w:r>
            <w:r>
              <w:rPr>
                <w:rFonts w:hint="eastAsia" w:ascii="Times New Roman" w:hAnsi="Times New Roman" w:eastAsia="仿宋" w:cs="Times New Roman"/>
                <w:kern w:val="0"/>
                <w:sz w:val="24"/>
                <w14:ligatures w14:val="none"/>
              </w:rPr>
              <w:fldChar w:fldCharType="separate"/>
            </w:r>
            <w:r>
              <w:rPr>
                <w:rFonts w:hint="eastAsia" w:ascii="Times New Roman" w:hAnsi="Times New Roman" w:eastAsia="仿宋" w:cs="Times New Roman"/>
                <w:kern w:val="0"/>
                <w:sz w:val="24"/>
                <w14:ligatures w14:val="none"/>
              </w:rPr>
              <w:t>⑨</w:t>
            </w:r>
            <w:r>
              <w:rPr>
                <w:rFonts w:hint="eastAsia" w:ascii="Times New Roman" w:hAnsi="Times New Roman" w:eastAsia="仿宋" w:cs="Times New Roman"/>
                <w:kern w:val="0"/>
                <w:sz w:val="24"/>
                <w14:ligatures w14:val="none"/>
              </w:rPr>
              <w:fldChar w:fldCharType="end"/>
            </w:r>
            <w:r>
              <w:rPr>
                <w:rFonts w:hint="eastAsia" w:ascii="Times New Roman" w:hAnsi="Times New Roman" w:eastAsia="仿宋" w:cs="Times New Roman"/>
                <w:kern w:val="0"/>
                <w:sz w:val="24"/>
                <w14:ligatures w14:val="none"/>
              </w:rPr>
              <w:t>工作制：S1</w:t>
            </w:r>
          </w:p>
          <w:p w14:paraId="5206B84D">
            <w:pPr>
              <w:widowControl/>
              <w:numPr>
                <w:ilvl w:val="0"/>
                <w:numId w:val="0"/>
              </w:numPr>
              <w:spacing w:after="0" w:line="240" w:lineRule="auto"/>
              <w:ind w:firstLine="480" w:firstLineChars="200"/>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lang w:val="en-US" w:eastAsia="zh-CN"/>
                <w14:ligatures w14:val="none"/>
              </w:rPr>
              <w:t>3.</w:t>
            </w:r>
            <w:r>
              <w:rPr>
                <w:rFonts w:hint="eastAsia" w:ascii="Times New Roman" w:hAnsi="Times New Roman" w:eastAsia="仿宋" w:cs="Times New Roman"/>
                <w:kern w:val="0"/>
                <w:sz w:val="24"/>
                <w14:ligatures w14:val="none"/>
              </w:rPr>
              <w:t>永磁同步电机驱动器</w:t>
            </w:r>
          </w:p>
          <w:p w14:paraId="74FF4B49">
            <w:pPr>
              <w:widowControl/>
              <w:spacing w:after="0" w:line="240" w:lineRule="auto"/>
              <w:jc w:val="both"/>
              <w:rPr>
                <w:rFonts w:hint="eastAsia" w:ascii="Times New Roman" w:hAnsi="Times New Roman" w:eastAsia="仿宋" w:cs="Times New Roman"/>
                <w:kern w:val="0"/>
                <w:sz w:val="24"/>
                <w14:ligatures w14:val="none"/>
              </w:rPr>
            </w:pPr>
            <w:r>
              <w:rPr>
                <w:rFonts w:hint="default" w:ascii="Times New Roman" w:hAnsi="Times New Roman" w:eastAsia="仿宋" w:cs="Times New Roman"/>
                <w:kern w:val="0"/>
                <w:sz w:val="24"/>
                <w14:ligatures w14:val="none"/>
              </w:rPr>
              <w:t>①</w:t>
            </w:r>
            <w:r>
              <w:rPr>
                <w:rFonts w:hint="eastAsia" w:ascii="Times New Roman" w:hAnsi="Times New Roman" w:eastAsia="仿宋" w:cs="Times New Roman"/>
                <w:kern w:val="0"/>
                <w:sz w:val="24"/>
                <w14:ligatures w14:val="none"/>
              </w:rPr>
              <w:t>外形尺寸：</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244mm*165mm*92mm（长*宽*高）</w:t>
            </w:r>
          </w:p>
          <w:p w14:paraId="40CCABA1">
            <w:pPr>
              <w:widowControl/>
              <w:spacing w:after="0" w:line="240" w:lineRule="auto"/>
              <w:jc w:val="both"/>
              <w:rPr>
                <w:rFonts w:hint="eastAsia" w:ascii="Times New Roman" w:hAnsi="Times New Roman" w:eastAsia="仿宋" w:cs="Times New Roman"/>
                <w:color w:val="000000" w:themeColor="text1"/>
                <w:kern w:val="0"/>
                <w:sz w:val="24"/>
                <w:highlight w:val="none"/>
                <w14:textFill>
                  <w14:solidFill>
                    <w14:schemeClr w14:val="tx1"/>
                  </w14:solidFill>
                </w14:textFill>
                <w14:ligatures w14:val="none"/>
              </w:rPr>
            </w:pPr>
            <w:r>
              <w:rPr>
                <w:rFonts w:hint="default" w:ascii="Times New Roman" w:hAnsi="Times New Roman" w:eastAsia="仿宋" w:cs="Times New Roman"/>
                <w:kern w:val="0"/>
                <w:sz w:val="24"/>
                <w14:ligatures w14:val="none"/>
              </w:rPr>
              <w:t>②</w:t>
            </w:r>
            <w:r>
              <w:rPr>
                <w:rFonts w:hint="eastAsia" w:ascii="Times New Roman" w:hAnsi="Times New Roman" w:eastAsia="仿宋" w:cs="Times New Roman"/>
                <w:kern w:val="0"/>
                <w:sz w:val="24"/>
                <w14:ligatures w14:val="none"/>
              </w:rPr>
              <w:t>额定电压：</w:t>
            </w:r>
            <w:r>
              <w:rPr>
                <w:rFonts w:hint="eastAsia" w:ascii="Times New Roman" w:hAnsi="Times New Roman" w:eastAsia="仿宋" w:cs="Times New Roman"/>
                <w:color w:val="000000" w:themeColor="text1"/>
                <w:kern w:val="0"/>
                <w:sz w:val="24"/>
                <w:highlight w:val="none"/>
                <w14:textFill>
                  <w14:solidFill>
                    <w14:schemeClr w14:val="tx1"/>
                  </w14:solidFill>
                </w14:textFill>
                <w14:ligatures w14:val="none"/>
              </w:rPr>
              <w:t>80V DC±5%</w:t>
            </w:r>
          </w:p>
          <w:p w14:paraId="25A74A3D">
            <w:pPr>
              <w:widowControl/>
              <w:spacing w:after="0" w:line="240" w:lineRule="auto"/>
              <w:jc w:val="both"/>
              <w:rPr>
                <w:rFonts w:hint="eastAsia" w:ascii="Times New Roman" w:hAnsi="Times New Roman" w:eastAsia="仿宋" w:cs="Times New Roman"/>
                <w:color w:val="000000" w:themeColor="text1"/>
                <w:kern w:val="0"/>
                <w:sz w:val="24"/>
                <w14:textFill>
                  <w14:solidFill>
                    <w14:schemeClr w14:val="tx1"/>
                  </w14:solidFill>
                </w14:textFill>
                <w14:ligatures w14:val="none"/>
              </w:rPr>
            </w:pPr>
            <w:r>
              <w:rPr>
                <w:rFonts w:hint="default" w:ascii="Times New Roman" w:hAnsi="Times New Roman" w:eastAsia="仿宋" w:cs="Times New Roman"/>
                <w:color w:val="000000" w:themeColor="text1"/>
                <w:kern w:val="0"/>
                <w:sz w:val="24"/>
                <w14:textFill>
                  <w14:solidFill>
                    <w14:schemeClr w14:val="tx1"/>
                  </w14:solidFill>
                </w14:textFill>
                <w14:ligatures w14:val="none"/>
              </w:rPr>
              <w:t>③</w:t>
            </w:r>
            <w:r>
              <w:rPr>
                <w:rFonts w:hint="eastAsia" w:ascii="Times New Roman" w:hAnsi="Times New Roman" w:eastAsia="仿宋" w:cs="Times New Roman"/>
                <w:color w:val="000000" w:themeColor="text1"/>
                <w:kern w:val="0"/>
                <w:sz w:val="24"/>
                <w14:textFill>
                  <w14:solidFill>
                    <w14:schemeClr w14:val="tx1"/>
                  </w14:solidFill>
                </w14:textFill>
                <w14:ligatures w14:val="none"/>
              </w:rPr>
              <w:t>额定电压电流：</w:t>
            </w:r>
            <w:r>
              <w:rPr>
                <w:rFonts w:hint="eastAsia" w:ascii="Times New Roman" w:hAnsi="Times New Roman" w:eastAsia="仿宋" w:cs="Times New Roman"/>
                <w:color w:val="000000" w:themeColor="text1"/>
                <w:kern w:val="0"/>
                <w:sz w:val="24"/>
                <w:lang w:eastAsia="zh-CN"/>
                <w14:textFill>
                  <w14:solidFill>
                    <w14:schemeClr w14:val="tx1"/>
                  </w14:solidFill>
                </w14:textFill>
                <w14:ligatures w14:val="none"/>
              </w:rPr>
              <w:t>≥</w:t>
            </w:r>
            <w:r>
              <w:rPr>
                <w:rFonts w:hint="eastAsia" w:ascii="Times New Roman" w:hAnsi="Times New Roman" w:eastAsia="仿宋" w:cs="Times New Roman"/>
                <w:color w:val="000000" w:themeColor="text1"/>
                <w:kern w:val="0"/>
                <w:sz w:val="24"/>
                <w14:textFill>
                  <w14:solidFill>
                    <w14:schemeClr w14:val="tx1"/>
                  </w14:solidFill>
                </w14:textFill>
                <w14:ligatures w14:val="none"/>
              </w:rPr>
              <w:t>350A</w:t>
            </w:r>
          </w:p>
          <w:p w14:paraId="16399389">
            <w:pPr>
              <w:widowControl/>
              <w:spacing w:after="0" w:line="240" w:lineRule="auto"/>
              <w:jc w:val="both"/>
              <w:rPr>
                <w:rFonts w:hint="eastAsia" w:ascii="Times New Roman" w:hAnsi="Times New Roman" w:eastAsia="仿宋" w:cs="Times New Roman"/>
                <w:color w:val="000000" w:themeColor="text1"/>
                <w:kern w:val="0"/>
                <w:sz w:val="24"/>
                <w14:textFill>
                  <w14:solidFill>
                    <w14:schemeClr w14:val="tx1"/>
                  </w14:solidFill>
                </w14:textFill>
                <w14:ligatures w14:val="none"/>
              </w:rPr>
            </w:pPr>
            <w:r>
              <w:rPr>
                <w:rFonts w:hint="eastAsia" w:ascii="Times New Roman" w:hAnsi="Times New Roman" w:eastAsia="仿宋" w:cs="Times New Roman"/>
                <w:color w:val="000000" w:themeColor="text1"/>
                <w:kern w:val="0"/>
                <w:sz w:val="24"/>
                <w14:textFill>
                  <w14:solidFill>
                    <w14:schemeClr w14:val="tx1"/>
                  </w14:solidFill>
                </w14:textFill>
                <w14:ligatures w14:val="none"/>
              </w:rPr>
              <w:t>④控制方式：闭环矢量，IF模式，VF模式</w:t>
            </w:r>
          </w:p>
          <w:p w14:paraId="794FB5DD">
            <w:pPr>
              <w:widowControl/>
              <w:spacing w:after="0" w:line="240" w:lineRule="auto"/>
              <w:jc w:val="both"/>
              <w:rPr>
                <w:rFonts w:hint="eastAsia" w:ascii="Times New Roman" w:hAnsi="Times New Roman" w:eastAsia="仿宋" w:cs="Times New Roman"/>
                <w:color w:val="000000" w:themeColor="text1"/>
                <w:kern w:val="0"/>
                <w:sz w:val="24"/>
                <w14:textFill>
                  <w14:solidFill>
                    <w14:schemeClr w14:val="tx1"/>
                  </w14:solidFill>
                </w14:textFill>
                <w14:ligatures w14:val="none"/>
              </w:rPr>
            </w:pPr>
            <w:r>
              <w:rPr>
                <w:rFonts w:hint="eastAsia" w:ascii="Times New Roman" w:hAnsi="Times New Roman" w:eastAsia="仿宋" w:cs="Times New Roman"/>
                <w:color w:val="000000" w:themeColor="text1"/>
                <w:kern w:val="0"/>
                <w:sz w:val="24"/>
                <w14:textFill>
                  <w14:solidFill>
                    <w14:schemeClr w14:val="tx1"/>
                  </w14:solidFill>
                </w14:textFill>
                <w14:ligatures w14:val="none"/>
              </w:rPr>
              <w:t>⑤最大输出频率：</w:t>
            </w:r>
            <w:r>
              <w:rPr>
                <w:rFonts w:hint="eastAsia" w:ascii="Times New Roman" w:hAnsi="Times New Roman" w:eastAsia="仿宋" w:cs="Times New Roman"/>
                <w:color w:val="000000" w:themeColor="text1"/>
                <w:kern w:val="0"/>
                <w:sz w:val="24"/>
                <w:lang w:eastAsia="zh-CN"/>
                <w14:textFill>
                  <w14:solidFill>
                    <w14:schemeClr w14:val="tx1"/>
                  </w14:solidFill>
                </w14:textFill>
                <w14:ligatures w14:val="none"/>
              </w:rPr>
              <w:t>≥</w:t>
            </w:r>
            <w:r>
              <w:rPr>
                <w:rFonts w:hint="eastAsia" w:ascii="Times New Roman" w:hAnsi="Times New Roman" w:eastAsia="仿宋" w:cs="Times New Roman"/>
                <w:color w:val="000000" w:themeColor="text1"/>
                <w:kern w:val="0"/>
                <w:sz w:val="24"/>
                <w14:textFill>
                  <w14:solidFill>
                    <w14:schemeClr w14:val="tx1"/>
                  </w14:solidFill>
                </w14:textFill>
                <w14:ligatures w14:val="none"/>
              </w:rPr>
              <w:t>300Hz</w:t>
            </w:r>
          </w:p>
          <w:p w14:paraId="02E0B06C">
            <w:pPr>
              <w:widowControl/>
              <w:spacing w:after="0" w:line="240" w:lineRule="auto"/>
              <w:jc w:val="both"/>
              <w:rPr>
                <w:rFonts w:hint="eastAsia" w:ascii="Times New Roman" w:hAnsi="Times New Roman" w:eastAsia="仿宋" w:cs="Times New Roman"/>
                <w:color w:val="000000" w:themeColor="text1"/>
                <w:kern w:val="0"/>
                <w:sz w:val="24"/>
                <w14:textFill>
                  <w14:solidFill>
                    <w14:schemeClr w14:val="tx1"/>
                  </w14:solidFill>
                </w14:textFill>
                <w14:ligatures w14:val="none"/>
              </w:rPr>
            </w:pPr>
            <w:r>
              <w:rPr>
                <w:rFonts w:hint="eastAsia" w:ascii="Times New Roman" w:hAnsi="Times New Roman" w:eastAsia="仿宋" w:cs="Times New Roman"/>
                <w:color w:val="000000" w:themeColor="text1"/>
                <w:kern w:val="0"/>
                <w:sz w:val="24"/>
                <w14:textFill>
                  <w14:solidFill>
                    <w14:schemeClr w14:val="tx1"/>
                  </w14:solidFill>
                </w14:textFill>
                <w14:ligatures w14:val="none"/>
              </w:rPr>
              <w:fldChar w:fldCharType="begin"/>
            </w:r>
            <w:r>
              <w:rPr>
                <w:rFonts w:hint="eastAsia" w:ascii="Times New Roman" w:hAnsi="Times New Roman" w:eastAsia="仿宋" w:cs="Times New Roman"/>
                <w:color w:val="000000" w:themeColor="text1"/>
                <w:kern w:val="0"/>
                <w:sz w:val="24"/>
                <w14:textFill>
                  <w14:solidFill>
                    <w14:schemeClr w14:val="tx1"/>
                  </w14:solidFill>
                </w14:textFill>
                <w14:ligatures w14:val="none"/>
              </w:rPr>
              <w:instrText xml:space="preserve"> = 6 \* GB3 \* MERGEFORMAT </w:instrText>
            </w:r>
            <w:r>
              <w:rPr>
                <w:rFonts w:hint="eastAsia" w:ascii="Times New Roman" w:hAnsi="Times New Roman" w:eastAsia="仿宋" w:cs="Times New Roman"/>
                <w:color w:val="000000" w:themeColor="text1"/>
                <w:kern w:val="0"/>
                <w:sz w:val="24"/>
                <w14:textFill>
                  <w14:solidFill>
                    <w14:schemeClr w14:val="tx1"/>
                  </w14:solidFill>
                </w14:textFill>
                <w14:ligatures w14:val="none"/>
              </w:rPr>
              <w:fldChar w:fldCharType="separate"/>
            </w:r>
            <w:r>
              <w:rPr>
                <w:rFonts w:hint="eastAsia" w:ascii="Times New Roman" w:hAnsi="Times New Roman" w:eastAsia="仿宋" w:cs="Times New Roman"/>
                <w:color w:val="000000" w:themeColor="text1"/>
                <w:kern w:val="0"/>
                <w:sz w:val="24"/>
                <w14:textFill>
                  <w14:solidFill>
                    <w14:schemeClr w14:val="tx1"/>
                  </w14:solidFill>
                </w14:textFill>
                <w14:ligatures w14:val="none"/>
              </w:rPr>
              <w:t>⑥</w:t>
            </w:r>
            <w:r>
              <w:rPr>
                <w:rFonts w:hint="eastAsia" w:ascii="Times New Roman" w:hAnsi="Times New Roman" w:eastAsia="仿宋" w:cs="Times New Roman"/>
                <w:color w:val="000000" w:themeColor="text1"/>
                <w:kern w:val="0"/>
                <w:sz w:val="24"/>
                <w14:textFill>
                  <w14:solidFill>
                    <w14:schemeClr w14:val="tx1"/>
                  </w14:solidFill>
                </w14:textFill>
                <w14:ligatures w14:val="none"/>
              </w:rPr>
              <w:fldChar w:fldCharType="end"/>
            </w:r>
            <w:r>
              <w:rPr>
                <w:rFonts w:hint="eastAsia" w:ascii="Times New Roman" w:hAnsi="Times New Roman" w:eastAsia="仿宋" w:cs="Times New Roman"/>
                <w:color w:val="000000" w:themeColor="text1"/>
                <w:kern w:val="0"/>
                <w:sz w:val="24"/>
                <w14:textFill>
                  <w14:solidFill>
                    <w14:schemeClr w14:val="tx1"/>
                  </w14:solidFill>
                </w14:textFill>
                <w14:ligatures w14:val="none"/>
              </w:rPr>
              <w:t>基本频率：0Hz~300Hz</w:t>
            </w:r>
          </w:p>
          <w:p w14:paraId="17D3CAC8">
            <w:pPr>
              <w:widowControl/>
              <w:spacing w:after="0" w:line="240" w:lineRule="auto"/>
              <w:jc w:val="both"/>
              <w:rPr>
                <w:rFonts w:hint="eastAsia" w:ascii="Times New Roman" w:hAnsi="Times New Roman" w:eastAsia="仿宋" w:cs="Times New Roman"/>
                <w:color w:val="000000" w:themeColor="text1"/>
                <w:kern w:val="0"/>
                <w:sz w:val="24"/>
                <w14:textFill>
                  <w14:solidFill>
                    <w14:schemeClr w14:val="tx1"/>
                  </w14:solidFill>
                </w14:textFill>
                <w14:ligatures w14:val="none"/>
              </w:rPr>
            </w:pPr>
            <w:r>
              <w:rPr>
                <w:rFonts w:hint="eastAsia" w:ascii="Times New Roman" w:hAnsi="Times New Roman" w:eastAsia="仿宋" w:cs="Times New Roman"/>
                <w:color w:val="000000" w:themeColor="text1"/>
                <w:kern w:val="0"/>
                <w:sz w:val="24"/>
                <w14:textFill>
                  <w14:solidFill>
                    <w14:schemeClr w14:val="tx1"/>
                  </w14:solidFill>
                </w14:textFill>
                <w14:ligatures w14:val="none"/>
              </w:rPr>
              <w:fldChar w:fldCharType="begin"/>
            </w:r>
            <w:r>
              <w:rPr>
                <w:rFonts w:hint="eastAsia" w:ascii="Times New Roman" w:hAnsi="Times New Roman" w:eastAsia="仿宋" w:cs="Times New Roman"/>
                <w:color w:val="000000" w:themeColor="text1"/>
                <w:kern w:val="0"/>
                <w:sz w:val="24"/>
                <w14:textFill>
                  <w14:solidFill>
                    <w14:schemeClr w14:val="tx1"/>
                  </w14:solidFill>
                </w14:textFill>
                <w14:ligatures w14:val="none"/>
              </w:rPr>
              <w:instrText xml:space="preserve"> = 7 \* GB3 \* MERGEFORMAT </w:instrText>
            </w:r>
            <w:r>
              <w:rPr>
                <w:rFonts w:hint="eastAsia" w:ascii="Times New Roman" w:hAnsi="Times New Roman" w:eastAsia="仿宋" w:cs="Times New Roman"/>
                <w:color w:val="000000" w:themeColor="text1"/>
                <w:kern w:val="0"/>
                <w:sz w:val="24"/>
                <w14:textFill>
                  <w14:solidFill>
                    <w14:schemeClr w14:val="tx1"/>
                  </w14:solidFill>
                </w14:textFill>
                <w14:ligatures w14:val="none"/>
              </w:rPr>
              <w:fldChar w:fldCharType="separate"/>
            </w:r>
            <w:r>
              <w:rPr>
                <w:rFonts w:hint="eastAsia" w:ascii="Times New Roman" w:hAnsi="Times New Roman" w:eastAsia="仿宋" w:cs="Times New Roman"/>
                <w:color w:val="000000" w:themeColor="text1"/>
                <w:kern w:val="0"/>
                <w:sz w:val="24"/>
                <w14:textFill>
                  <w14:solidFill>
                    <w14:schemeClr w14:val="tx1"/>
                  </w14:solidFill>
                </w14:textFill>
                <w14:ligatures w14:val="none"/>
              </w:rPr>
              <w:t>⑦</w:t>
            </w:r>
            <w:r>
              <w:rPr>
                <w:rFonts w:hint="eastAsia" w:ascii="Times New Roman" w:hAnsi="Times New Roman" w:eastAsia="仿宋" w:cs="Times New Roman"/>
                <w:color w:val="000000" w:themeColor="text1"/>
                <w:kern w:val="0"/>
                <w:sz w:val="24"/>
                <w14:textFill>
                  <w14:solidFill>
                    <w14:schemeClr w14:val="tx1"/>
                  </w14:solidFill>
                </w14:textFill>
                <w14:ligatures w14:val="none"/>
              </w:rPr>
              <w:fldChar w:fldCharType="end"/>
            </w:r>
            <w:r>
              <w:rPr>
                <w:rFonts w:hint="eastAsia" w:ascii="Times New Roman" w:hAnsi="Times New Roman" w:eastAsia="仿宋" w:cs="Times New Roman"/>
                <w:color w:val="000000" w:themeColor="text1"/>
                <w:kern w:val="0"/>
                <w:sz w:val="24"/>
                <w14:textFill>
                  <w14:solidFill>
                    <w14:schemeClr w14:val="tx1"/>
                  </w14:solidFill>
                </w14:textFill>
                <w14:ligatures w14:val="none"/>
              </w:rPr>
              <w:t>启动频率：0Hz~60.0 Hz</w:t>
            </w:r>
          </w:p>
          <w:p w14:paraId="08451A61">
            <w:pPr>
              <w:widowControl/>
              <w:spacing w:after="0" w:line="240" w:lineRule="auto"/>
              <w:jc w:val="both"/>
              <w:rPr>
                <w:rFonts w:hint="eastAsia" w:ascii="Times New Roman" w:hAnsi="Times New Roman" w:eastAsia="仿宋" w:cs="Times New Roman"/>
                <w:color w:val="000000" w:themeColor="text1"/>
                <w:kern w:val="0"/>
                <w:sz w:val="24"/>
                <w14:textFill>
                  <w14:solidFill>
                    <w14:schemeClr w14:val="tx1"/>
                  </w14:solidFill>
                </w14:textFill>
                <w14:ligatures w14:val="none"/>
              </w:rPr>
            </w:pPr>
            <w:r>
              <w:rPr>
                <w:rFonts w:hint="eastAsia" w:ascii="Times New Roman" w:hAnsi="Times New Roman" w:eastAsia="仿宋" w:cs="Times New Roman"/>
                <w:color w:val="000000" w:themeColor="text1"/>
                <w:kern w:val="0"/>
                <w:sz w:val="24"/>
                <w14:textFill>
                  <w14:solidFill>
                    <w14:schemeClr w14:val="tx1"/>
                  </w14:solidFill>
                </w14:textFill>
                <w14:ligatures w14:val="none"/>
              </w:rPr>
              <w:fldChar w:fldCharType="begin"/>
            </w:r>
            <w:r>
              <w:rPr>
                <w:rFonts w:hint="eastAsia" w:ascii="Times New Roman" w:hAnsi="Times New Roman" w:eastAsia="仿宋" w:cs="Times New Roman"/>
                <w:color w:val="000000" w:themeColor="text1"/>
                <w:kern w:val="0"/>
                <w:sz w:val="24"/>
                <w14:textFill>
                  <w14:solidFill>
                    <w14:schemeClr w14:val="tx1"/>
                  </w14:solidFill>
                </w14:textFill>
                <w14:ligatures w14:val="none"/>
              </w:rPr>
              <w:instrText xml:space="preserve"> = 8 \* GB3 \* MERGEFORMAT </w:instrText>
            </w:r>
            <w:r>
              <w:rPr>
                <w:rFonts w:hint="eastAsia" w:ascii="Times New Roman" w:hAnsi="Times New Roman" w:eastAsia="仿宋" w:cs="Times New Roman"/>
                <w:color w:val="000000" w:themeColor="text1"/>
                <w:kern w:val="0"/>
                <w:sz w:val="24"/>
                <w14:textFill>
                  <w14:solidFill>
                    <w14:schemeClr w14:val="tx1"/>
                  </w14:solidFill>
                </w14:textFill>
                <w14:ligatures w14:val="none"/>
              </w:rPr>
              <w:fldChar w:fldCharType="separate"/>
            </w:r>
            <w:r>
              <w:rPr>
                <w:rFonts w:hint="eastAsia" w:ascii="Times New Roman" w:hAnsi="Times New Roman" w:eastAsia="仿宋" w:cs="Times New Roman"/>
                <w:color w:val="000000" w:themeColor="text1"/>
                <w:kern w:val="0"/>
                <w:sz w:val="24"/>
                <w14:textFill>
                  <w14:solidFill>
                    <w14:schemeClr w14:val="tx1"/>
                  </w14:solidFill>
                </w14:textFill>
                <w14:ligatures w14:val="none"/>
              </w:rPr>
              <w:t>⑧</w:t>
            </w:r>
            <w:r>
              <w:rPr>
                <w:rFonts w:hint="eastAsia" w:ascii="Times New Roman" w:hAnsi="Times New Roman" w:eastAsia="仿宋" w:cs="Times New Roman"/>
                <w:color w:val="000000" w:themeColor="text1"/>
                <w:kern w:val="0"/>
                <w:sz w:val="24"/>
                <w14:textFill>
                  <w14:solidFill>
                    <w14:schemeClr w14:val="tx1"/>
                  </w14:solidFill>
                </w14:textFill>
                <w14:ligatures w14:val="none"/>
              </w:rPr>
              <w:fldChar w:fldCharType="end"/>
            </w:r>
            <w:r>
              <w:rPr>
                <w:rFonts w:hint="eastAsia" w:ascii="Times New Roman" w:hAnsi="Times New Roman" w:eastAsia="仿宋" w:cs="Times New Roman"/>
                <w:color w:val="000000" w:themeColor="text1"/>
                <w:kern w:val="0"/>
                <w:sz w:val="24"/>
                <w14:textFill>
                  <w14:solidFill>
                    <w14:schemeClr w14:val="tx1"/>
                  </w14:solidFill>
                </w14:textFill>
                <w14:ligatures w14:val="none"/>
              </w:rPr>
              <w:t>PWM频率：16KHz</w:t>
            </w:r>
          </w:p>
          <w:p w14:paraId="26694207">
            <w:pPr>
              <w:widowControl/>
              <w:spacing w:after="0" w:line="240" w:lineRule="auto"/>
              <w:jc w:val="both"/>
              <w:rPr>
                <w:rFonts w:hint="eastAsia" w:ascii="Times New Roman" w:hAnsi="Times New Roman" w:eastAsia="仿宋" w:cs="Times New Roman"/>
                <w:color w:val="000000" w:themeColor="text1"/>
                <w:kern w:val="0"/>
                <w:sz w:val="24"/>
                <w14:textFill>
                  <w14:solidFill>
                    <w14:schemeClr w14:val="tx1"/>
                  </w14:solidFill>
                </w14:textFill>
                <w14:ligatures w14:val="none"/>
              </w:rPr>
            </w:pPr>
            <w:r>
              <w:rPr>
                <w:rFonts w:hint="eastAsia" w:ascii="Times New Roman" w:hAnsi="Times New Roman" w:eastAsia="仿宋" w:cs="Times New Roman"/>
                <w:color w:val="000000" w:themeColor="text1"/>
                <w:kern w:val="0"/>
                <w:sz w:val="24"/>
                <w14:textFill>
                  <w14:solidFill>
                    <w14:schemeClr w14:val="tx1"/>
                  </w14:solidFill>
                </w14:textFill>
                <w14:ligatures w14:val="none"/>
              </w:rPr>
              <w:fldChar w:fldCharType="begin"/>
            </w:r>
            <w:r>
              <w:rPr>
                <w:rFonts w:hint="eastAsia" w:ascii="Times New Roman" w:hAnsi="Times New Roman" w:eastAsia="仿宋" w:cs="Times New Roman"/>
                <w:color w:val="000000" w:themeColor="text1"/>
                <w:kern w:val="0"/>
                <w:sz w:val="24"/>
                <w14:textFill>
                  <w14:solidFill>
                    <w14:schemeClr w14:val="tx1"/>
                  </w14:solidFill>
                </w14:textFill>
                <w14:ligatures w14:val="none"/>
              </w:rPr>
              <w:instrText xml:space="preserve"> = 9 \* GB3 \* MERGEFORMAT </w:instrText>
            </w:r>
            <w:r>
              <w:rPr>
                <w:rFonts w:hint="eastAsia" w:ascii="Times New Roman" w:hAnsi="Times New Roman" w:eastAsia="仿宋" w:cs="Times New Roman"/>
                <w:color w:val="000000" w:themeColor="text1"/>
                <w:kern w:val="0"/>
                <w:sz w:val="24"/>
                <w14:textFill>
                  <w14:solidFill>
                    <w14:schemeClr w14:val="tx1"/>
                  </w14:solidFill>
                </w14:textFill>
                <w14:ligatures w14:val="none"/>
              </w:rPr>
              <w:fldChar w:fldCharType="separate"/>
            </w:r>
            <w:r>
              <w:rPr>
                <w:rFonts w:hint="eastAsia" w:ascii="Times New Roman" w:hAnsi="Times New Roman" w:eastAsia="仿宋" w:cs="Times New Roman"/>
                <w:color w:val="000000" w:themeColor="text1"/>
                <w:kern w:val="0"/>
                <w:sz w:val="24"/>
                <w14:textFill>
                  <w14:solidFill>
                    <w14:schemeClr w14:val="tx1"/>
                  </w14:solidFill>
                </w14:textFill>
                <w14:ligatures w14:val="none"/>
              </w:rPr>
              <w:t>⑨</w:t>
            </w:r>
            <w:r>
              <w:rPr>
                <w:rFonts w:hint="eastAsia" w:ascii="Times New Roman" w:hAnsi="Times New Roman" w:eastAsia="仿宋" w:cs="Times New Roman"/>
                <w:color w:val="000000" w:themeColor="text1"/>
                <w:kern w:val="0"/>
                <w:sz w:val="24"/>
                <w14:textFill>
                  <w14:solidFill>
                    <w14:schemeClr w14:val="tx1"/>
                  </w14:solidFill>
                </w14:textFill>
                <w14:ligatures w14:val="none"/>
              </w:rPr>
              <w:fldChar w:fldCharType="end"/>
            </w:r>
            <w:r>
              <w:rPr>
                <w:rFonts w:hint="eastAsia" w:ascii="Times New Roman" w:hAnsi="Times New Roman" w:eastAsia="仿宋" w:cs="Times New Roman"/>
                <w:color w:val="000000" w:themeColor="text1"/>
                <w:kern w:val="0"/>
                <w:sz w:val="24"/>
                <w14:textFill>
                  <w14:solidFill>
                    <w14:schemeClr w14:val="tx1"/>
                  </w14:solidFill>
                </w14:textFill>
                <w14:ligatures w14:val="none"/>
              </w:rPr>
              <w:t>超温保护：75℃预报警，</w:t>
            </w:r>
            <w:r>
              <w:rPr>
                <w:rFonts w:hint="eastAsia" w:ascii="Times New Roman" w:hAnsi="Times New Roman" w:eastAsia="仿宋" w:cs="Times New Roman"/>
                <w:color w:val="000000" w:themeColor="text1"/>
                <w:kern w:val="0"/>
                <w:sz w:val="24"/>
                <w:highlight w:val="none"/>
                <w14:textFill>
                  <w14:solidFill>
                    <w14:schemeClr w14:val="tx1"/>
                  </w14:solidFill>
                </w14:textFill>
                <w14:ligatures w14:val="none"/>
              </w:rPr>
              <w:t>95℃±2℃</w:t>
            </w:r>
            <w:r>
              <w:rPr>
                <w:rFonts w:hint="eastAsia" w:ascii="Times New Roman" w:hAnsi="Times New Roman" w:eastAsia="仿宋" w:cs="Times New Roman"/>
                <w:color w:val="000000" w:themeColor="text1"/>
                <w:kern w:val="0"/>
                <w:sz w:val="24"/>
                <w14:textFill>
                  <w14:solidFill>
                    <w14:schemeClr w14:val="tx1"/>
                  </w14:solidFill>
                </w14:textFill>
                <w14:ligatures w14:val="none"/>
              </w:rPr>
              <w:t>切断</w:t>
            </w:r>
          </w:p>
          <w:p w14:paraId="5A6592AE">
            <w:pPr>
              <w:widowControl/>
              <w:spacing w:after="0" w:line="240" w:lineRule="auto"/>
              <w:jc w:val="both"/>
              <w:rPr>
                <w:rFonts w:hint="eastAsia" w:ascii="Times New Roman" w:hAnsi="Times New Roman" w:eastAsia="仿宋" w:cs="Times New Roman"/>
                <w:color w:val="000000" w:themeColor="text1"/>
                <w:kern w:val="0"/>
                <w:sz w:val="24"/>
                <w14:textFill>
                  <w14:solidFill>
                    <w14:schemeClr w14:val="tx1"/>
                  </w14:solidFill>
                </w14:textFill>
                <w14:ligatures w14:val="none"/>
              </w:rPr>
            </w:pPr>
            <w:r>
              <w:rPr>
                <w:rFonts w:hint="eastAsia" w:ascii="Times New Roman" w:hAnsi="Times New Roman" w:eastAsia="仿宋" w:cs="Times New Roman"/>
                <w:color w:val="000000" w:themeColor="text1"/>
                <w:kern w:val="0"/>
                <w:sz w:val="24"/>
                <w14:textFill>
                  <w14:solidFill>
                    <w14:schemeClr w14:val="tx1"/>
                  </w14:solidFill>
                </w14:textFill>
                <w14:ligatures w14:val="none"/>
              </w:rPr>
              <w:fldChar w:fldCharType="begin"/>
            </w:r>
            <w:r>
              <w:rPr>
                <w:rFonts w:hint="eastAsia" w:ascii="Times New Roman" w:hAnsi="Times New Roman" w:eastAsia="仿宋" w:cs="Times New Roman"/>
                <w:color w:val="000000" w:themeColor="text1"/>
                <w:kern w:val="0"/>
                <w:sz w:val="24"/>
                <w14:textFill>
                  <w14:solidFill>
                    <w14:schemeClr w14:val="tx1"/>
                  </w14:solidFill>
                </w14:textFill>
                <w14:ligatures w14:val="none"/>
              </w:rPr>
              <w:instrText xml:space="preserve"> = 10 \* GB3 \* MERGEFORMAT </w:instrText>
            </w:r>
            <w:r>
              <w:rPr>
                <w:rFonts w:hint="eastAsia" w:ascii="Times New Roman" w:hAnsi="Times New Roman" w:eastAsia="仿宋" w:cs="Times New Roman"/>
                <w:color w:val="000000" w:themeColor="text1"/>
                <w:kern w:val="0"/>
                <w:sz w:val="24"/>
                <w14:textFill>
                  <w14:solidFill>
                    <w14:schemeClr w14:val="tx1"/>
                  </w14:solidFill>
                </w14:textFill>
                <w14:ligatures w14:val="none"/>
              </w:rPr>
              <w:fldChar w:fldCharType="separate"/>
            </w:r>
            <w:r>
              <w:rPr>
                <w:rFonts w:hint="eastAsia" w:ascii="Times New Roman" w:hAnsi="Times New Roman" w:eastAsia="仿宋" w:cs="Times New Roman"/>
                <w:color w:val="000000" w:themeColor="text1"/>
                <w:kern w:val="0"/>
                <w:sz w:val="24"/>
                <w14:textFill>
                  <w14:solidFill>
                    <w14:schemeClr w14:val="tx1"/>
                  </w14:solidFill>
                </w14:textFill>
                <w14:ligatures w14:val="none"/>
              </w:rPr>
              <w:t>⑩</w:t>
            </w:r>
            <w:r>
              <w:rPr>
                <w:rFonts w:hint="eastAsia" w:ascii="Times New Roman" w:hAnsi="Times New Roman" w:eastAsia="仿宋" w:cs="Times New Roman"/>
                <w:color w:val="000000" w:themeColor="text1"/>
                <w:kern w:val="0"/>
                <w:sz w:val="24"/>
                <w14:textFill>
                  <w14:solidFill>
                    <w14:schemeClr w14:val="tx1"/>
                  </w14:solidFill>
                </w14:textFill>
                <w14:ligatures w14:val="none"/>
              </w:rPr>
              <w:fldChar w:fldCharType="end"/>
            </w:r>
            <w:r>
              <w:rPr>
                <w:rFonts w:hint="eastAsia" w:ascii="Times New Roman" w:hAnsi="Times New Roman" w:eastAsia="仿宋" w:cs="Times New Roman"/>
                <w:color w:val="000000" w:themeColor="text1"/>
                <w:kern w:val="0"/>
                <w:sz w:val="24"/>
                <w14:textFill>
                  <w14:solidFill>
                    <w14:schemeClr w14:val="tx1"/>
                  </w14:solidFill>
                </w14:textFill>
                <w14:ligatures w14:val="none"/>
              </w:rPr>
              <w:t>防护等级：</w:t>
            </w:r>
            <w:r>
              <w:rPr>
                <w:rFonts w:hint="eastAsia" w:ascii="Times New Roman" w:hAnsi="Times New Roman" w:eastAsia="仿宋" w:cs="Times New Roman"/>
                <w:color w:val="000000" w:themeColor="text1"/>
                <w:kern w:val="0"/>
                <w:sz w:val="24"/>
                <w:lang w:val="en-US" w:eastAsia="zh-CN"/>
                <w14:textFill>
                  <w14:solidFill>
                    <w14:schemeClr w14:val="tx1"/>
                  </w14:solidFill>
                </w14:textFill>
                <w14:ligatures w14:val="none"/>
              </w:rPr>
              <w:t>不低于</w:t>
            </w:r>
            <w:r>
              <w:rPr>
                <w:rFonts w:hint="eastAsia" w:ascii="Times New Roman" w:hAnsi="Times New Roman" w:eastAsia="仿宋" w:cs="Times New Roman"/>
                <w:color w:val="000000" w:themeColor="text1"/>
                <w:kern w:val="0"/>
                <w:sz w:val="24"/>
                <w14:textFill>
                  <w14:solidFill>
                    <w14:schemeClr w14:val="tx1"/>
                  </w14:solidFill>
                </w14:textFill>
                <w14:ligatures w14:val="none"/>
              </w:rPr>
              <w:t>IP65</w:t>
            </w:r>
          </w:p>
          <w:p w14:paraId="468B6C5A">
            <w:pPr>
              <w:widowControl/>
              <w:numPr>
                <w:ilvl w:val="0"/>
                <w:numId w:val="0"/>
              </w:numPr>
              <w:spacing w:after="0" w:line="240" w:lineRule="auto"/>
              <w:ind w:firstLine="480" w:firstLineChars="200"/>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lang w:val="en-US" w:eastAsia="zh-CN"/>
                <w14:ligatures w14:val="none"/>
              </w:rPr>
              <w:t>4.</w:t>
            </w:r>
            <w:r>
              <w:rPr>
                <w:rFonts w:hint="eastAsia" w:ascii="Times New Roman" w:hAnsi="Times New Roman" w:eastAsia="仿宋" w:cs="Times New Roman"/>
                <w:kern w:val="0"/>
                <w:sz w:val="24"/>
                <w14:ligatures w14:val="none"/>
              </w:rPr>
              <w:t>手动故障及检测盒</w:t>
            </w:r>
          </w:p>
          <w:p w14:paraId="3FE74F60">
            <w:pPr>
              <w:widowControl/>
              <w:spacing w:after="0" w:line="240" w:lineRule="auto"/>
              <w:jc w:val="both"/>
              <w:rPr>
                <w:rFonts w:hint="eastAsia" w:ascii="Times New Roman" w:hAnsi="Times New Roman" w:eastAsia="仿宋" w:cs="Times New Roman"/>
                <w:kern w:val="0"/>
                <w:sz w:val="24"/>
                <w14:ligatures w14:val="none"/>
              </w:rPr>
            </w:pPr>
            <w:r>
              <w:rPr>
                <w:rFonts w:hint="default" w:ascii="Times New Roman" w:hAnsi="Times New Roman" w:eastAsia="仿宋" w:cs="Times New Roman"/>
                <w:kern w:val="0"/>
                <w:sz w:val="24"/>
                <w14:ligatures w14:val="none"/>
              </w:rPr>
              <w:t>①</w:t>
            </w:r>
            <w:r>
              <w:rPr>
                <w:rFonts w:hint="eastAsia" w:ascii="Times New Roman" w:hAnsi="Times New Roman" w:eastAsia="仿宋" w:cs="Times New Roman"/>
                <w:kern w:val="0"/>
                <w:sz w:val="24"/>
                <w14:ligatures w14:val="none"/>
              </w:rPr>
              <w:t>外形尺寸：</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590</w:t>
            </w:r>
            <w:r>
              <w:rPr>
                <w:rFonts w:hint="eastAsia" w:ascii="Times New Roman" w:hAnsi="Times New Roman" w:eastAsia="仿宋" w:cs="Times New Roman"/>
                <w:kern w:val="0"/>
                <w:sz w:val="24"/>
                <w:lang w:val="en-US" w:eastAsia="zh-CN"/>
                <w14:ligatures w14:val="none"/>
              </w:rPr>
              <w:t>mm</w:t>
            </w:r>
            <w:r>
              <w:rPr>
                <w:rFonts w:hint="eastAsia" w:ascii="Times New Roman" w:hAnsi="Times New Roman" w:eastAsia="仿宋" w:cs="Times New Roman"/>
                <w:kern w:val="0"/>
                <w:sz w:val="24"/>
                <w14:ligatures w14:val="none"/>
              </w:rPr>
              <w:t>*410</w:t>
            </w:r>
            <w:r>
              <w:rPr>
                <w:rFonts w:hint="eastAsia" w:ascii="Times New Roman" w:hAnsi="Times New Roman" w:eastAsia="仿宋" w:cs="Times New Roman"/>
                <w:kern w:val="0"/>
                <w:sz w:val="24"/>
                <w:lang w:val="en-US" w:eastAsia="zh-CN"/>
                <w14:ligatures w14:val="none"/>
              </w:rPr>
              <w:t>mm</w:t>
            </w:r>
            <w:r>
              <w:rPr>
                <w:rFonts w:hint="eastAsia" w:ascii="Times New Roman" w:hAnsi="Times New Roman" w:eastAsia="仿宋" w:cs="Times New Roman"/>
                <w:kern w:val="0"/>
                <w:sz w:val="24"/>
                <w14:ligatures w14:val="none"/>
              </w:rPr>
              <w:t>*110</w:t>
            </w:r>
            <w:r>
              <w:rPr>
                <w:rFonts w:hint="eastAsia" w:ascii="Times New Roman" w:hAnsi="Times New Roman" w:eastAsia="仿宋" w:cs="Times New Roman"/>
                <w:kern w:val="0"/>
                <w:sz w:val="24"/>
                <w:lang w:val="en-US" w:eastAsia="zh-CN"/>
                <w14:ligatures w14:val="none"/>
              </w:rPr>
              <w:t>mm</w:t>
            </w:r>
            <w:r>
              <w:rPr>
                <w:rFonts w:hint="eastAsia" w:ascii="Times New Roman" w:hAnsi="Times New Roman" w:eastAsia="仿宋" w:cs="Times New Roman"/>
                <w:kern w:val="0"/>
                <w:sz w:val="24"/>
                <w14:ligatures w14:val="none"/>
              </w:rPr>
              <w:t>（长*宽*高）</w:t>
            </w:r>
          </w:p>
          <w:p w14:paraId="64A3BCE4">
            <w:pPr>
              <w:widowControl/>
              <w:spacing w:after="0" w:line="240" w:lineRule="auto"/>
              <w:jc w:val="both"/>
              <w:rPr>
                <w:rFonts w:hint="eastAsia" w:ascii="Times New Roman" w:hAnsi="Times New Roman" w:eastAsia="仿宋" w:cs="Times New Roman"/>
                <w:kern w:val="0"/>
                <w:sz w:val="24"/>
                <w14:ligatures w14:val="none"/>
              </w:rPr>
            </w:pPr>
            <w:r>
              <w:rPr>
                <w:rFonts w:hint="default" w:ascii="Times New Roman" w:hAnsi="Times New Roman" w:eastAsia="仿宋" w:cs="Times New Roman"/>
                <w:kern w:val="0"/>
                <w:sz w:val="24"/>
                <w14:ligatures w14:val="none"/>
              </w:rPr>
              <w:t>②</w:t>
            </w:r>
            <w:r>
              <w:rPr>
                <w:rFonts w:hint="eastAsia" w:ascii="Times New Roman" w:hAnsi="Times New Roman" w:eastAsia="仿宋" w:cs="Times New Roman"/>
                <w:kern w:val="0"/>
                <w:sz w:val="24"/>
                <w14:ligatures w14:val="none"/>
              </w:rPr>
              <w:t>材质：采用≥1.5mm钢板</w:t>
            </w:r>
          </w:p>
          <w:p w14:paraId="45C22254">
            <w:pPr>
              <w:widowControl/>
              <w:spacing w:after="0" w:line="240" w:lineRule="auto"/>
              <w:jc w:val="both"/>
              <w:rPr>
                <w:rFonts w:hint="eastAsia" w:ascii="Times New Roman" w:hAnsi="Times New Roman" w:eastAsia="仿宋" w:cs="Times New Roman"/>
                <w:kern w:val="0"/>
                <w:sz w:val="24"/>
                <w14:ligatures w14:val="none"/>
              </w:rPr>
            </w:pPr>
            <w:r>
              <w:rPr>
                <w:rFonts w:hint="default" w:ascii="Times New Roman" w:hAnsi="Times New Roman" w:eastAsia="仿宋" w:cs="Times New Roman"/>
                <w:kern w:val="0"/>
                <w:sz w:val="24"/>
                <w14:ligatures w14:val="none"/>
              </w:rPr>
              <w:t>③</w:t>
            </w:r>
            <w:r>
              <w:rPr>
                <w:rFonts w:hint="eastAsia" w:ascii="Times New Roman" w:hAnsi="Times New Roman" w:eastAsia="仿宋" w:cs="Times New Roman"/>
                <w:kern w:val="0"/>
                <w:sz w:val="24"/>
                <w14:ligatures w14:val="none"/>
              </w:rPr>
              <w:t>结构：上下层分体</w:t>
            </w:r>
          </w:p>
          <w:p w14:paraId="171D094C">
            <w:pPr>
              <w:widowControl/>
              <w:spacing w:after="0" w:line="240" w:lineRule="auto"/>
              <w:ind w:left="719" w:leftChars="228" w:hanging="240" w:hangingChars="100"/>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④检测面板：采用≥5mm高分子材料制作，数控微雕加工，背部用UV彩喷，字迹要求清晰</w:t>
            </w:r>
          </w:p>
          <w:p w14:paraId="2D2936FB">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⑤检测端子：测量端子</w:t>
            </w:r>
          </w:p>
          <w:p w14:paraId="6C32F42D">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fldChar w:fldCharType="begin"/>
            </w:r>
            <w:r>
              <w:rPr>
                <w:rFonts w:hint="eastAsia" w:ascii="Times New Roman" w:hAnsi="Times New Roman" w:eastAsia="仿宋" w:cs="Times New Roman"/>
                <w:kern w:val="0"/>
                <w:sz w:val="24"/>
                <w14:ligatures w14:val="none"/>
              </w:rPr>
              <w:instrText xml:space="preserve"> = 6 \* GB3 \* MERGEFORMAT </w:instrText>
            </w:r>
            <w:r>
              <w:rPr>
                <w:rFonts w:hint="eastAsia" w:ascii="Times New Roman" w:hAnsi="Times New Roman" w:eastAsia="仿宋" w:cs="Times New Roman"/>
                <w:kern w:val="0"/>
                <w:sz w:val="24"/>
                <w14:ligatures w14:val="none"/>
              </w:rPr>
              <w:fldChar w:fldCharType="separate"/>
            </w:r>
            <w:r>
              <w:rPr>
                <w:rFonts w:hint="eastAsia" w:ascii="Times New Roman" w:hAnsi="Times New Roman" w:eastAsia="仿宋" w:cs="Times New Roman"/>
                <w:kern w:val="0"/>
                <w:sz w:val="24"/>
                <w14:ligatures w14:val="none"/>
              </w:rPr>
              <w:t>⑥</w:t>
            </w:r>
            <w:r>
              <w:rPr>
                <w:rFonts w:hint="eastAsia" w:ascii="Times New Roman" w:hAnsi="Times New Roman" w:eastAsia="仿宋" w:cs="Times New Roman"/>
                <w:kern w:val="0"/>
                <w:sz w:val="24"/>
                <w14:ligatures w14:val="none"/>
              </w:rPr>
              <w:fldChar w:fldCharType="end"/>
            </w:r>
            <w:r>
              <w:rPr>
                <w:rFonts w:hint="eastAsia" w:ascii="Times New Roman" w:hAnsi="Times New Roman" w:eastAsia="仿宋" w:cs="Times New Roman"/>
                <w:kern w:val="0"/>
                <w:sz w:val="24"/>
                <w14:ligatures w14:val="none"/>
              </w:rPr>
              <w:t>通道数：≥21路</w:t>
            </w:r>
          </w:p>
          <w:p w14:paraId="6E8CD620">
            <w:pPr>
              <w:widowControl/>
              <w:numPr>
                <w:ilvl w:val="0"/>
                <w:numId w:val="0"/>
              </w:numPr>
              <w:spacing w:after="0" w:line="240" w:lineRule="auto"/>
              <w:ind w:firstLine="480" w:firstLineChars="200"/>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lang w:val="en-US" w:eastAsia="zh-CN"/>
                <w14:ligatures w14:val="none"/>
              </w:rPr>
              <w:t>5.</w:t>
            </w:r>
            <w:r>
              <w:rPr>
                <w:rFonts w:hint="eastAsia" w:ascii="Times New Roman" w:hAnsi="Times New Roman" w:eastAsia="仿宋" w:cs="Times New Roman"/>
                <w:kern w:val="0"/>
                <w:sz w:val="24"/>
                <w14:ligatures w14:val="none"/>
              </w:rPr>
              <w:t>电源盒</w:t>
            </w:r>
          </w:p>
          <w:p w14:paraId="43586058">
            <w:pPr>
              <w:widowControl/>
              <w:spacing w:after="0" w:line="240" w:lineRule="auto"/>
              <w:jc w:val="both"/>
              <w:rPr>
                <w:rFonts w:hint="eastAsia" w:ascii="Times New Roman" w:hAnsi="Times New Roman" w:eastAsia="仿宋" w:cs="Times New Roman"/>
                <w:kern w:val="0"/>
                <w:sz w:val="24"/>
                <w14:ligatures w14:val="none"/>
              </w:rPr>
            </w:pPr>
            <w:r>
              <w:rPr>
                <w:rFonts w:hint="default" w:ascii="Times New Roman" w:hAnsi="Times New Roman" w:eastAsia="仿宋" w:cs="Times New Roman"/>
                <w:kern w:val="0"/>
                <w:sz w:val="24"/>
                <w14:ligatures w14:val="none"/>
              </w:rPr>
              <w:t>①</w:t>
            </w:r>
            <w:r>
              <w:rPr>
                <w:rFonts w:hint="eastAsia" w:ascii="Times New Roman" w:hAnsi="Times New Roman" w:eastAsia="仿宋" w:cs="Times New Roman"/>
                <w:kern w:val="0"/>
                <w:sz w:val="24"/>
                <w14:ligatures w14:val="none"/>
              </w:rPr>
              <w:t>外形尺寸：</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850mm*305mm*220mm（长*宽*高）</w:t>
            </w:r>
          </w:p>
          <w:p w14:paraId="6F7606A9">
            <w:pPr>
              <w:widowControl/>
              <w:spacing w:after="0" w:line="240" w:lineRule="auto"/>
              <w:jc w:val="both"/>
              <w:rPr>
                <w:rFonts w:hint="eastAsia" w:ascii="Times New Roman" w:hAnsi="Times New Roman" w:eastAsia="仿宋" w:cs="Times New Roman"/>
                <w:kern w:val="0"/>
                <w:sz w:val="24"/>
                <w14:ligatures w14:val="none"/>
              </w:rPr>
            </w:pPr>
            <w:r>
              <w:rPr>
                <w:rFonts w:hint="default" w:ascii="Times New Roman" w:hAnsi="Times New Roman" w:eastAsia="仿宋" w:cs="Times New Roman"/>
                <w:kern w:val="0"/>
                <w:sz w:val="24"/>
                <w14:ligatures w14:val="none"/>
              </w:rPr>
              <w:t>②</w:t>
            </w:r>
            <w:r>
              <w:rPr>
                <w:rFonts w:hint="eastAsia" w:ascii="Times New Roman" w:hAnsi="Times New Roman" w:eastAsia="仿宋" w:cs="Times New Roman"/>
                <w:kern w:val="0"/>
                <w:sz w:val="24"/>
                <w14:ligatures w14:val="none"/>
              </w:rPr>
              <w:t>材质：采用≥1.5mm钢板</w:t>
            </w:r>
          </w:p>
          <w:p w14:paraId="72080E70">
            <w:pPr>
              <w:widowControl/>
              <w:spacing w:after="0" w:line="240" w:lineRule="auto"/>
              <w:jc w:val="both"/>
              <w:rPr>
                <w:rFonts w:hint="eastAsia" w:ascii="Times New Roman" w:hAnsi="Times New Roman" w:eastAsia="仿宋" w:cs="Times New Roman"/>
                <w:kern w:val="0"/>
                <w:sz w:val="24"/>
                <w14:ligatures w14:val="none"/>
              </w:rPr>
            </w:pPr>
            <w:r>
              <w:rPr>
                <w:rFonts w:hint="default" w:ascii="Times New Roman" w:hAnsi="Times New Roman" w:eastAsia="仿宋" w:cs="Times New Roman"/>
                <w:kern w:val="0"/>
                <w:sz w:val="24"/>
                <w14:ligatures w14:val="none"/>
              </w:rPr>
              <w:t>③</w:t>
            </w:r>
            <w:r>
              <w:rPr>
                <w:rFonts w:hint="eastAsia" w:ascii="Times New Roman" w:hAnsi="Times New Roman" w:eastAsia="仿宋" w:cs="Times New Roman"/>
                <w:kern w:val="0"/>
                <w:sz w:val="24"/>
                <w14:ligatures w14:val="none"/>
              </w:rPr>
              <w:t>输出电压：≥72V</w:t>
            </w:r>
          </w:p>
          <w:p w14:paraId="34164AFF">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④输出电流：≥350A</w:t>
            </w:r>
          </w:p>
          <w:p w14:paraId="1380967F">
            <w:pPr>
              <w:widowControl/>
              <w:numPr>
                <w:ilvl w:val="0"/>
                <w:numId w:val="0"/>
              </w:numPr>
              <w:spacing w:after="0" w:line="240" w:lineRule="auto"/>
              <w:ind w:firstLine="480" w:firstLineChars="200"/>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lang w:val="en-US" w:eastAsia="zh-CN"/>
                <w14:ligatures w14:val="none"/>
              </w:rPr>
              <w:t>6.</w:t>
            </w:r>
            <w:r>
              <w:rPr>
                <w:rFonts w:hint="eastAsia" w:ascii="Times New Roman" w:hAnsi="Times New Roman" w:eastAsia="仿宋" w:cs="Times New Roman"/>
                <w:kern w:val="0"/>
                <w:sz w:val="24"/>
                <w14:ligatures w14:val="none"/>
              </w:rPr>
              <w:t>电机分解工装</w:t>
            </w:r>
          </w:p>
          <w:p w14:paraId="696E5736">
            <w:pPr>
              <w:widowControl/>
              <w:spacing w:after="0" w:line="240" w:lineRule="auto"/>
              <w:jc w:val="both"/>
              <w:rPr>
                <w:rFonts w:hint="eastAsia" w:ascii="Times New Roman" w:hAnsi="Times New Roman" w:eastAsia="仿宋" w:cs="Times New Roman"/>
                <w:kern w:val="0"/>
                <w:sz w:val="24"/>
                <w14:ligatures w14:val="none"/>
              </w:rPr>
            </w:pPr>
            <w:r>
              <w:rPr>
                <w:rFonts w:hint="default" w:ascii="Times New Roman" w:hAnsi="Times New Roman" w:eastAsia="仿宋" w:cs="Times New Roman"/>
                <w:kern w:val="0"/>
                <w:sz w:val="24"/>
                <w14:ligatures w14:val="none"/>
              </w:rPr>
              <w:t>①</w:t>
            </w:r>
            <w:r>
              <w:rPr>
                <w:rFonts w:hint="eastAsia" w:ascii="Times New Roman" w:hAnsi="Times New Roman" w:eastAsia="仿宋" w:cs="Times New Roman"/>
                <w:kern w:val="0"/>
                <w:sz w:val="24"/>
                <w14:ligatures w14:val="none"/>
              </w:rPr>
              <w:t>外形尺寸：</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1050mm*340mm*370mm（长*宽*高）</w:t>
            </w:r>
          </w:p>
          <w:p w14:paraId="3C296700">
            <w:pPr>
              <w:widowControl/>
              <w:spacing w:after="0" w:line="240" w:lineRule="auto"/>
              <w:jc w:val="both"/>
              <w:rPr>
                <w:rFonts w:hint="eastAsia" w:ascii="Times New Roman" w:hAnsi="Times New Roman" w:eastAsia="仿宋" w:cs="Times New Roman"/>
                <w:kern w:val="0"/>
                <w:sz w:val="24"/>
                <w14:ligatures w14:val="none"/>
              </w:rPr>
            </w:pPr>
            <w:r>
              <w:rPr>
                <w:rFonts w:hint="default" w:ascii="Times New Roman" w:hAnsi="Times New Roman" w:eastAsia="仿宋" w:cs="Times New Roman"/>
                <w:kern w:val="0"/>
                <w:sz w:val="24"/>
                <w14:ligatures w14:val="none"/>
              </w:rPr>
              <w:t>②</w:t>
            </w:r>
            <w:r>
              <w:rPr>
                <w:rFonts w:hint="eastAsia" w:ascii="Times New Roman" w:hAnsi="Times New Roman" w:eastAsia="仿宋" w:cs="Times New Roman"/>
                <w:kern w:val="0"/>
                <w:sz w:val="24"/>
                <w14:ligatures w14:val="none"/>
              </w:rPr>
              <w:t>材质：国标铝材</w:t>
            </w:r>
          </w:p>
          <w:p w14:paraId="1BFDD70F">
            <w:pPr>
              <w:widowControl/>
              <w:spacing w:after="0" w:line="240" w:lineRule="auto"/>
              <w:jc w:val="both"/>
              <w:rPr>
                <w:rFonts w:hint="eastAsia" w:ascii="Times New Roman" w:hAnsi="Times New Roman" w:eastAsia="仿宋" w:cs="Times New Roman"/>
                <w:kern w:val="0"/>
                <w:sz w:val="24"/>
                <w14:ligatures w14:val="none"/>
              </w:rPr>
            </w:pPr>
            <w:r>
              <w:rPr>
                <w:rFonts w:hint="default" w:ascii="Times New Roman" w:hAnsi="Times New Roman" w:eastAsia="仿宋" w:cs="Times New Roman"/>
                <w:kern w:val="0"/>
                <w:sz w:val="24"/>
                <w14:ligatures w14:val="none"/>
              </w:rPr>
              <w:t>③</w:t>
            </w:r>
            <w:r>
              <w:rPr>
                <w:rFonts w:hint="eastAsia" w:ascii="Times New Roman" w:hAnsi="Times New Roman" w:eastAsia="仿宋" w:cs="Times New Roman"/>
                <w:kern w:val="0"/>
                <w:sz w:val="24"/>
                <w14:ligatures w14:val="none"/>
              </w:rPr>
              <w:t>移动方式：固定</w:t>
            </w:r>
          </w:p>
          <w:p w14:paraId="1D0A2431">
            <w:pPr>
              <w:keepNext w:val="0"/>
              <w:keepLines w:val="0"/>
              <w:pageBreakBefore w:val="0"/>
              <w:widowControl/>
              <w:kinsoku/>
              <w:wordWrap/>
              <w:overflowPunct/>
              <w:topLinePunct w:val="0"/>
              <w:autoSpaceDE/>
              <w:autoSpaceDN/>
              <w:bidi w:val="0"/>
              <w:adjustRightInd/>
              <w:snapToGrid/>
              <w:spacing w:after="0" w:line="360" w:lineRule="exact"/>
              <w:ind w:left="0" w:leftChars="0" w:firstLine="240" w:firstLineChars="100"/>
              <w:jc w:val="both"/>
              <w:textAlignment w:val="auto"/>
              <w:rPr>
                <w:rFonts w:hint="eastAsia" w:ascii="Times New Roman" w:hAnsi="Times New Roman" w:eastAsia="仿宋" w:cs="Times New Roman"/>
                <w:kern w:val="0"/>
                <w:sz w:val="24"/>
                <w:lang w:eastAsia="zh-CN"/>
                <w14:ligatures w14:val="none"/>
              </w:rPr>
            </w:pPr>
            <w:r>
              <w:rPr>
                <w:rFonts w:hint="eastAsia" w:ascii="Times New Roman" w:hAnsi="Times New Roman" w:eastAsia="仿宋" w:cs="Times New Roman"/>
                <w:kern w:val="0"/>
                <w:sz w:val="24"/>
                <w:lang w:val="en-US" w:eastAsia="zh-CN"/>
                <w14:ligatures w14:val="none"/>
              </w:rPr>
              <w:t>（四）</w:t>
            </w:r>
            <w:r>
              <w:rPr>
                <w:rFonts w:hint="eastAsia" w:ascii="宋体" w:hAnsi="宋体" w:eastAsia="宋体" w:cs="宋体"/>
                <w:i w:val="0"/>
                <w:iCs w:val="0"/>
                <w:color w:val="auto"/>
                <w:kern w:val="2"/>
                <w:sz w:val="21"/>
                <w:szCs w:val="21"/>
                <w:highlight w:val="none"/>
                <w:u w:val="none"/>
                <w:lang w:val="en-US" w:eastAsia="zh-CN" w:bidi="ar-SA"/>
              </w:rPr>
              <w:t>每个实训任务需提供实训指导书（电子版、纸质版）、实训工单（电子版、纸质版）、实训课件（PPT版）、实训操作视频及二维码。实训任务数量≥15个。实训任务需包括：</w:t>
            </w:r>
            <w:r>
              <w:rPr>
                <w:rFonts w:hint="eastAsia" w:ascii="Times New Roman" w:hAnsi="Times New Roman" w:eastAsia="仿宋" w:cs="Times New Roman"/>
                <w:kern w:val="0"/>
                <w:sz w:val="24"/>
                <w14:ligatures w14:val="none"/>
              </w:rPr>
              <w:t>转子总成拆装</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定子总成拆装</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前后端盖拆装</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接线盒及接线柱拆装</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旋变总成拆装</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高低压线束拆装</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前后轴承拆装</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电机其他附件拆装</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定子绕组对机壳绝缘电阻测量</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定子绕组对温度传感器绝缘电阻测量</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电机径向间隙测量</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电机轴向间隙测量</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轴伸径向圆跳动测量</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14:ligatures w14:val="none"/>
              </w:rPr>
              <w:t>冷却系统气密性检测</w:t>
            </w:r>
            <w:r>
              <w:rPr>
                <w:rFonts w:hint="eastAsia" w:ascii="Times New Roman" w:hAnsi="Times New Roman" w:eastAsia="仿宋" w:cs="Times New Roman"/>
                <w:kern w:val="0"/>
                <w:sz w:val="24"/>
                <w:lang w:eastAsia="zh-CN"/>
                <w14:ligatures w14:val="none"/>
              </w:rPr>
              <w:t>。</w:t>
            </w:r>
          </w:p>
          <w:p w14:paraId="09633A82">
            <w:pPr>
              <w:widowControl/>
              <w:spacing w:after="0" w:line="240" w:lineRule="auto"/>
              <w:ind w:left="0" w:leftChars="0" w:firstLine="240" w:firstLineChars="100"/>
              <w:jc w:val="both"/>
              <w:rPr>
                <w:rFonts w:hint="default" w:ascii="Times New Roman" w:hAnsi="Times New Roman" w:eastAsia="仿宋" w:cs="Times New Roman"/>
                <w:b w:val="0"/>
                <w:bCs w:val="0"/>
                <w:kern w:val="0"/>
                <w:sz w:val="24"/>
                <w:lang w:val="en-US" w:eastAsia="zh-CN"/>
                <w14:ligatures w14:val="none"/>
              </w:rPr>
            </w:pPr>
            <w:r>
              <w:rPr>
                <w:rFonts w:hint="eastAsia" w:ascii="Times New Roman" w:hAnsi="Times New Roman" w:eastAsia="仿宋" w:cs="Times New Roman"/>
                <w:b w:val="0"/>
                <w:bCs w:val="0"/>
                <w:kern w:val="0"/>
                <w:sz w:val="24"/>
                <w:lang w:val="en-US" w:eastAsia="zh-CN"/>
                <w14:ligatures w14:val="none"/>
              </w:rPr>
              <w:t>（五）相关配套设备</w:t>
            </w:r>
          </w:p>
          <w:p w14:paraId="69290061">
            <w:pPr>
              <w:widowControl/>
              <w:spacing w:after="0" w:line="240" w:lineRule="auto"/>
              <w:ind w:left="0" w:leftChars="0" w:firstLine="480" w:firstLineChars="200"/>
              <w:jc w:val="both"/>
              <w:rPr>
                <w:rFonts w:hint="default" w:ascii="Times New Roman" w:hAnsi="Times New Roman" w:eastAsia="仿宋" w:cs="Times New Roman"/>
                <w:b w:val="0"/>
                <w:bCs w:val="0"/>
                <w:kern w:val="0"/>
                <w:sz w:val="24"/>
                <w:lang w:val="en-US" w:eastAsia="zh-CN"/>
                <w14:ligatures w14:val="none"/>
              </w:rPr>
            </w:pPr>
            <w:r>
              <w:rPr>
                <w:rFonts w:hint="eastAsia" w:ascii="Times New Roman" w:hAnsi="Times New Roman" w:eastAsia="仿宋" w:cs="Times New Roman"/>
                <w:b w:val="0"/>
                <w:bCs w:val="0"/>
                <w:kern w:val="0"/>
                <w:sz w:val="24"/>
                <w:lang w:val="en-US" w:eastAsia="zh-CN"/>
                <w14:ligatures w14:val="none"/>
              </w:rPr>
              <w:t>1.制冷设备</w:t>
            </w:r>
          </w:p>
          <w:p w14:paraId="55ADB424">
            <w:pPr>
              <w:widowControl/>
              <w:spacing w:after="0" w:line="240" w:lineRule="auto"/>
              <w:jc w:val="both"/>
              <w:rPr>
                <w:rFonts w:hint="default" w:ascii="Times New Roman" w:hAnsi="Times New Roman" w:eastAsia="仿宋" w:cs="Times New Roman"/>
                <w:kern w:val="0"/>
                <w:sz w:val="24"/>
                <w:lang w:val="en-US" w:eastAsia="zh-CN"/>
                <w14:ligatures w14:val="none"/>
              </w:rPr>
            </w:pPr>
            <w:r>
              <w:rPr>
                <w:rFonts w:hint="default" w:ascii="Times New Roman" w:hAnsi="Times New Roman" w:eastAsia="仿宋" w:cs="Times New Roman"/>
                <w:kern w:val="0"/>
                <w:sz w:val="24"/>
                <w:lang w:val="en-US" w:eastAsia="zh-CN"/>
                <w14:ligatures w14:val="none"/>
              </w:rPr>
              <w:t>要求制冷速度快，风力强劲，能确保大面积空间的舒适性。</w:t>
            </w:r>
          </w:p>
          <w:p w14:paraId="743953EC">
            <w:pPr>
              <w:widowControl/>
              <w:spacing w:after="0" w:line="240" w:lineRule="auto"/>
              <w:jc w:val="both"/>
              <w:rPr>
                <w:rFonts w:hint="default" w:ascii="Times New Roman" w:hAnsi="Times New Roman" w:eastAsia="仿宋" w:cs="Times New Roman"/>
                <w:kern w:val="0"/>
                <w:sz w:val="24"/>
                <w:lang w:val="en-US" w:eastAsia="zh-CN"/>
                <w14:ligatures w14:val="none"/>
              </w:rPr>
            </w:pPr>
            <w:r>
              <w:rPr>
                <w:rFonts w:hint="default" w:ascii="Times New Roman" w:hAnsi="Times New Roman" w:eastAsia="仿宋" w:cs="Times New Roman"/>
                <w:kern w:val="0"/>
                <w:sz w:val="24"/>
                <w:lang w:val="en-US" w:eastAsia="zh-CN"/>
                <w14:ligatures w14:val="none"/>
              </w:rPr>
              <w:t>强劲冷暖： 能够快速满足</w:t>
            </w:r>
            <w:r>
              <w:rPr>
                <w:rFonts w:hint="eastAsia" w:ascii="Times New Roman" w:hAnsi="Times New Roman" w:eastAsia="仿宋" w:cs="Times New Roman"/>
                <w:kern w:val="0"/>
                <w:sz w:val="24"/>
                <w:lang w:val="en-US" w:eastAsia="zh-CN"/>
                <w14:ligatures w14:val="none"/>
              </w:rPr>
              <w:t>30</w:t>
            </w:r>
            <w:r>
              <w:rPr>
                <w:rFonts w:hint="default" w:ascii="Times New Roman" w:hAnsi="Times New Roman" w:eastAsia="仿宋" w:cs="Times New Roman"/>
                <w:kern w:val="0"/>
                <w:sz w:val="24"/>
                <w:lang w:val="en-US" w:eastAsia="zh-CN"/>
                <w14:ligatures w14:val="none"/>
              </w:rPr>
              <w:t>0㎡</w:t>
            </w:r>
            <w:r>
              <w:rPr>
                <w:rFonts w:hint="eastAsia" w:ascii="Times New Roman" w:hAnsi="Times New Roman" w:eastAsia="仿宋" w:cs="Times New Roman"/>
                <w:kern w:val="0"/>
                <w:sz w:val="24"/>
                <w:lang w:val="en-US" w:eastAsia="zh-CN"/>
                <w14:ligatures w14:val="none"/>
              </w:rPr>
              <w:t>以上</w:t>
            </w:r>
            <w:r>
              <w:rPr>
                <w:rFonts w:hint="default" w:ascii="Times New Roman" w:hAnsi="Times New Roman" w:eastAsia="仿宋" w:cs="Times New Roman"/>
                <w:kern w:val="0"/>
                <w:sz w:val="24"/>
                <w:lang w:val="en-US" w:eastAsia="zh-CN"/>
                <w14:ligatures w14:val="none"/>
              </w:rPr>
              <w:t>空间的制冷和制热需求，并带有电辅热功能，确保冬季制热效果。</w:t>
            </w:r>
          </w:p>
          <w:p w14:paraId="3989A6CD">
            <w:pPr>
              <w:widowControl/>
              <w:spacing w:after="0" w:line="240" w:lineRule="auto"/>
              <w:jc w:val="both"/>
              <w:rPr>
                <w:rFonts w:hint="default" w:ascii="Times New Roman" w:hAnsi="Times New Roman" w:eastAsia="仿宋" w:cs="Times New Roman"/>
                <w:kern w:val="0"/>
                <w:sz w:val="24"/>
                <w:lang w:val="en-US" w:eastAsia="zh-CN"/>
                <w14:ligatures w14:val="none"/>
              </w:rPr>
            </w:pPr>
            <w:r>
              <w:rPr>
                <w:rFonts w:hint="default" w:ascii="Times New Roman" w:hAnsi="Times New Roman" w:eastAsia="仿宋" w:cs="Times New Roman"/>
                <w:kern w:val="0"/>
                <w:sz w:val="24"/>
                <w:lang w:val="en-US" w:eastAsia="zh-CN"/>
                <w14:ligatures w14:val="none"/>
              </w:rPr>
              <w:t>高能效节能：长期使用更省电。</w:t>
            </w:r>
          </w:p>
          <w:p w14:paraId="57D768A5">
            <w:pPr>
              <w:widowControl/>
              <w:spacing w:after="0" w:line="240" w:lineRule="auto"/>
              <w:jc w:val="both"/>
              <w:rPr>
                <w:rFonts w:hint="default" w:ascii="Times New Roman" w:hAnsi="Times New Roman" w:eastAsia="仿宋" w:cs="Times New Roman"/>
                <w:kern w:val="0"/>
                <w:sz w:val="24"/>
                <w:lang w:val="en-US" w:eastAsia="zh-CN"/>
                <w14:ligatures w14:val="none"/>
              </w:rPr>
            </w:pPr>
            <w:r>
              <w:rPr>
                <w:rFonts w:hint="default" w:ascii="Times New Roman" w:hAnsi="Times New Roman" w:eastAsia="仿宋" w:cs="Times New Roman"/>
                <w:kern w:val="0"/>
                <w:sz w:val="24"/>
                <w:lang w:val="en-US" w:eastAsia="zh-CN"/>
                <w14:ligatures w14:val="none"/>
              </w:rPr>
              <w:t>低噪运行： 设备运行安静，噪音控制良好，不影响</w:t>
            </w:r>
            <w:r>
              <w:rPr>
                <w:rFonts w:hint="eastAsia" w:ascii="Times New Roman" w:hAnsi="Times New Roman" w:eastAsia="仿宋" w:cs="Times New Roman"/>
                <w:kern w:val="0"/>
                <w:sz w:val="24"/>
                <w:lang w:val="en-US" w:eastAsia="zh-CN"/>
                <w14:ligatures w14:val="none"/>
              </w:rPr>
              <w:t>教学</w:t>
            </w:r>
            <w:r>
              <w:rPr>
                <w:rFonts w:hint="default" w:ascii="Times New Roman" w:hAnsi="Times New Roman" w:eastAsia="仿宋" w:cs="Times New Roman"/>
                <w:kern w:val="0"/>
                <w:sz w:val="24"/>
                <w:lang w:val="en-US" w:eastAsia="zh-CN"/>
                <w14:ligatures w14:val="none"/>
              </w:rPr>
              <w:t>或办公。</w:t>
            </w:r>
          </w:p>
          <w:p w14:paraId="759C6DF7">
            <w:pPr>
              <w:widowControl/>
              <w:numPr>
                <w:ilvl w:val="0"/>
                <w:numId w:val="3"/>
              </w:numPr>
              <w:spacing w:after="0" w:line="240" w:lineRule="auto"/>
              <w:ind w:left="540" w:leftChars="0" w:firstLine="0" w:firstLineChars="0"/>
              <w:jc w:val="both"/>
              <w:rPr>
                <w:rFonts w:hint="eastAsia" w:ascii="Times New Roman" w:hAnsi="Times New Roman" w:eastAsia="仿宋" w:cs="Times New Roman"/>
                <w:b w:val="0"/>
                <w:bCs w:val="0"/>
                <w:kern w:val="0"/>
                <w:sz w:val="24"/>
                <w:lang w:val="en-US" w:eastAsia="zh-CN"/>
                <w14:ligatures w14:val="none"/>
              </w:rPr>
            </w:pPr>
            <w:r>
              <w:rPr>
                <w:rFonts w:hint="eastAsia" w:ascii="Times New Roman" w:hAnsi="Times New Roman" w:eastAsia="仿宋" w:cs="Times New Roman"/>
                <w:b w:val="0"/>
                <w:bCs w:val="0"/>
                <w:kern w:val="0"/>
                <w:sz w:val="24"/>
                <w:lang w:val="en-US" w:eastAsia="zh-CN"/>
                <w14:ligatures w14:val="none"/>
              </w:rPr>
              <w:t>实训工作台</w:t>
            </w:r>
          </w:p>
          <w:p w14:paraId="7795725F">
            <w:pPr>
              <w:widowControl/>
              <w:numPr>
                <w:ilvl w:val="0"/>
                <w:numId w:val="0"/>
              </w:numPr>
              <w:spacing w:after="0" w:line="240" w:lineRule="auto"/>
              <w:ind w:left="540" w:leftChars="0"/>
              <w:jc w:val="both"/>
              <w:rPr>
                <w:rFonts w:hint="eastAsia" w:ascii="Times New Roman" w:hAnsi="Times New Roman" w:eastAsia="仿宋" w:cs="Times New Roman"/>
                <w:b/>
                <w:bCs/>
                <w:kern w:val="0"/>
                <w:sz w:val="24"/>
                <w:lang w:val="en-US" w:eastAsia="zh-CN"/>
                <w14:ligatures w14:val="none"/>
              </w:rPr>
            </w:pPr>
            <w:r>
              <w:rPr>
                <w:rFonts w:hint="eastAsia" w:ascii="Times New Roman" w:hAnsi="Times New Roman" w:eastAsia="仿宋" w:cs="Times New Roman"/>
                <w:kern w:val="0"/>
                <w:sz w:val="24"/>
                <w:lang w:val="en-US" w:eastAsia="zh-CN"/>
                <w14:ligatures w14:val="none"/>
              </w:rPr>
              <w:t>尺寸：</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lang w:val="en-US" w:eastAsia="zh-CN"/>
                <w14:ligatures w14:val="none"/>
              </w:rPr>
              <w:t>16</w:t>
            </w:r>
            <w:r>
              <w:rPr>
                <w:rFonts w:hint="eastAsia" w:ascii="Times New Roman" w:hAnsi="Times New Roman" w:eastAsia="仿宋" w:cs="Times New Roman"/>
                <w:kern w:val="0"/>
                <w:sz w:val="24"/>
                <w14:ligatures w14:val="none"/>
              </w:rPr>
              <w:t>0*</w:t>
            </w:r>
            <w:r>
              <w:rPr>
                <w:rFonts w:hint="eastAsia" w:ascii="Times New Roman" w:hAnsi="Times New Roman" w:eastAsia="仿宋" w:cs="Times New Roman"/>
                <w:kern w:val="0"/>
                <w:sz w:val="24"/>
                <w:lang w:val="en-US" w:eastAsia="zh-CN"/>
                <w14:ligatures w14:val="none"/>
              </w:rPr>
              <w:t>60</w:t>
            </w:r>
            <w:r>
              <w:rPr>
                <w:rFonts w:hint="eastAsia" w:ascii="Times New Roman" w:hAnsi="Times New Roman" w:eastAsia="仿宋" w:cs="Times New Roman"/>
                <w:kern w:val="0"/>
                <w:sz w:val="24"/>
                <w14:ligatures w14:val="none"/>
              </w:rPr>
              <w:t>*</w:t>
            </w:r>
            <w:r>
              <w:rPr>
                <w:rFonts w:hint="eastAsia" w:ascii="Times New Roman" w:hAnsi="Times New Roman" w:eastAsia="仿宋" w:cs="Times New Roman"/>
                <w:kern w:val="0"/>
                <w:sz w:val="24"/>
                <w:lang w:val="en-US" w:eastAsia="zh-CN"/>
                <w14:ligatures w14:val="none"/>
              </w:rPr>
              <w:t>75</w:t>
            </w:r>
            <w:r>
              <w:rPr>
                <w:rFonts w:hint="eastAsia" w:ascii="Times New Roman" w:hAnsi="Times New Roman" w:eastAsia="仿宋" w:cs="Times New Roman"/>
                <w:kern w:val="0"/>
                <w:sz w:val="24"/>
                <w14:ligatures w14:val="none"/>
              </w:rPr>
              <w:t>mm（长*宽*高）</w:t>
            </w:r>
          </w:p>
          <w:p w14:paraId="77CAC37D">
            <w:pPr>
              <w:widowControl/>
              <w:spacing w:after="0" w:line="240" w:lineRule="auto"/>
              <w:jc w:val="both"/>
              <w:rPr>
                <w:rFonts w:hint="default" w:ascii="Times New Roman" w:hAnsi="Times New Roman" w:eastAsia="仿宋" w:cs="Times New Roman"/>
                <w:kern w:val="0"/>
                <w:sz w:val="24"/>
                <w:lang w:val="en-US" w:eastAsia="zh-CN"/>
                <w14:ligatures w14:val="none"/>
              </w:rPr>
            </w:pPr>
            <w:r>
              <w:rPr>
                <w:rFonts w:hint="default" w:ascii="Times New Roman" w:hAnsi="Times New Roman" w:eastAsia="仿宋" w:cs="Times New Roman"/>
                <w:kern w:val="0"/>
                <w:sz w:val="24"/>
                <w:lang w:val="en-US" w:eastAsia="zh-CN"/>
                <w14:ligatures w14:val="none"/>
              </w:rPr>
              <w:t>台面坚固环保： 采用E1级环保板材，厚度不低于25毫米，确保台面坚固耐用，耐磨耐刮。</w:t>
            </w:r>
          </w:p>
          <w:p w14:paraId="7181C17D">
            <w:pPr>
              <w:widowControl/>
              <w:spacing w:after="0" w:line="240" w:lineRule="auto"/>
              <w:jc w:val="both"/>
              <w:rPr>
                <w:rFonts w:hint="default" w:ascii="Times New Roman" w:hAnsi="Times New Roman" w:eastAsia="仿宋" w:cs="Times New Roman"/>
                <w:kern w:val="0"/>
                <w:sz w:val="24"/>
                <w:lang w:val="en-US" w:eastAsia="zh-CN"/>
                <w14:ligatures w14:val="none"/>
              </w:rPr>
            </w:pPr>
            <w:r>
              <w:rPr>
                <w:rFonts w:hint="default" w:ascii="Times New Roman" w:hAnsi="Times New Roman" w:eastAsia="仿宋" w:cs="Times New Roman"/>
                <w:kern w:val="0"/>
                <w:sz w:val="24"/>
                <w:lang w:val="en-US" w:eastAsia="zh-CN"/>
                <w14:ligatures w14:val="none"/>
              </w:rPr>
              <w:t>框架稳固耐用： 主体框架采用壁厚不低于1.2毫米的优质低碳钢管，经静电喷涂处理，防腐防锈，并可实现快速折叠收纳。</w:t>
            </w:r>
            <w:r>
              <w:rPr>
                <w:rFonts w:hint="eastAsia" w:ascii="Times New Roman" w:hAnsi="Times New Roman" w:eastAsia="仿宋" w:cs="Times New Roman"/>
                <w:kern w:val="0"/>
                <w:sz w:val="24"/>
                <w:lang w:val="en-US" w:eastAsia="zh-CN"/>
                <w14:ligatures w14:val="none"/>
              </w:rPr>
              <w:t>两人一台能够满足不少于50人使用.</w:t>
            </w:r>
          </w:p>
          <w:p w14:paraId="672D6E50">
            <w:pPr>
              <w:widowControl/>
              <w:spacing w:after="0" w:line="240" w:lineRule="auto"/>
              <w:ind w:left="0" w:leftChars="0" w:firstLine="480" w:firstLineChars="200"/>
              <w:jc w:val="both"/>
              <w:rPr>
                <w:rFonts w:hint="eastAsia" w:ascii="Times New Roman" w:hAnsi="Times New Roman" w:eastAsia="仿宋" w:cs="Times New Roman"/>
                <w:b w:val="0"/>
                <w:bCs w:val="0"/>
                <w:kern w:val="0"/>
                <w:sz w:val="24"/>
                <w:lang w:val="en-US" w:eastAsia="zh-CN"/>
                <w14:ligatures w14:val="none"/>
              </w:rPr>
            </w:pPr>
            <w:r>
              <w:rPr>
                <w:rFonts w:hint="eastAsia" w:ascii="Times New Roman" w:hAnsi="Times New Roman" w:eastAsia="仿宋" w:cs="Times New Roman"/>
                <w:b w:val="0"/>
                <w:bCs w:val="0"/>
                <w:kern w:val="0"/>
                <w:sz w:val="24"/>
                <w:lang w:val="en-US" w:eastAsia="zh-CN"/>
                <w14:ligatures w14:val="none"/>
              </w:rPr>
              <w:t>3.实训室环境营造</w:t>
            </w:r>
          </w:p>
          <w:p w14:paraId="681E64CB">
            <w:pPr>
              <w:rPr>
                <w:rFonts w:hint="default" w:ascii="Times New Roman" w:hAnsi="Times New Roman" w:eastAsia="仿宋" w:cs="Times New Roman"/>
                <w:kern w:val="0"/>
                <w:sz w:val="24"/>
                <w:lang w:val="en-US" w:eastAsia="zh-CN"/>
                <w14:ligatures w14:val="none"/>
              </w:rPr>
            </w:pPr>
            <w:r>
              <w:rPr>
                <w:rFonts w:hint="default" w:ascii="Times New Roman" w:hAnsi="Times New Roman" w:eastAsia="仿宋" w:cs="Times New Roman"/>
                <w:kern w:val="0"/>
                <w:sz w:val="24"/>
                <w:lang w:val="en-US" w:eastAsia="zh-CN"/>
                <w14:ligatures w14:val="none"/>
              </w:rPr>
              <w:t>主要内容包括文化挂图与文化展板，以营造与新能源汽车技术专业相契合的教学与实践氛围。所有内容、设计与最终尺寸需根据招标人现场实际情况及具体要求进行定制。</w:t>
            </w:r>
          </w:p>
          <w:p w14:paraId="12123FCB">
            <w:pPr>
              <w:widowControl/>
              <w:spacing w:after="0" w:line="240" w:lineRule="auto"/>
              <w:ind w:left="0" w:leftChars="0" w:firstLine="480" w:firstLineChars="200"/>
              <w:jc w:val="both"/>
              <w:rPr>
                <w:rFonts w:hint="default" w:ascii="Times New Roman" w:hAnsi="Times New Roman" w:eastAsia="仿宋" w:cs="Times New Roman"/>
                <w:b w:val="0"/>
                <w:bCs w:val="0"/>
                <w:kern w:val="0"/>
                <w:sz w:val="24"/>
                <w:lang w:val="en-US" w:eastAsia="zh-CN"/>
                <w14:ligatures w14:val="none"/>
              </w:rPr>
            </w:pPr>
            <w:r>
              <w:rPr>
                <w:rFonts w:hint="eastAsia" w:ascii="Times New Roman" w:hAnsi="Times New Roman" w:eastAsia="仿宋" w:cs="Times New Roman"/>
                <w:b w:val="0"/>
                <w:bCs w:val="0"/>
                <w:kern w:val="0"/>
                <w:sz w:val="24"/>
                <w:lang w:val="en-US" w:eastAsia="zh-CN"/>
                <w14:ligatures w14:val="none"/>
              </w:rPr>
              <w:t>4.数字化实训评价系统</w:t>
            </w:r>
          </w:p>
          <w:p w14:paraId="02747C18">
            <w:pPr>
              <w:rPr>
                <w:rFonts w:hint="eastAsia" w:ascii="Times New Roman" w:hAnsi="Times New Roman" w:eastAsia="仿宋" w:cs="Times New Roman"/>
                <w:kern w:val="0"/>
                <w:sz w:val="24"/>
                <w:lang w:val="en-US" w:eastAsia="zh-CN"/>
                <w14:ligatures w14:val="none"/>
              </w:rPr>
            </w:pPr>
            <w:r>
              <w:rPr>
                <w:rFonts w:hint="eastAsia" w:ascii="Times New Roman" w:hAnsi="Times New Roman" w:eastAsia="仿宋" w:cs="Times New Roman"/>
                <w:kern w:val="0"/>
                <w:sz w:val="24"/>
                <w:lang w:val="en-US" w:eastAsia="zh-CN"/>
                <w14:ligatures w14:val="none"/>
              </w:rPr>
              <w:t>系统应支持能力评价提供统一导航入口，同时为条件监测和教学工作评估提供各自独立的导航入口；支持按照当前周期、是否可用进行体系筛选，支持输入体系名称或代码进行体系查询。</w:t>
            </w:r>
          </w:p>
          <w:p w14:paraId="1267C8C0">
            <w:pPr>
              <w:rPr>
                <w:rFonts w:hint="eastAsia" w:ascii="Times New Roman" w:hAnsi="Times New Roman" w:eastAsia="仿宋" w:cs="Times New Roman"/>
                <w:kern w:val="0"/>
                <w:sz w:val="24"/>
                <w:lang w:val="en-US" w:eastAsia="zh-CN"/>
                <w14:ligatures w14:val="none"/>
              </w:rPr>
            </w:pPr>
            <w:r>
              <w:rPr>
                <w:rFonts w:hint="eastAsia" w:ascii="宋体" w:hAnsi="宋体" w:eastAsia="宋体" w:cs="宋体"/>
                <w:bCs/>
                <w:sz w:val="24"/>
                <w:szCs w:val="24"/>
                <w:highlight w:val="none"/>
                <w:lang w:eastAsia="zh-CN"/>
              </w:rPr>
              <w:t>★</w:t>
            </w:r>
            <w:r>
              <w:rPr>
                <w:rFonts w:hint="eastAsia" w:ascii="Times New Roman" w:hAnsi="Times New Roman" w:eastAsia="仿宋" w:cs="Times New Roman"/>
                <w:kern w:val="0"/>
                <w:sz w:val="24"/>
                <w:lang w:val="en-US" w:eastAsia="zh-CN"/>
                <w14:ligatures w14:val="none"/>
              </w:rPr>
              <w:t>系统应支持展示筛选年份下能力评价整体完成情况概览，显示省级政策名称、发布时间、院校评估时间及评估通过要求。其中，条件监测模块应支持显示一级指标、二级指标、监测点数量，对监测点分类统计，分别显示基本/达标类监测点的达标数、不达标数及与上年同期对比情况（含上升幅度超5%、下降幅度超5%的监测点数），同时显示该模块创建的目标任务数、已完成数、未完成数；教学工作评估模块应支持按各省份政策个性化显示内容，显示一级要素、二级要素、观测点数量，若用户未创建目标任务，支持点击“去创建”操作，若已创建，支持按观测点分类显示通过情况，统计通过数、不通过数及该模块目标任务数、已完成数、未完成数。此外，系统应支持在概览页面点击查看详情，跳转到条件监测、教学工作评估对应的分析页面。</w:t>
            </w:r>
          </w:p>
          <w:p w14:paraId="036A2ECA">
            <w:pPr>
              <w:rPr>
                <w:rFonts w:hint="eastAsia" w:ascii="Times New Roman" w:hAnsi="Times New Roman" w:eastAsia="仿宋" w:cs="Times New Roman"/>
                <w:kern w:val="0"/>
                <w:sz w:val="24"/>
                <w:lang w:val="en-US" w:eastAsia="zh-CN"/>
                <w14:ligatures w14:val="none"/>
              </w:rPr>
            </w:pPr>
            <w:r>
              <w:rPr>
                <w:rFonts w:hint="eastAsia" w:ascii="Times New Roman" w:hAnsi="Times New Roman" w:eastAsia="仿宋" w:cs="Times New Roman"/>
                <w:kern w:val="0"/>
                <w:sz w:val="24"/>
                <w:lang w:val="en-US" w:eastAsia="zh-CN"/>
                <w14:ligatures w14:val="none"/>
              </w:rPr>
              <w:t>条件监测应支持包含监测点动态全景图、高原高峰图、监测点知识图谱、监测点清单、目标任务、监测点改善看板模块。</w:t>
            </w:r>
          </w:p>
          <w:p w14:paraId="0A5BA27D">
            <w:pPr>
              <w:rPr>
                <w:rFonts w:hint="eastAsia" w:ascii="Times New Roman" w:hAnsi="Times New Roman" w:eastAsia="仿宋" w:cs="Times New Roman"/>
                <w:kern w:val="0"/>
                <w:sz w:val="24"/>
                <w:lang w:val="en-US" w:eastAsia="zh-CN"/>
                <w14:ligatures w14:val="none"/>
              </w:rPr>
            </w:pPr>
            <w:r>
              <w:rPr>
                <w:rFonts w:hint="eastAsia" w:ascii="宋体" w:hAnsi="宋体" w:eastAsia="宋体" w:cs="宋体"/>
                <w:bCs/>
                <w:sz w:val="24"/>
                <w:szCs w:val="24"/>
                <w:highlight w:val="none"/>
                <w:lang w:eastAsia="zh-CN"/>
              </w:rPr>
              <w:t>★</w:t>
            </w:r>
            <w:r>
              <w:rPr>
                <w:rFonts w:hint="eastAsia" w:ascii="Times New Roman" w:hAnsi="Times New Roman" w:eastAsia="仿宋" w:cs="Times New Roman"/>
                <w:kern w:val="0"/>
                <w:sz w:val="24"/>
                <w:lang w:val="en-US" w:eastAsia="zh-CN"/>
                <w14:ligatures w14:val="none"/>
              </w:rPr>
              <w:t>教学工作评估应支持包含观测点达标情况总览、观测点清单、目标任务、观测点目标任务进度跟踪模块。</w:t>
            </w:r>
          </w:p>
          <w:p w14:paraId="3FF242C5">
            <w:pPr>
              <w:rPr>
                <w:rFonts w:hint="eastAsia" w:ascii="Times New Roman" w:hAnsi="Times New Roman" w:eastAsia="仿宋" w:cs="Times New Roman"/>
                <w:kern w:val="0"/>
                <w:sz w:val="24"/>
                <w:lang w:val="en-US" w:eastAsia="zh-CN"/>
                <w14:ligatures w14:val="none"/>
              </w:rPr>
            </w:pPr>
            <w:r>
              <w:rPr>
                <w:rFonts w:hint="eastAsia" w:ascii="Times New Roman" w:hAnsi="Times New Roman" w:eastAsia="仿宋" w:cs="Times New Roman"/>
                <w:kern w:val="0"/>
                <w:sz w:val="24"/>
                <w:lang w:val="en-US" w:eastAsia="zh-CN"/>
                <w14:ligatures w14:val="none"/>
              </w:rPr>
              <w:t>权限管理系统应支持权限管理，对角色和用户分别授权访问，支持数据级和模块级权限限制，可制定特定用户访问特定页面的权限；支持系统管理员按RBAC模式进行用户管理、资源管理、角色管理、组织机构管理，为用户授权不同角色实现权限组合，使权限管理灵活、可扩张、可配置，且只展示必要系统设置项。</w:t>
            </w:r>
          </w:p>
          <w:p w14:paraId="79B6DADC">
            <w:pPr>
              <w:rPr>
                <w:rFonts w:hint="eastAsia"/>
                <w:sz w:val="18"/>
                <w:szCs w:val="18"/>
              </w:rPr>
            </w:pPr>
            <w:r>
              <w:rPr>
                <w:rFonts w:hint="eastAsia" w:ascii="Times New Roman" w:hAnsi="Times New Roman" w:eastAsia="仿宋" w:cs="Times New Roman"/>
                <w:kern w:val="0"/>
                <w:sz w:val="24"/>
                <w:lang w:val="en-US" w:eastAsia="zh-CN"/>
                <w14:ligatures w14:val="none"/>
              </w:rPr>
              <w:t>系统配置管理系统应支持系统配置管理、周期管理、代码管理、定时任务管理、数据源管理等内容的配置及管理，满足学院个性化需求。</w:t>
            </w:r>
          </w:p>
        </w:tc>
        <w:tc>
          <w:tcPr>
            <w:tcW w:w="991" w:type="dxa"/>
            <w:vAlign w:val="center"/>
          </w:tcPr>
          <w:p w14:paraId="53D0EBCB">
            <w:pPr>
              <w:ind w:left="0" w:leftChars="0" w:firstLine="0" w:firstLineChars="0"/>
              <w:jc w:val="both"/>
              <w:rPr>
                <w:rFonts w:hint="eastAsia"/>
                <w:sz w:val="24"/>
                <w:szCs w:val="24"/>
              </w:rPr>
            </w:pPr>
          </w:p>
        </w:tc>
      </w:tr>
      <w:tr w14:paraId="22BF2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vAlign w:val="center"/>
          </w:tcPr>
          <w:p w14:paraId="4858D7E3">
            <w:pPr>
              <w:ind w:left="0" w:leftChars="0" w:firstLine="0" w:firstLineChars="0"/>
              <w:jc w:val="both"/>
              <w:rPr>
                <w:rFonts w:hint="eastAsia"/>
                <w:sz w:val="24"/>
                <w:szCs w:val="24"/>
              </w:rPr>
            </w:pPr>
          </w:p>
        </w:tc>
        <w:tc>
          <w:tcPr>
            <w:tcW w:w="1701" w:type="dxa"/>
            <w:vMerge w:val="continue"/>
            <w:vAlign w:val="center"/>
          </w:tcPr>
          <w:p w14:paraId="0A50FFD2">
            <w:pPr>
              <w:ind w:left="0" w:leftChars="0" w:firstLine="0" w:firstLineChars="0"/>
              <w:jc w:val="both"/>
              <w:rPr>
                <w:rFonts w:hint="eastAsia"/>
                <w:sz w:val="24"/>
                <w:szCs w:val="24"/>
              </w:rPr>
            </w:pPr>
          </w:p>
        </w:tc>
        <w:tc>
          <w:tcPr>
            <w:tcW w:w="850" w:type="dxa"/>
            <w:vAlign w:val="center"/>
          </w:tcPr>
          <w:p w14:paraId="5F23442C">
            <w:pPr>
              <w:ind w:left="0" w:leftChars="0" w:firstLine="0" w:firstLineChars="0"/>
              <w:jc w:val="both"/>
              <w:rPr>
                <w:rFonts w:hint="eastAsia"/>
                <w:sz w:val="24"/>
                <w:szCs w:val="24"/>
              </w:rPr>
            </w:pPr>
            <w:r>
              <w:rPr>
                <w:rFonts w:hint="eastAsia"/>
                <w:sz w:val="24"/>
                <w:szCs w:val="24"/>
              </w:rPr>
              <w:t>1套</w:t>
            </w:r>
          </w:p>
        </w:tc>
        <w:tc>
          <w:tcPr>
            <w:tcW w:w="1418" w:type="dxa"/>
            <w:vAlign w:val="center"/>
          </w:tcPr>
          <w:p w14:paraId="05F18C56">
            <w:pPr>
              <w:ind w:left="0" w:leftChars="0" w:firstLine="0" w:firstLineChars="0"/>
              <w:jc w:val="both"/>
              <w:rPr>
                <w:rFonts w:hint="default"/>
                <w:sz w:val="24"/>
                <w:szCs w:val="24"/>
                <w:lang w:val="en-US" w:eastAsia="zh-CN"/>
              </w:rPr>
            </w:pPr>
            <w:r>
              <w:rPr>
                <w:rFonts w:hint="eastAsia"/>
                <w:sz w:val="24"/>
                <w:szCs w:val="24"/>
                <w:lang w:val="en-US" w:eastAsia="zh-CN"/>
              </w:rPr>
              <w:t>700000</w:t>
            </w:r>
          </w:p>
        </w:tc>
        <w:tc>
          <w:tcPr>
            <w:tcW w:w="7939" w:type="dxa"/>
            <w:vAlign w:val="center"/>
          </w:tcPr>
          <w:p w14:paraId="66C0CB00">
            <w:pPr>
              <w:widowControl/>
              <w:numPr>
                <w:ilvl w:val="0"/>
                <w:numId w:val="0"/>
              </w:numPr>
              <w:spacing w:after="0" w:line="240" w:lineRule="auto"/>
              <w:ind w:leftChars="0" w:firstLine="480" w:firstLineChars="200"/>
              <w:jc w:val="both"/>
              <w:rPr>
                <w:rFonts w:hint="eastAsia" w:ascii="Times New Roman" w:hAnsi="Times New Roman" w:eastAsia="仿宋" w:cs="Times New Roman"/>
                <w:b w:val="0"/>
                <w:bCs w:val="0"/>
                <w:kern w:val="0"/>
                <w:sz w:val="24"/>
                <w:highlight w:val="yellow"/>
                <w14:ligatures w14:val="none"/>
              </w:rPr>
            </w:pPr>
            <w:r>
              <w:rPr>
                <w:rFonts w:hint="eastAsia" w:ascii="Times New Roman" w:hAnsi="Times New Roman" w:eastAsia="仿宋" w:cs="Times New Roman"/>
                <w:b w:val="0"/>
                <w:bCs w:val="0"/>
                <w:kern w:val="0"/>
                <w:sz w:val="24"/>
                <w:lang w:val="en-US" w:eastAsia="zh-CN"/>
                <w14:ligatures w14:val="none"/>
              </w:rPr>
              <w:t>本套设备数量为1套，包含：纯电动汽车三电系统实训系统平台（2台）、</w:t>
            </w:r>
            <w:r>
              <w:rPr>
                <w:rFonts w:hint="eastAsia" w:ascii="Times New Roman" w:hAnsi="Times New Roman" w:eastAsia="仿宋" w:cs="Times New Roman"/>
                <w:b w:val="0"/>
                <w:bCs w:val="0"/>
                <w:kern w:val="0"/>
                <w:sz w:val="24"/>
                <w14:ligatures w14:val="none"/>
              </w:rPr>
              <w:t>驱动电机总成拆装检测实训台</w:t>
            </w:r>
            <w:r>
              <w:rPr>
                <w:rFonts w:hint="eastAsia" w:ascii="Times New Roman" w:hAnsi="Times New Roman" w:eastAsia="仿宋" w:cs="Times New Roman"/>
                <w:b w:val="0"/>
                <w:bCs w:val="0"/>
                <w:kern w:val="0"/>
                <w:sz w:val="24"/>
                <w:lang w:eastAsia="zh-CN"/>
                <w14:ligatures w14:val="none"/>
              </w:rPr>
              <w:t>（</w:t>
            </w:r>
            <w:r>
              <w:rPr>
                <w:rFonts w:hint="eastAsia" w:ascii="Times New Roman" w:hAnsi="Times New Roman" w:eastAsia="仿宋" w:cs="Times New Roman"/>
                <w:b w:val="0"/>
                <w:bCs w:val="0"/>
                <w:kern w:val="0"/>
                <w:sz w:val="24"/>
                <w:lang w:val="en-US" w:eastAsia="zh-CN"/>
                <w14:ligatures w14:val="none"/>
              </w:rPr>
              <w:t>4台）、教学水平评估系统（1套），</w:t>
            </w:r>
            <w:r>
              <w:rPr>
                <w:rFonts w:hint="eastAsia" w:ascii="Times New Roman" w:hAnsi="Times New Roman" w:eastAsia="仿宋" w:cs="Times New Roman"/>
                <w:kern w:val="0"/>
                <w:sz w:val="24"/>
                <w:lang w:val="en-US" w:eastAsia="zh-CN"/>
                <w14:ligatures w14:val="none"/>
              </w:rPr>
              <w:t>配有实训指导书（电子版、纸质版）、实训课件（PPT版）、实训工单（电子版、纸质版）、实训操作视频及二维码、使用说明书等。</w:t>
            </w:r>
            <w:r>
              <w:rPr>
                <w:rFonts w:hint="eastAsia" w:ascii="Times New Roman" w:hAnsi="Times New Roman" w:eastAsia="仿宋" w:cs="Times New Roman"/>
                <w:b w:val="0"/>
                <w:bCs w:val="0"/>
                <w:kern w:val="0"/>
                <w:sz w:val="24"/>
                <w:lang w:val="en-US" w:eastAsia="zh-CN"/>
                <w14:ligatures w14:val="none"/>
              </w:rPr>
              <w:t>同时需配套不少于50人使用的实训相关工具。</w:t>
            </w:r>
          </w:p>
          <w:p w14:paraId="2CA107D0">
            <w:pPr>
              <w:widowControl/>
              <w:spacing w:after="0" w:line="240" w:lineRule="auto"/>
              <w:ind w:left="0" w:leftChars="0" w:firstLine="240" w:firstLineChars="100"/>
              <w:jc w:val="both"/>
              <w:rPr>
                <w:rFonts w:hint="eastAsia" w:ascii="Times New Roman" w:hAnsi="Times New Roman" w:eastAsia="仿宋" w:cs="Times New Roman"/>
                <w:b/>
                <w:bCs/>
                <w:kern w:val="0"/>
                <w:sz w:val="24"/>
                <w:lang w:val="en-US" w:eastAsia="zh-CN"/>
                <w14:ligatures w14:val="none"/>
              </w:rPr>
            </w:pPr>
            <w:r>
              <w:rPr>
                <w:rFonts w:hint="eastAsia" w:ascii="Times New Roman" w:hAnsi="Times New Roman" w:eastAsia="仿宋" w:cs="Times New Roman"/>
                <w:kern w:val="0"/>
                <w:sz w:val="24"/>
                <w:lang w:val="en-US" w:eastAsia="zh-CN"/>
                <w14:ligatures w14:val="none"/>
              </w:rPr>
              <w:t>一、</w:t>
            </w:r>
            <w:r>
              <w:rPr>
                <w:rFonts w:hint="eastAsia" w:ascii="Times New Roman" w:hAnsi="Times New Roman" w:eastAsia="仿宋" w:cs="Times New Roman"/>
                <w:b/>
                <w:bCs/>
                <w:kern w:val="0"/>
                <w:sz w:val="24"/>
                <w:lang w:val="en-US" w:eastAsia="zh-CN"/>
                <w14:ligatures w14:val="none"/>
              </w:rPr>
              <w:t>纯电动汽车三电系统实训系统平台</w:t>
            </w:r>
          </w:p>
          <w:p w14:paraId="4393333C">
            <w:pPr>
              <w:widowControl/>
              <w:spacing w:after="0" w:line="240" w:lineRule="auto"/>
              <w:ind w:left="0" w:leftChars="0" w:firstLine="0" w:firstLineChars="0"/>
              <w:jc w:val="both"/>
              <w:rPr>
                <w:rFonts w:hint="default" w:ascii="Times New Roman" w:hAnsi="Times New Roman" w:eastAsia="仿宋" w:cs="Times New Roman"/>
                <w:b/>
                <w:bCs/>
                <w:kern w:val="0"/>
                <w:sz w:val="24"/>
                <w:lang w:val="en-US" w:eastAsia="zh-CN"/>
                <w14:ligatures w14:val="none"/>
              </w:rPr>
            </w:pPr>
            <w:r>
              <w:rPr>
                <w:rFonts w:hint="eastAsia" w:ascii="Times New Roman" w:hAnsi="Times New Roman" w:eastAsia="仿宋" w:cs="Times New Roman"/>
                <w:b/>
                <w:bCs/>
                <w:kern w:val="0"/>
                <w:sz w:val="24"/>
                <w:lang w:val="en-US" w:eastAsia="zh-CN"/>
                <w14:ligatures w14:val="none"/>
              </w:rPr>
              <w:t xml:space="preserve">  </w:t>
            </w:r>
            <w:r>
              <w:rPr>
                <w:rFonts w:hint="eastAsia" w:ascii="Times New Roman" w:hAnsi="Times New Roman" w:eastAsia="仿宋" w:cs="Times New Roman"/>
                <w:b w:val="0"/>
                <w:bCs w:val="0"/>
                <w:kern w:val="0"/>
                <w:sz w:val="24"/>
                <w:lang w:val="en-US" w:eastAsia="zh-CN"/>
                <w14:ligatures w14:val="none"/>
              </w:rPr>
              <w:t xml:space="preserve">  （一）总体要求</w:t>
            </w:r>
          </w:p>
          <w:p w14:paraId="63573B06">
            <w:pPr>
              <w:widowControl/>
              <w:spacing w:after="0" w:line="240" w:lineRule="auto"/>
              <w:jc w:val="both"/>
              <w:rPr>
                <w:rFonts w:hint="eastAsia" w:ascii="Times New Roman" w:hAnsi="Times New Roman" w:eastAsia="仿宋" w:cs="Times New Roman"/>
                <w:kern w:val="0"/>
                <w:sz w:val="24"/>
                <w:lang w:val="en-US" w:eastAsia="zh-CN"/>
                <w14:ligatures w14:val="none"/>
              </w:rPr>
            </w:pPr>
            <w:r>
              <w:rPr>
                <w:rFonts w:hint="eastAsia" w:ascii="Times New Roman" w:hAnsi="Times New Roman" w:eastAsia="仿宋" w:cs="Times New Roman"/>
                <w:kern w:val="0"/>
                <w:sz w:val="24"/>
                <w:lang w:val="en-US" w:eastAsia="zh-CN"/>
                <w14:ligatures w14:val="none"/>
              </w:rPr>
              <w:t>实训</w:t>
            </w:r>
            <w:r>
              <w:rPr>
                <w:rFonts w:hint="eastAsia" w:ascii="Times New Roman" w:hAnsi="Times New Roman" w:eastAsia="仿宋" w:cs="Times New Roman"/>
                <w:kern w:val="0"/>
                <w:sz w:val="24"/>
                <w:lang w:eastAsia="zh-CN"/>
                <w14:ligatures w14:val="none"/>
              </w:rPr>
              <w:t>平台</w:t>
            </w:r>
            <w:r>
              <w:rPr>
                <w:rFonts w:hint="eastAsia" w:ascii="Times New Roman" w:hAnsi="Times New Roman" w:eastAsia="仿宋" w:cs="Times New Roman"/>
                <w:kern w:val="0"/>
                <w:sz w:val="24"/>
                <w:lang w:val="en-US" w:eastAsia="zh-CN"/>
                <w14:ligatures w14:val="none"/>
              </w:rPr>
              <w:t>可用于纯电动汽车三电系统的结构、维护保养、检测、原理与故障诊断教学实训。</w:t>
            </w:r>
          </w:p>
          <w:p w14:paraId="731D51BC">
            <w:pPr>
              <w:widowControl/>
              <w:numPr>
                <w:ilvl w:val="0"/>
                <w:numId w:val="4"/>
              </w:numPr>
              <w:spacing w:after="0" w:line="240" w:lineRule="auto"/>
              <w:jc w:val="both"/>
              <w:rPr>
                <w:rFonts w:hint="eastAsia" w:ascii="Times New Roman" w:hAnsi="Times New Roman" w:eastAsia="仿宋" w:cs="Times New Roman"/>
                <w:kern w:val="0"/>
                <w:sz w:val="24"/>
                <w:lang w:val="en-US" w:eastAsia="zh-CN"/>
                <w14:ligatures w14:val="none"/>
              </w:rPr>
            </w:pPr>
            <w:r>
              <w:rPr>
                <w:rFonts w:hint="eastAsia" w:ascii="Times New Roman" w:hAnsi="Times New Roman" w:eastAsia="仿宋" w:cs="Times New Roman"/>
                <w:kern w:val="0"/>
                <w:sz w:val="24"/>
                <w:lang w:val="en-US" w:eastAsia="zh-CN"/>
                <w14:ligatures w14:val="none"/>
              </w:rPr>
              <w:t>实训平台组成</w:t>
            </w:r>
          </w:p>
          <w:p w14:paraId="1F86CE45">
            <w:pPr>
              <w:widowControl/>
              <w:numPr>
                <w:ilvl w:val="0"/>
                <w:numId w:val="0"/>
              </w:numPr>
              <w:spacing w:after="0" w:line="240" w:lineRule="auto"/>
              <w:ind w:firstLine="720" w:firstLineChars="300"/>
              <w:jc w:val="both"/>
              <w:rPr>
                <w:rFonts w:hint="eastAsia" w:ascii="Times New Roman" w:hAnsi="Times New Roman" w:eastAsia="仿宋" w:cs="Times New Roman"/>
                <w:kern w:val="0"/>
                <w:sz w:val="24"/>
                <w:lang w:eastAsia="zh-CN"/>
                <w14:ligatures w14:val="none"/>
              </w:rPr>
            </w:pPr>
            <w:r>
              <w:rPr>
                <w:rFonts w:hint="eastAsia" w:ascii="Times New Roman" w:hAnsi="Times New Roman" w:eastAsia="仿宋" w:cs="Times New Roman"/>
                <w:kern w:val="0"/>
                <w:sz w:val="24"/>
                <w:lang w:val="en-US" w:eastAsia="zh-CN"/>
                <w14:ligatures w14:val="none"/>
              </w:rPr>
              <w:t>实训平台由</w:t>
            </w:r>
            <w:r>
              <w:rPr>
                <w:rFonts w:hint="eastAsia" w:ascii="Times New Roman" w:hAnsi="Times New Roman" w:eastAsia="仿宋" w:cs="Times New Roman"/>
                <w:kern w:val="0"/>
                <w:sz w:val="24"/>
                <w:lang w:eastAsia="zh-CN"/>
                <w14:ligatures w14:val="none"/>
              </w:rPr>
              <w:t>动力电池包模块、BMS、充配电模块、电机控制器、驱动电机、整车控制器、PTC负载模块、蓄电池、控制模块以及充放电系统</w:t>
            </w:r>
            <w:r>
              <w:rPr>
                <w:rFonts w:hint="eastAsia" w:ascii="Times New Roman" w:hAnsi="Times New Roman" w:eastAsia="仿宋" w:cs="Times New Roman"/>
                <w:kern w:val="0"/>
                <w:sz w:val="24"/>
                <w:lang w:val="en-US" w:eastAsia="zh-CN"/>
                <w14:ligatures w14:val="none"/>
              </w:rPr>
              <w:t>组成。</w:t>
            </w:r>
          </w:p>
          <w:p w14:paraId="0BC66A52">
            <w:pPr>
              <w:widowControl/>
              <w:spacing w:after="0" w:line="240" w:lineRule="auto"/>
              <w:jc w:val="both"/>
              <w:rPr>
                <w:rFonts w:hint="eastAsia" w:ascii="Times New Roman" w:hAnsi="Times New Roman" w:eastAsia="仿宋" w:cs="Times New Roman"/>
                <w:kern w:val="0"/>
                <w:sz w:val="24"/>
                <w:lang w:eastAsia="zh-CN"/>
                <w14:ligatures w14:val="none"/>
              </w:rPr>
            </w:pPr>
            <w:r>
              <w:rPr>
                <w:rFonts w:hint="eastAsia" w:ascii="Times New Roman" w:hAnsi="Times New Roman" w:eastAsia="仿宋" w:cs="Times New Roman"/>
                <w:kern w:val="0"/>
                <w:sz w:val="24"/>
                <w:lang w:val="en-US" w:eastAsia="zh-CN"/>
                <w14:ligatures w14:val="none"/>
              </w:rPr>
              <w:t>动力电池包</w:t>
            </w:r>
            <w:r>
              <w:rPr>
                <w:rFonts w:hint="eastAsia" w:ascii="Times New Roman" w:hAnsi="Times New Roman" w:eastAsia="仿宋" w:cs="Times New Roman"/>
                <w:kern w:val="0"/>
                <w:sz w:val="24"/>
                <w:lang w:eastAsia="zh-CN"/>
                <w14:ligatures w14:val="none"/>
              </w:rPr>
              <w:t>模块采用国内主流企业原车电池包；磷酸铁锂动力电池串联成组组成，同时电池安装新能源车规级带互锁高压插接器，保证电池包拆解时高压检测；电池模组连接方式采用铜片螺丝紧固方式连接，紧固螺栓采用自锁螺母，采集线采用圆形线尾连接，便于进行电池的拆装任务实训。</w:t>
            </w:r>
          </w:p>
          <w:p w14:paraId="5AF9B938">
            <w:pPr>
              <w:widowControl/>
              <w:spacing w:after="0" w:line="240" w:lineRule="auto"/>
              <w:jc w:val="both"/>
              <w:rPr>
                <w:rFonts w:hint="eastAsia" w:ascii="Times New Roman" w:hAnsi="Times New Roman" w:eastAsia="仿宋" w:cs="Times New Roman"/>
                <w:kern w:val="0"/>
                <w:sz w:val="24"/>
                <w:lang w:eastAsia="zh-CN"/>
                <w14:ligatures w14:val="none"/>
              </w:rPr>
            </w:pPr>
            <w:r>
              <w:rPr>
                <w:rFonts w:hint="eastAsia" w:ascii="Times New Roman" w:hAnsi="Times New Roman" w:eastAsia="仿宋" w:cs="Times New Roman"/>
                <w:kern w:val="0"/>
                <w:sz w:val="24"/>
                <w:lang w:eastAsia="zh-CN"/>
                <w14:ligatures w14:val="none"/>
              </w:rPr>
              <w:t>电池包内部还安装BMS、主正接触器、电流传感器、保险、 温度传感器、加热膜、加热温度传感器、预充电阻、预充继电器、加热保险、加热继电器、充放电继电器、高压连接排、低压线束等组成。</w:t>
            </w:r>
          </w:p>
          <w:p w14:paraId="55414E93">
            <w:pPr>
              <w:widowControl/>
              <w:spacing w:after="0" w:line="240" w:lineRule="auto"/>
              <w:jc w:val="both"/>
              <w:rPr>
                <w:rFonts w:hint="eastAsia" w:ascii="Times New Roman" w:hAnsi="Times New Roman" w:eastAsia="仿宋" w:cs="Times New Roman"/>
                <w:kern w:val="0"/>
                <w:sz w:val="24"/>
                <w:lang w:eastAsia="zh-CN"/>
                <w14:ligatures w14:val="none"/>
              </w:rPr>
            </w:pPr>
            <w:r>
              <w:rPr>
                <w:rFonts w:hint="eastAsia" w:ascii="Times New Roman" w:hAnsi="Times New Roman" w:eastAsia="仿宋" w:cs="Times New Roman"/>
                <w:kern w:val="0"/>
                <w:sz w:val="24"/>
                <w:lang w:eastAsia="zh-CN"/>
                <w14:ligatures w14:val="none"/>
              </w:rPr>
              <w:t>技术平台配置原车充配电总成，内置车载充电机模块、DC- DC模块、空调PTC控制模块，带有CAN通讯，可读取其内部数据 和故障信息。</w:t>
            </w:r>
          </w:p>
          <w:p w14:paraId="1B26146C">
            <w:pPr>
              <w:widowControl/>
              <w:spacing w:after="0" w:line="240" w:lineRule="auto"/>
              <w:jc w:val="both"/>
              <w:rPr>
                <w:rFonts w:hint="eastAsia" w:ascii="Times New Roman" w:hAnsi="Times New Roman" w:eastAsia="仿宋" w:cs="Times New Roman"/>
                <w:kern w:val="0"/>
                <w:sz w:val="24"/>
                <w:lang w:eastAsia="zh-CN"/>
                <w14:ligatures w14:val="none"/>
              </w:rPr>
            </w:pPr>
            <w:r>
              <w:rPr>
                <w:rFonts w:hint="eastAsia" w:ascii="Times New Roman" w:hAnsi="Times New Roman" w:eastAsia="仿宋" w:cs="Times New Roman"/>
                <w:kern w:val="0"/>
                <w:sz w:val="24"/>
                <w:lang w:eastAsia="zh-CN"/>
                <w14:ligatures w14:val="none"/>
              </w:rPr>
              <w:t>负载模块安装原车PTC加热模块，通过控制开关控制模拟车辆空调PTC加热，上位机实时监控过程中电流的变换，实现最大放电电流。</w:t>
            </w:r>
          </w:p>
          <w:p w14:paraId="45D413FF">
            <w:pPr>
              <w:widowControl/>
              <w:spacing w:after="0" w:line="240" w:lineRule="auto"/>
              <w:jc w:val="both"/>
              <w:rPr>
                <w:rFonts w:hint="eastAsia" w:ascii="Times New Roman" w:hAnsi="Times New Roman" w:eastAsia="仿宋" w:cs="Times New Roman"/>
                <w:kern w:val="0"/>
                <w:sz w:val="24"/>
                <w:lang w:eastAsia="zh-CN"/>
                <w14:ligatures w14:val="none"/>
              </w:rPr>
            </w:pPr>
            <w:r>
              <w:rPr>
                <w:rFonts w:hint="eastAsia" w:ascii="Times New Roman" w:hAnsi="Times New Roman" w:eastAsia="仿宋" w:cs="Times New Roman"/>
                <w:kern w:val="0"/>
                <w:sz w:val="24"/>
                <w:lang w:eastAsia="zh-CN"/>
                <w14:ligatures w14:val="none"/>
              </w:rPr>
              <w:t>平台配套国标便携式交流充电枪，采用新能源汽车充电系统控制原理方式进行电器系统搭建，实现平台电池包充电实训教学。</w:t>
            </w:r>
          </w:p>
          <w:p w14:paraId="72AA0009">
            <w:pPr>
              <w:widowControl/>
              <w:spacing w:after="0" w:line="240" w:lineRule="auto"/>
              <w:jc w:val="both"/>
              <w:rPr>
                <w:rFonts w:hint="eastAsia" w:ascii="Times New Roman" w:hAnsi="Times New Roman" w:eastAsia="仿宋" w:cs="Times New Roman"/>
                <w:kern w:val="0"/>
                <w:sz w:val="24"/>
                <w:lang w:eastAsia="zh-CN"/>
                <w14:ligatures w14:val="none"/>
              </w:rPr>
            </w:pPr>
            <w:r>
              <w:rPr>
                <w:rFonts w:hint="eastAsia" w:ascii="Times New Roman" w:hAnsi="Times New Roman" w:eastAsia="仿宋" w:cs="Times New Roman"/>
                <w:kern w:val="0"/>
                <w:sz w:val="24"/>
                <w:lang w:eastAsia="zh-CN"/>
                <w14:ligatures w14:val="none"/>
              </w:rPr>
              <w:t>电池包充放电高压插件、主放电插件带互锁功能，互锁通过串联连接并最终由BMS检测，检测到互锁信号断开即可切断高压输出，确保安全，高低压接插件采用车用防水接插件，保证密封性。</w:t>
            </w:r>
          </w:p>
          <w:p w14:paraId="63F87D4F">
            <w:pPr>
              <w:widowControl/>
              <w:spacing w:after="0" w:line="240" w:lineRule="auto"/>
              <w:jc w:val="both"/>
              <w:rPr>
                <w:rFonts w:hint="eastAsia" w:ascii="Times New Roman" w:hAnsi="Times New Roman" w:eastAsia="仿宋" w:cs="Times New Roman"/>
                <w:kern w:val="0"/>
                <w:sz w:val="24"/>
                <w:lang w:eastAsia="zh-CN"/>
                <w14:ligatures w14:val="none"/>
              </w:rPr>
            </w:pPr>
            <w:r>
              <w:rPr>
                <w:rFonts w:hint="eastAsia" w:ascii="Times New Roman" w:hAnsi="Times New Roman" w:eastAsia="仿宋" w:cs="Times New Roman"/>
                <w:kern w:val="0"/>
                <w:sz w:val="24"/>
                <w:lang w:eastAsia="zh-CN"/>
                <w14:ligatures w14:val="none"/>
              </w:rPr>
              <w:t>主机配备有动力电池教学管理平台，软件具备资源浏览、实训测试、参数设置等功能。内嵌课程资源，课程资源主要包含课件和微课视频。</w:t>
            </w:r>
          </w:p>
          <w:p w14:paraId="35E94988">
            <w:pPr>
              <w:widowControl/>
              <w:spacing w:after="0" w:line="240" w:lineRule="auto"/>
              <w:jc w:val="both"/>
              <w:rPr>
                <w:rFonts w:hint="eastAsia" w:ascii="Times New Roman" w:hAnsi="Times New Roman" w:eastAsia="仿宋" w:cs="Times New Roman"/>
                <w:kern w:val="0"/>
                <w:sz w:val="24"/>
                <w:lang w:eastAsia="zh-CN"/>
                <w14:ligatures w14:val="none"/>
              </w:rPr>
            </w:pPr>
            <w:r>
              <w:rPr>
                <w:rFonts w:hint="eastAsia" w:ascii="Times New Roman" w:hAnsi="Times New Roman" w:eastAsia="仿宋" w:cs="Times New Roman"/>
                <w:kern w:val="0"/>
                <w:sz w:val="24"/>
                <w:lang w:eastAsia="zh-CN"/>
                <w14:ligatures w14:val="none"/>
              </w:rPr>
              <w:t>技术平台配置国标交流充电口和车载充电机，支持国标7kW及以下交流充电桩（枪）充电。</w:t>
            </w:r>
          </w:p>
          <w:p w14:paraId="52B101E8">
            <w:pPr>
              <w:widowControl/>
              <w:spacing w:after="0" w:line="240" w:lineRule="auto"/>
              <w:jc w:val="both"/>
              <w:rPr>
                <w:rFonts w:hint="eastAsia" w:ascii="Times New Roman" w:hAnsi="Times New Roman" w:eastAsia="仿宋" w:cs="Times New Roman"/>
                <w:kern w:val="0"/>
                <w:sz w:val="24"/>
                <w:lang w:eastAsia="zh-CN"/>
                <w14:ligatures w14:val="none"/>
              </w:rPr>
            </w:pPr>
            <w:r>
              <w:rPr>
                <w:rFonts w:hint="eastAsia" w:ascii="Times New Roman" w:hAnsi="Times New Roman" w:eastAsia="仿宋" w:cs="Times New Roman"/>
                <w:kern w:val="0"/>
                <w:sz w:val="24"/>
                <w:lang w:eastAsia="zh-CN"/>
                <w14:ligatures w14:val="none"/>
              </w:rPr>
              <w:t>技术平台具备对内放电和对外放电，对内通过空调PTC加热装置及DCDC模块放电，对外可与驱动控制系统装调与检测测试平台互连，对外放电，为电机控制器提供电能，可驱动电机运转，同时可实现制动能量回馈功能。</w:t>
            </w:r>
          </w:p>
          <w:p w14:paraId="54218BFA">
            <w:pPr>
              <w:widowControl/>
              <w:spacing w:after="0" w:line="240" w:lineRule="auto"/>
              <w:jc w:val="both"/>
              <w:rPr>
                <w:rFonts w:hint="eastAsia" w:ascii="Times New Roman" w:hAnsi="Times New Roman" w:eastAsia="仿宋" w:cs="Times New Roman"/>
                <w:kern w:val="0"/>
                <w:sz w:val="24"/>
                <w:lang w:eastAsia="zh-CN"/>
                <w14:ligatures w14:val="none"/>
              </w:rPr>
            </w:pPr>
            <w:r>
              <w:rPr>
                <w:rFonts w:hint="eastAsia" w:ascii="Times New Roman" w:hAnsi="Times New Roman" w:eastAsia="仿宋" w:cs="Times New Roman"/>
                <w:kern w:val="0"/>
                <w:sz w:val="24"/>
                <w:lang w:eastAsia="zh-CN"/>
                <w14:ligatures w14:val="none"/>
              </w:rPr>
              <w:t>采用车规级分布式电池管理系统，支持功能扩展，可设置其内部参数，配置CAN-USB 硬件设备，可利用上位机软件对电池管理系统进行参数设置，可设置电压、电流、单体电压、温度、绝缘阻值、SOC等相关参数，并具有高压互锁、接触器粘连、绝缘检测等功能。</w:t>
            </w:r>
          </w:p>
          <w:p w14:paraId="7FCF15A1">
            <w:pPr>
              <w:widowControl/>
              <w:spacing w:after="0" w:line="240" w:lineRule="auto"/>
              <w:jc w:val="both"/>
              <w:rPr>
                <w:rFonts w:hint="eastAsia" w:ascii="Times New Roman" w:hAnsi="Times New Roman" w:eastAsia="仿宋" w:cs="Times New Roman"/>
                <w:kern w:val="0"/>
                <w:sz w:val="24"/>
                <w:lang w:eastAsia="zh-CN"/>
                <w14:ligatures w14:val="none"/>
              </w:rPr>
            </w:pPr>
            <w:r>
              <w:rPr>
                <w:rFonts w:hint="eastAsia" w:ascii="Times New Roman" w:hAnsi="Times New Roman" w:eastAsia="仿宋" w:cs="Times New Roman"/>
                <w:kern w:val="0"/>
                <w:sz w:val="24"/>
                <w:lang w:eastAsia="zh-CN"/>
                <w14:ligatures w14:val="none"/>
              </w:rPr>
              <w:t>技术平台配置有电池包气密性检测工具，可进行电池包密封性检测。</w:t>
            </w:r>
          </w:p>
          <w:p w14:paraId="0B9E41E9">
            <w:pPr>
              <w:widowControl/>
              <w:numPr>
                <w:ilvl w:val="0"/>
                <w:numId w:val="4"/>
              </w:numPr>
              <w:spacing w:after="0" w:line="240" w:lineRule="auto"/>
              <w:ind w:left="0" w:leftChars="0" w:firstLine="480" w:firstLineChars="200"/>
              <w:jc w:val="both"/>
              <w:rPr>
                <w:rFonts w:hint="eastAsia" w:ascii="Times New Roman" w:hAnsi="Times New Roman" w:eastAsia="仿宋" w:cs="Times New Roman"/>
                <w:kern w:val="0"/>
                <w:sz w:val="24"/>
                <w:highlight w:val="none"/>
                <w:lang w:val="en-US" w:eastAsia="zh-CN"/>
                <w14:ligatures w14:val="none"/>
              </w:rPr>
            </w:pPr>
            <w:r>
              <w:rPr>
                <w:rFonts w:hint="eastAsia" w:ascii="Times New Roman" w:hAnsi="Times New Roman" w:eastAsia="仿宋" w:cs="Times New Roman"/>
                <w:kern w:val="0"/>
                <w:sz w:val="24"/>
                <w:highlight w:val="none"/>
                <w:lang w:val="en-US" w:eastAsia="zh-CN"/>
                <w14:ligatures w14:val="none"/>
              </w:rPr>
              <w:t>技术参数</w:t>
            </w:r>
          </w:p>
          <w:p w14:paraId="41F8509F">
            <w:pPr>
              <w:pStyle w:val="10"/>
              <w:keepNext w:val="0"/>
              <w:keepLines w:val="0"/>
              <w:pageBreakBefore w:val="0"/>
              <w:widowControl w:val="0"/>
              <w:kinsoku/>
              <w:wordWrap/>
              <w:overflowPunct/>
              <w:topLinePunct w:val="0"/>
              <w:autoSpaceDE w:val="0"/>
              <w:autoSpaceDN w:val="0"/>
              <w:bidi w:val="0"/>
              <w:adjustRightInd w:val="0"/>
              <w:snapToGrid/>
              <w:spacing w:line="360" w:lineRule="exact"/>
              <w:ind w:firstLine="720" w:firstLineChars="300"/>
              <w:textAlignment w:val="auto"/>
              <w:rPr>
                <w:rFonts w:hint="eastAsia" w:ascii="Times New Roman" w:hAnsi="Times New Roman" w:eastAsia="仿宋" w:cs="Times New Roman"/>
                <w:color w:val="auto"/>
                <w:kern w:val="0"/>
                <w:sz w:val="24"/>
                <w:szCs w:val="22"/>
                <w:lang w:val="en-US" w:eastAsia="zh-CN" w:bidi="ar-SA"/>
                <w14:ligatures w14:val="none"/>
              </w:rPr>
            </w:pPr>
            <w:r>
              <w:rPr>
                <w:rFonts w:hint="eastAsia" w:ascii="Times New Roman" w:hAnsi="Times New Roman" w:eastAsia="仿宋" w:cs="Times New Roman"/>
                <w:color w:val="auto"/>
                <w:kern w:val="0"/>
                <w:sz w:val="24"/>
                <w:szCs w:val="22"/>
                <w:lang w:val="en-US" w:eastAsia="zh-CN" w:bidi="ar-SA"/>
                <w14:ligatures w14:val="none"/>
              </w:rPr>
              <w:t>1.动力电池类型：磷酸铁锂</w:t>
            </w:r>
          </w:p>
          <w:p w14:paraId="6D88BB70">
            <w:pPr>
              <w:pStyle w:val="10"/>
              <w:keepNext w:val="0"/>
              <w:keepLines w:val="0"/>
              <w:pageBreakBefore w:val="0"/>
              <w:widowControl w:val="0"/>
              <w:kinsoku/>
              <w:wordWrap/>
              <w:overflowPunct/>
              <w:topLinePunct w:val="0"/>
              <w:autoSpaceDE w:val="0"/>
              <w:autoSpaceDN w:val="0"/>
              <w:bidi w:val="0"/>
              <w:adjustRightInd w:val="0"/>
              <w:snapToGrid/>
              <w:spacing w:line="360" w:lineRule="exact"/>
              <w:ind w:firstLine="720" w:firstLineChars="300"/>
              <w:textAlignment w:val="auto"/>
              <w:rPr>
                <w:rFonts w:hint="eastAsia" w:ascii="Times New Roman" w:hAnsi="Times New Roman" w:eastAsia="仿宋" w:cs="Times New Roman"/>
                <w:color w:val="auto"/>
                <w:kern w:val="0"/>
                <w:sz w:val="24"/>
                <w:szCs w:val="22"/>
                <w:lang w:val="en-US" w:eastAsia="zh-CN" w:bidi="ar-SA"/>
                <w14:ligatures w14:val="none"/>
              </w:rPr>
            </w:pPr>
            <w:r>
              <w:rPr>
                <w:rFonts w:hint="eastAsia" w:ascii="Times New Roman" w:hAnsi="Times New Roman" w:eastAsia="仿宋" w:cs="Times New Roman"/>
                <w:color w:val="auto"/>
                <w:kern w:val="0"/>
                <w:sz w:val="24"/>
                <w:szCs w:val="22"/>
                <w:lang w:val="en-US" w:eastAsia="zh-CN" w:bidi="ar-SA"/>
                <w14:ligatures w14:val="none"/>
              </w:rPr>
              <w:t>2.动力电池标称电压：DC90V</w:t>
            </w:r>
          </w:p>
          <w:p w14:paraId="02F0DF00">
            <w:pPr>
              <w:pStyle w:val="10"/>
              <w:keepNext w:val="0"/>
              <w:keepLines w:val="0"/>
              <w:pageBreakBefore w:val="0"/>
              <w:widowControl w:val="0"/>
              <w:kinsoku/>
              <w:wordWrap/>
              <w:overflowPunct/>
              <w:topLinePunct w:val="0"/>
              <w:autoSpaceDE w:val="0"/>
              <w:autoSpaceDN w:val="0"/>
              <w:bidi w:val="0"/>
              <w:adjustRightInd w:val="0"/>
              <w:snapToGrid/>
              <w:spacing w:line="360" w:lineRule="exact"/>
              <w:ind w:firstLine="720" w:firstLineChars="300"/>
              <w:textAlignment w:val="auto"/>
              <w:rPr>
                <w:rFonts w:hint="eastAsia" w:ascii="Times New Roman" w:hAnsi="Times New Roman" w:eastAsia="仿宋" w:cs="Times New Roman"/>
                <w:color w:val="auto"/>
                <w:kern w:val="0"/>
                <w:sz w:val="24"/>
                <w:szCs w:val="22"/>
                <w:lang w:val="en-US" w:eastAsia="zh-CN" w:bidi="ar-SA"/>
                <w14:ligatures w14:val="none"/>
              </w:rPr>
            </w:pPr>
            <w:r>
              <w:rPr>
                <w:rFonts w:hint="eastAsia" w:ascii="Times New Roman" w:hAnsi="Times New Roman" w:eastAsia="仿宋" w:cs="Times New Roman"/>
                <w:color w:val="auto"/>
                <w:kern w:val="0"/>
                <w:sz w:val="24"/>
                <w:szCs w:val="22"/>
                <w:lang w:val="en-US" w:eastAsia="zh-CN" w:bidi="ar-SA"/>
                <w14:ligatures w14:val="none"/>
              </w:rPr>
              <w:t>3.电池容量：</w:t>
            </w:r>
            <w:r>
              <w:rPr>
                <w:rFonts w:hint="eastAsia" w:ascii="Times New Roman" w:hAnsi="Times New Roman" w:eastAsia="仿宋" w:cs="Times New Roman"/>
                <w:kern w:val="0"/>
                <w:sz w:val="24"/>
                <w14:ligatures w14:val="none"/>
              </w:rPr>
              <w:t>≥</w:t>
            </w:r>
            <w:r>
              <w:rPr>
                <w:rFonts w:hint="eastAsia" w:ascii="Times New Roman" w:hAnsi="Times New Roman" w:eastAsia="仿宋" w:cs="Times New Roman"/>
                <w:color w:val="auto"/>
                <w:kern w:val="0"/>
                <w:sz w:val="24"/>
                <w:szCs w:val="22"/>
                <w:lang w:val="en-US" w:eastAsia="zh-CN" w:bidi="ar-SA"/>
                <w14:ligatures w14:val="none"/>
              </w:rPr>
              <w:t>1000AH</w:t>
            </w:r>
          </w:p>
          <w:p w14:paraId="1EBCB4FF">
            <w:pPr>
              <w:pStyle w:val="10"/>
              <w:keepNext w:val="0"/>
              <w:keepLines w:val="0"/>
              <w:pageBreakBefore w:val="0"/>
              <w:widowControl w:val="0"/>
              <w:kinsoku/>
              <w:wordWrap/>
              <w:overflowPunct/>
              <w:topLinePunct w:val="0"/>
              <w:autoSpaceDE w:val="0"/>
              <w:autoSpaceDN w:val="0"/>
              <w:bidi w:val="0"/>
              <w:adjustRightInd w:val="0"/>
              <w:snapToGrid/>
              <w:spacing w:line="360" w:lineRule="exact"/>
              <w:ind w:firstLine="720" w:firstLineChars="300"/>
              <w:textAlignment w:val="auto"/>
              <w:rPr>
                <w:rFonts w:hint="eastAsia" w:ascii="Times New Roman" w:hAnsi="Times New Roman" w:eastAsia="仿宋" w:cs="Times New Roman"/>
                <w:color w:val="auto"/>
                <w:kern w:val="0"/>
                <w:sz w:val="24"/>
                <w:szCs w:val="22"/>
                <w:lang w:val="en-US" w:eastAsia="zh-CN" w:bidi="ar-SA"/>
                <w14:ligatures w14:val="none"/>
              </w:rPr>
            </w:pPr>
            <w:r>
              <w:rPr>
                <w:rFonts w:hint="eastAsia" w:ascii="Times New Roman" w:hAnsi="Times New Roman" w:eastAsia="仿宋" w:cs="Times New Roman"/>
                <w:color w:val="auto"/>
                <w:kern w:val="0"/>
                <w:sz w:val="24"/>
                <w:szCs w:val="22"/>
                <w:lang w:val="en-US" w:eastAsia="zh-CN" w:bidi="ar-SA"/>
                <w14:ligatures w14:val="none"/>
              </w:rPr>
              <w:t>4.额定能量：</w:t>
            </w:r>
            <w:r>
              <w:rPr>
                <w:rFonts w:hint="eastAsia" w:ascii="Times New Roman" w:hAnsi="Times New Roman" w:eastAsia="仿宋" w:cs="Times New Roman"/>
                <w:kern w:val="0"/>
                <w:sz w:val="24"/>
                <w14:ligatures w14:val="none"/>
              </w:rPr>
              <w:t>≥</w:t>
            </w:r>
            <w:r>
              <w:rPr>
                <w:rFonts w:hint="eastAsia" w:ascii="Times New Roman" w:hAnsi="Times New Roman" w:eastAsia="仿宋" w:cs="Times New Roman"/>
                <w:color w:val="auto"/>
                <w:kern w:val="0"/>
                <w:sz w:val="24"/>
                <w:szCs w:val="22"/>
                <w:lang w:val="en-US" w:eastAsia="zh-CN" w:bidi="ar-SA"/>
                <w14:ligatures w14:val="none"/>
              </w:rPr>
              <w:t>9KWH</w:t>
            </w:r>
          </w:p>
          <w:p w14:paraId="4E282ADF">
            <w:pPr>
              <w:pStyle w:val="10"/>
              <w:keepNext w:val="0"/>
              <w:keepLines w:val="0"/>
              <w:pageBreakBefore w:val="0"/>
              <w:widowControl w:val="0"/>
              <w:kinsoku/>
              <w:wordWrap/>
              <w:overflowPunct/>
              <w:topLinePunct w:val="0"/>
              <w:autoSpaceDE w:val="0"/>
              <w:autoSpaceDN w:val="0"/>
              <w:bidi w:val="0"/>
              <w:adjustRightInd w:val="0"/>
              <w:snapToGrid/>
              <w:spacing w:line="360" w:lineRule="exact"/>
              <w:ind w:firstLine="720" w:firstLineChars="300"/>
              <w:textAlignment w:val="auto"/>
              <w:rPr>
                <w:rFonts w:hint="eastAsia" w:ascii="Times New Roman" w:hAnsi="Times New Roman" w:eastAsia="仿宋" w:cs="Times New Roman"/>
                <w:color w:val="auto"/>
                <w:kern w:val="0"/>
                <w:sz w:val="24"/>
                <w:szCs w:val="22"/>
                <w:lang w:val="en-US" w:eastAsia="zh-CN" w:bidi="ar-SA"/>
                <w14:ligatures w14:val="none"/>
              </w:rPr>
            </w:pPr>
            <w:r>
              <w:rPr>
                <w:rFonts w:hint="eastAsia" w:ascii="Times New Roman" w:hAnsi="Times New Roman" w:eastAsia="仿宋" w:cs="Times New Roman"/>
                <w:color w:val="auto"/>
                <w:kern w:val="0"/>
                <w:sz w:val="24"/>
                <w:szCs w:val="22"/>
                <w:lang w:val="en-US" w:eastAsia="zh-CN" w:bidi="ar-SA"/>
                <w14:ligatures w14:val="none"/>
              </w:rPr>
              <w:t>5.驱动电机功率最大功率：</w:t>
            </w:r>
            <w:r>
              <w:rPr>
                <w:rFonts w:hint="eastAsia" w:ascii="Times New Roman" w:hAnsi="Times New Roman" w:eastAsia="仿宋" w:cs="Times New Roman"/>
                <w:kern w:val="0"/>
                <w:sz w:val="24"/>
                <w14:ligatures w14:val="none"/>
              </w:rPr>
              <w:t>≥</w:t>
            </w:r>
            <w:r>
              <w:rPr>
                <w:rFonts w:hint="eastAsia" w:ascii="Times New Roman" w:hAnsi="Times New Roman" w:eastAsia="仿宋" w:cs="Times New Roman"/>
                <w:color w:val="auto"/>
                <w:kern w:val="0"/>
                <w:sz w:val="24"/>
                <w:szCs w:val="22"/>
                <w:lang w:val="en-US" w:eastAsia="zh-CN" w:bidi="ar-SA"/>
                <w14:ligatures w14:val="none"/>
              </w:rPr>
              <w:t>20KW</w:t>
            </w:r>
          </w:p>
          <w:p w14:paraId="03B96A7D">
            <w:pPr>
              <w:pStyle w:val="10"/>
              <w:keepNext w:val="0"/>
              <w:keepLines w:val="0"/>
              <w:pageBreakBefore w:val="0"/>
              <w:widowControl w:val="0"/>
              <w:kinsoku/>
              <w:wordWrap/>
              <w:overflowPunct/>
              <w:topLinePunct w:val="0"/>
              <w:autoSpaceDE w:val="0"/>
              <w:autoSpaceDN w:val="0"/>
              <w:bidi w:val="0"/>
              <w:adjustRightInd w:val="0"/>
              <w:snapToGrid/>
              <w:spacing w:line="360" w:lineRule="exact"/>
              <w:ind w:firstLine="720" w:firstLineChars="300"/>
              <w:textAlignment w:val="auto"/>
              <w:rPr>
                <w:rFonts w:hint="eastAsia" w:ascii="Times New Roman" w:hAnsi="Times New Roman" w:eastAsia="仿宋" w:cs="Times New Roman"/>
                <w:color w:val="auto"/>
                <w:kern w:val="0"/>
                <w:sz w:val="24"/>
                <w:szCs w:val="22"/>
                <w:lang w:val="en-US" w:eastAsia="zh-CN" w:bidi="ar-SA"/>
                <w14:ligatures w14:val="none"/>
              </w:rPr>
            </w:pPr>
            <w:r>
              <w:rPr>
                <w:rFonts w:hint="eastAsia" w:ascii="Times New Roman" w:hAnsi="Times New Roman" w:eastAsia="仿宋" w:cs="Times New Roman"/>
                <w:color w:val="auto"/>
                <w:kern w:val="0"/>
                <w:sz w:val="24"/>
                <w:szCs w:val="22"/>
                <w:lang w:val="en-US" w:eastAsia="zh-CN" w:bidi="ar-SA"/>
                <w14:ligatures w14:val="none"/>
              </w:rPr>
              <w:t>6.电机类型：永磁同步</w:t>
            </w:r>
          </w:p>
          <w:p w14:paraId="784BC5B2">
            <w:pPr>
              <w:pStyle w:val="10"/>
              <w:keepNext w:val="0"/>
              <w:keepLines w:val="0"/>
              <w:pageBreakBefore w:val="0"/>
              <w:widowControl w:val="0"/>
              <w:kinsoku/>
              <w:wordWrap/>
              <w:overflowPunct/>
              <w:topLinePunct w:val="0"/>
              <w:autoSpaceDE w:val="0"/>
              <w:autoSpaceDN w:val="0"/>
              <w:bidi w:val="0"/>
              <w:adjustRightInd w:val="0"/>
              <w:snapToGrid/>
              <w:spacing w:line="360" w:lineRule="exact"/>
              <w:ind w:firstLine="720" w:firstLineChars="300"/>
              <w:textAlignment w:val="auto"/>
              <w:rPr>
                <w:rFonts w:hint="default" w:ascii="Times New Roman" w:hAnsi="Times New Roman" w:eastAsia="仿宋" w:cs="Times New Roman"/>
                <w:color w:val="auto"/>
                <w:kern w:val="0"/>
                <w:sz w:val="24"/>
                <w:szCs w:val="22"/>
                <w:lang w:val="en-US" w:eastAsia="zh-CN" w:bidi="ar-SA"/>
                <w14:ligatures w14:val="none"/>
              </w:rPr>
            </w:pPr>
            <w:r>
              <w:rPr>
                <w:rFonts w:hint="eastAsia" w:ascii="Times New Roman" w:hAnsi="Times New Roman" w:eastAsia="仿宋" w:cs="Times New Roman"/>
                <w:color w:val="auto"/>
                <w:kern w:val="0"/>
                <w:sz w:val="24"/>
                <w:szCs w:val="22"/>
                <w:lang w:val="en-US" w:eastAsia="zh-CN" w:bidi="ar-SA"/>
                <w14:ligatures w14:val="none"/>
              </w:rPr>
              <w:t>7.电机最大转速：</w:t>
            </w:r>
            <w:r>
              <w:rPr>
                <w:rFonts w:hint="eastAsia" w:ascii="Times New Roman" w:hAnsi="Times New Roman" w:eastAsia="仿宋" w:cs="Times New Roman"/>
                <w:kern w:val="0"/>
                <w:sz w:val="24"/>
                <w14:ligatures w14:val="none"/>
              </w:rPr>
              <w:t>≥</w:t>
            </w:r>
            <w:r>
              <w:rPr>
                <w:rFonts w:hint="eastAsia" w:ascii="Times New Roman" w:hAnsi="Times New Roman" w:eastAsia="仿宋" w:cs="Times New Roman"/>
                <w:color w:val="auto"/>
                <w:kern w:val="0"/>
                <w:sz w:val="24"/>
                <w:szCs w:val="22"/>
                <w:lang w:val="en-US" w:eastAsia="zh-CN" w:bidi="ar-SA"/>
                <w14:ligatures w14:val="none"/>
              </w:rPr>
              <w:t>8500r/min</w:t>
            </w:r>
          </w:p>
          <w:p w14:paraId="1F63DDDD">
            <w:pPr>
              <w:pStyle w:val="10"/>
              <w:keepNext w:val="0"/>
              <w:keepLines w:val="0"/>
              <w:pageBreakBefore w:val="0"/>
              <w:widowControl w:val="0"/>
              <w:kinsoku/>
              <w:wordWrap/>
              <w:overflowPunct/>
              <w:topLinePunct w:val="0"/>
              <w:autoSpaceDE w:val="0"/>
              <w:autoSpaceDN w:val="0"/>
              <w:bidi w:val="0"/>
              <w:adjustRightInd w:val="0"/>
              <w:snapToGrid/>
              <w:spacing w:line="360" w:lineRule="exact"/>
              <w:ind w:firstLine="720" w:firstLineChars="300"/>
              <w:textAlignment w:val="auto"/>
              <w:rPr>
                <w:rFonts w:hint="eastAsia" w:ascii="Times New Roman" w:hAnsi="Times New Roman" w:eastAsia="仿宋" w:cs="Times New Roman"/>
                <w:color w:val="auto"/>
                <w:kern w:val="0"/>
                <w:sz w:val="24"/>
                <w:szCs w:val="22"/>
                <w:lang w:val="en-US" w:eastAsia="zh-CN" w:bidi="ar-SA"/>
                <w14:ligatures w14:val="none"/>
              </w:rPr>
            </w:pPr>
            <w:r>
              <w:rPr>
                <w:rFonts w:hint="eastAsia" w:ascii="Times New Roman" w:hAnsi="Times New Roman" w:eastAsia="仿宋" w:cs="Times New Roman"/>
                <w:color w:val="auto"/>
                <w:kern w:val="0"/>
                <w:sz w:val="24"/>
                <w:szCs w:val="22"/>
                <w:lang w:val="en-US" w:eastAsia="zh-CN" w:bidi="ar-SA"/>
                <w14:ligatures w14:val="none"/>
              </w:rPr>
              <w:t>8.最大扭矩：80NM</w:t>
            </w:r>
          </w:p>
          <w:p w14:paraId="350D5188">
            <w:pPr>
              <w:pStyle w:val="10"/>
              <w:keepNext w:val="0"/>
              <w:keepLines w:val="0"/>
              <w:pageBreakBefore w:val="0"/>
              <w:widowControl w:val="0"/>
              <w:kinsoku/>
              <w:wordWrap/>
              <w:overflowPunct/>
              <w:topLinePunct w:val="0"/>
              <w:autoSpaceDE w:val="0"/>
              <w:autoSpaceDN w:val="0"/>
              <w:bidi w:val="0"/>
              <w:adjustRightInd w:val="0"/>
              <w:snapToGrid/>
              <w:spacing w:line="360" w:lineRule="exact"/>
              <w:ind w:firstLine="720" w:firstLineChars="300"/>
              <w:textAlignment w:val="auto"/>
              <w:rPr>
                <w:rFonts w:hint="eastAsia" w:ascii="Times New Roman" w:hAnsi="Times New Roman" w:eastAsia="仿宋" w:cs="Times New Roman"/>
                <w:color w:val="auto"/>
                <w:kern w:val="0"/>
                <w:sz w:val="24"/>
                <w:szCs w:val="22"/>
                <w:lang w:val="en-US" w:eastAsia="zh-CN" w:bidi="ar-SA"/>
                <w14:ligatures w14:val="none"/>
              </w:rPr>
            </w:pPr>
            <w:r>
              <w:rPr>
                <w:rFonts w:hint="eastAsia" w:ascii="Times New Roman" w:hAnsi="Times New Roman" w:eastAsia="仿宋" w:cs="Times New Roman"/>
                <w:color w:val="auto"/>
                <w:kern w:val="0"/>
                <w:sz w:val="24"/>
                <w:szCs w:val="22"/>
                <w:lang w:val="en-US" w:eastAsia="zh-CN" w:bidi="ar-SA"/>
                <w14:ligatures w14:val="none"/>
              </w:rPr>
              <w:t>9.充配电功率：</w:t>
            </w:r>
            <w:r>
              <w:rPr>
                <w:rFonts w:hint="eastAsia" w:ascii="Times New Roman" w:hAnsi="Times New Roman" w:eastAsia="仿宋" w:cs="Times New Roman"/>
                <w:kern w:val="0"/>
                <w:sz w:val="24"/>
                <w14:ligatures w14:val="none"/>
              </w:rPr>
              <w:t>≥</w:t>
            </w:r>
            <w:r>
              <w:rPr>
                <w:rFonts w:hint="eastAsia" w:ascii="Times New Roman" w:hAnsi="Times New Roman" w:eastAsia="仿宋" w:cs="Times New Roman"/>
                <w:color w:val="auto"/>
                <w:kern w:val="0"/>
                <w:sz w:val="24"/>
                <w:szCs w:val="22"/>
                <w:lang w:val="en-US" w:eastAsia="zh-CN" w:bidi="ar-SA"/>
                <w14:ligatures w14:val="none"/>
              </w:rPr>
              <w:t>2.2KW</w:t>
            </w:r>
          </w:p>
          <w:p w14:paraId="2015A901">
            <w:pPr>
              <w:pStyle w:val="10"/>
              <w:keepNext w:val="0"/>
              <w:keepLines w:val="0"/>
              <w:pageBreakBefore w:val="0"/>
              <w:widowControl w:val="0"/>
              <w:kinsoku/>
              <w:wordWrap/>
              <w:overflowPunct/>
              <w:topLinePunct w:val="0"/>
              <w:autoSpaceDE w:val="0"/>
              <w:autoSpaceDN w:val="0"/>
              <w:bidi w:val="0"/>
              <w:adjustRightInd w:val="0"/>
              <w:snapToGrid/>
              <w:spacing w:line="360" w:lineRule="exact"/>
              <w:ind w:firstLine="720" w:firstLineChars="300"/>
              <w:textAlignment w:val="auto"/>
              <w:rPr>
                <w:rFonts w:hint="eastAsia" w:ascii="Times New Roman" w:hAnsi="Times New Roman" w:eastAsia="仿宋" w:cs="Times New Roman"/>
                <w:color w:val="auto"/>
                <w:kern w:val="0"/>
                <w:sz w:val="24"/>
                <w:szCs w:val="22"/>
                <w:lang w:val="en-US" w:eastAsia="zh-CN" w:bidi="ar-SA"/>
                <w14:ligatures w14:val="none"/>
              </w:rPr>
            </w:pPr>
            <w:r>
              <w:rPr>
                <w:rFonts w:hint="eastAsia" w:ascii="Times New Roman" w:hAnsi="Times New Roman" w:eastAsia="仿宋" w:cs="Times New Roman"/>
                <w:color w:val="auto"/>
                <w:kern w:val="0"/>
                <w:sz w:val="24"/>
                <w:szCs w:val="22"/>
                <w:lang w:val="en-US" w:eastAsia="zh-CN" w:bidi="ar-SA"/>
                <w14:ligatures w14:val="none"/>
              </w:rPr>
              <w:t>10.PTC最大功率：</w:t>
            </w:r>
            <w:r>
              <w:rPr>
                <w:rFonts w:hint="eastAsia" w:ascii="Times New Roman" w:hAnsi="Times New Roman" w:eastAsia="仿宋" w:cs="Times New Roman"/>
                <w:kern w:val="0"/>
                <w:sz w:val="24"/>
                <w14:ligatures w14:val="none"/>
              </w:rPr>
              <w:t>≥</w:t>
            </w:r>
            <w:r>
              <w:rPr>
                <w:rFonts w:hint="eastAsia" w:ascii="Times New Roman" w:hAnsi="Times New Roman" w:eastAsia="仿宋" w:cs="Times New Roman"/>
                <w:color w:val="auto"/>
                <w:kern w:val="0"/>
                <w:sz w:val="24"/>
                <w:szCs w:val="22"/>
                <w:lang w:val="en-US" w:eastAsia="zh-CN" w:bidi="ar-SA"/>
                <w14:ligatures w14:val="none"/>
              </w:rPr>
              <w:t>3.5KW</w:t>
            </w:r>
          </w:p>
          <w:p w14:paraId="15651C78">
            <w:pPr>
              <w:pStyle w:val="10"/>
              <w:keepNext w:val="0"/>
              <w:keepLines w:val="0"/>
              <w:pageBreakBefore w:val="0"/>
              <w:widowControl w:val="0"/>
              <w:kinsoku/>
              <w:wordWrap/>
              <w:overflowPunct/>
              <w:topLinePunct w:val="0"/>
              <w:autoSpaceDE w:val="0"/>
              <w:autoSpaceDN w:val="0"/>
              <w:bidi w:val="0"/>
              <w:adjustRightInd w:val="0"/>
              <w:snapToGrid/>
              <w:spacing w:line="360" w:lineRule="exact"/>
              <w:ind w:firstLine="720" w:firstLineChars="300"/>
              <w:textAlignment w:val="auto"/>
              <w:rPr>
                <w:rFonts w:hint="default" w:ascii="Times New Roman" w:hAnsi="Times New Roman" w:eastAsia="仿宋" w:cs="Times New Roman"/>
                <w:kern w:val="0"/>
                <w:sz w:val="24"/>
                <w:highlight w:val="yellow"/>
                <w:lang w:val="en-US" w:eastAsia="zh-CN"/>
                <w14:ligatures w14:val="none"/>
              </w:rPr>
            </w:pPr>
            <w:r>
              <w:rPr>
                <w:rFonts w:hint="eastAsia" w:ascii="Times New Roman" w:hAnsi="Times New Roman" w:eastAsia="仿宋" w:cs="Times New Roman"/>
                <w:color w:val="auto"/>
                <w:kern w:val="0"/>
                <w:sz w:val="24"/>
                <w:szCs w:val="22"/>
                <w:lang w:val="en-US" w:eastAsia="zh-CN" w:bidi="ar-SA"/>
                <w14:ligatures w14:val="none"/>
              </w:rPr>
              <w:t>11.外形尺寸：</w:t>
            </w:r>
            <w:r>
              <w:rPr>
                <w:rFonts w:hint="eastAsia" w:ascii="Times New Roman" w:hAnsi="Times New Roman" w:eastAsia="仿宋" w:cs="Times New Roman"/>
                <w:kern w:val="0"/>
                <w:sz w:val="24"/>
                <w14:ligatures w14:val="none"/>
              </w:rPr>
              <w:t>≥</w:t>
            </w:r>
            <w:r>
              <w:rPr>
                <w:rFonts w:hint="eastAsia" w:ascii="Times New Roman" w:hAnsi="Times New Roman" w:eastAsia="仿宋" w:cs="Times New Roman"/>
                <w:color w:val="auto"/>
                <w:kern w:val="0"/>
                <w:sz w:val="24"/>
                <w:szCs w:val="22"/>
                <w:lang w:val="en-US" w:eastAsia="zh-CN" w:bidi="ar-SA"/>
                <w14:ligatures w14:val="none"/>
              </w:rPr>
              <w:t>1750mm*850mm*980mm（长*宽*高）</w:t>
            </w:r>
          </w:p>
          <w:p w14:paraId="033394DB">
            <w:pPr>
              <w:keepNext w:val="0"/>
              <w:keepLines w:val="0"/>
              <w:pageBreakBefore w:val="0"/>
              <w:widowControl/>
              <w:kinsoku/>
              <w:wordWrap/>
              <w:overflowPunct/>
              <w:topLinePunct w:val="0"/>
              <w:autoSpaceDE/>
              <w:autoSpaceDN/>
              <w:bidi w:val="0"/>
              <w:adjustRightInd/>
              <w:snapToGrid/>
              <w:spacing w:after="0" w:line="360" w:lineRule="exact"/>
              <w:ind w:left="0" w:leftChars="0" w:firstLine="480" w:firstLineChars="200"/>
              <w:jc w:val="both"/>
              <w:textAlignment w:val="auto"/>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highlight w:val="none"/>
                <w14:ligatures w14:val="none"/>
              </w:rPr>
              <w:t>★</w:t>
            </w:r>
            <w:r>
              <w:rPr>
                <w:rFonts w:hint="eastAsia" w:ascii="Times New Roman" w:hAnsi="Times New Roman" w:eastAsia="仿宋" w:cs="Times New Roman"/>
                <w:kern w:val="0"/>
                <w:sz w:val="24"/>
                <w:highlight w:val="none"/>
                <w:lang w:eastAsia="zh-CN"/>
                <w14:ligatures w14:val="none"/>
              </w:rPr>
              <w:t>（</w:t>
            </w:r>
            <w:r>
              <w:rPr>
                <w:rFonts w:hint="eastAsia" w:ascii="Times New Roman" w:hAnsi="Times New Roman" w:eastAsia="仿宋" w:cs="Times New Roman"/>
                <w:kern w:val="0"/>
                <w:sz w:val="24"/>
                <w:lang w:val="en-US" w:eastAsia="zh-CN"/>
                <w14:ligatures w14:val="none"/>
              </w:rPr>
              <w:t>四）</w:t>
            </w:r>
            <w:r>
              <w:rPr>
                <w:rFonts w:hint="eastAsia" w:ascii="宋体" w:hAnsi="宋体" w:eastAsia="宋体" w:cs="宋体"/>
                <w:i w:val="0"/>
                <w:iCs w:val="0"/>
                <w:color w:val="auto"/>
                <w:kern w:val="2"/>
                <w:sz w:val="21"/>
                <w:szCs w:val="21"/>
                <w:highlight w:val="none"/>
                <w:u w:val="none"/>
                <w:lang w:val="en-US" w:eastAsia="zh-CN" w:bidi="ar-SA"/>
              </w:rPr>
              <w:t>每个实训任务需提供实训指导书（电子版、纸质版）、实训工单（电子版、纸质版）、实训课件（PPT版）、实训操作视频及二维码。实训任务数量≥35个。实训任务需包括：</w:t>
            </w:r>
            <w:r>
              <w:rPr>
                <w:rFonts w:hint="eastAsia" w:ascii="Times New Roman" w:hAnsi="Times New Roman" w:eastAsia="仿宋" w:cs="Times New Roman"/>
                <w:kern w:val="0"/>
                <w:sz w:val="24"/>
                <w14:ligatures w14:val="none"/>
              </w:rPr>
              <w:t>高压安全防护用品的规范穿戴；绝缘工具的正确使用；</w:t>
            </w:r>
          </w:p>
          <w:p w14:paraId="7EB59D93">
            <w:pPr>
              <w:keepNext w:val="0"/>
              <w:keepLines w:val="0"/>
              <w:pageBreakBefore w:val="0"/>
              <w:widowControl/>
              <w:kinsoku/>
              <w:wordWrap/>
              <w:overflowPunct/>
              <w:topLinePunct w:val="0"/>
              <w:autoSpaceDE/>
              <w:autoSpaceDN/>
              <w:bidi w:val="0"/>
              <w:adjustRightInd/>
              <w:snapToGrid/>
              <w:spacing w:after="0" w:line="360" w:lineRule="exact"/>
              <w:ind w:left="0" w:leftChars="0" w:firstLine="0" w:firstLineChars="0"/>
              <w:jc w:val="both"/>
              <w:textAlignment w:val="auto"/>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高压断电安全操作；整车控制系统结构及工作原理认知；动力电池及BMS管理系统结构及工作原理认知；驱动电机控制系统结构及工作原理认知；</w:t>
            </w:r>
          </w:p>
          <w:p w14:paraId="1CF35963">
            <w:pPr>
              <w:keepNext w:val="0"/>
              <w:keepLines w:val="0"/>
              <w:pageBreakBefore w:val="0"/>
              <w:widowControl/>
              <w:kinsoku/>
              <w:wordWrap/>
              <w:overflowPunct/>
              <w:topLinePunct w:val="0"/>
              <w:autoSpaceDE/>
              <w:autoSpaceDN/>
              <w:bidi w:val="0"/>
              <w:adjustRightInd/>
              <w:snapToGrid/>
              <w:spacing w:after="0" w:line="360" w:lineRule="exact"/>
              <w:ind w:left="0" w:leftChars="0" w:firstLine="0" w:firstLineChars="0"/>
              <w:jc w:val="both"/>
              <w:textAlignment w:val="auto"/>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充电系统结构及工作原理认知；热管理系统PTC结构与工作原理认知；动力电池高压熔断器拆卸与安装、部件检测；动力电池电流传感器拆卸与安装、部件检测；动力电池温度传感器部件检测；动力电池继电器拆卸与安装、部件检测；动力电池控制盒拆卸与安装；动力电池预充电阻拆卸与安装、部件检测；动力电池高压线束拆卸与安装、部件检测；动力电池电池模组卸与安装；动力电池热管理系统的拆装及测试；动力电池电池模组与电池单体电压检测；动力电池电池模组电池单体内阻检测；动力电池上位机的功能与使用；动力电池的均衡测试；动力电池模组充放电测试；动力电池包绝缘性检测；动力电池高压线束绝缘性检测；动力电池包气密性检测；整车高压互锁检测；充配电模块拆卸与安装；充电口与充电枪检测；整车控制模块拆卸与安装；整车控制系统故障码与数据流的读取；动力电池管理系统BMS数据分析与故障诊断；驱动电机控制系统数据分析与故障诊断；充配电系统数据分析与故障诊断。</w:t>
            </w:r>
          </w:p>
          <w:p w14:paraId="4483F27F">
            <w:pPr>
              <w:widowControl/>
              <w:numPr>
                <w:ilvl w:val="0"/>
                <w:numId w:val="2"/>
              </w:numPr>
              <w:spacing w:after="0" w:line="240" w:lineRule="auto"/>
              <w:ind w:left="0" w:leftChars="0" w:firstLine="0" w:firstLineChars="0"/>
              <w:jc w:val="both"/>
              <w:rPr>
                <w:rFonts w:hint="eastAsia" w:ascii="Times New Roman" w:hAnsi="Times New Roman" w:eastAsia="仿宋" w:cs="Times New Roman"/>
                <w:b/>
                <w:bCs/>
                <w:kern w:val="0"/>
                <w:sz w:val="24"/>
                <w14:ligatures w14:val="none"/>
              </w:rPr>
            </w:pPr>
            <w:r>
              <w:rPr>
                <w:rFonts w:hint="eastAsia" w:ascii="Times New Roman" w:hAnsi="Times New Roman" w:eastAsia="仿宋" w:cs="Times New Roman"/>
                <w:b/>
                <w:bCs/>
                <w:kern w:val="0"/>
                <w:sz w:val="24"/>
                <w14:ligatures w14:val="none"/>
              </w:rPr>
              <w:t>驱动电机总成拆装检测实训台</w:t>
            </w:r>
          </w:p>
          <w:p w14:paraId="379BBE77">
            <w:pPr>
              <w:widowControl/>
              <w:numPr>
                <w:ilvl w:val="0"/>
                <w:numId w:val="0"/>
              </w:numPr>
              <w:spacing w:after="0" w:line="240" w:lineRule="auto"/>
              <w:ind w:leftChars="0"/>
              <w:jc w:val="both"/>
              <w:rPr>
                <w:rFonts w:hint="default" w:ascii="Times New Roman" w:hAnsi="Times New Roman" w:eastAsia="仿宋" w:cs="Times New Roman"/>
                <w:kern w:val="0"/>
                <w:sz w:val="24"/>
                <w:lang w:val="en-US" w:eastAsia="zh-CN"/>
                <w14:ligatures w14:val="none"/>
              </w:rPr>
            </w:pPr>
            <w:r>
              <w:rPr>
                <w:rFonts w:hint="eastAsia" w:ascii="Times New Roman" w:hAnsi="Times New Roman" w:eastAsia="仿宋" w:cs="Times New Roman"/>
                <w:b/>
                <w:bCs/>
                <w:kern w:val="0"/>
                <w:sz w:val="24"/>
                <w:lang w:val="en-US" w:eastAsia="zh-CN"/>
                <w14:ligatures w14:val="none"/>
              </w:rPr>
              <w:t xml:space="preserve">  </w:t>
            </w:r>
            <w:r>
              <w:rPr>
                <w:rFonts w:hint="eastAsia" w:ascii="Times New Roman" w:hAnsi="Times New Roman" w:eastAsia="仿宋" w:cs="Times New Roman"/>
                <w:kern w:val="0"/>
                <w:sz w:val="24"/>
                <w:lang w:val="en-US" w:eastAsia="zh-CN"/>
                <w14:ligatures w14:val="none"/>
              </w:rPr>
              <w:t xml:space="preserve"> （一）总体要求</w:t>
            </w:r>
          </w:p>
          <w:p w14:paraId="221AA409">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实训台</w:t>
            </w:r>
            <w:r>
              <w:rPr>
                <w:rFonts w:hint="eastAsia" w:ascii="Times New Roman" w:hAnsi="Times New Roman" w:eastAsia="仿宋" w:cs="Times New Roman"/>
                <w:kern w:val="0"/>
                <w:sz w:val="24"/>
                <w:highlight w:val="none"/>
                <w:lang w:val="en-US" w:eastAsia="zh-CN"/>
                <w14:ligatures w14:val="none"/>
              </w:rPr>
              <w:t>需满足4组学生同时实训</w:t>
            </w:r>
            <w:r>
              <w:rPr>
                <w:rFonts w:hint="eastAsia" w:ascii="Times New Roman" w:hAnsi="Times New Roman" w:eastAsia="仿宋" w:cs="Times New Roman"/>
                <w:kern w:val="0"/>
                <w:sz w:val="24"/>
                <w:lang w:val="en-US" w:eastAsia="zh-CN"/>
                <w14:ligatures w14:val="none"/>
              </w:rPr>
              <w:t>，</w:t>
            </w:r>
            <w:r>
              <w:rPr>
                <w:rFonts w:hint="eastAsia" w:ascii="Times New Roman" w:hAnsi="Times New Roman" w:eastAsia="仿宋" w:cs="Times New Roman"/>
                <w:kern w:val="0"/>
                <w:sz w:val="24"/>
                <w14:ligatures w14:val="none"/>
              </w:rPr>
              <w:t>采用纯电动汽车原车驱动电机总成，定向开发专用拆装工作台及专用拆卸工装，可实现驱动电机总成拆装实训，能够满足对纯电动汽车驱动电机及减速器结构原理认知、部件检测、拆装技能训练的教学需求。</w:t>
            </w:r>
          </w:p>
          <w:p w14:paraId="14F5DFB1">
            <w:pPr>
              <w:widowControl/>
              <w:spacing w:after="0" w:line="240" w:lineRule="auto"/>
              <w:ind w:left="0" w:leftChars="0" w:firstLine="240" w:firstLineChars="100"/>
              <w:jc w:val="both"/>
              <w:rPr>
                <w:rFonts w:hint="default" w:ascii="Times New Roman" w:hAnsi="Times New Roman" w:eastAsia="仿宋" w:cs="Times New Roman"/>
                <w:kern w:val="0"/>
                <w:sz w:val="24"/>
                <w:lang w:val="en-US" w:eastAsia="zh-CN"/>
                <w14:ligatures w14:val="none"/>
              </w:rPr>
            </w:pP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lang w:val="en-US" w:eastAsia="zh-CN"/>
                <w14:ligatures w14:val="none"/>
              </w:rPr>
              <w:t>二）实训平台组成</w:t>
            </w:r>
          </w:p>
          <w:p w14:paraId="08BCABAB">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实训台包括：纯电动汽车原车驱动电机总成、驱动电机总成拆装检测工作平台、驱动电机及减速器合装机构、电机转子分离机构、减速器齿轮托架、拆装手动工具。</w:t>
            </w:r>
          </w:p>
          <w:p w14:paraId="06FB9FC5">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驱动电机总成拆装检测实训台台体作为驱动电机的可移动支撑载体，钣金结构，台面铺设有绝缘胶垫抗磨、耐敲打有效保护台体，台体下方布置有多层抽屉抽内布置驱动电机拆装所需手动工具，并泡沫板开模收纳。</w:t>
            </w:r>
          </w:p>
          <w:p w14:paraId="0E347E01">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减速器翻转台可使减速器进行旋转，并能锁止固定，便于学生从不同的角度进行拆卸和装配。</w:t>
            </w:r>
          </w:p>
          <w:p w14:paraId="24FD977C">
            <w:pPr>
              <w:widowControl/>
              <w:spacing w:after="0" w:line="240" w:lineRule="auto"/>
              <w:ind w:left="0" w:leftChars="0" w:firstLine="480" w:firstLineChars="200"/>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电机转子顶针支架采用≥8.0mm钢板激光切割，数控折弯焊接，表面高光喷塑处理。顶针采用数控设备加工表面做生黑化防锈处理。</w:t>
            </w:r>
          </w:p>
          <w:p w14:paraId="5CED77E4">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驱动电机总成拆装检测实训台的台面上设有驱动电机及减速器合装机构、电机转子分离机构、减速器齿轮托架，方便学</w:t>
            </w:r>
            <w:r>
              <w:rPr>
                <w:rFonts w:hint="eastAsia" w:ascii="Times New Roman" w:hAnsi="Times New Roman" w:eastAsia="仿宋" w:cs="Times New Roman"/>
                <w:kern w:val="0"/>
                <w:sz w:val="24"/>
                <w:lang w:val="en-US" w:eastAsia="zh-CN"/>
                <w14:ligatures w14:val="none"/>
              </w:rPr>
              <w:t>生</w:t>
            </w:r>
            <w:r>
              <w:rPr>
                <w:rFonts w:hint="eastAsia" w:ascii="Times New Roman" w:hAnsi="Times New Roman" w:eastAsia="仿宋" w:cs="Times New Roman"/>
                <w:kern w:val="0"/>
                <w:sz w:val="24"/>
                <w14:ligatures w14:val="none"/>
              </w:rPr>
              <w:t>对减速电机及驱动电机转子的分解、转子脱出与齿轮轴承的固定摆放及测量。</w:t>
            </w:r>
          </w:p>
          <w:p w14:paraId="0BA39BB7">
            <w:pPr>
              <w:widowControl/>
              <w:spacing w:after="0" w:line="240" w:lineRule="auto"/>
              <w:ind w:left="0" w:leftChars="0" w:firstLine="480" w:firstLineChars="200"/>
              <w:jc w:val="both"/>
              <w:rPr>
                <w:rFonts w:hint="default" w:ascii="Times New Roman" w:hAnsi="Times New Roman" w:eastAsia="仿宋" w:cs="Times New Roman"/>
                <w:kern w:val="0"/>
                <w:sz w:val="24"/>
                <w:lang w:val="en-US" w:eastAsia="zh-CN"/>
                <w14:ligatures w14:val="none"/>
              </w:rPr>
            </w:pP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lang w:val="en-US" w:eastAsia="zh-CN"/>
                <w14:ligatures w14:val="none"/>
              </w:rPr>
              <w:t>三）技术参数</w:t>
            </w:r>
          </w:p>
          <w:p w14:paraId="494B44E2">
            <w:pPr>
              <w:widowControl/>
              <w:spacing w:after="0" w:line="240" w:lineRule="auto"/>
              <w:ind w:firstLine="720" w:firstLineChars="300"/>
              <w:jc w:val="both"/>
              <w:rPr>
                <w:rFonts w:hint="default" w:ascii="Times New Roman" w:hAnsi="Times New Roman" w:eastAsia="仿宋" w:cs="Times New Roman"/>
                <w:kern w:val="0"/>
                <w:sz w:val="24"/>
                <w:lang w:val="en-US" w:eastAsia="zh-CN"/>
                <w14:ligatures w14:val="none"/>
              </w:rPr>
            </w:pPr>
            <w:r>
              <w:rPr>
                <w:rFonts w:hint="eastAsia" w:ascii="Times New Roman" w:hAnsi="Times New Roman" w:eastAsia="仿宋" w:cs="Times New Roman"/>
                <w:kern w:val="0"/>
                <w:sz w:val="24"/>
                <w:lang w:val="en-US" w:eastAsia="zh-CN"/>
                <w14:ligatures w14:val="none"/>
              </w:rPr>
              <w:t>1.</w:t>
            </w:r>
            <w:r>
              <w:rPr>
                <w:rFonts w:hint="eastAsia" w:ascii="Times New Roman" w:hAnsi="Times New Roman" w:eastAsia="仿宋" w:cs="Times New Roman"/>
                <w:kern w:val="0"/>
                <w:sz w:val="24"/>
                <w14:ligatures w14:val="none"/>
              </w:rPr>
              <w:t>台体尺寸：≥1600mm*800mm*1350mm</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lang w:val="en-US" w:eastAsia="zh-CN"/>
                <w14:ligatures w14:val="none"/>
              </w:rPr>
              <w:t>长*宽*高）</w:t>
            </w:r>
          </w:p>
          <w:p w14:paraId="6AF98582">
            <w:pPr>
              <w:widowControl/>
              <w:spacing w:after="0" w:line="240" w:lineRule="auto"/>
              <w:ind w:firstLine="720" w:firstLineChars="300"/>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lang w:val="en-US" w:eastAsia="zh-CN"/>
                <w14:ligatures w14:val="none"/>
              </w:rPr>
              <w:t>2.</w:t>
            </w:r>
            <w:r>
              <w:rPr>
                <w:rFonts w:hint="eastAsia" w:ascii="Times New Roman" w:hAnsi="Times New Roman" w:eastAsia="仿宋" w:cs="Times New Roman"/>
                <w:kern w:val="0"/>
                <w:sz w:val="24"/>
                <w14:ligatures w14:val="none"/>
              </w:rPr>
              <w:t>驱动电机技术参数：</w:t>
            </w:r>
          </w:p>
          <w:p w14:paraId="29A56720">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（1）电机类型：永磁同步电机</w:t>
            </w:r>
          </w:p>
          <w:p w14:paraId="4265FCD9">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（2）峰值功率：≥100KW</w:t>
            </w:r>
          </w:p>
          <w:p w14:paraId="467E9770">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（3）持续功率：≥35KW</w:t>
            </w:r>
          </w:p>
          <w:p w14:paraId="4D5A6113">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（4）峰值转矩：≥180Nm</w:t>
            </w:r>
          </w:p>
          <w:p w14:paraId="51FB3772">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（5）持续转矩：≥70Nm</w:t>
            </w:r>
          </w:p>
          <w:p w14:paraId="467D6C4C">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（6）峰值转速：≥12100r/min</w:t>
            </w:r>
          </w:p>
          <w:p w14:paraId="25432910">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（7）冷却方式：水冷</w:t>
            </w:r>
          </w:p>
          <w:p w14:paraId="0C5D673B">
            <w:pPr>
              <w:widowControl/>
              <w:spacing w:after="0" w:line="240" w:lineRule="auto"/>
              <w:jc w:val="both"/>
              <w:rPr>
                <w:rFonts w:hint="eastAsia" w:ascii="Times New Roman" w:hAnsi="Times New Roman" w:eastAsia="仿宋" w:cs="Times New Roman"/>
                <w:kern w:val="0"/>
                <w:sz w:val="24"/>
                <w:highlight w:val="none"/>
                <w14:ligatures w14:val="none"/>
              </w:rPr>
            </w:pPr>
            <w:r>
              <w:rPr>
                <w:rFonts w:hint="eastAsia" w:ascii="Times New Roman" w:hAnsi="Times New Roman" w:eastAsia="仿宋" w:cs="Times New Roman"/>
                <w:kern w:val="0"/>
                <w:sz w:val="24"/>
                <w:highlight w:val="none"/>
                <w14:ligatures w14:val="none"/>
              </w:rPr>
              <w:t>（8）驱动电机重量：≤</w:t>
            </w:r>
            <w:r>
              <w:rPr>
                <w:rFonts w:hint="eastAsia" w:ascii="Times New Roman" w:hAnsi="Times New Roman" w:eastAsia="仿宋" w:cs="Times New Roman"/>
                <w:kern w:val="0"/>
                <w:sz w:val="24"/>
                <w:highlight w:val="none"/>
                <w:lang w:val="en-US" w:eastAsia="zh-CN"/>
                <w14:ligatures w14:val="none"/>
              </w:rPr>
              <w:t>40</w:t>
            </w:r>
            <w:r>
              <w:rPr>
                <w:rFonts w:hint="eastAsia" w:ascii="Times New Roman" w:hAnsi="Times New Roman" w:eastAsia="仿宋" w:cs="Times New Roman"/>
                <w:kern w:val="0"/>
                <w:sz w:val="24"/>
                <w:highlight w:val="none"/>
                <w14:ligatures w14:val="none"/>
              </w:rPr>
              <w:t>kg</w:t>
            </w:r>
          </w:p>
          <w:p w14:paraId="0974347B">
            <w:pPr>
              <w:widowControl/>
              <w:spacing w:after="0" w:line="240" w:lineRule="auto"/>
              <w:jc w:val="both"/>
              <w:rPr>
                <w:rFonts w:hint="eastAsia" w:ascii="Times New Roman" w:hAnsi="Times New Roman" w:eastAsia="仿宋" w:cs="Times New Roman"/>
                <w:kern w:val="0"/>
                <w:sz w:val="24"/>
                <w:highlight w:val="none"/>
                <w14:ligatures w14:val="none"/>
              </w:rPr>
            </w:pPr>
            <w:r>
              <w:rPr>
                <w:rFonts w:hint="eastAsia" w:ascii="Times New Roman" w:hAnsi="Times New Roman" w:eastAsia="仿宋" w:cs="Times New Roman"/>
                <w:kern w:val="0"/>
                <w:sz w:val="24"/>
                <w:highlight w:val="none"/>
                <w14:ligatures w14:val="none"/>
              </w:rPr>
              <w:t>（9）变速器总成重量：≤</w:t>
            </w:r>
            <w:r>
              <w:rPr>
                <w:rFonts w:hint="eastAsia" w:ascii="Times New Roman" w:hAnsi="Times New Roman" w:eastAsia="仿宋" w:cs="Times New Roman"/>
                <w:kern w:val="0"/>
                <w:sz w:val="24"/>
                <w:highlight w:val="none"/>
                <w:lang w:val="en-US" w:eastAsia="zh-CN"/>
                <w14:ligatures w14:val="none"/>
              </w:rPr>
              <w:t>20</w:t>
            </w:r>
            <w:r>
              <w:rPr>
                <w:rFonts w:hint="eastAsia" w:ascii="Times New Roman" w:hAnsi="Times New Roman" w:eastAsia="仿宋" w:cs="Times New Roman"/>
                <w:kern w:val="0"/>
                <w:sz w:val="24"/>
                <w:highlight w:val="none"/>
                <w14:ligatures w14:val="none"/>
              </w:rPr>
              <w:t>kg</w:t>
            </w:r>
          </w:p>
          <w:p w14:paraId="643251C4">
            <w:pPr>
              <w:widowControl/>
              <w:spacing w:after="0" w:line="240" w:lineRule="auto"/>
              <w:jc w:val="both"/>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14:ligatures w14:val="none"/>
              </w:rPr>
              <w:t>（10）变速箱：固定齿比变速箱</w:t>
            </w:r>
          </w:p>
          <w:p w14:paraId="2F80E60F">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eastAsia" w:ascii="Times New Roman" w:hAnsi="Times New Roman" w:eastAsia="仿宋" w:cs="Times New Roman"/>
                <w:kern w:val="0"/>
                <w:sz w:val="24"/>
                <w14:ligatures w14:val="none"/>
              </w:rPr>
            </w:pP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lang w:val="en-US" w:eastAsia="zh-CN"/>
                <w14:ligatures w14:val="none"/>
              </w:rPr>
              <w:t>四）</w:t>
            </w:r>
            <w:r>
              <w:rPr>
                <w:rFonts w:hint="eastAsia" w:ascii="宋体" w:hAnsi="宋体" w:eastAsia="宋体" w:cs="宋体"/>
                <w:i w:val="0"/>
                <w:iCs w:val="0"/>
                <w:color w:val="auto"/>
                <w:kern w:val="2"/>
                <w:sz w:val="21"/>
                <w:szCs w:val="21"/>
                <w:highlight w:val="none"/>
                <w:u w:val="none"/>
                <w:lang w:val="en-US" w:eastAsia="zh-CN" w:bidi="ar-SA"/>
              </w:rPr>
              <w:t>每个实训任务需提供实训指导书（电子版、纸质版）、实训工单（电子版、纸质版）、实训课件（PPT版）、实训操作视频及二维码。实训任务数量≥15个。实训任务需包括：</w:t>
            </w:r>
            <w:r>
              <w:rPr>
                <w:rFonts w:hint="eastAsia" w:ascii="Times New Roman" w:hAnsi="Times New Roman" w:eastAsia="仿宋" w:cs="Times New Roman"/>
                <w:kern w:val="0"/>
                <w:sz w:val="24"/>
                <w14:ligatures w14:val="none"/>
              </w:rPr>
              <w:t>驱动电机结构原理认知；驱动电机专用工具的规范使用；驱动电机的及差速器的拆解；驱动电机主减速器的拆解；驱动电机主减速器齿轮间隙测量；驱动电机油封更换；驱动电机前后端盖的拆卸；驱动电机旋转变压器的拆卸；驱动电机转子拆卸；驱动电机的转子间隙测量；温度传感器检测；旋转变压器的检测；</w:t>
            </w:r>
          </w:p>
          <w:p w14:paraId="3B5F68A6">
            <w:pPr>
              <w:widowControl/>
              <w:spacing w:after="0" w:line="240" w:lineRule="auto"/>
              <w:jc w:val="both"/>
              <w:rPr>
                <w:rFonts w:hint="default" w:ascii="Times New Roman" w:hAnsi="Times New Roman" w:eastAsia="仿宋" w:cs="Times New Roman"/>
                <w:kern w:val="0"/>
                <w:sz w:val="24"/>
                <w:lang w:val="en-US" w:eastAsia="zh-CN"/>
                <w14:ligatures w14:val="none"/>
              </w:rPr>
            </w:pP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lang w:val="en-US" w:eastAsia="zh-CN"/>
                <w14:ligatures w14:val="none"/>
              </w:rPr>
              <w:t>五）配套教学软件</w:t>
            </w:r>
          </w:p>
          <w:p w14:paraId="50D6304E">
            <w:pPr>
              <w:widowControl/>
              <w:spacing w:after="0" w:line="240" w:lineRule="auto"/>
              <w:ind w:firstLine="720" w:firstLineChars="300"/>
              <w:jc w:val="both"/>
              <w:rPr>
                <w:rFonts w:hint="default" w:ascii="Times New Roman" w:hAnsi="Times New Roman" w:eastAsia="仿宋" w:cs="Times New Roman"/>
                <w:kern w:val="0"/>
                <w:sz w:val="24"/>
                <w:lang w:val="en-US" w:eastAsia="zh-CN"/>
                <w14:ligatures w14:val="none"/>
              </w:rPr>
            </w:pPr>
            <w:r>
              <w:rPr>
                <w:rFonts w:hint="eastAsia" w:ascii="Times New Roman" w:hAnsi="Times New Roman" w:eastAsia="仿宋" w:cs="Times New Roman"/>
                <w:kern w:val="0"/>
                <w:sz w:val="24"/>
                <w:lang w:val="en-US" w:eastAsia="zh-CN"/>
                <w14:ligatures w14:val="none"/>
              </w:rPr>
              <w:t>配套</w:t>
            </w:r>
            <w:r>
              <w:rPr>
                <w:rFonts w:hint="eastAsia" w:ascii="Times New Roman" w:hAnsi="Times New Roman" w:eastAsia="仿宋" w:cs="Times New Roman"/>
                <w:kern w:val="0"/>
                <w:sz w:val="24"/>
                <w14:ligatures w14:val="none"/>
              </w:rPr>
              <w:t>新能源汽车维修三电</w:t>
            </w:r>
            <w:r>
              <w:rPr>
                <w:rFonts w:hint="eastAsia" w:ascii="Times New Roman" w:hAnsi="Times New Roman" w:eastAsia="仿宋" w:cs="Times New Roman"/>
                <w:kern w:val="0"/>
                <w:sz w:val="24"/>
                <w:lang w:eastAsia="zh-CN"/>
                <w14:ligatures w14:val="none"/>
              </w:rPr>
              <w:t>系统</w:t>
            </w:r>
            <w:r>
              <w:rPr>
                <w:rFonts w:hint="eastAsia" w:ascii="Times New Roman" w:hAnsi="Times New Roman" w:eastAsia="仿宋" w:cs="Times New Roman"/>
                <w:kern w:val="0"/>
                <w:sz w:val="24"/>
                <w14:ligatures w14:val="none"/>
              </w:rPr>
              <w:t>教学课程资源平台</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lang w:val="en-US" w:eastAsia="zh-CN"/>
                <w14:ligatures w14:val="none"/>
              </w:rPr>
              <w:t>配有</w:t>
            </w:r>
            <w:r>
              <w:rPr>
                <w:rFonts w:hint="eastAsia" w:ascii="Times New Roman" w:hAnsi="Times New Roman" w:eastAsia="仿宋" w:cs="Times New Roman"/>
                <w:kern w:val="0"/>
                <w:sz w:val="24"/>
                <w14:ligatures w14:val="none"/>
              </w:rPr>
              <w:t>学校管理端、教师管理端、学生管理端等三个端口</w:t>
            </w:r>
            <w:r>
              <w:rPr>
                <w:rFonts w:hint="eastAsia" w:ascii="Times New Roman" w:hAnsi="Times New Roman" w:eastAsia="仿宋" w:cs="Times New Roman"/>
                <w:kern w:val="0"/>
                <w:sz w:val="24"/>
                <w:lang w:eastAsia="zh-CN"/>
                <w14:ligatures w14:val="none"/>
              </w:rPr>
              <w:t>。</w:t>
            </w:r>
            <w:r>
              <w:rPr>
                <w:rFonts w:hint="eastAsia" w:ascii="Times New Roman" w:hAnsi="Times New Roman" w:eastAsia="仿宋" w:cs="Times New Roman"/>
                <w:kern w:val="0"/>
                <w:sz w:val="24"/>
                <w:lang w:val="en-US" w:eastAsia="zh-CN"/>
                <w14:ligatures w14:val="none"/>
              </w:rPr>
              <w:t>且</w:t>
            </w:r>
            <w:r>
              <w:rPr>
                <w:rFonts w:hint="eastAsia" w:ascii="Times New Roman" w:hAnsi="Times New Roman" w:eastAsia="仿宋" w:cs="Times New Roman"/>
                <w:kern w:val="0"/>
                <w:sz w:val="24"/>
                <w14:ligatures w14:val="none"/>
              </w:rPr>
              <w:t>应支持展示当前年份专业评估工作简报；</w:t>
            </w:r>
            <w:r>
              <w:rPr>
                <w:rFonts w:hint="eastAsia" w:ascii="Times New Roman" w:hAnsi="Times New Roman" w:eastAsia="仿宋" w:cs="Times New Roman"/>
                <w:kern w:val="0"/>
                <w:sz w:val="24"/>
                <w:lang w:val="en-US" w:eastAsia="zh-CN"/>
                <w14:ligatures w14:val="none"/>
              </w:rPr>
              <w:t>应支持</w:t>
            </w:r>
            <w:r>
              <w:rPr>
                <w:rFonts w:hint="eastAsia" w:ascii="Times New Roman" w:hAnsi="Times New Roman" w:eastAsia="仿宋" w:cs="Times New Roman"/>
                <w:kern w:val="0"/>
                <w:sz w:val="24"/>
                <w14:ligatures w14:val="none"/>
              </w:rPr>
              <w:t>展示当前专业评估项目信息；展示开展专业评估批次概览；展示重点指标；以动态折线图展示指标趋势监控，呈现师资队伍建设、实训条件、课程建设、就业率等维度指标得分率五年变动趋势。</w:t>
            </w:r>
          </w:p>
        </w:tc>
        <w:tc>
          <w:tcPr>
            <w:tcW w:w="991" w:type="dxa"/>
            <w:vAlign w:val="center"/>
          </w:tcPr>
          <w:p w14:paraId="70B99AD0">
            <w:pPr>
              <w:ind w:left="0" w:leftChars="0" w:firstLine="0" w:firstLineChars="0"/>
              <w:jc w:val="both"/>
              <w:rPr>
                <w:rFonts w:hint="eastAsia"/>
                <w:sz w:val="24"/>
                <w:szCs w:val="24"/>
              </w:rPr>
            </w:pPr>
          </w:p>
        </w:tc>
      </w:tr>
      <w:tr w14:paraId="12DB1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6636E058">
            <w:pPr>
              <w:ind w:left="0" w:leftChars="0" w:firstLine="0" w:firstLineChars="0"/>
              <w:jc w:val="both"/>
              <w:rPr>
                <w:rFonts w:hint="eastAsia"/>
                <w:sz w:val="24"/>
                <w:szCs w:val="24"/>
              </w:rPr>
            </w:pPr>
            <w:r>
              <w:rPr>
                <w:rFonts w:hint="eastAsia"/>
                <w:sz w:val="24"/>
                <w:szCs w:val="24"/>
              </w:rPr>
              <w:t>合计</w:t>
            </w:r>
          </w:p>
        </w:tc>
        <w:tc>
          <w:tcPr>
            <w:tcW w:w="1701" w:type="dxa"/>
            <w:vAlign w:val="center"/>
          </w:tcPr>
          <w:p w14:paraId="62496EC0">
            <w:pPr>
              <w:ind w:left="0" w:leftChars="0" w:firstLine="0" w:firstLineChars="0"/>
              <w:jc w:val="both"/>
              <w:rPr>
                <w:rFonts w:hint="eastAsia"/>
                <w:sz w:val="24"/>
                <w:szCs w:val="24"/>
              </w:rPr>
            </w:pPr>
          </w:p>
        </w:tc>
        <w:tc>
          <w:tcPr>
            <w:tcW w:w="850" w:type="dxa"/>
            <w:vAlign w:val="center"/>
          </w:tcPr>
          <w:p w14:paraId="362AB356">
            <w:pPr>
              <w:ind w:left="0" w:leftChars="0" w:firstLine="0" w:firstLineChars="0"/>
              <w:jc w:val="both"/>
              <w:rPr>
                <w:rFonts w:hint="default"/>
                <w:sz w:val="24"/>
                <w:szCs w:val="24"/>
                <w:lang w:val="en-US" w:eastAsia="zh-CN"/>
              </w:rPr>
            </w:pPr>
            <w:r>
              <w:rPr>
                <w:rFonts w:hint="eastAsia"/>
                <w:sz w:val="24"/>
                <w:szCs w:val="24"/>
                <w:lang w:val="en-US" w:eastAsia="zh-CN"/>
              </w:rPr>
              <w:t>4套</w:t>
            </w:r>
          </w:p>
        </w:tc>
        <w:tc>
          <w:tcPr>
            <w:tcW w:w="1418" w:type="dxa"/>
            <w:vAlign w:val="center"/>
          </w:tcPr>
          <w:p w14:paraId="5F8FB206">
            <w:pPr>
              <w:ind w:left="0" w:leftChars="0" w:firstLine="0" w:firstLineChars="0"/>
              <w:jc w:val="both"/>
              <w:rPr>
                <w:rFonts w:hint="default"/>
                <w:sz w:val="24"/>
                <w:szCs w:val="24"/>
                <w:lang w:val="en-US" w:eastAsia="zh-CN"/>
              </w:rPr>
            </w:pPr>
            <w:r>
              <w:rPr>
                <w:rFonts w:hint="eastAsia"/>
                <w:sz w:val="24"/>
                <w:szCs w:val="24"/>
                <w:lang w:val="en-US" w:eastAsia="zh-CN"/>
              </w:rPr>
              <w:t>2384000</w:t>
            </w:r>
          </w:p>
        </w:tc>
        <w:tc>
          <w:tcPr>
            <w:tcW w:w="7939" w:type="dxa"/>
            <w:vAlign w:val="center"/>
          </w:tcPr>
          <w:p w14:paraId="26AD800D">
            <w:pPr>
              <w:jc w:val="center"/>
              <w:rPr>
                <w:sz w:val="18"/>
                <w:szCs w:val="18"/>
              </w:rPr>
            </w:pPr>
          </w:p>
        </w:tc>
        <w:tc>
          <w:tcPr>
            <w:tcW w:w="991" w:type="dxa"/>
            <w:vAlign w:val="center"/>
          </w:tcPr>
          <w:p w14:paraId="69162D77">
            <w:pPr>
              <w:ind w:left="0" w:leftChars="0" w:firstLine="0" w:firstLineChars="0"/>
              <w:jc w:val="both"/>
              <w:rPr>
                <w:rFonts w:hint="eastAsia"/>
                <w:sz w:val="24"/>
                <w:szCs w:val="24"/>
              </w:rPr>
            </w:pPr>
          </w:p>
        </w:tc>
      </w:tr>
    </w:tbl>
    <w:p w14:paraId="15A716AE"/>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83E1FE"/>
    <w:multiLevelType w:val="singleLevel"/>
    <w:tmpl w:val="9783E1FE"/>
    <w:lvl w:ilvl="0" w:tentative="0">
      <w:start w:val="2"/>
      <w:numFmt w:val="chineseCounting"/>
      <w:suff w:val="nothing"/>
      <w:lvlText w:val="（%1）"/>
      <w:lvlJc w:val="left"/>
      <w:rPr>
        <w:rFonts w:hint="eastAsia"/>
      </w:rPr>
    </w:lvl>
  </w:abstractNum>
  <w:abstractNum w:abstractNumId="1">
    <w:nsid w:val="AA5FDF6A"/>
    <w:multiLevelType w:val="singleLevel"/>
    <w:tmpl w:val="AA5FDF6A"/>
    <w:lvl w:ilvl="0" w:tentative="0">
      <w:start w:val="1"/>
      <w:numFmt w:val="decimal"/>
      <w:lvlText w:val="%1."/>
      <w:lvlJc w:val="left"/>
      <w:pPr>
        <w:tabs>
          <w:tab w:val="left" w:pos="312"/>
        </w:tabs>
        <w:ind w:left="540" w:leftChars="0" w:firstLine="0" w:firstLineChars="0"/>
      </w:pPr>
    </w:lvl>
  </w:abstractNum>
  <w:abstractNum w:abstractNumId="2">
    <w:nsid w:val="F360184D"/>
    <w:multiLevelType w:val="singleLevel"/>
    <w:tmpl w:val="F360184D"/>
    <w:lvl w:ilvl="0" w:tentative="0">
      <w:start w:val="2"/>
      <w:numFmt w:val="chineseCounting"/>
      <w:suff w:val="nothing"/>
      <w:lvlText w:val="（%1）"/>
      <w:lvlJc w:val="left"/>
      <w:rPr>
        <w:rFonts w:hint="eastAsia"/>
      </w:rPr>
    </w:lvl>
  </w:abstractNum>
  <w:abstractNum w:abstractNumId="3">
    <w:nsid w:val="42949CC9"/>
    <w:multiLevelType w:val="singleLevel"/>
    <w:tmpl w:val="42949CC9"/>
    <w:lvl w:ilvl="0" w:tentative="0">
      <w:start w:val="1"/>
      <w:numFmt w:val="chineseCounting"/>
      <w:suff w:val="nothing"/>
      <w:lvlText w:val="%1、"/>
      <w:lvlJc w:val="left"/>
      <w:rPr>
        <w:rFonts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264"/>
    <w:rsid w:val="00107264"/>
    <w:rsid w:val="00122190"/>
    <w:rsid w:val="00BD3A7A"/>
    <w:rsid w:val="00D67C57"/>
    <w:rsid w:val="01092E43"/>
    <w:rsid w:val="017F0452"/>
    <w:rsid w:val="029A2B8A"/>
    <w:rsid w:val="0A2C0806"/>
    <w:rsid w:val="0ACA0AE6"/>
    <w:rsid w:val="0CD93263"/>
    <w:rsid w:val="0E0B1B42"/>
    <w:rsid w:val="0FBD0C1A"/>
    <w:rsid w:val="11BC713D"/>
    <w:rsid w:val="14A0576E"/>
    <w:rsid w:val="168F76B5"/>
    <w:rsid w:val="16A52CE3"/>
    <w:rsid w:val="1B7F799E"/>
    <w:rsid w:val="1EA2204E"/>
    <w:rsid w:val="2029033A"/>
    <w:rsid w:val="216167A9"/>
    <w:rsid w:val="23A91789"/>
    <w:rsid w:val="261A696E"/>
    <w:rsid w:val="26676E0F"/>
    <w:rsid w:val="29786DF3"/>
    <w:rsid w:val="2A2158AB"/>
    <w:rsid w:val="300B32C1"/>
    <w:rsid w:val="315A573C"/>
    <w:rsid w:val="31701070"/>
    <w:rsid w:val="3267146B"/>
    <w:rsid w:val="3A6E6301"/>
    <w:rsid w:val="40630B19"/>
    <w:rsid w:val="48130146"/>
    <w:rsid w:val="4D353217"/>
    <w:rsid w:val="51161F2D"/>
    <w:rsid w:val="51D35A9F"/>
    <w:rsid w:val="56ED41EF"/>
    <w:rsid w:val="571A1A7B"/>
    <w:rsid w:val="574F0C07"/>
    <w:rsid w:val="58302075"/>
    <w:rsid w:val="594828CF"/>
    <w:rsid w:val="59EE16C8"/>
    <w:rsid w:val="5BBC4B8E"/>
    <w:rsid w:val="5DAF5613"/>
    <w:rsid w:val="5EDB4054"/>
    <w:rsid w:val="63141A74"/>
    <w:rsid w:val="6529548D"/>
    <w:rsid w:val="67CF17D0"/>
    <w:rsid w:val="67D50B62"/>
    <w:rsid w:val="68280AB6"/>
    <w:rsid w:val="6A6D6639"/>
    <w:rsid w:val="6B1C1E0E"/>
    <w:rsid w:val="6BF90704"/>
    <w:rsid w:val="6EA67B8D"/>
    <w:rsid w:val="704240C4"/>
    <w:rsid w:val="70F45736"/>
    <w:rsid w:val="745B25CA"/>
    <w:rsid w:val="78965D44"/>
    <w:rsid w:val="79917A65"/>
    <w:rsid w:val="7C3825C1"/>
    <w:rsid w:val="7DB304CF"/>
    <w:rsid w:val="7DFF2BFB"/>
    <w:rsid w:val="7FCD0B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420" w:firstLineChars="200"/>
      <w:jc w:val="both"/>
    </w:pPr>
    <w:rPr>
      <w:rFonts w:asciiTheme="minorAscii" w:hAnsiTheme="minorAsci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Lines="0" w:beforeAutospacing="0" w:afterLines="0" w:afterAutospacing="0" w:line="240" w:lineRule="auto"/>
      <w:outlineLvl w:val="0"/>
    </w:pPr>
    <w:rPr>
      <w:rFonts w:asciiTheme="minorAscii" w:hAnsiTheme="minorAscii"/>
      <w:b/>
      <w:kern w:val="44"/>
      <w:sz w:val="24"/>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spacing w:line="360" w:lineRule="auto"/>
      <w:ind w:firstLine="454"/>
    </w:pPr>
    <w:rPr>
      <w:rFonts w:ascii="Calibri" w:hAnsi="Calibri" w:eastAsia="宋体" w:cs="Times New Roman"/>
      <w:sz w:val="24"/>
      <w:szCs w:val="20"/>
    </w:rPr>
  </w:style>
  <w:style w:type="paragraph" w:styleId="4">
    <w:name w:val="Normal (Web)"/>
    <w:basedOn w:val="1"/>
    <w:semiHidden/>
    <w:unhideWhenUsed/>
    <w:qFormat/>
    <w:uiPriority w:val="99"/>
    <w:rPr>
      <w:sz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rPr>
  </w:style>
  <w:style w:type="paragraph" w:customStyle="1" w:styleId="9">
    <w:name w:val="Table Text"/>
    <w:basedOn w:val="1"/>
    <w:semiHidden/>
    <w:qFormat/>
    <w:uiPriority w:val="0"/>
    <w:rPr>
      <w:rFonts w:ascii="宋体" w:hAnsi="宋体" w:eastAsia="宋体" w:cs="宋体"/>
      <w:sz w:val="24"/>
      <w:szCs w:val="24"/>
      <w:lang w:val="en-US" w:eastAsia="en-US" w:bidi="ar-SA"/>
    </w:rPr>
  </w:style>
  <w:style w:type="paragraph" w:customStyle="1" w:styleId="10">
    <w:name w:val="Default"/>
    <w:basedOn w:val="1"/>
    <w:qFormat/>
    <w:uiPriority w:val="0"/>
    <w:pPr>
      <w:autoSpaceDE w:val="0"/>
      <w:autoSpaceDN w:val="0"/>
      <w:adjustRightInd w:val="0"/>
      <w:jc w:val="left"/>
    </w:pPr>
    <w:rPr>
      <w:rFonts w:hint="eastAsia" w:ascii="宋体" w:eastAsia="宋体"/>
      <w:color w:val="000000"/>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26</Pages>
  <Words>14276</Words>
  <Characters>15511</Characters>
  <Lines>1</Lines>
  <Paragraphs>1</Paragraphs>
  <TotalTime>3</TotalTime>
  <ScaleCrop>false</ScaleCrop>
  <LinksUpToDate>false</LinksUpToDate>
  <CharactersWithSpaces>15640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2023-08-15T02:29:00Z</dcterms:created>
  <dc:creator>MyPC</dc:creator>
  <cp:lastModifiedBy>丹妞儿</cp:lastModifiedBy>
  <dcterms:modified xsi:type="dcterms:W3CDTF">2025-10-09T01:51:57Z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eyJoZGlkIjoiMzEwNTM5NzYwMDRjMzkwZTVkZjY2ODkwMGIxNGU0OTUiLCJ1c2VySWQiOiIyMjQwNjE4NTUifQ==</vt:lpwstr>
  </property>
  <property fmtid="{D5CDD505-2E9C-101B-9397-08002B2CF9AE}" pid="3" name="KSOProductBuildVer">
    <vt:lpwstr>2052-12.1.0.22529</vt:lpwstr>
  </property>
  <property fmtid="{D5CDD505-2E9C-101B-9397-08002B2CF9AE}" pid="4" name="ICV">
    <vt:lpwstr>9C1E880A4A5F482FB2ABBACF5B30F591_13</vt:lpwstr>
  </property>
</Properties>
</file>