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微软雅黑" w:hAnsi="微软雅黑" w:eastAsia="微软雅黑" w:cs="微软雅黑"/>
          <w:b/>
          <w:bCs/>
          <w:highlight w:val="none"/>
          <w:lang w:val="en-US" w:eastAsia="zh-CN"/>
        </w:rPr>
      </w:pPr>
      <w:bookmarkStart w:id="0" w:name="_Toc13248927"/>
      <w:bookmarkStart w:id="1" w:name="_Toc13249324"/>
      <w:r>
        <w:rPr>
          <w:rFonts w:hint="eastAsia" w:ascii="微软雅黑" w:hAnsi="微软雅黑" w:eastAsia="微软雅黑" w:cs="微软雅黑"/>
          <w:b/>
          <w:bCs/>
          <w:highlight w:val="none"/>
          <w:lang w:val="en-US" w:eastAsia="zh-CN"/>
        </w:rPr>
        <w:t>项目概况及总体要求</w:t>
      </w:r>
      <w:bookmarkEnd w:id="0"/>
      <w:bookmarkEnd w:id="1"/>
    </w:p>
    <w:p>
      <w:pPr>
        <w:pStyle w:val="6"/>
        <w:spacing w:line="257" w:lineRule="auto"/>
        <w:ind w:right="115" w:rightChars="55" w:firstLine="480"/>
        <w:jc w:val="left"/>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规范、整洁、安全的厂区环境是南港化工厂对外展示专业实力与责任担当的重要窗口。标准化服务有助于优化厂区布局，规范化学品存储、标识设置，打造有序的作业环境，给客户、合作伙伴和监管部门留下良好印象，提升企业品牌影响力，增强在化工市场的综合竞争力，助力企业吸引更多优质资源，实现可持续发展 。</w:t>
      </w:r>
    </w:p>
    <w:p>
      <w:pPr>
        <w:pStyle w:val="6"/>
        <w:spacing w:line="257" w:lineRule="auto"/>
        <w:ind w:right="115" w:rightChars="55" w:firstLine="480"/>
        <w:jc w:val="left"/>
        <w:rPr>
          <w:rFonts w:hint="eastAsia"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油化公司南港化工厂作为 “两重点一重大”（重点监管危险化学品、重点监管危险化工工艺、重大危险源）危险化学品重点监控化工企业，生产过程涉及高温高压、易燃易爆、有毒有害等高风险环节，一旦发生安全事故，极易引发连锁反应，造成严重的人员伤亡、环境污染和经济损失。因此，对中标服务商的综合素质与专业能力要求极高。​</w:t>
      </w:r>
    </w:p>
    <w:p>
      <w:pPr>
        <w:pStyle w:val="6"/>
        <w:spacing w:line="257" w:lineRule="auto"/>
        <w:ind w:right="115" w:rightChars="55" w:firstLine="480"/>
        <w:jc w:val="left"/>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综合评估法》从技术方案、安全管理、企业资质、服务团队、业绩经验、价格合理性等多个维度进行综合考量，能够全面、系统地筛选出符合项目需求的优质服务商。在技术方案方面，可评估服务商是否具备处理复杂化工工艺设备维护、特殊化学品存储运输管理等专业能力；安全管理评估则聚焦其安全制度完善性、应急预案有效性及现场安全管控水平，确保服务商在作业过程中严守安全底线。企业资质与业绩经验的审查，能验证服务商过往在同类高危化工项目中的成功案例与执行能力，降低合作风险。​</w:t>
      </w:r>
    </w:p>
    <w:p>
      <w:pPr>
        <w:pStyle w:val="6"/>
        <w:spacing w:line="257" w:lineRule="auto"/>
        <w:ind w:right="115" w:rightChars="55" w:firstLine="480"/>
        <w:jc w:val="left"/>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通过《综合评估法》，避免单一以价格或某一指标作为评判标准，更科学、严谨地保障中标服务商在技术实力、安全保障、项目经验等方面满足南港化工厂的特殊要求，从源头降低项目实施风险，为厂区安全稳定运营提供可靠支撑。</w:t>
      </w:r>
    </w:p>
    <w:p>
      <w:pPr>
        <w:pStyle w:val="7"/>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微软雅黑" w:hAnsi="微软雅黑" w:eastAsia="微软雅黑" w:cs="微软雅黑"/>
          <w:b/>
          <w:bCs/>
          <w:highlight w:val="none"/>
          <w:lang w:val="en-US" w:eastAsia="zh-CN"/>
        </w:rPr>
      </w:pPr>
      <w:r>
        <w:rPr>
          <w:rFonts w:hint="eastAsia" w:ascii="微软雅黑" w:hAnsi="微软雅黑" w:eastAsia="微软雅黑" w:cs="微软雅黑"/>
          <w:b/>
          <w:bCs/>
          <w:highlight w:val="none"/>
          <w:lang w:val="en-US" w:eastAsia="zh-CN"/>
        </w:rPr>
        <w:t>服务内容和范围</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微软雅黑" w:hAnsi="微软雅黑" w:eastAsia="微软雅黑" w:cs="微软雅黑"/>
          <w:b/>
          <w:bCs/>
          <w:sz w:val="21"/>
          <w:szCs w:val="21"/>
          <w:highlight w:val="none"/>
          <w:lang w:eastAsia="zh-CN"/>
        </w:rPr>
      </w:pPr>
      <w:r>
        <w:rPr>
          <w:rFonts w:hint="eastAsia" w:ascii="微软雅黑" w:hAnsi="微软雅黑" w:eastAsia="微软雅黑" w:cs="微软雅黑"/>
          <w:b/>
          <w:bCs/>
          <w:sz w:val="21"/>
          <w:szCs w:val="21"/>
          <w:highlight w:val="none"/>
          <w:lang w:eastAsia="zh-CN"/>
        </w:rPr>
        <w:t>工作量清单</w:t>
      </w:r>
    </w:p>
    <w:tbl>
      <w:tblPr>
        <w:tblStyle w:val="12"/>
        <w:tblW w:w="104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2"/>
        <w:gridCol w:w="1146"/>
        <w:gridCol w:w="3277"/>
        <w:gridCol w:w="990"/>
        <w:gridCol w:w="917"/>
        <w:gridCol w:w="2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序号</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项目名称</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项目特征描述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单位</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数量</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场内路面及车间地面标识线喷涂服务</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1.地面清扫，划线，放样；2.采用突起型双组份冷喷丙烯酸油漆（包括网格线，指示线）3.喷涂厚度为1.2mm,宽度180mm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厂区外围围墙修补涂装服务</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1.四周墙体铲墙皮并清理干净；2.贴网格布；3.喷湿墙面；4.3厚专用聚合物砂浆地面刮糙；5.9厚1：3专用水泥砂浆打底扫毛火划出纹道；6.6厚1：2.5水泥砂浆找平；7.1.5厚聚合物水泥基防水涂料（II型 JJ91）1道；8.外涂苯丙涂料2道；9.色系（围墙上方1.2m为海油蓝，以下为白，可参考海油VI标准化手册）；10.建筑垃圾处理；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办公楼车间砖混建筑物修补涂装服务</w:t>
            </w: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内墙粉刷乳胶漆：</w:t>
            </w:r>
          </w:p>
          <w:p>
            <w:pPr>
              <w:keepNext w:val="0"/>
              <w:keepLines w:val="0"/>
              <w:widowControl/>
              <w:suppressLineNumbers w:val="0"/>
              <w:jc w:val="left"/>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品牌为立邦、多乐士、三棵树，或相当于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bookmarkStart w:id="2" w:name="OLE_LINK14"/>
            <w:r>
              <w:rPr>
                <w:rFonts w:hint="eastAsia" w:ascii="微软雅黑" w:hAnsi="微软雅黑" w:eastAsia="微软雅黑" w:cs="微软雅黑"/>
                <w:i w:val="0"/>
                <w:iCs w:val="0"/>
                <w:color w:val="000000"/>
                <w:kern w:val="0"/>
                <w:sz w:val="21"/>
                <w:szCs w:val="21"/>
                <w:highlight w:val="none"/>
                <w:u w:val="none"/>
                <w:lang w:val="en-US" w:eastAsia="zh-CN" w:bidi="ar"/>
              </w:rPr>
              <w:t>楼道及墙裙粉刷</w:t>
            </w:r>
            <w:r>
              <w:rPr>
                <w:rFonts w:hint="eastAsia" w:ascii="微软雅黑" w:hAnsi="微软雅黑" w:eastAsia="微软雅黑" w:cs="微软雅黑"/>
                <w:color w:val="000000"/>
                <w:spacing w:val="2"/>
                <w:sz w:val="21"/>
                <w:szCs w:val="21"/>
                <w:highlight w:val="none"/>
              </w:rPr>
              <w:t>木器清漆</w:t>
            </w:r>
            <w:r>
              <w:rPr>
                <w:rFonts w:hint="eastAsia" w:ascii="微软雅黑" w:hAnsi="微软雅黑" w:eastAsia="微软雅黑" w:cs="微软雅黑"/>
                <w:i w:val="0"/>
                <w:iCs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乳胶漆品牌为立邦、多乐士、三棵树，或相当于</w:t>
            </w:r>
            <w:bookmarkEnd w:id="2"/>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铝塑板墙面维修：铝塑板材质</w:t>
            </w:r>
          </w:p>
          <w:p>
            <w:pPr>
              <w:pStyle w:val="2"/>
              <w:ind w:left="0" w:leftChars="0" w:firstLine="0" w:firstLineChars="0"/>
              <w:rPr>
                <w:rFonts w:hint="eastAsia"/>
                <w:highlight w:val="none"/>
              </w:rPr>
            </w:pPr>
            <w:r>
              <w:rPr>
                <w:rFonts w:hint="eastAsia" w:ascii="微软雅黑" w:hAnsi="微软雅黑" w:eastAsia="微软雅黑" w:cs="微软雅黑"/>
                <w:color w:val="000000"/>
                <w:spacing w:val="0"/>
                <w:sz w:val="21"/>
                <w:szCs w:val="21"/>
                <w:highlight w:val="none"/>
              </w:rPr>
              <w:t>铝塑板</w:t>
            </w:r>
            <w:r>
              <w:rPr>
                <w:rFonts w:hint="eastAsia" w:ascii="微软雅黑" w:hAnsi="微软雅黑" w:eastAsia="微软雅黑" w:cs="微软雅黑"/>
                <w:color w:val="000000"/>
                <w:spacing w:val="0"/>
                <w:sz w:val="21"/>
                <w:szCs w:val="21"/>
                <w:highlight w:val="none"/>
                <w:lang w:val="en-US" w:eastAsia="zh-CN"/>
              </w:rPr>
              <w:t>品牌</w:t>
            </w:r>
            <w:r>
              <w:rPr>
                <w:rFonts w:hint="eastAsia" w:ascii="微软雅黑" w:hAnsi="微软雅黑" w:eastAsia="微软雅黑" w:cs="微软雅黑"/>
                <w:color w:val="000000"/>
                <w:spacing w:val="0"/>
                <w:sz w:val="21"/>
                <w:szCs w:val="21"/>
                <w:highlight w:val="none"/>
              </w:rPr>
              <w:t>为七色、吉祥</w:t>
            </w:r>
            <w:r>
              <w:rPr>
                <w:rFonts w:hint="eastAsia" w:ascii="微软雅黑" w:hAnsi="微软雅黑" w:eastAsia="微软雅黑" w:cs="微软雅黑"/>
                <w:sz w:val="21"/>
                <w:szCs w:val="21"/>
                <w:highlight w:val="none"/>
              </w:rPr>
              <w:fldChar w:fldCharType="begin"/>
            </w:r>
            <w:r>
              <w:rPr>
                <w:rFonts w:hint="eastAsia" w:ascii="微软雅黑" w:hAnsi="微软雅黑" w:eastAsia="微软雅黑" w:cs="微软雅黑"/>
                <w:sz w:val="21"/>
                <w:szCs w:val="21"/>
                <w:highlight w:val="none"/>
              </w:rPr>
              <w:instrText xml:space="preserve">HYPERLINK "http://www.china-10.com/company/16841.html"</w:instrText>
            </w:r>
            <w:r>
              <w:rPr>
                <w:rFonts w:hint="eastAsia" w:ascii="微软雅黑" w:hAnsi="微软雅黑" w:eastAsia="微软雅黑" w:cs="微软雅黑"/>
                <w:sz w:val="21"/>
                <w:szCs w:val="21"/>
                <w:highlight w:val="none"/>
              </w:rPr>
              <w:fldChar w:fldCharType="separate"/>
            </w:r>
            <w:r>
              <w:rPr>
                <w:rFonts w:hint="eastAsia" w:ascii="微软雅黑" w:hAnsi="微软雅黑" w:eastAsia="微软雅黑" w:cs="微软雅黑"/>
                <w:color w:val="000000"/>
                <w:spacing w:val="0"/>
                <w:sz w:val="21"/>
                <w:szCs w:val="21"/>
                <w:highlight w:val="none"/>
              </w:rPr>
              <w:t>、雅泰</w:t>
            </w:r>
            <w:r>
              <w:rPr>
                <w:rFonts w:hint="eastAsia" w:ascii="微软雅黑" w:hAnsi="微软雅黑" w:eastAsia="微软雅黑" w:cs="微软雅黑"/>
                <w:sz w:val="21"/>
                <w:szCs w:val="21"/>
                <w:highlight w:val="none"/>
              </w:rPr>
              <w:fldChar w:fldCharType="end"/>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color w:val="000000"/>
                <w:spacing w:val="0"/>
                <w:sz w:val="21"/>
                <w:szCs w:val="21"/>
                <w:highlight w:val="none"/>
              </w:rPr>
              <w:t>或</w:t>
            </w:r>
            <w:r>
              <w:rPr>
                <w:rFonts w:hint="eastAsia" w:ascii="微软雅黑" w:hAnsi="微软雅黑" w:eastAsia="微软雅黑" w:cs="微软雅黑"/>
                <w:color w:val="000000"/>
                <w:spacing w:val="-1"/>
                <w:sz w:val="21"/>
                <w:szCs w:val="21"/>
                <w:highlight w:val="none"/>
                <w:lang w:val="en-US" w:eastAsia="zh-CN"/>
              </w:rPr>
              <w:t>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6</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外墙粉刷乳胶漆：</w:t>
            </w:r>
          </w:p>
          <w:p>
            <w:pPr>
              <w:keepNext w:val="0"/>
              <w:keepLines w:val="0"/>
              <w:widowControl/>
              <w:suppressLineNumbers w:val="0"/>
              <w:jc w:val="left"/>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乳胶漆品牌为立邦、多乐士、三棵树，或相当于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7</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墙体保温：</w:t>
            </w:r>
            <w:r>
              <w:rPr>
                <w:rFonts w:hint="eastAsia" w:ascii="微软雅黑" w:hAnsi="微软雅黑" w:eastAsia="微软雅黑" w:cs="微软雅黑"/>
                <w:color w:val="000000"/>
                <w:spacing w:val="0"/>
                <w:sz w:val="21"/>
                <w:szCs w:val="21"/>
                <w:highlight w:val="none"/>
              </w:rPr>
              <w:t>聚苯板</w:t>
            </w:r>
            <w:r>
              <w:rPr>
                <w:rFonts w:hint="eastAsia" w:ascii="微软雅黑" w:hAnsi="微软雅黑" w:eastAsia="微软雅黑" w:cs="微软雅黑"/>
                <w:i w:val="0"/>
                <w:iCs w:val="0"/>
                <w:color w:val="000000"/>
                <w:kern w:val="0"/>
                <w:sz w:val="21"/>
                <w:szCs w:val="21"/>
                <w:highlight w:val="none"/>
                <w:u w:val="none"/>
                <w:lang w:val="en-US" w:eastAsia="zh-CN" w:bidi="ar"/>
              </w:rPr>
              <w:t>10cm 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8</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墙体打孔：100mm-150mm 孔径</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9</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墙体砌筑</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屋面彩钢板，</w:t>
            </w:r>
            <w:r>
              <w:rPr>
                <w:rFonts w:hint="eastAsia" w:ascii="微软雅黑" w:hAnsi="微软雅黑" w:eastAsia="微软雅黑" w:cs="微软雅黑"/>
                <w:color w:val="000000"/>
                <w:spacing w:val="0"/>
                <w:sz w:val="21"/>
                <w:szCs w:val="21"/>
                <w:highlight w:val="none"/>
              </w:rPr>
              <w:t xml:space="preserve"> 0.5mm</w:t>
            </w:r>
            <w:r>
              <w:rPr>
                <w:rFonts w:hint="eastAsia" w:ascii="微软雅黑" w:hAnsi="微软雅黑" w:eastAsia="微软雅黑" w:cs="微软雅黑"/>
                <w:i w:val="0"/>
                <w:iCs w:val="0"/>
                <w:color w:val="000000"/>
                <w:kern w:val="0"/>
                <w:sz w:val="21"/>
                <w:szCs w:val="21"/>
                <w:highlight w:val="none"/>
                <w:u w:val="none"/>
                <w:lang w:val="en-US" w:eastAsia="zh-CN" w:bidi="ar"/>
              </w:rPr>
              <w:t>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11</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门、窗制作及安装服务</w:t>
            </w: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复合门：</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品牌为美心、华鹤、鑫迪，或相当于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12</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实木门：</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品牌为美心、华鹤、鑫迪，或相当于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13</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防火门：</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品牌为盼盼、美心、赛银，或相当于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14</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断桥铝合金门：壁厚不低于 1.4mm、LOW-E 中空玻璃</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15</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断桥铝合金窗：壁厚不低于 1.4mm、LOW-E 中空玻璃</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16</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钢化玻璃门：10mm 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17</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塑钢窗：80＃塑钢</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18</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塑钢门：80＃塑钢</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19</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钢化玻璃：10mm 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幕墙玻璃：10mm 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21</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钢制库房门：316L，厚度10mm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22</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纱网：316L，316L,厚度0.2mm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23</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纱窗框：316L，316L，厚度0.5mm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24</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防盗门门锁</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25</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木门手把门锁：带锁体\不锈钢机械面板</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26</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塑钢窗户锁</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27</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中空窗玻璃：10mm 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28</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场地围栏：3 米高，材质铁艺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29</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场地围栏门：3 米高，材质铁艺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30</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瓷砖、地板及石材制作及安装服务</w:t>
            </w: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绝缘橡胶地板：10mm厚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31</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更换复合地板：10mm厚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32</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地面石材：</w:t>
            </w:r>
          </w:p>
          <w:p>
            <w:pPr>
              <w:keepNext w:val="0"/>
              <w:keepLines w:val="0"/>
              <w:widowControl/>
              <w:suppressLineNumbers w:val="0"/>
              <w:jc w:val="left"/>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品牌为马可波罗、萨米特、东鹏，或相当于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33</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外墙石材：</w:t>
            </w:r>
          </w:p>
          <w:p>
            <w:pPr>
              <w:widowControl/>
              <w:jc w:val="left"/>
              <w:textAlignment w:val="center"/>
              <w:rPr>
                <w:rFonts w:hint="default"/>
                <w:highlight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品牌为马可波罗、萨米特、东鹏，或相当于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34</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防滑地砖：</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品牌为马可波罗、萨米特、东鹏，或相当于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35</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墙面瓷砖：</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品牌为马可波罗、萨米特、东鹏，或相当于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36</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内墙大理石：</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品牌为马可波罗、萨米特、东鹏，或相当于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37</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隔断及吊顶安装服务</w:t>
            </w: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铝扣板吊顶（厚度2mm）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38</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PVC 吊顶（厚度5mm）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39</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石膏板吊顶</w:t>
            </w:r>
          </w:p>
          <w:p>
            <w:pPr>
              <w:widowControl/>
              <w:jc w:val="left"/>
              <w:textAlignment w:val="center"/>
              <w:rPr>
                <w:rFonts w:hint="eastAsia"/>
                <w:highlight w:val="none"/>
              </w:rPr>
            </w:pPr>
            <w:r>
              <w:rPr>
                <w:rFonts w:hint="eastAsia" w:ascii="微软雅黑" w:hAnsi="微软雅黑" w:eastAsia="微软雅黑" w:cs="微软雅黑"/>
                <w:color w:val="000000"/>
                <w:spacing w:val="0"/>
                <w:sz w:val="21"/>
                <w:szCs w:val="21"/>
                <w:highlight w:val="none"/>
                <w:lang w:val="en-US" w:eastAsia="zh-CN"/>
              </w:rPr>
              <w:t>品牌</w:t>
            </w:r>
            <w:r>
              <w:rPr>
                <w:rFonts w:hint="eastAsia" w:ascii="微软雅黑" w:hAnsi="微软雅黑" w:eastAsia="微软雅黑" w:cs="微软雅黑"/>
                <w:color w:val="000000"/>
                <w:spacing w:val="0"/>
                <w:sz w:val="21"/>
                <w:szCs w:val="21"/>
                <w:highlight w:val="none"/>
              </w:rPr>
              <w:t>要求为泰山、龙牌</w:t>
            </w:r>
            <w:r>
              <w:rPr>
                <w:rFonts w:hint="eastAsia" w:ascii="微软雅黑" w:hAnsi="微软雅黑" w:eastAsia="微软雅黑" w:cs="微软雅黑"/>
                <w:color w:val="000000"/>
                <w:spacing w:val="0"/>
                <w:sz w:val="21"/>
                <w:szCs w:val="21"/>
                <w:highlight w:val="none"/>
                <w:lang w:eastAsia="zh-CN"/>
              </w:rPr>
              <w:t>、</w:t>
            </w:r>
            <w:r>
              <w:rPr>
                <w:rFonts w:hint="eastAsia" w:ascii="微软雅黑" w:hAnsi="微软雅黑" w:eastAsia="微软雅黑" w:cs="微软雅黑"/>
                <w:color w:val="000000"/>
                <w:spacing w:val="0"/>
                <w:sz w:val="21"/>
                <w:szCs w:val="21"/>
                <w:highlight w:val="none"/>
              </w:rPr>
              <w:t>拜尔</w:t>
            </w:r>
            <w:r>
              <w:rPr>
                <w:rFonts w:hint="eastAsia" w:ascii="微软雅黑" w:hAnsi="微软雅黑" w:eastAsia="微软雅黑" w:cs="微软雅黑"/>
                <w:color w:val="000000"/>
                <w:spacing w:val="0"/>
                <w:sz w:val="21"/>
                <w:szCs w:val="21"/>
                <w:highlight w:val="none"/>
                <w:lang w:eastAsia="zh-CN"/>
              </w:rPr>
              <w:t>，</w:t>
            </w:r>
            <w:r>
              <w:rPr>
                <w:rFonts w:hint="eastAsia" w:ascii="微软雅黑" w:hAnsi="微软雅黑" w:eastAsia="微软雅黑" w:cs="微软雅黑"/>
                <w:color w:val="000000"/>
                <w:spacing w:val="0"/>
                <w:sz w:val="21"/>
                <w:szCs w:val="21"/>
                <w:highlight w:val="none"/>
              </w:rPr>
              <w:t>或</w:t>
            </w:r>
            <w:r>
              <w:rPr>
                <w:rFonts w:hint="eastAsia" w:ascii="微软雅黑" w:hAnsi="微软雅黑" w:eastAsia="微软雅黑" w:cs="微软雅黑"/>
                <w:color w:val="000000"/>
                <w:spacing w:val="0"/>
                <w:sz w:val="21"/>
                <w:szCs w:val="21"/>
                <w:highlight w:val="none"/>
                <w:lang w:val="en-US" w:eastAsia="zh-CN"/>
              </w:rPr>
              <w:t>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40</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铝塑板吊顶</w:t>
            </w:r>
          </w:p>
          <w:p>
            <w:pPr>
              <w:widowControl/>
              <w:jc w:val="left"/>
              <w:textAlignment w:val="center"/>
              <w:rPr>
                <w:rFonts w:hint="eastAsia"/>
                <w:highlight w:val="none"/>
              </w:rPr>
            </w:pPr>
            <w:r>
              <w:rPr>
                <w:rFonts w:hint="eastAsia" w:ascii="微软雅黑" w:hAnsi="微软雅黑" w:eastAsia="微软雅黑" w:cs="微软雅黑"/>
                <w:color w:val="000000"/>
                <w:spacing w:val="0"/>
                <w:sz w:val="21"/>
                <w:szCs w:val="21"/>
                <w:highlight w:val="none"/>
                <w:lang w:val="en-US" w:eastAsia="zh-CN"/>
              </w:rPr>
              <w:t>品牌</w:t>
            </w:r>
            <w:r>
              <w:rPr>
                <w:rFonts w:hint="eastAsia" w:ascii="微软雅黑" w:hAnsi="微软雅黑" w:eastAsia="微软雅黑" w:cs="微软雅黑"/>
                <w:color w:val="000000"/>
                <w:spacing w:val="0"/>
                <w:sz w:val="21"/>
                <w:szCs w:val="21"/>
                <w:highlight w:val="none"/>
              </w:rPr>
              <w:t>要求为七色、吉祥</w:t>
            </w:r>
            <w:r>
              <w:rPr>
                <w:rFonts w:hint="eastAsia" w:ascii="微软雅黑" w:hAnsi="微软雅黑" w:eastAsia="微软雅黑" w:cs="微软雅黑"/>
                <w:color w:val="000000"/>
                <w:spacing w:val="0"/>
                <w:sz w:val="21"/>
                <w:szCs w:val="21"/>
                <w:highlight w:val="none"/>
              </w:rPr>
              <w:fldChar w:fldCharType="begin"/>
            </w:r>
            <w:r>
              <w:rPr>
                <w:rFonts w:hint="eastAsia" w:ascii="微软雅黑" w:hAnsi="微软雅黑" w:eastAsia="微软雅黑" w:cs="微软雅黑"/>
                <w:color w:val="000000"/>
                <w:spacing w:val="0"/>
                <w:sz w:val="21"/>
                <w:szCs w:val="21"/>
                <w:highlight w:val="none"/>
              </w:rPr>
              <w:instrText xml:space="preserve">HYPERLINK "https://s.taobao.com/search?q=%E9%93%9D%E5%A1%91%E6%9D%BF&amp;imgfile=&amp;js=1&amp;stats_click=search_radio_all%3A1&amp;initiative_id=staobaoz_20180122&amp;ie=utf8"</w:instrText>
            </w:r>
            <w:r>
              <w:rPr>
                <w:rFonts w:hint="eastAsia" w:ascii="微软雅黑" w:hAnsi="微软雅黑" w:eastAsia="微软雅黑" w:cs="微软雅黑"/>
                <w:color w:val="000000"/>
                <w:spacing w:val="0"/>
                <w:sz w:val="21"/>
                <w:szCs w:val="21"/>
                <w:highlight w:val="none"/>
              </w:rPr>
              <w:fldChar w:fldCharType="separate"/>
            </w:r>
            <w:r>
              <w:rPr>
                <w:rFonts w:hint="eastAsia" w:ascii="微软雅黑" w:hAnsi="微软雅黑" w:eastAsia="微软雅黑" w:cs="微软雅黑"/>
                <w:color w:val="000000"/>
                <w:spacing w:val="0"/>
                <w:sz w:val="21"/>
                <w:szCs w:val="21"/>
                <w:highlight w:val="none"/>
              </w:rPr>
              <w:t>、吉塑</w:t>
            </w:r>
            <w:r>
              <w:rPr>
                <w:rFonts w:hint="eastAsia" w:ascii="微软雅黑" w:hAnsi="微软雅黑" w:eastAsia="微软雅黑" w:cs="微软雅黑"/>
                <w:color w:val="000000"/>
                <w:spacing w:val="0"/>
                <w:sz w:val="21"/>
                <w:szCs w:val="21"/>
                <w:highlight w:val="none"/>
              </w:rPr>
              <w:fldChar w:fldCharType="end"/>
            </w:r>
            <w:r>
              <w:rPr>
                <w:rFonts w:hint="eastAsia" w:ascii="微软雅黑" w:hAnsi="微软雅黑" w:eastAsia="微软雅黑" w:cs="微软雅黑"/>
                <w:color w:val="000000"/>
                <w:spacing w:val="0"/>
                <w:sz w:val="21"/>
                <w:szCs w:val="21"/>
                <w:highlight w:val="none"/>
                <w:lang w:eastAsia="zh-CN"/>
              </w:rPr>
              <w:t>，</w:t>
            </w:r>
            <w:r>
              <w:rPr>
                <w:rFonts w:hint="eastAsia" w:ascii="微软雅黑" w:hAnsi="微软雅黑" w:eastAsia="微软雅黑" w:cs="微软雅黑"/>
                <w:color w:val="000000"/>
                <w:spacing w:val="0"/>
                <w:sz w:val="21"/>
                <w:szCs w:val="21"/>
                <w:highlight w:val="none"/>
              </w:rPr>
              <w:t>或</w:t>
            </w:r>
            <w:r>
              <w:rPr>
                <w:rFonts w:hint="eastAsia" w:ascii="微软雅黑" w:hAnsi="微软雅黑" w:eastAsia="微软雅黑" w:cs="微软雅黑"/>
                <w:color w:val="000000"/>
                <w:spacing w:val="0"/>
                <w:sz w:val="21"/>
                <w:szCs w:val="21"/>
                <w:highlight w:val="none"/>
                <w:lang w:val="en-US" w:eastAsia="zh-CN"/>
              </w:rPr>
              <w:t>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41</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GPR 板（厚度3mm）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42</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铝方通吊顶（厚度0.5mm）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43</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铝单板吊顶（厚度0.5mm）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44</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单层钢化玻璃隔断（玻璃厚度8mm）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45</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双层钢化夹胶玻璃隔断（玻璃厚度5mm）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46</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石膏板隔断（厚度10mm）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47</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密度板隔断（厚度10mm）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48</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楼梯扶手：316L，中空，φ50mm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延米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49</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砂浆、钢筋混凝土浇筑服务</w:t>
            </w: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回填用沙：中河沙</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立方米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M10 砂浆：商品砂浆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立方米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51</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M15 砂浆：商品砂浆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立方米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52</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M20 砂浆：商品砂浆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立方米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53</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C15 混凝土：商品混凝土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立方米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54</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C30 混凝土：商品混凝土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立方米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55</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C40 混凝土：商品混凝土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立方米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56</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C35F350 混凝土：商品混凝土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立方米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57</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cs="微软雅黑" w:eastAsiaTheme="minorEastAsia"/>
                <w:i w:val="0"/>
                <w:iCs w:val="0"/>
                <w:color w:val="000000"/>
                <w:sz w:val="21"/>
                <w:szCs w:val="21"/>
                <w:highlight w:val="none"/>
                <w:u w:val="none"/>
                <w:lang w:val="en-US" w:eastAsia="zh-CN"/>
              </w:rPr>
            </w:pPr>
            <w:r>
              <w:rPr>
                <w:rFonts w:hint="eastAsia" w:ascii="微软雅黑" w:hAnsi="微软雅黑" w:eastAsia="微软雅黑" w:cs="微软雅黑"/>
                <w:i w:val="0"/>
                <w:iCs w:val="0"/>
                <w:color w:val="000000"/>
                <w:kern w:val="0"/>
                <w:sz w:val="21"/>
                <w:szCs w:val="21"/>
                <w:highlight w:val="none"/>
                <w:u w:val="none"/>
                <w:lang w:val="en-US" w:eastAsia="zh-CN" w:bidi="ar"/>
              </w:rPr>
              <w:t>钢筋</w:t>
            </w:r>
            <w:r>
              <w:rPr>
                <w:rFonts w:hint="eastAsia"/>
                <w:highlight w:val="none"/>
                <w:lang w:val="en-US" w:eastAsia="zh-CN"/>
              </w:rPr>
              <w:t>φ</w:t>
            </w:r>
            <w:r>
              <w:rPr>
                <w:rFonts w:ascii="Segoe UI" w:hAnsi="Segoe UI" w:eastAsia="Segoe UI" w:cs="Segoe UI"/>
                <w:i w:val="0"/>
                <w:iCs w:val="0"/>
                <w:caps w:val="0"/>
                <w:color w:val="1F2329"/>
                <w:spacing w:val="0"/>
                <w:sz w:val="24"/>
                <w:szCs w:val="24"/>
                <w:highlight w:val="none"/>
                <w:shd w:val="clear" w:fill="EFF0F1"/>
              </w:rPr>
              <w:t>10mm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吨</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58</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钢筋（</w:t>
            </w:r>
            <w:r>
              <w:rPr>
                <w:rFonts w:ascii="Segoe UI" w:hAnsi="Segoe UI" w:eastAsia="Segoe UI" w:cs="Segoe UI"/>
                <w:i w:val="0"/>
                <w:iCs w:val="0"/>
                <w:caps w:val="0"/>
                <w:color w:val="1F2329"/>
                <w:spacing w:val="0"/>
                <w:sz w:val="24"/>
                <w:szCs w:val="24"/>
                <w:highlight w:val="none"/>
                <w:shd w:val="clear" w:fill="EFF0F1"/>
              </w:rPr>
              <w:t>10mm</w:t>
            </w:r>
            <w:r>
              <w:rPr>
                <w:rFonts w:hint="eastAsia" w:ascii="微软雅黑" w:hAnsi="微软雅黑" w:eastAsia="微软雅黑" w:cs="微软雅黑"/>
                <w:i w:val="0"/>
                <w:iCs w:val="0"/>
                <w:color w:val="000000"/>
                <w:kern w:val="0"/>
                <w:sz w:val="21"/>
                <w:szCs w:val="21"/>
                <w:highlight w:val="none"/>
                <w:u w:val="none"/>
                <w:lang w:val="en-US" w:eastAsia="zh-CN" w:bidi="ar"/>
              </w:rPr>
              <w:t>）混凝土C30盖板</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方</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59</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联锁块铺设服务</w:t>
            </w: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bidi="ar"/>
              </w:rPr>
            </w:pPr>
            <w:bookmarkStart w:id="3" w:name="OLE_LINK18"/>
            <w:r>
              <w:rPr>
                <w:rFonts w:hint="eastAsia" w:ascii="微软雅黑" w:hAnsi="微软雅黑" w:eastAsia="微软雅黑" w:cs="微软雅黑"/>
                <w:i w:val="0"/>
                <w:iCs w:val="0"/>
                <w:color w:val="000000"/>
                <w:kern w:val="0"/>
                <w:sz w:val="21"/>
                <w:szCs w:val="21"/>
                <w:highlight w:val="none"/>
                <w:u w:val="none"/>
                <w:lang w:val="en-US" w:eastAsia="zh-CN" w:bidi="ar"/>
              </w:rPr>
              <w:t>荷兰砖</w:t>
            </w:r>
            <w:bookmarkEnd w:id="3"/>
            <w:r>
              <w:rPr>
                <w:rFonts w:hint="eastAsia" w:ascii="微软雅黑" w:hAnsi="微软雅黑" w:eastAsia="微软雅黑" w:cs="微软雅黑"/>
                <w:i w:val="0"/>
                <w:iCs w:val="0"/>
                <w:color w:val="000000"/>
                <w:kern w:val="0"/>
                <w:sz w:val="21"/>
                <w:szCs w:val="21"/>
                <w:highlight w:val="none"/>
                <w:u w:val="none"/>
                <w:lang w:val="en-US" w:eastAsia="zh-CN" w:bidi="ar"/>
              </w:rPr>
              <w:t>，</w:t>
            </w:r>
            <w:r>
              <w:rPr>
                <w:rFonts w:hint="eastAsia" w:ascii="微软雅黑" w:hAnsi="微软雅黑" w:eastAsia="微软雅黑" w:cs="微软雅黑"/>
                <w:i w:val="0"/>
                <w:iCs w:val="0"/>
                <w:caps w:val="0"/>
                <w:color w:val="000000"/>
                <w:spacing w:val="0"/>
                <w:kern w:val="0"/>
                <w:sz w:val="21"/>
                <w:szCs w:val="21"/>
                <w:highlight w:val="none"/>
                <w:u w:val="none"/>
                <w:shd w:val="clear"/>
                <w:lang w:bidi="ar"/>
              </w:rPr>
              <w:t>长度 × 宽度 × 高度（厚）</w:t>
            </w:r>
            <w:r>
              <w:rPr>
                <w:rFonts w:hint="eastAsia" w:ascii="微软雅黑" w:hAnsi="微软雅黑" w:eastAsia="微软雅黑" w:cs="微软雅黑"/>
                <w:i w:val="0"/>
                <w:iCs w:val="0"/>
                <w:caps w:val="0"/>
                <w:color w:val="000000"/>
                <w:spacing w:val="0"/>
                <w:kern w:val="0"/>
                <w:sz w:val="21"/>
                <w:szCs w:val="21"/>
                <w:highlight w:val="none"/>
                <w:u w:val="none"/>
                <w:shd w:val="clear"/>
                <w:lang w:val="en-US" w:eastAsia="zh-CN" w:bidi="ar"/>
              </w:rPr>
              <w:t>=</w:t>
            </w:r>
            <w:r>
              <w:rPr>
                <w:rFonts w:hint="eastAsia" w:ascii="微软雅黑" w:hAnsi="微软雅黑" w:eastAsia="微软雅黑" w:cs="微软雅黑"/>
                <w:i w:val="0"/>
                <w:iCs w:val="0"/>
                <w:color w:val="000000"/>
                <w:kern w:val="0"/>
                <w:sz w:val="21"/>
                <w:szCs w:val="21"/>
                <w:highlight w:val="none"/>
                <w:u w:val="none"/>
                <w:lang w:val="en-US" w:eastAsia="zh-CN" w:bidi="ar"/>
              </w:rPr>
              <w:t>（</w:t>
            </w:r>
            <w:r>
              <w:rPr>
                <w:rFonts w:hint="eastAsia" w:ascii="微软雅黑" w:hAnsi="微软雅黑" w:eastAsia="微软雅黑" w:cs="微软雅黑"/>
                <w:i w:val="0"/>
                <w:iCs w:val="0"/>
                <w:caps w:val="0"/>
                <w:color w:val="000000"/>
                <w:spacing w:val="0"/>
                <w:kern w:val="0"/>
                <w:sz w:val="21"/>
                <w:szCs w:val="21"/>
                <w:highlight w:val="none"/>
                <w:u w:val="none"/>
                <w:shd w:val="clear"/>
                <w:lang w:bidi="ar"/>
              </w:rPr>
              <w:t>200mm×100mm×60mm</w:t>
            </w:r>
            <w:r>
              <w:rPr>
                <w:rFonts w:hint="eastAsia" w:ascii="微软雅黑" w:hAnsi="微软雅黑" w:eastAsia="微软雅黑" w:cs="微软雅黑"/>
                <w:i w:val="0"/>
                <w:iCs w:val="0"/>
                <w:color w:val="000000"/>
                <w:kern w:val="0"/>
                <w:sz w:val="21"/>
                <w:szCs w:val="21"/>
                <w:highlight w:val="none"/>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60</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bidi="ar"/>
              </w:rPr>
            </w:pPr>
            <w:r>
              <w:rPr>
                <w:rFonts w:hint="eastAsia" w:ascii="微软雅黑" w:hAnsi="微软雅黑" w:eastAsia="微软雅黑" w:cs="微软雅黑"/>
                <w:i w:val="0"/>
                <w:iCs w:val="0"/>
                <w:color w:val="000000"/>
                <w:kern w:val="0"/>
                <w:sz w:val="21"/>
                <w:szCs w:val="21"/>
                <w:highlight w:val="none"/>
                <w:u w:val="none"/>
                <w:lang w:val="en-US" w:eastAsia="zh-CN" w:bidi="ar"/>
              </w:rPr>
              <w:t>草坪砖，</w:t>
            </w:r>
            <w:r>
              <w:rPr>
                <w:rFonts w:hint="eastAsia" w:ascii="微软雅黑" w:hAnsi="微软雅黑" w:eastAsia="微软雅黑" w:cs="微软雅黑"/>
                <w:i w:val="0"/>
                <w:iCs w:val="0"/>
                <w:caps w:val="0"/>
                <w:color w:val="000000"/>
                <w:spacing w:val="0"/>
                <w:kern w:val="0"/>
                <w:sz w:val="21"/>
                <w:szCs w:val="21"/>
                <w:highlight w:val="none"/>
                <w:u w:val="none"/>
                <w:shd w:val="clear"/>
                <w:lang w:bidi="ar"/>
              </w:rPr>
              <w:t>长度 × 宽度 × 高度（厚）</w:t>
            </w:r>
            <w:r>
              <w:rPr>
                <w:rFonts w:hint="eastAsia" w:ascii="微软雅黑" w:hAnsi="微软雅黑" w:eastAsia="微软雅黑" w:cs="微软雅黑"/>
                <w:i w:val="0"/>
                <w:iCs w:val="0"/>
                <w:caps w:val="0"/>
                <w:color w:val="000000"/>
                <w:spacing w:val="0"/>
                <w:kern w:val="0"/>
                <w:sz w:val="21"/>
                <w:szCs w:val="21"/>
                <w:highlight w:val="none"/>
                <w:u w:val="none"/>
                <w:shd w:val="clear"/>
                <w:lang w:val="en-US" w:eastAsia="zh-CN" w:bidi="ar"/>
              </w:rPr>
              <w:t>=</w:t>
            </w:r>
            <w:r>
              <w:rPr>
                <w:rFonts w:hint="eastAsia" w:ascii="微软雅黑" w:hAnsi="微软雅黑" w:eastAsia="微软雅黑" w:cs="微软雅黑"/>
                <w:i w:val="0"/>
                <w:iCs w:val="0"/>
                <w:color w:val="000000"/>
                <w:kern w:val="0"/>
                <w:sz w:val="21"/>
                <w:szCs w:val="21"/>
                <w:highlight w:val="none"/>
                <w:u w:val="none"/>
                <w:lang w:val="en-US" w:eastAsia="zh-CN" w:bidi="ar"/>
              </w:rPr>
              <w:t>（</w:t>
            </w:r>
            <w:r>
              <w:rPr>
                <w:rFonts w:hint="eastAsia" w:ascii="微软雅黑" w:hAnsi="微软雅黑" w:eastAsia="微软雅黑" w:cs="微软雅黑"/>
                <w:b w:val="0"/>
                <w:bCs w:val="0"/>
                <w:i w:val="0"/>
                <w:iCs w:val="0"/>
                <w:caps w:val="0"/>
                <w:color w:val="000000"/>
                <w:spacing w:val="0"/>
                <w:kern w:val="0"/>
                <w:sz w:val="21"/>
                <w:szCs w:val="21"/>
                <w:highlight w:val="none"/>
                <w:u w:val="none"/>
                <w:shd w:val="clear"/>
                <w:lang w:bidi="ar"/>
              </w:rPr>
              <w:t>300mm×300mm×50mm</w:t>
            </w:r>
            <w:r>
              <w:rPr>
                <w:rFonts w:hint="eastAsia" w:ascii="微软雅黑" w:hAnsi="微软雅黑" w:eastAsia="微软雅黑" w:cs="微软雅黑"/>
                <w:i w:val="0"/>
                <w:iCs w:val="0"/>
                <w:color w:val="000000"/>
                <w:kern w:val="0"/>
                <w:sz w:val="21"/>
                <w:szCs w:val="21"/>
                <w:highlight w:val="none"/>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61</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bidi="ar"/>
              </w:rPr>
            </w:pPr>
            <w:r>
              <w:rPr>
                <w:rFonts w:hint="eastAsia" w:ascii="微软雅黑" w:hAnsi="微软雅黑" w:eastAsia="微软雅黑" w:cs="微软雅黑"/>
                <w:i w:val="0"/>
                <w:iCs w:val="0"/>
                <w:color w:val="000000"/>
                <w:kern w:val="0"/>
                <w:sz w:val="21"/>
                <w:szCs w:val="21"/>
                <w:highlight w:val="none"/>
                <w:u w:val="none"/>
                <w:lang w:val="en-US" w:eastAsia="zh-CN" w:bidi="ar"/>
              </w:rPr>
              <w:t>联锁块，</w:t>
            </w:r>
            <w:r>
              <w:rPr>
                <w:rFonts w:hint="eastAsia" w:ascii="微软雅黑" w:hAnsi="微软雅黑" w:eastAsia="微软雅黑" w:cs="微软雅黑"/>
                <w:i w:val="0"/>
                <w:iCs w:val="0"/>
                <w:caps w:val="0"/>
                <w:color w:val="000000"/>
                <w:spacing w:val="0"/>
                <w:kern w:val="0"/>
                <w:sz w:val="21"/>
                <w:szCs w:val="21"/>
                <w:highlight w:val="none"/>
                <w:u w:val="none"/>
                <w:shd w:val="clear"/>
                <w:lang w:bidi="ar"/>
              </w:rPr>
              <w:t>长度 × 宽度 × 高度（厚）</w:t>
            </w:r>
            <w:r>
              <w:rPr>
                <w:rFonts w:hint="eastAsia" w:ascii="微软雅黑" w:hAnsi="微软雅黑" w:eastAsia="微软雅黑" w:cs="微软雅黑"/>
                <w:i w:val="0"/>
                <w:iCs w:val="0"/>
                <w:caps w:val="0"/>
                <w:color w:val="000000"/>
                <w:spacing w:val="0"/>
                <w:kern w:val="0"/>
                <w:sz w:val="21"/>
                <w:szCs w:val="21"/>
                <w:highlight w:val="none"/>
                <w:u w:val="none"/>
                <w:shd w:val="clear"/>
                <w:lang w:val="en-US" w:eastAsia="zh-CN" w:bidi="ar"/>
              </w:rPr>
              <w:t>=</w:t>
            </w:r>
            <w:r>
              <w:rPr>
                <w:rFonts w:hint="eastAsia" w:ascii="微软雅黑" w:hAnsi="微软雅黑" w:eastAsia="微软雅黑" w:cs="微软雅黑"/>
                <w:i w:val="0"/>
                <w:iCs w:val="0"/>
                <w:color w:val="000000"/>
                <w:kern w:val="0"/>
                <w:sz w:val="21"/>
                <w:szCs w:val="21"/>
                <w:highlight w:val="none"/>
                <w:u w:val="none"/>
                <w:lang w:val="en-US" w:eastAsia="zh-CN" w:bidi="ar"/>
              </w:rPr>
              <w:t>（</w:t>
            </w:r>
            <w:r>
              <w:rPr>
                <w:rFonts w:hint="eastAsia" w:ascii="微软雅黑" w:hAnsi="微软雅黑" w:eastAsia="微软雅黑" w:cs="微软雅黑"/>
                <w:b w:val="0"/>
                <w:bCs w:val="0"/>
                <w:i w:val="0"/>
                <w:iCs w:val="0"/>
                <w:caps w:val="0"/>
                <w:color w:val="000000"/>
                <w:spacing w:val="0"/>
                <w:kern w:val="0"/>
                <w:sz w:val="21"/>
                <w:szCs w:val="21"/>
                <w:highlight w:val="none"/>
                <w:u w:val="none"/>
                <w:shd w:val="clear"/>
                <w:lang w:bidi="ar"/>
              </w:rPr>
              <w:t>200mm×200mm×</w:t>
            </w:r>
            <w:r>
              <w:rPr>
                <w:rFonts w:hint="eastAsia" w:ascii="微软雅黑" w:hAnsi="微软雅黑" w:eastAsia="微软雅黑" w:cs="微软雅黑"/>
                <w:b w:val="0"/>
                <w:bCs w:val="0"/>
                <w:i w:val="0"/>
                <w:iCs w:val="0"/>
                <w:caps w:val="0"/>
                <w:color w:val="000000"/>
                <w:spacing w:val="0"/>
                <w:kern w:val="0"/>
                <w:sz w:val="21"/>
                <w:szCs w:val="21"/>
                <w:highlight w:val="none"/>
                <w:u w:val="none"/>
                <w:shd w:val="clear"/>
                <w:lang w:val="en-US" w:eastAsia="zh-CN" w:bidi="ar"/>
              </w:rPr>
              <w:t>60mm</w:t>
            </w:r>
            <w:r>
              <w:rPr>
                <w:rFonts w:hint="eastAsia" w:ascii="微软雅黑" w:hAnsi="微软雅黑" w:eastAsia="微软雅黑" w:cs="微软雅黑"/>
                <w:i w:val="0"/>
                <w:iCs w:val="0"/>
                <w:color w:val="000000"/>
                <w:kern w:val="0"/>
                <w:sz w:val="21"/>
                <w:szCs w:val="21"/>
                <w:highlight w:val="none"/>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62</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bidi="ar"/>
              </w:rPr>
            </w:pPr>
            <w:r>
              <w:rPr>
                <w:rFonts w:hint="eastAsia" w:ascii="微软雅黑" w:hAnsi="微软雅黑" w:eastAsia="微软雅黑" w:cs="微软雅黑"/>
                <w:i w:val="0"/>
                <w:iCs w:val="0"/>
                <w:color w:val="000000"/>
                <w:kern w:val="0"/>
                <w:sz w:val="21"/>
                <w:szCs w:val="21"/>
                <w:highlight w:val="none"/>
                <w:u w:val="none"/>
                <w:lang w:val="en-US" w:eastAsia="zh-CN" w:bidi="ar"/>
              </w:rPr>
              <w:t>石板路，</w:t>
            </w:r>
            <w:r>
              <w:rPr>
                <w:rFonts w:hint="eastAsia" w:ascii="微软雅黑" w:hAnsi="微软雅黑" w:eastAsia="微软雅黑" w:cs="微软雅黑"/>
                <w:i w:val="0"/>
                <w:iCs w:val="0"/>
                <w:caps w:val="0"/>
                <w:color w:val="000000"/>
                <w:spacing w:val="0"/>
                <w:kern w:val="0"/>
                <w:sz w:val="21"/>
                <w:szCs w:val="21"/>
                <w:highlight w:val="none"/>
                <w:u w:val="none"/>
                <w:shd w:val="clear"/>
                <w:lang w:bidi="ar"/>
              </w:rPr>
              <w:t>长度 × 宽度 × 高度（厚）</w:t>
            </w:r>
            <w:r>
              <w:rPr>
                <w:rFonts w:hint="eastAsia" w:ascii="微软雅黑" w:hAnsi="微软雅黑" w:eastAsia="微软雅黑" w:cs="微软雅黑"/>
                <w:i w:val="0"/>
                <w:iCs w:val="0"/>
                <w:caps w:val="0"/>
                <w:color w:val="000000"/>
                <w:spacing w:val="0"/>
                <w:kern w:val="0"/>
                <w:sz w:val="21"/>
                <w:szCs w:val="21"/>
                <w:highlight w:val="none"/>
                <w:u w:val="none"/>
                <w:shd w:val="clear"/>
                <w:lang w:val="en-US" w:eastAsia="zh-CN" w:bidi="ar"/>
              </w:rPr>
              <w:t>=</w:t>
            </w:r>
            <w:r>
              <w:rPr>
                <w:rFonts w:hint="eastAsia" w:ascii="微软雅黑" w:hAnsi="微软雅黑" w:eastAsia="微软雅黑" w:cs="微软雅黑"/>
                <w:i w:val="0"/>
                <w:iCs w:val="0"/>
                <w:color w:val="000000"/>
                <w:kern w:val="0"/>
                <w:sz w:val="21"/>
                <w:szCs w:val="21"/>
                <w:highlight w:val="none"/>
                <w:u w:val="none"/>
                <w:lang w:val="en-US" w:eastAsia="zh-CN" w:bidi="ar"/>
              </w:rPr>
              <w:t>（</w:t>
            </w:r>
            <w:r>
              <w:rPr>
                <w:rFonts w:hint="eastAsia" w:ascii="微软雅黑" w:hAnsi="微软雅黑" w:eastAsia="微软雅黑" w:cs="微软雅黑"/>
                <w:b w:val="0"/>
                <w:bCs w:val="0"/>
                <w:i w:val="0"/>
                <w:iCs w:val="0"/>
                <w:caps w:val="0"/>
                <w:color w:val="000000"/>
                <w:spacing w:val="0"/>
                <w:kern w:val="0"/>
                <w:sz w:val="21"/>
                <w:szCs w:val="21"/>
                <w:highlight w:val="none"/>
                <w:u w:val="none"/>
                <w:shd w:val="clear"/>
                <w:lang w:bidi="ar"/>
              </w:rPr>
              <w:t>500mm×300mm×40mm</w:t>
            </w:r>
            <w:r>
              <w:rPr>
                <w:rFonts w:hint="eastAsia" w:ascii="微软雅黑" w:hAnsi="微软雅黑" w:eastAsia="微软雅黑" w:cs="微软雅黑"/>
                <w:i w:val="0"/>
                <w:iCs w:val="0"/>
                <w:color w:val="000000"/>
                <w:kern w:val="0"/>
                <w:sz w:val="21"/>
                <w:szCs w:val="21"/>
                <w:highlight w:val="none"/>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63</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bidi="ar"/>
              </w:rPr>
            </w:pPr>
            <w:bookmarkStart w:id="4" w:name="OLE_LINK19"/>
            <w:r>
              <w:rPr>
                <w:rFonts w:hint="eastAsia" w:ascii="微软雅黑" w:hAnsi="微软雅黑" w:eastAsia="微软雅黑" w:cs="微软雅黑"/>
                <w:i w:val="0"/>
                <w:iCs w:val="0"/>
                <w:color w:val="000000"/>
                <w:kern w:val="0"/>
                <w:sz w:val="21"/>
                <w:szCs w:val="21"/>
                <w:highlight w:val="none"/>
                <w:u w:val="none"/>
                <w:lang w:val="en-US" w:eastAsia="zh-CN" w:bidi="ar"/>
              </w:rPr>
              <w:t>混凝土路沿石</w:t>
            </w:r>
            <w:bookmarkEnd w:id="4"/>
            <w:r>
              <w:rPr>
                <w:rFonts w:hint="eastAsia" w:ascii="微软雅黑" w:hAnsi="微软雅黑" w:eastAsia="微软雅黑" w:cs="微软雅黑"/>
                <w:i w:val="0"/>
                <w:iCs w:val="0"/>
                <w:color w:val="000000"/>
                <w:kern w:val="0"/>
                <w:sz w:val="21"/>
                <w:szCs w:val="21"/>
                <w:highlight w:val="none"/>
                <w:u w:val="none"/>
                <w:lang w:val="en-US" w:eastAsia="zh-CN" w:bidi="ar"/>
              </w:rPr>
              <w:t>，</w:t>
            </w:r>
            <w:r>
              <w:rPr>
                <w:rFonts w:hint="eastAsia" w:ascii="微软雅黑" w:hAnsi="微软雅黑" w:eastAsia="微软雅黑" w:cs="微软雅黑"/>
                <w:i w:val="0"/>
                <w:iCs w:val="0"/>
                <w:caps w:val="0"/>
                <w:color w:val="000000"/>
                <w:spacing w:val="0"/>
                <w:kern w:val="0"/>
                <w:sz w:val="21"/>
                <w:szCs w:val="21"/>
                <w:highlight w:val="none"/>
                <w:u w:val="none"/>
                <w:shd w:val="clear"/>
                <w:lang w:bidi="ar"/>
              </w:rPr>
              <w:t>长度 × 宽度 × 高度（厚）</w:t>
            </w:r>
            <w:r>
              <w:rPr>
                <w:rFonts w:hint="eastAsia" w:ascii="微软雅黑" w:hAnsi="微软雅黑" w:eastAsia="微软雅黑" w:cs="微软雅黑"/>
                <w:i w:val="0"/>
                <w:iCs w:val="0"/>
                <w:caps w:val="0"/>
                <w:color w:val="000000"/>
                <w:spacing w:val="0"/>
                <w:kern w:val="0"/>
                <w:sz w:val="21"/>
                <w:szCs w:val="21"/>
                <w:highlight w:val="none"/>
                <w:u w:val="none"/>
                <w:shd w:val="clear"/>
                <w:lang w:val="en-US" w:eastAsia="zh-CN" w:bidi="ar"/>
              </w:rPr>
              <w:t>=</w:t>
            </w:r>
            <w:r>
              <w:rPr>
                <w:rFonts w:hint="eastAsia" w:ascii="微软雅黑" w:hAnsi="微软雅黑" w:eastAsia="微软雅黑" w:cs="微软雅黑"/>
                <w:i w:val="0"/>
                <w:iCs w:val="0"/>
                <w:color w:val="000000"/>
                <w:kern w:val="0"/>
                <w:sz w:val="21"/>
                <w:szCs w:val="21"/>
                <w:highlight w:val="none"/>
                <w:u w:val="none"/>
                <w:lang w:val="en-US" w:eastAsia="zh-CN" w:bidi="ar"/>
              </w:rPr>
              <w:t>（</w:t>
            </w:r>
            <w:r>
              <w:rPr>
                <w:rFonts w:hint="eastAsia" w:ascii="微软雅黑" w:hAnsi="微软雅黑" w:eastAsia="微软雅黑" w:cs="微软雅黑"/>
                <w:b w:val="0"/>
                <w:bCs w:val="0"/>
                <w:i w:val="0"/>
                <w:iCs w:val="0"/>
                <w:caps w:val="0"/>
                <w:color w:val="000000"/>
                <w:spacing w:val="0"/>
                <w:kern w:val="0"/>
                <w:sz w:val="21"/>
                <w:szCs w:val="21"/>
                <w:highlight w:val="none"/>
                <w:u w:val="none"/>
                <w:shd w:val="clear"/>
                <w:lang w:bidi="ar"/>
              </w:rPr>
              <w:t>1000mm×300mm×150mm</w:t>
            </w:r>
            <w:r>
              <w:rPr>
                <w:rFonts w:hint="eastAsia" w:ascii="微软雅黑" w:hAnsi="微软雅黑" w:eastAsia="微软雅黑" w:cs="微软雅黑"/>
                <w:i w:val="0"/>
                <w:iCs w:val="0"/>
                <w:color w:val="000000"/>
                <w:kern w:val="0"/>
                <w:sz w:val="21"/>
                <w:szCs w:val="21"/>
                <w:highlight w:val="none"/>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64</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bidi="ar"/>
              </w:rPr>
            </w:pPr>
            <w:bookmarkStart w:id="5" w:name="OLE_LINK20"/>
            <w:r>
              <w:rPr>
                <w:rFonts w:hint="eastAsia" w:ascii="微软雅黑" w:hAnsi="微软雅黑" w:eastAsia="微软雅黑" w:cs="微软雅黑"/>
                <w:i w:val="0"/>
                <w:iCs w:val="0"/>
                <w:color w:val="000000"/>
                <w:kern w:val="0"/>
                <w:sz w:val="21"/>
                <w:szCs w:val="21"/>
                <w:highlight w:val="none"/>
                <w:u w:val="none"/>
                <w:lang w:val="en-US" w:eastAsia="zh-CN" w:bidi="ar"/>
              </w:rPr>
              <w:t>大理石路沿石</w:t>
            </w:r>
            <w:bookmarkEnd w:id="5"/>
            <w:r>
              <w:rPr>
                <w:rFonts w:hint="eastAsia" w:ascii="微软雅黑" w:hAnsi="微软雅黑" w:eastAsia="微软雅黑" w:cs="微软雅黑"/>
                <w:i w:val="0"/>
                <w:iCs w:val="0"/>
                <w:color w:val="000000"/>
                <w:kern w:val="0"/>
                <w:sz w:val="21"/>
                <w:szCs w:val="21"/>
                <w:highlight w:val="none"/>
                <w:u w:val="none"/>
                <w:lang w:val="en-US" w:eastAsia="zh-CN" w:bidi="ar"/>
              </w:rPr>
              <w:t>，</w:t>
            </w:r>
            <w:r>
              <w:rPr>
                <w:rFonts w:hint="eastAsia" w:ascii="微软雅黑" w:hAnsi="微软雅黑" w:eastAsia="微软雅黑" w:cs="微软雅黑"/>
                <w:i w:val="0"/>
                <w:iCs w:val="0"/>
                <w:caps w:val="0"/>
                <w:color w:val="000000"/>
                <w:spacing w:val="0"/>
                <w:kern w:val="0"/>
                <w:sz w:val="21"/>
                <w:szCs w:val="21"/>
                <w:highlight w:val="none"/>
                <w:u w:val="none"/>
                <w:shd w:val="clear"/>
                <w:lang w:bidi="ar"/>
              </w:rPr>
              <w:t>长度 × 宽度 × 高度（厚）</w:t>
            </w:r>
            <w:r>
              <w:rPr>
                <w:rFonts w:hint="eastAsia" w:ascii="微软雅黑" w:hAnsi="微软雅黑" w:eastAsia="微软雅黑" w:cs="微软雅黑"/>
                <w:i w:val="0"/>
                <w:iCs w:val="0"/>
                <w:caps w:val="0"/>
                <w:color w:val="000000"/>
                <w:spacing w:val="0"/>
                <w:kern w:val="0"/>
                <w:sz w:val="21"/>
                <w:szCs w:val="21"/>
                <w:highlight w:val="none"/>
                <w:u w:val="none"/>
                <w:shd w:val="clear"/>
                <w:lang w:val="en-US" w:eastAsia="zh-CN" w:bidi="ar"/>
              </w:rPr>
              <w:t>=</w:t>
            </w:r>
            <w:r>
              <w:rPr>
                <w:rFonts w:hint="eastAsia" w:ascii="微软雅黑" w:hAnsi="微软雅黑" w:eastAsia="微软雅黑" w:cs="微软雅黑"/>
                <w:i w:val="0"/>
                <w:iCs w:val="0"/>
                <w:color w:val="000000"/>
                <w:kern w:val="0"/>
                <w:sz w:val="21"/>
                <w:szCs w:val="21"/>
                <w:highlight w:val="none"/>
                <w:u w:val="none"/>
                <w:lang w:val="en-US" w:eastAsia="zh-CN" w:bidi="ar"/>
              </w:rPr>
              <w:t>（</w:t>
            </w:r>
            <w:r>
              <w:rPr>
                <w:rFonts w:hint="eastAsia" w:ascii="微软雅黑" w:hAnsi="微软雅黑" w:eastAsia="微软雅黑" w:cs="微软雅黑"/>
                <w:b w:val="0"/>
                <w:bCs w:val="0"/>
                <w:i w:val="0"/>
                <w:iCs w:val="0"/>
                <w:caps w:val="0"/>
                <w:color w:val="000000"/>
                <w:spacing w:val="0"/>
                <w:kern w:val="0"/>
                <w:sz w:val="21"/>
                <w:szCs w:val="21"/>
                <w:highlight w:val="none"/>
                <w:u w:val="none"/>
                <w:shd w:val="clear"/>
                <w:lang w:bidi="ar"/>
              </w:rPr>
              <w:t>800mm×150mm×300mm</w:t>
            </w:r>
            <w:r>
              <w:rPr>
                <w:rFonts w:hint="eastAsia" w:ascii="微软雅黑" w:hAnsi="微软雅黑" w:eastAsia="微软雅黑" w:cs="微软雅黑"/>
                <w:i w:val="0"/>
                <w:iCs w:val="0"/>
                <w:color w:val="000000"/>
                <w:kern w:val="0"/>
                <w:sz w:val="21"/>
                <w:szCs w:val="21"/>
                <w:highlight w:val="none"/>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65</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标识牌制作及安装服务</w:t>
            </w: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亚克力标识牌，厚度2mm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66</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亚克力字标识，厚度3mm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67</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发泡板标识牌，厚度1.5mm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68</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不锈钢标识牌：316L，厚度2mm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69</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检修井维修服务</w:t>
            </w: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检修井砌筑：井深1.5m，直径2000mm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座</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70</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 xml:space="preserve">SBS 防水卷材：厚度不低于8mm  </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color w:val="000000"/>
                <w:spacing w:val="0"/>
                <w:sz w:val="21"/>
                <w:szCs w:val="21"/>
                <w:highlight w:val="none"/>
                <w:lang w:val="en-US" w:eastAsia="zh-CN"/>
              </w:rPr>
              <w:t>品牌要求为青龙、雨虹、德高，或相当于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71</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防水涂料：</w:t>
            </w:r>
          </w:p>
          <w:p>
            <w:pPr>
              <w:keepNext w:val="0"/>
              <w:keepLines w:val="0"/>
              <w:widowControl/>
              <w:suppressLineNumbers w:val="0"/>
              <w:jc w:val="left"/>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品牌为德高、东方雨虹、三棵树，或相当于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72</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落水管：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73</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品牌为联塑、伟星、金牛，或相当于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74</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窗户边框防水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延米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75</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防水卷材压条（</w:t>
            </w:r>
            <w:r>
              <w:rPr>
                <w:rFonts w:hint="eastAsia" w:ascii="微软雅黑" w:hAnsi="微软雅黑" w:eastAsia="微软雅黑" w:cs="微软雅黑"/>
                <w:i w:val="0"/>
                <w:iCs w:val="0"/>
                <w:caps w:val="0"/>
                <w:color w:val="000000"/>
                <w:spacing w:val="0"/>
                <w:kern w:val="0"/>
                <w:sz w:val="21"/>
                <w:szCs w:val="21"/>
                <w:highlight w:val="none"/>
                <w:u w:val="none"/>
                <w:shd w:val="clear"/>
                <w:lang w:bidi="ar"/>
              </w:rPr>
              <w:t>厚度 1.2mm~2mm</w:t>
            </w:r>
            <w:r>
              <w:rPr>
                <w:rFonts w:hint="eastAsia" w:ascii="微软雅黑" w:hAnsi="微软雅黑" w:eastAsia="微软雅黑" w:cs="微软雅黑"/>
                <w:i w:val="0"/>
                <w:iCs w:val="0"/>
                <w:color w:val="000000"/>
                <w:kern w:val="0"/>
                <w:sz w:val="21"/>
                <w:szCs w:val="21"/>
                <w:highlight w:val="none"/>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延米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76</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电气设施维修、更换服务</w:t>
            </w: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10A单控开关：</w:t>
            </w:r>
          </w:p>
          <w:p>
            <w:pPr>
              <w:keepNext w:val="0"/>
              <w:keepLines w:val="0"/>
              <w:widowControl/>
              <w:suppressLineNumbers w:val="0"/>
              <w:jc w:val="left"/>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品牌为西门子、正泰、公牛，或相当于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77</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10A双控开关：</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品牌为西门子、正泰、公牛，或相当于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78</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2.5 平方电线：三芯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79</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 平方电线：三芯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80</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6 平方电线：三芯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81</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8 平方电线：三芯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82</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 平方电线：三芯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83</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16 平方电线：三芯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84</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弧形线槽：铝合金，宽度30mm，厚度</w:t>
            </w:r>
            <w:r>
              <w:rPr>
                <w:rStyle w:val="15"/>
                <w:rFonts w:hint="eastAsia" w:ascii="Segoe UI" w:hAnsi="Segoe UI" w:eastAsia="宋体" w:cs="Segoe UI"/>
                <w:b/>
                <w:bCs/>
                <w:i w:val="0"/>
                <w:iCs w:val="0"/>
                <w:caps w:val="0"/>
                <w:spacing w:val="0"/>
                <w:sz w:val="24"/>
                <w:szCs w:val="24"/>
                <w:highlight w:val="none"/>
                <w:shd w:val="clear" w:fill="F9FAFB"/>
                <w:lang w:val="en-US" w:eastAsia="zh-CN"/>
              </w:rPr>
              <w:t>1</w:t>
            </w:r>
            <w:r>
              <w:rPr>
                <w:rStyle w:val="15"/>
                <w:rFonts w:ascii="Segoe UI" w:hAnsi="Segoe UI" w:eastAsia="Segoe UI" w:cs="Segoe UI"/>
                <w:b/>
                <w:bCs/>
                <w:i w:val="0"/>
                <w:iCs w:val="0"/>
                <w:caps w:val="0"/>
                <w:spacing w:val="0"/>
                <w:sz w:val="24"/>
                <w:szCs w:val="24"/>
                <w:highlight w:val="none"/>
                <w:shd w:val="clear" w:fill="F9FAFB"/>
              </w:rPr>
              <w:t>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85</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PVC 线槽，宽度</w:t>
            </w:r>
            <w:r>
              <w:rPr>
                <w:rStyle w:val="15"/>
                <w:rFonts w:ascii="Segoe UI" w:hAnsi="Segoe UI" w:eastAsia="Segoe UI" w:cs="Segoe UI"/>
                <w:b/>
                <w:bCs/>
                <w:i w:val="0"/>
                <w:iCs w:val="0"/>
                <w:caps w:val="0"/>
                <w:spacing w:val="0"/>
                <w:sz w:val="24"/>
                <w:szCs w:val="24"/>
                <w:highlight w:val="none"/>
                <w:shd w:val="clear" w:fill="F9FAFB"/>
              </w:rPr>
              <w:t>60mm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86</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管线、阀门维修、更换服务</w:t>
            </w: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水龙头：DN15黄铜</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87</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PPR 管：DN50 以下管径</w:t>
            </w:r>
          </w:p>
          <w:p>
            <w:pPr>
              <w:keepNext w:val="0"/>
              <w:keepLines w:val="0"/>
              <w:widowControl/>
              <w:suppressLineNumbers w:val="0"/>
              <w:jc w:val="left"/>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品牌为金德、伟星、日丰，或相当于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88</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PPR 阀门：DN50 以下管径</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品牌为金德、伟星、日丰，或相当于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89</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w:t>
            </w:r>
            <w:r>
              <w:rPr>
                <w:rFonts w:ascii="Segoe UI" w:hAnsi="Segoe UI" w:eastAsia="Segoe UI" w:cs="Segoe UI"/>
                <w:b/>
                <w:bCs/>
                <w:i w:val="0"/>
                <w:iCs w:val="0"/>
                <w:caps w:val="0"/>
                <w:color w:val="1F2329"/>
                <w:spacing w:val="0"/>
                <w:sz w:val="24"/>
                <w:szCs w:val="24"/>
                <w:highlight w:val="none"/>
                <w:shd w:val="clear" w:fill="FFFFFF"/>
              </w:rPr>
              <w:t>PVC</w:t>
            </w:r>
            <w:r>
              <w:rPr>
                <w:rFonts w:hint="eastAsia" w:ascii="微软雅黑" w:hAnsi="微软雅黑" w:eastAsia="微软雅黑" w:cs="微软雅黑"/>
                <w:i w:val="0"/>
                <w:iCs w:val="0"/>
                <w:color w:val="000000"/>
                <w:kern w:val="0"/>
                <w:sz w:val="21"/>
                <w:szCs w:val="21"/>
                <w:highlight w:val="none"/>
                <w:u w:val="none"/>
                <w:lang w:val="en-US" w:eastAsia="zh-CN" w:bidi="ar"/>
              </w:rPr>
              <w:t>风管线</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120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90</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bookmarkStart w:id="6" w:name="OLE_LINK21"/>
            <w:r>
              <w:rPr>
                <w:rFonts w:hint="eastAsia" w:ascii="微软雅黑" w:hAnsi="微软雅黑" w:eastAsia="微软雅黑" w:cs="微软雅黑"/>
                <w:i w:val="0"/>
                <w:iCs w:val="0"/>
                <w:color w:val="000000"/>
                <w:kern w:val="0"/>
                <w:sz w:val="21"/>
                <w:szCs w:val="21"/>
                <w:highlight w:val="none"/>
                <w:u w:val="none"/>
                <w:lang w:val="en-US" w:eastAsia="zh-CN" w:bidi="ar"/>
              </w:rPr>
              <w:t>2"</w:t>
            </w:r>
            <w:bookmarkEnd w:id="6"/>
            <w:r>
              <w:rPr>
                <w:rFonts w:hint="eastAsia" w:ascii="微软雅黑" w:hAnsi="微软雅黑" w:eastAsia="微软雅黑" w:cs="微软雅黑"/>
                <w:i w:val="0"/>
                <w:iCs w:val="0"/>
                <w:color w:val="000000"/>
                <w:kern w:val="0"/>
                <w:sz w:val="21"/>
                <w:szCs w:val="21"/>
                <w:highlight w:val="none"/>
                <w:u w:val="none"/>
                <w:lang w:val="en-US" w:eastAsia="zh-CN" w:bidi="ar"/>
              </w:rPr>
              <w:t>PPR水管线</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91</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2"PPR球阀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92</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2"PPR 管弯头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93</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2"PPR 管三通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94</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上水管：DN15，316L，不锈钢编织软管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95</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上下水维修、更换服务</w:t>
            </w: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洗脸盆：</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品牌为TOTO、箭牌、惠达，或相当于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96</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拖布池：</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品牌为TOTO、箭牌、惠达，或相当于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97</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脚踩阀：</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品牌为TOTO、箭牌、惠达，或相当于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98</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大便冲水感应器：</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品牌为TOTO、箭牌、惠达，或相当于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99</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小便感应器：</w:t>
            </w:r>
          </w:p>
          <w:p>
            <w:pPr>
              <w:pStyle w:val="17"/>
              <w:rPr>
                <w:rFonts w:hint="eastAsia"/>
                <w:highlight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品牌为TOTO、箭牌、惠达，或相当于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小便器：</w:t>
            </w:r>
          </w:p>
          <w:p>
            <w:pPr>
              <w:pStyle w:val="17"/>
              <w:rPr>
                <w:rFonts w:hint="eastAsia"/>
                <w:highlight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品牌为TOTO、箭牌、惠达，或相当于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101</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蹲便器：</w:t>
            </w:r>
          </w:p>
          <w:p>
            <w:pPr>
              <w:pStyle w:val="17"/>
              <w:rPr>
                <w:rFonts w:hint="eastAsia"/>
                <w:highlight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品牌为TOTO、箭牌、惠达，或相当于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102</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蹲便器水箱：</w:t>
            </w:r>
          </w:p>
          <w:p>
            <w:pPr>
              <w:pStyle w:val="17"/>
              <w:rPr>
                <w:rFonts w:hint="eastAsia"/>
                <w:highlight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品牌为TOTO、箭牌、惠达，或相当于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103</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合金防臭地漏：100×100，</w:t>
            </w:r>
          </w:p>
          <w:p>
            <w:pPr>
              <w:pStyle w:val="17"/>
              <w:rPr>
                <w:rFonts w:hint="eastAsia"/>
                <w:highlight w:val="none"/>
              </w:rPr>
            </w:pPr>
            <w:r>
              <w:rPr>
                <w:rFonts w:hint="eastAsia" w:ascii="微软雅黑" w:hAnsi="微软雅黑" w:eastAsia="微软雅黑" w:cs="微软雅黑"/>
                <w:i w:val="0"/>
                <w:iCs w:val="0"/>
                <w:color w:val="000000"/>
                <w:kern w:val="0"/>
                <w:sz w:val="21"/>
                <w:szCs w:val="21"/>
                <w:highlight w:val="none"/>
                <w:u w:val="none"/>
                <w:lang w:val="en-US" w:eastAsia="zh-CN" w:bidi="ar"/>
              </w:rPr>
              <w:t>品牌为TOTO、箭牌、惠达，或相当于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包含施工过程中的机具、物料、耗材、人工及措施费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104</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人工</w:t>
            </w: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焊工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工日</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8小时为一个工日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105</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电工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工日</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sz w:val="21"/>
                <w:szCs w:val="21"/>
                <w:highlight w:val="none"/>
                <w:u w:val="none"/>
                <w:lang w:val="en-US" w:eastAsia="zh-CN"/>
              </w:rPr>
              <w:t>8小时为一个工日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106</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架子工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工日</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sz w:val="21"/>
                <w:szCs w:val="21"/>
                <w:highlight w:val="none"/>
                <w:u w:val="none"/>
                <w:lang w:val="en-US" w:eastAsia="zh-CN"/>
              </w:rPr>
              <w:t>8小时为一个工日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107</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油漆工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工日</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sz w:val="21"/>
                <w:szCs w:val="21"/>
                <w:highlight w:val="none"/>
                <w:u w:val="none"/>
                <w:lang w:val="en-US" w:eastAsia="zh-CN"/>
              </w:rPr>
              <w:t>8小时为一个工日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108</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辅助工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工日</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sz w:val="21"/>
                <w:szCs w:val="21"/>
                <w:highlight w:val="none"/>
                <w:u w:val="none"/>
                <w:lang w:val="en-US" w:eastAsia="zh-CN"/>
              </w:rPr>
              <w:t>8小时为一个工日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109</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水暖工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工日</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sz w:val="21"/>
                <w:szCs w:val="21"/>
                <w:highlight w:val="none"/>
                <w:u w:val="none"/>
                <w:lang w:val="en-US" w:eastAsia="zh-CN"/>
              </w:rPr>
              <w:t>8小时为一个工日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110</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瓦工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工日</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sz w:val="21"/>
                <w:szCs w:val="21"/>
                <w:highlight w:val="none"/>
                <w:u w:val="none"/>
                <w:lang w:val="en-US" w:eastAsia="zh-CN"/>
              </w:rPr>
              <w:t>8小时为一个工日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111</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木工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工日</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sz w:val="21"/>
                <w:szCs w:val="21"/>
                <w:highlight w:val="none"/>
                <w:u w:val="none"/>
                <w:lang w:val="en-US" w:eastAsia="zh-CN"/>
              </w:rPr>
              <w:t>8小时为一个工日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112</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钢筋工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工日</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sz w:val="21"/>
                <w:szCs w:val="21"/>
                <w:highlight w:val="none"/>
                <w:u w:val="none"/>
                <w:lang w:val="en-US" w:eastAsia="zh-CN"/>
              </w:rPr>
              <w:t>8小时为一个工日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113</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机具</w:t>
            </w: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推土机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台班</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36</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aps w:val="0"/>
                <w:color w:val="000000"/>
                <w:spacing w:val="0"/>
                <w:sz w:val="21"/>
                <w:szCs w:val="21"/>
                <w:highlight w:val="none"/>
                <w:u w:val="none"/>
                <w:shd w:val="clear" w:fill="auto"/>
              </w:rPr>
              <w:t>8 小时为一个台班，4 小时为半个台班。其中，不足 4 小时的，按半个台班计算；超过 4 小时且不足 8 小时的，按一个台班计算。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114</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挖掘机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台班</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36</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aps w:val="0"/>
                <w:color w:val="000000"/>
                <w:spacing w:val="0"/>
                <w:sz w:val="21"/>
                <w:szCs w:val="21"/>
                <w:highlight w:val="none"/>
                <w:u w:val="none"/>
                <w:shd w:val="clear"/>
              </w:rPr>
              <w:t>8 小时为一个台班，4 小时为半个台班。其中，不足 4 小时的，按半个台班计算；超过 4 小时且不足 8 小时的，按一个台班计算。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115</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破碎锤（风镐）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台班</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36</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aps w:val="0"/>
                <w:color w:val="000000"/>
                <w:spacing w:val="0"/>
                <w:sz w:val="21"/>
                <w:szCs w:val="21"/>
                <w:highlight w:val="none"/>
                <w:u w:val="none"/>
                <w:shd w:val="clear"/>
              </w:rPr>
              <w:t>8 小时为一个台班，4 小时为半个台班。其中，不足 4 小时的，按半个台班计算；超过 4 小时且不足 8 小时的，按一个台班计算。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116</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脚手架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立方米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117</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动复员费</w:t>
            </w: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天津市滨海新区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含机具及人员</w:t>
            </w:r>
          </w:p>
        </w:tc>
      </w:tr>
    </w:tbl>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微软雅黑" w:hAnsi="微软雅黑" w:eastAsia="微软雅黑" w:cs="微软雅黑"/>
          <w:b/>
          <w:bCs/>
          <w:sz w:val="21"/>
          <w:szCs w:val="21"/>
          <w:highlight w:val="none"/>
          <w:lang w:eastAsia="zh-CN"/>
        </w:rPr>
      </w:pPr>
      <w:r>
        <w:rPr>
          <w:rFonts w:hint="eastAsia" w:ascii="微软雅黑" w:hAnsi="微软雅黑" w:eastAsia="微软雅黑" w:cs="微软雅黑"/>
          <w:b/>
          <w:bCs/>
          <w:sz w:val="21"/>
          <w:szCs w:val="21"/>
          <w:highlight w:val="none"/>
          <w:lang w:eastAsia="zh-CN"/>
        </w:rPr>
        <w:t>服务地点</w:t>
      </w:r>
    </w:p>
    <w:p>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425" w:left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天津市滨海新区南港工业区泰汇道6号中海油（天津）油田化工有限公司南港化工厂</w:t>
      </w:r>
    </w:p>
    <w:p>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425" w:left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天津市滨海新区海缘西路中海油（天津）油田化工有限公司</w:t>
      </w:r>
    </w:p>
    <w:p>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425" w:left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b w:val="0"/>
          <w:bCs w:val="0"/>
          <w:i w:val="0"/>
          <w:iCs w:val="0"/>
          <w:caps w:val="0"/>
          <w:spacing w:val="0"/>
          <w:sz w:val="21"/>
          <w:szCs w:val="24"/>
          <w:highlight w:val="none"/>
          <w:shd w:val="clear"/>
        </w:rPr>
        <w:t>天津滨海高新技术产业开发区滨海科技园</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微软雅黑" w:hAnsi="微软雅黑" w:eastAsia="微软雅黑" w:cs="微软雅黑"/>
          <w:color w:val="000000"/>
          <w:spacing w:val="0"/>
          <w:kern w:val="2"/>
          <w:sz w:val="21"/>
          <w:szCs w:val="21"/>
          <w:highlight w:val="none"/>
          <w:lang w:val="en-US" w:eastAsia="zh-CN" w:bidi="ar-SA"/>
        </w:rPr>
      </w:pPr>
      <w:r>
        <w:rPr>
          <w:rFonts w:hint="eastAsia" w:ascii="微软雅黑" w:hAnsi="微软雅黑" w:eastAsia="微软雅黑" w:cs="微软雅黑"/>
          <w:b/>
          <w:bCs/>
          <w:sz w:val="21"/>
          <w:szCs w:val="21"/>
          <w:highlight w:val="none"/>
          <w:lang w:eastAsia="zh-CN"/>
        </w:rPr>
        <w:t>服务期限：</w:t>
      </w:r>
      <w:r>
        <w:rPr>
          <w:rFonts w:hint="eastAsia" w:ascii="微软雅黑" w:hAnsi="微软雅黑" w:eastAsia="微软雅黑" w:cs="微软雅黑"/>
          <w:color w:val="000000"/>
          <w:spacing w:val="0"/>
          <w:kern w:val="2"/>
          <w:sz w:val="21"/>
          <w:szCs w:val="21"/>
          <w:highlight w:val="none"/>
          <w:lang w:val="en-US" w:eastAsia="zh-CN" w:bidi="ar-SA"/>
        </w:rPr>
        <w:t>自合同签订之日起3年。在合同执行阶段采用“1+1+1”的方式，即合同届满1年，若甲乙双方对合同条款及合同价格均无异议，继续沿用1年；若无法达成一致，则合同自动终止。第3年同第2年的操作方式，以此类推。协议期满后，如有未执行完毕的订单，该订单应履行完毕。</w:t>
      </w:r>
    </w:p>
    <w:p>
      <w:pPr>
        <w:pStyle w:val="7"/>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微软雅黑" w:hAnsi="微软雅黑" w:eastAsia="微软雅黑" w:cs="微软雅黑"/>
          <w:b/>
          <w:bCs/>
          <w:highlight w:val="none"/>
          <w:lang w:val="en-US" w:eastAsia="zh-CN"/>
        </w:rPr>
      </w:pPr>
      <w:r>
        <w:rPr>
          <w:rFonts w:hint="eastAsia" w:ascii="微软雅黑" w:hAnsi="微软雅黑" w:eastAsia="微软雅黑" w:cs="微软雅黑"/>
          <w:b/>
          <w:bCs/>
          <w:highlight w:val="none"/>
          <w:lang w:val="en-US" w:eastAsia="zh-CN"/>
        </w:rPr>
        <w:t>执行标准规范</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《施工现场临时用电安全技术规范》 </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《建筑施工安全检查标准》 </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《建筑施工安全技术统一规范》 </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《工程建设标准强制性条文》（市政道路部分）2020 版</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《道路工程施工与质量验收规范》 </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《市政给水排水管道工程施工及验收规范》 </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《屋面工程质量验收规范》 </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《屋面防水工程技术规范》 </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《中华人民共和国安全生产法》 </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《建筑装饰装修工程质量验收规范》 </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《住宅装饰装修工程施工规范》 </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《建筑拆除工程安全技术规范》 </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《建筑地面工程施工质量验收规范》 </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《建筑电气工程施工质量验收规范》 </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《通风与空调工程施工质量验收规范》 </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《给水排水管道工程施工及验收规范》 </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《质量管理体系标准》</w:t>
      </w:r>
    </w:p>
    <w:p>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25" w:firstLineChars="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以上标准如遇更新以最新版为准。</w:t>
      </w:r>
    </w:p>
    <w:p>
      <w:pPr>
        <w:pStyle w:val="7"/>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微软雅黑" w:hAnsi="微软雅黑" w:eastAsia="微软雅黑" w:cs="微软雅黑"/>
          <w:b/>
          <w:bCs/>
          <w:highlight w:val="none"/>
          <w:lang w:val="en-US" w:eastAsia="zh-CN"/>
        </w:rPr>
      </w:pPr>
      <w:r>
        <w:rPr>
          <w:rFonts w:hint="eastAsia" w:ascii="微软雅黑" w:hAnsi="微软雅黑" w:eastAsia="微软雅黑" w:cs="微软雅黑"/>
          <w:b/>
          <w:bCs/>
          <w:highlight w:val="none"/>
          <w:lang w:val="en-US" w:eastAsia="zh-CN"/>
        </w:rPr>
        <w:t>服务要求</w:t>
      </w:r>
    </w:p>
    <w:p>
      <w:pPr>
        <w:numPr>
          <w:ilvl w:val="0"/>
          <w:numId w:val="5"/>
        </w:numPr>
        <w:spacing w:line="360" w:lineRule="auto"/>
        <w:ind w:left="0" w:leftChars="0" w:firstLine="420" w:firstLineChars="200"/>
        <w:jc w:val="left"/>
        <w:rPr>
          <w:rFonts w:hint="eastAsia" w:ascii="微软雅黑" w:hAnsi="微软雅黑" w:eastAsia="微软雅黑" w:cs="微软雅黑"/>
          <w:b/>
          <w:bCs/>
          <w:color w:val="000000"/>
          <w:szCs w:val="21"/>
          <w:highlight w:val="none"/>
          <w:lang w:val="en-US" w:eastAsia="zh-CN"/>
        </w:rPr>
      </w:pPr>
      <w:r>
        <w:rPr>
          <w:rFonts w:hint="eastAsia" w:ascii="微软雅黑" w:hAnsi="微软雅黑" w:eastAsia="微软雅黑" w:cs="微软雅黑"/>
          <w:b/>
          <w:bCs/>
          <w:color w:val="000000"/>
          <w:sz w:val="21"/>
          <w:szCs w:val="21"/>
          <w:highlight w:val="none"/>
          <w:lang w:val="en-US" w:eastAsia="zh-CN"/>
        </w:rPr>
        <w:t>采购技术标准引用：4.4.9无机防水涂料基层表面应干净、平整、无浮浆和明显积水。4.4.10有机防水涂料基层表面应基本干燥,不应有气孔、凹凸不平、蜂窝麻面等缺陷。涂料施工前，基层阴阳角应做成圆弧形。4.4.11涂料防水层严禁在雨天、天、五级及以上大风时施工，不得在施.环境温度低于5℃及高于35℃或烈日暴晒时施工。涂膜固化前如有降雨可能时,应及时做好已完涂层的保护工作。（引自《GB 50108—2008地下工程防水技术规范》第4.4.9、4.4.10、4.4.11条）</w:t>
      </w:r>
      <w:r>
        <w:rPr>
          <w:rFonts w:hint="eastAsia" w:ascii="微软雅黑" w:hAnsi="微软雅黑" w:eastAsia="微软雅黑" w:cs="微软雅黑"/>
          <w:b/>
          <w:bCs/>
          <w:color w:val="000000"/>
          <w:sz w:val="21"/>
          <w:szCs w:val="21"/>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bCs/>
          <w:color w:val="000000"/>
          <w:spacing w:val="0"/>
          <w:sz w:val="21"/>
          <w:szCs w:val="21"/>
          <w:highlight w:val="none"/>
          <w:lang w:val="en-US" w:eastAsia="zh-CN"/>
        </w:rPr>
      </w:pPr>
      <w:bookmarkStart w:id="7" w:name="OLE_LINK5"/>
      <w:r>
        <w:rPr>
          <w:rFonts w:hint="eastAsia" w:ascii="微软雅黑" w:hAnsi="微软雅黑" w:eastAsia="微软雅黑" w:cs="微软雅黑"/>
          <w:b/>
          <w:bCs/>
          <w:color w:val="000000"/>
          <w:spacing w:val="0"/>
          <w:sz w:val="21"/>
          <w:szCs w:val="21"/>
          <w:highlight w:val="none"/>
          <w:lang w:val="en-US" w:eastAsia="zh-CN"/>
        </w:rPr>
        <w:t>厂区路面及车间地面标识线</w:t>
      </w:r>
    </w:p>
    <w:bookmarkEnd w:id="7"/>
    <w:p>
      <w:pPr>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val="0"/>
          <w:bCs w:val="0"/>
          <w:kern w:val="2"/>
          <w:sz w:val="21"/>
          <w:szCs w:val="21"/>
          <w:highlight w:val="none"/>
          <w:lang w:val="en-US" w:eastAsia="zh-CN" w:bidi="ar-SA"/>
        </w:rPr>
      </w:pPr>
      <w:r>
        <w:rPr>
          <w:rFonts w:hint="eastAsia" w:ascii="微软雅黑" w:hAnsi="微软雅黑" w:eastAsia="微软雅黑" w:cs="微软雅黑"/>
          <w:color w:val="000000"/>
          <w:spacing w:val="0"/>
          <w:sz w:val="21"/>
          <w:szCs w:val="21"/>
          <w:highlight w:val="none"/>
          <w:lang w:val="en-US" w:eastAsia="zh-CN"/>
        </w:rPr>
        <w:t>地面清扫：</w:t>
      </w:r>
      <w:r>
        <w:rPr>
          <w:rFonts w:hint="eastAsia" w:ascii="微软雅黑" w:hAnsi="微软雅黑" w:eastAsia="微软雅黑" w:cs="微软雅黑"/>
          <w:b w:val="0"/>
          <w:bCs w:val="0"/>
          <w:kern w:val="2"/>
          <w:sz w:val="21"/>
          <w:szCs w:val="21"/>
          <w:highlight w:val="none"/>
          <w:lang w:val="en-US" w:eastAsia="zh-CN" w:bidi="ar-SA"/>
        </w:rPr>
        <w:t>施工前需对地面进行全面清扫，彻底清除表面的灰尘、油污、碎石、泥土、松散颗粒等杂物，确保地面干净整洁，无任何影响油漆附着力的污染物。对于油污严重的区域，应使用专用的油污清洗剂进行处理，并用清水冲洗干净，待地面完全干燥后方可进行下一步施工。清扫完成后，应对地面进行检查，确保无残留杂物，必要时可采用吸尘器进一步清理。</w:t>
      </w:r>
    </w:p>
    <w:p>
      <w:pPr>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放样：</w:t>
      </w:r>
      <w:r>
        <w:rPr>
          <w:rFonts w:hint="eastAsia" w:ascii="微软雅黑" w:hAnsi="微软雅黑" w:eastAsia="微软雅黑" w:cs="微软雅黑"/>
          <w:b w:val="0"/>
          <w:bCs w:val="0"/>
          <w:kern w:val="2"/>
          <w:sz w:val="21"/>
          <w:szCs w:val="21"/>
          <w:highlight w:val="none"/>
          <w:lang w:val="en-US" w:eastAsia="zh-CN" w:bidi="ar-SA"/>
        </w:rPr>
        <w:t>根据现场实际情况，使用全站仪、经纬仪、钢尺等测量工具，准确进行标识线的放样工作。放样时应严格按照设计要求，确定标识线的位置、走向、长度及角度，确保放样精度符合相关规范要求。放样完成后，应对放样结果进行复核，确认无误后，使用粉笔、胶带等工具在地面上做出明显标记，作为后续划线的依据。</w:t>
      </w:r>
    </w:p>
    <w:p>
      <w:pPr>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val="0"/>
          <w:bCs w:val="0"/>
          <w:kern w:val="2"/>
          <w:sz w:val="21"/>
          <w:szCs w:val="21"/>
          <w:highlight w:val="none"/>
          <w:lang w:val="en-US" w:eastAsia="zh-CN" w:bidi="ar-SA"/>
        </w:rPr>
      </w:pPr>
      <w:r>
        <w:rPr>
          <w:rFonts w:hint="eastAsia" w:ascii="微软雅黑" w:hAnsi="微软雅黑" w:eastAsia="微软雅黑" w:cs="微软雅黑"/>
          <w:b w:val="0"/>
          <w:bCs w:val="0"/>
          <w:sz w:val="21"/>
          <w:szCs w:val="21"/>
          <w:highlight w:val="none"/>
          <w:lang w:val="en-US" w:eastAsia="zh-CN"/>
        </w:rPr>
        <w:t>划线：</w:t>
      </w:r>
      <w:r>
        <w:rPr>
          <w:rFonts w:hint="eastAsia" w:ascii="微软雅黑" w:hAnsi="微软雅黑" w:eastAsia="微软雅黑" w:cs="微软雅黑"/>
          <w:b w:val="0"/>
          <w:bCs w:val="0"/>
          <w:kern w:val="2"/>
          <w:sz w:val="21"/>
          <w:szCs w:val="21"/>
          <w:highlight w:val="none"/>
          <w:lang w:val="en-US" w:eastAsia="zh-CN" w:bidi="ar-SA"/>
        </w:rPr>
        <w:t>划线应在地面清扫干净且放样完成后进行，确保施工环境符合要求。采用专业的划线设备，按照放样标记进行划线施工，保证线条笔直、流畅，无扭曲、间断等现象。在划线过程中，应注意控制划线速度和油漆喷涂量，确保线条宽度和厚度均匀一致。​</w:t>
      </w:r>
    </w:p>
    <w:p>
      <w:pPr>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val="0"/>
          <w:bCs w:val="0"/>
          <w:kern w:val="2"/>
          <w:sz w:val="21"/>
          <w:szCs w:val="21"/>
          <w:highlight w:val="none"/>
          <w:lang w:val="en-US" w:eastAsia="zh-CN" w:bidi="ar-SA"/>
        </w:rPr>
      </w:pPr>
      <w:r>
        <w:rPr>
          <w:rFonts w:hint="eastAsia" w:ascii="微软雅黑" w:hAnsi="微软雅黑" w:eastAsia="微软雅黑" w:cs="微软雅黑"/>
          <w:b w:val="0"/>
          <w:bCs w:val="0"/>
          <w:sz w:val="21"/>
          <w:szCs w:val="21"/>
          <w:highlight w:val="none"/>
          <w:lang w:val="en-US" w:eastAsia="zh-CN"/>
        </w:rPr>
        <w:t>突起型双组份冷喷丙烯酸油漆技术要求：</w:t>
      </w:r>
      <w:r>
        <w:rPr>
          <w:rFonts w:hint="eastAsia" w:ascii="微软雅黑" w:hAnsi="微软雅黑" w:eastAsia="微软雅黑" w:cs="微软雅黑"/>
          <w:b w:val="0"/>
          <w:bCs w:val="0"/>
          <w:sz w:val="21"/>
          <w:szCs w:val="21"/>
          <w:highlight w:val="none"/>
        </w:rPr>
        <w:t>突起型双组份冷喷丙烯酸油漆应具有良好的耐磨性、耐候性、耐水性及耐化学品腐蚀性，确保在不同环境条件下长期使用不易褪色、剥落。油漆应具备快速固化特性，缩短施工时间，减少对场区正常生产和交通的影响。颜色应符合相关国家标准及设计要求，色泽鲜艳、醒目，具有良好的可视性。</w:t>
      </w:r>
    </w:p>
    <w:p>
      <w:pPr>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施工要求：施工前应将油漆充分搅拌均匀，确保双组份充分混合，达到规定的配比要求。使用专用的喷涂设备进行施工，喷涂时应保持喷枪与地面垂直，距离适中，确保油漆均匀喷涂在地面上。对于网格线、指示线等不同类型的标识线，应根据设计要求选择合适的喷涂模板或工具，保证线条清晰、规整。​</w:t>
      </w:r>
    </w:p>
    <w:p>
      <w:pPr>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喷涂厚度及宽度技术要求：标识线喷涂厚度为 1.2mm，施工过程中应使用厚度检测仪器进行实时检测，确保厚度符合要求。如发现厚度不足或超厚现象，应及时调整喷涂参数进行修正。标识线宽度为 180mm，施工时应严格控制线条宽度，偏差不得超过 ±5mm，保证线条宽度均匀一致。</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bCs/>
          <w:color w:val="000000"/>
          <w:spacing w:val="0"/>
          <w:sz w:val="21"/>
          <w:szCs w:val="21"/>
          <w:highlight w:val="none"/>
        </w:rPr>
      </w:pPr>
      <w:r>
        <w:rPr>
          <w:rFonts w:hint="eastAsia" w:ascii="微软雅黑" w:hAnsi="微软雅黑" w:eastAsia="微软雅黑" w:cs="微软雅黑"/>
          <w:b/>
          <w:bCs/>
          <w:color w:val="000000"/>
          <w:spacing w:val="0"/>
          <w:sz w:val="21"/>
          <w:szCs w:val="21"/>
          <w:highlight w:val="none"/>
        </w:rPr>
        <w:t>厂区外围围墙修补涂装</w:t>
      </w:r>
    </w:p>
    <w:p>
      <w:pPr>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四周墙体铲墙皮并清理干净</w:t>
      </w:r>
      <w:r>
        <w:rPr>
          <w:rFonts w:hint="eastAsia" w:ascii="微软雅黑" w:hAnsi="微软雅黑" w:eastAsia="微软雅黑" w:cs="微软雅黑"/>
          <w:color w:val="000000"/>
          <w:spacing w:val="0"/>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贴网格布</w:t>
      </w:r>
      <w:r>
        <w:rPr>
          <w:rFonts w:hint="eastAsia" w:ascii="微软雅黑" w:hAnsi="微软雅黑" w:eastAsia="微软雅黑" w:cs="微软雅黑"/>
          <w:color w:val="000000"/>
          <w:spacing w:val="0"/>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喷湿墙面</w:t>
      </w:r>
      <w:r>
        <w:rPr>
          <w:rFonts w:hint="eastAsia" w:ascii="微软雅黑" w:hAnsi="微软雅黑" w:eastAsia="微软雅黑" w:cs="微软雅黑"/>
          <w:color w:val="000000"/>
          <w:spacing w:val="0"/>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3厚专用聚合物砂浆地面刮糙</w:t>
      </w:r>
      <w:r>
        <w:rPr>
          <w:rFonts w:hint="eastAsia" w:ascii="微软雅黑" w:hAnsi="微软雅黑" w:eastAsia="微软雅黑" w:cs="微软雅黑"/>
          <w:color w:val="000000"/>
          <w:spacing w:val="0"/>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9厚1：3专用水泥砂浆打底扫毛火划出纹道</w:t>
      </w:r>
      <w:r>
        <w:rPr>
          <w:rFonts w:hint="eastAsia" w:ascii="微软雅黑" w:hAnsi="微软雅黑" w:eastAsia="微软雅黑" w:cs="微软雅黑"/>
          <w:color w:val="000000"/>
          <w:spacing w:val="0"/>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6厚1：2.5水泥砂浆找平</w:t>
      </w:r>
      <w:r>
        <w:rPr>
          <w:rFonts w:hint="eastAsia" w:ascii="微软雅黑" w:hAnsi="微软雅黑" w:eastAsia="微软雅黑" w:cs="微软雅黑"/>
          <w:color w:val="000000"/>
          <w:spacing w:val="0"/>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1.5厚聚合物水泥基防水涂料（II型 JJ91）1道</w:t>
      </w:r>
      <w:r>
        <w:rPr>
          <w:rFonts w:hint="eastAsia" w:ascii="微软雅黑" w:hAnsi="微软雅黑" w:eastAsia="微软雅黑" w:cs="微软雅黑"/>
          <w:color w:val="000000"/>
          <w:spacing w:val="0"/>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.外涂苯丙涂料2道</w:t>
      </w:r>
      <w:r>
        <w:rPr>
          <w:rFonts w:hint="eastAsia" w:ascii="微软雅黑" w:hAnsi="微软雅黑" w:eastAsia="微软雅黑" w:cs="微软雅黑"/>
          <w:color w:val="000000"/>
          <w:spacing w:val="0"/>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色系（围墙上方1.2m为海油蓝，以下为白，可参考海油VI标准化手册）</w:t>
      </w:r>
      <w:r>
        <w:rPr>
          <w:rFonts w:hint="eastAsia" w:ascii="微软雅黑" w:hAnsi="微软雅黑" w:eastAsia="微软雅黑" w:cs="微软雅黑"/>
          <w:color w:val="000000"/>
          <w:spacing w:val="0"/>
          <w:sz w:val="21"/>
          <w:szCs w:val="21"/>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bCs/>
          <w:color w:val="000000"/>
          <w:spacing w:val="0"/>
          <w:sz w:val="21"/>
          <w:szCs w:val="21"/>
          <w:highlight w:val="none"/>
          <w:lang w:val="en-US" w:eastAsia="zh-CN"/>
        </w:rPr>
      </w:pPr>
      <w:r>
        <w:rPr>
          <w:rFonts w:hint="eastAsia" w:ascii="微软雅黑" w:hAnsi="微软雅黑" w:eastAsia="微软雅黑" w:cs="微软雅黑"/>
          <w:b/>
          <w:bCs/>
          <w:color w:val="000000"/>
          <w:spacing w:val="0"/>
          <w:sz w:val="21"/>
          <w:szCs w:val="21"/>
          <w:highlight w:val="none"/>
          <w:lang w:val="en-US" w:eastAsia="zh-CN"/>
        </w:rPr>
        <w:t>办公室车间砖混建筑物修补涂装服务</w:t>
      </w:r>
    </w:p>
    <w:p>
      <w:pPr>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bookmarkStart w:id="8" w:name="OLE_LINK2"/>
      <w:bookmarkStart w:id="9" w:name="OLE_LINK1"/>
      <w:r>
        <w:rPr>
          <w:rFonts w:hint="eastAsia" w:ascii="微软雅黑" w:hAnsi="微软雅黑" w:eastAsia="微软雅黑" w:cs="微软雅黑"/>
          <w:color w:val="000000"/>
          <w:spacing w:val="0"/>
          <w:sz w:val="21"/>
          <w:szCs w:val="21"/>
          <w:highlight w:val="none"/>
          <w:lang w:val="en-US" w:eastAsia="zh-CN"/>
        </w:rPr>
        <w:t>办公楼车间</w:t>
      </w:r>
      <w:bookmarkEnd w:id="8"/>
      <w:r>
        <w:rPr>
          <w:rFonts w:hint="eastAsia" w:ascii="微软雅黑" w:hAnsi="微软雅黑" w:eastAsia="微软雅黑" w:cs="微软雅黑"/>
          <w:color w:val="000000"/>
          <w:spacing w:val="0"/>
          <w:sz w:val="21"/>
          <w:szCs w:val="21"/>
          <w:highlight w:val="none"/>
        </w:rPr>
        <w:t>内墙维修</w:t>
      </w:r>
      <w:r>
        <w:rPr>
          <w:rFonts w:hint="eastAsia" w:ascii="微软雅黑" w:hAnsi="微软雅黑" w:eastAsia="微软雅黑" w:cs="微软雅黑"/>
          <w:color w:val="000000"/>
          <w:spacing w:val="0"/>
          <w:sz w:val="21"/>
          <w:szCs w:val="21"/>
          <w:highlight w:val="none"/>
          <w:lang w:eastAsia="zh-CN"/>
        </w:rPr>
        <w:t>：</w:t>
      </w:r>
      <w:r>
        <w:rPr>
          <w:rFonts w:hint="eastAsia" w:ascii="微软雅黑" w:hAnsi="微软雅黑" w:eastAsia="微软雅黑" w:cs="微软雅黑"/>
          <w:color w:val="000000"/>
          <w:spacing w:val="-1"/>
          <w:sz w:val="21"/>
          <w:szCs w:val="21"/>
          <w:highlight w:val="none"/>
        </w:rPr>
        <w:t>墙体粉刷前应对墙体进行检查，无损坏、脱皮脱落情况可直接进行墙面找平、粉刷。要求具有抗甲醛、净味功能的内墙乳胶漆粉刷</w:t>
      </w:r>
      <w:r>
        <w:rPr>
          <w:rFonts w:hint="eastAsia" w:ascii="微软雅黑" w:hAnsi="微软雅黑" w:eastAsia="微软雅黑" w:cs="微软雅黑"/>
          <w:color w:val="000000"/>
          <w:spacing w:val="2"/>
          <w:sz w:val="21"/>
          <w:szCs w:val="21"/>
          <w:highlight w:val="none"/>
          <w:lang w:val="en-US" w:eastAsia="zh-CN"/>
        </w:rPr>
        <w:t>2</w:t>
      </w:r>
      <w:r>
        <w:rPr>
          <w:rFonts w:hint="eastAsia" w:ascii="微软雅黑" w:hAnsi="微软雅黑" w:eastAsia="微软雅黑" w:cs="微软雅黑"/>
          <w:color w:val="000000"/>
          <w:spacing w:val="-1"/>
          <w:sz w:val="21"/>
          <w:szCs w:val="21"/>
          <w:highlight w:val="none"/>
        </w:rPr>
        <w:t>遍，粉刷后无味、环保。墙皮脱落区域维修时，要将四周松动墙皮全部清除，并重新刮腻子，再进行粉刷。墙面裂缝区域维修时，要将裂纹区域基层全部剔除，检查基层裂缝是否有扩大趋势，如果没有直接采用石膏修补；如果</w:t>
      </w:r>
      <w:r>
        <w:rPr>
          <w:rFonts w:hint="eastAsia" w:ascii="微软雅黑" w:hAnsi="微软雅黑" w:eastAsia="微软雅黑" w:cs="微软雅黑"/>
          <w:color w:val="000000"/>
          <w:spacing w:val="0"/>
          <w:sz w:val="21"/>
          <w:szCs w:val="21"/>
          <w:highlight w:val="none"/>
        </w:rPr>
        <w:t>裂缝不断扩大使用聚合物砂浆修补，修补后再进行刮腻子粉刷工作。</w:t>
      </w:r>
    </w:p>
    <w:p>
      <w:pPr>
        <w:keepNext w:val="0"/>
        <w:keepLines w:val="0"/>
        <w:pageBreakBefore w:val="0"/>
        <w:widowControl/>
        <w:numPr>
          <w:ilvl w:val="-1"/>
          <w:numId w:val="0"/>
        </w:numPr>
        <w:kinsoku/>
        <w:wordWrap/>
        <w:overflowPunct/>
        <w:topLinePunct w:val="0"/>
        <w:autoSpaceDE/>
        <w:autoSpaceDN/>
        <w:bidi w:val="0"/>
        <w:adjustRightInd/>
        <w:snapToGrid/>
        <w:spacing w:after="0" w:line="240" w:lineRule="auto"/>
        <w:ind w:left="0" w:leftChars="0" w:right="0" w:firstLine="0"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lang w:val="en-US" w:eastAsia="zh-CN"/>
        </w:rPr>
        <w:t>办公楼车间</w:t>
      </w:r>
      <w:r>
        <w:rPr>
          <w:rFonts w:hint="eastAsia" w:ascii="微软雅黑" w:hAnsi="微软雅黑" w:eastAsia="微软雅黑" w:cs="微软雅黑"/>
          <w:color w:val="000000"/>
          <w:spacing w:val="0"/>
          <w:sz w:val="21"/>
          <w:szCs w:val="21"/>
          <w:highlight w:val="none"/>
        </w:rPr>
        <w:t>楼道及墙裙粉刷：主要用于楼道、墙裙、楼梯扶手等区域粉刷，要求使用具有无味、环保的木器清漆进行粉刷，粉刷前要求将原有油漆全部清除，并对损坏区域进行修复，修复后重新进行粉刷，</w:t>
      </w:r>
      <w:r>
        <w:rPr>
          <w:rFonts w:hint="eastAsia" w:ascii="微软雅黑" w:hAnsi="微软雅黑" w:eastAsia="微软雅黑" w:cs="微软雅黑"/>
          <w:color w:val="000000"/>
          <w:spacing w:val="2"/>
          <w:sz w:val="21"/>
          <w:szCs w:val="21"/>
          <w:highlight w:val="none"/>
        </w:rPr>
        <w:t>要求使用具有无味、环保的木器清漆进行粉刷</w:t>
      </w:r>
      <w:r>
        <w:rPr>
          <w:rFonts w:hint="eastAsia" w:ascii="微软雅黑" w:hAnsi="微软雅黑" w:eastAsia="微软雅黑" w:cs="微软雅黑"/>
          <w:color w:val="000000"/>
          <w:spacing w:val="0"/>
          <w:sz w:val="21"/>
          <w:szCs w:val="21"/>
          <w:highlight w:val="none"/>
        </w:rPr>
        <w:t>2</w:t>
      </w:r>
      <w:r>
        <w:rPr>
          <w:rFonts w:hint="eastAsia" w:ascii="微软雅黑" w:hAnsi="微软雅黑" w:eastAsia="微软雅黑" w:cs="微软雅黑"/>
          <w:color w:val="000000"/>
          <w:spacing w:val="1"/>
          <w:sz w:val="21"/>
          <w:szCs w:val="21"/>
          <w:highlight w:val="none"/>
        </w:rPr>
        <w:t xml:space="preserve"> </w:t>
      </w:r>
      <w:r>
        <w:rPr>
          <w:rFonts w:hint="eastAsia" w:ascii="微软雅黑" w:hAnsi="微软雅黑" w:eastAsia="微软雅黑" w:cs="微软雅黑"/>
          <w:color w:val="000000"/>
          <w:spacing w:val="-1"/>
          <w:sz w:val="21"/>
          <w:szCs w:val="21"/>
          <w:highlight w:val="none"/>
        </w:rPr>
        <w:t>遍</w:t>
      </w:r>
      <w:r>
        <w:rPr>
          <w:rFonts w:hint="eastAsia" w:ascii="微软雅黑" w:hAnsi="微软雅黑" w:eastAsia="微软雅黑" w:cs="微软雅黑"/>
          <w:color w:val="000000"/>
          <w:spacing w:val="2"/>
          <w:sz w:val="21"/>
          <w:szCs w:val="21"/>
          <w:highlight w:val="none"/>
          <w:lang w:eastAsia="zh-CN"/>
        </w:rPr>
        <w:t>。</w:t>
      </w:r>
      <w:r>
        <w:rPr>
          <w:rFonts w:hint="eastAsia" w:ascii="微软雅黑" w:hAnsi="微软雅黑" w:eastAsia="微软雅黑" w:cs="微软雅黑"/>
          <w:color w:val="000000"/>
          <w:spacing w:val="-1"/>
          <w:sz w:val="21"/>
          <w:szCs w:val="21"/>
          <w:highlight w:val="none"/>
        </w:rPr>
        <w:t>施工时应满足《建筑涂饰工程施工及验收</w:t>
      </w:r>
      <w:r>
        <w:rPr>
          <w:rFonts w:hint="eastAsia" w:ascii="微软雅黑" w:hAnsi="微软雅黑" w:eastAsia="微软雅黑" w:cs="微软雅黑"/>
          <w:color w:val="000000"/>
          <w:spacing w:val="0"/>
          <w:sz w:val="21"/>
          <w:szCs w:val="21"/>
          <w:highlight w:val="none"/>
        </w:rPr>
        <w:t>规程》（JGJ/T29-2015）要求。</w:t>
      </w:r>
      <w:r>
        <w:rPr>
          <w:rFonts w:hint="eastAsia" w:ascii="微软雅黑" w:hAnsi="微软雅黑" w:eastAsia="微软雅黑" w:cs="微软雅黑"/>
          <w:color w:val="000000"/>
          <w:spacing w:val="-1"/>
          <w:sz w:val="21"/>
          <w:szCs w:val="21"/>
          <w:highlight w:val="none"/>
        </w:rPr>
        <w:t xml:space="preserve"> </w:t>
      </w:r>
      <w:r>
        <w:rPr>
          <w:rFonts w:hint="eastAsia" w:ascii="微软雅黑" w:hAnsi="微软雅黑" w:eastAsia="微软雅黑" w:cs="微软雅黑"/>
          <w:color w:val="000000"/>
          <w:spacing w:val="0"/>
          <w:sz w:val="21"/>
          <w:szCs w:val="21"/>
          <w:highlight w:val="none"/>
        </w:rPr>
        <w:t>铝塑板墙面维修：维修时包含原有墙面清理、修复工作，</w:t>
      </w:r>
      <w:r>
        <w:rPr>
          <w:rFonts w:hint="eastAsia" w:ascii="微软雅黑" w:hAnsi="微软雅黑" w:eastAsia="微软雅黑" w:cs="微软雅黑"/>
          <w:color w:val="000000"/>
          <w:spacing w:val="-1"/>
          <w:sz w:val="21"/>
          <w:szCs w:val="21"/>
          <w:highlight w:val="none"/>
        </w:rPr>
        <w:t>上、下铝板最小厚度不小于</w:t>
      </w:r>
      <w:r>
        <w:rPr>
          <w:rFonts w:hint="eastAsia" w:ascii="微软雅黑" w:hAnsi="微软雅黑" w:eastAsia="微软雅黑" w:cs="微软雅黑"/>
          <w:color w:val="000000"/>
          <w:spacing w:val="3"/>
          <w:sz w:val="21"/>
          <w:szCs w:val="21"/>
          <w:highlight w:val="none"/>
        </w:rPr>
        <w:t xml:space="preserve"> </w:t>
      </w:r>
      <w:r>
        <w:rPr>
          <w:rFonts w:hint="eastAsia" w:ascii="微软雅黑" w:hAnsi="微软雅黑" w:eastAsia="微软雅黑" w:cs="微软雅黑"/>
          <w:color w:val="000000"/>
          <w:spacing w:val="-1"/>
          <w:sz w:val="21"/>
          <w:szCs w:val="21"/>
          <w:highlight w:val="none"/>
        </w:rPr>
        <w:t>0.50mm，总厚度应不小于</w:t>
      </w:r>
      <w:r>
        <w:rPr>
          <w:rFonts w:hint="eastAsia" w:ascii="微软雅黑" w:hAnsi="微软雅黑" w:eastAsia="微软雅黑" w:cs="微软雅黑"/>
          <w:color w:val="000000"/>
          <w:spacing w:val="0"/>
          <w:sz w:val="21"/>
          <w:szCs w:val="21"/>
          <w:highlight w:val="none"/>
        </w:rPr>
        <w:t xml:space="preserve"> </w:t>
      </w:r>
      <w:r>
        <w:rPr>
          <w:rFonts w:hint="eastAsia" w:ascii="微软雅黑" w:hAnsi="微软雅黑" w:eastAsia="微软雅黑" w:cs="微软雅黑"/>
          <w:color w:val="000000"/>
          <w:spacing w:val="-2"/>
          <w:sz w:val="21"/>
          <w:szCs w:val="21"/>
          <w:highlight w:val="none"/>
        </w:rPr>
        <w:t>4mm。</w:t>
      </w:r>
      <w:r>
        <w:rPr>
          <w:rFonts w:hint="eastAsia" w:ascii="微软雅黑" w:hAnsi="微软雅黑" w:eastAsia="微软雅黑" w:cs="微软雅黑"/>
          <w:sz w:val="21"/>
          <w:szCs w:val="21"/>
          <w:highlight w:val="none"/>
        </w:rPr>
        <w:fldChar w:fldCharType="begin"/>
      </w:r>
      <w:r>
        <w:rPr>
          <w:rFonts w:hint="eastAsia" w:ascii="微软雅黑" w:hAnsi="微软雅黑" w:eastAsia="微软雅黑" w:cs="微软雅黑"/>
          <w:sz w:val="21"/>
          <w:szCs w:val="21"/>
          <w:highlight w:val="none"/>
        </w:rPr>
        <w:instrText xml:space="preserve">HYPERLINK "http://baike.baidu.com/view/828341.htm"</w:instrText>
      </w:r>
      <w:r>
        <w:rPr>
          <w:rFonts w:hint="eastAsia" w:ascii="微软雅黑" w:hAnsi="微软雅黑" w:eastAsia="微软雅黑" w:cs="微软雅黑"/>
          <w:sz w:val="21"/>
          <w:szCs w:val="21"/>
          <w:highlight w:val="none"/>
        </w:rPr>
        <w:fldChar w:fldCharType="separate"/>
      </w:r>
      <w:r>
        <w:rPr>
          <w:rFonts w:hint="eastAsia" w:ascii="微软雅黑" w:hAnsi="微软雅黑" w:eastAsia="微软雅黑" w:cs="微软雅黑"/>
          <w:color w:val="000000"/>
          <w:spacing w:val="0"/>
          <w:sz w:val="21"/>
          <w:szCs w:val="21"/>
          <w:highlight w:val="none"/>
        </w:rPr>
        <w:t>铝材</w:t>
      </w:r>
      <w:r>
        <w:rPr>
          <w:rFonts w:hint="eastAsia" w:ascii="微软雅黑" w:hAnsi="微软雅黑" w:eastAsia="微软雅黑" w:cs="微软雅黑"/>
          <w:sz w:val="21"/>
          <w:szCs w:val="21"/>
          <w:highlight w:val="none"/>
        </w:rPr>
        <w:fldChar w:fldCharType="end"/>
      </w:r>
      <w:r>
        <w:rPr>
          <w:rFonts w:hint="eastAsia" w:ascii="微软雅黑" w:hAnsi="微软雅黑" w:eastAsia="微软雅黑" w:cs="微软雅黑"/>
          <w:color w:val="000000"/>
          <w:spacing w:val="-1"/>
          <w:sz w:val="21"/>
          <w:szCs w:val="21"/>
          <w:highlight w:val="none"/>
        </w:rPr>
        <w:t>材质应符合《一般工</w:t>
      </w:r>
      <w:r>
        <w:rPr>
          <w:rFonts w:hint="eastAsia" w:ascii="微软雅黑" w:hAnsi="微软雅黑" w:eastAsia="微软雅黑" w:cs="微软雅黑"/>
          <w:color w:val="000000"/>
          <w:spacing w:val="0"/>
          <w:sz w:val="21"/>
          <w:szCs w:val="21"/>
          <w:highlight w:val="none"/>
        </w:rPr>
        <w:t>业用铝及铝合金板、带材标准》（GB/T</w:t>
      </w:r>
      <w:r>
        <w:rPr>
          <w:rFonts w:hint="eastAsia" w:ascii="微软雅黑" w:hAnsi="微软雅黑" w:eastAsia="微软雅黑" w:cs="微软雅黑"/>
          <w:color w:val="000000"/>
          <w:spacing w:val="51"/>
          <w:sz w:val="21"/>
          <w:szCs w:val="21"/>
          <w:highlight w:val="none"/>
        </w:rPr>
        <w:t xml:space="preserve"> </w:t>
      </w:r>
      <w:r>
        <w:rPr>
          <w:rFonts w:hint="eastAsia" w:ascii="微软雅黑" w:hAnsi="微软雅黑" w:eastAsia="微软雅黑" w:cs="微软雅黑"/>
          <w:color w:val="000000"/>
          <w:spacing w:val="0"/>
          <w:sz w:val="21"/>
          <w:szCs w:val="21"/>
          <w:highlight w:val="none"/>
        </w:rPr>
        <w:t>3880）规范要求。</w:t>
      </w:r>
    </w:p>
    <w:bookmarkEnd w:id="9"/>
    <w:p>
      <w:pPr>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eastAsia="zh-CN"/>
        </w:rPr>
      </w:pPr>
      <w:r>
        <w:rPr>
          <w:rFonts w:hint="eastAsia" w:ascii="微软雅黑" w:hAnsi="微软雅黑" w:eastAsia="微软雅黑" w:cs="微软雅黑"/>
          <w:color w:val="000000"/>
          <w:spacing w:val="0"/>
          <w:sz w:val="21"/>
          <w:szCs w:val="21"/>
          <w:highlight w:val="none"/>
          <w:lang w:val="en-US" w:eastAsia="zh-CN"/>
        </w:rPr>
        <w:t>办公楼车间</w:t>
      </w:r>
      <w:r>
        <w:rPr>
          <w:rFonts w:hint="eastAsia" w:ascii="微软雅黑" w:hAnsi="微软雅黑" w:eastAsia="微软雅黑" w:cs="微软雅黑"/>
          <w:color w:val="000000"/>
          <w:spacing w:val="0"/>
          <w:sz w:val="21"/>
          <w:szCs w:val="21"/>
          <w:highlight w:val="none"/>
        </w:rPr>
        <w:t>外墙维修</w:t>
      </w:r>
      <w:r>
        <w:rPr>
          <w:rFonts w:hint="eastAsia" w:ascii="微软雅黑" w:hAnsi="微软雅黑" w:eastAsia="微软雅黑" w:cs="微软雅黑"/>
          <w:color w:val="000000"/>
          <w:spacing w:val="0"/>
          <w:sz w:val="21"/>
          <w:szCs w:val="21"/>
          <w:highlight w:val="none"/>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外墙乳胶漆粉刷：要求具有防水、防晒、耐老化功能的外墙墙乳胶漆粉刷</w:t>
      </w:r>
      <w:r>
        <w:rPr>
          <w:rFonts w:hint="eastAsia" w:ascii="微软雅黑" w:hAnsi="微软雅黑" w:eastAsia="微软雅黑" w:cs="微软雅黑"/>
          <w:color w:val="000000"/>
          <w:spacing w:val="1"/>
          <w:sz w:val="21"/>
          <w:szCs w:val="21"/>
          <w:highlight w:val="none"/>
        </w:rPr>
        <w:t xml:space="preserve"> </w:t>
      </w:r>
      <w:r>
        <w:rPr>
          <w:rFonts w:hint="eastAsia" w:ascii="微软雅黑" w:hAnsi="微软雅黑" w:eastAsia="微软雅黑" w:cs="微软雅黑"/>
          <w:color w:val="000000"/>
          <w:spacing w:val="0"/>
          <w:sz w:val="21"/>
          <w:szCs w:val="21"/>
          <w:highlight w:val="none"/>
        </w:rPr>
        <w:t>2</w:t>
      </w:r>
      <w:r>
        <w:rPr>
          <w:rFonts w:hint="eastAsia" w:ascii="微软雅黑" w:hAnsi="微软雅黑" w:eastAsia="微软雅黑" w:cs="微软雅黑"/>
          <w:color w:val="000000"/>
          <w:spacing w:val="1"/>
          <w:sz w:val="21"/>
          <w:szCs w:val="21"/>
          <w:highlight w:val="none"/>
        </w:rPr>
        <w:t xml:space="preserve"> </w:t>
      </w:r>
      <w:r>
        <w:rPr>
          <w:rFonts w:hint="eastAsia" w:ascii="微软雅黑" w:hAnsi="微软雅黑" w:eastAsia="微软雅黑" w:cs="微软雅黑"/>
          <w:color w:val="000000"/>
          <w:spacing w:val="0"/>
          <w:sz w:val="21"/>
          <w:szCs w:val="21"/>
          <w:highlight w:val="none"/>
        </w:rPr>
        <w:t>遍。</w:t>
      </w:r>
      <w:r>
        <w:rPr>
          <w:rFonts w:hint="eastAsia" w:ascii="微软雅黑" w:hAnsi="微软雅黑" w:eastAsia="微软雅黑" w:cs="微软雅黑"/>
          <w:color w:val="000000"/>
          <w:spacing w:val="-1"/>
          <w:sz w:val="21"/>
          <w:szCs w:val="21"/>
          <w:highlight w:val="none"/>
        </w:rPr>
        <w:t>墙皮脱落区域维修时，要将四周松动墙皮全部清除，并重新刮腻子，再进行粉刷。墙面裂缝区域维修时，要将裂纹区域基层全部剔除，检查基层裂缝是否有扩大趋势，如果没有直接采用石膏修补；如果</w:t>
      </w:r>
      <w:r>
        <w:rPr>
          <w:rFonts w:hint="eastAsia" w:ascii="微软雅黑" w:hAnsi="微软雅黑" w:eastAsia="微软雅黑" w:cs="微软雅黑"/>
          <w:color w:val="000000"/>
          <w:spacing w:val="0"/>
          <w:sz w:val="21"/>
          <w:szCs w:val="21"/>
          <w:highlight w:val="none"/>
        </w:rPr>
        <w:t>裂缝不断扩大使用聚合物砂浆修补，修补后再进行刮腻子粉刷工作。</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lang w:val="en-US" w:eastAsia="zh-CN"/>
        </w:rPr>
        <w:t>办公楼车间</w:t>
      </w:r>
      <w:r>
        <w:rPr>
          <w:rFonts w:hint="eastAsia" w:ascii="微软雅黑" w:hAnsi="微软雅黑" w:eastAsia="微软雅黑" w:cs="微软雅黑"/>
          <w:color w:val="000000"/>
          <w:spacing w:val="-1"/>
          <w:sz w:val="21"/>
          <w:szCs w:val="21"/>
          <w:highlight w:val="none"/>
        </w:rPr>
        <w:t>墙体保温维修：首先对损坏区域进行清理，将混凝土墙面上残留的浮灰等杂物及抹灰空鼓</w:t>
      </w:r>
      <w:r>
        <w:rPr>
          <w:rFonts w:hint="eastAsia" w:ascii="微软雅黑" w:hAnsi="微软雅黑" w:eastAsia="微软雅黑" w:cs="微软雅黑"/>
          <w:color w:val="000000"/>
          <w:spacing w:val="0"/>
          <w:sz w:val="21"/>
          <w:szCs w:val="21"/>
          <w:highlight w:val="none"/>
        </w:rPr>
        <w:t>区域进行清理修复，局部损坏区域清理最小面积不低于</w:t>
      </w:r>
      <w:r>
        <w:rPr>
          <w:rFonts w:hint="eastAsia" w:ascii="微软雅黑" w:hAnsi="微软雅黑" w:eastAsia="微软雅黑" w:cs="微软雅黑"/>
          <w:color w:val="000000"/>
          <w:spacing w:val="-1"/>
          <w:sz w:val="21"/>
          <w:szCs w:val="21"/>
          <w:highlight w:val="none"/>
        </w:rPr>
        <w:t xml:space="preserve"> </w:t>
      </w:r>
      <w:r>
        <w:rPr>
          <w:rFonts w:hint="eastAsia" w:ascii="微软雅黑" w:hAnsi="微软雅黑" w:eastAsia="微软雅黑" w:cs="微软雅黑"/>
          <w:color w:val="000000"/>
          <w:spacing w:val="0"/>
          <w:sz w:val="21"/>
          <w:szCs w:val="21"/>
          <w:highlight w:val="none"/>
        </w:rPr>
        <w:t>300mm*300mm；然后对外墙保温板（聚苯板）进行挂网处理，并整体粘贴在损坏区域，并在粘贴完成后进行抹灰、粉刷等工作。</w:t>
      </w:r>
    </w:p>
    <w:p>
      <w:pPr>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lang w:val="en-US" w:eastAsia="zh-CN"/>
        </w:rPr>
        <w:t>办公楼车间</w:t>
      </w:r>
      <w:r>
        <w:rPr>
          <w:rFonts w:hint="eastAsia" w:ascii="微软雅黑" w:hAnsi="微软雅黑" w:eastAsia="微软雅黑" w:cs="微软雅黑"/>
          <w:color w:val="000000"/>
          <w:spacing w:val="0"/>
          <w:sz w:val="21"/>
          <w:szCs w:val="21"/>
          <w:highlight w:val="none"/>
        </w:rPr>
        <w:t>墙体砌筑打孔</w:t>
      </w:r>
      <w:r>
        <w:rPr>
          <w:rFonts w:hint="eastAsia" w:ascii="微软雅黑" w:hAnsi="微软雅黑" w:eastAsia="微软雅黑" w:cs="微软雅黑"/>
          <w:color w:val="000000"/>
          <w:spacing w:val="0"/>
          <w:sz w:val="21"/>
          <w:szCs w:val="21"/>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墙体打孔：要求使用水钻，打孔后需对打孔处进行修复。</w:t>
      </w: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墙体拆除：根据</w:t>
      </w:r>
      <w:r>
        <w:rPr>
          <w:rFonts w:hint="eastAsia" w:ascii="微软雅黑" w:hAnsi="微软雅黑" w:eastAsia="微软雅黑" w:cs="微软雅黑"/>
          <w:color w:val="000000"/>
          <w:spacing w:val="0"/>
          <w:sz w:val="21"/>
          <w:szCs w:val="21"/>
          <w:highlight w:val="none"/>
          <w:lang w:eastAsia="zh-CN"/>
        </w:rPr>
        <w:t>甲方</w:t>
      </w:r>
      <w:r>
        <w:rPr>
          <w:rFonts w:hint="eastAsia" w:ascii="微软雅黑" w:hAnsi="微软雅黑" w:eastAsia="微软雅黑" w:cs="微软雅黑"/>
          <w:color w:val="000000"/>
          <w:spacing w:val="0"/>
          <w:sz w:val="21"/>
          <w:szCs w:val="21"/>
          <w:highlight w:val="none"/>
        </w:rPr>
        <w:t>需求，对损坏区域的墙体进行拆除，并将拆除后建筑垃圾进行清理。</w:t>
      </w: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墙体砌筑：根据</w:t>
      </w:r>
      <w:r>
        <w:rPr>
          <w:rFonts w:hint="eastAsia" w:ascii="微软雅黑" w:hAnsi="微软雅黑" w:eastAsia="微软雅黑" w:cs="微软雅黑"/>
          <w:color w:val="000000"/>
          <w:spacing w:val="0"/>
          <w:sz w:val="21"/>
          <w:szCs w:val="21"/>
          <w:highlight w:val="none"/>
          <w:lang w:eastAsia="zh-CN"/>
        </w:rPr>
        <w:t>甲方</w:t>
      </w:r>
      <w:r>
        <w:rPr>
          <w:rFonts w:hint="eastAsia" w:ascii="微软雅黑" w:hAnsi="微软雅黑" w:eastAsia="微软雅黑" w:cs="微软雅黑"/>
          <w:color w:val="000000"/>
          <w:spacing w:val="0"/>
          <w:sz w:val="21"/>
          <w:szCs w:val="21"/>
          <w:highlight w:val="none"/>
        </w:rPr>
        <w:t>需求，砌筑部分墙体，要求使用页岩砖进行砌筑，包含墙面抹灰及后续粉刷工作。</w:t>
      </w:r>
    </w:p>
    <w:p>
      <w:pPr>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彩钢板维修：</w:t>
      </w:r>
    </w:p>
    <w:p>
      <w:pPr>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厚度不低于 0.5mm，安装时必须使用 304 不锈钢螺丝，安装完成后必须使用密封胶对螺丝处进行密封。维修工作包含原有彩钢板的拆除、外运及其他施工辅助材料。</w:t>
      </w:r>
    </w:p>
    <w:p>
      <w:pPr>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楼梯扶手：以米计算，样式要求与现有楼梯扶手样式一致，材料为不锈钢扶手。维修时包含原有扶手拆除、外运及其他施工辅助材料</w:t>
      </w:r>
      <w:r>
        <w:rPr>
          <w:rFonts w:hint="eastAsia" w:ascii="微软雅黑" w:hAnsi="微软雅黑" w:eastAsia="微软雅黑" w:cs="微软雅黑"/>
          <w:color w:val="000000"/>
          <w:spacing w:val="0"/>
          <w:sz w:val="21"/>
          <w:szCs w:val="21"/>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bCs/>
          <w:color w:val="000000"/>
          <w:spacing w:val="0"/>
          <w:sz w:val="21"/>
          <w:szCs w:val="21"/>
          <w:highlight w:val="none"/>
          <w:lang w:val="en-US" w:eastAsia="zh-CN"/>
        </w:rPr>
      </w:pPr>
      <w:bookmarkStart w:id="10" w:name="OLE_LINK4"/>
      <w:r>
        <w:rPr>
          <w:rFonts w:hint="eastAsia" w:ascii="微软雅黑" w:hAnsi="微软雅黑" w:eastAsia="微软雅黑" w:cs="微软雅黑"/>
          <w:b/>
          <w:bCs/>
          <w:color w:val="000000"/>
          <w:spacing w:val="0"/>
          <w:sz w:val="21"/>
          <w:szCs w:val="21"/>
          <w:highlight w:val="none"/>
          <w:lang w:val="en-US" w:eastAsia="zh-CN"/>
        </w:rPr>
        <w:t>门、窗制作及安装服务</w:t>
      </w:r>
    </w:p>
    <w:bookmarkEnd w:id="10"/>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门体更换包含门框、门锁、合页等五金配件，施工包含原有门体的拆除、清运及其他施工辅助材料。</w:t>
      </w:r>
    </w:p>
    <w:p>
      <w:pPr>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复合门制作安装：要求为实木复合烤漆门，有出厂合格证等支持文件，按单扇门施工，以</w:t>
      </w:r>
      <w:r>
        <w:rPr>
          <w:rFonts w:hint="eastAsia" w:ascii="微软雅黑" w:hAnsi="微软雅黑" w:eastAsia="微软雅黑" w:cs="微软雅黑"/>
          <w:color w:val="000000"/>
          <w:spacing w:val="0"/>
          <w:sz w:val="21"/>
          <w:szCs w:val="21"/>
          <w:highlight w:val="none"/>
          <w:lang w:val="en-US" w:eastAsia="zh-CN"/>
        </w:rPr>
        <w:t>平方米</w:t>
      </w:r>
      <w:r>
        <w:rPr>
          <w:rFonts w:hint="eastAsia" w:ascii="微软雅黑" w:hAnsi="微软雅黑" w:eastAsia="微软雅黑" w:cs="微软雅黑"/>
          <w:color w:val="000000"/>
          <w:spacing w:val="0"/>
          <w:sz w:val="21"/>
          <w:szCs w:val="21"/>
          <w:highlight w:val="none"/>
        </w:rPr>
        <w:t>为单位。</w:t>
      </w:r>
    </w:p>
    <w:p>
      <w:pPr>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i w:val="0"/>
          <w:iCs w:val="0"/>
          <w:color w:val="000000"/>
          <w:kern w:val="2"/>
          <w:sz w:val="21"/>
          <w:szCs w:val="21"/>
          <w:highlight w:val="none"/>
          <w:u w:val="none"/>
          <w:lang w:val="en-US" w:eastAsia="zh-CN" w:bidi="ar"/>
        </w:rPr>
        <w:t>实木门</w:t>
      </w:r>
      <w:r>
        <w:rPr>
          <w:rFonts w:hint="eastAsia" w:ascii="微软雅黑" w:hAnsi="微软雅黑" w:eastAsia="微软雅黑" w:cs="微软雅黑"/>
          <w:i w:val="0"/>
          <w:iCs w:val="0"/>
          <w:caps w:val="0"/>
          <w:color w:val="000000"/>
          <w:spacing w:val="0"/>
          <w:kern w:val="2"/>
          <w:sz w:val="21"/>
          <w:szCs w:val="21"/>
          <w:highlight w:val="none"/>
          <w:u w:val="none"/>
          <w:shd w:val="clear"/>
          <w:lang w:bidi="ar"/>
        </w:rPr>
        <w:t>定制所用所有材料，</w:t>
      </w:r>
      <w:r>
        <w:rPr>
          <w:rFonts w:hint="eastAsia" w:ascii="微软雅黑" w:hAnsi="微软雅黑" w:eastAsia="微软雅黑" w:cs="微软雅黑"/>
          <w:color w:val="000000"/>
          <w:spacing w:val="0"/>
          <w:sz w:val="21"/>
          <w:szCs w:val="21"/>
          <w:highlight w:val="none"/>
        </w:rPr>
        <w:t>有出厂合格证等支持文件，按单扇门施工，以</w:t>
      </w:r>
      <w:r>
        <w:rPr>
          <w:rFonts w:hint="eastAsia" w:ascii="微软雅黑" w:hAnsi="微软雅黑" w:eastAsia="微软雅黑" w:cs="微软雅黑"/>
          <w:color w:val="000000"/>
          <w:spacing w:val="0"/>
          <w:sz w:val="21"/>
          <w:szCs w:val="21"/>
          <w:highlight w:val="none"/>
          <w:lang w:val="en-US" w:eastAsia="zh-CN"/>
        </w:rPr>
        <w:t>平方米</w:t>
      </w:r>
      <w:r>
        <w:rPr>
          <w:rFonts w:hint="eastAsia" w:ascii="微软雅黑" w:hAnsi="微软雅黑" w:eastAsia="微软雅黑" w:cs="微软雅黑"/>
          <w:color w:val="000000"/>
          <w:spacing w:val="0"/>
          <w:sz w:val="21"/>
          <w:szCs w:val="21"/>
          <w:highlight w:val="none"/>
        </w:rPr>
        <w:t>为单位。</w:t>
      </w:r>
    </w:p>
    <w:p>
      <w:pPr>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防火门制作安装：要求为甲级防火门，有出厂合格证等支持文件，按单扇门施工，以</w:t>
      </w:r>
      <w:r>
        <w:rPr>
          <w:rFonts w:hint="eastAsia" w:ascii="微软雅黑" w:hAnsi="微软雅黑" w:eastAsia="微软雅黑" w:cs="微软雅黑"/>
          <w:color w:val="000000"/>
          <w:spacing w:val="0"/>
          <w:sz w:val="21"/>
          <w:szCs w:val="21"/>
          <w:highlight w:val="none"/>
          <w:lang w:val="en-US" w:eastAsia="zh-CN"/>
        </w:rPr>
        <w:t>平方米</w:t>
      </w:r>
      <w:r>
        <w:rPr>
          <w:rFonts w:hint="eastAsia" w:ascii="微软雅黑" w:hAnsi="微软雅黑" w:eastAsia="微软雅黑" w:cs="微软雅黑"/>
          <w:color w:val="000000"/>
          <w:spacing w:val="0"/>
          <w:sz w:val="21"/>
          <w:szCs w:val="21"/>
          <w:highlight w:val="none"/>
        </w:rPr>
        <w:t>为单位。</w:t>
      </w:r>
    </w:p>
    <w:p>
      <w:pPr>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i w:val="0"/>
          <w:iCs w:val="0"/>
          <w:color w:val="000000"/>
          <w:kern w:val="0"/>
          <w:sz w:val="21"/>
          <w:szCs w:val="21"/>
          <w:highlight w:val="none"/>
          <w:u w:val="none"/>
          <w:lang w:val="en-US" w:eastAsia="zh-CN" w:bidi="ar"/>
        </w:rPr>
        <w:t>断桥铝合金门：壁厚不低于 1.4mm、LOW-E 中空玻璃</w:t>
      </w:r>
      <w:r>
        <w:rPr>
          <w:rFonts w:hint="eastAsia" w:ascii="微软雅黑" w:hAnsi="微软雅黑" w:eastAsia="微软雅黑" w:cs="微软雅黑"/>
          <w:color w:val="000000"/>
          <w:spacing w:val="0"/>
          <w:sz w:val="21"/>
          <w:szCs w:val="21"/>
          <w:highlight w:val="none"/>
        </w:rPr>
        <w:t>，按单扇门施工，以</w:t>
      </w:r>
      <w:r>
        <w:rPr>
          <w:rFonts w:hint="eastAsia" w:ascii="微软雅黑" w:hAnsi="微软雅黑" w:eastAsia="微软雅黑" w:cs="微软雅黑"/>
          <w:color w:val="000000"/>
          <w:spacing w:val="0"/>
          <w:sz w:val="21"/>
          <w:szCs w:val="21"/>
          <w:highlight w:val="none"/>
          <w:lang w:val="en-US" w:eastAsia="zh-CN"/>
        </w:rPr>
        <w:t>平方米</w:t>
      </w:r>
      <w:r>
        <w:rPr>
          <w:rFonts w:hint="eastAsia" w:ascii="微软雅黑" w:hAnsi="微软雅黑" w:eastAsia="微软雅黑" w:cs="微软雅黑"/>
          <w:color w:val="000000"/>
          <w:spacing w:val="0"/>
          <w:sz w:val="21"/>
          <w:szCs w:val="21"/>
          <w:highlight w:val="none"/>
        </w:rPr>
        <w:t>为单位。</w:t>
      </w:r>
    </w:p>
    <w:p>
      <w:pPr>
        <w:numPr>
          <w:ilvl w:val="0"/>
          <w:numId w:val="12"/>
        </w:numPr>
        <w:spacing w:after="0" w:line="360" w:lineRule="auto"/>
        <w:ind w:left="0" w:leftChars="0" w:firstLine="425" w:firstLineChars="0"/>
        <w:jc w:val="left"/>
        <w:rPr>
          <w:rFonts w:hint="eastAsia"/>
          <w:highlight w:val="none"/>
        </w:rPr>
      </w:pPr>
      <w:r>
        <w:rPr>
          <w:rFonts w:hint="eastAsia" w:ascii="微软雅黑" w:hAnsi="微软雅黑" w:eastAsia="微软雅黑" w:cs="微软雅黑"/>
          <w:i w:val="0"/>
          <w:iCs w:val="0"/>
          <w:color w:val="000000"/>
          <w:kern w:val="0"/>
          <w:sz w:val="21"/>
          <w:szCs w:val="21"/>
          <w:highlight w:val="none"/>
          <w:u w:val="none"/>
          <w:lang w:val="en-US" w:eastAsia="zh-CN" w:bidi="ar"/>
        </w:rPr>
        <w:t>断桥铝合金窗：壁厚不低于 1.4mm、LOW-E 中空玻璃</w:t>
      </w:r>
      <w:r>
        <w:rPr>
          <w:rFonts w:hint="eastAsia" w:ascii="微软雅黑" w:hAnsi="微软雅黑" w:eastAsia="微软雅黑" w:cs="微软雅黑"/>
          <w:color w:val="000000"/>
          <w:spacing w:val="0"/>
          <w:sz w:val="21"/>
          <w:szCs w:val="21"/>
          <w:highlight w:val="none"/>
        </w:rPr>
        <w:t>，按单扇门施工，以</w:t>
      </w:r>
      <w:r>
        <w:rPr>
          <w:rFonts w:hint="eastAsia" w:ascii="微软雅黑" w:hAnsi="微软雅黑" w:eastAsia="微软雅黑" w:cs="微软雅黑"/>
          <w:color w:val="000000"/>
          <w:spacing w:val="0"/>
          <w:sz w:val="21"/>
          <w:szCs w:val="21"/>
          <w:highlight w:val="none"/>
          <w:lang w:val="en-US" w:eastAsia="zh-CN"/>
        </w:rPr>
        <w:t>平方米</w:t>
      </w:r>
      <w:r>
        <w:rPr>
          <w:rFonts w:hint="eastAsia" w:ascii="微软雅黑" w:hAnsi="微软雅黑" w:eastAsia="微软雅黑" w:cs="微软雅黑"/>
          <w:color w:val="000000"/>
          <w:spacing w:val="0"/>
          <w:sz w:val="21"/>
          <w:szCs w:val="21"/>
          <w:highlight w:val="none"/>
        </w:rPr>
        <w:t>为单位。</w:t>
      </w:r>
    </w:p>
    <w:p>
      <w:pPr>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钢化玻璃门制作安装： 钢化玻璃厚度不低于 10mm，门边要求为304不锈钢材质，按单扇门施工，以</w:t>
      </w:r>
      <w:r>
        <w:rPr>
          <w:rFonts w:hint="eastAsia" w:ascii="微软雅黑" w:hAnsi="微软雅黑" w:eastAsia="微软雅黑" w:cs="微软雅黑"/>
          <w:color w:val="000000"/>
          <w:spacing w:val="0"/>
          <w:sz w:val="21"/>
          <w:szCs w:val="21"/>
          <w:highlight w:val="none"/>
          <w:lang w:val="en-US" w:eastAsia="zh-CN"/>
        </w:rPr>
        <w:t>平方米</w:t>
      </w:r>
      <w:r>
        <w:rPr>
          <w:rFonts w:hint="eastAsia" w:ascii="微软雅黑" w:hAnsi="微软雅黑" w:eastAsia="微软雅黑" w:cs="微软雅黑"/>
          <w:color w:val="000000"/>
          <w:spacing w:val="0"/>
          <w:sz w:val="21"/>
          <w:szCs w:val="21"/>
          <w:highlight w:val="none"/>
        </w:rPr>
        <w:t>为单位。</w:t>
      </w:r>
    </w:p>
    <w:p>
      <w:pPr>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塑钢窗制作安装： 80#塑钢窗，中空玻璃，按单扇门施工，以</w:t>
      </w:r>
      <w:r>
        <w:rPr>
          <w:rFonts w:hint="eastAsia" w:ascii="微软雅黑" w:hAnsi="微软雅黑" w:eastAsia="微软雅黑" w:cs="微软雅黑"/>
          <w:color w:val="000000"/>
          <w:spacing w:val="0"/>
          <w:sz w:val="21"/>
          <w:szCs w:val="21"/>
          <w:highlight w:val="none"/>
          <w:lang w:val="en-US" w:eastAsia="zh-CN"/>
        </w:rPr>
        <w:t>平方米</w:t>
      </w:r>
      <w:r>
        <w:rPr>
          <w:rFonts w:hint="eastAsia" w:ascii="微软雅黑" w:hAnsi="微软雅黑" w:eastAsia="微软雅黑" w:cs="微软雅黑"/>
          <w:color w:val="000000"/>
          <w:spacing w:val="0"/>
          <w:sz w:val="21"/>
          <w:szCs w:val="21"/>
          <w:highlight w:val="none"/>
        </w:rPr>
        <w:t>为单位。</w:t>
      </w:r>
    </w:p>
    <w:p>
      <w:pPr>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塑钢门制作安装： 80#塑钢门，中空玻璃，按单扇门施工，以</w:t>
      </w:r>
      <w:r>
        <w:rPr>
          <w:rFonts w:hint="eastAsia" w:ascii="微软雅黑" w:hAnsi="微软雅黑" w:eastAsia="微软雅黑" w:cs="微软雅黑"/>
          <w:color w:val="000000"/>
          <w:spacing w:val="0"/>
          <w:sz w:val="21"/>
          <w:szCs w:val="21"/>
          <w:highlight w:val="none"/>
          <w:lang w:val="en-US" w:eastAsia="zh-CN"/>
        </w:rPr>
        <w:t>平方米</w:t>
      </w:r>
      <w:r>
        <w:rPr>
          <w:rFonts w:hint="eastAsia" w:ascii="微软雅黑" w:hAnsi="微软雅黑" w:eastAsia="微软雅黑" w:cs="微软雅黑"/>
          <w:color w:val="000000"/>
          <w:spacing w:val="0"/>
          <w:sz w:val="21"/>
          <w:szCs w:val="21"/>
          <w:highlight w:val="none"/>
        </w:rPr>
        <w:t>为单位。</w:t>
      </w:r>
    </w:p>
    <w:p>
      <w:pPr>
        <w:numPr>
          <w:ilvl w:val="0"/>
          <w:numId w:val="12"/>
        </w:numPr>
        <w:spacing w:line="360" w:lineRule="auto"/>
        <w:ind w:left="425" w:firstLine="0" w:firstLineChars="0"/>
        <w:jc w:val="left"/>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olor w:val="000000"/>
          <w:kern w:val="2"/>
          <w:sz w:val="21"/>
          <w:szCs w:val="21"/>
          <w:highlight w:val="none"/>
          <w:u w:val="none"/>
          <w:lang w:val="en-US" w:eastAsia="zh-CN" w:bidi="ar"/>
        </w:rPr>
        <w:t>钢化玻璃：10mm 厚</w:t>
      </w:r>
      <w:r>
        <w:rPr>
          <w:rFonts w:hint="eastAsia" w:ascii="微软雅黑" w:hAnsi="微软雅黑" w:eastAsia="微软雅黑" w:cs="微软雅黑"/>
          <w:color w:val="000000"/>
          <w:spacing w:val="0"/>
          <w:sz w:val="21"/>
          <w:szCs w:val="21"/>
          <w:highlight w:val="none"/>
        </w:rPr>
        <w:t>，按单扇门施工，以</w:t>
      </w:r>
      <w:r>
        <w:rPr>
          <w:rFonts w:hint="eastAsia" w:ascii="微软雅黑" w:hAnsi="微软雅黑" w:eastAsia="微软雅黑" w:cs="微软雅黑"/>
          <w:color w:val="000000"/>
          <w:spacing w:val="0"/>
          <w:sz w:val="21"/>
          <w:szCs w:val="21"/>
          <w:highlight w:val="none"/>
          <w:lang w:val="en-US" w:eastAsia="zh-CN"/>
        </w:rPr>
        <w:t>平方米</w:t>
      </w:r>
      <w:r>
        <w:rPr>
          <w:rFonts w:hint="eastAsia" w:ascii="微软雅黑" w:hAnsi="微软雅黑" w:eastAsia="微软雅黑" w:cs="微软雅黑"/>
          <w:color w:val="000000"/>
          <w:spacing w:val="0"/>
          <w:sz w:val="21"/>
          <w:szCs w:val="21"/>
          <w:highlight w:val="none"/>
        </w:rPr>
        <w:t>为单位。</w:t>
      </w:r>
    </w:p>
    <w:p>
      <w:pPr>
        <w:numPr>
          <w:ilvl w:val="0"/>
          <w:numId w:val="12"/>
        </w:numPr>
        <w:spacing w:line="360" w:lineRule="auto"/>
        <w:ind w:left="425" w:firstLine="0" w:firstLineChars="0"/>
        <w:jc w:val="left"/>
        <w:rPr>
          <w:rFonts w:hint="eastAsia"/>
          <w:highlight w:val="none"/>
        </w:rPr>
      </w:pPr>
      <w:r>
        <w:rPr>
          <w:rFonts w:hint="eastAsia" w:ascii="微软雅黑" w:hAnsi="微软雅黑" w:eastAsia="微软雅黑" w:cs="微软雅黑"/>
          <w:i w:val="0"/>
          <w:iCs w:val="0"/>
          <w:color w:val="000000"/>
          <w:kern w:val="2"/>
          <w:sz w:val="21"/>
          <w:szCs w:val="21"/>
          <w:highlight w:val="none"/>
          <w:u w:val="none"/>
          <w:lang w:val="en-US" w:eastAsia="zh-CN" w:bidi="ar"/>
        </w:rPr>
        <w:t>幕墙玻璃：10mm 厚</w:t>
      </w:r>
      <w:r>
        <w:rPr>
          <w:rFonts w:hint="eastAsia" w:ascii="微软雅黑" w:hAnsi="微软雅黑" w:eastAsia="微软雅黑" w:cs="微软雅黑"/>
          <w:color w:val="000000"/>
          <w:spacing w:val="0"/>
          <w:sz w:val="21"/>
          <w:szCs w:val="21"/>
          <w:highlight w:val="none"/>
        </w:rPr>
        <w:t>，按单扇门施工，以</w:t>
      </w:r>
      <w:r>
        <w:rPr>
          <w:rFonts w:hint="eastAsia" w:ascii="微软雅黑" w:hAnsi="微软雅黑" w:eastAsia="微软雅黑" w:cs="微软雅黑"/>
          <w:color w:val="000000"/>
          <w:spacing w:val="0"/>
          <w:sz w:val="21"/>
          <w:szCs w:val="21"/>
          <w:highlight w:val="none"/>
          <w:lang w:val="en-US" w:eastAsia="zh-CN"/>
        </w:rPr>
        <w:t>平方米</w:t>
      </w:r>
      <w:r>
        <w:rPr>
          <w:rFonts w:hint="eastAsia" w:ascii="微软雅黑" w:hAnsi="微软雅黑" w:eastAsia="微软雅黑" w:cs="微软雅黑"/>
          <w:color w:val="000000"/>
          <w:spacing w:val="0"/>
          <w:sz w:val="21"/>
          <w:szCs w:val="21"/>
          <w:highlight w:val="none"/>
        </w:rPr>
        <w:t>为单位。</w:t>
      </w:r>
    </w:p>
    <w:p>
      <w:pPr>
        <w:numPr>
          <w:ilvl w:val="0"/>
          <w:numId w:val="12"/>
        </w:numPr>
        <w:spacing w:line="360" w:lineRule="auto"/>
        <w:ind w:left="425" w:firstLine="0" w:firstLineChars="0"/>
        <w:jc w:val="left"/>
        <w:rPr>
          <w:rFonts w:hint="eastAsia" w:ascii="微软雅黑" w:hAnsi="微软雅黑" w:eastAsia="微软雅黑" w:cs="微软雅黑"/>
          <w:color w:val="000000"/>
          <w:szCs w:val="21"/>
          <w:highlight w:val="none"/>
          <w:u w:val="none"/>
          <w:lang w:bidi="ar"/>
        </w:rPr>
      </w:pPr>
      <w:r>
        <w:rPr>
          <w:rFonts w:hint="eastAsia" w:ascii="微软雅黑" w:hAnsi="微软雅黑" w:eastAsia="微软雅黑" w:cs="微软雅黑"/>
          <w:i w:val="0"/>
          <w:iCs w:val="0"/>
          <w:color w:val="000000"/>
          <w:kern w:val="2"/>
          <w:sz w:val="21"/>
          <w:szCs w:val="21"/>
          <w:highlight w:val="none"/>
          <w:u w:val="none"/>
          <w:lang w:val="en-US" w:eastAsia="zh-CN" w:bidi="ar"/>
        </w:rPr>
        <w:t>钢制库房门：316L，厚度10mm</w:t>
      </w:r>
      <w:r>
        <w:rPr>
          <w:rFonts w:hint="eastAsia" w:ascii="微软雅黑" w:hAnsi="微软雅黑" w:eastAsia="微软雅黑" w:cs="微软雅黑"/>
          <w:color w:val="000000"/>
          <w:spacing w:val="0"/>
          <w:sz w:val="21"/>
          <w:szCs w:val="21"/>
          <w:highlight w:val="none"/>
        </w:rPr>
        <w:t>，按单扇门施工，以</w:t>
      </w:r>
      <w:r>
        <w:rPr>
          <w:rFonts w:hint="eastAsia" w:ascii="微软雅黑" w:hAnsi="微软雅黑" w:eastAsia="微软雅黑" w:cs="微软雅黑"/>
          <w:color w:val="000000"/>
          <w:spacing w:val="0"/>
          <w:sz w:val="21"/>
          <w:szCs w:val="21"/>
          <w:highlight w:val="none"/>
          <w:lang w:val="en-US" w:eastAsia="zh-CN"/>
        </w:rPr>
        <w:t>平方米</w:t>
      </w:r>
      <w:r>
        <w:rPr>
          <w:rFonts w:hint="eastAsia" w:ascii="微软雅黑" w:hAnsi="微软雅黑" w:eastAsia="微软雅黑" w:cs="微软雅黑"/>
          <w:color w:val="000000"/>
          <w:spacing w:val="0"/>
          <w:sz w:val="21"/>
          <w:szCs w:val="21"/>
          <w:highlight w:val="none"/>
        </w:rPr>
        <w:t>为单位。</w:t>
      </w:r>
    </w:p>
    <w:p>
      <w:pPr>
        <w:numPr>
          <w:ilvl w:val="0"/>
          <w:numId w:val="12"/>
        </w:numPr>
        <w:spacing w:line="360" w:lineRule="auto"/>
        <w:ind w:left="425" w:firstLine="0" w:firstLineChars="0"/>
        <w:jc w:val="left"/>
        <w:rPr>
          <w:rFonts w:hint="eastAsia" w:ascii="微软雅黑" w:hAnsi="微软雅黑" w:eastAsia="微软雅黑" w:cs="微软雅黑"/>
          <w:color w:val="000000"/>
          <w:szCs w:val="21"/>
          <w:highlight w:val="none"/>
          <w:u w:val="none"/>
          <w:lang w:bidi="ar"/>
        </w:rPr>
      </w:pPr>
      <w:r>
        <w:rPr>
          <w:rFonts w:hint="eastAsia" w:ascii="微软雅黑" w:hAnsi="微软雅黑" w:eastAsia="微软雅黑" w:cs="微软雅黑"/>
          <w:i w:val="0"/>
          <w:iCs w:val="0"/>
          <w:color w:val="000000"/>
          <w:kern w:val="2"/>
          <w:sz w:val="21"/>
          <w:szCs w:val="21"/>
          <w:highlight w:val="none"/>
          <w:u w:val="none"/>
          <w:lang w:val="en-US" w:eastAsia="zh-CN" w:bidi="ar"/>
        </w:rPr>
        <w:t>纱网：316L,厚度0.2mm</w:t>
      </w:r>
      <w:r>
        <w:rPr>
          <w:rFonts w:hint="eastAsia" w:ascii="微软雅黑" w:hAnsi="微软雅黑" w:eastAsia="微软雅黑" w:cs="微软雅黑"/>
          <w:color w:val="000000"/>
          <w:spacing w:val="0"/>
          <w:sz w:val="21"/>
          <w:szCs w:val="21"/>
          <w:highlight w:val="none"/>
          <w:u w:val="none"/>
          <w:lang w:bidi="ar"/>
        </w:rPr>
        <w:t>，按单扇门施工，以</w:t>
      </w:r>
      <w:r>
        <w:rPr>
          <w:rFonts w:hint="eastAsia" w:ascii="微软雅黑" w:hAnsi="微软雅黑" w:eastAsia="微软雅黑" w:cs="微软雅黑"/>
          <w:color w:val="000000"/>
          <w:spacing w:val="0"/>
          <w:sz w:val="21"/>
          <w:szCs w:val="21"/>
          <w:highlight w:val="none"/>
          <w:u w:val="none"/>
          <w:lang w:val="en-US" w:eastAsia="zh-CN" w:bidi="ar"/>
        </w:rPr>
        <w:t>平方米</w:t>
      </w:r>
      <w:r>
        <w:rPr>
          <w:rFonts w:hint="eastAsia" w:ascii="微软雅黑" w:hAnsi="微软雅黑" w:eastAsia="微软雅黑" w:cs="微软雅黑"/>
          <w:color w:val="000000"/>
          <w:spacing w:val="0"/>
          <w:sz w:val="21"/>
          <w:szCs w:val="21"/>
          <w:highlight w:val="none"/>
          <w:u w:val="none"/>
          <w:lang w:bidi="ar"/>
        </w:rPr>
        <w:t>为单位。</w:t>
      </w:r>
    </w:p>
    <w:p>
      <w:pPr>
        <w:numPr>
          <w:ilvl w:val="0"/>
          <w:numId w:val="12"/>
        </w:numPr>
        <w:spacing w:line="360" w:lineRule="auto"/>
        <w:ind w:left="425" w:firstLine="0" w:firstLineChars="0"/>
        <w:jc w:val="left"/>
        <w:rPr>
          <w:rFonts w:hint="default" w:ascii="微软雅黑" w:hAnsi="微软雅黑" w:eastAsia="微软雅黑" w:cs="微软雅黑"/>
          <w:color w:val="000000"/>
          <w:szCs w:val="21"/>
          <w:highlight w:val="none"/>
          <w:u w:val="none"/>
          <w:lang w:bidi="ar"/>
        </w:rPr>
      </w:pPr>
      <w:r>
        <w:rPr>
          <w:rFonts w:hint="eastAsia" w:ascii="微软雅黑" w:hAnsi="微软雅黑" w:eastAsia="微软雅黑" w:cs="微软雅黑"/>
          <w:i w:val="0"/>
          <w:iCs w:val="0"/>
          <w:color w:val="000000"/>
          <w:kern w:val="2"/>
          <w:sz w:val="21"/>
          <w:szCs w:val="21"/>
          <w:highlight w:val="none"/>
          <w:u w:val="none"/>
          <w:lang w:val="en-US" w:eastAsia="zh-CN" w:bidi="ar"/>
        </w:rPr>
        <w:t>纱窗框：316L，厚度0.5mm</w:t>
      </w:r>
      <w:r>
        <w:rPr>
          <w:rFonts w:hint="eastAsia" w:ascii="微软雅黑" w:hAnsi="微软雅黑" w:eastAsia="微软雅黑" w:cs="微软雅黑"/>
          <w:color w:val="000000"/>
          <w:spacing w:val="0"/>
          <w:sz w:val="21"/>
          <w:szCs w:val="21"/>
          <w:highlight w:val="none"/>
          <w:u w:val="none"/>
          <w:lang w:bidi="ar"/>
        </w:rPr>
        <w:t>，按单扇门施工，以</w:t>
      </w:r>
      <w:r>
        <w:rPr>
          <w:rFonts w:hint="eastAsia" w:ascii="微软雅黑" w:hAnsi="微软雅黑" w:eastAsia="微软雅黑" w:cs="微软雅黑"/>
          <w:color w:val="000000"/>
          <w:spacing w:val="0"/>
          <w:sz w:val="21"/>
          <w:szCs w:val="21"/>
          <w:highlight w:val="none"/>
          <w:u w:val="none"/>
          <w:lang w:val="en-US" w:eastAsia="zh-CN" w:bidi="ar"/>
        </w:rPr>
        <w:t>平方米</w:t>
      </w:r>
      <w:r>
        <w:rPr>
          <w:rFonts w:hint="eastAsia" w:ascii="微软雅黑" w:hAnsi="微软雅黑" w:eastAsia="微软雅黑" w:cs="微软雅黑"/>
          <w:color w:val="000000"/>
          <w:spacing w:val="0"/>
          <w:sz w:val="21"/>
          <w:szCs w:val="21"/>
          <w:highlight w:val="none"/>
          <w:u w:val="none"/>
          <w:lang w:bidi="ar"/>
        </w:rPr>
        <w:t>为单位。</w:t>
      </w:r>
    </w:p>
    <w:p>
      <w:pPr>
        <w:numPr>
          <w:ilvl w:val="0"/>
          <w:numId w:val="12"/>
        </w:numPr>
        <w:spacing w:line="360" w:lineRule="auto"/>
        <w:ind w:left="425" w:firstLine="0" w:firstLineChars="0"/>
        <w:jc w:val="left"/>
        <w:rPr>
          <w:rFonts w:hint="eastAsia" w:ascii="微软雅黑" w:hAnsi="微软雅黑" w:eastAsia="微软雅黑" w:cs="微软雅黑"/>
          <w:color w:val="000000"/>
          <w:szCs w:val="21"/>
          <w:highlight w:val="none"/>
          <w:u w:val="none"/>
          <w:lang w:bidi="ar"/>
        </w:rPr>
      </w:pPr>
      <w:r>
        <w:rPr>
          <w:rFonts w:hint="eastAsia" w:ascii="微软雅黑" w:hAnsi="微软雅黑" w:eastAsia="微软雅黑" w:cs="微软雅黑"/>
          <w:i w:val="0"/>
          <w:iCs w:val="0"/>
          <w:color w:val="000000"/>
          <w:kern w:val="2"/>
          <w:sz w:val="21"/>
          <w:szCs w:val="21"/>
          <w:highlight w:val="none"/>
          <w:u w:val="none"/>
          <w:lang w:val="en-US" w:eastAsia="zh-CN" w:bidi="ar"/>
        </w:rPr>
        <w:t>中空窗玻璃：10mm 厚</w:t>
      </w:r>
      <w:r>
        <w:rPr>
          <w:rFonts w:hint="eastAsia" w:ascii="微软雅黑" w:hAnsi="微软雅黑" w:eastAsia="微软雅黑" w:cs="微软雅黑"/>
          <w:color w:val="000000"/>
          <w:spacing w:val="0"/>
          <w:sz w:val="21"/>
          <w:szCs w:val="21"/>
          <w:highlight w:val="none"/>
          <w:u w:val="none"/>
          <w:lang w:bidi="ar"/>
        </w:rPr>
        <w:t>，按单扇门施工，以</w:t>
      </w:r>
      <w:r>
        <w:rPr>
          <w:rFonts w:hint="eastAsia" w:ascii="微软雅黑" w:hAnsi="微软雅黑" w:eastAsia="微软雅黑" w:cs="微软雅黑"/>
          <w:color w:val="000000"/>
          <w:spacing w:val="0"/>
          <w:sz w:val="21"/>
          <w:szCs w:val="21"/>
          <w:highlight w:val="none"/>
          <w:u w:val="none"/>
          <w:lang w:val="en-US" w:eastAsia="zh-CN" w:bidi="ar"/>
        </w:rPr>
        <w:t>平方米</w:t>
      </w:r>
      <w:r>
        <w:rPr>
          <w:rFonts w:hint="eastAsia" w:ascii="微软雅黑" w:hAnsi="微软雅黑" w:eastAsia="微软雅黑" w:cs="微软雅黑"/>
          <w:color w:val="000000"/>
          <w:spacing w:val="0"/>
          <w:sz w:val="21"/>
          <w:szCs w:val="21"/>
          <w:highlight w:val="none"/>
          <w:u w:val="none"/>
          <w:lang w:bidi="ar"/>
        </w:rPr>
        <w:t>为单位。</w:t>
      </w:r>
    </w:p>
    <w:p>
      <w:pPr>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门体更换包含门框及门体的五金配件，门体安装前应完成原有门体的拆除清运工作。</w:t>
      </w:r>
    </w:p>
    <w:p>
      <w:pPr>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default" w:ascii="微软雅黑" w:hAnsi="微软雅黑" w:eastAsia="微软雅黑" w:cs="微软雅黑"/>
          <w:color w:val="000000"/>
          <w:spacing w:val="0"/>
          <w:sz w:val="21"/>
          <w:szCs w:val="21"/>
          <w:highlight w:val="none"/>
          <w:lang w:val="en-US" w:eastAsia="zh-CN"/>
        </w:rPr>
        <w:t>大门尺寸需根据库房实际门洞尺寸进行定制，门洞宽度误差控制在 ±5mm 以内，高度误差控制在 ±3mm 以内，确保大门安装后与门洞紧密贴合，无明显缝隙。大门颜色应符合化工厂整体规划要求，表面涂层应色泽均匀、无流挂、漏涂等现象，涂层厚度不小于 80μm，具有良好的耐候性与耐腐蚀性。门板材质：采用优质不锈钢材质，316 不锈钢，不锈钢板厚度不小于</w:t>
      </w:r>
      <w:r>
        <w:rPr>
          <w:rFonts w:hint="eastAsia" w:ascii="微软雅黑" w:hAnsi="微软雅黑" w:eastAsia="微软雅黑" w:cs="微软雅黑"/>
          <w:color w:val="000000"/>
          <w:spacing w:val="0"/>
          <w:sz w:val="21"/>
          <w:szCs w:val="21"/>
          <w:highlight w:val="none"/>
          <w:lang w:val="en-US" w:eastAsia="zh-CN"/>
        </w:rPr>
        <w:t>5</w:t>
      </w:r>
      <w:r>
        <w:rPr>
          <w:rFonts w:hint="default" w:ascii="微软雅黑" w:hAnsi="微软雅黑" w:eastAsia="微软雅黑" w:cs="微软雅黑"/>
          <w:color w:val="000000"/>
          <w:spacing w:val="0"/>
          <w:sz w:val="21"/>
          <w:szCs w:val="21"/>
          <w:highlight w:val="none"/>
          <w:lang w:val="en-US" w:eastAsia="zh-CN"/>
        </w:rPr>
        <w:t>mm，确保大门具有良好的耐腐蚀性与强度，能够抵御化学品腐蚀与外力冲击。骨架材质：选用高强度型钢，如 Q235B 或同等性能的钢材，骨架结构应合理设计，保证大门整体强度与稳定性，型钢规格不小于 50mm×50mm×5mm。密封材料：采用耐油、耐化学品腐蚀的橡胶密封条，如三元乙丙橡胶（EPDM），密封条应具有良好的弹性与密封性，能够有效防止化学品泄漏与粉尘进入。</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bCs/>
          <w:color w:val="000000"/>
          <w:spacing w:val="0"/>
          <w:sz w:val="21"/>
          <w:szCs w:val="21"/>
          <w:highlight w:val="none"/>
          <w:lang w:val="en-US" w:eastAsia="zh-CN"/>
        </w:rPr>
      </w:pPr>
      <w:bookmarkStart w:id="11" w:name="OLE_LINK6"/>
      <w:r>
        <w:rPr>
          <w:rFonts w:hint="eastAsia" w:ascii="微软雅黑" w:hAnsi="微软雅黑" w:eastAsia="微软雅黑" w:cs="微软雅黑"/>
          <w:b/>
          <w:bCs/>
          <w:color w:val="000000"/>
          <w:spacing w:val="0"/>
          <w:sz w:val="21"/>
          <w:szCs w:val="21"/>
          <w:highlight w:val="none"/>
          <w:lang w:val="en-US" w:eastAsia="zh-CN"/>
        </w:rPr>
        <w:t>瓷砖、地板及石材维修更换</w:t>
      </w:r>
    </w:p>
    <w:bookmarkEnd w:id="11"/>
    <w:p>
      <w:pPr>
        <w:keepNext w:val="0"/>
        <w:keepLines w:val="0"/>
        <w:pageBreakBefore w:val="0"/>
        <w:widowControl w:val="0"/>
        <w:numPr>
          <w:ilvl w:val="0"/>
          <w:numId w:val="1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 xml:space="preserve"> 橡胶地板：</w:t>
      </w:r>
      <w:r>
        <w:rPr>
          <w:rFonts w:hint="eastAsia" w:ascii="微软雅黑" w:hAnsi="微软雅黑" w:eastAsia="微软雅黑" w:cs="微软雅黑"/>
          <w:i w:val="0"/>
          <w:iCs w:val="0"/>
          <w:color w:val="000000"/>
          <w:kern w:val="2"/>
          <w:sz w:val="21"/>
          <w:szCs w:val="21"/>
          <w:highlight w:val="none"/>
          <w:u w:val="none"/>
          <w:lang w:val="en-US" w:eastAsia="zh-CN" w:bidi="ar"/>
        </w:rPr>
        <w:t>10mm厚</w:t>
      </w:r>
      <w:r>
        <w:rPr>
          <w:rFonts w:hint="eastAsia" w:ascii="微软雅黑" w:hAnsi="微软雅黑" w:eastAsia="微软雅黑" w:cs="微软雅黑"/>
          <w:color w:val="000000"/>
          <w:spacing w:val="0"/>
          <w:sz w:val="21"/>
          <w:szCs w:val="21"/>
          <w:highlight w:val="none"/>
          <w:lang w:eastAsia="zh-CN"/>
        </w:rPr>
        <w:t>；</w:t>
      </w:r>
      <w:r>
        <w:rPr>
          <w:rFonts w:hint="eastAsia" w:ascii="微软雅黑" w:hAnsi="微软雅黑" w:eastAsia="微软雅黑" w:cs="微软雅黑"/>
          <w:color w:val="000000"/>
          <w:spacing w:val="0"/>
          <w:sz w:val="21"/>
          <w:szCs w:val="21"/>
          <w:highlight w:val="none"/>
        </w:rPr>
        <w:t>以</w:t>
      </w:r>
      <w:r>
        <w:rPr>
          <w:rFonts w:hint="eastAsia" w:ascii="微软雅黑" w:hAnsi="微软雅黑" w:eastAsia="微软雅黑" w:cs="微软雅黑"/>
          <w:i w:val="0"/>
          <w:iCs w:val="0"/>
          <w:color w:val="000000"/>
          <w:kern w:val="2"/>
          <w:sz w:val="21"/>
          <w:szCs w:val="21"/>
          <w:highlight w:val="none"/>
          <w:u w:val="none"/>
          <w:lang w:val="en-US" w:eastAsia="zh-CN" w:bidi="ar"/>
        </w:rPr>
        <w:t>平方米</w:t>
      </w:r>
      <w:r>
        <w:rPr>
          <w:rFonts w:hint="eastAsia" w:ascii="微软雅黑" w:hAnsi="微软雅黑" w:eastAsia="微软雅黑" w:cs="微软雅黑"/>
          <w:color w:val="000000"/>
          <w:spacing w:val="0"/>
          <w:sz w:val="21"/>
          <w:szCs w:val="21"/>
          <w:highlight w:val="none"/>
        </w:rPr>
        <w:t>为单位，维修时包含地板底部处理及打磨耗材。</w:t>
      </w:r>
    </w:p>
    <w:p>
      <w:pPr>
        <w:numPr>
          <w:ilvl w:val="0"/>
          <w:numId w:val="13"/>
        </w:numPr>
        <w:spacing w:after="0" w:line="360" w:lineRule="auto"/>
        <w:ind w:left="0" w:leftChars="0" w:firstLine="425" w:firstLineChars="0"/>
        <w:jc w:val="left"/>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olor w:val="000000"/>
          <w:kern w:val="2"/>
          <w:sz w:val="21"/>
          <w:szCs w:val="21"/>
          <w:highlight w:val="none"/>
          <w:u w:val="none"/>
          <w:lang w:val="en-US" w:eastAsia="zh-CN" w:bidi="ar"/>
        </w:rPr>
        <w:t>更换复合地板：10mm厚</w:t>
      </w:r>
      <w:r>
        <w:rPr>
          <w:rFonts w:hint="eastAsia" w:ascii="微软雅黑" w:hAnsi="微软雅黑" w:eastAsia="微软雅黑" w:cs="微软雅黑"/>
          <w:color w:val="000000"/>
          <w:spacing w:val="0"/>
          <w:sz w:val="21"/>
          <w:szCs w:val="21"/>
          <w:highlight w:val="none"/>
          <w:lang w:eastAsia="zh-CN"/>
        </w:rPr>
        <w:t>；</w:t>
      </w:r>
      <w:r>
        <w:rPr>
          <w:rFonts w:hint="eastAsia" w:ascii="微软雅黑" w:hAnsi="微软雅黑" w:eastAsia="微软雅黑" w:cs="微软雅黑"/>
          <w:color w:val="000000"/>
          <w:spacing w:val="0"/>
          <w:sz w:val="21"/>
          <w:szCs w:val="21"/>
          <w:highlight w:val="none"/>
        </w:rPr>
        <w:t>以</w:t>
      </w:r>
      <w:r>
        <w:rPr>
          <w:rFonts w:hint="eastAsia" w:ascii="微软雅黑" w:hAnsi="微软雅黑" w:eastAsia="微软雅黑" w:cs="微软雅黑"/>
          <w:i w:val="0"/>
          <w:iCs w:val="0"/>
          <w:color w:val="000000"/>
          <w:kern w:val="2"/>
          <w:sz w:val="21"/>
          <w:szCs w:val="21"/>
          <w:highlight w:val="none"/>
          <w:u w:val="none"/>
          <w:lang w:val="en-US" w:eastAsia="zh-CN" w:bidi="ar"/>
        </w:rPr>
        <w:t>平方米</w:t>
      </w:r>
      <w:r>
        <w:rPr>
          <w:rFonts w:hint="eastAsia" w:ascii="微软雅黑" w:hAnsi="微软雅黑" w:eastAsia="微软雅黑" w:cs="微软雅黑"/>
          <w:color w:val="000000"/>
          <w:spacing w:val="0"/>
          <w:sz w:val="21"/>
          <w:szCs w:val="21"/>
          <w:highlight w:val="none"/>
        </w:rPr>
        <w:t>为单位，维修时包含地板底部处理及打磨耗材。</w:t>
      </w:r>
    </w:p>
    <w:p>
      <w:pPr>
        <w:keepNext w:val="0"/>
        <w:keepLines w:val="0"/>
        <w:pageBreakBefore w:val="0"/>
        <w:widowControl w:val="0"/>
        <w:numPr>
          <w:ilvl w:val="0"/>
          <w:numId w:val="1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地面石材：维修时要求将原有地面进行破除，清除原有区域的垫层基层后在重新进行铺设</w:t>
      </w:r>
      <w:r>
        <w:rPr>
          <w:rFonts w:hint="eastAsia" w:ascii="微软雅黑" w:hAnsi="微软雅黑" w:eastAsia="微软雅黑" w:cs="微软雅黑"/>
          <w:color w:val="000000"/>
          <w:spacing w:val="0"/>
          <w:sz w:val="21"/>
          <w:szCs w:val="21"/>
          <w:highlight w:val="none"/>
          <w:lang w:eastAsia="zh-CN"/>
        </w:rPr>
        <w:t>，</w:t>
      </w:r>
      <w:r>
        <w:rPr>
          <w:rFonts w:hint="eastAsia" w:ascii="微软雅黑" w:hAnsi="微软雅黑" w:eastAsia="微软雅黑" w:cs="微软雅黑"/>
          <w:color w:val="000000"/>
          <w:spacing w:val="0"/>
          <w:sz w:val="21"/>
          <w:szCs w:val="21"/>
          <w:highlight w:val="none"/>
        </w:rPr>
        <w:t>以</w:t>
      </w:r>
      <w:r>
        <w:rPr>
          <w:rFonts w:hint="eastAsia" w:ascii="微软雅黑" w:hAnsi="微软雅黑" w:eastAsia="微软雅黑" w:cs="微软雅黑"/>
          <w:i w:val="0"/>
          <w:iCs w:val="0"/>
          <w:color w:val="000000"/>
          <w:kern w:val="2"/>
          <w:sz w:val="21"/>
          <w:szCs w:val="21"/>
          <w:highlight w:val="none"/>
          <w:u w:val="none"/>
          <w:lang w:val="en-US" w:eastAsia="zh-CN" w:bidi="ar"/>
        </w:rPr>
        <w:t>平方米</w:t>
      </w:r>
      <w:r>
        <w:rPr>
          <w:rFonts w:hint="eastAsia" w:ascii="微软雅黑" w:hAnsi="微软雅黑" w:eastAsia="微软雅黑" w:cs="微软雅黑"/>
          <w:color w:val="000000"/>
          <w:spacing w:val="0"/>
          <w:sz w:val="21"/>
          <w:szCs w:val="21"/>
          <w:highlight w:val="none"/>
        </w:rPr>
        <w:t>为单位</w:t>
      </w:r>
      <w:r>
        <w:rPr>
          <w:rFonts w:hint="eastAsia" w:ascii="微软雅黑" w:hAnsi="微软雅黑" w:eastAsia="微软雅黑" w:cs="微软雅黑"/>
          <w:color w:val="000000"/>
          <w:spacing w:val="0"/>
          <w:sz w:val="21"/>
          <w:szCs w:val="21"/>
          <w:highlight w:val="none"/>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lang w:val="en-US" w:eastAsia="zh-CN"/>
        </w:rPr>
        <w:t>外墙石材：</w:t>
      </w:r>
      <w:r>
        <w:rPr>
          <w:rFonts w:hint="eastAsia" w:ascii="微软雅黑" w:hAnsi="微软雅黑" w:eastAsia="微软雅黑" w:cs="微软雅黑"/>
          <w:color w:val="000000"/>
          <w:kern w:val="2"/>
          <w:szCs w:val="21"/>
          <w:highlight w:val="none"/>
          <w:u w:val="none"/>
          <w:lang w:val="en-US" w:eastAsia="zh-CN" w:bidi="ar"/>
        </w:rPr>
        <w:t>外墙石材铺装所用所有材料，</w:t>
      </w:r>
      <w:r>
        <w:rPr>
          <w:rFonts w:hint="eastAsia" w:ascii="微软雅黑" w:hAnsi="微软雅黑" w:eastAsia="微软雅黑" w:cs="微软雅黑"/>
          <w:i w:val="0"/>
          <w:iCs w:val="0"/>
          <w:color w:val="000000"/>
          <w:kern w:val="2"/>
          <w:sz w:val="21"/>
          <w:szCs w:val="21"/>
          <w:highlight w:val="none"/>
          <w:u w:val="none"/>
          <w:lang w:val="en-US" w:eastAsia="zh-CN" w:bidi="ar"/>
        </w:rPr>
        <w:t>。</w:t>
      </w:r>
      <w:r>
        <w:rPr>
          <w:rFonts w:hint="eastAsia" w:ascii="微软雅黑" w:hAnsi="微软雅黑" w:eastAsia="微软雅黑" w:cs="微软雅黑"/>
          <w:color w:val="000000"/>
          <w:spacing w:val="0"/>
          <w:sz w:val="21"/>
          <w:szCs w:val="21"/>
          <w:highlight w:val="none"/>
        </w:rPr>
        <w:t>维修时要求将原有墙面损坏石材和预埋件拆除，并重新安装预埋件后进行石材干挂，干挂后按照原墙体的要求进行打胶密封</w:t>
      </w:r>
      <w:r>
        <w:rPr>
          <w:rFonts w:hint="eastAsia" w:ascii="微软雅黑" w:hAnsi="微软雅黑" w:eastAsia="微软雅黑" w:cs="微软雅黑"/>
          <w:color w:val="000000"/>
          <w:spacing w:val="0"/>
          <w:sz w:val="21"/>
          <w:szCs w:val="21"/>
          <w:highlight w:val="none"/>
          <w:lang w:eastAsia="zh-CN"/>
        </w:rPr>
        <w:t>，</w:t>
      </w:r>
      <w:r>
        <w:rPr>
          <w:rFonts w:hint="eastAsia" w:ascii="微软雅黑" w:hAnsi="微软雅黑" w:eastAsia="微软雅黑" w:cs="微软雅黑"/>
          <w:color w:val="000000"/>
          <w:spacing w:val="0"/>
          <w:sz w:val="21"/>
          <w:szCs w:val="21"/>
          <w:highlight w:val="none"/>
        </w:rPr>
        <w:t>以</w:t>
      </w:r>
      <w:r>
        <w:rPr>
          <w:rFonts w:hint="eastAsia" w:ascii="微软雅黑" w:hAnsi="微软雅黑" w:eastAsia="微软雅黑" w:cs="微软雅黑"/>
          <w:i w:val="0"/>
          <w:iCs w:val="0"/>
          <w:color w:val="000000"/>
          <w:kern w:val="2"/>
          <w:sz w:val="21"/>
          <w:szCs w:val="21"/>
          <w:highlight w:val="none"/>
          <w:u w:val="none"/>
          <w:lang w:val="en-US" w:eastAsia="zh-CN" w:bidi="ar"/>
        </w:rPr>
        <w:t>平方米</w:t>
      </w:r>
      <w:r>
        <w:rPr>
          <w:rFonts w:hint="eastAsia" w:ascii="微软雅黑" w:hAnsi="微软雅黑" w:eastAsia="微软雅黑" w:cs="微软雅黑"/>
          <w:color w:val="000000"/>
          <w:spacing w:val="0"/>
          <w:sz w:val="21"/>
          <w:szCs w:val="21"/>
          <w:highlight w:val="none"/>
        </w:rPr>
        <w:t>为单位</w:t>
      </w:r>
      <w:r>
        <w:rPr>
          <w:rFonts w:hint="eastAsia" w:ascii="微软雅黑" w:hAnsi="微软雅黑" w:eastAsia="微软雅黑" w:cs="微软雅黑"/>
          <w:color w:val="000000"/>
          <w:spacing w:val="0"/>
          <w:sz w:val="21"/>
          <w:szCs w:val="21"/>
          <w:highlight w:val="none"/>
          <w:lang w:eastAsia="zh-CN"/>
        </w:rPr>
        <w:t>。</w:t>
      </w:r>
    </w:p>
    <w:p>
      <w:pPr>
        <w:numPr>
          <w:ilvl w:val="0"/>
          <w:numId w:val="13"/>
        </w:numPr>
        <w:spacing w:after="0" w:line="360" w:lineRule="auto"/>
        <w:ind w:left="0" w:leftChars="0" w:firstLine="425" w:firstLineChars="0"/>
        <w:jc w:val="left"/>
        <w:rPr>
          <w:rFonts w:hint="default"/>
          <w:highlight w:val="none"/>
          <w:lang w:val="en-US"/>
        </w:rPr>
      </w:pPr>
      <w:r>
        <w:rPr>
          <w:rFonts w:hint="eastAsia" w:ascii="微软雅黑" w:hAnsi="微软雅黑" w:eastAsia="微软雅黑" w:cs="微软雅黑"/>
          <w:color w:val="000000"/>
          <w:spacing w:val="0"/>
          <w:sz w:val="21"/>
          <w:szCs w:val="21"/>
          <w:highlight w:val="none"/>
          <w:lang w:val="en-US" w:eastAsia="zh-CN"/>
        </w:rPr>
        <w:t>防滑地砖：</w:t>
      </w:r>
      <w:r>
        <w:rPr>
          <w:rFonts w:hint="eastAsia" w:ascii="微软雅黑" w:hAnsi="微软雅黑" w:eastAsia="微软雅黑" w:cs="微软雅黑"/>
          <w:i w:val="0"/>
          <w:iCs w:val="0"/>
          <w:color w:val="000000"/>
          <w:kern w:val="0"/>
          <w:sz w:val="21"/>
          <w:szCs w:val="21"/>
          <w:highlight w:val="none"/>
          <w:u w:val="none"/>
          <w:lang w:val="en-US" w:eastAsia="zh-CN" w:bidi="ar"/>
        </w:rPr>
        <w:t>防滑地砖铺装所用所有材料，</w:t>
      </w:r>
      <w:r>
        <w:rPr>
          <w:rFonts w:hint="eastAsia" w:ascii="微软雅黑" w:hAnsi="微软雅黑" w:eastAsia="微软雅黑" w:cs="微软雅黑"/>
          <w:color w:val="000000"/>
          <w:spacing w:val="0"/>
          <w:sz w:val="21"/>
          <w:szCs w:val="21"/>
          <w:highlight w:val="none"/>
        </w:rPr>
        <w:t>铺设维修瓷砖时要求将原有地面进行破除，清除原有区域的垫层基层后在重新进行铺设；新铺瓷砖时要求先对施工区域进行整体找平，再进行铺设</w:t>
      </w:r>
      <w:r>
        <w:rPr>
          <w:rFonts w:hint="eastAsia" w:ascii="微软雅黑" w:hAnsi="微软雅黑" w:eastAsia="微软雅黑" w:cs="微软雅黑"/>
          <w:color w:val="000000"/>
          <w:spacing w:val="0"/>
          <w:sz w:val="21"/>
          <w:szCs w:val="21"/>
          <w:highlight w:val="none"/>
          <w:lang w:eastAsia="zh-CN"/>
        </w:rPr>
        <w:t>，</w:t>
      </w:r>
      <w:r>
        <w:rPr>
          <w:rFonts w:hint="eastAsia" w:ascii="微软雅黑" w:hAnsi="微软雅黑" w:eastAsia="微软雅黑" w:cs="微软雅黑"/>
          <w:color w:val="000000"/>
          <w:spacing w:val="0"/>
          <w:sz w:val="21"/>
          <w:szCs w:val="21"/>
          <w:highlight w:val="none"/>
        </w:rPr>
        <w:t>以</w:t>
      </w:r>
      <w:r>
        <w:rPr>
          <w:rFonts w:hint="eastAsia" w:ascii="微软雅黑" w:hAnsi="微软雅黑" w:eastAsia="微软雅黑" w:cs="微软雅黑"/>
          <w:i w:val="0"/>
          <w:iCs w:val="0"/>
          <w:color w:val="000000"/>
          <w:kern w:val="2"/>
          <w:sz w:val="21"/>
          <w:szCs w:val="21"/>
          <w:highlight w:val="none"/>
          <w:u w:val="none"/>
          <w:lang w:val="en-US" w:eastAsia="zh-CN" w:bidi="ar"/>
        </w:rPr>
        <w:t>平方米</w:t>
      </w:r>
      <w:r>
        <w:rPr>
          <w:rFonts w:hint="eastAsia" w:ascii="微软雅黑" w:hAnsi="微软雅黑" w:eastAsia="微软雅黑" w:cs="微软雅黑"/>
          <w:color w:val="000000"/>
          <w:spacing w:val="0"/>
          <w:sz w:val="21"/>
          <w:szCs w:val="21"/>
          <w:highlight w:val="none"/>
        </w:rPr>
        <w:t>为单位</w:t>
      </w:r>
      <w:r>
        <w:rPr>
          <w:rFonts w:hint="eastAsia" w:ascii="微软雅黑" w:hAnsi="微软雅黑" w:eastAsia="微软雅黑" w:cs="微软雅黑"/>
          <w:color w:val="000000"/>
          <w:spacing w:val="0"/>
          <w:sz w:val="21"/>
          <w:szCs w:val="21"/>
          <w:highlight w:val="none"/>
          <w:lang w:eastAsia="zh-CN"/>
        </w:rPr>
        <w:t>。</w:t>
      </w:r>
    </w:p>
    <w:p>
      <w:pPr>
        <w:numPr>
          <w:ilvl w:val="0"/>
          <w:numId w:val="13"/>
        </w:numPr>
        <w:spacing w:line="360" w:lineRule="auto"/>
        <w:ind w:left="0" w:firstLine="425" w:firstLineChars="0"/>
        <w:jc w:val="left"/>
        <w:rPr>
          <w:rFonts w:hint="eastAsia" w:ascii="微软雅黑" w:hAnsi="微软雅黑" w:eastAsia="微软雅黑" w:cs="微软雅黑"/>
          <w:color w:val="000000"/>
          <w:szCs w:val="21"/>
          <w:highlight w:val="none"/>
        </w:rPr>
      </w:pPr>
      <w:r>
        <w:rPr>
          <w:rFonts w:hint="eastAsia" w:ascii="微软雅黑" w:hAnsi="微软雅黑" w:eastAsia="微软雅黑" w:cs="微软雅黑"/>
          <w:color w:val="000000"/>
          <w:spacing w:val="0"/>
          <w:sz w:val="21"/>
          <w:szCs w:val="21"/>
          <w:highlight w:val="none"/>
          <w:lang w:val="en-US" w:eastAsia="zh-CN"/>
        </w:rPr>
        <w:t>墙面瓷砖铺装：</w:t>
      </w:r>
      <w:r>
        <w:rPr>
          <w:rFonts w:hint="eastAsia" w:ascii="微软雅黑" w:hAnsi="微软雅黑" w:eastAsia="微软雅黑" w:cs="微软雅黑"/>
          <w:i w:val="0"/>
          <w:iCs w:val="0"/>
          <w:color w:val="000000"/>
          <w:kern w:val="2"/>
          <w:sz w:val="21"/>
          <w:szCs w:val="21"/>
          <w:highlight w:val="none"/>
          <w:u w:val="none"/>
          <w:lang w:val="en-US" w:eastAsia="zh-CN" w:bidi="ar"/>
        </w:rPr>
        <w:t>墙面瓷砖铺装所用所有材料，</w:t>
      </w:r>
      <w:r>
        <w:rPr>
          <w:rFonts w:hint="eastAsia" w:ascii="微软雅黑" w:hAnsi="微软雅黑" w:eastAsia="微软雅黑" w:cs="微软雅黑"/>
          <w:color w:val="000000"/>
          <w:spacing w:val="0"/>
          <w:sz w:val="21"/>
          <w:szCs w:val="21"/>
          <w:highlight w:val="none"/>
        </w:rPr>
        <w:t>铺设维修瓷砖时要求将原有地面进行破除，清除原有区域的垫层基层后在重新进行铺设；新铺瓷砖时要求先对施工区域进行整体找平，再进行铺设</w:t>
      </w:r>
      <w:r>
        <w:rPr>
          <w:rFonts w:hint="eastAsia" w:ascii="微软雅黑" w:hAnsi="微软雅黑" w:eastAsia="微软雅黑" w:cs="微软雅黑"/>
          <w:color w:val="000000"/>
          <w:spacing w:val="0"/>
          <w:sz w:val="21"/>
          <w:szCs w:val="21"/>
          <w:highlight w:val="none"/>
          <w:lang w:eastAsia="zh-CN"/>
        </w:rPr>
        <w:t>，</w:t>
      </w:r>
      <w:r>
        <w:rPr>
          <w:rFonts w:hint="eastAsia" w:ascii="微软雅黑" w:hAnsi="微软雅黑" w:eastAsia="微软雅黑" w:cs="微软雅黑"/>
          <w:color w:val="000000"/>
          <w:spacing w:val="0"/>
          <w:sz w:val="21"/>
          <w:szCs w:val="21"/>
          <w:highlight w:val="none"/>
        </w:rPr>
        <w:t>以</w:t>
      </w:r>
      <w:r>
        <w:rPr>
          <w:rFonts w:hint="eastAsia" w:ascii="微软雅黑" w:hAnsi="微软雅黑" w:eastAsia="微软雅黑" w:cs="微软雅黑"/>
          <w:i w:val="0"/>
          <w:iCs w:val="0"/>
          <w:color w:val="000000"/>
          <w:kern w:val="2"/>
          <w:sz w:val="21"/>
          <w:szCs w:val="21"/>
          <w:highlight w:val="none"/>
          <w:u w:val="none"/>
          <w:lang w:val="en-US" w:eastAsia="zh-CN" w:bidi="ar"/>
        </w:rPr>
        <w:t>平方米</w:t>
      </w:r>
      <w:r>
        <w:rPr>
          <w:rFonts w:hint="eastAsia" w:ascii="微软雅黑" w:hAnsi="微软雅黑" w:eastAsia="微软雅黑" w:cs="微软雅黑"/>
          <w:color w:val="000000"/>
          <w:spacing w:val="0"/>
          <w:sz w:val="21"/>
          <w:szCs w:val="21"/>
          <w:highlight w:val="none"/>
        </w:rPr>
        <w:t>为单位</w:t>
      </w:r>
      <w:r>
        <w:rPr>
          <w:rFonts w:hint="eastAsia" w:ascii="微软雅黑" w:hAnsi="微软雅黑" w:eastAsia="微软雅黑" w:cs="微软雅黑"/>
          <w:color w:val="000000"/>
          <w:spacing w:val="0"/>
          <w:sz w:val="21"/>
          <w:szCs w:val="21"/>
          <w:highlight w:val="none"/>
          <w:lang w:eastAsia="zh-CN"/>
        </w:rPr>
        <w:t>。</w:t>
      </w:r>
    </w:p>
    <w:p>
      <w:pPr>
        <w:numPr>
          <w:ilvl w:val="0"/>
          <w:numId w:val="13"/>
        </w:numPr>
        <w:spacing w:line="360" w:lineRule="auto"/>
        <w:ind w:left="0" w:firstLine="425" w:firstLineChars="0"/>
        <w:jc w:val="left"/>
        <w:rPr>
          <w:rFonts w:hint="eastAsia" w:ascii="微软雅黑" w:hAnsi="微软雅黑" w:eastAsia="微软雅黑" w:cs="微软雅黑"/>
          <w:color w:val="000000"/>
          <w:szCs w:val="21"/>
          <w:highlight w:val="none"/>
        </w:rPr>
      </w:pPr>
      <w:r>
        <w:rPr>
          <w:rFonts w:hint="eastAsia" w:ascii="微软雅黑" w:hAnsi="微软雅黑" w:eastAsia="微软雅黑" w:cs="微软雅黑"/>
          <w:color w:val="000000"/>
          <w:spacing w:val="0"/>
          <w:sz w:val="21"/>
          <w:szCs w:val="21"/>
          <w:highlight w:val="none"/>
          <w:lang w:val="en-US" w:eastAsia="zh-CN"/>
        </w:rPr>
        <w:t>内墙大理石铺装：</w:t>
      </w:r>
      <w:r>
        <w:rPr>
          <w:rFonts w:hint="eastAsia" w:ascii="微软雅黑" w:hAnsi="微软雅黑" w:eastAsia="微软雅黑" w:cs="微软雅黑"/>
          <w:i w:val="0"/>
          <w:iCs w:val="0"/>
          <w:color w:val="000000"/>
          <w:kern w:val="0"/>
          <w:sz w:val="21"/>
          <w:szCs w:val="21"/>
          <w:highlight w:val="none"/>
          <w:u w:val="none"/>
          <w:lang w:val="en-US" w:eastAsia="zh-CN" w:bidi="ar"/>
        </w:rPr>
        <w:t>内墙大理石铺装所用所有材料，</w:t>
      </w:r>
      <w:r>
        <w:rPr>
          <w:rFonts w:hint="eastAsia" w:ascii="微软雅黑" w:hAnsi="微软雅黑" w:eastAsia="微软雅黑" w:cs="微软雅黑"/>
          <w:color w:val="000000"/>
          <w:spacing w:val="0"/>
          <w:sz w:val="21"/>
          <w:szCs w:val="21"/>
          <w:highlight w:val="none"/>
        </w:rPr>
        <w:t>铺设维修瓷砖时要求将原有地面进行破除，清除原有区域的垫层基层后在重新进行铺设；新铺瓷砖时要求先对施工区域进行整体找平，再进行铺设</w:t>
      </w:r>
      <w:r>
        <w:rPr>
          <w:rFonts w:hint="eastAsia" w:ascii="微软雅黑" w:hAnsi="微软雅黑" w:eastAsia="微软雅黑" w:cs="微软雅黑"/>
          <w:color w:val="000000"/>
          <w:spacing w:val="0"/>
          <w:sz w:val="21"/>
          <w:szCs w:val="21"/>
          <w:highlight w:val="none"/>
          <w:lang w:eastAsia="zh-CN"/>
        </w:rPr>
        <w:t>，</w:t>
      </w:r>
      <w:r>
        <w:rPr>
          <w:rFonts w:hint="eastAsia" w:ascii="微软雅黑" w:hAnsi="微软雅黑" w:eastAsia="微软雅黑" w:cs="微软雅黑"/>
          <w:color w:val="000000"/>
          <w:spacing w:val="0"/>
          <w:sz w:val="21"/>
          <w:szCs w:val="21"/>
          <w:highlight w:val="none"/>
        </w:rPr>
        <w:t>以</w:t>
      </w:r>
      <w:r>
        <w:rPr>
          <w:rFonts w:hint="eastAsia" w:ascii="微软雅黑" w:hAnsi="微软雅黑" w:eastAsia="微软雅黑" w:cs="微软雅黑"/>
          <w:i w:val="0"/>
          <w:iCs w:val="0"/>
          <w:color w:val="000000"/>
          <w:kern w:val="2"/>
          <w:sz w:val="21"/>
          <w:szCs w:val="21"/>
          <w:highlight w:val="none"/>
          <w:u w:val="none"/>
          <w:lang w:val="en-US" w:eastAsia="zh-CN" w:bidi="ar"/>
        </w:rPr>
        <w:t>平方米</w:t>
      </w:r>
      <w:r>
        <w:rPr>
          <w:rFonts w:hint="eastAsia" w:ascii="微软雅黑" w:hAnsi="微软雅黑" w:eastAsia="微软雅黑" w:cs="微软雅黑"/>
          <w:color w:val="000000"/>
          <w:spacing w:val="0"/>
          <w:sz w:val="21"/>
          <w:szCs w:val="21"/>
          <w:highlight w:val="none"/>
        </w:rPr>
        <w:t>为单位</w:t>
      </w:r>
      <w:r>
        <w:rPr>
          <w:rFonts w:hint="eastAsia" w:ascii="微软雅黑" w:hAnsi="微软雅黑" w:eastAsia="微软雅黑" w:cs="微软雅黑"/>
          <w:color w:val="000000"/>
          <w:spacing w:val="0"/>
          <w:sz w:val="21"/>
          <w:szCs w:val="21"/>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bCs/>
          <w:color w:val="000000"/>
          <w:spacing w:val="0"/>
          <w:sz w:val="21"/>
          <w:szCs w:val="21"/>
          <w:highlight w:val="none"/>
          <w:lang w:val="en-US" w:eastAsia="zh-CN"/>
        </w:rPr>
      </w:pPr>
      <w:r>
        <w:rPr>
          <w:rFonts w:hint="eastAsia" w:ascii="微软雅黑" w:hAnsi="微软雅黑" w:eastAsia="微软雅黑" w:cs="微软雅黑"/>
          <w:b/>
          <w:bCs/>
          <w:i w:val="0"/>
          <w:iCs w:val="0"/>
          <w:color w:val="000000"/>
          <w:kern w:val="2"/>
          <w:sz w:val="21"/>
          <w:szCs w:val="21"/>
          <w:highlight w:val="none"/>
          <w:u w:val="none"/>
          <w:lang w:val="en-US" w:eastAsia="zh-CN" w:bidi="ar"/>
        </w:rPr>
        <w:t>隔断及吊顶安装服务</w:t>
      </w:r>
    </w:p>
    <w:p>
      <w:pPr>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办公室吊顶：主要为石膏板吊顶、硅酸钙吊顶或矿棉板吊顶，维修时包含龙骨及其他施工辅助材料。</w:t>
      </w:r>
    </w:p>
    <w:p>
      <w:pPr>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铝扣板吊顶：厚度不低于</w:t>
      </w:r>
      <w:r>
        <w:rPr>
          <w:rFonts w:hint="eastAsia" w:ascii="微软雅黑" w:hAnsi="微软雅黑" w:eastAsia="微软雅黑" w:cs="微软雅黑"/>
          <w:color w:val="000000"/>
          <w:spacing w:val="0"/>
          <w:sz w:val="21"/>
          <w:szCs w:val="21"/>
          <w:highlight w:val="none"/>
          <w:lang w:val="en-US" w:eastAsia="zh-CN"/>
        </w:rPr>
        <w:t>2</w:t>
      </w:r>
      <w:r>
        <w:rPr>
          <w:rFonts w:hint="eastAsia" w:ascii="微软雅黑" w:hAnsi="微软雅黑" w:eastAsia="微软雅黑" w:cs="微软雅黑"/>
          <w:color w:val="000000"/>
          <w:spacing w:val="0"/>
          <w:sz w:val="21"/>
          <w:szCs w:val="21"/>
          <w:highlight w:val="none"/>
        </w:rPr>
        <w:t>mm，维修时包含龙骨及其他施工辅助材料。</w:t>
      </w:r>
    </w:p>
    <w:p>
      <w:pPr>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 xml:space="preserve"> PVC 吊顶：主要用于办公区洗手间内，要求厚度不低于 5mm，维修时包含龙骨及其他施工辅助材料。</w:t>
      </w:r>
    </w:p>
    <w:p>
      <w:pPr>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石膏板吊顶：</w:t>
      </w:r>
      <w:r>
        <w:rPr>
          <w:rFonts w:hint="eastAsia" w:ascii="微软雅黑" w:hAnsi="微软雅黑" w:eastAsia="微软雅黑" w:cs="微软雅黑"/>
          <w:color w:val="000000"/>
          <w:kern w:val="0"/>
          <w:szCs w:val="21"/>
          <w:highlight w:val="none"/>
          <w:u w:val="none"/>
          <w:lang w:val="en-US" w:eastAsia="zh-CN" w:bidi="ar"/>
        </w:rPr>
        <w:t>石膏板吊顶定制所用所有材料，</w:t>
      </w:r>
      <w:r>
        <w:rPr>
          <w:rFonts w:hint="eastAsia" w:ascii="微软雅黑" w:hAnsi="微软雅黑" w:eastAsia="微软雅黑" w:cs="微软雅黑"/>
          <w:color w:val="000000"/>
          <w:spacing w:val="0"/>
          <w:sz w:val="21"/>
          <w:szCs w:val="21"/>
          <w:highlight w:val="none"/>
        </w:rPr>
        <w:t>厚度不低于 10mm，维修时包含龙骨及其他施工辅助材料，维修完成后要求重新对维修区域刮腻子、粉刷。</w:t>
      </w:r>
    </w:p>
    <w:p>
      <w:pPr>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 xml:space="preserve"> 铝塑板吊顶：</w:t>
      </w:r>
      <w:r>
        <w:rPr>
          <w:rFonts w:hint="eastAsia" w:ascii="微软雅黑" w:hAnsi="微软雅黑" w:eastAsia="微软雅黑" w:cs="微软雅黑"/>
          <w:color w:val="000000"/>
          <w:kern w:val="0"/>
          <w:szCs w:val="21"/>
          <w:highlight w:val="none"/>
          <w:u w:val="none"/>
          <w:lang w:val="en-US" w:eastAsia="zh-CN" w:bidi="ar"/>
        </w:rPr>
        <w:t>铝塑板吊顶定制所用所有材料，</w:t>
      </w:r>
      <w:r>
        <w:rPr>
          <w:rFonts w:hint="eastAsia" w:ascii="微软雅黑" w:hAnsi="微软雅黑" w:eastAsia="微软雅黑" w:cs="微软雅黑"/>
          <w:color w:val="000000"/>
          <w:spacing w:val="0"/>
          <w:sz w:val="21"/>
          <w:szCs w:val="21"/>
          <w:highlight w:val="none"/>
        </w:rPr>
        <w:t>上、下铝板的最小厚度不小于 0.50mm，总厚度应不小于 4mm。</w:t>
      </w:r>
      <w:r>
        <w:rPr>
          <w:rFonts w:hint="eastAsia" w:ascii="微软雅黑" w:hAnsi="微软雅黑" w:eastAsia="微软雅黑" w:cs="微软雅黑"/>
          <w:color w:val="000000"/>
          <w:spacing w:val="0"/>
          <w:sz w:val="21"/>
          <w:szCs w:val="21"/>
          <w:highlight w:val="none"/>
        </w:rPr>
        <w:fldChar w:fldCharType="begin"/>
      </w:r>
      <w:r>
        <w:rPr>
          <w:rFonts w:hint="eastAsia" w:ascii="微软雅黑" w:hAnsi="微软雅黑" w:eastAsia="微软雅黑" w:cs="微软雅黑"/>
          <w:color w:val="000000"/>
          <w:spacing w:val="0"/>
          <w:sz w:val="21"/>
          <w:szCs w:val="21"/>
          <w:highlight w:val="none"/>
        </w:rPr>
        <w:instrText xml:space="preserve">HYPERLINK "http://baike.baidu.com/view/828341.htm"</w:instrText>
      </w:r>
      <w:r>
        <w:rPr>
          <w:rFonts w:hint="eastAsia" w:ascii="微软雅黑" w:hAnsi="微软雅黑" w:eastAsia="微软雅黑" w:cs="微软雅黑"/>
          <w:color w:val="000000"/>
          <w:spacing w:val="0"/>
          <w:sz w:val="21"/>
          <w:szCs w:val="21"/>
          <w:highlight w:val="none"/>
        </w:rPr>
        <w:fldChar w:fldCharType="separate"/>
      </w:r>
      <w:r>
        <w:rPr>
          <w:rFonts w:hint="eastAsia" w:ascii="微软雅黑" w:hAnsi="微软雅黑" w:eastAsia="微软雅黑" w:cs="微软雅黑"/>
          <w:color w:val="000000"/>
          <w:spacing w:val="0"/>
          <w:sz w:val="21"/>
          <w:szCs w:val="21"/>
          <w:highlight w:val="none"/>
        </w:rPr>
        <w:t>铝材</w:t>
      </w:r>
      <w:r>
        <w:rPr>
          <w:rFonts w:hint="eastAsia" w:ascii="微软雅黑" w:hAnsi="微软雅黑" w:eastAsia="微软雅黑" w:cs="微软雅黑"/>
          <w:color w:val="000000"/>
          <w:spacing w:val="0"/>
          <w:sz w:val="21"/>
          <w:szCs w:val="21"/>
          <w:highlight w:val="none"/>
        </w:rPr>
        <w:fldChar w:fldCharType="end"/>
      </w:r>
      <w:r>
        <w:rPr>
          <w:rFonts w:hint="eastAsia" w:ascii="微软雅黑" w:hAnsi="微软雅黑" w:eastAsia="微软雅黑" w:cs="微软雅黑"/>
          <w:color w:val="000000"/>
          <w:spacing w:val="0"/>
          <w:sz w:val="21"/>
          <w:szCs w:val="21"/>
          <w:highlight w:val="none"/>
        </w:rPr>
        <w:t>材质应符合《一般工业用铝及铝合金板、带材标准》（GB/T 3880）的规范要求，维修时包含龙骨及其他施工辅助材料。</w:t>
      </w:r>
    </w:p>
    <w:p>
      <w:pPr>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隔断安装应垂直、平整、位臵正确。隔断与周边墙体的连接应符合设计要求，连接牢固，施工后的墙表面应平整光滑、色泽一致、洁净、接缝均匀顺直。</w:t>
      </w:r>
    </w:p>
    <w:p>
      <w:pPr>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单层钢化玻璃隔断：要求钢化玻璃隔断厚度不低于 8mm（包括施工材料辅助材料），隔断包边要求采用 304 不锈钢材料，每间隔 1.5 米增加一道固定框架，以保证隔断稳定性，隔断胶体使用中性硅酮结构密封胶。</w:t>
      </w:r>
    </w:p>
    <w:p>
      <w:pPr>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双层钢化玻璃隔断：双层钢化玻璃隔断钢化玻璃厚度不低于 5mm，固定方管边框采用铝合金材料，钢化玻璃之间的间距以</w:t>
      </w:r>
      <w:r>
        <w:rPr>
          <w:rFonts w:hint="eastAsia" w:ascii="微软雅黑" w:hAnsi="微软雅黑" w:eastAsia="微软雅黑" w:cs="微软雅黑"/>
          <w:color w:val="000000"/>
          <w:spacing w:val="0"/>
          <w:sz w:val="21"/>
          <w:szCs w:val="21"/>
          <w:highlight w:val="none"/>
          <w:lang w:eastAsia="zh-CN"/>
        </w:rPr>
        <w:t>甲方</w:t>
      </w:r>
      <w:r>
        <w:rPr>
          <w:rFonts w:hint="eastAsia" w:ascii="微软雅黑" w:hAnsi="微软雅黑" w:eastAsia="微软雅黑" w:cs="微软雅黑"/>
          <w:color w:val="000000"/>
          <w:spacing w:val="0"/>
          <w:sz w:val="21"/>
          <w:szCs w:val="21"/>
          <w:highlight w:val="none"/>
        </w:rPr>
        <w:t>要求为准，且可根据</w:t>
      </w:r>
      <w:r>
        <w:rPr>
          <w:rFonts w:hint="eastAsia" w:ascii="微软雅黑" w:hAnsi="微软雅黑" w:eastAsia="微软雅黑" w:cs="微软雅黑"/>
          <w:color w:val="000000"/>
          <w:spacing w:val="0"/>
          <w:sz w:val="21"/>
          <w:szCs w:val="21"/>
          <w:highlight w:val="none"/>
          <w:lang w:val="en-US" w:eastAsia="zh-CN"/>
        </w:rPr>
        <w:t>甲方</w:t>
      </w:r>
      <w:r>
        <w:rPr>
          <w:rFonts w:hint="eastAsia" w:ascii="微软雅黑" w:hAnsi="微软雅黑" w:eastAsia="微软雅黑" w:cs="微软雅黑"/>
          <w:color w:val="000000"/>
          <w:spacing w:val="0"/>
          <w:sz w:val="21"/>
          <w:szCs w:val="21"/>
          <w:highlight w:val="none"/>
        </w:rPr>
        <w:t>要求对钢化玻璃进行磨砂处理。</w:t>
      </w:r>
    </w:p>
    <w:p>
      <w:pPr>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石膏板隔断：石膏板要求厚度不低于 10mm。隔断龙骨采用 100 系列轻钢龙骨架，龙骨间距400mm，内填隔音岩棉，石膏板交接区域和与其它墙体的交接处应采取防开裂措施，石膏板安装完毕后应进行刮腻子、粉刷。</w:t>
      </w:r>
    </w:p>
    <w:p>
      <w:pPr>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洗手间隔断：主要为洗手间工位隔断，材料为密度板，颜色与厚度与现有洗手间样式一致。厚度不低于 10mm</w:t>
      </w:r>
      <w:r>
        <w:rPr>
          <w:rFonts w:hint="eastAsia" w:ascii="微软雅黑" w:hAnsi="微软雅黑" w:eastAsia="微软雅黑" w:cs="微软雅黑"/>
          <w:color w:val="000000"/>
          <w:spacing w:val="0"/>
          <w:sz w:val="21"/>
          <w:szCs w:val="21"/>
          <w:highlight w:val="none"/>
          <w:lang w:eastAsia="zh-CN"/>
        </w:rPr>
        <w:t>。</w:t>
      </w:r>
    </w:p>
    <w:p>
      <w:pPr>
        <w:numPr>
          <w:ilvl w:val="0"/>
          <w:numId w:val="14"/>
        </w:numPr>
        <w:spacing w:after="0" w:line="360" w:lineRule="auto"/>
        <w:ind w:left="0" w:leftChars="0" w:firstLine="425" w:firstLineChars="0"/>
        <w:jc w:val="left"/>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olor w:val="000000"/>
          <w:kern w:val="2"/>
          <w:sz w:val="21"/>
          <w:szCs w:val="21"/>
          <w:highlight w:val="none"/>
          <w:u w:val="none"/>
          <w:lang w:val="en-US" w:eastAsia="zh-CN" w:bidi="ar"/>
        </w:rPr>
        <w:t>楼梯扶手：316L，中空，φ50mm。</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bCs/>
          <w:color w:val="000000"/>
          <w:spacing w:val="0"/>
          <w:sz w:val="21"/>
          <w:szCs w:val="21"/>
          <w:highlight w:val="none"/>
          <w:lang w:val="en-US" w:eastAsia="zh-CN"/>
        </w:rPr>
      </w:pPr>
      <w:bookmarkStart w:id="12" w:name="OLE_LINK9"/>
      <w:r>
        <w:rPr>
          <w:rFonts w:hint="eastAsia" w:ascii="微软雅黑" w:hAnsi="微软雅黑" w:eastAsia="微软雅黑" w:cs="微软雅黑"/>
          <w:b/>
          <w:bCs/>
          <w:i w:val="0"/>
          <w:iCs w:val="0"/>
          <w:color w:val="000000"/>
          <w:kern w:val="2"/>
          <w:sz w:val="21"/>
          <w:szCs w:val="21"/>
          <w:highlight w:val="none"/>
          <w:u w:val="none"/>
          <w:lang w:val="en-US" w:eastAsia="zh-CN" w:bidi="ar"/>
        </w:rPr>
        <w:t>砂浆、钢筋混凝土浇筑服务</w:t>
      </w:r>
    </w:p>
    <w:bookmarkEnd w:id="12"/>
    <w:p>
      <w:pPr>
        <w:keepNext w:val="0"/>
        <w:keepLines w:val="0"/>
        <w:pageBreakBefore w:val="0"/>
        <w:widowControl w:val="0"/>
        <w:numPr>
          <w:ilvl w:val="0"/>
          <w:numId w:val="1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根据</w:t>
      </w:r>
      <w:r>
        <w:rPr>
          <w:rFonts w:hint="eastAsia" w:ascii="微软雅黑" w:hAnsi="微软雅黑" w:eastAsia="微软雅黑" w:cs="微软雅黑"/>
          <w:color w:val="000000"/>
          <w:spacing w:val="0"/>
          <w:sz w:val="21"/>
          <w:szCs w:val="21"/>
          <w:highlight w:val="none"/>
          <w:lang w:eastAsia="zh-CN"/>
        </w:rPr>
        <w:t>甲方</w:t>
      </w:r>
      <w:r>
        <w:rPr>
          <w:rFonts w:hint="eastAsia" w:ascii="微软雅黑" w:hAnsi="微软雅黑" w:eastAsia="微软雅黑" w:cs="微软雅黑"/>
          <w:color w:val="000000"/>
          <w:spacing w:val="0"/>
          <w:sz w:val="21"/>
          <w:szCs w:val="21"/>
          <w:highlight w:val="none"/>
        </w:rPr>
        <w:t>要求，</w:t>
      </w:r>
      <w:r>
        <w:rPr>
          <w:rFonts w:ascii="Segoe UI" w:hAnsi="Segoe UI" w:eastAsia="Segoe UI" w:cs="Segoe UI"/>
          <w:i w:val="0"/>
          <w:iCs w:val="0"/>
          <w:caps w:val="0"/>
          <w:color w:val="1F2329"/>
          <w:spacing w:val="0"/>
          <w:sz w:val="24"/>
          <w:szCs w:val="24"/>
          <w:highlight w:val="none"/>
          <w:shd w:val="clear" w:fill="EFF0F1"/>
        </w:rPr>
        <w:t>施工区域混凝土浇筑相关强度要求如下：砂浆强度等级为 M10、M15、M20；混凝土强度等级为 C15、C30、C40。</w:t>
      </w:r>
    </w:p>
    <w:p>
      <w:pPr>
        <w:keepNext w:val="0"/>
        <w:keepLines w:val="0"/>
        <w:pageBreakBefore w:val="0"/>
        <w:widowControl w:val="0"/>
        <w:numPr>
          <w:ilvl w:val="0"/>
          <w:numId w:val="1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 xml:space="preserve"> C15 混凝土：用于地面或其他设施基础垫层浇筑，施工时模板、木方等其他施工辅助材料均由施工单位提供，浇筑后应做好混凝土的养护工作。</w:t>
      </w:r>
    </w:p>
    <w:p>
      <w:pPr>
        <w:keepNext w:val="0"/>
        <w:keepLines w:val="0"/>
        <w:pageBreakBefore w:val="0"/>
        <w:widowControl w:val="0"/>
        <w:numPr>
          <w:ilvl w:val="0"/>
          <w:numId w:val="1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 xml:space="preserve"> C30、C40 混凝土：用于混凝土路面和基础的浇筑，施工时模板、木方等其他施工辅助材料，浇筑后应做好混凝土的养护工作。</w:t>
      </w:r>
    </w:p>
    <w:p>
      <w:pPr>
        <w:keepNext w:val="0"/>
        <w:keepLines w:val="0"/>
        <w:pageBreakBefore w:val="0"/>
        <w:widowControl w:val="0"/>
        <w:numPr>
          <w:ilvl w:val="0"/>
          <w:numId w:val="1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rPr>
      </w:pPr>
      <w:r>
        <w:rPr>
          <w:rFonts w:hint="eastAsia" w:ascii="微软雅黑" w:hAnsi="微软雅黑" w:eastAsia="微软雅黑" w:cs="微软雅黑"/>
          <w:color w:val="000000"/>
          <w:spacing w:val="0"/>
          <w:sz w:val="21"/>
          <w:szCs w:val="21"/>
          <w:highlight w:val="none"/>
        </w:rPr>
        <w:t>钢筋：以吨为单位，钢筋进场前必须向</w:t>
      </w:r>
      <w:r>
        <w:rPr>
          <w:rFonts w:hint="eastAsia" w:ascii="微软雅黑" w:hAnsi="微软雅黑" w:eastAsia="微软雅黑" w:cs="微软雅黑"/>
          <w:color w:val="000000"/>
          <w:spacing w:val="0"/>
          <w:sz w:val="21"/>
          <w:szCs w:val="21"/>
          <w:highlight w:val="none"/>
          <w:lang w:eastAsia="zh-CN"/>
        </w:rPr>
        <w:t>甲方</w:t>
      </w:r>
      <w:r>
        <w:rPr>
          <w:rFonts w:hint="eastAsia" w:ascii="微软雅黑" w:hAnsi="微软雅黑" w:eastAsia="微软雅黑" w:cs="微软雅黑"/>
          <w:color w:val="000000"/>
          <w:spacing w:val="0"/>
          <w:sz w:val="21"/>
          <w:szCs w:val="21"/>
          <w:highlight w:val="none"/>
        </w:rPr>
        <w:t>申请检查，经</w:t>
      </w:r>
      <w:r>
        <w:rPr>
          <w:rFonts w:hint="eastAsia" w:ascii="微软雅黑" w:hAnsi="微软雅黑" w:eastAsia="微软雅黑" w:cs="微软雅黑"/>
          <w:color w:val="000000"/>
          <w:spacing w:val="0"/>
          <w:sz w:val="21"/>
          <w:szCs w:val="21"/>
          <w:highlight w:val="none"/>
          <w:lang w:val="en-US" w:eastAsia="zh-CN"/>
        </w:rPr>
        <w:t>甲方</w:t>
      </w:r>
      <w:r>
        <w:rPr>
          <w:rFonts w:hint="eastAsia" w:ascii="微软雅黑" w:hAnsi="微软雅黑" w:eastAsia="微软雅黑" w:cs="微软雅黑"/>
          <w:color w:val="000000"/>
          <w:spacing w:val="0"/>
          <w:sz w:val="21"/>
          <w:szCs w:val="21"/>
          <w:highlight w:val="none"/>
        </w:rPr>
        <w:t>进行检验合格后方可使用。混凝土施工平均温度若低于 5℃时，必须添加早强剂和防冻剂。</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bCs/>
          <w:color w:val="000000"/>
          <w:spacing w:val="0"/>
          <w:sz w:val="21"/>
          <w:szCs w:val="21"/>
          <w:highlight w:val="none"/>
          <w:lang w:val="en-US" w:eastAsia="zh-CN"/>
        </w:rPr>
      </w:pPr>
      <w:bookmarkStart w:id="13" w:name="OLE_LINK10"/>
      <w:r>
        <w:rPr>
          <w:rFonts w:hint="eastAsia" w:ascii="微软雅黑" w:hAnsi="微软雅黑" w:eastAsia="微软雅黑" w:cs="微软雅黑"/>
          <w:b/>
          <w:bCs/>
          <w:color w:val="000000"/>
          <w:spacing w:val="0"/>
          <w:sz w:val="21"/>
          <w:szCs w:val="21"/>
          <w:highlight w:val="none"/>
          <w:lang w:val="en-US" w:eastAsia="zh-CN"/>
        </w:rPr>
        <w:t>联锁块铺设</w:t>
      </w:r>
    </w:p>
    <w:bookmarkEnd w:id="13"/>
    <w:p>
      <w:pPr>
        <w:keepNext w:val="0"/>
        <w:keepLines w:val="0"/>
        <w:pageBreakBefore w:val="0"/>
        <w:widowControl w:val="0"/>
        <w:numPr>
          <w:ilvl w:val="0"/>
          <w:numId w:val="1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荷兰砖、草坪砖、联锁块铺设：联锁块、荷兰砖、草坪砖铺设时以平方米计算，砖体强度不低于 C40，进场前必须经过甲方验收。维修原有荷兰砖、草坪砖时，要求首先将损坏砖体及基层清除，重新夯实并铺设垫层后在进行铺设。新铺设的荷兰砖和草坪砖在施工时需先进行土方开挖、找平、夯实，夯实后密实度不低于 95%，其次铺设100MM 厚 C15 混凝土垫层，最后使用粒径 0.3-5mm 的级配砂找平铺设。铺设时要求应轻轻平放，用橡胶锤打稳定，但不得损伤砖的边角，砖与砖的接缝要使用细砂进行填充，质量要求符合《联锁型路面砖路面施工及验收规程》(CJJ79-98)规定。</w:t>
      </w:r>
    </w:p>
    <w:p>
      <w:pPr>
        <w:keepNext w:val="0"/>
        <w:keepLines w:val="0"/>
        <w:pageBreakBefore w:val="0"/>
        <w:widowControl w:val="0"/>
        <w:numPr>
          <w:ilvl w:val="0"/>
          <w:numId w:val="1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石板路铺设：以平方米计算，材质要求为火烧板，铺设时首先对施工区域清理、夯实，在使用不低于 M15 强度的预拌水泥砂浆铺设 100MM 垫层，最后进行石板铺设。</w:t>
      </w:r>
    </w:p>
    <w:p>
      <w:pPr>
        <w:numPr>
          <w:ilvl w:val="0"/>
          <w:numId w:val="16"/>
        </w:numPr>
        <w:spacing w:after="0" w:line="360" w:lineRule="auto"/>
        <w:ind w:left="0" w:leftChars="0" w:firstLine="425" w:firstLineChars="0"/>
        <w:jc w:val="left"/>
        <w:rPr>
          <w:rFonts w:hint="eastAsia" w:ascii="微软雅黑" w:hAnsi="微软雅黑" w:eastAsia="微软雅黑" w:cs="微软雅黑"/>
          <w:color w:val="000000"/>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混凝土路沿石：混凝土路沿石铺设时以米为单位，根据甲方要求铺设混凝土路沿石，其中混凝土材质路沿石强度不低于 C30，材料使用前必须由甲方确认。</w:t>
      </w:r>
    </w:p>
    <w:p>
      <w:pPr>
        <w:keepNext w:val="0"/>
        <w:keepLines w:val="0"/>
        <w:pageBreakBefore w:val="0"/>
        <w:widowControl w:val="0"/>
        <w:numPr>
          <w:ilvl w:val="0"/>
          <w:numId w:val="1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大理石路沿石铺设：路沿石铺设时以米为单位，根据甲方要求铺设混凝土材质路沿石和花岗岩材质路沿石，其中混凝土材质路沿石强度不低于 C30，材料使用前必须由甲方确认。</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bCs/>
          <w:color w:val="000000"/>
          <w:spacing w:val="0"/>
          <w:sz w:val="21"/>
          <w:szCs w:val="21"/>
          <w:highlight w:val="none"/>
          <w:lang w:val="en-US" w:eastAsia="zh-CN"/>
        </w:rPr>
      </w:pPr>
      <w:r>
        <w:rPr>
          <w:rFonts w:hint="eastAsia" w:ascii="微软雅黑" w:hAnsi="微软雅黑" w:eastAsia="微软雅黑" w:cs="微软雅黑"/>
          <w:b/>
          <w:bCs/>
          <w:color w:val="000000"/>
          <w:spacing w:val="0"/>
          <w:sz w:val="21"/>
          <w:szCs w:val="21"/>
          <w:highlight w:val="none"/>
          <w:lang w:val="en-US" w:eastAsia="zh-CN"/>
        </w:rPr>
        <w:t>标识牌制作</w:t>
      </w:r>
    </w:p>
    <w:p>
      <w:pPr>
        <w:keepNext w:val="0"/>
        <w:keepLines w:val="0"/>
        <w:pageBreakBefore w:val="0"/>
        <w:widowControl w:val="0"/>
        <w:numPr>
          <w:ilvl w:val="0"/>
          <w:numId w:val="1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亚克力标识牌:厚度不低于 2cm，样式以甲方要求为准。同时可根据甲方要求制作亚克力字体，按照平方米计算，施工时包含制作、安装及其他施工辅助材料。</w:t>
      </w:r>
    </w:p>
    <w:p>
      <w:pPr>
        <w:keepNext w:val="0"/>
        <w:keepLines w:val="0"/>
        <w:pageBreakBefore w:val="0"/>
        <w:widowControl w:val="0"/>
        <w:numPr>
          <w:ilvl w:val="0"/>
          <w:numId w:val="1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不锈钢标识牌:厚度不低于 1.5mm，按照平方米计算，样式以甲方要求为准，包含不锈钢标识牌支架及其他施工辅助材料。</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bCs/>
          <w:color w:val="000000"/>
          <w:spacing w:val="0"/>
          <w:sz w:val="21"/>
          <w:szCs w:val="21"/>
          <w:highlight w:val="none"/>
          <w:lang w:val="en-US" w:eastAsia="zh-CN"/>
        </w:rPr>
      </w:pPr>
      <w:bookmarkStart w:id="14" w:name="OLE_LINK11"/>
      <w:r>
        <w:rPr>
          <w:rFonts w:hint="eastAsia" w:ascii="微软雅黑" w:hAnsi="微软雅黑" w:eastAsia="微软雅黑" w:cs="微软雅黑"/>
          <w:b/>
          <w:bCs/>
          <w:color w:val="000000"/>
          <w:spacing w:val="0"/>
          <w:sz w:val="21"/>
          <w:szCs w:val="21"/>
          <w:highlight w:val="none"/>
          <w:lang w:val="en-US" w:eastAsia="zh-CN"/>
        </w:rPr>
        <w:t>检修井砌筑</w:t>
      </w:r>
      <w:bookmarkEnd w:id="14"/>
      <w:r>
        <w:rPr>
          <w:rFonts w:hint="eastAsia" w:ascii="微软雅黑" w:hAnsi="微软雅黑" w:eastAsia="微软雅黑" w:cs="微软雅黑"/>
          <w:b/>
          <w:bCs/>
          <w:color w:val="000000"/>
          <w:spacing w:val="0"/>
          <w:sz w:val="21"/>
          <w:szCs w:val="21"/>
          <w:highlight w:val="none"/>
          <w:lang w:val="en-US" w:eastAsia="zh-CN"/>
        </w:rPr>
        <w:t>、维修</w:t>
      </w:r>
    </w:p>
    <w:p>
      <w:pPr>
        <w:keepNext w:val="0"/>
        <w:keepLines w:val="0"/>
        <w:pageBreakBefore w:val="0"/>
        <w:widowControl w:val="0"/>
        <w:numPr>
          <w:ilvl w:val="0"/>
          <w:numId w:val="1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检修井砌筑（包含井盖）：以座为单位，检修井深度在 1.5 米以内，内径不超过 2000mm，施工内容包括 100mm 厚 C15 混凝土垫层、MU10 强度的砂浆砌 240mm 厚的烧节砖墙体和内外砌体抹灰及其他施工辅助材料。</w:t>
      </w:r>
      <w:r>
        <w:rPr>
          <w:rFonts w:hint="eastAsia" w:ascii="微软雅黑" w:hAnsi="微软雅黑" w:eastAsia="微软雅黑" w:cs="微软雅黑"/>
          <w:color w:val="000000"/>
          <w:kern w:val="2"/>
          <w:szCs w:val="21"/>
          <w:highlight w:val="none"/>
          <w:u w:val="none"/>
          <w:lang w:val="en-US" w:eastAsia="zh-CN" w:bidi="ar"/>
        </w:rPr>
        <w:t>SBS 防水卷材：厚度不低于8mm，</w:t>
      </w:r>
      <w:r>
        <w:rPr>
          <w:rFonts w:hint="eastAsia" w:ascii="微软雅黑" w:hAnsi="微软雅黑" w:eastAsia="微软雅黑" w:cs="微软雅黑"/>
          <w:i w:val="0"/>
          <w:iCs w:val="0"/>
          <w:color w:val="000000"/>
          <w:kern w:val="2"/>
          <w:sz w:val="21"/>
          <w:szCs w:val="21"/>
          <w:highlight w:val="none"/>
          <w:u w:val="none"/>
          <w:lang w:val="en-US" w:eastAsia="zh-CN" w:bidi="ar"/>
        </w:rPr>
        <w:t>防水卷材压条（</w:t>
      </w:r>
      <w:r>
        <w:rPr>
          <w:rFonts w:hint="eastAsia" w:ascii="微软雅黑" w:hAnsi="微软雅黑" w:eastAsia="微软雅黑" w:cs="微软雅黑"/>
          <w:i w:val="0"/>
          <w:iCs w:val="0"/>
          <w:caps w:val="0"/>
          <w:color w:val="000000"/>
          <w:spacing w:val="0"/>
          <w:kern w:val="2"/>
          <w:sz w:val="21"/>
          <w:szCs w:val="21"/>
          <w:highlight w:val="none"/>
          <w:u w:val="none"/>
          <w:shd w:val="clear"/>
          <w:lang w:bidi="ar"/>
        </w:rPr>
        <w:t>厚度 1.2mm~2mm</w:t>
      </w:r>
      <w:r>
        <w:rPr>
          <w:rFonts w:hint="eastAsia" w:ascii="微软雅黑" w:hAnsi="微软雅黑" w:eastAsia="微软雅黑" w:cs="微软雅黑"/>
          <w:i w:val="0"/>
          <w:iCs w:val="0"/>
          <w:color w:val="000000"/>
          <w:kern w:val="2"/>
          <w:sz w:val="21"/>
          <w:szCs w:val="21"/>
          <w:highlight w:val="none"/>
          <w:u w:val="none"/>
          <w:lang w:val="en-US" w:eastAsia="zh-CN" w:bidi="ar"/>
        </w:rPr>
        <w:t>）。</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bCs/>
          <w:color w:val="000000"/>
          <w:spacing w:val="0"/>
          <w:sz w:val="21"/>
          <w:szCs w:val="21"/>
          <w:highlight w:val="none"/>
          <w:lang w:val="en-US" w:eastAsia="zh-CN"/>
        </w:rPr>
      </w:pPr>
      <w:r>
        <w:rPr>
          <w:rFonts w:hint="eastAsia" w:ascii="微软雅黑" w:hAnsi="微软雅黑" w:eastAsia="微软雅黑" w:cs="微软雅黑"/>
          <w:b/>
          <w:bCs/>
          <w:color w:val="000000"/>
          <w:spacing w:val="0"/>
          <w:sz w:val="21"/>
          <w:szCs w:val="21"/>
          <w:highlight w:val="none"/>
          <w:lang w:val="en-US" w:eastAsia="zh-CN"/>
        </w:rPr>
        <w:t>电气部分：</w:t>
      </w:r>
    </w:p>
    <w:p>
      <w:pPr>
        <w:keepNext w:val="0"/>
        <w:keepLines w:val="0"/>
        <w:pageBreakBefore w:val="0"/>
        <w:widowControl w:val="0"/>
        <w:numPr>
          <w:ilvl w:val="0"/>
          <w:numId w:val="19"/>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单控开关：</w:t>
      </w:r>
      <w:r>
        <w:rPr>
          <w:rFonts w:hint="eastAsia" w:ascii="微软雅黑" w:hAnsi="微软雅黑" w:eastAsia="微软雅黑" w:cs="微软雅黑"/>
          <w:i w:val="0"/>
          <w:iCs w:val="0"/>
          <w:color w:val="000000"/>
          <w:kern w:val="0"/>
          <w:sz w:val="21"/>
          <w:szCs w:val="21"/>
          <w:highlight w:val="none"/>
          <w:u w:val="none"/>
          <w:lang w:val="en-US" w:eastAsia="zh-CN" w:bidi="ar"/>
        </w:rPr>
        <w:t>10A单控开关</w:t>
      </w:r>
      <w:r>
        <w:rPr>
          <w:rFonts w:hint="eastAsia" w:ascii="微软雅黑" w:hAnsi="微软雅黑" w:eastAsia="微软雅黑" w:cs="微软雅黑"/>
          <w:color w:val="000000"/>
          <w:spacing w:val="0"/>
          <w:sz w:val="21"/>
          <w:szCs w:val="21"/>
          <w:highlight w:val="none"/>
          <w:lang w:val="en-US" w:eastAsia="zh-CN"/>
        </w:rPr>
        <w:t>。</w:t>
      </w:r>
    </w:p>
    <w:p>
      <w:pPr>
        <w:keepNext w:val="0"/>
        <w:keepLines w:val="0"/>
        <w:pageBreakBefore w:val="0"/>
        <w:widowControl w:val="0"/>
        <w:numPr>
          <w:ilvl w:val="0"/>
          <w:numId w:val="19"/>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双控开关：</w:t>
      </w:r>
      <w:r>
        <w:rPr>
          <w:rFonts w:hint="eastAsia" w:ascii="微软雅黑" w:hAnsi="微软雅黑" w:eastAsia="微软雅黑" w:cs="微软雅黑"/>
          <w:i w:val="0"/>
          <w:iCs w:val="0"/>
          <w:color w:val="000000"/>
          <w:kern w:val="0"/>
          <w:sz w:val="21"/>
          <w:szCs w:val="21"/>
          <w:highlight w:val="none"/>
          <w:u w:val="none"/>
          <w:lang w:val="en-US" w:eastAsia="zh-CN" w:bidi="ar"/>
        </w:rPr>
        <w:t>10A双控开关</w:t>
      </w:r>
      <w:r>
        <w:rPr>
          <w:rFonts w:hint="eastAsia" w:ascii="微软雅黑" w:hAnsi="微软雅黑" w:eastAsia="微软雅黑" w:cs="微软雅黑"/>
          <w:color w:val="000000"/>
          <w:spacing w:val="0"/>
          <w:sz w:val="21"/>
          <w:szCs w:val="21"/>
          <w:highlight w:val="none"/>
          <w:lang w:val="en-US" w:eastAsia="zh-CN"/>
        </w:rPr>
        <w:t>。</w:t>
      </w:r>
    </w:p>
    <w:p>
      <w:pPr>
        <w:keepNext w:val="0"/>
        <w:keepLines w:val="0"/>
        <w:pageBreakBefore w:val="0"/>
        <w:widowControl w:val="0"/>
        <w:numPr>
          <w:ilvl w:val="0"/>
          <w:numId w:val="19"/>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电线：主要用于现有设施的电缆更换，规格型号主要为 2.5mm2、4mm2、6mm2、8mm2、10mm2、16mm2。</w:t>
      </w:r>
    </w:p>
    <w:p>
      <w:pPr>
        <w:keepNext w:val="0"/>
        <w:keepLines w:val="0"/>
        <w:pageBreakBefore w:val="0"/>
        <w:widowControl w:val="0"/>
        <w:numPr>
          <w:ilvl w:val="0"/>
          <w:numId w:val="19"/>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弧形线槽：铝合金材料，宽度30mm，厚度不低于 1mm 厚。</w:t>
      </w:r>
    </w:p>
    <w:p>
      <w:pPr>
        <w:keepNext w:val="0"/>
        <w:keepLines w:val="0"/>
        <w:pageBreakBefore w:val="0"/>
        <w:widowControl w:val="0"/>
        <w:numPr>
          <w:ilvl w:val="0"/>
          <w:numId w:val="19"/>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PVC 线槽：以米为单位。</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bCs/>
          <w:color w:val="000000"/>
          <w:spacing w:val="0"/>
          <w:sz w:val="21"/>
          <w:szCs w:val="21"/>
          <w:highlight w:val="none"/>
          <w:lang w:val="en-US" w:eastAsia="zh-CN"/>
        </w:rPr>
      </w:pPr>
      <w:r>
        <w:rPr>
          <w:rFonts w:hint="eastAsia" w:ascii="微软雅黑" w:hAnsi="微软雅黑" w:eastAsia="微软雅黑" w:cs="微软雅黑"/>
          <w:b/>
          <w:bCs/>
          <w:i w:val="0"/>
          <w:iCs w:val="0"/>
          <w:color w:val="000000"/>
          <w:kern w:val="2"/>
          <w:sz w:val="21"/>
          <w:szCs w:val="21"/>
          <w:highlight w:val="none"/>
          <w:u w:val="none"/>
          <w:lang w:val="en-US" w:eastAsia="zh-CN" w:bidi="ar"/>
        </w:rPr>
        <w:t>管线、阀门维修、更换服务</w:t>
      </w:r>
    </w:p>
    <w:p>
      <w:pPr>
        <w:keepNext w:val="0"/>
        <w:keepLines w:val="0"/>
        <w:pageBreakBefore w:val="0"/>
        <w:widowControl w:val="0"/>
        <w:numPr>
          <w:ilvl w:val="0"/>
          <w:numId w:val="20"/>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i w:val="0"/>
          <w:iCs w:val="0"/>
          <w:caps w:val="0"/>
          <w:color w:val="000000"/>
          <w:spacing w:val="0"/>
          <w:sz w:val="21"/>
          <w:szCs w:val="21"/>
          <w:highlight w:val="none"/>
          <w:shd w:val="clear"/>
        </w:rPr>
        <w:t>管线、阀门维修及更换服务主要针对 PPR 水管、PVC 风管、不锈钢编织上下水管线及对应阀门，提供维修与更换服务，需准备符合标准的管材、配件、辅助材料及切割、连接、检测等工具，操作时先明确位置、关闭源体、检查损坏情况以确定维修或更换，再按不同管线类型进行针对性处理（如 PPR 水管的热熔连接、PVC 风管的胶水粘合、不锈钢编织管的接头紧固等），最后通过密封性检查、压力测试、功能及外观检查确保服务质量。</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bCs/>
          <w:color w:val="000000"/>
          <w:spacing w:val="0"/>
          <w:sz w:val="21"/>
          <w:szCs w:val="21"/>
          <w:highlight w:val="none"/>
          <w:lang w:val="en-US" w:eastAsia="zh-CN"/>
        </w:rPr>
      </w:pPr>
      <w:r>
        <w:rPr>
          <w:rFonts w:hint="eastAsia" w:ascii="微软雅黑" w:hAnsi="微软雅黑" w:eastAsia="微软雅黑" w:cs="微软雅黑"/>
          <w:b/>
          <w:bCs/>
          <w:i w:val="0"/>
          <w:iCs w:val="0"/>
          <w:color w:val="000000"/>
          <w:kern w:val="2"/>
          <w:sz w:val="21"/>
          <w:szCs w:val="21"/>
          <w:highlight w:val="none"/>
          <w:u w:val="none"/>
          <w:lang w:val="en-US" w:eastAsia="zh-CN" w:bidi="ar"/>
        </w:rPr>
        <w:t>上下水维修、更换服务</w:t>
      </w:r>
    </w:p>
    <w:p>
      <w:pPr>
        <w:keepNext w:val="0"/>
        <w:keepLines w:val="0"/>
        <w:pageBreakBefore w:val="0"/>
        <w:widowControl w:val="0"/>
        <w:numPr>
          <w:ilvl w:val="0"/>
          <w:numId w:val="21"/>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i w:val="0"/>
          <w:iCs w:val="0"/>
          <w:caps w:val="0"/>
          <w:color w:val="000000"/>
          <w:spacing w:val="0"/>
          <w:sz w:val="21"/>
          <w:szCs w:val="21"/>
          <w:highlight w:val="none"/>
          <w:shd w:val="clear"/>
        </w:rPr>
        <w:t>上下水维修、更换服务涵盖洗脸盆、拖布池、脚踏阀、大便冲洗装置、小便感应器、蹲便器、地漏、蹲便器水箱等设备，提供维修与更换服务，操作时先检查设备及关联管线状况以确定处理方式，维修侧重部件修复（如感应器调试、阀门密封件更换），更换则需适配新设备并确保安装牢固，最终通过功能测试（如冲洗顺畅、感应灵敏）和密封性检查（无渗漏）保障服务质量。</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bCs/>
          <w:color w:val="000000"/>
          <w:spacing w:val="0"/>
          <w:sz w:val="21"/>
          <w:szCs w:val="21"/>
          <w:highlight w:val="none"/>
          <w:lang w:val="en-US" w:eastAsia="zh-CN"/>
        </w:rPr>
      </w:pPr>
      <w:r>
        <w:rPr>
          <w:rFonts w:hint="eastAsia" w:ascii="微软雅黑" w:hAnsi="微软雅黑" w:eastAsia="微软雅黑" w:cs="微软雅黑"/>
          <w:b/>
          <w:bCs/>
          <w:color w:val="000000"/>
          <w:spacing w:val="0"/>
          <w:sz w:val="21"/>
          <w:szCs w:val="21"/>
          <w:highlight w:val="none"/>
          <w:lang w:val="en-US" w:eastAsia="zh-CN"/>
        </w:rPr>
        <w:t>工作界面要求：</w:t>
      </w:r>
    </w:p>
    <w:p>
      <w:pPr>
        <w:keepNext w:val="0"/>
        <w:keepLines w:val="0"/>
        <w:pageBreakBefore w:val="0"/>
        <w:widowControl/>
        <w:numPr>
          <w:ilvl w:val="0"/>
          <w:numId w:val="22"/>
        </w:numPr>
        <w:suppressLineNumbers w:val="0"/>
        <w:pBdr>
          <w:left w:val="none" w:color="auto" w:sz="0" w:space="0"/>
        </w:pBdr>
        <w:kinsoku/>
        <w:wordWrap/>
        <w:overflowPunct/>
        <w:topLinePunct w:val="0"/>
        <w:autoSpaceDE/>
        <w:autoSpaceDN/>
        <w:bidi w:val="0"/>
        <w:adjustRightInd/>
        <w:snapToGrid/>
        <w:spacing w:before="0" w:beforeAutospacing="0" w:after="0" w:afterAutospacing="0" w:line="24" w:lineRule="atLeast"/>
        <w:ind w:left="0" w:leftChars="0" w:firstLine="425" w:firstLineChars="0"/>
        <w:textAlignment w:val="auto"/>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乙方职责：自备作业机具，作业材料与所需耗材，运输车辆，以及作业过程中符合安全管理的劳保防护用品。自备相应数量耗材，提出交付告知，制定时间计划，配合甲方开展现场工作量交付确认。按合同结算要求配合开展工作量确认工作。</w:t>
      </w:r>
    </w:p>
    <w:p>
      <w:pPr>
        <w:keepNext w:val="0"/>
        <w:keepLines w:val="0"/>
        <w:pageBreakBefore w:val="0"/>
        <w:widowControl/>
        <w:numPr>
          <w:ilvl w:val="0"/>
          <w:numId w:val="22"/>
        </w:numPr>
        <w:suppressLineNumbers w:val="0"/>
        <w:pBdr>
          <w:left w:val="none" w:color="auto" w:sz="0" w:space="0"/>
        </w:pBdr>
        <w:kinsoku/>
        <w:wordWrap/>
        <w:overflowPunct/>
        <w:topLinePunct w:val="0"/>
        <w:autoSpaceDE/>
        <w:autoSpaceDN/>
        <w:bidi w:val="0"/>
        <w:adjustRightInd/>
        <w:snapToGrid/>
        <w:spacing w:before="0" w:beforeAutospacing="0" w:after="0" w:afterAutospacing="0" w:line="24" w:lineRule="atLeast"/>
        <w:ind w:left="0" w:leftChars="0" w:firstLine="425" w:firstLineChars="0"/>
        <w:textAlignment w:val="auto"/>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甲方职责：提供现场水、电、气接口。</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bCs/>
          <w:color w:val="000000"/>
          <w:spacing w:val="0"/>
          <w:sz w:val="21"/>
          <w:szCs w:val="21"/>
          <w:highlight w:val="none"/>
          <w:lang w:val="en-US" w:eastAsia="zh-CN"/>
        </w:rPr>
      </w:pPr>
      <w:r>
        <w:rPr>
          <w:rFonts w:hint="eastAsia" w:ascii="微软雅黑" w:hAnsi="微软雅黑" w:eastAsia="微软雅黑" w:cs="微软雅黑"/>
          <w:b/>
          <w:bCs/>
          <w:color w:val="000000"/>
          <w:spacing w:val="0"/>
          <w:sz w:val="21"/>
          <w:szCs w:val="21"/>
          <w:highlight w:val="none"/>
          <w:lang w:val="en-US" w:eastAsia="zh-CN"/>
        </w:rPr>
        <w:t>保密要求：</w:t>
      </w:r>
    </w:p>
    <w:p>
      <w:pPr>
        <w:keepNext w:val="0"/>
        <w:keepLines w:val="0"/>
        <w:pageBreakBefore w:val="0"/>
        <w:widowControl/>
        <w:numPr>
          <w:ilvl w:val="0"/>
          <w:numId w:val="23"/>
        </w:numPr>
        <w:suppressLineNumbers w:val="0"/>
        <w:pBdr>
          <w:left w:val="none" w:color="auto" w:sz="0" w:space="0"/>
        </w:pBdr>
        <w:kinsoku/>
        <w:wordWrap/>
        <w:overflowPunct/>
        <w:topLinePunct w:val="0"/>
        <w:autoSpaceDE/>
        <w:autoSpaceDN/>
        <w:bidi w:val="0"/>
        <w:adjustRightInd/>
        <w:snapToGrid/>
        <w:spacing w:before="0" w:beforeAutospacing="0" w:after="0" w:afterAutospacing="0" w:line="24" w:lineRule="atLeast"/>
        <w:ind w:left="0" w:leftChars="0" w:firstLine="425" w:firstLineChars="0"/>
        <w:textAlignment w:val="auto"/>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未经甲方书面许可，乙方不得向任何第三方（包括但不限于相关方、行业内其他机构）披露与本合作相关的任何信息及具体合作细节，包括但不限于商业计划、技术方案、客户资料、财务数据、合同条款、运营模式、市场策略等。​</w:t>
      </w:r>
    </w:p>
    <w:p>
      <w:pPr>
        <w:keepNext w:val="0"/>
        <w:keepLines w:val="0"/>
        <w:pageBreakBefore w:val="0"/>
        <w:widowControl/>
        <w:numPr>
          <w:ilvl w:val="0"/>
          <w:numId w:val="23"/>
        </w:numPr>
        <w:suppressLineNumbers w:val="0"/>
        <w:pBdr>
          <w:left w:val="none" w:color="auto" w:sz="0" w:space="0"/>
        </w:pBdr>
        <w:kinsoku/>
        <w:wordWrap/>
        <w:overflowPunct/>
        <w:topLinePunct w:val="0"/>
        <w:autoSpaceDE/>
        <w:autoSpaceDN/>
        <w:bidi w:val="0"/>
        <w:adjustRightInd/>
        <w:snapToGrid/>
        <w:spacing w:before="0" w:beforeAutospacing="0" w:after="0" w:afterAutospacing="0" w:line="24" w:lineRule="atLeast"/>
        <w:ind w:left="0" w:leftChars="0" w:firstLine="425" w:firstLineChars="0"/>
        <w:textAlignment w:val="auto"/>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保密期限自本合同生效之日起开始，至双方合作终止后 [10] 年止。在保密期限内，乙方始终负有保密义务。​</w:t>
      </w:r>
    </w:p>
    <w:p>
      <w:pPr>
        <w:keepNext w:val="0"/>
        <w:keepLines w:val="0"/>
        <w:pageBreakBefore w:val="0"/>
        <w:widowControl/>
        <w:numPr>
          <w:ilvl w:val="0"/>
          <w:numId w:val="23"/>
        </w:numPr>
        <w:suppressLineNumbers w:val="0"/>
        <w:pBdr>
          <w:left w:val="none" w:color="auto" w:sz="0" w:space="0"/>
        </w:pBdr>
        <w:kinsoku/>
        <w:wordWrap/>
        <w:overflowPunct/>
        <w:topLinePunct w:val="0"/>
        <w:autoSpaceDE/>
        <w:autoSpaceDN/>
        <w:bidi w:val="0"/>
        <w:adjustRightInd/>
        <w:snapToGrid/>
        <w:spacing w:before="0" w:beforeAutospacing="0" w:after="0" w:afterAutospacing="0" w:line="24" w:lineRule="atLeast"/>
        <w:ind w:left="0" w:leftChars="0" w:firstLine="425" w:firstLineChars="0"/>
        <w:textAlignment w:val="auto"/>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若乙方违反本保密条款，甲方有权要求乙方立即停止违约行为，采取有效措施消除影响，并要求乙方赔偿因此给甲方造成的全部损失，包括但不限于直接损失、间接损失、调查费用、诉讼费用、律师费用等。同时，甲方有权根据违约情节严重程度，单方面解除本合同。​</w:t>
      </w:r>
    </w:p>
    <w:p>
      <w:pPr>
        <w:keepNext w:val="0"/>
        <w:keepLines w:val="0"/>
        <w:pageBreakBefore w:val="0"/>
        <w:widowControl/>
        <w:numPr>
          <w:ilvl w:val="0"/>
          <w:numId w:val="23"/>
        </w:numPr>
        <w:suppressLineNumbers w:val="0"/>
        <w:pBdr>
          <w:left w:val="none" w:color="auto" w:sz="0" w:space="0"/>
        </w:pBdr>
        <w:kinsoku/>
        <w:wordWrap/>
        <w:overflowPunct/>
        <w:topLinePunct w:val="0"/>
        <w:autoSpaceDE/>
        <w:autoSpaceDN/>
        <w:bidi w:val="0"/>
        <w:adjustRightInd/>
        <w:snapToGrid/>
        <w:spacing w:before="0" w:beforeAutospacing="0" w:after="0" w:afterAutospacing="0" w:line="24" w:lineRule="atLeast"/>
        <w:ind w:left="0" w:leftChars="0" w:firstLine="425" w:firstLineChars="0"/>
        <w:textAlignment w:val="auto"/>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本保密条款不因本合同的终止、解除或无效而失效。</w:t>
      </w:r>
    </w:p>
    <w:p>
      <w:pPr>
        <w:pStyle w:val="7"/>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微软雅黑" w:hAnsi="微软雅黑" w:eastAsia="微软雅黑" w:cs="微软雅黑"/>
          <w:b/>
          <w:bCs/>
          <w:highlight w:val="none"/>
          <w:lang w:val="en-US" w:eastAsia="zh-CN"/>
        </w:rPr>
      </w:pPr>
      <w:r>
        <w:rPr>
          <w:rFonts w:hint="eastAsia" w:ascii="微软雅黑" w:hAnsi="微软雅黑" w:eastAsia="微软雅黑" w:cs="微软雅黑"/>
          <w:b/>
          <w:bCs/>
          <w:highlight w:val="none"/>
          <w:lang w:val="en-US" w:eastAsia="zh-CN"/>
        </w:rPr>
        <w:t>配备资源要求</w:t>
      </w:r>
    </w:p>
    <w:p>
      <w:pPr>
        <w:pStyle w:val="7"/>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25" w:firstLineChars="0"/>
        <w:jc w:val="both"/>
        <w:textAlignment w:val="auto"/>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机具</w:t>
      </w:r>
    </w:p>
    <w:p>
      <w:pPr>
        <w:keepNext w:val="0"/>
        <w:keepLines w:val="0"/>
        <w:widowControl/>
        <w:numPr>
          <w:ilvl w:val="0"/>
          <w:numId w:val="25"/>
        </w:numPr>
        <w:suppressLineNumbers w:val="0"/>
        <w:pBdr>
          <w:left w:val="none" w:color="auto" w:sz="0" w:space="0"/>
        </w:pBdr>
        <w:shd w:val="clear"/>
        <w:spacing w:before="0" w:beforeAutospacing="0" w:after="0" w:afterAutospacing="0" w:line="24" w:lineRule="atLeast"/>
        <w:ind w:left="0" w:firstLine="425"/>
        <w:jc w:val="left"/>
        <w:rPr>
          <w:rFonts w:hint="eastAsia" w:ascii="微软雅黑" w:hAnsi="微软雅黑" w:eastAsia="微软雅黑" w:cs="微软雅黑"/>
          <w:i w:val="0"/>
          <w:iCs w:val="0"/>
          <w:caps w:val="0"/>
          <w:spacing w:val="0"/>
          <w:sz w:val="21"/>
          <w:szCs w:val="21"/>
          <w:highlight w:val="none"/>
        </w:rPr>
      </w:pPr>
      <w:r>
        <w:rPr>
          <w:rFonts w:hint="eastAsia" w:ascii="微软雅黑" w:hAnsi="微软雅黑" w:eastAsia="微软雅黑" w:cs="微软雅黑"/>
          <w:i w:val="0"/>
          <w:iCs w:val="0"/>
          <w:caps w:val="0"/>
          <w:spacing w:val="0"/>
          <w:kern w:val="2"/>
          <w:sz w:val="21"/>
          <w:szCs w:val="21"/>
          <w:highlight w:val="none"/>
          <w:shd w:val="clear"/>
          <w:lang w:val="en-US" w:eastAsia="zh-CN" w:bidi="ar"/>
        </w:rPr>
        <w:t>投入的所有施工工机具均需符合进场相关要求。​</w:t>
      </w:r>
    </w:p>
    <w:p>
      <w:pPr>
        <w:keepNext w:val="0"/>
        <w:keepLines w:val="0"/>
        <w:widowControl/>
        <w:numPr>
          <w:ilvl w:val="0"/>
          <w:numId w:val="25"/>
        </w:numPr>
        <w:suppressLineNumbers w:val="0"/>
        <w:pBdr>
          <w:left w:val="none" w:color="auto" w:sz="0" w:space="0"/>
        </w:pBdr>
        <w:shd w:val="clear"/>
        <w:spacing w:before="0" w:beforeAutospacing="0" w:after="0" w:afterAutospacing="0" w:line="24" w:lineRule="atLeast"/>
        <w:ind w:left="0" w:firstLine="425"/>
        <w:jc w:val="left"/>
        <w:rPr>
          <w:rFonts w:hint="eastAsia" w:ascii="微软雅黑" w:hAnsi="微软雅黑" w:eastAsia="微软雅黑" w:cs="微软雅黑"/>
          <w:i w:val="0"/>
          <w:iCs w:val="0"/>
          <w:caps w:val="0"/>
          <w:spacing w:val="0"/>
          <w:sz w:val="21"/>
          <w:szCs w:val="21"/>
          <w:highlight w:val="none"/>
        </w:rPr>
      </w:pPr>
      <w:r>
        <w:rPr>
          <w:rFonts w:hint="eastAsia" w:ascii="微软雅黑" w:hAnsi="微软雅黑" w:eastAsia="微软雅黑" w:cs="微软雅黑"/>
          <w:i w:val="0"/>
          <w:iCs w:val="0"/>
          <w:caps w:val="0"/>
          <w:spacing w:val="0"/>
          <w:kern w:val="2"/>
          <w:sz w:val="21"/>
          <w:szCs w:val="21"/>
          <w:highlight w:val="none"/>
          <w:shd w:val="clear"/>
          <w:lang w:val="en-US" w:eastAsia="zh-CN" w:bidi="ar"/>
        </w:rPr>
        <w:t>投入的机具需满足外观良好、结构完整、功能齐全、附件齐备的条件，且符合使用安全技术要求；对于需定期检验或检查的机具，须提供在有效期内的检验报告。​</w:t>
      </w:r>
    </w:p>
    <w:p>
      <w:pPr>
        <w:keepNext w:val="0"/>
        <w:keepLines w:val="0"/>
        <w:widowControl/>
        <w:numPr>
          <w:ilvl w:val="0"/>
          <w:numId w:val="25"/>
        </w:numPr>
        <w:suppressLineNumbers w:val="0"/>
        <w:pBdr>
          <w:left w:val="none" w:color="auto" w:sz="0" w:space="0"/>
        </w:pBdr>
        <w:shd w:val="clear"/>
        <w:spacing w:before="0" w:beforeAutospacing="0" w:after="0" w:afterAutospacing="0" w:line="24" w:lineRule="atLeast"/>
        <w:ind w:left="0" w:firstLine="425"/>
        <w:jc w:val="left"/>
        <w:rPr>
          <w:rFonts w:hint="eastAsia" w:ascii="微软雅黑" w:hAnsi="微软雅黑" w:eastAsia="微软雅黑" w:cs="微软雅黑"/>
          <w:i w:val="0"/>
          <w:iCs w:val="0"/>
          <w:caps w:val="0"/>
          <w:spacing w:val="0"/>
          <w:sz w:val="21"/>
          <w:szCs w:val="21"/>
          <w:highlight w:val="none"/>
        </w:rPr>
      </w:pPr>
      <w:r>
        <w:rPr>
          <w:rFonts w:hint="eastAsia" w:ascii="微软雅黑" w:hAnsi="微软雅黑" w:eastAsia="微软雅黑" w:cs="微软雅黑"/>
          <w:i w:val="0"/>
          <w:iCs w:val="0"/>
          <w:caps w:val="0"/>
          <w:spacing w:val="0"/>
          <w:kern w:val="2"/>
          <w:sz w:val="21"/>
          <w:szCs w:val="21"/>
          <w:highlight w:val="none"/>
          <w:shd w:val="clear"/>
          <w:lang w:val="en-US" w:eastAsia="zh-CN" w:bidi="ar"/>
        </w:rPr>
        <w:t>机具使用过程中，由相对固定人员操作，并配置适宜的防护用品。</w:t>
      </w:r>
    </w:p>
    <w:p>
      <w:pPr>
        <w:pStyle w:val="7"/>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25" w:firstLineChars="0"/>
        <w:jc w:val="both"/>
        <w:textAlignment w:val="auto"/>
        <w:rPr>
          <w:rFonts w:hint="eastAsia" w:ascii="微软雅黑" w:hAnsi="微软雅黑" w:eastAsia="微软雅黑" w:cs="微软雅黑"/>
          <w:b w:val="0"/>
          <w:bCs w:val="0"/>
          <w:sz w:val="21"/>
          <w:szCs w:val="21"/>
          <w:highlight w:val="none"/>
          <w:lang w:val="en-US" w:eastAsia="zh-CN"/>
        </w:rPr>
      </w:pPr>
      <w:bookmarkStart w:id="15" w:name="OLE_LINK15"/>
      <w:r>
        <w:rPr>
          <w:rFonts w:hint="eastAsia" w:ascii="微软雅黑" w:hAnsi="微软雅黑" w:eastAsia="微软雅黑" w:cs="微软雅黑"/>
          <w:b w:val="0"/>
          <w:bCs w:val="0"/>
          <w:sz w:val="21"/>
          <w:szCs w:val="21"/>
          <w:highlight w:val="none"/>
          <w:lang w:val="en-US" w:eastAsia="zh-CN"/>
        </w:rPr>
        <w:t>人员要求</w:t>
      </w:r>
    </w:p>
    <w:p>
      <w:pPr>
        <w:keepNext w:val="0"/>
        <w:keepLines w:val="0"/>
        <w:widowControl/>
        <w:numPr>
          <w:ilvl w:val="0"/>
          <w:numId w:val="26"/>
        </w:numPr>
        <w:suppressLineNumbers w:val="0"/>
        <w:pBdr>
          <w:left w:val="none" w:color="auto" w:sz="0" w:space="0"/>
        </w:pBdr>
        <w:shd w:val="clear"/>
        <w:spacing w:before="0" w:beforeAutospacing="0" w:after="0" w:afterAutospacing="0" w:line="24" w:lineRule="atLeast"/>
        <w:ind w:left="0" w:firstLine="425"/>
        <w:jc w:val="left"/>
        <w:rPr>
          <w:rFonts w:hint="eastAsia" w:ascii="微软雅黑" w:hAnsi="微软雅黑" w:eastAsia="微软雅黑" w:cs="微软雅黑"/>
          <w:i w:val="0"/>
          <w:iCs w:val="0"/>
          <w:caps w:val="0"/>
          <w:color w:val="auto"/>
          <w:spacing w:val="0"/>
          <w:sz w:val="21"/>
          <w:szCs w:val="21"/>
          <w:highlight w:val="none"/>
          <w:lang w:bidi="ar"/>
        </w:rPr>
      </w:pPr>
      <w:r>
        <w:rPr>
          <w:rFonts w:hint="eastAsia" w:ascii="微软雅黑" w:hAnsi="微软雅黑" w:eastAsia="微软雅黑" w:cs="微软雅黑"/>
          <w:i w:val="0"/>
          <w:iCs w:val="0"/>
          <w:caps w:val="0"/>
          <w:spacing w:val="0"/>
          <w:kern w:val="2"/>
          <w:sz w:val="21"/>
          <w:szCs w:val="21"/>
          <w:highlight w:val="none"/>
          <w:shd w:val="clear"/>
          <w:lang w:val="en-US" w:eastAsia="zh-CN" w:bidi="ar"/>
        </w:rPr>
        <w:t>各订单工程现场须配备项目经理 1 名，该人员须具备建筑工程专业二级及以上注册建造师资质，且持有《建筑施工企业项目负责人安全生产考核合格证书》（B 证）；另须配备专职安全员 1 名，该人员须持有《建筑施工企业专职安全生产管理人员安全生产考核合格证书》（C 证）。​</w:t>
      </w:r>
    </w:p>
    <w:p>
      <w:pPr>
        <w:keepNext w:val="0"/>
        <w:keepLines w:val="0"/>
        <w:widowControl/>
        <w:numPr>
          <w:ilvl w:val="0"/>
          <w:numId w:val="26"/>
        </w:numPr>
        <w:suppressLineNumbers w:val="0"/>
        <w:pBdr>
          <w:left w:val="none" w:color="auto" w:sz="0" w:space="0"/>
        </w:pBdr>
        <w:shd w:val="clear"/>
        <w:spacing w:before="0" w:beforeAutospacing="0" w:after="0" w:afterAutospacing="0" w:line="24" w:lineRule="atLeast"/>
        <w:ind w:left="0" w:firstLine="425"/>
        <w:jc w:val="left"/>
        <w:rPr>
          <w:rFonts w:hint="eastAsia" w:ascii="微软雅黑" w:hAnsi="微软雅黑" w:eastAsia="微软雅黑" w:cs="微软雅黑"/>
          <w:i w:val="0"/>
          <w:iCs w:val="0"/>
          <w:caps w:val="0"/>
          <w:color w:val="auto"/>
          <w:spacing w:val="0"/>
          <w:sz w:val="21"/>
          <w:szCs w:val="21"/>
          <w:highlight w:val="none"/>
          <w:lang w:bidi="ar"/>
        </w:rPr>
      </w:pPr>
      <w:r>
        <w:rPr>
          <w:rFonts w:hint="eastAsia" w:ascii="微软雅黑" w:hAnsi="微软雅黑" w:eastAsia="微软雅黑" w:cs="微软雅黑"/>
          <w:i w:val="0"/>
          <w:iCs w:val="0"/>
          <w:caps w:val="0"/>
          <w:color w:val="auto"/>
          <w:spacing w:val="0"/>
          <w:kern w:val="2"/>
          <w:sz w:val="21"/>
          <w:szCs w:val="21"/>
          <w:highlight w:val="none"/>
          <w:shd w:val="clear" w:fill="auto"/>
          <w:lang w:val="en-US" w:eastAsia="zh-CN" w:bidi="ar"/>
        </w:rPr>
        <w:t>特种作业人员须持有效证件上岗作业。​</w:t>
      </w:r>
    </w:p>
    <w:p>
      <w:pPr>
        <w:keepNext w:val="0"/>
        <w:keepLines w:val="0"/>
        <w:widowControl/>
        <w:numPr>
          <w:ilvl w:val="0"/>
          <w:numId w:val="26"/>
        </w:numPr>
        <w:suppressLineNumbers w:val="0"/>
        <w:pBdr>
          <w:left w:val="none" w:color="auto" w:sz="0" w:space="0"/>
        </w:pBdr>
        <w:shd w:val="clear"/>
        <w:spacing w:before="0" w:beforeAutospacing="0" w:after="0" w:afterAutospacing="0" w:line="24" w:lineRule="atLeast"/>
        <w:ind w:left="0" w:firstLine="425"/>
        <w:jc w:val="left"/>
        <w:rPr>
          <w:rFonts w:hint="eastAsia" w:ascii="微软雅黑" w:hAnsi="微软雅黑" w:eastAsia="微软雅黑" w:cs="微软雅黑"/>
          <w:i w:val="0"/>
          <w:iCs w:val="0"/>
          <w:caps w:val="0"/>
          <w:color w:val="auto"/>
          <w:spacing w:val="0"/>
          <w:sz w:val="21"/>
          <w:szCs w:val="21"/>
          <w:highlight w:val="none"/>
          <w:lang w:bidi="ar"/>
        </w:rPr>
      </w:pPr>
      <w:r>
        <w:rPr>
          <w:rFonts w:hint="eastAsia" w:ascii="微软雅黑" w:hAnsi="微软雅黑" w:eastAsia="微软雅黑" w:cs="微软雅黑"/>
          <w:i w:val="0"/>
          <w:iCs w:val="0"/>
          <w:caps w:val="0"/>
          <w:color w:val="auto"/>
          <w:spacing w:val="0"/>
          <w:kern w:val="2"/>
          <w:sz w:val="21"/>
          <w:szCs w:val="21"/>
          <w:highlight w:val="none"/>
          <w:shd w:val="clear" w:fill="auto"/>
          <w:lang w:val="en-US" w:eastAsia="zh-CN" w:bidi="ar"/>
        </w:rPr>
        <w:t>现场作业期间，作业人员须严格遵守现场作业管理规定。​</w:t>
      </w:r>
    </w:p>
    <w:p>
      <w:pPr>
        <w:keepNext w:val="0"/>
        <w:keepLines w:val="0"/>
        <w:widowControl/>
        <w:numPr>
          <w:ilvl w:val="0"/>
          <w:numId w:val="26"/>
        </w:numPr>
        <w:suppressLineNumbers w:val="0"/>
        <w:pBdr>
          <w:left w:val="none" w:color="auto" w:sz="0" w:space="0"/>
        </w:pBdr>
        <w:shd w:val="clear"/>
        <w:spacing w:before="0" w:beforeAutospacing="0" w:after="0" w:afterAutospacing="0" w:line="24" w:lineRule="atLeast"/>
        <w:ind w:left="0" w:firstLine="425"/>
        <w:jc w:val="left"/>
        <w:rPr>
          <w:rFonts w:hint="eastAsia" w:ascii="微软雅黑" w:hAnsi="微软雅黑" w:eastAsia="微软雅黑" w:cs="微软雅黑"/>
          <w:i w:val="0"/>
          <w:iCs w:val="0"/>
          <w:caps w:val="0"/>
          <w:color w:val="auto"/>
          <w:spacing w:val="0"/>
          <w:sz w:val="21"/>
          <w:szCs w:val="21"/>
          <w:highlight w:val="none"/>
          <w:lang w:bidi="ar"/>
        </w:rPr>
      </w:pPr>
      <w:r>
        <w:rPr>
          <w:rFonts w:hint="eastAsia" w:ascii="微软雅黑" w:hAnsi="微软雅黑" w:eastAsia="微软雅黑" w:cs="微软雅黑"/>
          <w:i w:val="0"/>
          <w:iCs w:val="0"/>
          <w:caps w:val="0"/>
          <w:color w:val="auto"/>
          <w:spacing w:val="0"/>
          <w:kern w:val="2"/>
          <w:sz w:val="21"/>
          <w:szCs w:val="21"/>
          <w:highlight w:val="none"/>
          <w:shd w:val="clear" w:fill="auto"/>
          <w:lang w:val="en-US" w:eastAsia="zh-CN" w:bidi="ar"/>
        </w:rPr>
        <w:t>上述人员均须为乙方自有人员。各订单工程开工前 3 日内，乙方须提交相关证明文件（包括但不限于：建造师注册证书、专职安全员考核合格证书、特种作业人员操作证书、劳务合同等）。</w:t>
      </w:r>
    </w:p>
    <w:bookmarkEnd w:id="15"/>
    <w:p>
      <w:pPr>
        <w:pStyle w:val="7"/>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微软雅黑" w:hAnsi="微软雅黑" w:eastAsia="微软雅黑" w:cs="微软雅黑"/>
          <w:b/>
          <w:bCs/>
          <w:highlight w:val="none"/>
          <w:lang w:val="en-US" w:eastAsia="zh-CN"/>
        </w:rPr>
      </w:pPr>
      <w:r>
        <w:rPr>
          <w:rFonts w:hint="eastAsia" w:ascii="微软雅黑" w:hAnsi="微软雅黑" w:eastAsia="微软雅黑" w:cs="微软雅黑"/>
          <w:b/>
          <w:bCs/>
          <w:highlight w:val="none"/>
          <w:lang w:val="en-US" w:eastAsia="zh-CN"/>
        </w:rPr>
        <w:t>服务及验收标准</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default" w:ascii="微软雅黑" w:hAnsi="微软雅黑" w:eastAsia="微软雅黑" w:cs="微软雅黑"/>
          <w:b/>
          <w:bCs/>
          <w:color w:val="000000"/>
          <w:spacing w:val="0"/>
          <w:sz w:val="21"/>
          <w:szCs w:val="21"/>
          <w:highlight w:val="none"/>
          <w:lang w:val="en-US" w:eastAsia="zh-CN"/>
        </w:rPr>
      </w:pPr>
      <w:r>
        <w:rPr>
          <w:rFonts w:hint="default" w:ascii="微软雅黑" w:hAnsi="微软雅黑" w:eastAsia="微软雅黑" w:cs="微软雅黑"/>
          <w:b/>
          <w:bCs/>
          <w:color w:val="000000"/>
          <w:spacing w:val="0"/>
          <w:sz w:val="21"/>
          <w:szCs w:val="21"/>
          <w:highlight w:val="none"/>
          <w:lang w:val="en-US" w:eastAsia="zh-CN"/>
        </w:rPr>
        <w:t>吊顶工程验收标准</w:t>
      </w:r>
    </w:p>
    <w:p>
      <w:pPr>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吊顶工程所用材料的品种、规格、颜色以及基层构造、固定方法应符合设计要求。</w:t>
      </w:r>
    </w:p>
    <w:p>
      <w:pPr>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各类龙骨吊顶必须固定牢固,固定完毕后，要进行一次全面检查和校平，并检查安装位置是否正确。</w:t>
      </w:r>
    </w:p>
    <w:p>
      <w:pPr>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木骨架所用木方规格应按设计要求，各木方之间应打胶再用钉固定，与罩面板接触的一面必须刨平。顶棚木骨架结构应符合防火要求。</w:t>
      </w:r>
    </w:p>
    <w:p>
      <w:pPr>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各类罩面板不应有气泡、起皮、裂纹、缺角、污垢和图案缺损等缺陷，表面应平整，边缘应整齐，色泽应一致。</w:t>
      </w:r>
    </w:p>
    <w:p>
      <w:pPr>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穿孔板的孔距应排列整齐，胶合坂、木质纤维板不应脱胶、变色和腐朽。</w:t>
      </w:r>
    </w:p>
    <w:p>
      <w:pPr>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胶合板、中密度纤维板如用钉子固定，钉距为 80-120mm，钉长为 25-35mm，钉帽应打扁头产并进入板 0.5-1.0mm，钉眼用油性腻子抹平。</w:t>
      </w:r>
    </w:p>
    <w:p>
      <w:pPr>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胶合板面如涂刷清漆时,相邻板面的木纹和颜色应近似。</w:t>
      </w:r>
    </w:p>
    <w:p>
      <w:pPr>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罩面板上要裱糊或刷涂料时,接缝处应刷白乳胶粘贴细棉布，接缝两边至少各搭接 5cm。</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default" w:ascii="微软雅黑" w:hAnsi="微软雅黑" w:eastAsia="微软雅黑" w:cs="微软雅黑"/>
          <w:b/>
          <w:bCs/>
          <w:color w:val="000000"/>
          <w:spacing w:val="0"/>
          <w:sz w:val="21"/>
          <w:szCs w:val="21"/>
          <w:highlight w:val="none"/>
          <w:lang w:val="en-US" w:eastAsia="zh-CN"/>
        </w:rPr>
      </w:pPr>
      <w:r>
        <w:rPr>
          <w:rFonts w:hint="default" w:ascii="微软雅黑" w:hAnsi="微软雅黑" w:eastAsia="微软雅黑" w:cs="微软雅黑"/>
          <w:b/>
          <w:bCs/>
          <w:color w:val="000000"/>
          <w:spacing w:val="0"/>
          <w:sz w:val="21"/>
          <w:szCs w:val="21"/>
          <w:highlight w:val="none"/>
          <w:lang w:val="en-US" w:eastAsia="zh-CN"/>
        </w:rPr>
        <w:t>水泥地面验收标准</w:t>
      </w:r>
    </w:p>
    <w:p>
      <w:pPr>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水泥砂浆面层与基层应粘结牢固，不应空鼓。</w:t>
      </w:r>
    </w:p>
    <w:p>
      <w:pPr>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水泥砂浆面层表面应密实压光，不允许有裂缝，脱皮、起沙、接等缺陷。</w:t>
      </w:r>
    </w:p>
    <w:p>
      <w:pPr>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不泛水的地面，应按设计要求做好泛水，不得有倒泛水现象。</w:t>
      </w:r>
    </w:p>
    <w:p>
      <w:pPr>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用 2m 靠尺检查表面平整度，允许偏差 4mm。</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default" w:ascii="微软雅黑" w:hAnsi="微软雅黑" w:eastAsia="微软雅黑" w:cs="微软雅黑"/>
          <w:b/>
          <w:bCs/>
          <w:color w:val="000000"/>
          <w:spacing w:val="0"/>
          <w:sz w:val="21"/>
          <w:szCs w:val="21"/>
          <w:highlight w:val="none"/>
          <w:lang w:val="en-US" w:eastAsia="zh-CN"/>
        </w:rPr>
      </w:pPr>
      <w:r>
        <w:rPr>
          <w:rFonts w:hint="default" w:ascii="微软雅黑" w:hAnsi="微软雅黑" w:eastAsia="微软雅黑" w:cs="微软雅黑"/>
          <w:b/>
          <w:bCs/>
          <w:color w:val="000000"/>
          <w:spacing w:val="0"/>
          <w:sz w:val="21"/>
          <w:szCs w:val="21"/>
          <w:highlight w:val="none"/>
          <w:lang w:val="en-US" w:eastAsia="zh-CN"/>
        </w:rPr>
        <w:t>木地板验收标准</w:t>
      </w:r>
    </w:p>
    <w:p>
      <w:pPr>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木材材质的品种、规格、等级、质量和铺设时的含水率应符合施工场地需方要求含水率低于 18%的有关规定。</w:t>
      </w:r>
    </w:p>
    <w:p>
      <w:pPr>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各种木地板木质板面层与基层铺钉必须牢固无松动(或粘牢固)，粘贴使用的胶必须符合设计要求。检验方法：观察、脚踩或用小锤轻击检查。</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default" w:ascii="微软雅黑" w:hAnsi="微软雅黑" w:eastAsia="微软雅黑" w:cs="微软雅黑"/>
          <w:b/>
          <w:bCs/>
          <w:color w:val="000000"/>
          <w:spacing w:val="0"/>
          <w:sz w:val="21"/>
          <w:szCs w:val="21"/>
          <w:highlight w:val="none"/>
          <w:lang w:val="en-US" w:eastAsia="zh-CN"/>
        </w:rPr>
      </w:pPr>
      <w:r>
        <w:rPr>
          <w:rFonts w:hint="default" w:ascii="微软雅黑" w:hAnsi="微软雅黑" w:eastAsia="微软雅黑" w:cs="微软雅黑"/>
          <w:b/>
          <w:bCs/>
          <w:color w:val="000000"/>
          <w:spacing w:val="0"/>
          <w:sz w:val="21"/>
          <w:szCs w:val="21"/>
          <w:highlight w:val="none"/>
          <w:lang w:val="en-US" w:eastAsia="zh-CN"/>
        </w:rPr>
        <w:t>瓷砖地面验收标准</w:t>
      </w:r>
    </w:p>
    <w:p>
      <w:pPr>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面层所用板块的品种、质量必须符合相关标准以及双方约定的设计要求。</w:t>
      </w:r>
    </w:p>
    <w:p>
      <w:pPr>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地质板砖的铺贴没有松动迹象、牢固稳定。面层与下一层的结合（粘合）应牢固。地砖空鼓现象控制在 3%以内，主要通道上的空鼓必须返工，3%单指单块边角空鼓，整块不得空鼓。</w:t>
      </w:r>
    </w:p>
    <w:p>
      <w:pPr>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砖面表面洁净、图案清晰、色泽一致、接缝平整、深浅一致、周边顺直，板块无裂纹、掉角和缺棱等缺陷。地板砖的图案花纹在施工过程中没有受到损坏，如刮花、有划痕等。</w:t>
      </w:r>
    </w:p>
    <w:p>
      <w:pPr>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地板砖的色泽没有明显得差异，每块砖之间的缝隙应该狭小，接缝处理得当。面层邻接处的面层用料及尺寸应符合设计要求，边角整齐。</w:t>
      </w:r>
    </w:p>
    <w:p>
      <w:pPr>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地板砖的砖面应该光滑，没有裂纹、缺角等，彼此之间非常顺直。地砖平整度用 2 米水平尺检查，误差不得超过 0.5mm，相邻砖高差不得超过 0.5mm，缝隙平直度 3mm，地砖铺设时，其它工种不得污染。地砖完工后 24 小时清缝，并做养护。</w:t>
      </w:r>
    </w:p>
    <w:p>
      <w:pPr>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地板砖装修时应该充分考虑排水问题，面层表面坡度应附合设计要求，以便排水顺畅，不倒泛水，没有积水，此外地板砖应与地漏紧密结合。与地漏管道结合处应严密牢固、无渗漏。</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default" w:ascii="微软雅黑" w:hAnsi="微软雅黑" w:eastAsia="微软雅黑" w:cs="微软雅黑"/>
          <w:b/>
          <w:bCs/>
          <w:color w:val="000000"/>
          <w:spacing w:val="0"/>
          <w:sz w:val="21"/>
          <w:szCs w:val="21"/>
          <w:highlight w:val="none"/>
          <w:lang w:val="en-US" w:eastAsia="zh-CN"/>
        </w:rPr>
      </w:pPr>
      <w:r>
        <w:rPr>
          <w:rFonts w:hint="default" w:ascii="微软雅黑" w:hAnsi="微软雅黑" w:eastAsia="微软雅黑" w:cs="微软雅黑"/>
          <w:b/>
          <w:bCs/>
          <w:color w:val="000000"/>
          <w:spacing w:val="0"/>
          <w:sz w:val="21"/>
          <w:szCs w:val="21"/>
          <w:highlight w:val="none"/>
          <w:lang w:val="en-US" w:eastAsia="zh-CN"/>
        </w:rPr>
        <w:t xml:space="preserve"> 地面地胶地板铺贴验收标准</w:t>
      </w:r>
    </w:p>
    <w:p>
      <w:pPr>
        <w:keepNext w:val="0"/>
        <w:keepLines w:val="0"/>
        <w:pageBreakBefore w:val="0"/>
        <w:widowControl w:val="0"/>
        <w:numPr>
          <w:ilvl w:val="0"/>
          <w:numId w:val="32"/>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基层应达到表面不起砂、不起皮、不起灰、不空鼓，无油渍。手摸无粗糙感。不符合要求的，应先处理地面。</w:t>
      </w:r>
    </w:p>
    <w:p>
      <w:pPr>
        <w:keepNext w:val="0"/>
        <w:keepLines w:val="0"/>
        <w:pageBreakBefore w:val="0"/>
        <w:widowControl w:val="0"/>
        <w:numPr>
          <w:ilvl w:val="0"/>
          <w:numId w:val="32"/>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弹出互相垂直的定位线，并依拼花图案预铺。</w:t>
      </w:r>
    </w:p>
    <w:p>
      <w:pPr>
        <w:keepNext w:val="0"/>
        <w:keepLines w:val="0"/>
        <w:pageBreakBefore w:val="0"/>
        <w:widowControl w:val="0"/>
        <w:numPr>
          <w:ilvl w:val="0"/>
          <w:numId w:val="32"/>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基层与塑料地板块背面同时涂胶，胶面不粘手时即可铺贴。</w:t>
      </w:r>
    </w:p>
    <w:p>
      <w:pPr>
        <w:keepNext w:val="0"/>
        <w:keepLines w:val="0"/>
        <w:pageBreakBefore w:val="0"/>
        <w:widowControl w:val="0"/>
        <w:numPr>
          <w:ilvl w:val="0"/>
          <w:numId w:val="32"/>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块材每贴一块后，将挤出的余胶要及时用棉丝清理干净。</w:t>
      </w:r>
    </w:p>
    <w:p>
      <w:pPr>
        <w:keepNext w:val="0"/>
        <w:keepLines w:val="0"/>
        <w:pageBreakBefore w:val="0"/>
        <w:widowControl w:val="0"/>
        <w:numPr>
          <w:ilvl w:val="0"/>
          <w:numId w:val="32"/>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铺装完毕,要及时清理地板表面,使用水性胶粘剂时可用湿布擦净,使用溶剂型胶粘剂时,应用松</w:t>
      </w:r>
    </w:p>
    <w:p>
      <w:pPr>
        <w:keepNext w:val="0"/>
        <w:keepLines w:val="0"/>
        <w:pageBreakBefore w:val="0"/>
        <w:widowControl w:val="0"/>
        <w:numPr>
          <w:ilvl w:val="0"/>
          <w:numId w:val="32"/>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节油或汽油擦除胶痕。</w:t>
      </w:r>
    </w:p>
    <w:p>
      <w:pPr>
        <w:keepNext w:val="0"/>
        <w:keepLines w:val="0"/>
        <w:pageBreakBefore w:val="0"/>
        <w:widowControl w:val="0"/>
        <w:numPr>
          <w:ilvl w:val="0"/>
          <w:numId w:val="32"/>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地板块在铺装前应进行脱脂、脱蜡处理。</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default" w:ascii="微软雅黑" w:hAnsi="微软雅黑" w:eastAsia="微软雅黑" w:cs="微软雅黑"/>
          <w:b/>
          <w:bCs/>
          <w:color w:val="000000"/>
          <w:spacing w:val="0"/>
          <w:sz w:val="21"/>
          <w:szCs w:val="21"/>
          <w:highlight w:val="none"/>
          <w:lang w:val="en-US" w:eastAsia="zh-CN"/>
        </w:rPr>
      </w:pPr>
      <w:r>
        <w:rPr>
          <w:rFonts w:hint="default" w:ascii="微软雅黑" w:hAnsi="微软雅黑" w:eastAsia="微软雅黑" w:cs="微软雅黑"/>
          <w:b/>
          <w:bCs/>
          <w:color w:val="000000"/>
          <w:spacing w:val="0"/>
          <w:sz w:val="21"/>
          <w:szCs w:val="21"/>
          <w:highlight w:val="none"/>
          <w:lang w:val="en-US" w:eastAsia="zh-CN"/>
        </w:rPr>
        <w:t>内墙腻子验收标准</w:t>
      </w:r>
    </w:p>
    <w:p>
      <w:pPr>
        <w:keepNext w:val="0"/>
        <w:keepLines w:val="0"/>
        <w:pageBreakBefore w:val="0"/>
        <w:widowControl w:val="0"/>
        <w:numPr>
          <w:ilvl w:val="0"/>
          <w:numId w:val="3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ascii="宋体" w:hAnsi="宋体" w:cs="宋体"/>
          <w:color w:val="000000"/>
          <w:spacing w:val="0"/>
          <w:sz w:val="21"/>
          <w:highlight w:val="none"/>
        </w:rPr>
        <w:t>墙面根据要求刮</w:t>
      </w:r>
      <w:r>
        <w:rPr>
          <w:rFonts w:ascii="Times New Roman"/>
          <w:color w:val="000000"/>
          <w:spacing w:val="2"/>
          <w:sz w:val="21"/>
          <w:highlight w:val="none"/>
        </w:rPr>
        <w:t xml:space="preserve"> </w:t>
      </w:r>
      <w:r>
        <w:rPr>
          <w:rFonts w:ascii="宋体"/>
          <w:color w:val="000000"/>
          <w:spacing w:val="1"/>
          <w:sz w:val="21"/>
          <w:highlight w:val="none"/>
        </w:rPr>
        <w:t>2-3</w:t>
      </w:r>
      <w:r>
        <w:rPr>
          <w:rFonts w:ascii="Times New Roman"/>
          <w:color w:val="000000"/>
          <w:spacing w:val="-2"/>
          <w:sz w:val="21"/>
          <w:highlight w:val="none"/>
        </w:rPr>
        <w:t xml:space="preserve"> </w:t>
      </w:r>
      <w:r>
        <w:rPr>
          <w:rFonts w:ascii="宋体" w:hAnsi="宋体" w:cs="宋体"/>
          <w:color w:val="000000"/>
          <w:spacing w:val="0"/>
          <w:sz w:val="21"/>
          <w:highlight w:val="none"/>
        </w:rPr>
        <w:t>遍腻子，检查腻子表面是否干透(腻子不干，如果刷涂料，就</w:t>
      </w:r>
      <w:r>
        <w:rPr>
          <w:rFonts w:hint="eastAsia" w:ascii="微软雅黑" w:hAnsi="微软雅黑" w:eastAsia="微软雅黑" w:cs="微软雅黑"/>
          <w:color w:val="000000"/>
          <w:spacing w:val="0"/>
          <w:sz w:val="21"/>
          <w:szCs w:val="21"/>
          <w:highlight w:val="none"/>
          <w:lang w:val="en-US" w:eastAsia="zh-CN"/>
        </w:rPr>
        <w:t>容易出现开裂现象)。</w:t>
      </w:r>
    </w:p>
    <w:p>
      <w:pPr>
        <w:keepNext w:val="0"/>
        <w:keepLines w:val="0"/>
        <w:pageBreakBefore w:val="0"/>
        <w:widowControl w:val="0"/>
        <w:numPr>
          <w:ilvl w:val="0"/>
          <w:numId w:val="3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检查腻子表面是否存在裂纹(出现裂纹一定要及时处理)。</w:t>
      </w:r>
    </w:p>
    <w:p>
      <w:pPr>
        <w:keepNext w:val="0"/>
        <w:keepLines w:val="0"/>
        <w:pageBreakBefore w:val="0"/>
        <w:widowControl w:val="0"/>
        <w:numPr>
          <w:ilvl w:val="0"/>
          <w:numId w:val="3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检查腻子表面是否平整。</w:t>
      </w:r>
    </w:p>
    <w:p>
      <w:pPr>
        <w:keepNext w:val="0"/>
        <w:keepLines w:val="0"/>
        <w:pageBreakBefore w:val="0"/>
        <w:widowControl w:val="0"/>
        <w:numPr>
          <w:ilvl w:val="0"/>
          <w:numId w:val="3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检查腻子表面是否光滑。</w:t>
      </w:r>
    </w:p>
    <w:p>
      <w:pPr>
        <w:keepNext w:val="0"/>
        <w:keepLines w:val="0"/>
        <w:pageBreakBefore w:val="0"/>
        <w:widowControl w:val="0"/>
        <w:numPr>
          <w:ilvl w:val="0"/>
          <w:numId w:val="3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检查墙面与墙面，墙面与天花之间是否交接顺直。</w:t>
      </w:r>
    </w:p>
    <w:p>
      <w:pPr>
        <w:keepNext w:val="0"/>
        <w:keepLines w:val="0"/>
        <w:pageBreakBefore w:val="0"/>
        <w:widowControl w:val="0"/>
        <w:numPr>
          <w:ilvl w:val="0"/>
          <w:numId w:val="3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检查墙面与木制品之间是否存在界限不清的现象。</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default" w:ascii="微软雅黑" w:hAnsi="微软雅黑" w:eastAsia="微软雅黑" w:cs="微软雅黑"/>
          <w:b/>
          <w:bCs/>
          <w:color w:val="000000"/>
          <w:spacing w:val="0"/>
          <w:sz w:val="21"/>
          <w:szCs w:val="21"/>
          <w:highlight w:val="none"/>
          <w:lang w:val="en-US" w:eastAsia="zh-CN"/>
        </w:rPr>
      </w:pPr>
      <w:r>
        <w:rPr>
          <w:rFonts w:hint="default" w:ascii="微软雅黑" w:hAnsi="微软雅黑" w:eastAsia="微软雅黑" w:cs="微软雅黑"/>
          <w:b/>
          <w:bCs/>
          <w:color w:val="000000"/>
          <w:spacing w:val="0"/>
          <w:sz w:val="21"/>
          <w:szCs w:val="21"/>
          <w:highlight w:val="none"/>
          <w:lang w:val="en-US" w:eastAsia="zh-CN"/>
        </w:rPr>
        <w:t>乳胶漆墙面验收标准</w:t>
      </w:r>
    </w:p>
    <w:p>
      <w:pPr>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使用的乳胶漆材料品种及颜色是否符合设计的要求。</w:t>
      </w:r>
    </w:p>
    <w:p>
      <w:pPr>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检查涂刷面的颜色是否一致，是否存在砂眼、刷纹等，不允许存在漏刷、掉粉、皮碱、起皮、咬色等质量缺陷。涂刷乳胶漆时应均匀，不能有漏刷、流附等现象。涂刷一遍，打磨一遍。一般应两遍以上。</w:t>
      </w:r>
    </w:p>
    <w:p>
      <w:pPr>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在使用喷枪喷涂时，喷点应疏密均匀，不能有连皮、流坠现象发生，用手触摸漆膜是否光滑、不掉粉。</w:t>
      </w:r>
    </w:p>
    <w:p>
      <w:pPr>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乳胶漆墙面不能存在掉粉、起皮、漏刷、透底、咬底、流挂、疙瘩、刷痕等现象。</w:t>
      </w:r>
    </w:p>
    <w:p>
      <w:pPr>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侧视墙面的平整度，检查是否存在波浪状。</w:t>
      </w:r>
    </w:p>
    <w:p>
      <w:pPr>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检查墙表面是否平整、反光是否均匀，是否存在空鼓、起泡、开裂等现象。</w:t>
      </w:r>
    </w:p>
    <w:p>
      <w:pPr>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一般木质板及石膏板天花的油漆使用的都是乳胶漆，应做到表面平整，板接处没有裂缝。</w:t>
      </w:r>
    </w:p>
    <w:p>
      <w:pPr>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检查乳胶漆墙面是否污染、有无脏迹存在。</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default" w:ascii="微软雅黑" w:hAnsi="微软雅黑" w:eastAsia="微软雅黑" w:cs="微软雅黑"/>
          <w:b/>
          <w:bCs/>
          <w:color w:val="000000"/>
          <w:spacing w:val="0"/>
          <w:sz w:val="21"/>
          <w:szCs w:val="21"/>
          <w:highlight w:val="none"/>
          <w:lang w:val="en-US" w:eastAsia="zh-CN"/>
        </w:rPr>
      </w:pPr>
      <w:r>
        <w:rPr>
          <w:rFonts w:hint="default" w:ascii="微软雅黑" w:hAnsi="微软雅黑" w:eastAsia="微软雅黑" w:cs="微软雅黑"/>
          <w:b/>
          <w:bCs/>
          <w:color w:val="000000"/>
          <w:spacing w:val="0"/>
          <w:sz w:val="21"/>
          <w:szCs w:val="21"/>
          <w:highlight w:val="none"/>
          <w:lang w:val="en-US" w:eastAsia="zh-CN"/>
        </w:rPr>
        <w:t>墙面瓷砖验收标准</w:t>
      </w:r>
    </w:p>
    <w:p>
      <w:pPr>
        <w:keepNext w:val="0"/>
        <w:keepLines w:val="0"/>
        <w:pageBreakBefore w:val="0"/>
        <w:widowControl w:val="0"/>
        <w:numPr>
          <w:ilvl w:val="0"/>
          <w:numId w:val="3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墙面瓷砖粘贴的验收无歪斜、缺棱掉角和裂缝等缺陷。</w:t>
      </w:r>
    </w:p>
    <w:p>
      <w:pPr>
        <w:keepNext w:val="0"/>
        <w:keepLines w:val="0"/>
        <w:pageBreakBefore w:val="0"/>
        <w:widowControl w:val="0"/>
        <w:numPr>
          <w:ilvl w:val="0"/>
          <w:numId w:val="3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墙砖铺粘表面要平整、洁净，墙面瓷砖粘贴必须牢固、色泽协调，图案安排合理，无变色、泛碱、污痕和显著光泽受损处。</w:t>
      </w:r>
    </w:p>
    <w:p>
      <w:pPr>
        <w:keepNext w:val="0"/>
        <w:keepLines w:val="0"/>
        <w:pageBreakBefore w:val="0"/>
        <w:widowControl w:val="0"/>
        <w:numPr>
          <w:ilvl w:val="0"/>
          <w:numId w:val="3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砖块接缝填嵌密实、平直、宽窄均匀、颜色一致，阴阳角处搭接方向正确。</w:t>
      </w:r>
    </w:p>
    <w:p>
      <w:pPr>
        <w:keepNext w:val="0"/>
        <w:keepLines w:val="0"/>
        <w:pageBreakBefore w:val="0"/>
        <w:widowControl w:val="0"/>
        <w:numPr>
          <w:ilvl w:val="0"/>
          <w:numId w:val="3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非整砖使用部位适当，排列平直。</w:t>
      </w:r>
    </w:p>
    <w:p>
      <w:pPr>
        <w:keepNext w:val="0"/>
        <w:keepLines w:val="0"/>
        <w:pageBreakBefore w:val="0"/>
        <w:widowControl w:val="0"/>
        <w:numPr>
          <w:ilvl w:val="0"/>
          <w:numId w:val="3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预留孔洞尺寸正确、边缘整齐。</w:t>
      </w:r>
    </w:p>
    <w:p>
      <w:pPr>
        <w:keepNext w:val="0"/>
        <w:keepLines w:val="0"/>
        <w:pageBreakBefore w:val="0"/>
        <w:widowControl w:val="0"/>
        <w:numPr>
          <w:ilvl w:val="0"/>
          <w:numId w:val="3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检查平整度误差小于 2 毫米，立面垂直误差小于 2 毫米，接缝高低偏差小于 2 毫米，平直度小于 2 毫米。</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default" w:ascii="微软雅黑" w:hAnsi="微软雅黑" w:eastAsia="微软雅黑" w:cs="微软雅黑"/>
          <w:b/>
          <w:bCs/>
          <w:color w:val="000000"/>
          <w:spacing w:val="0"/>
          <w:sz w:val="21"/>
          <w:szCs w:val="21"/>
          <w:highlight w:val="none"/>
          <w:lang w:val="en-US" w:eastAsia="zh-CN"/>
        </w:rPr>
      </w:pPr>
      <w:r>
        <w:rPr>
          <w:rFonts w:hint="default" w:ascii="微软雅黑" w:hAnsi="微软雅黑" w:eastAsia="微软雅黑" w:cs="微软雅黑"/>
          <w:b/>
          <w:bCs/>
          <w:color w:val="000000"/>
          <w:spacing w:val="0"/>
          <w:sz w:val="21"/>
          <w:szCs w:val="21"/>
          <w:highlight w:val="none"/>
          <w:lang w:val="en-US" w:eastAsia="zh-CN"/>
        </w:rPr>
        <w:t>墙面验收标准</w:t>
      </w:r>
    </w:p>
    <w:p>
      <w:pPr>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基层处理时,必须清理干净、平整、光滑,防潮涂料应涂刷均匀,不宜太厚。</w:t>
      </w:r>
    </w:p>
    <w:p>
      <w:pPr>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混凝土和抹灰基层：墙面清扫干净，将表面裂缝、坑洼不平处用腻子找平。再满刮腻子，打磨平。根据需要决定刮腻子遍数。</w:t>
      </w:r>
    </w:p>
    <w:p>
      <w:pPr>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木基层：木基层应刨平，无毛刺、戗茬，无外露钉头。接缝、钉眼用腻子补平。满刮腻子，打磨平整。</w:t>
      </w:r>
    </w:p>
    <w:p>
      <w:pPr>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石膏板基层：石膏板接缝用嵌缝腻子处理，并用接缝带贴牢。表面刮腻子。</w:t>
      </w:r>
    </w:p>
    <w:p>
      <w:pPr>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涂刷底胶一般使用 107 胶,底胶一遍成活,但不能有遗漏。</w:t>
      </w:r>
    </w:p>
    <w:p>
      <w:pPr>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为防止墙纸、墙布受潮脱落，可涂刷一层防潮涂料。</w:t>
      </w:r>
    </w:p>
    <w:p>
      <w:pPr>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弹垂直线和水平线，以保证墙纸、墙布横平竖直、图案正确的依据。</w:t>
      </w:r>
    </w:p>
    <w:p>
      <w:pPr>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塑料墙纸遇水呀胶水会膨胀，因此要用水润纸，使塑料墙纸充分膨胀，玻璃纤维基材的壁纸、</w:t>
      </w:r>
    </w:p>
    <w:p>
      <w:pPr>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墙布等,遇水无伸缩,无需润纸。复合纸壁纸和纺织纤维壁纸也不宜闷水。</w:t>
      </w:r>
    </w:p>
    <w:p>
      <w:pPr>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粘贴后，赶压墙纸胶粘剂，不能留有气泡，挤出的胶要及时揩净。</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default" w:ascii="微软雅黑" w:hAnsi="微软雅黑" w:eastAsia="微软雅黑" w:cs="微软雅黑"/>
          <w:b/>
          <w:bCs/>
          <w:color w:val="000000"/>
          <w:spacing w:val="0"/>
          <w:sz w:val="21"/>
          <w:szCs w:val="21"/>
          <w:highlight w:val="none"/>
          <w:lang w:val="en-US" w:eastAsia="zh-CN"/>
        </w:rPr>
      </w:pPr>
      <w:r>
        <w:rPr>
          <w:rFonts w:hint="default" w:ascii="微软雅黑" w:hAnsi="微软雅黑" w:eastAsia="微软雅黑" w:cs="微软雅黑"/>
          <w:b/>
          <w:bCs/>
          <w:color w:val="000000"/>
          <w:spacing w:val="0"/>
          <w:sz w:val="21"/>
          <w:szCs w:val="21"/>
          <w:highlight w:val="none"/>
          <w:lang w:val="en-US" w:eastAsia="zh-CN"/>
        </w:rPr>
        <w:t xml:space="preserve"> 罩面类墙面装饰验收标准</w:t>
      </w:r>
    </w:p>
    <w:p>
      <w:pPr>
        <w:keepNext w:val="0"/>
        <w:keepLines w:val="0"/>
        <w:pageBreakBefore w:val="0"/>
        <w:widowControl w:val="0"/>
        <w:numPr>
          <w:ilvl w:val="0"/>
          <w:numId w:val="3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墙面要求平整。如墙面平整误差在 10 毫米以内，可采取抹灰修整的办法；如误差大于 10 毫米，可在墙面与龙骨之间加垫木块。</w:t>
      </w:r>
    </w:p>
    <w:p>
      <w:pPr>
        <w:keepNext w:val="0"/>
        <w:keepLines w:val="0"/>
        <w:pageBreakBefore w:val="0"/>
        <w:widowControl w:val="0"/>
        <w:numPr>
          <w:ilvl w:val="0"/>
          <w:numId w:val="3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根据护墙板高度和房间大小钉做木棒经骨，整片或分片安装，在木墙裙底部安装踢脚板,将踢脚板固定在垫木及墙板上,踢脚板高度 150 毫米,冒头用木线条固定在护墙板上。</w:t>
      </w:r>
    </w:p>
    <w:p>
      <w:pPr>
        <w:keepNext w:val="0"/>
        <w:keepLines w:val="0"/>
        <w:pageBreakBefore w:val="0"/>
        <w:widowControl w:val="0"/>
        <w:numPr>
          <w:ilvl w:val="0"/>
          <w:numId w:val="3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根据面板厚度确定木龙骨间尺寸，横龙骨一般在 400 毫米左右，竖龙骨一般在 600 毫米。面板厚度 1 毫米以上时，横龙骨间距可适当放大。</w:t>
      </w:r>
    </w:p>
    <w:p>
      <w:pPr>
        <w:keepNext w:val="0"/>
        <w:keepLines w:val="0"/>
        <w:pageBreakBefore w:val="0"/>
        <w:widowControl w:val="0"/>
        <w:numPr>
          <w:ilvl w:val="0"/>
          <w:numId w:val="3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钉木钉时，护墙板顶部要拉线找平，木压条规格尺寸要一致。</w:t>
      </w:r>
    </w:p>
    <w:p>
      <w:pPr>
        <w:keepNext w:val="0"/>
        <w:keepLines w:val="0"/>
        <w:pageBreakBefore w:val="0"/>
        <w:widowControl w:val="0"/>
        <w:numPr>
          <w:ilvl w:val="0"/>
          <w:numId w:val="3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木墙裙安装后,应立即进行饰面处理,涂刷清油一遍,以防止其他工种污染板面。</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default" w:ascii="微软雅黑" w:hAnsi="微软雅黑" w:eastAsia="微软雅黑" w:cs="微软雅黑"/>
          <w:b/>
          <w:bCs/>
          <w:color w:val="000000"/>
          <w:spacing w:val="0"/>
          <w:sz w:val="21"/>
          <w:szCs w:val="21"/>
          <w:highlight w:val="none"/>
          <w:lang w:val="en-US" w:eastAsia="zh-CN"/>
        </w:rPr>
      </w:pPr>
      <w:r>
        <w:rPr>
          <w:rFonts w:hint="default" w:ascii="微软雅黑" w:hAnsi="微软雅黑" w:eastAsia="微软雅黑" w:cs="微软雅黑"/>
          <w:b/>
          <w:bCs/>
          <w:color w:val="000000"/>
          <w:spacing w:val="0"/>
          <w:sz w:val="21"/>
          <w:szCs w:val="21"/>
          <w:highlight w:val="none"/>
          <w:lang w:val="en-US" w:eastAsia="zh-CN"/>
        </w:rPr>
        <w:t>门窗验收标准</w:t>
      </w:r>
    </w:p>
    <w:p>
      <w:pPr>
        <w:keepNext w:val="0"/>
        <w:keepLines w:val="0"/>
        <w:pageBreakBefore w:val="0"/>
        <w:widowControl w:val="0"/>
        <w:numPr>
          <w:ilvl w:val="0"/>
          <w:numId w:val="3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门窗必须牢固，开关要灵活顺畅，门窗关闭后密封性强；如果是推拉门门窗，则规定要有防脱落措施，验收的时候可以通过开启和关闭检查。</w:t>
      </w:r>
    </w:p>
    <w:p>
      <w:pPr>
        <w:keepNext w:val="0"/>
        <w:keepLines w:val="0"/>
        <w:pageBreakBefore w:val="0"/>
        <w:widowControl w:val="0"/>
        <w:numPr>
          <w:ilvl w:val="0"/>
          <w:numId w:val="3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检查五金配件的型号规格是否符合要求，以及五金配件的安装位置是否正确。</w:t>
      </w:r>
    </w:p>
    <w:p>
      <w:pPr>
        <w:keepNext w:val="0"/>
        <w:keepLines w:val="0"/>
        <w:pageBreakBefore w:val="0"/>
        <w:widowControl w:val="0"/>
        <w:numPr>
          <w:ilvl w:val="0"/>
          <w:numId w:val="3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门窗安装完成之后，表面应该光滑平整，并且色泽一致，无腐蚀迹象，大面位置不应该有划痕和碰伤，门窗和墙体之间缝隙必须填满，同时要采用密封胶密封。</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default" w:ascii="微软雅黑" w:hAnsi="微软雅黑" w:eastAsia="微软雅黑" w:cs="微软雅黑"/>
          <w:b/>
          <w:bCs/>
          <w:color w:val="000000"/>
          <w:spacing w:val="0"/>
          <w:sz w:val="21"/>
          <w:szCs w:val="21"/>
          <w:highlight w:val="none"/>
          <w:lang w:val="en-US" w:eastAsia="zh-CN"/>
        </w:rPr>
      </w:pPr>
      <w:r>
        <w:rPr>
          <w:rFonts w:hint="default" w:ascii="微软雅黑" w:hAnsi="微软雅黑" w:eastAsia="微软雅黑" w:cs="微软雅黑"/>
          <w:b/>
          <w:bCs/>
          <w:color w:val="000000"/>
          <w:spacing w:val="0"/>
          <w:sz w:val="21"/>
          <w:szCs w:val="21"/>
          <w:highlight w:val="none"/>
          <w:lang w:val="en-US" w:eastAsia="zh-CN"/>
        </w:rPr>
        <w:t xml:space="preserve"> 电气工程质量验收标准</w:t>
      </w:r>
    </w:p>
    <w:p>
      <w:pPr>
        <w:keepNext w:val="0"/>
        <w:keepLines w:val="0"/>
        <w:widowControl w:val="0"/>
        <w:numPr>
          <w:ilvl w:val="0"/>
          <w:numId w:val="39"/>
        </w:numPr>
        <w:suppressLineNumbers w:val="0"/>
        <w:shd w:val="clear"/>
        <w:spacing w:before="0" w:beforeAutospacing="0" w:after="0" w:afterAutospacing="0" w:line="360" w:lineRule="auto"/>
        <w:ind w:left="0" w:firstLine="425"/>
        <w:jc w:val="left"/>
        <w:rPr>
          <w:rFonts w:hint="eastAsia" w:ascii="微软雅黑" w:hAnsi="微软雅黑" w:eastAsia="微软雅黑" w:cs="微软雅黑"/>
          <w:i w:val="0"/>
          <w:iCs w:val="0"/>
          <w:caps w:val="0"/>
          <w:color w:val="000000"/>
          <w:spacing w:val="0"/>
          <w:sz w:val="21"/>
          <w:szCs w:val="21"/>
          <w:highlight w:val="none"/>
        </w:rPr>
      </w:pPr>
      <w:r>
        <w:rPr>
          <w:rFonts w:hint="eastAsia" w:ascii="微软雅黑" w:hAnsi="微软雅黑" w:eastAsia="微软雅黑" w:cs="微软雅黑"/>
          <w:i w:val="0"/>
          <w:iCs w:val="0"/>
          <w:caps w:val="0"/>
          <w:color w:val="000000"/>
          <w:spacing w:val="0"/>
          <w:kern w:val="2"/>
          <w:sz w:val="21"/>
          <w:szCs w:val="21"/>
          <w:highlight w:val="none"/>
          <w:shd w:val="clear"/>
          <w:lang w:val="en-US" w:eastAsia="zh-CN" w:bidi="ar"/>
        </w:rPr>
        <w:t>开关更换验收标准​</w:t>
      </w:r>
    </w:p>
    <w:p>
      <w:pPr>
        <w:keepNext w:val="0"/>
        <w:keepLines w:val="0"/>
        <w:widowControl w:val="0"/>
        <w:numPr>
          <w:ilvl w:val="0"/>
          <w:numId w:val="40"/>
        </w:numPr>
        <w:suppressLineNumbers w:val="0"/>
        <w:pBdr>
          <w:left w:val="none" w:color="auto" w:sz="0" w:space="0"/>
        </w:pBdr>
        <w:spacing w:before="0" w:beforeAutospacing="0" w:after="0" w:afterAutospacing="0" w:line="360" w:lineRule="auto"/>
        <w:ind w:left="0" w:firstLine="425"/>
        <w:jc w:val="left"/>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aps w:val="0"/>
          <w:color w:val="000000"/>
          <w:spacing w:val="0"/>
          <w:sz w:val="21"/>
          <w:szCs w:val="21"/>
          <w:highlight w:val="none"/>
          <w:shd w:val="clear"/>
        </w:rPr>
        <w:t>开关型号、规格须符合设计文件及国家现行标准（如 GB 16915.1）要求，严禁使用不合格产品。​</w:t>
      </w:r>
    </w:p>
    <w:p>
      <w:pPr>
        <w:keepNext w:val="0"/>
        <w:keepLines w:val="0"/>
        <w:widowControl w:val="0"/>
        <w:numPr>
          <w:ilvl w:val="0"/>
          <w:numId w:val="40"/>
        </w:numPr>
        <w:suppressLineNumbers w:val="0"/>
        <w:pBdr>
          <w:left w:val="none" w:color="auto" w:sz="0" w:space="0"/>
        </w:pBdr>
        <w:spacing w:before="0" w:beforeAutospacing="0" w:after="0" w:afterAutospacing="0" w:line="360" w:lineRule="auto"/>
        <w:ind w:left="0" w:firstLine="425"/>
        <w:jc w:val="left"/>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aps w:val="0"/>
          <w:color w:val="000000"/>
          <w:spacing w:val="0"/>
          <w:sz w:val="21"/>
          <w:szCs w:val="21"/>
          <w:highlight w:val="none"/>
          <w:shd w:val="clear"/>
        </w:rPr>
        <w:t>安装应牢固，位置偏差不超过 5mm，面板与墙面贴合紧密，缝隙≤1mm。​</w:t>
      </w:r>
    </w:p>
    <w:p>
      <w:pPr>
        <w:keepNext w:val="0"/>
        <w:keepLines w:val="0"/>
        <w:widowControl w:val="0"/>
        <w:numPr>
          <w:ilvl w:val="0"/>
          <w:numId w:val="40"/>
        </w:numPr>
        <w:suppressLineNumbers w:val="0"/>
        <w:pBdr>
          <w:left w:val="none" w:color="auto" w:sz="0" w:space="0"/>
        </w:pBdr>
        <w:spacing w:before="0" w:beforeAutospacing="0" w:after="0" w:afterAutospacing="0" w:line="360" w:lineRule="auto"/>
        <w:ind w:left="0" w:firstLine="425"/>
        <w:jc w:val="left"/>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aps w:val="0"/>
          <w:color w:val="000000"/>
          <w:spacing w:val="0"/>
          <w:sz w:val="21"/>
          <w:szCs w:val="21"/>
          <w:highlight w:val="none"/>
          <w:shd w:val="clear"/>
        </w:rPr>
        <w:t>接线应正确规范，相线、零线、地线连接牢固无松动，标识清晰，多联开关控制逻辑与设计一致。​</w:t>
      </w:r>
    </w:p>
    <w:p>
      <w:pPr>
        <w:keepNext w:val="0"/>
        <w:keepLines w:val="0"/>
        <w:widowControl w:val="0"/>
        <w:numPr>
          <w:ilvl w:val="0"/>
          <w:numId w:val="40"/>
        </w:numPr>
        <w:suppressLineNumbers w:val="0"/>
        <w:pBdr>
          <w:left w:val="none" w:color="auto" w:sz="0" w:space="0"/>
        </w:pBdr>
        <w:spacing w:before="0" w:beforeAutospacing="0" w:after="0" w:afterAutospacing="0" w:line="360" w:lineRule="auto"/>
        <w:ind w:left="0" w:firstLine="425"/>
        <w:jc w:val="left"/>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aps w:val="0"/>
          <w:color w:val="000000"/>
          <w:spacing w:val="0"/>
          <w:sz w:val="21"/>
          <w:szCs w:val="21"/>
          <w:highlight w:val="none"/>
          <w:shd w:val="clear"/>
        </w:rPr>
        <w:t>功能测试：开关通断灵活，无卡滞现象，指示灯（若有）显示正常，通电后无异常发热、异响。​</w:t>
      </w:r>
    </w:p>
    <w:p>
      <w:pPr>
        <w:keepNext w:val="0"/>
        <w:keepLines w:val="0"/>
        <w:widowControl w:val="0"/>
        <w:numPr>
          <w:ilvl w:val="0"/>
          <w:numId w:val="40"/>
        </w:numPr>
        <w:suppressLineNumbers w:val="0"/>
        <w:pBdr>
          <w:left w:val="none" w:color="auto" w:sz="0" w:space="0"/>
        </w:pBdr>
        <w:spacing w:before="0" w:beforeAutospacing="0" w:after="0" w:afterAutospacing="0" w:line="360" w:lineRule="auto"/>
        <w:ind w:left="0" w:firstLine="425"/>
        <w:jc w:val="left"/>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aps w:val="0"/>
          <w:color w:val="000000"/>
          <w:spacing w:val="0"/>
          <w:sz w:val="21"/>
          <w:szCs w:val="21"/>
          <w:highlight w:val="none"/>
          <w:shd w:val="clear"/>
        </w:rPr>
        <w:t>外观无破损、划痕，表面洁净，标识清晰完整。​</w:t>
      </w:r>
    </w:p>
    <w:p>
      <w:pPr>
        <w:keepNext w:val="0"/>
        <w:keepLines w:val="0"/>
        <w:widowControl w:val="0"/>
        <w:numPr>
          <w:ilvl w:val="0"/>
          <w:numId w:val="39"/>
        </w:numPr>
        <w:suppressLineNumbers w:val="0"/>
        <w:shd w:val="clear"/>
        <w:spacing w:before="0" w:beforeAutospacing="0" w:after="0" w:afterAutospacing="0" w:line="360" w:lineRule="auto"/>
        <w:ind w:left="0" w:firstLine="425"/>
        <w:jc w:val="left"/>
        <w:rPr>
          <w:rFonts w:hint="eastAsia" w:ascii="微软雅黑" w:hAnsi="微软雅黑" w:eastAsia="微软雅黑" w:cs="微软雅黑"/>
          <w:i w:val="0"/>
          <w:iCs w:val="0"/>
          <w:caps w:val="0"/>
          <w:color w:val="000000"/>
          <w:spacing w:val="0"/>
          <w:sz w:val="21"/>
          <w:szCs w:val="21"/>
          <w:highlight w:val="none"/>
        </w:rPr>
      </w:pPr>
      <w:r>
        <w:rPr>
          <w:rFonts w:hint="eastAsia" w:ascii="微软雅黑" w:hAnsi="微软雅黑" w:eastAsia="微软雅黑" w:cs="微软雅黑"/>
          <w:i w:val="0"/>
          <w:iCs w:val="0"/>
          <w:caps w:val="0"/>
          <w:color w:val="000000"/>
          <w:spacing w:val="0"/>
          <w:kern w:val="2"/>
          <w:sz w:val="21"/>
          <w:szCs w:val="21"/>
          <w:highlight w:val="none"/>
          <w:shd w:val="clear"/>
          <w:lang w:val="en-US" w:eastAsia="zh-CN" w:bidi="ar"/>
        </w:rPr>
        <w:t>电缆更换验收标准​</w:t>
      </w:r>
    </w:p>
    <w:p>
      <w:pPr>
        <w:keepNext w:val="0"/>
        <w:keepLines w:val="0"/>
        <w:widowControl w:val="0"/>
        <w:numPr>
          <w:ilvl w:val="0"/>
          <w:numId w:val="41"/>
        </w:numPr>
        <w:suppressLineNumbers w:val="0"/>
        <w:pBdr>
          <w:left w:val="none" w:color="auto" w:sz="0" w:space="0"/>
        </w:pBdr>
        <w:spacing w:before="0" w:beforeAutospacing="0" w:after="0" w:afterAutospacing="0" w:line="360" w:lineRule="auto"/>
        <w:ind w:left="0" w:firstLine="425"/>
        <w:jc w:val="left"/>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aps w:val="0"/>
          <w:color w:val="000000"/>
          <w:spacing w:val="0"/>
          <w:sz w:val="21"/>
          <w:szCs w:val="21"/>
          <w:highlight w:val="none"/>
          <w:shd w:val="clear"/>
        </w:rPr>
        <w:t>电缆型号、截面规格、绝缘等级须与设计要求一致，产品合格证、出厂检测报告齐全有效。​</w:t>
      </w:r>
    </w:p>
    <w:p>
      <w:pPr>
        <w:keepNext w:val="0"/>
        <w:keepLines w:val="0"/>
        <w:widowControl w:val="0"/>
        <w:numPr>
          <w:ilvl w:val="0"/>
          <w:numId w:val="41"/>
        </w:numPr>
        <w:suppressLineNumbers w:val="0"/>
        <w:pBdr>
          <w:left w:val="none" w:color="auto" w:sz="0" w:space="0"/>
        </w:pBdr>
        <w:spacing w:before="0" w:beforeAutospacing="0" w:after="0" w:afterAutospacing="0" w:line="360" w:lineRule="auto"/>
        <w:ind w:left="0" w:firstLine="425"/>
        <w:jc w:val="left"/>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aps w:val="0"/>
          <w:color w:val="000000"/>
          <w:spacing w:val="0"/>
          <w:sz w:val="21"/>
          <w:szCs w:val="21"/>
          <w:highlight w:val="none"/>
          <w:shd w:val="clear"/>
        </w:rPr>
        <w:t>敷设路径符合设计规范，避开热源、腐蚀性环境及机械损伤区域，弯曲半径不小于电缆允许最小值。​</w:t>
      </w:r>
    </w:p>
    <w:p>
      <w:pPr>
        <w:keepNext w:val="0"/>
        <w:keepLines w:val="0"/>
        <w:widowControl w:val="0"/>
        <w:numPr>
          <w:ilvl w:val="0"/>
          <w:numId w:val="41"/>
        </w:numPr>
        <w:suppressLineNumbers w:val="0"/>
        <w:pBdr>
          <w:left w:val="none" w:color="auto" w:sz="0" w:space="0"/>
        </w:pBdr>
        <w:spacing w:before="0" w:beforeAutospacing="0" w:after="0" w:afterAutospacing="0" w:line="360" w:lineRule="auto"/>
        <w:ind w:left="0" w:firstLine="425"/>
        <w:jc w:val="left"/>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aps w:val="0"/>
          <w:color w:val="000000"/>
          <w:spacing w:val="0"/>
          <w:sz w:val="21"/>
          <w:szCs w:val="21"/>
          <w:highlight w:val="none"/>
          <w:shd w:val="clear"/>
        </w:rPr>
        <w:t>电缆固定牢固，水平敷设间距≥30mm，垂直敷设间距≥100mm，固定点间距符合规范要求。​</w:t>
      </w:r>
    </w:p>
    <w:p>
      <w:pPr>
        <w:keepNext w:val="0"/>
        <w:keepLines w:val="0"/>
        <w:widowControl w:val="0"/>
        <w:numPr>
          <w:ilvl w:val="0"/>
          <w:numId w:val="41"/>
        </w:numPr>
        <w:suppressLineNumbers w:val="0"/>
        <w:pBdr>
          <w:left w:val="none" w:color="auto" w:sz="0" w:space="0"/>
        </w:pBdr>
        <w:spacing w:before="0" w:beforeAutospacing="0" w:after="0" w:afterAutospacing="0" w:line="360" w:lineRule="auto"/>
        <w:ind w:left="0" w:firstLine="425"/>
        <w:jc w:val="left"/>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aps w:val="0"/>
          <w:color w:val="000000"/>
          <w:spacing w:val="0"/>
          <w:sz w:val="21"/>
          <w:szCs w:val="21"/>
          <w:highlight w:val="none"/>
          <w:shd w:val="clear"/>
        </w:rPr>
        <w:t>接头处理：接头绝缘包扎严密，屏蔽层连接可靠，相位一致，经绝缘电阻测试（摇表检测≥0.5MΩ）合格，无漏电现象。​</w:t>
      </w:r>
    </w:p>
    <w:p>
      <w:pPr>
        <w:keepNext w:val="0"/>
        <w:keepLines w:val="0"/>
        <w:widowControl w:val="0"/>
        <w:numPr>
          <w:ilvl w:val="0"/>
          <w:numId w:val="41"/>
        </w:numPr>
        <w:suppressLineNumbers w:val="0"/>
        <w:pBdr>
          <w:left w:val="none" w:color="auto" w:sz="0" w:space="0"/>
        </w:pBdr>
        <w:spacing w:before="0" w:beforeAutospacing="0" w:after="0" w:afterAutospacing="0" w:line="360" w:lineRule="auto"/>
        <w:ind w:left="0" w:firstLine="425"/>
        <w:jc w:val="left"/>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aps w:val="0"/>
          <w:color w:val="000000"/>
          <w:spacing w:val="0"/>
          <w:sz w:val="21"/>
          <w:szCs w:val="21"/>
          <w:highlight w:val="none"/>
          <w:shd w:val="clear"/>
        </w:rPr>
        <w:t>通电运行测试：持续运行 24 小时，电缆表面温度不超过允许值（依据电缆类型确定），无发热、异味及异常振动。​</w:t>
      </w:r>
    </w:p>
    <w:p>
      <w:pPr>
        <w:keepNext w:val="0"/>
        <w:keepLines w:val="0"/>
        <w:widowControl w:val="0"/>
        <w:numPr>
          <w:ilvl w:val="0"/>
          <w:numId w:val="39"/>
        </w:numPr>
        <w:suppressLineNumbers w:val="0"/>
        <w:shd w:val="clear"/>
        <w:spacing w:before="0" w:beforeAutospacing="0" w:after="0" w:afterAutospacing="0" w:line="360" w:lineRule="auto"/>
        <w:ind w:left="0" w:firstLine="425"/>
        <w:jc w:val="left"/>
        <w:rPr>
          <w:rFonts w:hint="eastAsia" w:ascii="微软雅黑" w:hAnsi="微软雅黑" w:eastAsia="微软雅黑" w:cs="微软雅黑"/>
          <w:i w:val="0"/>
          <w:iCs w:val="0"/>
          <w:caps w:val="0"/>
          <w:color w:val="000000"/>
          <w:spacing w:val="0"/>
          <w:sz w:val="21"/>
          <w:szCs w:val="21"/>
          <w:highlight w:val="none"/>
          <w:lang w:bidi="ar"/>
        </w:rPr>
      </w:pPr>
      <w:r>
        <w:rPr>
          <w:rFonts w:hint="eastAsia" w:ascii="微软雅黑" w:hAnsi="微软雅黑" w:eastAsia="微软雅黑" w:cs="微软雅黑"/>
          <w:i w:val="0"/>
          <w:iCs w:val="0"/>
          <w:caps w:val="0"/>
          <w:color w:val="000000"/>
          <w:spacing w:val="0"/>
          <w:kern w:val="2"/>
          <w:sz w:val="21"/>
          <w:szCs w:val="21"/>
          <w:highlight w:val="none"/>
          <w:shd w:val="clear"/>
          <w:lang w:val="en-US" w:eastAsia="zh-CN" w:bidi="ar"/>
        </w:rPr>
        <w:t>线槽铺设验收标准​</w:t>
      </w:r>
    </w:p>
    <w:p>
      <w:pPr>
        <w:keepNext w:val="0"/>
        <w:keepLines w:val="0"/>
        <w:widowControl w:val="0"/>
        <w:numPr>
          <w:ilvl w:val="0"/>
          <w:numId w:val="42"/>
        </w:numPr>
        <w:suppressLineNumbers w:val="0"/>
        <w:pBdr>
          <w:left w:val="none" w:color="auto" w:sz="0" w:space="0"/>
        </w:pBdr>
        <w:spacing w:before="0" w:beforeAutospacing="0" w:after="0" w:afterAutospacing="0" w:line="360" w:lineRule="auto"/>
        <w:ind w:left="0" w:firstLine="425"/>
        <w:jc w:val="left"/>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aps w:val="0"/>
          <w:color w:val="000000"/>
          <w:spacing w:val="0"/>
          <w:sz w:val="21"/>
          <w:szCs w:val="21"/>
          <w:highlight w:val="none"/>
          <w:shd w:val="clear"/>
        </w:rPr>
        <w:t>线槽材质、规格、厚度符合设计及防火要求（如耐火极限≥1 小时），产品质量证明文件齐全。​</w:t>
      </w:r>
    </w:p>
    <w:p>
      <w:pPr>
        <w:keepNext w:val="0"/>
        <w:keepLines w:val="0"/>
        <w:widowControl w:val="0"/>
        <w:numPr>
          <w:ilvl w:val="0"/>
          <w:numId w:val="42"/>
        </w:numPr>
        <w:suppressLineNumbers w:val="0"/>
        <w:pBdr>
          <w:left w:val="none" w:color="auto" w:sz="0" w:space="0"/>
        </w:pBdr>
        <w:spacing w:before="0" w:beforeAutospacing="0" w:after="0" w:afterAutospacing="0" w:line="360" w:lineRule="auto"/>
        <w:ind w:left="0" w:firstLine="425"/>
        <w:jc w:val="left"/>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aps w:val="0"/>
          <w:color w:val="000000"/>
          <w:spacing w:val="0"/>
          <w:sz w:val="21"/>
          <w:szCs w:val="21"/>
          <w:highlight w:val="none"/>
          <w:shd w:val="clear"/>
        </w:rPr>
        <w:t>安装位置准确，水平偏差≤5mm/m，垂直偏差≤3mm/m，与其他管线间距符合规范。​</w:t>
      </w:r>
    </w:p>
    <w:p>
      <w:pPr>
        <w:keepNext w:val="0"/>
        <w:keepLines w:val="0"/>
        <w:widowControl w:val="0"/>
        <w:numPr>
          <w:ilvl w:val="0"/>
          <w:numId w:val="42"/>
        </w:numPr>
        <w:suppressLineNumbers w:val="0"/>
        <w:pBdr>
          <w:left w:val="none" w:color="auto" w:sz="0" w:space="0"/>
        </w:pBdr>
        <w:spacing w:before="0" w:beforeAutospacing="0" w:after="0" w:afterAutospacing="0" w:line="360" w:lineRule="auto"/>
        <w:ind w:left="0" w:firstLine="425"/>
        <w:jc w:val="left"/>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aps w:val="0"/>
          <w:color w:val="000000"/>
          <w:spacing w:val="0"/>
          <w:sz w:val="21"/>
          <w:szCs w:val="21"/>
          <w:highlight w:val="none"/>
          <w:shd w:val="clear"/>
        </w:rPr>
        <w:t>连接牢固，接口处密封严密，无明显缝隙，转弯、分支处过渡平滑，配件齐全（如盖板、弯头、三通）。​</w:t>
      </w:r>
    </w:p>
    <w:p>
      <w:pPr>
        <w:keepNext w:val="0"/>
        <w:keepLines w:val="0"/>
        <w:widowControl w:val="0"/>
        <w:numPr>
          <w:ilvl w:val="0"/>
          <w:numId w:val="42"/>
        </w:numPr>
        <w:suppressLineNumbers w:val="0"/>
        <w:pBdr>
          <w:left w:val="none" w:color="auto" w:sz="0" w:space="0"/>
        </w:pBdr>
        <w:spacing w:before="0" w:beforeAutospacing="0" w:after="0" w:afterAutospacing="0" w:line="360" w:lineRule="auto"/>
        <w:ind w:left="0" w:firstLine="425"/>
        <w:jc w:val="left"/>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aps w:val="0"/>
          <w:color w:val="000000"/>
          <w:spacing w:val="0"/>
          <w:sz w:val="21"/>
          <w:szCs w:val="21"/>
          <w:highlight w:val="none"/>
          <w:shd w:val="clear"/>
        </w:rPr>
        <w:t>线槽内电缆敷设整齐，无扭曲、交叉，标识清晰，填充率不超过线槽截面积的 40%（动力电缆）或 50%（控制电缆）。​</w:t>
      </w:r>
    </w:p>
    <w:p>
      <w:pPr>
        <w:keepNext w:val="0"/>
        <w:keepLines w:val="0"/>
        <w:widowControl w:val="0"/>
        <w:numPr>
          <w:ilvl w:val="0"/>
          <w:numId w:val="42"/>
        </w:numPr>
        <w:suppressLineNumbers w:val="0"/>
        <w:pBdr>
          <w:left w:val="none" w:color="auto" w:sz="0" w:space="0"/>
        </w:pBdr>
        <w:spacing w:before="0" w:beforeAutospacing="0" w:after="0" w:afterAutospacing="0" w:line="360" w:lineRule="auto"/>
        <w:ind w:left="0" w:firstLine="425"/>
        <w:jc w:val="left"/>
        <w:textAlignment w:val="auto"/>
        <w:rPr>
          <w:rFonts w:hint="eastAsia" w:ascii="微软雅黑" w:hAnsi="微软雅黑" w:eastAsia="微软雅黑" w:cs="微软雅黑"/>
          <w:color w:val="000000"/>
          <w:szCs w:val="21"/>
          <w:highlight w:val="none"/>
        </w:rPr>
      </w:pPr>
      <w:r>
        <w:rPr>
          <w:rFonts w:hint="eastAsia" w:ascii="微软雅黑" w:hAnsi="微软雅黑" w:eastAsia="微软雅黑" w:cs="微软雅黑"/>
          <w:i w:val="0"/>
          <w:iCs w:val="0"/>
          <w:caps w:val="0"/>
          <w:color w:val="000000"/>
          <w:spacing w:val="0"/>
          <w:sz w:val="21"/>
          <w:szCs w:val="21"/>
          <w:highlight w:val="none"/>
          <w:shd w:val="clear"/>
        </w:rPr>
        <w:t>接地可靠，线槽之间及线槽与接地干线连接电阻≤4Ω，接地标识明显。</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default" w:ascii="微软雅黑" w:hAnsi="微软雅黑" w:eastAsia="微软雅黑" w:cs="微软雅黑"/>
          <w:b/>
          <w:bCs/>
          <w:color w:val="000000"/>
          <w:spacing w:val="0"/>
          <w:sz w:val="21"/>
          <w:szCs w:val="21"/>
          <w:highlight w:val="none"/>
          <w:lang w:val="en-US" w:eastAsia="zh-CN"/>
        </w:rPr>
      </w:pPr>
      <w:r>
        <w:rPr>
          <w:rFonts w:hint="default" w:ascii="微软雅黑" w:hAnsi="微软雅黑" w:eastAsia="微软雅黑" w:cs="微软雅黑"/>
          <w:b/>
          <w:bCs/>
          <w:color w:val="000000"/>
          <w:spacing w:val="0"/>
          <w:sz w:val="21"/>
          <w:szCs w:val="21"/>
          <w:highlight w:val="none"/>
          <w:lang w:val="en-US" w:eastAsia="zh-CN"/>
        </w:rPr>
        <w:t>给排水工程质量验收标准</w:t>
      </w:r>
    </w:p>
    <w:p>
      <w:pPr>
        <w:keepNext w:val="0"/>
        <w:keepLines w:val="0"/>
        <w:pageBreakBefore w:val="0"/>
        <w:widowControl w:val="0"/>
        <w:numPr>
          <w:ilvl w:val="0"/>
          <w:numId w:val="4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检查冷热水管的质量是否符合标准，检查冷热水管是否符合卫生标准、安全标准，测量流量管径的大小、壁厚等，弄清楚水管的材质。目前用的最多的是 PPR 管、也有钢管、铜管和镀锌管；PPR 等塑料水管的冷热水管有区别，热水管比冷水管的壁厚 2 毫米。</w:t>
      </w:r>
    </w:p>
    <w:p>
      <w:pPr>
        <w:keepNext w:val="0"/>
        <w:keepLines w:val="0"/>
        <w:pageBreakBefore w:val="0"/>
        <w:widowControl w:val="0"/>
        <w:numPr>
          <w:ilvl w:val="0"/>
          <w:numId w:val="4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冷热水管的安装是否符合规范，水管的安装都有一定规范和工艺，要仔细检查水管的连接处是</w:t>
      </w:r>
    </w:p>
    <w:p>
      <w:pPr>
        <w:keepNext w:val="0"/>
        <w:keepLines w:val="0"/>
        <w:pageBreakBefore w:val="0"/>
        <w:widowControl w:val="0"/>
        <w:numPr>
          <w:ilvl w:val="0"/>
          <w:numId w:val="4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否严密和漏渗水现象，安装布管要牢固，水管过墙的套管四周一定要做防火堵料处理。</w:t>
      </w:r>
    </w:p>
    <w:p>
      <w:pPr>
        <w:keepNext w:val="0"/>
        <w:keepLines w:val="0"/>
        <w:pageBreakBefore w:val="0"/>
        <w:widowControl w:val="0"/>
        <w:numPr>
          <w:ilvl w:val="0"/>
          <w:numId w:val="4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水表有无质量问题，外观检查一下水表是否有防护罩、避雷的接地连接，运转试验一下检验表数的记录是否正常。</w:t>
      </w:r>
    </w:p>
    <w:p>
      <w:pPr>
        <w:keepNext w:val="0"/>
        <w:keepLines w:val="0"/>
        <w:pageBreakBefore w:val="0"/>
        <w:widowControl w:val="0"/>
        <w:numPr>
          <w:ilvl w:val="0"/>
          <w:numId w:val="4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打开龙头看是否有水，水质如何，是否有截止阀生锈影响水质，如有应及时更换。检查每一个水龙头，观察上下水管道有无渗、漏、堵现象。验收检查时让水流大一点、急一点，便于测试排水速度和水压。</w:t>
      </w:r>
    </w:p>
    <w:p>
      <w:pPr>
        <w:keepNext w:val="0"/>
        <w:keepLines w:val="0"/>
        <w:pageBreakBefore w:val="0"/>
        <w:widowControl w:val="0"/>
        <w:numPr>
          <w:ilvl w:val="0"/>
          <w:numId w:val="4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检验水管是否有足够的水压，用测压仪器来检测具体的水压，看是否能满足现场的正常用水。</w:t>
      </w:r>
    </w:p>
    <w:p>
      <w:pPr>
        <w:keepNext w:val="0"/>
        <w:keepLines w:val="0"/>
        <w:pageBreakBefore w:val="0"/>
        <w:widowControl w:val="0"/>
        <w:numPr>
          <w:ilvl w:val="0"/>
          <w:numId w:val="4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专业仪器检测下水管是否畅通、有无渗漏现象。</w:t>
      </w:r>
    </w:p>
    <w:p>
      <w:pPr>
        <w:keepNext w:val="0"/>
        <w:keepLines w:val="0"/>
        <w:pageBreakBefore w:val="0"/>
        <w:widowControl w:val="0"/>
        <w:numPr>
          <w:ilvl w:val="0"/>
          <w:numId w:val="43"/>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地漏，检查一下地漏是否有防臭功能，闻闻有没有泛味。</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default" w:ascii="微软雅黑" w:hAnsi="微软雅黑" w:eastAsia="微软雅黑" w:cs="微软雅黑"/>
          <w:b/>
          <w:bCs/>
          <w:color w:val="000000"/>
          <w:spacing w:val="0"/>
          <w:sz w:val="21"/>
          <w:szCs w:val="21"/>
          <w:highlight w:val="none"/>
          <w:lang w:val="en-US" w:eastAsia="zh-CN"/>
        </w:rPr>
      </w:pPr>
      <w:r>
        <w:rPr>
          <w:rFonts w:hint="default" w:ascii="微软雅黑" w:hAnsi="微软雅黑" w:eastAsia="微软雅黑" w:cs="微软雅黑"/>
          <w:b/>
          <w:bCs/>
          <w:color w:val="000000"/>
          <w:spacing w:val="0"/>
          <w:sz w:val="21"/>
          <w:szCs w:val="21"/>
          <w:highlight w:val="none"/>
          <w:lang w:val="en-US" w:eastAsia="zh-CN"/>
        </w:rPr>
        <w:t>洁具安装验收标准</w:t>
      </w:r>
    </w:p>
    <w:p>
      <w:pPr>
        <w:keepNext w:val="0"/>
        <w:keepLines w:val="0"/>
        <w:pageBreakBefore w:val="0"/>
        <w:widowControl w:val="0"/>
        <w:numPr>
          <w:ilvl w:val="0"/>
          <w:numId w:val="4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洗涤盆安装施工：</w:t>
      </w:r>
    </w:p>
    <w:p>
      <w:pPr>
        <w:keepNext w:val="0"/>
        <w:keepLines w:val="0"/>
        <w:pageBreakBefore w:val="0"/>
        <w:widowControl w:val="0"/>
        <w:numPr>
          <w:ilvl w:val="0"/>
          <w:numId w:val="4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highlight w:val="none"/>
        </w:rPr>
      </w:pPr>
      <w:r>
        <w:rPr>
          <w:rFonts w:hint="eastAsia" w:ascii="微软雅黑" w:hAnsi="微软雅黑" w:eastAsia="微软雅黑" w:cs="微软雅黑"/>
          <w:color w:val="000000"/>
          <w:spacing w:val="0"/>
          <w:sz w:val="21"/>
          <w:highlight w:val="none"/>
        </w:rPr>
        <w:t>洗涤盆产品应平整无损裂。排水栓应有不小于</w:t>
      </w:r>
      <w:r>
        <w:rPr>
          <w:rFonts w:hint="eastAsia" w:ascii="微软雅黑" w:hAnsi="微软雅黑" w:eastAsia="微软雅黑" w:cs="微软雅黑"/>
          <w:color w:val="000000"/>
          <w:spacing w:val="-1"/>
          <w:sz w:val="21"/>
          <w:highlight w:val="none"/>
        </w:rPr>
        <w:t xml:space="preserve"> </w:t>
      </w:r>
      <w:r>
        <w:rPr>
          <w:rFonts w:hint="eastAsia" w:ascii="微软雅黑" w:hAnsi="微软雅黑" w:eastAsia="微软雅黑" w:cs="微软雅黑"/>
          <w:color w:val="000000"/>
          <w:spacing w:val="1"/>
          <w:sz w:val="21"/>
          <w:highlight w:val="none"/>
        </w:rPr>
        <w:t>8mm</w:t>
      </w:r>
      <w:r>
        <w:rPr>
          <w:rFonts w:hint="eastAsia" w:ascii="微软雅黑" w:hAnsi="微软雅黑" w:eastAsia="微软雅黑" w:cs="微软雅黑"/>
          <w:color w:val="000000"/>
          <w:spacing w:val="-2"/>
          <w:sz w:val="21"/>
          <w:highlight w:val="none"/>
        </w:rPr>
        <w:t xml:space="preserve"> </w:t>
      </w:r>
      <w:r>
        <w:rPr>
          <w:rFonts w:hint="eastAsia" w:ascii="微软雅黑" w:hAnsi="微软雅黑" w:eastAsia="微软雅黑" w:cs="微软雅黑"/>
          <w:color w:val="000000"/>
          <w:spacing w:val="0"/>
          <w:sz w:val="21"/>
          <w:highlight w:val="none"/>
        </w:rPr>
        <w:t>直径的溢流孔。</w:t>
      </w:r>
    </w:p>
    <w:p>
      <w:pPr>
        <w:keepNext w:val="0"/>
        <w:keepLines w:val="0"/>
        <w:pageBreakBefore w:val="0"/>
        <w:widowControl w:val="0"/>
        <w:numPr>
          <w:ilvl w:val="0"/>
          <w:numId w:val="4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highlight w:val="none"/>
        </w:rPr>
      </w:pPr>
      <w:r>
        <w:rPr>
          <w:rFonts w:hint="eastAsia" w:ascii="微软雅黑" w:hAnsi="微软雅黑" w:eastAsia="微软雅黑" w:cs="微软雅黑"/>
          <w:color w:val="000000"/>
          <w:spacing w:val="0"/>
          <w:sz w:val="21"/>
          <w:highlight w:val="none"/>
        </w:rPr>
        <w:t>排水栓与洗涤盆让接时排水栓溢流孔应尽量对准洗涤盆溢流孔以保证溢流部位畅通，镶接后排水栓上端面应低于洗涤盆底。</w:t>
      </w:r>
    </w:p>
    <w:p>
      <w:pPr>
        <w:keepNext w:val="0"/>
        <w:keepLines w:val="0"/>
        <w:pageBreakBefore w:val="0"/>
        <w:widowControl w:val="0"/>
        <w:numPr>
          <w:ilvl w:val="0"/>
          <w:numId w:val="4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highlight w:val="none"/>
        </w:rPr>
      </w:pPr>
      <w:r>
        <w:rPr>
          <w:rFonts w:hint="eastAsia" w:ascii="微软雅黑" w:hAnsi="微软雅黑" w:eastAsia="微软雅黑" w:cs="微软雅黑"/>
          <w:color w:val="000000"/>
          <w:spacing w:val="0"/>
          <w:sz w:val="21"/>
          <w:highlight w:val="none"/>
        </w:rPr>
        <w:t>托架固定螺栓可采用不小于</w:t>
      </w:r>
      <w:r>
        <w:rPr>
          <w:rFonts w:hint="eastAsia" w:ascii="微软雅黑" w:hAnsi="微软雅黑" w:eastAsia="微软雅黑" w:cs="微软雅黑"/>
          <w:color w:val="000000"/>
          <w:spacing w:val="-1"/>
          <w:sz w:val="21"/>
          <w:highlight w:val="none"/>
        </w:rPr>
        <w:t xml:space="preserve"> </w:t>
      </w:r>
      <w:r>
        <w:rPr>
          <w:rFonts w:hint="eastAsia" w:ascii="微软雅黑" w:hAnsi="微软雅黑" w:eastAsia="微软雅黑" w:cs="微软雅黑"/>
          <w:color w:val="000000"/>
          <w:spacing w:val="1"/>
          <w:sz w:val="21"/>
          <w:highlight w:val="none"/>
        </w:rPr>
        <w:t>6mm</w:t>
      </w:r>
      <w:r>
        <w:rPr>
          <w:rFonts w:hint="eastAsia" w:ascii="微软雅黑" w:hAnsi="微软雅黑" w:eastAsia="微软雅黑" w:cs="微软雅黑"/>
          <w:color w:val="000000"/>
          <w:spacing w:val="0"/>
          <w:sz w:val="21"/>
          <w:highlight w:val="none"/>
        </w:rPr>
        <w:t xml:space="preserve"> 的镀锌开脚螺栓或镀锌金属膨胀螺栓（如墙体是多孔砖，则严禁使用膨胀螺栓）。</w:t>
      </w:r>
    </w:p>
    <w:p>
      <w:pPr>
        <w:keepNext w:val="0"/>
        <w:keepLines w:val="0"/>
        <w:pageBreakBefore w:val="0"/>
        <w:widowControl w:val="0"/>
        <w:numPr>
          <w:ilvl w:val="0"/>
          <w:numId w:val="4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highlight w:val="none"/>
        </w:rPr>
      </w:pPr>
      <w:r>
        <w:rPr>
          <w:rFonts w:hint="eastAsia" w:ascii="微软雅黑" w:hAnsi="微软雅黑" w:eastAsia="微软雅黑" w:cs="微软雅黑"/>
          <w:color w:val="000000"/>
          <w:spacing w:val="0"/>
          <w:sz w:val="21"/>
          <w:highlight w:val="none"/>
        </w:rPr>
        <w:t>洗涤盆与排水管连接后应牢固密实，且便于拆卸，连接处不得敞口。洗涤盆与墙面接触部应用硅膏嵌缝。</w:t>
      </w:r>
    </w:p>
    <w:p>
      <w:pPr>
        <w:keepNext w:val="0"/>
        <w:keepLines w:val="0"/>
        <w:pageBreakBefore w:val="0"/>
        <w:widowControl w:val="0"/>
        <w:numPr>
          <w:ilvl w:val="0"/>
          <w:numId w:val="45"/>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highlight w:val="none"/>
        </w:rPr>
      </w:pPr>
      <w:r>
        <w:rPr>
          <w:rFonts w:hint="eastAsia" w:ascii="微软雅黑" w:hAnsi="微软雅黑" w:eastAsia="微软雅黑" w:cs="微软雅黑"/>
          <w:color w:val="000000"/>
          <w:spacing w:val="0"/>
          <w:sz w:val="21"/>
          <w:highlight w:val="none"/>
        </w:rPr>
        <w:t>如洗涤盆排水存水弯和水龙头是镀络产品，在安装时不得损坏镀层。</w:t>
      </w:r>
    </w:p>
    <w:p>
      <w:pPr>
        <w:keepNext w:val="0"/>
        <w:keepLines w:val="0"/>
        <w:pageBreakBefore w:val="0"/>
        <w:widowControl w:val="0"/>
        <w:numPr>
          <w:ilvl w:val="0"/>
          <w:numId w:val="4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坐便器的安装要点</w:t>
      </w:r>
    </w:p>
    <w:p>
      <w:pPr>
        <w:keepNext w:val="0"/>
        <w:keepLines w:val="0"/>
        <w:pageBreakBefore w:val="0"/>
        <w:widowControl w:val="0"/>
        <w:numPr>
          <w:ilvl w:val="0"/>
          <w:numId w:val="4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highlight w:val="none"/>
        </w:rPr>
      </w:pPr>
      <w:r>
        <w:rPr>
          <w:rFonts w:hint="eastAsia" w:ascii="微软雅黑" w:hAnsi="微软雅黑" w:eastAsia="微软雅黑" w:cs="微软雅黑"/>
          <w:color w:val="000000"/>
          <w:spacing w:val="0"/>
          <w:sz w:val="21"/>
          <w:highlight w:val="none"/>
        </w:rPr>
        <w:t>给水管安装角阀高度一般距地面至角阀中心为 250mm，如安装连体坐便器应根据坐便器进水口离地高度而定，但不小于 100mm，给水管角阀中心一般在污水管中心左侧 150mm 或根据坐便器实际尺寸定位。</w:t>
      </w:r>
    </w:p>
    <w:p>
      <w:pPr>
        <w:keepNext w:val="0"/>
        <w:keepLines w:val="0"/>
        <w:pageBreakBefore w:val="0"/>
        <w:widowControl w:val="0"/>
        <w:numPr>
          <w:ilvl w:val="0"/>
          <w:numId w:val="4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highlight w:val="none"/>
        </w:rPr>
      </w:pPr>
      <w:r>
        <w:rPr>
          <w:rFonts w:hint="eastAsia" w:ascii="微软雅黑" w:hAnsi="微软雅黑" w:eastAsia="微软雅黑" w:cs="微软雅黑"/>
          <w:color w:val="000000"/>
          <w:spacing w:val="0"/>
          <w:sz w:val="21"/>
          <w:highlight w:val="none"/>
        </w:rPr>
        <w:t>低水箱坐便器其水箱应用镀锌开脚螺栓或用镀锌金属膨胀螺栓固定。如墙体是多孔砖则严禁使用膨胀螺栓，水箱与螺母间应采用软性垫片，严禁使用金属硬势片。</w:t>
      </w:r>
    </w:p>
    <w:p>
      <w:pPr>
        <w:keepNext w:val="0"/>
        <w:keepLines w:val="0"/>
        <w:pageBreakBefore w:val="0"/>
        <w:widowControl w:val="0"/>
        <w:numPr>
          <w:ilvl w:val="0"/>
          <w:numId w:val="4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highlight w:val="none"/>
        </w:rPr>
      </w:pPr>
      <w:r>
        <w:rPr>
          <w:rFonts w:hint="eastAsia" w:ascii="微软雅黑" w:hAnsi="微软雅黑" w:eastAsia="微软雅黑" w:cs="微软雅黑"/>
          <w:color w:val="000000"/>
          <w:spacing w:val="0"/>
          <w:sz w:val="21"/>
          <w:highlight w:val="none"/>
        </w:rPr>
        <w:t xml:space="preserve">带水箱及连体坐便器其水箱后背部离墙应不大于 20mm。 </w:t>
      </w:r>
    </w:p>
    <w:p>
      <w:pPr>
        <w:keepNext w:val="0"/>
        <w:keepLines w:val="0"/>
        <w:pageBreakBefore w:val="0"/>
        <w:widowControl w:val="0"/>
        <w:numPr>
          <w:ilvl w:val="0"/>
          <w:numId w:val="4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highlight w:val="none"/>
        </w:rPr>
      </w:pPr>
      <w:r>
        <w:rPr>
          <w:rFonts w:hint="eastAsia" w:ascii="微软雅黑" w:hAnsi="微软雅黑" w:eastAsia="微软雅黑" w:cs="微软雅黑"/>
          <w:color w:val="000000"/>
          <w:spacing w:val="0"/>
          <w:sz w:val="21"/>
          <w:highlight w:val="none"/>
        </w:rPr>
        <w:t>坐便器安装应用不小于 6mm镀锌膨胀螺栓固定，坐便器与螺母间应用软性垫片固定，污水管应露出地面 10mm。</w:t>
      </w:r>
    </w:p>
    <w:p>
      <w:pPr>
        <w:keepNext w:val="0"/>
        <w:keepLines w:val="0"/>
        <w:pageBreakBefore w:val="0"/>
        <w:widowControl w:val="0"/>
        <w:numPr>
          <w:ilvl w:val="0"/>
          <w:numId w:val="4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highlight w:val="none"/>
        </w:rPr>
      </w:pPr>
      <w:r>
        <w:rPr>
          <w:rFonts w:hint="eastAsia" w:ascii="微软雅黑" w:hAnsi="微软雅黑" w:eastAsia="微软雅黑" w:cs="微软雅黑"/>
          <w:color w:val="000000"/>
          <w:spacing w:val="0"/>
          <w:sz w:val="21"/>
          <w:highlight w:val="none"/>
        </w:rPr>
        <w:t>坐便器安装时应先在底部排水口周围涂满油灰，然后将坐便器排出口对准污水管口慢慢地往下压挤密实填平整，再将垫片螺母拧紧，清除被挤出油灰，在底座周边用油灰填嵌密实后立即用回丝或抹布揩擦清洁。</w:t>
      </w:r>
    </w:p>
    <w:p>
      <w:pPr>
        <w:keepNext w:val="0"/>
        <w:keepLines w:val="0"/>
        <w:pageBreakBefore w:val="0"/>
        <w:widowControl w:val="0"/>
        <w:numPr>
          <w:ilvl w:val="0"/>
          <w:numId w:val="46"/>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highlight w:val="none"/>
        </w:rPr>
      </w:pPr>
      <w:r>
        <w:rPr>
          <w:rFonts w:hint="eastAsia" w:ascii="微软雅黑" w:hAnsi="微软雅黑" w:eastAsia="微软雅黑" w:cs="微软雅黑"/>
          <w:color w:val="000000"/>
          <w:spacing w:val="0"/>
          <w:sz w:val="21"/>
          <w:highlight w:val="none"/>
        </w:rPr>
        <w:t>冲水箱内溢水管高度应低于扳手孔 30～40mm，以防进水阀门损坏时水从扳手孔溢出。</w:t>
      </w:r>
    </w:p>
    <w:p>
      <w:pPr>
        <w:keepNext w:val="0"/>
        <w:keepLines w:val="0"/>
        <w:pageBreakBefore w:val="0"/>
        <w:widowControl w:val="0"/>
        <w:numPr>
          <w:ilvl w:val="0"/>
          <w:numId w:val="44"/>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暖气工程质量验收标准</w:t>
      </w:r>
    </w:p>
    <w:p>
      <w:pPr>
        <w:keepNext w:val="0"/>
        <w:keepLines w:val="0"/>
        <w:pageBreakBefore w:val="0"/>
        <w:widowControl w:val="0"/>
        <w:numPr>
          <w:ilvl w:val="0"/>
          <w:numId w:val="4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highlight w:val="none"/>
        </w:rPr>
      </w:pPr>
      <w:r>
        <w:rPr>
          <w:rFonts w:hint="eastAsia" w:ascii="微软雅黑" w:hAnsi="微软雅黑" w:eastAsia="微软雅黑" w:cs="微软雅黑"/>
          <w:color w:val="000000"/>
          <w:spacing w:val="0"/>
          <w:sz w:val="21"/>
          <w:highlight w:val="none"/>
        </w:rPr>
        <w:t>检查暖气系统安装是否牢固，检查暖气管材是否有锈蚀、弯曲、重皮及凹凸不平现象，管件无偏扣、乱扣、断丝和角度不准确现象。</w:t>
      </w:r>
    </w:p>
    <w:p>
      <w:pPr>
        <w:keepNext w:val="0"/>
        <w:keepLines w:val="0"/>
        <w:pageBreakBefore w:val="0"/>
        <w:widowControl w:val="0"/>
        <w:numPr>
          <w:ilvl w:val="0"/>
          <w:numId w:val="4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highlight w:val="none"/>
        </w:rPr>
      </w:pPr>
      <w:r>
        <w:rPr>
          <w:rFonts w:hint="eastAsia" w:ascii="微软雅黑" w:hAnsi="微软雅黑" w:eastAsia="微软雅黑" w:cs="微软雅黑"/>
          <w:color w:val="000000"/>
          <w:spacing w:val="0"/>
          <w:sz w:val="21"/>
          <w:highlight w:val="none"/>
        </w:rPr>
        <w:t>检验暖气片管路稳定性，对于暖气管路的检验，一是暖气管与暖气片的衔接口是否紧密，如果松动必须及时固定，防止后期漏水。</w:t>
      </w:r>
    </w:p>
    <w:p>
      <w:pPr>
        <w:keepNext w:val="0"/>
        <w:keepLines w:val="0"/>
        <w:pageBreakBefore w:val="0"/>
        <w:widowControl w:val="0"/>
        <w:numPr>
          <w:ilvl w:val="0"/>
          <w:numId w:val="4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highlight w:val="none"/>
        </w:rPr>
      </w:pPr>
      <w:r>
        <w:rPr>
          <w:rFonts w:hint="eastAsia" w:ascii="微软雅黑" w:hAnsi="微软雅黑" w:eastAsia="微软雅黑" w:cs="微软雅黑"/>
          <w:color w:val="000000"/>
          <w:spacing w:val="0"/>
          <w:sz w:val="21"/>
          <w:highlight w:val="none"/>
        </w:rPr>
        <w:t>明装暖气检验暖气管材，不能出现锈蚀、弯曲、重皮及凹凸不平现象。</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b/>
          <w:bCs/>
          <w:color w:val="000000"/>
          <w:spacing w:val="0"/>
          <w:sz w:val="21"/>
          <w:szCs w:val="21"/>
          <w:highlight w:val="none"/>
          <w:lang w:val="en-US" w:eastAsia="zh-CN"/>
        </w:rPr>
      </w:pPr>
      <w:r>
        <w:rPr>
          <w:rFonts w:hint="eastAsia" w:ascii="微软雅黑" w:hAnsi="微软雅黑" w:eastAsia="微软雅黑" w:cs="微软雅黑"/>
          <w:b/>
          <w:bCs/>
          <w:color w:val="000000"/>
          <w:spacing w:val="0"/>
          <w:sz w:val="21"/>
          <w:szCs w:val="21"/>
          <w:highlight w:val="none"/>
          <w:lang w:val="en-US" w:eastAsia="zh-CN"/>
        </w:rPr>
        <w:t>防水验收标准</w:t>
      </w:r>
    </w:p>
    <w:p>
      <w:pPr>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防水施工宜用于涂膜防水材料。</w:t>
      </w:r>
    </w:p>
    <w:p>
      <w:pPr>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防水材料性能应符合国家现行有关标准的规定，并应有产品合格证书。</w:t>
      </w:r>
    </w:p>
    <w:p>
      <w:pPr>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基层表面应平整，不得有空鼓、起砂、开裂等缺陷。基层含水率应符合防水材料的施工要求。</w:t>
      </w:r>
    </w:p>
    <w:p>
      <w:pPr>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防水层应从地面延伸到墙面，高出地面 250mm。浴室墙面的防水层高度不得低于 1800mm。</w:t>
      </w:r>
    </w:p>
    <w:p>
      <w:pPr>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防水水泥砂浆找平层与基础结合密实，无空鼓，表面平整光洁、无裂缝、起砂，阴阳角做成圆弧形。</w:t>
      </w:r>
    </w:p>
    <w:p>
      <w:pPr>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涂膜防水层涂刷均匀，厚度满足产品技术规定的要求，一般厚度不少于 1.5mm 不露底。</w:t>
      </w:r>
    </w:p>
    <w:p>
      <w:pPr>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使用施工接茬应顺流水方向搭接，搭接宽度不小于 100mm，使用两层以上玻纤布上下搭接时应错开幅宽的二分之一。</w:t>
      </w:r>
    </w:p>
    <w:p>
      <w:pPr>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涂膜表面不起泡、不流淌、平整无凹凸，与管件、洁具地脚、地漏、排水口接缝严密收头圆滑不渗漏。</w:t>
      </w:r>
    </w:p>
    <w:p>
      <w:pPr>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保护层水泥砂浆厚度、强度必须符合设计要求，操作时严禁破坏防水层，根据设计要求做好地面泛水坡度，排水要畅通、不得有积水倒坡现象。</w:t>
      </w:r>
    </w:p>
    <w:p>
      <w:pPr>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right="0" w:firstLine="425" w:firstLineChars="0"/>
        <w:jc w:val="left"/>
        <w:textAlignment w:val="auto"/>
        <w:rPr>
          <w:rFonts w:hint="eastAsia" w:ascii="微软雅黑" w:hAnsi="微软雅黑" w:eastAsia="微软雅黑" w:cs="微软雅黑"/>
          <w:color w:val="000000"/>
          <w:spacing w:val="0"/>
          <w:sz w:val="21"/>
          <w:szCs w:val="21"/>
          <w:highlight w:val="none"/>
          <w:lang w:val="en-US" w:eastAsia="zh-CN"/>
        </w:rPr>
      </w:pPr>
      <w:r>
        <w:rPr>
          <w:rFonts w:hint="eastAsia" w:ascii="微软雅黑" w:hAnsi="微软雅黑" w:eastAsia="微软雅黑" w:cs="微软雅黑"/>
          <w:color w:val="000000"/>
          <w:spacing w:val="0"/>
          <w:sz w:val="21"/>
          <w:szCs w:val="21"/>
          <w:highlight w:val="none"/>
          <w:lang w:val="en-US" w:eastAsia="zh-CN"/>
        </w:rPr>
        <w:t>防水工程完工后，必须做 24 小时蓄水试验。</w:t>
      </w:r>
    </w:p>
    <w:p>
      <w:pPr>
        <w:pStyle w:val="7"/>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微软雅黑" w:hAnsi="微软雅黑" w:eastAsia="微软雅黑" w:cs="微软雅黑"/>
          <w:b/>
          <w:bCs/>
          <w:highlight w:val="none"/>
          <w:lang w:val="en-US" w:eastAsia="zh-CN"/>
        </w:rPr>
      </w:pPr>
      <w:r>
        <w:rPr>
          <w:rFonts w:hint="eastAsia" w:ascii="微软雅黑" w:hAnsi="微软雅黑" w:eastAsia="微软雅黑" w:cs="微软雅黑"/>
          <w:b/>
          <w:bCs/>
          <w:highlight w:val="none"/>
          <w:lang w:val="en-US" w:eastAsia="zh-CN"/>
        </w:rPr>
        <w:t>其他要求</w:t>
      </w:r>
    </w:p>
    <w:p>
      <w:pPr>
        <w:pStyle w:val="7"/>
        <w:keepNext w:val="0"/>
        <w:keepLines w:val="0"/>
        <w:pageBreakBefore w:val="0"/>
        <w:widowControl w:val="0"/>
        <w:numPr>
          <w:ilvl w:val="0"/>
          <w:numId w:val="49"/>
        </w:numPr>
        <w:kinsoku/>
        <w:wordWrap/>
        <w:overflowPunct/>
        <w:topLinePunct w:val="0"/>
        <w:autoSpaceDE/>
        <w:autoSpaceDN/>
        <w:bidi w:val="0"/>
        <w:adjustRightInd/>
        <w:snapToGrid/>
        <w:spacing w:line="360" w:lineRule="auto"/>
        <w:ind w:left="0" w:leftChars="0" w:firstLine="425" w:firstLineChars="0"/>
        <w:textAlignment w:val="auto"/>
        <w:rPr>
          <w:rFonts w:hint="eastAsia" w:ascii="微软雅黑" w:hAnsi="微软雅黑" w:eastAsia="微软雅黑" w:cs="微软雅黑"/>
          <w:b w:val="0"/>
          <w:bCs w:val="0"/>
          <w:sz w:val="21"/>
          <w:szCs w:val="21"/>
          <w:highlight w:val="none"/>
          <w:lang w:val="en-US" w:eastAsia="zh-CN"/>
        </w:rPr>
      </w:pPr>
      <w:bookmarkStart w:id="16" w:name="_GoBack"/>
      <w:bookmarkEnd w:id="16"/>
      <w:r>
        <w:rPr>
          <w:rFonts w:hint="eastAsia" w:ascii="微软雅黑" w:hAnsi="微软雅黑" w:eastAsia="微软雅黑" w:cs="微软雅黑"/>
          <w:b w:val="0"/>
          <w:bCs w:val="0"/>
          <w:sz w:val="21"/>
          <w:szCs w:val="21"/>
          <w:highlight w:val="none"/>
          <w:lang w:val="en-US" w:eastAsia="zh-CN"/>
        </w:rPr>
        <w:t>付款方式：银行汇款</w:t>
      </w:r>
    </w:p>
    <w:p>
      <w:pPr>
        <w:pStyle w:val="7"/>
        <w:keepNext w:val="0"/>
        <w:keepLines w:val="0"/>
        <w:pageBreakBefore w:val="0"/>
        <w:widowControl w:val="0"/>
        <w:numPr>
          <w:ilvl w:val="0"/>
          <w:numId w:val="49"/>
        </w:numPr>
        <w:kinsoku/>
        <w:wordWrap/>
        <w:overflowPunct/>
        <w:topLinePunct w:val="0"/>
        <w:autoSpaceDE/>
        <w:autoSpaceDN/>
        <w:bidi w:val="0"/>
        <w:adjustRightInd/>
        <w:snapToGrid/>
        <w:spacing w:line="360" w:lineRule="auto"/>
        <w:ind w:left="0" w:leftChars="0" w:firstLine="425" w:firstLineChars="0"/>
        <w:textAlignment w:val="auto"/>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付款周期要求：接到发票45天内付款具体以服务委托订单为准。</w:t>
      </w:r>
    </w:p>
    <w:p>
      <w:pPr>
        <w:rPr>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279FA"/>
    <w:multiLevelType w:val="singleLevel"/>
    <w:tmpl w:val="809279FA"/>
    <w:lvl w:ilvl="0" w:tentative="0">
      <w:start w:val="1"/>
      <w:numFmt w:val="decimal"/>
      <w:lvlText w:val="%1)"/>
      <w:lvlJc w:val="left"/>
      <w:pPr>
        <w:ind w:left="425" w:hanging="425"/>
      </w:pPr>
      <w:rPr>
        <w:rFonts w:hint="default"/>
      </w:rPr>
    </w:lvl>
  </w:abstractNum>
  <w:abstractNum w:abstractNumId="1">
    <w:nsid w:val="821A075B"/>
    <w:multiLevelType w:val="singleLevel"/>
    <w:tmpl w:val="821A075B"/>
    <w:lvl w:ilvl="0" w:tentative="0">
      <w:start w:val="1"/>
      <w:numFmt w:val="decimal"/>
      <w:lvlText w:val="%1)"/>
      <w:lvlJc w:val="left"/>
      <w:pPr>
        <w:ind w:left="425" w:hanging="425"/>
      </w:pPr>
      <w:rPr>
        <w:rFonts w:hint="default"/>
      </w:rPr>
    </w:lvl>
  </w:abstractNum>
  <w:abstractNum w:abstractNumId="2">
    <w:nsid w:val="88C97EDA"/>
    <w:multiLevelType w:val="singleLevel"/>
    <w:tmpl w:val="88C97EDA"/>
    <w:lvl w:ilvl="0" w:tentative="0">
      <w:start w:val="1"/>
      <w:numFmt w:val="decimal"/>
      <w:lvlText w:val="%1)"/>
      <w:lvlJc w:val="left"/>
      <w:pPr>
        <w:ind w:left="425" w:hanging="425"/>
      </w:pPr>
      <w:rPr>
        <w:rFonts w:hint="default"/>
      </w:rPr>
    </w:lvl>
  </w:abstractNum>
  <w:abstractNum w:abstractNumId="3">
    <w:nsid w:val="8B1377BC"/>
    <w:multiLevelType w:val="singleLevel"/>
    <w:tmpl w:val="8B1377BC"/>
    <w:lvl w:ilvl="0" w:tentative="0">
      <w:start w:val="1"/>
      <w:numFmt w:val="decimal"/>
      <w:lvlText w:val="%1)"/>
      <w:lvlJc w:val="left"/>
      <w:pPr>
        <w:ind w:left="425" w:hanging="425"/>
      </w:pPr>
      <w:rPr>
        <w:rFonts w:hint="default"/>
      </w:rPr>
    </w:lvl>
  </w:abstractNum>
  <w:abstractNum w:abstractNumId="4">
    <w:nsid w:val="9C5FA6A1"/>
    <w:multiLevelType w:val="singleLevel"/>
    <w:tmpl w:val="9C5FA6A1"/>
    <w:lvl w:ilvl="0" w:tentative="0">
      <w:start w:val="1"/>
      <w:numFmt w:val="decimal"/>
      <w:lvlText w:val="%1)"/>
      <w:lvlJc w:val="left"/>
      <w:pPr>
        <w:ind w:left="425" w:hanging="425"/>
      </w:pPr>
      <w:rPr>
        <w:rFonts w:hint="default"/>
      </w:rPr>
    </w:lvl>
  </w:abstractNum>
  <w:abstractNum w:abstractNumId="5">
    <w:nsid w:val="A4D7FBD6"/>
    <w:multiLevelType w:val="singleLevel"/>
    <w:tmpl w:val="A4D7FBD6"/>
    <w:lvl w:ilvl="0" w:tentative="0">
      <w:start w:val="1"/>
      <w:numFmt w:val="decimal"/>
      <w:lvlText w:val="%1)"/>
      <w:lvlJc w:val="left"/>
      <w:pPr>
        <w:ind w:left="425" w:hanging="425"/>
      </w:pPr>
      <w:rPr>
        <w:rFonts w:hint="default"/>
      </w:rPr>
    </w:lvl>
  </w:abstractNum>
  <w:abstractNum w:abstractNumId="6">
    <w:nsid w:val="B84B1300"/>
    <w:multiLevelType w:val="singleLevel"/>
    <w:tmpl w:val="B84B1300"/>
    <w:lvl w:ilvl="0" w:tentative="0">
      <w:start w:val="1"/>
      <w:numFmt w:val="decimal"/>
      <w:lvlText w:val="%1)"/>
      <w:lvlJc w:val="left"/>
      <w:pPr>
        <w:ind w:left="425" w:hanging="425"/>
      </w:pPr>
      <w:rPr>
        <w:rFonts w:hint="default"/>
      </w:rPr>
    </w:lvl>
  </w:abstractNum>
  <w:abstractNum w:abstractNumId="7">
    <w:nsid w:val="B95DFF2B"/>
    <w:multiLevelType w:val="singleLevel"/>
    <w:tmpl w:val="B95DFF2B"/>
    <w:lvl w:ilvl="0" w:tentative="0">
      <w:start w:val="1"/>
      <w:numFmt w:val="chineseCounting"/>
      <w:suff w:val="nothing"/>
      <w:lvlText w:val="%1、"/>
      <w:lvlJc w:val="left"/>
      <w:pPr>
        <w:ind w:left="0" w:firstLine="420"/>
      </w:pPr>
      <w:rPr>
        <w:rFonts w:hint="eastAsia"/>
      </w:rPr>
    </w:lvl>
  </w:abstractNum>
  <w:abstractNum w:abstractNumId="8">
    <w:nsid w:val="BAE02661"/>
    <w:multiLevelType w:val="singleLevel"/>
    <w:tmpl w:val="BAE02661"/>
    <w:lvl w:ilvl="0" w:tentative="0">
      <w:start w:val="1"/>
      <w:numFmt w:val="lowerLetter"/>
      <w:lvlText w:val="%1."/>
      <w:lvlJc w:val="left"/>
      <w:pPr>
        <w:ind w:left="425" w:hanging="425"/>
      </w:pPr>
      <w:rPr>
        <w:rFonts w:hint="default"/>
      </w:rPr>
    </w:lvl>
  </w:abstractNum>
  <w:abstractNum w:abstractNumId="9">
    <w:nsid w:val="BB57EA49"/>
    <w:multiLevelType w:val="singleLevel"/>
    <w:tmpl w:val="BB57EA49"/>
    <w:lvl w:ilvl="0" w:tentative="0">
      <w:start w:val="1"/>
      <w:numFmt w:val="lowerLetter"/>
      <w:lvlText w:val="%1."/>
      <w:lvlJc w:val="left"/>
      <w:pPr>
        <w:ind w:left="425" w:hanging="425"/>
      </w:pPr>
      <w:rPr>
        <w:rFonts w:hint="default"/>
      </w:rPr>
    </w:lvl>
  </w:abstractNum>
  <w:abstractNum w:abstractNumId="10">
    <w:nsid w:val="BB728970"/>
    <w:multiLevelType w:val="singleLevel"/>
    <w:tmpl w:val="BB728970"/>
    <w:lvl w:ilvl="0" w:tentative="0">
      <w:start w:val="1"/>
      <w:numFmt w:val="decimal"/>
      <w:lvlText w:val="%1)"/>
      <w:lvlJc w:val="left"/>
      <w:pPr>
        <w:ind w:left="425" w:hanging="425"/>
      </w:pPr>
      <w:rPr>
        <w:rFonts w:hint="default"/>
      </w:rPr>
    </w:lvl>
  </w:abstractNum>
  <w:abstractNum w:abstractNumId="11">
    <w:nsid w:val="C51304FC"/>
    <w:multiLevelType w:val="singleLevel"/>
    <w:tmpl w:val="C51304FC"/>
    <w:lvl w:ilvl="0" w:tentative="0">
      <w:start w:val="1"/>
      <w:numFmt w:val="lowerLetter"/>
      <w:lvlText w:val="%1."/>
      <w:lvlJc w:val="left"/>
      <w:pPr>
        <w:ind w:left="425" w:hanging="425"/>
      </w:pPr>
      <w:rPr>
        <w:rFonts w:hint="default"/>
      </w:rPr>
    </w:lvl>
  </w:abstractNum>
  <w:abstractNum w:abstractNumId="12">
    <w:nsid w:val="C6F1F18B"/>
    <w:multiLevelType w:val="singleLevel"/>
    <w:tmpl w:val="C6F1F18B"/>
    <w:lvl w:ilvl="0" w:tentative="0">
      <w:start w:val="1"/>
      <w:numFmt w:val="decimal"/>
      <w:lvlText w:val="%1)"/>
      <w:lvlJc w:val="left"/>
      <w:pPr>
        <w:ind w:left="425" w:hanging="425"/>
      </w:pPr>
      <w:rPr>
        <w:rFonts w:hint="default"/>
      </w:rPr>
    </w:lvl>
  </w:abstractNum>
  <w:abstractNum w:abstractNumId="13">
    <w:nsid w:val="CBCF3ECC"/>
    <w:multiLevelType w:val="singleLevel"/>
    <w:tmpl w:val="CBCF3ECC"/>
    <w:lvl w:ilvl="0" w:tentative="0">
      <w:start w:val="1"/>
      <w:numFmt w:val="decimal"/>
      <w:lvlText w:val="%1)"/>
      <w:lvlJc w:val="left"/>
      <w:pPr>
        <w:ind w:left="425" w:hanging="425"/>
      </w:pPr>
      <w:rPr>
        <w:rFonts w:hint="default"/>
      </w:rPr>
    </w:lvl>
  </w:abstractNum>
  <w:abstractNum w:abstractNumId="14">
    <w:nsid w:val="D18428D3"/>
    <w:multiLevelType w:val="singleLevel"/>
    <w:tmpl w:val="D18428D3"/>
    <w:lvl w:ilvl="0" w:tentative="0">
      <w:start w:val="1"/>
      <w:numFmt w:val="decimal"/>
      <w:lvlText w:val="%1)"/>
      <w:lvlJc w:val="left"/>
      <w:pPr>
        <w:ind w:left="425" w:hanging="425"/>
      </w:pPr>
      <w:rPr>
        <w:rFonts w:hint="default"/>
      </w:rPr>
    </w:lvl>
  </w:abstractNum>
  <w:abstractNum w:abstractNumId="15">
    <w:nsid w:val="D305CDF8"/>
    <w:multiLevelType w:val="singleLevel"/>
    <w:tmpl w:val="D305CDF8"/>
    <w:lvl w:ilvl="0" w:tentative="0">
      <w:start w:val="1"/>
      <w:numFmt w:val="decimal"/>
      <w:lvlText w:val="%1)"/>
      <w:lvlJc w:val="left"/>
      <w:pPr>
        <w:ind w:left="425" w:hanging="425"/>
      </w:pPr>
      <w:rPr>
        <w:rFonts w:hint="default"/>
      </w:rPr>
    </w:lvl>
  </w:abstractNum>
  <w:abstractNum w:abstractNumId="16">
    <w:nsid w:val="D42BBB92"/>
    <w:multiLevelType w:val="singleLevel"/>
    <w:tmpl w:val="D42BBB92"/>
    <w:lvl w:ilvl="0" w:tentative="0">
      <w:start w:val="1"/>
      <w:numFmt w:val="decimal"/>
      <w:lvlText w:val="%1)"/>
      <w:lvlJc w:val="left"/>
      <w:pPr>
        <w:ind w:left="425" w:hanging="425"/>
      </w:pPr>
      <w:rPr>
        <w:rFonts w:hint="default"/>
      </w:rPr>
    </w:lvl>
  </w:abstractNum>
  <w:abstractNum w:abstractNumId="17">
    <w:nsid w:val="D51E0999"/>
    <w:multiLevelType w:val="singleLevel"/>
    <w:tmpl w:val="D51E0999"/>
    <w:lvl w:ilvl="0" w:tentative="0">
      <w:start w:val="1"/>
      <w:numFmt w:val="decimal"/>
      <w:lvlText w:val="%1)"/>
      <w:lvlJc w:val="left"/>
      <w:pPr>
        <w:ind w:left="425" w:hanging="425"/>
      </w:pPr>
      <w:rPr>
        <w:rFonts w:hint="default"/>
      </w:rPr>
    </w:lvl>
  </w:abstractNum>
  <w:abstractNum w:abstractNumId="18">
    <w:nsid w:val="DFD0D9A8"/>
    <w:multiLevelType w:val="singleLevel"/>
    <w:tmpl w:val="DFD0D9A8"/>
    <w:lvl w:ilvl="0" w:tentative="0">
      <w:start w:val="1"/>
      <w:numFmt w:val="lowerLetter"/>
      <w:lvlText w:val="%1."/>
      <w:lvlJc w:val="left"/>
      <w:pPr>
        <w:ind w:left="425" w:hanging="425"/>
      </w:pPr>
      <w:rPr>
        <w:rFonts w:hint="default"/>
      </w:rPr>
    </w:lvl>
  </w:abstractNum>
  <w:abstractNum w:abstractNumId="19">
    <w:nsid w:val="F5DC4307"/>
    <w:multiLevelType w:val="singleLevel"/>
    <w:tmpl w:val="F5DC4307"/>
    <w:lvl w:ilvl="0" w:tentative="0">
      <w:start w:val="1"/>
      <w:numFmt w:val="decimal"/>
      <w:lvlText w:val="%1)"/>
      <w:lvlJc w:val="left"/>
      <w:pPr>
        <w:ind w:left="425" w:hanging="425"/>
      </w:pPr>
      <w:rPr>
        <w:rFonts w:hint="default"/>
      </w:rPr>
    </w:lvl>
  </w:abstractNum>
  <w:abstractNum w:abstractNumId="20">
    <w:nsid w:val="032D9D1A"/>
    <w:multiLevelType w:val="singleLevel"/>
    <w:tmpl w:val="032D9D1A"/>
    <w:lvl w:ilvl="0" w:tentative="0">
      <w:start w:val="1"/>
      <w:numFmt w:val="decimal"/>
      <w:lvlText w:val="%1)"/>
      <w:lvlJc w:val="left"/>
      <w:pPr>
        <w:ind w:left="425" w:hanging="425"/>
      </w:pPr>
      <w:rPr>
        <w:rFonts w:hint="default"/>
      </w:rPr>
    </w:lvl>
  </w:abstractNum>
  <w:abstractNum w:abstractNumId="21">
    <w:nsid w:val="044EB758"/>
    <w:multiLevelType w:val="singleLevel"/>
    <w:tmpl w:val="044EB758"/>
    <w:lvl w:ilvl="0" w:tentative="0">
      <w:start w:val="1"/>
      <w:numFmt w:val="decimal"/>
      <w:lvlText w:val="%1)"/>
      <w:lvlJc w:val="left"/>
      <w:pPr>
        <w:ind w:left="425" w:hanging="425"/>
      </w:pPr>
      <w:rPr>
        <w:rFonts w:hint="default"/>
      </w:rPr>
    </w:lvl>
  </w:abstractNum>
  <w:abstractNum w:abstractNumId="22">
    <w:nsid w:val="1BBED3DF"/>
    <w:multiLevelType w:val="singleLevel"/>
    <w:tmpl w:val="1BBED3DF"/>
    <w:lvl w:ilvl="0" w:tentative="0">
      <w:start w:val="1"/>
      <w:numFmt w:val="decimal"/>
      <w:lvlText w:val="%1)"/>
      <w:lvlJc w:val="left"/>
      <w:pPr>
        <w:ind w:left="425" w:hanging="425"/>
      </w:pPr>
      <w:rPr>
        <w:rFonts w:hint="default"/>
      </w:rPr>
    </w:lvl>
  </w:abstractNum>
  <w:abstractNum w:abstractNumId="23">
    <w:nsid w:val="1D340863"/>
    <w:multiLevelType w:val="singleLevel"/>
    <w:tmpl w:val="1D340863"/>
    <w:lvl w:ilvl="0" w:tentative="0">
      <w:start w:val="1"/>
      <w:numFmt w:val="decimal"/>
      <w:lvlText w:val="%1."/>
      <w:lvlJc w:val="left"/>
      <w:pPr>
        <w:ind w:left="425" w:hanging="425"/>
      </w:pPr>
      <w:rPr>
        <w:rFonts w:hint="default"/>
      </w:rPr>
    </w:lvl>
  </w:abstractNum>
  <w:abstractNum w:abstractNumId="24">
    <w:nsid w:val="2692A267"/>
    <w:multiLevelType w:val="singleLevel"/>
    <w:tmpl w:val="2692A267"/>
    <w:lvl w:ilvl="0" w:tentative="0">
      <w:start w:val="1"/>
      <w:numFmt w:val="decimal"/>
      <w:lvlText w:val="%1)"/>
      <w:lvlJc w:val="left"/>
      <w:pPr>
        <w:ind w:left="425" w:hanging="425"/>
      </w:pPr>
      <w:rPr>
        <w:rFonts w:hint="default"/>
      </w:rPr>
    </w:lvl>
  </w:abstractNum>
  <w:abstractNum w:abstractNumId="25">
    <w:nsid w:val="2ADBB074"/>
    <w:multiLevelType w:val="singleLevel"/>
    <w:tmpl w:val="2ADBB074"/>
    <w:lvl w:ilvl="0" w:tentative="0">
      <w:start w:val="1"/>
      <w:numFmt w:val="decimal"/>
      <w:lvlText w:val="%1)"/>
      <w:lvlJc w:val="left"/>
      <w:pPr>
        <w:ind w:left="425" w:hanging="425"/>
      </w:pPr>
      <w:rPr>
        <w:rFonts w:hint="default"/>
      </w:rPr>
    </w:lvl>
  </w:abstractNum>
  <w:abstractNum w:abstractNumId="26">
    <w:nsid w:val="2F9713B8"/>
    <w:multiLevelType w:val="singleLevel"/>
    <w:tmpl w:val="2F9713B8"/>
    <w:lvl w:ilvl="0" w:tentative="0">
      <w:start w:val="1"/>
      <w:numFmt w:val="decimal"/>
      <w:lvlText w:val="%1)"/>
      <w:lvlJc w:val="left"/>
      <w:pPr>
        <w:ind w:left="425" w:hanging="425"/>
      </w:pPr>
      <w:rPr>
        <w:rFonts w:hint="default"/>
      </w:rPr>
    </w:lvl>
  </w:abstractNum>
  <w:abstractNum w:abstractNumId="27">
    <w:nsid w:val="332E2DC9"/>
    <w:multiLevelType w:val="singleLevel"/>
    <w:tmpl w:val="332E2DC9"/>
    <w:lvl w:ilvl="0" w:tentative="0">
      <w:start w:val="1"/>
      <w:numFmt w:val="decimal"/>
      <w:lvlText w:val="%1)"/>
      <w:lvlJc w:val="left"/>
      <w:pPr>
        <w:ind w:left="425" w:hanging="425"/>
      </w:pPr>
      <w:rPr>
        <w:rFonts w:hint="default"/>
      </w:rPr>
    </w:lvl>
  </w:abstractNum>
  <w:abstractNum w:abstractNumId="28">
    <w:nsid w:val="3476E4D2"/>
    <w:multiLevelType w:val="singleLevel"/>
    <w:tmpl w:val="3476E4D2"/>
    <w:lvl w:ilvl="0" w:tentative="0">
      <w:start w:val="1"/>
      <w:numFmt w:val="decimal"/>
      <w:lvlText w:val="%1)"/>
      <w:lvlJc w:val="left"/>
      <w:pPr>
        <w:ind w:left="425" w:hanging="425"/>
      </w:pPr>
      <w:rPr>
        <w:rFonts w:hint="default"/>
      </w:rPr>
    </w:lvl>
  </w:abstractNum>
  <w:abstractNum w:abstractNumId="29">
    <w:nsid w:val="373CA4D4"/>
    <w:multiLevelType w:val="singleLevel"/>
    <w:tmpl w:val="373CA4D4"/>
    <w:lvl w:ilvl="0" w:tentative="0">
      <w:start w:val="1"/>
      <w:numFmt w:val="lowerLetter"/>
      <w:lvlText w:val="%1."/>
      <w:lvlJc w:val="left"/>
      <w:pPr>
        <w:ind w:left="425" w:hanging="425"/>
      </w:pPr>
      <w:rPr>
        <w:rFonts w:hint="default"/>
      </w:rPr>
    </w:lvl>
  </w:abstractNum>
  <w:abstractNum w:abstractNumId="30">
    <w:nsid w:val="38F85273"/>
    <w:multiLevelType w:val="singleLevel"/>
    <w:tmpl w:val="38F85273"/>
    <w:lvl w:ilvl="0" w:tentative="0">
      <w:start w:val="1"/>
      <w:numFmt w:val="decimal"/>
      <w:lvlText w:val="%1)"/>
      <w:lvlJc w:val="left"/>
      <w:pPr>
        <w:ind w:left="425" w:hanging="425"/>
      </w:pPr>
      <w:rPr>
        <w:rFonts w:hint="default"/>
      </w:rPr>
    </w:lvl>
  </w:abstractNum>
  <w:abstractNum w:abstractNumId="31">
    <w:nsid w:val="39B5341E"/>
    <w:multiLevelType w:val="singleLevel"/>
    <w:tmpl w:val="39B5341E"/>
    <w:lvl w:ilvl="0" w:tentative="0">
      <w:start w:val="1"/>
      <w:numFmt w:val="decimal"/>
      <w:lvlText w:val="%1."/>
      <w:lvlJc w:val="left"/>
      <w:pPr>
        <w:ind w:left="425" w:hanging="425"/>
      </w:pPr>
      <w:rPr>
        <w:rFonts w:hint="default"/>
      </w:rPr>
    </w:lvl>
  </w:abstractNum>
  <w:abstractNum w:abstractNumId="32">
    <w:nsid w:val="3EF443E6"/>
    <w:multiLevelType w:val="singleLevel"/>
    <w:tmpl w:val="3EF443E6"/>
    <w:lvl w:ilvl="0" w:tentative="0">
      <w:start w:val="1"/>
      <w:numFmt w:val="decimal"/>
      <w:lvlText w:val="%1)"/>
      <w:lvlJc w:val="left"/>
      <w:pPr>
        <w:ind w:left="425" w:hanging="425"/>
      </w:pPr>
      <w:rPr>
        <w:rFonts w:hint="default"/>
      </w:rPr>
    </w:lvl>
  </w:abstractNum>
  <w:abstractNum w:abstractNumId="33">
    <w:nsid w:val="41E70CC2"/>
    <w:multiLevelType w:val="singleLevel"/>
    <w:tmpl w:val="41E70CC2"/>
    <w:lvl w:ilvl="0" w:tentative="0">
      <w:start w:val="1"/>
      <w:numFmt w:val="decimal"/>
      <w:lvlText w:val="%1."/>
      <w:lvlJc w:val="left"/>
      <w:pPr>
        <w:ind w:left="425" w:hanging="425"/>
      </w:pPr>
      <w:rPr>
        <w:rFonts w:hint="default"/>
      </w:rPr>
    </w:lvl>
  </w:abstractNum>
  <w:abstractNum w:abstractNumId="34">
    <w:nsid w:val="434465AB"/>
    <w:multiLevelType w:val="singleLevel"/>
    <w:tmpl w:val="434465AB"/>
    <w:lvl w:ilvl="0" w:tentative="0">
      <w:start w:val="1"/>
      <w:numFmt w:val="decimal"/>
      <w:lvlText w:val="%1)"/>
      <w:lvlJc w:val="left"/>
      <w:pPr>
        <w:ind w:left="425" w:hanging="425"/>
      </w:pPr>
      <w:rPr>
        <w:rFonts w:hint="default"/>
      </w:rPr>
    </w:lvl>
  </w:abstractNum>
  <w:abstractNum w:abstractNumId="35">
    <w:nsid w:val="4B47DFFA"/>
    <w:multiLevelType w:val="singleLevel"/>
    <w:tmpl w:val="4B47DFFA"/>
    <w:lvl w:ilvl="0" w:tentative="0">
      <w:start w:val="1"/>
      <w:numFmt w:val="decimal"/>
      <w:lvlText w:val="%1)"/>
      <w:lvlJc w:val="left"/>
      <w:pPr>
        <w:ind w:left="425" w:hanging="425"/>
      </w:pPr>
      <w:rPr>
        <w:rFonts w:hint="default"/>
      </w:rPr>
    </w:lvl>
  </w:abstractNum>
  <w:abstractNum w:abstractNumId="36">
    <w:nsid w:val="4BB515B6"/>
    <w:multiLevelType w:val="singleLevel"/>
    <w:tmpl w:val="4BB515B6"/>
    <w:lvl w:ilvl="0" w:tentative="0">
      <w:start w:val="1"/>
      <w:numFmt w:val="decimal"/>
      <w:lvlText w:val="%1)"/>
      <w:lvlJc w:val="left"/>
      <w:pPr>
        <w:ind w:left="425" w:hanging="425"/>
      </w:pPr>
      <w:rPr>
        <w:rFonts w:hint="default"/>
      </w:rPr>
    </w:lvl>
  </w:abstractNum>
  <w:abstractNum w:abstractNumId="37">
    <w:nsid w:val="4C2953EA"/>
    <w:multiLevelType w:val="singleLevel"/>
    <w:tmpl w:val="4C2953EA"/>
    <w:lvl w:ilvl="0" w:tentative="0">
      <w:start w:val="1"/>
      <w:numFmt w:val="decimal"/>
      <w:suff w:val="nothing"/>
      <w:lvlText w:val="%1）"/>
      <w:lvlJc w:val="left"/>
    </w:lvl>
  </w:abstractNum>
  <w:abstractNum w:abstractNumId="38">
    <w:nsid w:val="53DB084E"/>
    <w:multiLevelType w:val="singleLevel"/>
    <w:tmpl w:val="53DB084E"/>
    <w:lvl w:ilvl="0" w:tentative="0">
      <w:start w:val="1"/>
      <w:numFmt w:val="decimal"/>
      <w:lvlText w:val="%1)"/>
      <w:lvlJc w:val="left"/>
      <w:pPr>
        <w:ind w:left="425" w:hanging="425"/>
      </w:pPr>
      <w:rPr>
        <w:rFonts w:hint="default"/>
      </w:rPr>
    </w:lvl>
  </w:abstractNum>
  <w:abstractNum w:abstractNumId="39">
    <w:nsid w:val="54D7BA2A"/>
    <w:multiLevelType w:val="singleLevel"/>
    <w:tmpl w:val="54D7BA2A"/>
    <w:lvl w:ilvl="0" w:tentative="0">
      <w:start w:val="1"/>
      <w:numFmt w:val="decimal"/>
      <w:lvlText w:val="%1)"/>
      <w:lvlJc w:val="left"/>
      <w:pPr>
        <w:ind w:left="425" w:hanging="425"/>
      </w:pPr>
      <w:rPr>
        <w:rFonts w:hint="default"/>
      </w:rPr>
    </w:lvl>
  </w:abstractNum>
  <w:abstractNum w:abstractNumId="40">
    <w:nsid w:val="56DA8041"/>
    <w:multiLevelType w:val="singleLevel"/>
    <w:tmpl w:val="56DA8041"/>
    <w:lvl w:ilvl="0" w:tentative="0">
      <w:start w:val="1"/>
      <w:numFmt w:val="lowerLetter"/>
      <w:lvlText w:val="%1."/>
      <w:lvlJc w:val="left"/>
      <w:pPr>
        <w:ind w:left="425" w:hanging="425"/>
      </w:pPr>
      <w:rPr>
        <w:rFonts w:hint="default"/>
      </w:rPr>
    </w:lvl>
  </w:abstractNum>
  <w:abstractNum w:abstractNumId="41">
    <w:nsid w:val="58996382"/>
    <w:multiLevelType w:val="singleLevel"/>
    <w:tmpl w:val="58996382"/>
    <w:lvl w:ilvl="0" w:tentative="0">
      <w:start w:val="1"/>
      <w:numFmt w:val="decimal"/>
      <w:lvlText w:val="%1."/>
      <w:lvlJc w:val="left"/>
      <w:pPr>
        <w:ind w:left="425" w:hanging="425"/>
      </w:pPr>
      <w:rPr>
        <w:rFonts w:hint="default"/>
      </w:rPr>
    </w:lvl>
  </w:abstractNum>
  <w:abstractNum w:abstractNumId="42">
    <w:nsid w:val="5D2A84C7"/>
    <w:multiLevelType w:val="singleLevel"/>
    <w:tmpl w:val="5D2A84C7"/>
    <w:lvl w:ilvl="0" w:tentative="0">
      <w:start w:val="1"/>
      <w:numFmt w:val="decimal"/>
      <w:lvlText w:val="%1)"/>
      <w:lvlJc w:val="left"/>
      <w:pPr>
        <w:ind w:left="425" w:hanging="425"/>
      </w:pPr>
      <w:rPr>
        <w:rFonts w:hint="default"/>
      </w:rPr>
    </w:lvl>
  </w:abstractNum>
  <w:abstractNum w:abstractNumId="43">
    <w:nsid w:val="5D3F1B16"/>
    <w:multiLevelType w:val="singleLevel"/>
    <w:tmpl w:val="5D3F1B16"/>
    <w:lvl w:ilvl="0" w:tentative="0">
      <w:start w:val="1"/>
      <w:numFmt w:val="decimal"/>
      <w:lvlText w:val="%1."/>
      <w:lvlJc w:val="left"/>
      <w:pPr>
        <w:ind w:left="425" w:hanging="425"/>
      </w:pPr>
      <w:rPr>
        <w:rFonts w:hint="default"/>
      </w:rPr>
    </w:lvl>
  </w:abstractNum>
  <w:abstractNum w:abstractNumId="44">
    <w:nsid w:val="5FA713E9"/>
    <w:multiLevelType w:val="singleLevel"/>
    <w:tmpl w:val="5FA713E9"/>
    <w:lvl w:ilvl="0" w:tentative="0">
      <w:start w:val="1"/>
      <w:numFmt w:val="lowerLetter"/>
      <w:lvlText w:val="%1."/>
      <w:lvlJc w:val="left"/>
      <w:pPr>
        <w:ind w:left="425" w:hanging="425"/>
      </w:pPr>
      <w:rPr>
        <w:rFonts w:hint="default"/>
      </w:rPr>
    </w:lvl>
  </w:abstractNum>
  <w:abstractNum w:abstractNumId="45">
    <w:nsid w:val="62DE76E3"/>
    <w:multiLevelType w:val="singleLevel"/>
    <w:tmpl w:val="62DE76E3"/>
    <w:lvl w:ilvl="0" w:tentative="0">
      <w:start w:val="1"/>
      <w:numFmt w:val="decimal"/>
      <w:lvlText w:val="%1)"/>
      <w:lvlJc w:val="left"/>
      <w:pPr>
        <w:ind w:left="425" w:hanging="425"/>
      </w:pPr>
      <w:rPr>
        <w:rFonts w:hint="default"/>
      </w:rPr>
    </w:lvl>
  </w:abstractNum>
  <w:abstractNum w:abstractNumId="46">
    <w:nsid w:val="659532C9"/>
    <w:multiLevelType w:val="singleLevel"/>
    <w:tmpl w:val="659532C9"/>
    <w:lvl w:ilvl="0" w:tentative="0">
      <w:start w:val="1"/>
      <w:numFmt w:val="lowerLetter"/>
      <w:lvlText w:val="%1."/>
      <w:lvlJc w:val="left"/>
      <w:pPr>
        <w:ind w:left="425" w:hanging="425"/>
      </w:pPr>
      <w:rPr>
        <w:rFonts w:hint="default"/>
      </w:rPr>
    </w:lvl>
  </w:abstractNum>
  <w:abstractNum w:abstractNumId="47">
    <w:nsid w:val="6FE219F9"/>
    <w:multiLevelType w:val="singleLevel"/>
    <w:tmpl w:val="6FE219F9"/>
    <w:lvl w:ilvl="0" w:tentative="0">
      <w:start w:val="1"/>
      <w:numFmt w:val="decimal"/>
      <w:lvlText w:val="%1)"/>
      <w:lvlJc w:val="left"/>
      <w:pPr>
        <w:ind w:left="425" w:hanging="425"/>
      </w:pPr>
      <w:rPr>
        <w:rFonts w:hint="default"/>
      </w:rPr>
    </w:lvl>
  </w:abstractNum>
  <w:abstractNum w:abstractNumId="48">
    <w:nsid w:val="7B0AEF49"/>
    <w:multiLevelType w:val="singleLevel"/>
    <w:tmpl w:val="7B0AEF49"/>
    <w:lvl w:ilvl="0" w:tentative="0">
      <w:start w:val="1"/>
      <w:numFmt w:val="lowerLetter"/>
      <w:lvlText w:val="%1."/>
      <w:lvlJc w:val="left"/>
      <w:pPr>
        <w:ind w:left="425" w:hanging="425"/>
      </w:pPr>
      <w:rPr>
        <w:rFonts w:hint="default"/>
      </w:rPr>
    </w:lvl>
  </w:abstractNum>
  <w:num w:numId="1">
    <w:abstractNumId w:val="7"/>
  </w:num>
  <w:num w:numId="2">
    <w:abstractNumId w:val="43"/>
  </w:num>
  <w:num w:numId="3">
    <w:abstractNumId w:val="37"/>
  </w:num>
  <w:num w:numId="4">
    <w:abstractNumId w:val="45"/>
  </w:num>
  <w:num w:numId="5">
    <w:abstractNumId w:val="23"/>
  </w:num>
  <w:num w:numId="6">
    <w:abstractNumId w:val="20"/>
  </w:num>
  <w:num w:numId="7">
    <w:abstractNumId w:val="12"/>
  </w:num>
  <w:num w:numId="8">
    <w:abstractNumId w:val="30"/>
  </w:num>
  <w:num w:numId="9">
    <w:abstractNumId w:val="11"/>
  </w:num>
  <w:num w:numId="10">
    <w:abstractNumId w:val="44"/>
  </w:num>
  <w:num w:numId="11">
    <w:abstractNumId w:val="18"/>
  </w:num>
  <w:num w:numId="12">
    <w:abstractNumId w:val="47"/>
  </w:num>
  <w:num w:numId="13">
    <w:abstractNumId w:val="13"/>
  </w:num>
  <w:num w:numId="14">
    <w:abstractNumId w:val="0"/>
  </w:num>
  <w:num w:numId="15">
    <w:abstractNumId w:val="26"/>
  </w:num>
  <w:num w:numId="16">
    <w:abstractNumId w:val="27"/>
  </w:num>
  <w:num w:numId="17">
    <w:abstractNumId w:val="17"/>
  </w:num>
  <w:num w:numId="18">
    <w:abstractNumId w:val="3"/>
  </w:num>
  <w:num w:numId="19">
    <w:abstractNumId w:val="36"/>
  </w:num>
  <w:num w:numId="20">
    <w:abstractNumId w:val="14"/>
  </w:num>
  <w:num w:numId="21">
    <w:abstractNumId w:val="6"/>
  </w:num>
  <w:num w:numId="22">
    <w:abstractNumId w:val="5"/>
  </w:num>
  <w:num w:numId="23">
    <w:abstractNumId w:val="28"/>
  </w:num>
  <w:num w:numId="24">
    <w:abstractNumId w:val="31"/>
  </w:num>
  <w:num w:numId="25">
    <w:abstractNumId w:val="39"/>
  </w:num>
  <w:num w:numId="26">
    <w:abstractNumId w:val="22"/>
  </w:num>
  <w:num w:numId="27">
    <w:abstractNumId w:val="33"/>
  </w:num>
  <w:num w:numId="28">
    <w:abstractNumId w:val="25"/>
  </w:num>
  <w:num w:numId="29">
    <w:abstractNumId w:val="21"/>
  </w:num>
  <w:num w:numId="30">
    <w:abstractNumId w:val="1"/>
  </w:num>
  <w:num w:numId="31">
    <w:abstractNumId w:val="10"/>
  </w:num>
  <w:num w:numId="32">
    <w:abstractNumId w:val="4"/>
  </w:num>
  <w:num w:numId="33">
    <w:abstractNumId w:val="19"/>
  </w:num>
  <w:num w:numId="34">
    <w:abstractNumId w:val="42"/>
  </w:num>
  <w:num w:numId="35">
    <w:abstractNumId w:val="38"/>
  </w:num>
  <w:num w:numId="36">
    <w:abstractNumId w:val="15"/>
  </w:num>
  <w:num w:numId="37">
    <w:abstractNumId w:val="2"/>
  </w:num>
  <w:num w:numId="38">
    <w:abstractNumId w:val="34"/>
  </w:num>
  <w:num w:numId="39">
    <w:abstractNumId w:val="16"/>
  </w:num>
  <w:num w:numId="40">
    <w:abstractNumId w:val="48"/>
  </w:num>
  <w:num w:numId="41">
    <w:abstractNumId w:val="40"/>
  </w:num>
  <w:num w:numId="42">
    <w:abstractNumId w:val="8"/>
  </w:num>
  <w:num w:numId="43">
    <w:abstractNumId w:val="24"/>
  </w:num>
  <w:num w:numId="44">
    <w:abstractNumId w:val="32"/>
  </w:num>
  <w:num w:numId="45">
    <w:abstractNumId w:val="46"/>
  </w:num>
  <w:num w:numId="46">
    <w:abstractNumId w:val="29"/>
  </w:num>
  <w:num w:numId="47">
    <w:abstractNumId w:val="9"/>
  </w:num>
  <w:num w:numId="48">
    <w:abstractNumId w:val="35"/>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C1A05"/>
    <w:rsid w:val="06424805"/>
    <w:rsid w:val="09140678"/>
    <w:rsid w:val="100265FF"/>
    <w:rsid w:val="1B130754"/>
    <w:rsid w:val="1F801FD0"/>
    <w:rsid w:val="251C5CF6"/>
    <w:rsid w:val="2A1447A1"/>
    <w:rsid w:val="31043B76"/>
    <w:rsid w:val="40ED772A"/>
    <w:rsid w:val="43B158DE"/>
    <w:rsid w:val="59FE5A4A"/>
    <w:rsid w:val="60294ED6"/>
    <w:rsid w:val="62832E40"/>
    <w:rsid w:val="66164E75"/>
    <w:rsid w:val="6AF44527"/>
    <w:rsid w:val="77BC1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1"/>
    <w:qFormat/>
    <w:uiPriority w:val="1"/>
    <w:pPr>
      <w:spacing w:line="479" w:lineRule="exact"/>
      <w:outlineLvl w:val="1"/>
    </w:pPr>
    <w:rPr>
      <w:rFonts w:ascii="Microsoft YaHei UI" w:hAnsi="Microsoft YaHei UI" w:eastAsia="Microsoft YaHei UI"/>
      <w:spacing w:val="2"/>
      <w:sz w:val="32"/>
      <w:szCs w:val="32"/>
      <w:lang w:eastAsia="zh-CN"/>
    </w:rPr>
  </w:style>
  <w:style w:type="paragraph" w:styleId="8">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semiHidden/>
    <w:unhideWhenUsed/>
    <w:qFormat/>
    <w:uiPriority w:val="99"/>
    <w:pPr>
      <w:ind w:firstLine="420" w:firstLineChars="200"/>
    </w:p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eastAsia="等线" w:cs="等线"/>
    </w:rPr>
  </w:style>
  <w:style w:type="paragraph" w:styleId="5">
    <w:name w:val="Body Text First Indent"/>
    <w:basedOn w:val="6"/>
    <w:next w:val="1"/>
    <w:unhideWhenUsed/>
    <w:qFormat/>
    <w:uiPriority w:val="99"/>
    <w:pPr>
      <w:tabs>
        <w:tab w:val="left" w:pos="1175"/>
      </w:tabs>
      <w:ind w:firstLine="567"/>
    </w:pPr>
  </w:style>
  <w:style w:type="paragraph" w:styleId="6">
    <w:name w:val="Body Text"/>
    <w:basedOn w:val="1"/>
    <w:next w:val="1"/>
    <w:qFormat/>
    <w:uiPriority w:val="1"/>
    <w:pPr>
      <w:ind w:firstLine="200" w:firstLineChars="200"/>
      <w:jc w:val="both"/>
    </w:pPr>
    <w:rPr>
      <w:rFonts w:ascii="Microsoft YaHei UI" w:hAnsi="Microsoft YaHei UI" w:eastAsia="Microsoft YaHei UI"/>
      <w:sz w:val="21"/>
      <w:szCs w:val="21"/>
    </w:rPr>
  </w:style>
  <w:style w:type="paragraph" w:styleId="9">
    <w:name w:val="annotation text"/>
    <w:basedOn w:val="1"/>
    <w:qFormat/>
    <w:uiPriority w:val="0"/>
    <w:pPr>
      <w:jc w:val="left"/>
    </w:p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adjustRightInd/>
      <w:snapToGrid/>
      <w:spacing w:before="0" w:after="0" w:line="240" w:lineRule="auto"/>
      <w:ind w:left="1000" w:leftChars="500" w:hanging="500" w:hangingChars="500"/>
    </w:pPr>
    <w:rPr>
      <w:rFonts w:ascii="Cambria" w:hAnsi="Cambria"/>
      <w:kern w:val="2"/>
      <w:sz w:val="21"/>
      <w:szCs w:val="2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paragraph" w:customStyle="1" w:styleId="17">
    <w:name w:val="默认段落字体 Para Char"/>
    <w:basedOn w:val="1"/>
    <w:qFormat/>
    <w:uiPriority w:val="0"/>
    <w:pPr>
      <w:spacing w:before="80" w:after="80" w:line="360" w:lineRule="auto"/>
    </w:pPr>
    <w:rPr>
      <w:sz w:val="24"/>
    </w:rPr>
  </w:style>
  <w:style w:type="paragraph" w:styleId="18">
    <w:name w:val="List Paragraph"/>
    <w:basedOn w:val="1"/>
    <w:qFormat/>
    <w:uiPriority w:val="34"/>
    <w:pPr>
      <w:ind w:firstLine="420" w:firstLineChars="200"/>
      <w:jc w:val="both"/>
    </w:pPr>
    <w:rPr>
      <w:kern w:val="2"/>
      <w:sz w:val="21"/>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17776</Words>
  <Characters>19096</Characters>
  <Lines>0</Lines>
  <Paragraphs>0</Paragraphs>
  <TotalTime>7</TotalTime>
  <ScaleCrop>false</ScaleCrop>
  <LinksUpToDate>false</LinksUpToDate>
  <CharactersWithSpaces>19434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2025-06-02T04:44:00Z</dcterms:created>
  <dc:creator>admin</dc:creator>
  <cp:lastModifiedBy>zhangjg35</cp:lastModifiedBy>
  <dcterms:modified xsi:type="dcterms:W3CDTF">2025-08-08T08:11:25Z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4979D483BAFD44AB8FC6BEC016EC5BF3</vt:lpwstr>
  </property>
</Properties>
</file>