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AE" w:rsidRDefault="004E4147">
      <w:pPr>
        <w:tabs>
          <w:tab w:val="left" w:pos="4704"/>
        </w:tabs>
        <w:snapToGrid w:val="0"/>
        <w:spacing w:line="600" w:lineRule="exact"/>
        <w:jc w:val="center"/>
        <w:rPr>
          <w:rFonts w:ascii="方正小标宋_GBK" w:eastAsia="方正小标宋_GBK" w:cs="黑体"/>
          <w:sz w:val="44"/>
          <w:szCs w:val="44"/>
        </w:rPr>
      </w:pPr>
      <w:r>
        <w:rPr>
          <w:rFonts w:ascii="方正小标宋_GBK" w:eastAsia="方正小标宋_GBK" w:cs="黑体" w:hint="eastAsia"/>
          <w:sz w:val="44"/>
          <w:szCs w:val="44"/>
        </w:rPr>
        <w:t>重庆银行2023-2026年度远郊支行律师库</w:t>
      </w:r>
    </w:p>
    <w:p w:rsidR="00D94EAE" w:rsidRDefault="004E4147">
      <w:pPr>
        <w:tabs>
          <w:tab w:val="left" w:pos="4704"/>
        </w:tabs>
        <w:snapToGrid w:val="0"/>
        <w:spacing w:line="600" w:lineRule="exact"/>
        <w:jc w:val="center"/>
        <w:rPr>
          <w:rFonts w:ascii="方正仿宋_GBK" w:eastAsia="方正仿宋_GBK" w:hAnsi="Times New Roman" w:cs="Times New Roman"/>
          <w:bCs/>
          <w:color w:val="000000"/>
          <w:sz w:val="32"/>
          <w:szCs w:val="32"/>
        </w:rPr>
      </w:pPr>
      <w:r>
        <w:rPr>
          <w:rFonts w:ascii="方正小标宋_GBK" w:eastAsia="方正小标宋_GBK" w:cs="黑体" w:hint="eastAsia"/>
          <w:sz w:val="44"/>
          <w:szCs w:val="44"/>
        </w:rPr>
        <w:t>建库项目公告</w:t>
      </w:r>
    </w:p>
    <w:p w:rsidR="00D94EAE" w:rsidRDefault="004E4147">
      <w:pPr>
        <w:pStyle w:val="1"/>
        <w:keepNext/>
        <w:keepLines/>
        <w:numPr>
          <w:ilvl w:val="0"/>
          <w:numId w:val="1"/>
        </w:numPr>
        <w:snapToGrid w:val="0"/>
        <w:spacing w:line="600" w:lineRule="exact"/>
        <w:ind w:firstLine="643"/>
        <w:outlineLvl w:val="1"/>
        <w:rPr>
          <w:rFonts w:ascii="方正仿宋_GBK" w:eastAsia="方正仿宋_GBK" w:hAnsi="宋体" w:cs="Times New Roman"/>
          <w:b/>
          <w:bCs/>
          <w:color w:val="000000"/>
          <w:kern w:val="0"/>
          <w:sz w:val="32"/>
          <w:szCs w:val="32"/>
          <w:lang w:val="zh-CN"/>
        </w:rPr>
      </w:pPr>
      <w:r>
        <w:rPr>
          <w:rFonts w:ascii="方正仿宋_GBK" w:eastAsia="方正仿宋_GBK" w:hAnsi="宋体" w:cs="Times New Roman" w:hint="eastAsia"/>
          <w:b/>
          <w:bCs/>
          <w:color w:val="000000"/>
          <w:kern w:val="0"/>
          <w:sz w:val="32"/>
          <w:szCs w:val="32"/>
          <w:lang w:val="zh-CN"/>
        </w:rPr>
        <w:t>项目名称</w:t>
      </w:r>
    </w:p>
    <w:p w:rsidR="00D94EAE" w:rsidRDefault="004E4147" w:rsidP="00970AAE">
      <w:pPr>
        <w:pStyle w:val="1"/>
        <w:keepNext/>
        <w:keepLines/>
        <w:snapToGrid w:val="0"/>
        <w:spacing w:line="600" w:lineRule="exact"/>
        <w:ind w:leftChars="200" w:left="420" w:firstLineChars="100" w:firstLine="320"/>
        <w:outlineLvl w:val="2"/>
        <w:rPr>
          <w:rFonts w:ascii="方正仿宋_GBK" w:eastAsia="方正仿宋_GBK" w:hAnsi="宋体" w:cs="Times New Roman"/>
          <w:bCs/>
          <w:color w:val="000000"/>
          <w:kern w:val="0"/>
          <w:sz w:val="32"/>
          <w:szCs w:val="32"/>
          <w:lang w:val="zh-CN"/>
        </w:rPr>
      </w:pPr>
      <w:r>
        <w:rPr>
          <w:rFonts w:ascii="方正仿宋_GBK" w:eastAsia="方正仿宋_GBK" w:hAnsi="宋体" w:cs="MingLiU" w:hint="eastAsia"/>
          <w:snapToGrid w:val="0"/>
          <w:color w:val="000000"/>
          <w:kern w:val="0"/>
          <w:position w:val="-2"/>
          <w:sz w:val="32"/>
          <w:szCs w:val="32"/>
        </w:rPr>
        <w:t>重庆银行2023-2026年度远郊支行律师库</w:t>
      </w:r>
    </w:p>
    <w:p w:rsidR="00D94EAE" w:rsidRDefault="004E4147">
      <w:pPr>
        <w:pStyle w:val="1"/>
        <w:keepNext/>
        <w:keepLines/>
        <w:numPr>
          <w:ilvl w:val="0"/>
          <w:numId w:val="1"/>
        </w:numPr>
        <w:snapToGrid w:val="0"/>
        <w:spacing w:line="600" w:lineRule="exact"/>
        <w:ind w:firstLine="643"/>
        <w:outlineLvl w:val="2"/>
        <w:rPr>
          <w:rFonts w:ascii="方正仿宋_GBK" w:eastAsia="方正仿宋_GBK" w:hAnsi="宋体" w:cs="Times New Roman"/>
          <w:bCs/>
          <w:color w:val="000000"/>
          <w:kern w:val="0"/>
          <w:sz w:val="32"/>
          <w:szCs w:val="32"/>
          <w:lang w:val="zh-CN"/>
        </w:rPr>
      </w:pPr>
      <w:r>
        <w:rPr>
          <w:rFonts w:ascii="方正仿宋_GBK" w:eastAsia="方正仿宋_GBK" w:hAnsi="宋体" w:cs="Times New Roman" w:hint="eastAsia"/>
          <w:b/>
          <w:bCs/>
          <w:color w:val="000000"/>
          <w:kern w:val="0"/>
          <w:sz w:val="32"/>
          <w:szCs w:val="32"/>
          <w:lang w:val="zh-CN"/>
        </w:rPr>
        <w:t>采购方式</w:t>
      </w:r>
    </w:p>
    <w:p w:rsidR="00D94EAE" w:rsidRDefault="004E4147">
      <w:pPr>
        <w:snapToGrid w:val="0"/>
        <w:spacing w:line="600" w:lineRule="exact"/>
        <w:ind w:firstLineChars="200" w:firstLine="640"/>
        <w:rPr>
          <w:rFonts w:ascii="方正仿宋_GBK" w:eastAsia="方正仿宋_GBK" w:hAnsi="宋体" w:cs="MingLiU"/>
          <w:snapToGrid w:val="0"/>
          <w:color w:val="000000"/>
          <w:kern w:val="0"/>
          <w:position w:val="-2"/>
          <w:sz w:val="32"/>
          <w:szCs w:val="32"/>
        </w:rPr>
      </w:pPr>
      <w:r>
        <w:rPr>
          <w:rFonts w:ascii="方正仿宋_GBK" w:eastAsia="方正仿宋_GBK" w:hAnsi="宋体" w:cs="MingLiU" w:hint="eastAsia"/>
          <w:snapToGrid w:val="0"/>
          <w:color w:val="000000"/>
          <w:kern w:val="0"/>
          <w:position w:val="-2"/>
          <w:sz w:val="32"/>
          <w:szCs w:val="32"/>
        </w:rPr>
        <w:t>公开征集</w:t>
      </w:r>
      <w:r w:rsidR="00970AAE">
        <w:rPr>
          <w:rFonts w:ascii="方正仿宋_GBK" w:eastAsia="方正仿宋_GBK" w:hAnsi="宋体" w:cs="MingLiU" w:hint="eastAsia"/>
          <w:snapToGrid w:val="0"/>
          <w:color w:val="000000"/>
          <w:kern w:val="0"/>
          <w:position w:val="-2"/>
          <w:sz w:val="32"/>
          <w:szCs w:val="32"/>
        </w:rPr>
        <w:t>入库</w:t>
      </w:r>
    </w:p>
    <w:p w:rsidR="00D94EAE" w:rsidRDefault="004E4147">
      <w:pPr>
        <w:pStyle w:val="1"/>
        <w:keepNext/>
        <w:keepLines/>
        <w:numPr>
          <w:ilvl w:val="0"/>
          <w:numId w:val="1"/>
        </w:numPr>
        <w:snapToGrid w:val="0"/>
        <w:spacing w:line="600" w:lineRule="exact"/>
        <w:ind w:firstLine="643"/>
        <w:outlineLvl w:val="2"/>
        <w:rPr>
          <w:rFonts w:ascii="方正仿宋_GBK" w:eastAsia="方正仿宋_GBK" w:hAnsi="宋体" w:cs="Times New Roman"/>
          <w:b/>
          <w:bCs/>
          <w:color w:val="000000"/>
          <w:kern w:val="0"/>
          <w:sz w:val="32"/>
          <w:szCs w:val="32"/>
          <w:lang w:val="zh-CN"/>
        </w:rPr>
      </w:pPr>
      <w:r>
        <w:rPr>
          <w:rFonts w:ascii="方正仿宋_GBK" w:eastAsia="方正仿宋_GBK" w:hAnsi="宋体" w:cs="Times New Roman" w:hint="eastAsia"/>
          <w:b/>
          <w:bCs/>
          <w:color w:val="000000"/>
          <w:kern w:val="0"/>
          <w:sz w:val="32"/>
          <w:szCs w:val="32"/>
          <w:lang w:val="zh-CN"/>
        </w:rPr>
        <w:t>项目概况</w:t>
      </w:r>
    </w:p>
    <w:p w:rsidR="00D94EAE" w:rsidRDefault="004E4147">
      <w:pPr>
        <w:adjustRightInd w:val="0"/>
        <w:snapToGrid w:val="0"/>
        <w:spacing w:line="600" w:lineRule="exact"/>
        <w:ind w:firstLineChars="200" w:firstLine="640"/>
        <w:rPr>
          <w:rFonts w:ascii="方正仿宋_GBK" w:eastAsia="方正仿宋_GBK" w:hAnsi="宋体" w:cs="MingLiU"/>
          <w:snapToGrid w:val="0"/>
          <w:color w:val="000000"/>
          <w:kern w:val="0"/>
          <w:position w:val="-2"/>
          <w:sz w:val="32"/>
          <w:szCs w:val="32"/>
        </w:rPr>
      </w:pPr>
      <w:bookmarkStart w:id="0" w:name="_Toc200359428"/>
      <w:bookmarkStart w:id="1" w:name="_Toc200359239"/>
      <w:bookmarkStart w:id="2" w:name="_Toc342559126"/>
      <w:bookmarkStart w:id="3" w:name="_Toc224103300"/>
      <w:r>
        <w:rPr>
          <w:rFonts w:ascii="方正仿宋_GBK" w:eastAsia="方正仿宋_GBK" w:hAnsi="宋体" w:cs="MingLiU" w:hint="eastAsia"/>
          <w:snapToGrid w:val="0"/>
          <w:color w:val="000000"/>
          <w:kern w:val="0"/>
          <w:position w:val="-2"/>
          <w:sz w:val="32"/>
          <w:szCs w:val="32"/>
        </w:rPr>
        <w:t>选取远郊支行所在地的律所入库，原则上每家远郊支行所在地入库不超过2家律所。主要承接一审为远郊支行所在地基层人民法院管辖的信贷类诉讼案件和案情较简单的非信贷类诉讼案件。</w:t>
      </w:r>
    </w:p>
    <w:p w:rsidR="00D94EAE" w:rsidRDefault="004E4147">
      <w:pPr>
        <w:pStyle w:val="1"/>
        <w:keepNext/>
        <w:keepLines/>
        <w:numPr>
          <w:ilvl w:val="0"/>
          <w:numId w:val="1"/>
        </w:numPr>
        <w:snapToGrid w:val="0"/>
        <w:spacing w:line="600" w:lineRule="exact"/>
        <w:ind w:firstLine="643"/>
        <w:outlineLvl w:val="1"/>
        <w:rPr>
          <w:rFonts w:ascii="方正仿宋_GBK" w:eastAsia="方正仿宋_GBK" w:hAnsi="宋体" w:cs="Times New Roman"/>
          <w:b/>
          <w:bCs/>
          <w:color w:val="000000"/>
          <w:kern w:val="0"/>
          <w:sz w:val="32"/>
          <w:szCs w:val="32"/>
          <w:lang w:val="zh-CN"/>
        </w:rPr>
      </w:pPr>
      <w:r>
        <w:rPr>
          <w:rFonts w:ascii="方正仿宋_GBK" w:eastAsia="方正仿宋_GBK" w:hAnsi="宋体" w:cs="Times New Roman" w:hint="eastAsia"/>
          <w:b/>
          <w:bCs/>
          <w:color w:val="000000"/>
          <w:kern w:val="0"/>
          <w:sz w:val="32"/>
          <w:szCs w:val="32"/>
          <w:lang w:val="zh-CN"/>
        </w:rPr>
        <w:t>服务时间</w:t>
      </w:r>
    </w:p>
    <w:p w:rsidR="00D94EAE" w:rsidRDefault="004E4147">
      <w:pPr>
        <w:spacing w:line="540" w:lineRule="exact"/>
        <w:ind w:firstLineChars="200" w:firstLine="640"/>
        <w:rPr>
          <w:rFonts w:ascii="方正仿宋_GBK" w:eastAsia="方正仿宋_GBK" w:hAnsi="宋体" w:cs="MingLiU"/>
          <w:snapToGrid w:val="0"/>
          <w:color w:val="000000"/>
          <w:kern w:val="0"/>
          <w:position w:val="-2"/>
          <w:sz w:val="32"/>
          <w:szCs w:val="32"/>
        </w:rPr>
      </w:pPr>
      <w:r>
        <w:rPr>
          <w:rFonts w:ascii="方正仿宋_GBK" w:eastAsia="方正仿宋_GBK" w:hAnsi="宋体" w:cs="MingLiU" w:hint="eastAsia"/>
          <w:snapToGrid w:val="0"/>
          <w:color w:val="000000"/>
          <w:kern w:val="0"/>
          <w:position w:val="-2"/>
          <w:sz w:val="32"/>
          <w:szCs w:val="32"/>
        </w:rPr>
        <w:t>从合同签订日起3年。</w:t>
      </w:r>
    </w:p>
    <w:p w:rsidR="00970AAE" w:rsidRDefault="00970AAE" w:rsidP="00970AAE">
      <w:pPr>
        <w:pStyle w:val="1"/>
        <w:keepNext/>
        <w:keepLines/>
        <w:numPr>
          <w:ilvl w:val="0"/>
          <w:numId w:val="1"/>
        </w:numPr>
        <w:snapToGrid w:val="0"/>
        <w:spacing w:line="600" w:lineRule="exact"/>
        <w:ind w:firstLine="643"/>
        <w:outlineLvl w:val="1"/>
        <w:rPr>
          <w:rFonts w:ascii="方正仿宋_GBK" w:eastAsia="方正仿宋_GBK" w:hAnsi="宋体" w:cs="Times New Roman"/>
          <w:b/>
          <w:bCs/>
          <w:color w:val="000000"/>
          <w:kern w:val="0"/>
          <w:sz w:val="32"/>
          <w:szCs w:val="32"/>
          <w:lang w:val="zh-CN"/>
        </w:rPr>
      </w:pPr>
      <w:r w:rsidRPr="00970AAE">
        <w:rPr>
          <w:rFonts w:ascii="方正仿宋_GBK" w:eastAsia="方正仿宋_GBK" w:hAnsi="宋体" w:cs="Times New Roman" w:hint="eastAsia"/>
          <w:b/>
          <w:bCs/>
          <w:color w:val="000000"/>
          <w:kern w:val="0"/>
          <w:sz w:val="32"/>
          <w:szCs w:val="32"/>
        </w:rPr>
        <w:t>供应商资格条件：具体详见本项目《</w:t>
      </w:r>
      <w:r>
        <w:rPr>
          <w:rFonts w:ascii="方正仿宋_GBK" w:eastAsia="方正仿宋_GBK" w:hAnsi="宋体" w:cs="Times New Roman" w:hint="eastAsia"/>
          <w:b/>
          <w:bCs/>
          <w:color w:val="000000"/>
          <w:kern w:val="0"/>
          <w:sz w:val="32"/>
          <w:szCs w:val="32"/>
        </w:rPr>
        <w:t>入库比选</w:t>
      </w:r>
      <w:r w:rsidR="00C83A14">
        <w:rPr>
          <w:rFonts w:ascii="方正仿宋_GBK" w:eastAsia="方正仿宋_GBK" w:hAnsi="宋体" w:cs="Times New Roman" w:hint="eastAsia"/>
          <w:b/>
          <w:bCs/>
          <w:color w:val="000000"/>
          <w:kern w:val="0"/>
          <w:sz w:val="32"/>
          <w:szCs w:val="32"/>
        </w:rPr>
        <w:t>采购</w:t>
      </w:r>
      <w:r w:rsidRPr="00970AAE">
        <w:rPr>
          <w:rFonts w:ascii="方正仿宋_GBK" w:eastAsia="方正仿宋_GBK" w:hAnsi="宋体" w:cs="Times New Roman" w:hint="eastAsia"/>
          <w:b/>
          <w:bCs/>
          <w:color w:val="000000"/>
          <w:kern w:val="0"/>
          <w:sz w:val="32"/>
          <w:szCs w:val="32"/>
        </w:rPr>
        <w:t>文件》</w:t>
      </w:r>
    </w:p>
    <w:p w:rsidR="00D94EAE" w:rsidRDefault="004E4147">
      <w:pPr>
        <w:pStyle w:val="1"/>
        <w:keepNext/>
        <w:keepLines/>
        <w:numPr>
          <w:ilvl w:val="0"/>
          <w:numId w:val="1"/>
        </w:numPr>
        <w:snapToGrid w:val="0"/>
        <w:spacing w:line="600" w:lineRule="exact"/>
        <w:ind w:firstLine="643"/>
        <w:outlineLvl w:val="1"/>
        <w:rPr>
          <w:rFonts w:ascii="方正仿宋_GBK" w:eastAsia="方正仿宋_GBK" w:hAnsi="宋体" w:cs="Times New Roman"/>
          <w:b/>
          <w:bCs/>
          <w:color w:val="000000"/>
          <w:kern w:val="0"/>
          <w:sz w:val="32"/>
          <w:szCs w:val="32"/>
          <w:lang w:val="zh-CN"/>
        </w:rPr>
      </w:pPr>
      <w:r>
        <w:rPr>
          <w:rFonts w:ascii="方正仿宋_GBK" w:eastAsia="方正仿宋_GBK" w:hAnsi="宋体" w:cs="Times New Roman" w:hint="eastAsia"/>
          <w:b/>
          <w:bCs/>
          <w:color w:val="000000"/>
          <w:kern w:val="0"/>
          <w:sz w:val="32"/>
          <w:szCs w:val="32"/>
          <w:lang w:val="zh-CN"/>
        </w:rPr>
        <w:t>比选文件的获取</w:t>
      </w:r>
    </w:p>
    <w:p w:rsidR="00D94EAE" w:rsidRDefault="004E4147">
      <w:pPr>
        <w:snapToGrid w:val="0"/>
        <w:spacing w:line="600" w:lineRule="exact"/>
        <w:ind w:firstLineChars="200" w:firstLine="640"/>
        <w:rPr>
          <w:rFonts w:ascii="方正仿宋_GBK" w:eastAsia="方正仿宋_GBK" w:hAnsi="宋体" w:cs="MingLiU"/>
          <w:snapToGrid w:val="0"/>
          <w:color w:val="000000"/>
          <w:kern w:val="0"/>
          <w:position w:val="-2"/>
          <w:sz w:val="32"/>
          <w:szCs w:val="32"/>
        </w:rPr>
      </w:pPr>
      <w:r w:rsidRPr="004E4147">
        <w:rPr>
          <w:rFonts w:ascii="方正仿宋_GBK" w:eastAsia="方正仿宋_GBK" w:hAnsi="宋体" w:cs="MingLiU" w:hint="eastAsia"/>
          <w:snapToGrid w:val="0"/>
          <w:color w:val="000000"/>
          <w:kern w:val="0"/>
          <w:position w:val="-2"/>
          <w:sz w:val="32"/>
          <w:szCs w:val="32"/>
        </w:rPr>
        <w:t>重庆银行官网（http://www.cqcbank.com/）获取采购文件</w:t>
      </w:r>
      <w:r>
        <w:rPr>
          <w:rFonts w:ascii="方正仿宋_GBK" w:eastAsia="方正仿宋_GBK" w:hAnsi="宋体" w:cs="MingLiU" w:hint="eastAsia"/>
          <w:snapToGrid w:val="0"/>
          <w:color w:val="000000"/>
          <w:kern w:val="0"/>
          <w:position w:val="-2"/>
          <w:sz w:val="32"/>
          <w:szCs w:val="32"/>
        </w:rPr>
        <w:t>。入库采购文件免费。</w:t>
      </w:r>
      <w:bookmarkStart w:id="4" w:name="_GoBack"/>
      <w:bookmarkEnd w:id="4"/>
    </w:p>
    <w:p w:rsidR="00D94EAE" w:rsidRPr="006111A5" w:rsidRDefault="004E4147" w:rsidP="00341A91">
      <w:pPr>
        <w:pStyle w:val="1"/>
        <w:keepNext/>
        <w:keepLines/>
        <w:numPr>
          <w:ilvl w:val="0"/>
          <w:numId w:val="1"/>
        </w:numPr>
        <w:snapToGrid w:val="0"/>
        <w:spacing w:line="600" w:lineRule="exact"/>
        <w:ind w:firstLine="643"/>
        <w:outlineLvl w:val="1"/>
        <w:rPr>
          <w:rFonts w:ascii="方正仿宋_GBK" w:eastAsia="方正仿宋_GBK" w:hAnsi="宋体" w:cs="MingLiU"/>
          <w:snapToGrid w:val="0"/>
          <w:color w:val="000000"/>
          <w:kern w:val="0"/>
          <w:position w:val="-2"/>
          <w:sz w:val="32"/>
          <w:szCs w:val="32"/>
        </w:rPr>
      </w:pPr>
      <w:r w:rsidRPr="006111A5">
        <w:rPr>
          <w:rFonts w:ascii="方正仿宋_GBK" w:eastAsia="方正仿宋_GBK" w:hAnsi="宋体" w:cs="Times New Roman" w:hint="eastAsia"/>
          <w:b/>
          <w:bCs/>
          <w:color w:val="000000"/>
          <w:kern w:val="0"/>
          <w:sz w:val="32"/>
          <w:szCs w:val="32"/>
          <w:lang w:val="zh-CN"/>
        </w:rPr>
        <w:t>递交入库申请文件的要求</w:t>
      </w:r>
    </w:p>
    <w:p w:rsidR="00970AAE" w:rsidRPr="00970AAE" w:rsidRDefault="00970AAE" w:rsidP="00970AAE">
      <w:pPr>
        <w:snapToGrid w:val="0"/>
        <w:spacing w:line="600" w:lineRule="exact"/>
        <w:ind w:firstLineChars="200" w:firstLine="640"/>
        <w:rPr>
          <w:rFonts w:ascii="方正仿宋_GBK" w:eastAsia="方正仿宋_GBK" w:hAnsi="宋体" w:cs="MingLiU"/>
          <w:snapToGrid w:val="0"/>
          <w:color w:val="000000"/>
          <w:kern w:val="0"/>
          <w:position w:val="-2"/>
          <w:sz w:val="32"/>
          <w:szCs w:val="32"/>
        </w:rPr>
      </w:pPr>
      <w:r w:rsidRPr="00970AAE">
        <w:rPr>
          <w:rFonts w:ascii="方正仿宋_GBK" w:eastAsia="方正仿宋_GBK" w:hAnsi="宋体" w:cs="MingLiU" w:hint="eastAsia"/>
          <w:snapToGrid w:val="0"/>
          <w:color w:val="000000"/>
          <w:kern w:val="0"/>
          <w:position w:val="-2"/>
          <w:sz w:val="32"/>
          <w:szCs w:val="32"/>
        </w:rPr>
        <w:t>参与入库比选单位须于2023年10月12日14 :20时（北京时间）前将响应文件邮寄至，重庆市江北区江北城街道永平门街6号重庆银行15楼采购办“建立2023-2026年度远郊支行律师</w:t>
      </w:r>
      <w:r w:rsidRPr="00970AAE">
        <w:rPr>
          <w:rFonts w:ascii="方正仿宋_GBK" w:eastAsia="方正仿宋_GBK" w:hAnsi="宋体" w:cs="MingLiU" w:hint="eastAsia"/>
          <w:snapToGrid w:val="0"/>
          <w:color w:val="000000"/>
          <w:kern w:val="0"/>
          <w:position w:val="-2"/>
          <w:sz w:val="32"/>
          <w:szCs w:val="32"/>
        </w:rPr>
        <w:lastRenderedPageBreak/>
        <w:t>库”项目。收件人：龙老师，联系电话023-63367107，邮  箱：1662845086@qq.com。响应文件应密封完整放入快递公司包装内，密封文件袋上应清楚注明法定代表人/负责人或被授权代表人姓名及联系电话、邮箱地址，电话确保开标时间内通畅。</w:t>
      </w:r>
    </w:p>
    <w:p w:rsidR="00970AAE" w:rsidRPr="00970AAE" w:rsidRDefault="00970AAE" w:rsidP="00970AAE">
      <w:pPr>
        <w:snapToGrid w:val="0"/>
        <w:spacing w:line="600" w:lineRule="exact"/>
        <w:ind w:firstLineChars="200" w:firstLine="640"/>
        <w:rPr>
          <w:rFonts w:ascii="方正仿宋_GBK" w:eastAsia="方正仿宋_GBK" w:hAnsi="宋体" w:cs="MingLiU"/>
          <w:snapToGrid w:val="0"/>
          <w:color w:val="000000"/>
          <w:kern w:val="0"/>
          <w:position w:val="-2"/>
          <w:sz w:val="32"/>
          <w:szCs w:val="32"/>
        </w:rPr>
      </w:pPr>
      <w:r w:rsidRPr="00970AAE">
        <w:rPr>
          <w:rFonts w:ascii="方正仿宋_GBK" w:eastAsia="方正仿宋_GBK" w:hAnsi="宋体" w:cs="MingLiU" w:hint="eastAsia"/>
          <w:snapToGrid w:val="0"/>
          <w:color w:val="000000"/>
          <w:kern w:val="0"/>
          <w:position w:val="-2"/>
          <w:sz w:val="32"/>
          <w:szCs w:val="32"/>
        </w:rPr>
        <w:t>文件接收截止时间以快递送达签收时间为准，且2023年10月12日14 :20时（北京时间）前。</w:t>
      </w:r>
    </w:p>
    <w:p w:rsidR="00970AAE" w:rsidRPr="00970AAE" w:rsidRDefault="00970AAE" w:rsidP="00970AAE">
      <w:pPr>
        <w:snapToGrid w:val="0"/>
        <w:spacing w:line="600" w:lineRule="exact"/>
        <w:ind w:firstLineChars="200" w:firstLine="640"/>
        <w:rPr>
          <w:rFonts w:ascii="方正仿宋_GBK" w:eastAsia="方正仿宋_GBK" w:hAnsi="宋体" w:cs="MingLiU"/>
          <w:snapToGrid w:val="0"/>
          <w:color w:val="000000"/>
          <w:kern w:val="0"/>
          <w:position w:val="-2"/>
          <w:sz w:val="32"/>
          <w:szCs w:val="32"/>
        </w:rPr>
      </w:pPr>
      <w:r w:rsidRPr="00970AAE">
        <w:rPr>
          <w:rFonts w:ascii="方正仿宋_GBK" w:eastAsia="方正仿宋_GBK" w:hAnsi="宋体" w:cs="MingLiU" w:hint="eastAsia"/>
          <w:snapToGrid w:val="0"/>
          <w:color w:val="000000"/>
          <w:kern w:val="0"/>
          <w:position w:val="-2"/>
          <w:sz w:val="32"/>
          <w:szCs w:val="32"/>
        </w:rPr>
        <w:t>首次响应文件开启时间：2023年10月12日14 :20时（北京时间）。</w:t>
      </w:r>
    </w:p>
    <w:p w:rsidR="00970AAE" w:rsidRPr="00970AAE" w:rsidRDefault="00970AAE" w:rsidP="00970AAE">
      <w:pPr>
        <w:snapToGrid w:val="0"/>
        <w:spacing w:line="600" w:lineRule="exact"/>
        <w:ind w:firstLineChars="200" w:firstLine="640"/>
        <w:rPr>
          <w:rFonts w:ascii="方正仿宋_GBK" w:eastAsia="方正仿宋_GBK" w:hAnsi="宋体" w:cs="MingLiU"/>
          <w:snapToGrid w:val="0"/>
          <w:color w:val="000000"/>
          <w:kern w:val="0"/>
          <w:position w:val="-2"/>
          <w:sz w:val="32"/>
          <w:szCs w:val="32"/>
        </w:rPr>
      </w:pPr>
      <w:r w:rsidRPr="00970AAE">
        <w:rPr>
          <w:rFonts w:ascii="方正仿宋_GBK" w:eastAsia="方正仿宋_GBK" w:hAnsi="宋体" w:cs="MingLiU" w:hint="eastAsia"/>
          <w:snapToGrid w:val="0"/>
          <w:color w:val="000000"/>
          <w:kern w:val="0"/>
          <w:position w:val="-2"/>
          <w:sz w:val="32"/>
          <w:szCs w:val="32"/>
        </w:rPr>
        <w:t>入库比选开始时间：2023年10月12日14 :20时（北京时间）。</w:t>
      </w:r>
    </w:p>
    <w:p w:rsidR="00D94EAE" w:rsidRDefault="00970AAE" w:rsidP="00970AAE">
      <w:pPr>
        <w:snapToGrid w:val="0"/>
        <w:spacing w:line="600" w:lineRule="exact"/>
        <w:ind w:firstLineChars="200" w:firstLine="640"/>
        <w:rPr>
          <w:rFonts w:ascii="方正仿宋_GBK" w:eastAsia="方正仿宋_GBK" w:hAnsi="宋体" w:cs="MingLiU"/>
          <w:snapToGrid w:val="0"/>
          <w:color w:val="000000"/>
          <w:kern w:val="0"/>
          <w:position w:val="-2"/>
          <w:sz w:val="32"/>
          <w:szCs w:val="32"/>
        </w:rPr>
      </w:pPr>
      <w:r w:rsidRPr="00970AAE">
        <w:rPr>
          <w:rFonts w:ascii="方正仿宋_GBK" w:eastAsia="方正仿宋_GBK" w:hAnsi="宋体" w:cs="MingLiU" w:hint="eastAsia"/>
          <w:snapToGrid w:val="0"/>
          <w:color w:val="000000"/>
          <w:kern w:val="0"/>
          <w:position w:val="-2"/>
          <w:sz w:val="32"/>
          <w:szCs w:val="32"/>
        </w:rPr>
        <w:t>特别提示：各供应商须充分考虑邮寄时间差风险，如异地邮寄所需的时间。响应文件未在规定时间内邮寄至本采购文件指定地址，造成的风险由供应商自行承担</w:t>
      </w:r>
      <w:r>
        <w:rPr>
          <w:rFonts w:ascii="方正仿宋_GBK" w:eastAsia="方正仿宋_GBK" w:hAnsi="宋体" w:cs="MingLiU" w:hint="eastAsia"/>
          <w:snapToGrid w:val="0"/>
          <w:color w:val="000000"/>
          <w:kern w:val="0"/>
          <w:position w:val="-2"/>
          <w:sz w:val="32"/>
          <w:szCs w:val="32"/>
        </w:rPr>
        <w:t>。</w:t>
      </w:r>
    </w:p>
    <w:bookmarkEnd w:id="0"/>
    <w:bookmarkEnd w:id="1"/>
    <w:bookmarkEnd w:id="2"/>
    <w:bookmarkEnd w:id="3"/>
    <w:p w:rsidR="00D94EAE" w:rsidRDefault="00D94EAE">
      <w:pPr>
        <w:snapToGrid w:val="0"/>
        <w:spacing w:line="600" w:lineRule="exact"/>
        <w:ind w:firstLineChars="200" w:firstLine="640"/>
        <w:rPr>
          <w:rFonts w:ascii="方正仿宋_GBK" w:eastAsia="方正仿宋_GBK" w:hAnsi="宋体" w:cs="MingLiU"/>
          <w:snapToGrid w:val="0"/>
          <w:color w:val="000000"/>
          <w:kern w:val="0"/>
          <w:position w:val="-2"/>
          <w:sz w:val="32"/>
          <w:szCs w:val="32"/>
        </w:rPr>
      </w:pPr>
    </w:p>
    <w:p w:rsidR="00D94EAE" w:rsidRDefault="00D94EAE">
      <w:pPr>
        <w:snapToGrid w:val="0"/>
        <w:spacing w:line="600" w:lineRule="exact"/>
        <w:ind w:firstLineChars="200" w:firstLine="640"/>
        <w:rPr>
          <w:rFonts w:ascii="方正仿宋_GBK" w:eastAsia="方正仿宋_GBK" w:hAnsi="宋体" w:cs="MingLiU"/>
          <w:snapToGrid w:val="0"/>
          <w:color w:val="000000"/>
          <w:kern w:val="0"/>
          <w:position w:val="-2"/>
          <w:sz w:val="32"/>
          <w:szCs w:val="32"/>
        </w:rPr>
      </w:pPr>
    </w:p>
    <w:sectPr w:rsidR="00D94EAE">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D4" w:rsidRDefault="005A7DD4" w:rsidP="006111A5">
      <w:r>
        <w:separator/>
      </w:r>
    </w:p>
  </w:endnote>
  <w:endnote w:type="continuationSeparator" w:id="0">
    <w:p w:rsidR="005A7DD4" w:rsidRDefault="005A7DD4" w:rsidP="0061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D4" w:rsidRDefault="005A7DD4" w:rsidP="006111A5">
      <w:r>
        <w:separator/>
      </w:r>
    </w:p>
  </w:footnote>
  <w:footnote w:type="continuationSeparator" w:id="0">
    <w:p w:rsidR="005A7DD4" w:rsidRDefault="005A7DD4" w:rsidP="00611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106"/>
    <w:multiLevelType w:val="multilevel"/>
    <w:tmpl w:val="009D4106"/>
    <w:lvl w:ilvl="0">
      <w:start w:val="1"/>
      <w:numFmt w:val="chineseCountingThousand"/>
      <w:suff w:val="nothing"/>
      <w:lvlText w:val="%1、"/>
      <w:lvlJc w:val="left"/>
      <w:pPr>
        <w:ind w:left="0" w:firstLine="0"/>
      </w:pPr>
      <w:rPr>
        <w:rFonts w:hint="eastAsia"/>
        <w:lang w:val="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4C8"/>
    <w:rsid w:val="0000184C"/>
    <w:rsid w:val="00003F21"/>
    <w:rsid w:val="0000486A"/>
    <w:rsid w:val="00022106"/>
    <w:rsid w:val="00024DBF"/>
    <w:rsid w:val="00027D6F"/>
    <w:rsid w:val="0003124B"/>
    <w:rsid w:val="000335FA"/>
    <w:rsid w:val="00033C89"/>
    <w:rsid w:val="0004093E"/>
    <w:rsid w:val="00043100"/>
    <w:rsid w:val="000439B8"/>
    <w:rsid w:val="00045C75"/>
    <w:rsid w:val="000478F5"/>
    <w:rsid w:val="00053A52"/>
    <w:rsid w:val="0005759A"/>
    <w:rsid w:val="00060F01"/>
    <w:rsid w:val="00062DD5"/>
    <w:rsid w:val="00066E1E"/>
    <w:rsid w:val="00076F40"/>
    <w:rsid w:val="0007716F"/>
    <w:rsid w:val="00077E11"/>
    <w:rsid w:val="00084427"/>
    <w:rsid w:val="00084555"/>
    <w:rsid w:val="00085ED6"/>
    <w:rsid w:val="00091563"/>
    <w:rsid w:val="00092CC5"/>
    <w:rsid w:val="000A092F"/>
    <w:rsid w:val="000A3259"/>
    <w:rsid w:val="000A37A5"/>
    <w:rsid w:val="000A4E30"/>
    <w:rsid w:val="000B2EA3"/>
    <w:rsid w:val="000C03F0"/>
    <w:rsid w:val="000C419E"/>
    <w:rsid w:val="000C63EC"/>
    <w:rsid w:val="000C7FA5"/>
    <w:rsid w:val="000D2F63"/>
    <w:rsid w:val="000D3AC5"/>
    <w:rsid w:val="000D6F79"/>
    <w:rsid w:val="000E01F6"/>
    <w:rsid w:val="000E0AC9"/>
    <w:rsid w:val="00101887"/>
    <w:rsid w:val="00107278"/>
    <w:rsid w:val="00111239"/>
    <w:rsid w:val="00114509"/>
    <w:rsid w:val="00115AEF"/>
    <w:rsid w:val="001160AE"/>
    <w:rsid w:val="00116E72"/>
    <w:rsid w:val="00120EBE"/>
    <w:rsid w:val="001235DB"/>
    <w:rsid w:val="00130861"/>
    <w:rsid w:val="00134277"/>
    <w:rsid w:val="0013454C"/>
    <w:rsid w:val="001356B0"/>
    <w:rsid w:val="001356BB"/>
    <w:rsid w:val="00136129"/>
    <w:rsid w:val="0013612C"/>
    <w:rsid w:val="00137495"/>
    <w:rsid w:val="0014774F"/>
    <w:rsid w:val="001503EB"/>
    <w:rsid w:val="00152491"/>
    <w:rsid w:val="00154CDC"/>
    <w:rsid w:val="00156372"/>
    <w:rsid w:val="00166F0E"/>
    <w:rsid w:val="00167351"/>
    <w:rsid w:val="00171532"/>
    <w:rsid w:val="0018225C"/>
    <w:rsid w:val="001918CE"/>
    <w:rsid w:val="0019236B"/>
    <w:rsid w:val="00194969"/>
    <w:rsid w:val="00196DBF"/>
    <w:rsid w:val="001A6758"/>
    <w:rsid w:val="001A6A40"/>
    <w:rsid w:val="001B030E"/>
    <w:rsid w:val="001B46FB"/>
    <w:rsid w:val="001C0C4D"/>
    <w:rsid w:val="001C1571"/>
    <w:rsid w:val="001C22D9"/>
    <w:rsid w:val="001C6084"/>
    <w:rsid w:val="001C62BA"/>
    <w:rsid w:val="001D5579"/>
    <w:rsid w:val="001D68AC"/>
    <w:rsid w:val="001D6F81"/>
    <w:rsid w:val="001D7901"/>
    <w:rsid w:val="001E0369"/>
    <w:rsid w:val="001E2CFE"/>
    <w:rsid w:val="001E2E1C"/>
    <w:rsid w:val="001E75EE"/>
    <w:rsid w:val="001E7683"/>
    <w:rsid w:val="001F16A7"/>
    <w:rsid w:val="001F3287"/>
    <w:rsid w:val="001F4069"/>
    <w:rsid w:val="00201387"/>
    <w:rsid w:val="00205C88"/>
    <w:rsid w:val="00211D95"/>
    <w:rsid w:val="00215DA6"/>
    <w:rsid w:val="002172DF"/>
    <w:rsid w:val="00222C07"/>
    <w:rsid w:val="00225E19"/>
    <w:rsid w:val="00227858"/>
    <w:rsid w:val="0023044F"/>
    <w:rsid w:val="002308BA"/>
    <w:rsid w:val="00237F9F"/>
    <w:rsid w:val="00241A9B"/>
    <w:rsid w:val="00242E11"/>
    <w:rsid w:val="0024381A"/>
    <w:rsid w:val="002447A2"/>
    <w:rsid w:val="00245177"/>
    <w:rsid w:val="00246F7E"/>
    <w:rsid w:val="00247CB0"/>
    <w:rsid w:val="002529FF"/>
    <w:rsid w:val="00252A31"/>
    <w:rsid w:val="00260D3A"/>
    <w:rsid w:val="00262A86"/>
    <w:rsid w:val="00265BA8"/>
    <w:rsid w:val="002716C8"/>
    <w:rsid w:val="00277922"/>
    <w:rsid w:val="00281E86"/>
    <w:rsid w:val="0028289D"/>
    <w:rsid w:val="00286ADB"/>
    <w:rsid w:val="002920E9"/>
    <w:rsid w:val="002928E5"/>
    <w:rsid w:val="002A1026"/>
    <w:rsid w:val="002A276F"/>
    <w:rsid w:val="002A27B9"/>
    <w:rsid w:val="002A2F20"/>
    <w:rsid w:val="002A5799"/>
    <w:rsid w:val="002B0389"/>
    <w:rsid w:val="002B1B88"/>
    <w:rsid w:val="002B7068"/>
    <w:rsid w:val="002C359F"/>
    <w:rsid w:val="002C417C"/>
    <w:rsid w:val="002C5917"/>
    <w:rsid w:val="002C5C2F"/>
    <w:rsid w:val="002E00F7"/>
    <w:rsid w:val="002E177A"/>
    <w:rsid w:val="002E53FC"/>
    <w:rsid w:val="002F62A5"/>
    <w:rsid w:val="002F72F8"/>
    <w:rsid w:val="0030160C"/>
    <w:rsid w:val="00303094"/>
    <w:rsid w:val="0030400D"/>
    <w:rsid w:val="00305521"/>
    <w:rsid w:val="00306C5D"/>
    <w:rsid w:val="00313B81"/>
    <w:rsid w:val="0031672F"/>
    <w:rsid w:val="003209C5"/>
    <w:rsid w:val="00320BAC"/>
    <w:rsid w:val="00321B19"/>
    <w:rsid w:val="003226FD"/>
    <w:rsid w:val="00323CE3"/>
    <w:rsid w:val="00325B68"/>
    <w:rsid w:val="00327535"/>
    <w:rsid w:val="003367E3"/>
    <w:rsid w:val="003444BA"/>
    <w:rsid w:val="00344FCB"/>
    <w:rsid w:val="00346371"/>
    <w:rsid w:val="00346A73"/>
    <w:rsid w:val="003511AC"/>
    <w:rsid w:val="0035611D"/>
    <w:rsid w:val="0036092A"/>
    <w:rsid w:val="003634E1"/>
    <w:rsid w:val="00364C0B"/>
    <w:rsid w:val="00367119"/>
    <w:rsid w:val="00367628"/>
    <w:rsid w:val="0036765A"/>
    <w:rsid w:val="00370E4C"/>
    <w:rsid w:val="00371997"/>
    <w:rsid w:val="00373E8A"/>
    <w:rsid w:val="003753AD"/>
    <w:rsid w:val="003759B8"/>
    <w:rsid w:val="003868CB"/>
    <w:rsid w:val="00392CC6"/>
    <w:rsid w:val="00394F43"/>
    <w:rsid w:val="003A22A9"/>
    <w:rsid w:val="003A2C4D"/>
    <w:rsid w:val="003A4E39"/>
    <w:rsid w:val="003A6462"/>
    <w:rsid w:val="003B34C3"/>
    <w:rsid w:val="003B384F"/>
    <w:rsid w:val="003C6D96"/>
    <w:rsid w:val="003D357A"/>
    <w:rsid w:val="003D3A6D"/>
    <w:rsid w:val="003D4314"/>
    <w:rsid w:val="003D4722"/>
    <w:rsid w:val="003D4824"/>
    <w:rsid w:val="003D528F"/>
    <w:rsid w:val="003D6152"/>
    <w:rsid w:val="003D6D8B"/>
    <w:rsid w:val="003E38AC"/>
    <w:rsid w:val="003E575B"/>
    <w:rsid w:val="003E7C7D"/>
    <w:rsid w:val="003F0FBB"/>
    <w:rsid w:val="0040711E"/>
    <w:rsid w:val="0040765A"/>
    <w:rsid w:val="00412BEC"/>
    <w:rsid w:val="004154E3"/>
    <w:rsid w:val="00420E8E"/>
    <w:rsid w:val="00422DBF"/>
    <w:rsid w:val="0042348F"/>
    <w:rsid w:val="00427C12"/>
    <w:rsid w:val="00430494"/>
    <w:rsid w:val="0043215F"/>
    <w:rsid w:val="00434120"/>
    <w:rsid w:val="00435525"/>
    <w:rsid w:val="0043646E"/>
    <w:rsid w:val="0043786E"/>
    <w:rsid w:val="00442A6C"/>
    <w:rsid w:val="00444B15"/>
    <w:rsid w:val="00444BB8"/>
    <w:rsid w:val="00444E13"/>
    <w:rsid w:val="0044551C"/>
    <w:rsid w:val="004526AA"/>
    <w:rsid w:val="00452CF4"/>
    <w:rsid w:val="00453B64"/>
    <w:rsid w:val="00455C2A"/>
    <w:rsid w:val="00465B9E"/>
    <w:rsid w:val="0047088B"/>
    <w:rsid w:val="004724FD"/>
    <w:rsid w:val="00486C90"/>
    <w:rsid w:val="00486F5E"/>
    <w:rsid w:val="0048734A"/>
    <w:rsid w:val="00497E21"/>
    <w:rsid w:val="00497E55"/>
    <w:rsid w:val="004A2163"/>
    <w:rsid w:val="004A68CF"/>
    <w:rsid w:val="004A7393"/>
    <w:rsid w:val="004B47AF"/>
    <w:rsid w:val="004B5523"/>
    <w:rsid w:val="004B6A45"/>
    <w:rsid w:val="004C4713"/>
    <w:rsid w:val="004C518E"/>
    <w:rsid w:val="004C5A6D"/>
    <w:rsid w:val="004C7337"/>
    <w:rsid w:val="004D17CC"/>
    <w:rsid w:val="004D4B5A"/>
    <w:rsid w:val="004E0067"/>
    <w:rsid w:val="004E4147"/>
    <w:rsid w:val="004E43DC"/>
    <w:rsid w:val="004E5CAE"/>
    <w:rsid w:val="004E736C"/>
    <w:rsid w:val="004F0A18"/>
    <w:rsid w:val="004F267A"/>
    <w:rsid w:val="004F2F32"/>
    <w:rsid w:val="004F4D74"/>
    <w:rsid w:val="004F5F9F"/>
    <w:rsid w:val="00512A68"/>
    <w:rsid w:val="005133C8"/>
    <w:rsid w:val="00515917"/>
    <w:rsid w:val="005159B9"/>
    <w:rsid w:val="00515C2E"/>
    <w:rsid w:val="0051664B"/>
    <w:rsid w:val="0052116E"/>
    <w:rsid w:val="005234FE"/>
    <w:rsid w:val="005325C4"/>
    <w:rsid w:val="00534083"/>
    <w:rsid w:val="005356D2"/>
    <w:rsid w:val="0054388A"/>
    <w:rsid w:val="00543BC8"/>
    <w:rsid w:val="0054524F"/>
    <w:rsid w:val="00545A7D"/>
    <w:rsid w:val="005470D5"/>
    <w:rsid w:val="0054763B"/>
    <w:rsid w:val="00553BBF"/>
    <w:rsid w:val="005552CB"/>
    <w:rsid w:val="005558FB"/>
    <w:rsid w:val="005559D5"/>
    <w:rsid w:val="00557BF3"/>
    <w:rsid w:val="005626DB"/>
    <w:rsid w:val="0056560F"/>
    <w:rsid w:val="00565655"/>
    <w:rsid w:val="005661AF"/>
    <w:rsid w:val="00572E8A"/>
    <w:rsid w:val="00572E9C"/>
    <w:rsid w:val="00573A84"/>
    <w:rsid w:val="0057411B"/>
    <w:rsid w:val="00574C90"/>
    <w:rsid w:val="0057669D"/>
    <w:rsid w:val="00576986"/>
    <w:rsid w:val="0058080A"/>
    <w:rsid w:val="00590CF5"/>
    <w:rsid w:val="005914DC"/>
    <w:rsid w:val="0059316F"/>
    <w:rsid w:val="00594C9C"/>
    <w:rsid w:val="005963B8"/>
    <w:rsid w:val="005A5847"/>
    <w:rsid w:val="005A6347"/>
    <w:rsid w:val="005A6EB0"/>
    <w:rsid w:val="005A7DD4"/>
    <w:rsid w:val="005B2CEA"/>
    <w:rsid w:val="005B32D6"/>
    <w:rsid w:val="005C1D7D"/>
    <w:rsid w:val="005C5CCF"/>
    <w:rsid w:val="005C7E7B"/>
    <w:rsid w:val="005D5F8D"/>
    <w:rsid w:val="005D6D96"/>
    <w:rsid w:val="005D7086"/>
    <w:rsid w:val="005E248A"/>
    <w:rsid w:val="005E49FB"/>
    <w:rsid w:val="005E729E"/>
    <w:rsid w:val="005F182F"/>
    <w:rsid w:val="005F218D"/>
    <w:rsid w:val="005F520B"/>
    <w:rsid w:val="005F54F4"/>
    <w:rsid w:val="005F695E"/>
    <w:rsid w:val="0060612C"/>
    <w:rsid w:val="006111A5"/>
    <w:rsid w:val="006153AA"/>
    <w:rsid w:val="00615E4E"/>
    <w:rsid w:val="00616033"/>
    <w:rsid w:val="00620801"/>
    <w:rsid w:val="00622D02"/>
    <w:rsid w:val="00623CDE"/>
    <w:rsid w:val="00624373"/>
    <w:rsid w:val="00624F29"/>
    <w:rsid w:val="00625BE6"/>
    <w:rsid w:val="00627D39"/>
    <w:rsid w:val="00631E49"/>
    <w:rsid w:val="00641542"/>
    <w:rsid w:val="006437CC"/>
    <w:rsid w:val="00644253"/>
    <w:rsid w:val="0064444F"/>
    <w:rsid w:val="006479B5"/>
    <w:rsid w:val="006479DD"/>
    <w:rsid w:val="00650533"/>
    <w:rsid w:val="00654DB0"/>
    <w:rsid w:val="00657A2E"/>
    <w:rsid w:val="00662EE1"/>
    <w:rsid w:val="00666069"/>
    <w:rsid w:val="0066695C"/>
    <w:rsid w:val="006739C8"/>
    <w:rsid w:val="00674981"/>
    <w:rsid w:val="00684A73"/>
    <w:rsid w:val="00686EE5"/>
    <w:rsid w:val="00697448"/>
    <w:rsid w:val="006A59B2"/>
    <w:rsid w:val="006B0985"/>
    <w:rsid w:val="006B0A1F"/>
    <w:rsid w:val="006B1392"/>
    <w:rsid w:val="006B2FAC"/>
    <w:rsid w:val="006C3AC8"/>
    <w:rsid w:val="006D4973"/>
    <w:rsid w:val="006E334F"/>
    <w:rsid w:val="006E50A1"/>
    <w:rsid w:val="006E5C89"/>
    <w:rsid w:val="006E7D92"/>
    <w:rsid w:val="006F5A95"/>
    <w:rsid w:val="006F7C4D"/>
    <w:rsid w:val="00701266"/>
    <w:rsid w:val="007032A8"/>
    <w:rsid w:val="00703451"/>
    <w:rsid w:val="00705AA1"/>
    <w:rsid w:val="00706127"/>
    <w:rsid w:val="007077E2"/>
    <w:rsid w:val="007100E8"/>
    <w:rsid w:val="0071010A"/>
    <w:rsid w:val="00710CAA"/>
    <w:rsid w:val="00712492"/>
    <w:rsid w:val="00713A27"/>
    <w:rsid w:val="007168E5"/>
    <w:rsid w:val="007169FB"/>
    <w:rsid w:val="007308DC"/>
    <w:rsid w:val="00734314"/>
    <w:rsid w:val="007369DD"/>
    <w:rsid w:val="00742DD3"/>
    <w:rsid w:val="007434F4"/>
    <w:rsid w:val="00747F52"/>
    <w:rsid w:val="00750D0C"/>
    <w:rsid w:val="007521C6"/>
    <w:rsid w:val="007614AB"/>
    <w:rsid w:val="007616EC"/>
    <w:rsid w:val="00762AAB"/>
    <w:rsid w:val="0076489C"/>
    <w:rsid w:val="00764F0F"/>
    <w:rsid w:val="00774635"/>
    <w:rsid w:val="00775388"/>
    <w:rsid w:val="0078748E"/>
    <w:rsid w:val="007957DD"/>
    <w:rsid w:val="00796A3B"/>
    <w:rsid w:val="00796B02"/>
    <w:rsid w:val="007A03CC"/>
    <w:rsid w:val="007A5421"/>
    <w:rsid w:val="007A6F6C"/>
    <w:rsid w:val="007B0DF6"/>
    <w:rsid w:val="007B1D35"/>
    <w:rsid w:val="007B208F"/>
    <w:rsid w:val="007B34A4"/>
    <w:rsid w:val="007B37E8"/>
    <w:rsid w:val="007B598D"/>
    <w:rsid w:val="007C2A6D"/>
    <w:rsid w:val="007C3E4E"/>
    <w:rsid w:val="007D5B35"/>
    <w:rsid w:val="007E3FDF"/>
    <w:rsid w:val="007E4CE3"/>
    <w:rsid w:val="007F02FC"/>
    <w:rsid w:val="007F5B6C"/>
    <w:rsid w:val="008042F3"/>
    <w:rsid w:val="00806C89"/>
    <w:rsid w:val="00811147"/>
    <w:rsid w:val="008143B5"/>
    <w:rsid w:val="0081619B"/>
    <w:rsid w:val="0081655C"/>
    <w:rsid w:val="008177DF"/>
    <w:rsid w:val="0082094F"/>
    <w:rsid w:val="00824F3D"/>
    <w:rsid w:val="00831159"/>
    <w:rsid w:val="00832E7E"/>
    <w:rsid w:val="008353AC"/>
    <w:rsid w:val="00841492"/>
    <w:rsid w:val="008445D8"/>
    <w:rsid w:val="0084631A"/>
    <w:rsid w:val="00853B83"/>
    <w:rsid w:val="00857514"/>
    <w:rsid w:val="00861C8A"/>
    <w:rsid w:val="0086318A"/>
    <w:rsid w:val="008636CD"/>
    <w:rsid w:val="00865880"/>
    <w:rsid w:val="0087063E"/>
    <w:rsid w:val="00876332"/>
    <w:rsid w:val="0087672B"/>
    <w:rsid w:val="00877B8C"/>
    <w:rsid w:val="00880E92"/>
    <w:rsid w:val="008810B9"/>
    <w:rsid w:val="00881A7E"/>
    <w:rsid w:val="00881DB6"/>
    <w:rsid w:val="008834CD"/>
    <w:rsid w:val="0088409A"/>
    <w:rsid w:val="0088515D"/>
    <w:rsid w:val="008853D8"/>
    <w:rsid w:val="008866AD"/>
    <w:rsid w:val="008A1155"/>
    <w:rsid w:val="008A21B0"/>
    <w:rsid w:val="008A2B09"/>
    <w:rsid w:val="008A3D81"/>
    <w:rsid w:val="008B029C"/>
    <w:rsid w:val="008B2619"/>
    <w:rsid w:val="008B2F90"/>
    <w:rsid w:val="008B3A8C"/>
    <w:rsid w:val="008B4DA7"/>
    <w:rsid w:val="008B4E2E"/>
    <w:rsid w:val="008B775A"/>
    <w:rsid w:val="008C0340"/>
    <w:rsid w:val="008C0479"/>
    <w:rsid w:val="008C26E4"/>
    <w:rsid w:val="008C276E"/>
    <w:rsid w:val="008C2E58"/>
    <w:rsid w:val="008E01D6"/>
    <w:rsid w:val="008E68E4"/>
    <w:rsid w:val="008E7E9A"/>
    <w:rsid w:val="008F23C6"/>
    <w:rsid w:val="008F2D16"/>
    <w:rsid w:val="008F30A9"/>
    <w:rsid w:val="008F403F"/>
    <w:rsid w:val="0090302F"/>
    <w:rsid w:val="0090621E"/>
    <w:rsid w:val="00913780"/>
    <w:rsid w:val="009149A1"/>
    <w:rsid w:val="0092072C"/>
    <w:rsid w:val="00923E2F"/>
    <w:rsid w:val="00925BBF"/>
    <w:rsid w:val="00933051"/>
    <w:rsid w:val="009337F8"/>
    <w:rsid w:val="00942BD6"/>
    <w:rsid w:val="009575B4"/>
    <w:rsid w:val="00960040"/>
    <w:rsid w:val="00965FA0"/>
    <w:rsid w:val="009661A1"/>
    <w:rsid w:val="00970AAE"/>
    <w:rsid w:val="009761C1"/>
    <w:rsid w:val="0098209A"/>
    <w:rsid w:val="0098287D"/>
    <w:rsid w:val="00983E74"/>
    <w:rsid w:val="009867C1"/>
    <w:rsid w:val="0098696D"/>
    <w:rsid w:val="00991DA0"/>
    <w:rsid w:val="00994728"/>
    <w:rsid w:val="00996117"/>
    <w:rsid w:val="0099619E"/>
    <w:rsid w:val="00997171"/>
    <w:rsid w:val="009A5BB9"/>
    <w:rsid w:val="009B04C3"/>
    <w:rsid w:val="009B1449"/>
    <w:rsid w:val="009B163A"/>
    <w:rsid w:val="009B66AC"/>
    <w:rsid w:val="009C2397"/>
    <w:rsid w:val="009C74C8"/>
    <w:rsid w:val="009C7A96"/>
    <w:rsid w:val="009D0981"/>
    <w:rsid w:val="009D44FC"/>
    <w:rsid w:val="009D7B8D"/>
    <w:rsid w:val="009E25AD"/>
    <w:rsid w:val="009E55F5"/>
    <w:rsid w:val="009E6454"/>
    <w:rsid w:val="009E6F79"/>
    <w:rsid w:val="009F01AC"/>
    <w:rsid w:val="009F5681"/>
    <w:rsid w:val="00A01270"/>
    <w:rsid w:val="00A0382E"/>
    <w:rsid w:val="00A12851"/>
    <w:rsid w:val="00A224D3"/>
    <w:rsid w:val="00A3087D"/>
    <w:rsid w:val="00A31BA2"/>
    <w:rsid w:val="00A33933"/>
    <w:rsid w:val="00A33942"/>
    <w:rsid w:val="00A35042"/>
    <w:rsid w:val="00A4092D"/>
    <w:rsid w:val="00A44D20"/>
    <w:rsid w:val="00A46C94"/>
    <w:rsid w:val="00A50A06"/>
    <w:rsid w:val="00A563F4"/>
    <w:rsid w:val="00A57992"/>
    <w:rsid w:val="00A625CE"/>
    <w:rsid w:val="00A64851"/>
    <w:rsid w:val="00A64C11"/>
    <w:rsid w:val="00A661D6"/>
    <w:rsid w:val="00A66E5F"/>
    <w:rsid w:val="00A670DF"/>
    <w:rsid w:val="00A73718"/>
    <w:rsid w:val="00A73CB2"/>
    <w:rsid w:val="00A80C8D"/>
    <w:rsid w:val="00A82B62"/>
    <w:rsid w:val="00A856E9"/>
    <w:rsid w:val="00A864E9"/>
    <w:rsid w:val="00A90D41"/>
    <w:rsid w:val="00A90FAD"/>
    <w:rsid w:val="00A926FA"/>
    <w:rsid w:val="00A92F28"/>
    <w:rsid w:val="00A9487E"/>
    <w:rsid w:val="00AA378D"/>
    <w:rsid w:val="00AA4C09"/>
    <w:rsid w:val="00AA60B0"/>
    <w:rsid w:val="00AB0558"/>
    <w:rsid w:val="00AB0C0E"/>
    <w:rsid w:val="00AB36E7"/>
    <w:rsid w:val="00AB5144"/>
    <w:rsid w:val="00AB7BEF"/>
    <w:rsid w:val="00AC4182"/>
    <w:rsid w:val="00AC6AAB"/>
    <w:rsid w:val="00AD2195"/>
    <w:rsid w:val="00AD23BA"/>
    <w:rsid w:val="00AD6517"/>
    <w:rsid w:val="00AD6E07"/>
    <w:rsid w:val="00AE0AE0"/>
    <w:rsid w:val="00AE0E12"/>
    <w:rsid w:val="00AE5024"/>
    <w:rsid w:val="00AE6409"/>
    <w:rsid w:val="00AF05DA"/>
    <w:rsid w:val="00AF2915"/>
    <w:rsid w:val="00AF395B"/>
    <w:rsid w:val="00AF7273"/>
    <w:rsid w:val="00B0105B"/>
    <w:rsid w:val="00B10C45"/>
    <w:rsid w:val="00B114D9"/>
    <w:rsid w:val="00B11D3F"/>
    <w:rsid w:val="00B12D1F"/>
    <w:rsid w:val="00B22006"/>
    <w:rsid w:val="00B22549"/>
    <w:rsid w:val="00B2562A"/>
    <w:rsid w:val="00B26E2F"/>
    <w:rsid w:val="00B351FD"/>
    <w:rsid w:val="00B3551F"/>
    <w:rsid w:val="00B35785"/>
    <w:rsid w:val="00B369FF"/>
    <w:rsid w:val="00B372A7"/>
    <w:rsid w:val="00B4284D"/>
    <w:rsid w:val="00B46884"/>
    <w:rsid w:val="00B50D7C"/>
    <w:rsid w:val="00B52AC1"/>
    <w:rsid w:val="00B55B2B"/>
    <w:rsid w:val="00B66019"/>
    <w:rsid w:val="00B71D65"/>
    <w:rsid w:val="00B72ABD"/>
    <w:rsid w:val="00B735CC"/>
    <w:rsid w:val="00B76BD8"/>
    <w:rsid w:val="00B770CF"/>
    <w:rsid w:val="00B819BC"/>
    <w:rsid w:val="00B8360F"/>
    <w:rsid w:val="00B83BDD"/>
    <w:rsid w:val="00B913BE"/>
    <w:rsid w:val="00B9294B"/>
    <w:rsid w:val="00B92A1B"/>
    <w:rsid w:val="00BA02C4"/>
    <w:rsid w:val="00BA7A23"/>
    <w:rsid w:val="00BB03D2"/>
    <w:rsid w:val="00BB2930"/>
    <w:rsid w:val="00BB4FEE"/>
    <w:rsid w:val="00BC14E5"/>
    <w:rsid w:val="00BC6B03"/>
    <w:rsid w:val="00BD1014"/>
    <w:rsid w:val="00BD42E3"/>
    <w:rsid w:val="00BE74FE"/>
    <w:rsid w:val="00BF3F1B"/>
    <w:rsid w:val="00BF4193"/>
    <w:rsid w:val="00BF468C"/>
    <w:rsid w:val="00BF62FD"/>
    <w:rsid w:val="00BF77B4"/>
    <w:rsid w:val="00C041F1"/>
    <w:rsid w:val="00C10103"/>
    <w:rsid w:val="00C10A7B"/>
    <w:rsid w:val="00C10B17"/>
    <w:rsid w:val="00C11C48"/>
    <w:rsid w:val="00C1481C"/>
    <w:rsid w:val="00C167BE"/>
    <w:rsid w:val="00C17AB4"/>
    <w:rsid w:val="00C236F8"/>
    <w:rsid w:val="00C262F3"/>
    <w:rsid w:val="00C30CBC"/>
    <w:rsid w:val="00C32A8E"/>
    <w:rsid w:val="00C36B9F"/>
    <w:rsid w:val="00C40DCC"/>
    <w:rsid w:val="00C4548D"/>
    <w:rsid w:val="00C47E95"/>
    <w:rsid w:val="00C50395"/>
    <w:rsid w:val="00C50499"/>
    <w:rsid w:val="00C52768"/>
    <w:rsid w:val="00C54649"/>
    <w:rsid w:val="00C54A0C"/>
    <w:rsid w:val="00C550AB"/>
    <w:rsid w:val="00C570B6"/>
    <w:rsid w:val="00C62C17"/>
    <w:rsid w:val="00C66CCE"/>
    <w:rsid w:val="00C671C2"/>
    <w:rsid w:val="00C67DC9"/>
    <w:rsid w:val="00C81673"/>
    <w:rsid w:val="00C83A14"/>
    <w:rsid w:val="00C85F5E"/>
    <w:rsid w:val="00C91982"/>
    <w:rsid w:val="00C92930"/>
    <w:rsid w:val="00C941CE"/>
    <w:rsid w:val="00C9549B"/>
    <w:rsid w:val="00CA04D1"/>
    <w:rsid w:val="00CA24E6"/>
    <w:rsid w:val="00CA3D47"/>
    <w:rsid w:val="00CA40F2"/>
    <w:rsid w:val="00CA5C79"/>
    <w:rsid w:val="00CB1DC8"/>
    <w:rsid w:val="00CB1FAC"/>
    <w:rsid w:val="00CB2AB5"/>
    <w:rsid w:val="00CB4A26"/>
    <w:rsid w:val="00CB5FC0"/>
    <w:rsid w:val="00CB63C9"/>
    <w:rsid w:val="00CD4D57"/>
    <w:rsid w:val="00CD7A91"/>
    <w:rsid w:val="00CE1040"/>
    <w:rsid w:val="00CE10B8"/>
    <w:rsid w:val="00CE1BCB"/>
    <w:rsid w:val="00CE1BF6"/>
    <w:rsid w:val="00CE3F5A"/>
    <w:rsid w:val="00CE65E0"/>
    <w:rsid w:val="00CF0A38"/>
    <w:rsid w:val="00D01014"/>
    <w:rsid w:val="00D03629"/>
    <w:rsid w:val="00D044CD"/>
    <w:rsid w:val="00D112A3"/>
    <w:rsid w:val="00D147CA"/>
    <w:rsid w:val="00D22014"/>
    <w:rsid w:val="00D35F53"/>
    <w:rsid w:val="00D42F3C"/>
    <w:rsid w:val="00D43ADE"/>
    <w:rsid w:val="00D44C37"/>
    <w:rsid w:val="00D45060"/>
    <w:rsid w:val="00D5302B"/>
    <w:rsid w:val="00D54622"/>
    <w:rsid w:val="00D665E8"/>
    <w:rsid w:val="00D76446"/>
    <w:rsid w:val="00D767AA"/>
    <w:rsid w:val="00D811DD"/>
    <w:rsid w:val="00D85A0D"/>
    <w:rsid w:val="00D94D7D"/>
    <w:rsid w:val="00D94EAE"/>
    <w:rsid w:val="00D96782"/>
    <w:rsid w:val="00D97B2E"/>
    <w:rsid w:val="00DA4A6C"/>
    <w:rsid w:val="00DA4ABA"/>
    <w:rsid w:val="00DA5017"/>
    <w:rsid w:val="00DB07FB"/>
    <w:rsid w:val="00DB1C2E"/>
    <w:rsid w:val="00DB1EFA"/>
    <w:rsid w:val="00DB7B6C"/>
    <w:rsid w:val="00DC10F4"/>
    <w:rsid w:val="00DC1AB4"/>
    <w:rsid w:val="00DC4B41"/>
    <w:rsid w:val="00DC5185"/>
    <w:rsid w:val="00DC5256"/>
    <w:rsid w:val="00DD66E0"/>
    <w:rsid w:val="00DE29DA"/>
    <w:rsid w:val="00DE4C74"/>
    <w:rsid w:val="00DE5AA3"/>
    <w:rsid w:val="00DE71BA"/>
    <w:rsid w:val="00DF0A0F"/>
    <w:rsid w:val="00E02219"/>
    <w:rsid w:val="00E025E9"/>
    <w:rsid w:val="00E072B6"/>
    <w:rsid w:val="00E136FE"/>
    <w:rsid w:val="00E207A7"/>
    <w:rsid w:val="00E20C3F"/>
    <w:rsid w:val="00E2202F"/>
    <w:rsid w:val="00E23586"/>
    <w:rsid w:val="00E30292"/>
    <w:rsid w:val="00E34A3E"/>
    <w:rsid w:val="00E34D41"/>
    <w:rsid w:val="00E367F1"/>
    <w:rsid w:val="00E37EC0"/>
    <w:rsid w:val="00E4155F"/>
    <w:rsid w:val="00E41954"/>
    <w:rsid w:val="00E43401"/>
    <w:rsid w:val="00E46C68"/>
    <w:rsid w:val="00E50436"/>
    <w:rsid w:val="00E50D59"/>
    <w:rsid w:val="00E51D1A"/>
    <w:rsid w:val="00E52650"/>
    <w:rsid w:val="00E52E14"/>
    <w:rsid w:val="00E56B83"/>
    <w:rsid w:val="00E61837"/>
    <w:rsid w:val="00E61BD5"/>
    <w:rsid w:val="00E64FF6"/>
    <w:rsid w:val="00E66718"/>
    <w:rsid w:val="00E878F4"/>
    <w:rsid w:val="00E92403"/>
    <w:rsid w:val="00E93D62"/>
    <w:rsid w:val="00E94A9A"/>
    <w:rsid w:val="00EA029D"/>
    <w:rsid w:val="00EA33D3"/>
    <w:rsid w:val="00EB3ACE"/>
    <w:rsid w:val="00EB5813"/>
    <w:rsid w:val="00EC5750"/>
    <w:rsid w:val="00EC628E"/>
    <w:rsid w:val="00ED680C"/>
    <w:rsid w:val="00EE1084"/>
    <w:rsid w:val="00EE1373"/>
    <w:rsid w:val="00EE5666"/>
    <w:rsid w:val="00F015FA"/>
    <w:rsid w:val="00F027EA"/>
    <w:rsid w:val="00F04A7D"/>
    <w:rsid w:val="00F0619E"/>
    <w:rsid w:val="00F10B02"/>
    <w:rsid w:val="00F11E5D"/>
    <w:rsid w:val="00F14337"/>
    <w:rsid w:val="00F15913"/>
    <w:rsid w:val="00F1650E"/>
    <w:rsid w:val="00F16D57"/>
    <w:rsid w:val="00F176CB"/>
    <w:rsid w:val="00F17A6E"/>
    <w:rsid w:val="00F17E2C"/>
    <w:rsid w:val="00F20696"/>
    <w:rsid w:val="00F32582"/>
    <w:rsid w:val="00F34439"/>
    <w:rsid w:val="00F43553"/>
    <w:rsid w:val="00F44B15"/>
    <w:rsid w:val="00F46A7B"/>
    <w:rsid w:val="00F475E6"/>
    <w:rsid w:val="00F5340B"/>
    <w:rsid w:val="00F53A65"/>
    <w:rsid w:val="00F60D6B"/>
    <w:rsid w:val="00F61FA0"/>
    <w:rsid w:val="00F70604"/>
    <w:rsid w:val="00F71C58"/>
    <w:rsid w:val="00F77616"/>
    <w:rsid w:val="00F80277"/>
    <w:rsid w:val="00F90B0C"/>
    <w:rsid w:val="00F919A7"/>
    <w:rsid w:val="00F93777"/>
    <w:rsid w:val="00F95107"/>
    <w:rsid w:val="00F9594A"/>
    <w:rsid w:val="00FA5C13"/>
    <w:rsid w:val="00FB133C"/>
    <w:rsid w:val="00FB6405"/>
    <w:rsid w:val="00FC3383"/>
    <w:rsid w:val="00FC61FA"/>
    <w:rsid w:val="00FC6CF4"/>
    <w:rsid w:val="00FC7385"/>
    <w:rsid w:val="00FD51CC"/>
    <w:rsid w:val="00FE0DFA"/>
    <w:rsid w:val="00FE1E05"/>
    <w:rsid w:val="00FE6D66"/>
    <w:rsid w:val="00FF3C45"/>
    <w:rsid w:val="00FF46F1"/>
    <w:rsid w:val="3C857CE3"/>
    <w:rsid w:val="42551924"/>
    <w:rsid w:val="54276858"/>
    <w:rsid w:val="6FE55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dc:creator>
  <cp:lastModifiedBy>龙雯</cp:lastModifiedBy>
  <cp:revision>50</cp:revision>
  <dcterms:created xsi:type="dcterms:W3CDTF">2019-03-05T01:35:00Z</dcterms:created>
  <dcterms:modified xsi:type="dcterms:W3CDTF">2023-09-22T07:20:00Z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8BDEBA18F5C044F9924EE8B7606B78E2</vt:lpwstr>
  </property>
</Properties>
</file>