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2A2CB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36"/>
          <w:szCs w:val="36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西藏自治区消防救援总队2025年度消防车辆装备部门集中采购项目XZ11包中标</w:t>
      </w:r>
      <w:r>
        <w:rPr>
          <w:rFonts w:hint="eastAsia" w:ascii="华文中宋" w:hAnsi="华文中宋" w:eastAsia="华文中宋"/>
          <w:sz w:val="36"/>
          <w:szCs w:val="36"/>
        </w:rPr>
        <w:t>公告</w:t>
      </w:r>
      <w:bookmarkEnd w:id="0"/>
      <w:bookmarkEnd w:id="1"/>
    </w:p>
    <w:p w14:paraId="5F39A864">
      <w:pPr>
        <w:rPr>
          <w:rFonts w:hint="default" w:ascii="仿宋" w:hAnsi="仿宋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项目编号：GZFCG2025-30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713</w:t>
      </w:r>
    </w:p>
    <w:p w14:paraId="4C15E7D7">
      <w:pPr>
        <w:rPr>
          <w:rFonts w:hint="eastAsia" w:ascii="仿宋" w:hAnsi="仿宋" w:eastAsia="仿宋" w:cs="Times New Roman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项目名称：西藏自治区消防救援总队2025年度消防车辆装备部门集中采购项目（XZ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/>
          <w:sz w:val="28"/>
          <w:szCs w:val="28"/>
        </w:rPr>
        <w:t>-XZ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12</w:t>
      </w:r>
      <w:r>
        <w:rPr>
          <w:rFonts w:hint="eastAsia" w:ascii="黑体" w:hAnsi="黑体" w:eastAsia="黑体"/>
          <w:sz w:val="28"/>
          <w:szCs w:val="28"/>
        </w:rPr>
        <w:t>）</w:t>
      </w:r>
    </w:p>
    <w:p w14:paraId="496BEA1E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中标</w:t>
      </w:r>
      <w:r>
        <w:rPr>
          <w:rFonts w:hint="eastAsia" w:ascii="黑体" w:hAnsi="黑体" w:eastAsia="黑体"/>
          <w:sz w:val="28"/>
          <w:szCs w:val="28"/>
        </w:rPr>
        <w:t>信息</w:t>
      </w:r>
    </w:p>
    <w:p w14:paraId="07987332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XZ11包：</w:t>
      </w:r>
    </w:p>
    <w:p w14:paraId="77F7DB4F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明光中川科技有限公司</w:t>
      </w:r>
    </w:p>
    <w:p w14:paraId="5D3A6A46">
      <w:pPr>
        <w:numPr>
          <w:ilvl w:val="0"/>
          <w:numId w:val="0"/>
        </w:num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安徽省滁州市明光市池河大道阳光城A2楼116-1-92号</w:t>
      </w:r>
    </w:p>
    <w:p w14:paraId="219DE7FF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成交</w:t>
      </w:r>
      <w:r>
        <w:rPr>
          <w:rFonts w:hint="eastAsia" w:ascii="仿宋" w:hAnsi="仿宋" w:eastAsia="仿宋"/>
          <w:sz w:val="28"/>
          <w:szCs w:val="28"/>
          <w:highlight w:val="none"/>
        </w:rPr>
        <w:t>金额：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874900</w:t>
      </w:r>
      <w:r>
        <w:rPr>
          <w:rFonts w:hint="eastAsia" w:ascii="仿宋" w:hAnsi="仿宋" w:eastAsia="仿宋"/>
          <w:sz w:val="28"/>
          <w:szCs w:val="28"/>
          <w:highlight w:val="none"/>
        </w:rPr>
        <w:t>.00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元</w:t>
      </w:r>
    </w:p>
    <w:p w14:paraId="3C508AE7">
      <w:pPr>
        <w:ind w:firstLine="560" w:firstLineChars="200"/>
        <w:rPr>
          <w:rFonts w:hint="default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评审得分：98.5</w:t>
      </w:r>
    </w:p>
    <w:p w14:paraId="6C6290A5">
      <w:pPr>
        <w:numPr>
          <w:ilvl w:val="0"/>
          <w:numId w:val="0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</w:t>
      </w: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1"/>
        <w:tblW w:w="82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1402"/>
        <w:gridCol w:w="1275"/>
        <w:gridCol w:w="2625"/>
        <w:gridCol w:w="1304"/>
        <w:gridCol w:w="1223"/>
      </w:tblGrid>
      <w:tr w14:paraId="3D68C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450" w:type="dxa"/>
            <w:vAlign w:val="center"/>
          </w:tcPr>
          <w:p w14:paraId="3DD2FF83">
            <w:pPr>
              <w:widowControl/>
              <w:spacing w:line="360" w:lineRule="atLeast"/>
              <w:jc w:val="center"/>
              <w:rPr>
                <w:rFonts w:hint="default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包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号</w:t>
            </w:r>
          </w:p>
        </w:tc>
        <w:tc>
          <w:tcPr>
            <w:tcW w:w="1402" w:type="dxa"/>
            <w:vAlign w:val="center"/>
          </w:tcPr>
          <w:p w14:paraId="7F7191F2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货物名称</w:t>
            </w:r>
          </w:p>
        </w:tc>
        <w:tc>
          <w:tcPr>
            <w:tcW w:w="1275" w:type="dxa"/>
            <w:vAlign w:val="center"/>
          </w:tcPr>
          <w:p w14:paraId="10D905A7">
            <w:pPr>
              <w:widowControl/>
              <w:spacing w:line="360" w:lineRule="atLeast"/>
              <w:jc w:val="center"/>
              <w:rPr>
                <w:rFonts w:hint="eastAsia" w:eastAsia="仿宋"/>
                <w:spacing w:val="1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品牌</w:t>
            </w:r>
          </w:p>
        </w:tc>
        <w:tc>
          <w:tcPr>
            <w:tcW w:w="2625" w:type="dxa"/>
            <w:vAlign w:val="center"/>
          </w:tcPr>
          <w:p w14:paraId="2771CFB2">
            <w:pPr>
              <w:widowControl/>
              <w:spacing w:line="360" w:lineRule="atLeas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规格型号</w:t>
            </w:r>
          </w:p>
        </w:tc>
        <w:tc>
          <w:tcPr>
            <w:tcW w:w="1304" w:type="dxa"/>
            <w:vAlign w:val="center"/>
          </w:tcPr>
          <w:p w14:paraId="090371F4">
            <w:pPr>
              <w:widowControl/>
              <w:spacing w:line="360" w:lineRule="atLeast"/>
              <w:jc w:val="center"/>
              <w:rPr>
                <w:rFonts w:hint="eastAsia" w:eastAsia="仿宋"/>
                <w:spacing w:val="-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223" w:type="dxa"/>
            <w:vAlign w:val="center"/>
          </w:tcPr>
          <w:p w14:paraId="787B7A1A">
            <w:pPr>
              <w:widowControl/>
              <w:spacing w:line="36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单价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655BF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450" w:type="dxa"/>
            <w:vAlign w:val="center"/>
          </w:tcPr>
          <w:p w14:paraId="5901B980">
            <w:pPr>
              <w:pStyle w:val="38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402" w:type="dxa"/>
            <w:vAlign w:val="center"/>
          </w:tcPr>
          <w:p w14:paraId="4831408B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正压式消防空气呼吸器</w:t>
            </w:r>
          </w:p>
          <w:p w14:paraId="5CCDB11E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（6.8L，配备压力平视显示装置、面罩通信装置、快速接口）</w:t>
            </w:r>
          </w:p>
        </w:tc>
        <w:tc>
          <w:tcPr>
            <w:tcW w:w="1275" w:type="dxa"/>
            <w:vAlign w:val="center"/>
          </w:tcPr>
          <w:p w14:paraId="103C9FCE">
            <w:pPr>
              <w:pStyle w:val="38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三安</w:t>
            </w:r>
          </w:p>
        </w:tc>
        <w:tc>
          <w:tcPr>
            <w:tcW w:w="2625" w:type="dxa"/>
            <w:vAlign w:val="center"/>
          </w:tcPr>
          <w:p w14:paraId="44F97596">
            <w:pPr>
              <w:pStyle w:val="38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RHZK6.8</w:t>
            </w:r>
          </w:p>
        </w:tc>
        <w:tc>
          <w:tcPr>
            <w:tcW w:w="1304" w:type="dxa"/>
            <w:vAlign w:val="center"/>
          </w:tcPr>
          <w:p w14:paraId="5B86F04A">
            <w:pPr>
              <w:pStyle w:val="38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85</w:t>
            </w:r>
          </w:p>
        </w:tc>
        <w:tc>
          <w:tcPr>
            <w:tcW w:w="1223" w:type="dxa"/>
            <w:vAlign w:val="center"/>
          </w:tcPr>
          <w:p w14:paraId="411DDE9C">
            <w:pPr>
              <w:pStyle w:val="38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4400</w:t>
            </w:r>
          </w:p>
        </w:tc>
      </w:tr>
    </w:tbl>
    <w:p w14:paraId="2513F326">
      <w:pPr>
        <w:pStyle w:val="4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、</w:t>
      </w:r>
      <w:r>
        <w:rPr>
          <w:rFonts w:hint="eastAsia" w:ascii="黑体" w:hAnsi="黑体" w:eastAsia="黑体"/>
          <w:sz w:val="28"/>
          <w:szCs w:val="28"/>
        </w:rPr>
        <w:t>评审专家名单：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  <w:t>郭云昌，汪志强，扎西坚参，贺丽，格桑旺堆，李鹏，王帅</w:t>
      </w:r>
      <w:bookmarkStart w:id="6" w:name="_GoBack"/>
      <w:bookmarkEnd w:id="6"/>
      <w:r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  <w:t>。</w:t>
      </w:r>
    </w:p>
    <w:p w14:paraId="4A54A9AA">
      <w:pPr>
        <w:pStyle w:val="4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</w:p>
    <w:p w14:paraId="516D2E20">
      <w:pPr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  <w:t>收费标准：/</w:t>
      </w:r>
    </w:p>
    <w:p w14:paraId="276CA8C9">
      <w:pPr>
        <w:pStyle w:val="1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  <w:t>收费金额：/</w:t>
      </w:r>
    </w:p>
    <w:p w14:paraId="45CD4EEA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/>
          <w:sz w:val="28"/>
          <w:szCs w:val="28"/>
        </w:rPr>
        <w:t>、公告期限</w:t>
      </w:r>
    </w:p>
    <w:p w14:paraId="102CE1E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45B1A4AC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八、其他补充事宜：/</w:t>
      </w:r>
    </w:p>
    <w:p w14:paraId="1300B916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08BE2F8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1.采购人信息</w:t>
      </w:r>
    </w:p>
    <w:p w14:paraId="7C1F88E1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 称：</w:t>
      </w:r>
      <w:bookmarkStart w:id="2" w:name="_Toc28359009"/>
      <w:bookmarkStart w:id="3" w:name="_Toc28359086"/>
      <w:r>
        <w:rPr>
          <w:rFonts w:hint="eastAsia" w:ascii="仿宋" w:hAnsi="仿宋" w:eastAsia="仿宋" w:cs="宋体"/>
          <w:kern w:val="0"/>
          <w:sz w:val="28"/>
          <w:szCs w:val="28"/>
        </w:rPr>
        <w:t>西藏自治区消防救援总队</w:t>
      </w:r>
    </w:p>
    <w:p w14:paraId="0BD0DDD5">
      <w:pPr>
        <w:ind w:firstLine="560" w:firstLineChars="200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址：西藏拉萨市城关区太阳岛一路9号</w:t>
      </w:r>
    </w:p>
    <w:p w14:paraId="6CDBCACC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kern w:val="0"/>
          <w:sz w:val="28"/>
          <w:szCs w:val="28"/>
        </w:rPr>
        <w:t>0891-687805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3</w:t>
      </w:r>
    </w:p>
    <w:p w14:paraId="7347824A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2.采购代理机构信息</w:t>
      </w:r>
      <w:bookmarkEnd w:id="2"/>
      <w:bookmarkEnd w:id="3"/>
    </w:p>
    <w:p w14:paraId="16DCCA74">
      <w:pPr>
        <w:spacing w:line="480" w:lineRule="exact"/>
        <w:ind w:firstLine="565" w:firstLineChars="202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eastAsia="zh-CN"/>
        </w:rPr>
      </w:pPr>
      <w:bookmarkStart w:id="4" w:name="_Toc28359087"/>
      <w:bookmarkStart w:id="5" w:name="_Toc28359010"/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名  称：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eastAsia="zh-CN"/>
        </w:rPr>
        <w:t>拉萨市政府采购中心</w:t>
      </w:r>
    </w:p>
    <w:p w14:paraId="5E9FA736">
      <w:pPr>
        <w:spacing w:line="480" w:lineRule="exact"/>
        <w:ind w:firstLine="565" w:firstLineChars="202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地  址：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西藏自治区公共资源交易中心(拉萨市城关区江冲路15号)</w:t>
      </w:r>
    </w:p>
    <w:p w14:paraId="45EAA7B3">
      <w:pPr>
        <w:spacing w:line="480" w:lineRule="exact"/>
        <w:ind w:firstLine="565" w:firstLineChars="202"/>
        <w:rPr>
          <w:rFonts w:hint="default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0891-6572058（仅限工作时间）</w:t>
      </w:r>
    </w:p>
    <w:p w14:paraId="6EAF07B9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3.项目联系方式</w:t>
      </w:r>
      <w:bookmarkEnd w:id="4"/>
      <w:bookmarkEnd w:id="5"/>
    </w:p>
    <w:p w14:paraId="1CC12063">
      <w:pPr>
        <w:pStyle w:val="5"/>
        <w:spacing w:line="480" w:lineRule="exact"/>
        <w:ind w:firstLine="565" w:firstLineChars="202"/>
        <w:rPr>
          <w:rFonts w:hint="default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仁卓</w:t>
      </w:r>
    </w:p>
    <w:p w14:paraId="765A60AF">
      <w:pPr>
        <w:pStyle w:val="5"/>
        <w:spacing w:line="480" w:lineRule="exact"/>
        <w:ind w:firstLine="565" w:firstLineChars="202"/>
        <w:rPr>
          <w:rFonts w:hint="default" w:ascii="仿宋" w:hAnsi="仿宋" w:eastAsia="仿宋" w:cs="仿宋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电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话：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0891-6572058</w:t>
      </w:r>
    </w:p>
    <w:p w14:paraId="76EFFAB0">
      <w:pPr>
        <w:ind w:firstLine="560" w:firstLineChars="200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jOTY4ZmE4NjU1NjhhYjM1NzE4ZWY3ZmQ0MzRjNDAifQ=="/>
  </w:docVars>
  <w:rsids>
    <w:rsidRoot w:val="62F872CE"/>
    <w:rsid w:val="00000643"/>
    <w:rsid w:val="00046ACB"/>
    <w:rsid w:val="000D1D8E"/>
    <w:rsid w:val="00122FD0"/>
    <w:rsid w:val="001417F7"/>
    <w:rsid w:val="00142D5F"/>
    <w:rsid w:val="00187A67"/>
    <w:rsid w:val="001A03FF"/>
    <w:rsid w:val="00226595"/>
    <w:rsid w:val="00265BAB"/>
    <w:rsid w:val="0029596B"/>
    <w:rsid w:val="002A773B"/>
    <w:rsid w:val="002E3CF3"/>
    <w:rsid w:val="002E648F"/>
    <w:rsid w:val="0038180F"/>
    <w:rsid w:val="0039730F"/>
    <w:rsid w:val="003D047C"/>
    <w:rsid w:val="003D7A0C"/>
    <w:rsid w:val="003E45D3"/>
    <w:rsid w:val="003F557C"/>
    <w:rsid w:val="00411D88"/>
    <w:rsid w:val="004959C6"/>
    <w:rsid w:val="004A7116"/>
    <w:rsid w:val="004D2E9F"/>
    <w:rsid w:val="0050172A"/>
    <w:rsid w:val="0053549D"/>
    <w:rsid w:val="00557CA8"/>
    <w:rsid w:val="0059072C"/>
    <w:rsid w:val="005F6232"/>
    <w:rsid w:val="005F7892"/>
    <w:rsid w:val="00603217"/>
    <w:rsid w:val="00604A0A"/>
    <w:rsid w:val="00626220"/>
    <w:rsid w:val="00630748"/>
    <w:rsid w:val="00653928"/>
    <w:rsid w:val="00683BD0"/>
    <w:rsid w:val="006D0CCE"/>
    <w:rsid w:val="006E39AB"/>
    <w:rsid w:val="00744623"/>
    <w:rsid w:val="00745ABF"/>
    <w:rsid w:val="007555C5"/>
    <w:rsid w:val="00761835"/>
    <w:rsid w:val="007D427A"/>
    <w:rsid w:val="007E2D14"/>
    <w:rsid w:val="007E5063"/>
    <w:rsid w:val="007E5562"/>
    <w:rsid w:val="0084346A"/>
    <w:rsid w:val="00852662"/>
    <w:rsid w:val="00896805"/>
    <w:rsid w:val="008971D7"/>
    <w:rsid w:val="008A1B91"/>
    <w:rsid w:val="008A21D6"/>
    <w:rsid w:val="008B2D47"/>
    <w:rsid w:val="008E5636"/>
    <w:rsid w:val="008E6B5F"/>
    <w:rsid w:val="008F28C5"/>
    <w:rsid w:val="00903B02"/>
    <w:rsid w:val="009C1BBC"/>
    <w:rsid w:val="009C2DEF"/>
    <w:rsid w:val="009D3891"/>
    <w:rsid w:val="009D5F2A"/>
    <w:rsid w:val="00A72222"/>
    <w:rsid w:val="00A771A8"/>
    <w:rsid w:val="00A81657"/>
    <w:rsid w:val="00A91889"/>
    <w:rsid w:val="00AA7F4E"/>
    <w:rsid w:val="00AF3A6B"/>
    <w:rsid w:val="00AF63DA"/>
    <w:rsid w:val="00B413B7"/>
    <w:rsid w:val="00B60FBF"/>
    <w:rsid w:val="00B70401"/>
    <w:rsid w:val="00BC562B"/>
    <w:rsid w:val="00BF2578"/>
    <w:rsid w:val="00C5189A"/>
    <w:rsid w:val="00C76289"/>
    <w:rsid w:val="00C95824"/>
    <w:rsid w:val="00CB1474"/>
    <w:rsid w:val="00CD2C5F"/>
    <w:rsid w:val="00D177DA"/>
    <w:rsid w:val="00D639E6"/>
    <w:rsid w:val="00D92D45"/>
    <w:rsid w:val="00DD3A3A"/>
    <w:rsid w:val="00E33790"/>
    <w:rsid w:val="00E747EC"/>
    <w:rsid w:val="00E968B7"/>
    <w:rsid w:val="00EE72E3"/>
    <w:rsid w:val="00F65478"/>
    <w:rsid w:val="00F85DEC"/>
    <w:rsid w:val="00F90744"/>
    <w:rsid w:val="00F93562"/>
    <w:rsid w:val="00FC39B3"/>
    <w:rsid w:val="00FC4449"/>
    <w:rsid w:val="00FE3459"/>
    <w:rsid w:val="00FE6AEE"/>
    <w:rsid w:val="00FE7BFA"/>
    <w:rsid w:val="017002F4"/>
    <w:rsid w:val="022F7AD8"/>
    <w:rsid w:val="02C24CAE"/>
    <w:rsid w:val="05444423"/>
    <w:rsid w:val="0594101F"/>
    <w:rsid w:val="08B4198B"/>
    <w:rsid w:val="099217C1"/>
    <w:rsid w:val="09F85191"/>
    <w:rsid w:val="0A181C44"/>
    <w:rsid w:val="0AAE16F4"/>
    <w:rsid w:val="0CE40585"/>
    <w:rsid w:val="0E66034D"/>
    <w:rsid w:val="10AA7BE2"/>
    <w:rsid w:val="11C456F2"/>
    <w:rsid w:val="12E02F65"/>
    <w:rsid w:val="14136E6E"/>
    <w:rsid w:val="19E322DF"/>
    <w:rsid w:val="1A695B9A"/>
    <w:rsid w:val="1AC417C7"/>
    <w:rsid w:val="1BBB753D"/>
    <w:rsid w:val="1D952EBA"/>
    <w:rsid w:val="1F397325"/>
    <w:rsid w:val="21D27888"/>
    <w:rsid w:val="246551CA"/>
    <w:rsid w:val="24DC16EA"/>
    <w:rsid w:val="297B0C46"/>
    <w:rsid w:val="2A265227"/>
    <w:rsid w:val="30D342E9"/>
    <w:rsid w:val="31A02482"/>
    <w:rsid w:val="348C0AA7"/>
    <w:rsid w:val="375536D5"/>
    <w:rsid w:val="3840387E"/>
    <w:rsid w:val="38781B14"/>
    <w:rsid w:val="3A6F10B2"/>
    <w:rsid w:val="3AC6527A"/>
    <w:rsid w:val="3AFB7C4C"/>
    <w:rsid w:val="3CA552AF"/>
    <w:rsid w:val="3CBE1B5F"/>
    <w:rsid w:val="3CE07A86"/>
    <w:rsid w:val="3DA87600"/>
    <w:rsid w:val="3DC505B8"/>
    <w:rsid w:val="3E394495"/>
    <w:rsid w:val="403D4D58"/>
    <w:rsid w:val="45AC65A7"/>
    <w:rsid w:val="45CB22BE"/>
    <w:rsid w:val="46FE0803"/>
    <w:rsid w:val="4D7D340C"/>
    <w:rsid w:val="4D9F4BE9"/>
    <w:rsid w:val="512E7987"/>
    <w:rsid w:val="51B46A49"/>
    <w:rsid w:val="53CC16C8"/>
    <w:rsid w:val="541A29E3"/>
    <w:rsid w:val="5B405BF2"/>
    <w:rsid w:val="5CB83936"/>
    <w:rsid w:val="62F872CE"/>
    <w:rsid w:val="674166C9"/>
    <w:rsid w:val="6AD611D4"/>
    <w:rsid w:val="6CD24E7A"/>
    <w:rsid w:val="6CFE11A2"/>
    <w:rsid w:val="6F1C54FB"/>
    <w:rsid w:val="703C1CF3"/>
    <w:rsid w:val="71552878"/>
    <w:rsid w:val="73CF651C"/>
    <w:rsid w:val="798964F8"/>
    <w:rsid w:val="7DEB4A21"/>
    <w:rsid w:val="7EB6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/>
    </w:pPr>
    <w:rPr>
      <w:rFonts w:ascii="Times New Roman"/>
      <w:szCs w:val="24"/>
    </w:r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footer"/>
    <w:basedOn w:val="1"/>
    <w:link w:val="3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3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9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10">
    <w:name w:val="Body Text First Indent"/>
    <w:basedOn w:val="4"/>
    <w:qFormat/>
    <w:uiPriority w:val="0"/>
    <w:pPr>
      <w:ind w:firstLine="420"/>
    </w:pPr>
    <w:rPr>
      <w:rFonts w:ascii="宋体" w:hAnsi="宋体"/>
      <w:sz w:val="24"/>
    </w:rPr>
  </w:style>
  <w:style w:type="table" w:styleId="12">
    <w:name w:val="Table Grid"/>
    <w:basedOn w:val="11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FollowedHyperlink"/>
    <w:basedOn w:val="13"/>
    <w:autoRedefine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15">
    <w:name w:val="Hyperlink"/>
    <w:basedOn w:val="13"/>
    <w:autoRedefine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16">
    <w:name w:val="qxdate"/>
    <w:basedOn w:val="13"/>
    <w:autoRedefine/>
    <w:qFormat/>
    <w:uiPriority w:val="0"/>
    <w:rPr>
      <w:color w:val="333333"/>
      <w:sz w:val="18"/>
      <w:szCs w:val="18"/>
    </w:rPr>
  </w:style>
  <w:style w:type="character" w:customStyle="1" w:styleId="17">
    <w:name w:val="cfdate"/>
    <w:basedOn w:val="13"/>
    <w:autoRedefine/>
    <w:qFormat/>
    <w:uiPriority w:val="0"/>
    <w:rPr>
      <w:color w:val="333333"/>
      <w:sz w:val="18"/>
      <w:szCs w:val="18"/>
    </w:rPr>
  </w:style>
  <w:style w:type="character" w:customStyle="1" w:styleId="18">
    <w:name w:val="redfilefwwh"/>
    <w:basedOn w:val="13"/>
    <w:autoRedefine/>
    <w:qFormat/>
    <w:uiPriority w:val="0"/>
    <w:rPr>
      <w:color w:val="BA2636"/>
      <w:sz w:val="18"/>
      <w:szCs w:val="18"/>
    </w:rPr>
  </w:style>
  <w:style w:type="character" w:customStyle="1" w:styleId="19">
    <w:name w:val="displayarti"/>
    <w:basedOn w:val="13"/>
    <w:autoRedefine/>
    <w:qFormat/>
    <w:uiPriority w:val="0"/>
    <w:rPr>
      <w:color w:val="FFFFFF"/>
      <w:shd w:val="clear" w:color="auto" w:fill="A00000"/>
    </w:rPr>
  </w:style>
  <w:style w:type="character" w:customStyle="1" w:styleId="20">
    <w:name w:val="gjfg"/>
    <w:basedOn w:val="13"/>
    <w:autoRedefine/>
    <w:qFormat/>
    <w:uiPriority w:val="0"/>
  </w:style>
  <w:style w:type="character" w:customStyle="1" w:styleId="21">
    <w:name w:val="redfilenumber"/>
    <w:basedOn w:val="13"/>
    <w:autoRedefine/>
    <w:qFormat/>
    <w:uiPriority w:val="0"/>
    <w:rPr>
      <w:color w:val="BA2636"/>
      <w:sz w:val="18"/>
      <w:szCs w:val="18"/>
    </w:rPr>
  </w:style>
  <w:style w:type="character" w:customStyle="1" w:styleId="22">
    <w:name w:val="next2"/>
    <w:basedOn w:val="13"/>
    <w:autoRedefine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23">
    <w:name w:val="next3"/>
    <w:basedOn w:val="13"/>
    <w:autoRedefine/>
    <w:qFormat/>
    <w:uiPriority w:val="0"/>
    <w:rPr>
      <w:color w:val="888888"/>
    </w:rPr>
  </w:style>
  <w:style w:type="character" w:customStyle="1" w:styleId="24">
    <w:name w:val="prev"/>
    <w:basedOn w:val="13"/>
    <w:autoRedefine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25">
    <w:name w:val="prev1"/>
    <w:basedOn w:val="13"/>
    <w:autoRedefine/>
    <w:qFormat/>
    <w:uiPriority w:val="0"/>
    <w:rPr>
      <w:color w:val="888888"/>
    </w:rPr>
  </w:style>
  <w:style w:type="character" w:customStyle="1" w:styleId="26">
    <w:name w:val="next"/>
    <w:basedOn w:val="13"/>
    <w:autoRedefine/>
    <w:qFormat/>
    <w:uiPriority w:val="0"/>
    <w:rPr>
      <w:color w:val="888888"/>
    </w:rPr>
  </w:style>
  <w:style w:type="character" w:customStyle="1" w:styleId="27">
    <w:name w:val="next1"/>
    <w:basedOn w:val="13"/>
    <w:autoRedefine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28">
    <w:name w:val="prev2"/>
    <w:basedOn w:val="13"/>
    <w:autoRedefine/>
    <w:qFormat/>
    <w:uiPriority w:val="0"/>
    <w:rPr>
      <w:color w:val="888888"/>
    </w:rPr>
  </w:style>
  <w:style w:type="character" w:customStyle="1" w:styleId="29">
    <w:name w:val="prev3"/>
    <w:basedOn w:val="13"/>
    <w:autoRedefine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30">
    <w:name w:val="页眉 字符"/>
    <w:basedOn w:val="13"/>
    <w:link w:val="7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31">
    <w:name w:val="页脚 字符"/>
    <w:basedOn w:val="13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32">
    <w:name w:val="Char"/>
    <w:basedOn w:val="1"/>
    <w:autoRedefine/>
    <w:qFormat/>
    <w:uiPriority w:val="0"/>
    <w:rPr>
      <w:rFonts w:ascii="Calibri" w:hAnsi="Calibri"/>
      <w:szCs w:val="24"/>
    </w:rPr>
  </w:style>
  <w:style w:type="character" w:customStyle="1" w:styleId="33">
    <w:name w:val="cvlu"/>
    <w:basedOn w:val="13"/>
    <w:autoRedefine/>
    <w:qFormat/>
    <w:uiPriority w:val="0"/>
  </w:style>
  <w:style w:type="character" w:customStyle="1" w:styleId="34">
    <w:name w:val="font11"/>
    <w:basedOn w:val="1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5">
    <w:name w:val="font31"/>
    <w:basedOn w:val="13"/>
    <w:autoRedefine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paragraph" w:customStyle="1" w:styleId="36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eastAsia="en-US"/>
    </w:rPr>
  </w:style>
  <w:style w:type="table" w:customStyle="1" w:styleId="3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szCs w:val="22"/>
      <w:lang w:eastAsia="en-US"/>
    </w:rPr>
  </w:style>
  <w:style w:type="paragraph" w:customStyle="1" w:styleId="39">
    <w:name w:val="#正文#"/>
    <w:autoRedefine/>
    <w:qFormat/>
    <w:uiPriority w:val="0"/>
    <w:pPr>
      <w:spacing w:line="360" w:lineRule="auto"/>
      <w:ind w:firstLine="200" w:firstLineChars="200"/>
    </w:pPr>
    <w:rPr>
      <w:rFonts w:ascii="仿宋" w:hAnsi="仿宋" w:eastAsia="仿宋" w:cs="Times New Roman"/>
      <w:kern w:val="2"/>
      <w:sz w:val="24"/>
      <w:szCs w:val="24"/>
      <w:lang w:val="en-US" w:eastAsia="zh-CN" w:bidi="ar-SA"/>
    </w:rPr>
  </w:style>
  <w:style w:type="paragraph" w:customStyle="1" w:styleId="40">
    <w:name w:val="普通正文"/>
    <w:basedOn w:val="1"/>
    <w:autoRedefine/>
    <w:qFormat/>
    <w:uiPriority w:val="0"/>
    <w:pPr>
      <w:adjustRightInd w:val="0"/>
      <w:spacing w:before="120" w:after="120" w:line="360" w:lineRule="auto"/>
      <w:ind w:firstLine="480"/>
      <w:jc w:val="left"/>
    </w:pPr>
    <w:rPr>
      <w:rFonts w:ascii="Arial" w:hAnsi="Arial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EAF-3FCB-4080-9FD5-D5CBD6EFF8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734</Characters>
  <Lines>10</Lines>
  <Paragraphs>2</Paragraphs>
  <TotalTime>2</TotalTime>
  <ScaleCrop>false</ScaleCrop>
  <LinksUpToDate>false</LinksUpToDate>
  <CharactersWithSpaces>746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2020-09-15T09:17:00Z</dcterms:created>
  <dc:creator>WPS_1553056344</dc:creator>
  <cp:lastModifiedBy>Yì燚</cp:lastModifiedBy>
  <cp:lastPrinted>2020-09-15T10:22:00Z</cp:lastPrinted>
  <dcterms:modified xsi:type="dcterms:W3CDTF">2026-01-14T01:54:20Z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BE83C4D289B44DD8AA4D6118596F5937_13</vt:lpwstr>
  </property>
  <property fmtid="{D5CDD505-2E9C-101B-9397-08002B2CF9AE}" pid="4" name="KSOTemplateDocerSaveRecord">
    <vt:lpwstr>eyJoZGlkIjoiMmZmMWYzZTc5YTJlOTY2M2IwNDI2ZTIyN2ZkZTI0M2EiLCJ1c2VySWQiOiIzMzUyNTA2NTUifQ==</vt:lpwstr>
  </property>
</Properties>
</file>